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15" w:rsidRDefault="00FC3015" w:rsidP="008312C9">
      <w:pPr>
        <w:pStyle w:val="a5"/>
        <w:ind w:firstLine="709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0D252FC4" wp14:editId="66A6399C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15" w:rsidRPr="00261621" w:rsidRDefault="00FC3015" w:rsidP="00FC3015">
      <w:pPr>
        <w:pStyle w:val="a5"/>
        <w:rPr>
          <w:sz w:val="16"/>
          <w:szCs w:val="16"/>
        </w:rPr>
      </w:pPr>
    </w:p>
    <w:p w:rsidR="00A43F3A" w:rsidRDefault="00FC3015" w:rsidP="00FC3015">
      <w:pPr>
        <w:pStyle w:val="a5"/>
        <w:rPr>
          <w:rFonts w:ascii="Times New Roman" w:hAnsi="Times New Roman"/>
          <w:sz w:val="28"/>
          <w:szCs w:val="28"/>
        </w:rPr>
      </w:pPr>
      <w:r w:rsidRPr="00C823C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C3015" w:rsidRPr="00C823C1" w:rsidRDefault="00FC3015" w:rsidP="00FC3015">
      <w:pPr>
        <w:pStyle w:val="a5"/>
        <w:rPr>
          <w:rFonts w:ascii="Times New Roman" w:hAnsi="Times New Roman"/>
          <w:sz w:val="28"/>
          <w:szCs w:val="28"/>
        </w:rPr>
      </w:pPr>
      <w:r w:rsidRPr="00C823C1">
        <w:rPr>
          <w:rFonts w:ascii="Times New Roman" w:hAnsi="Times New Roman"/>
          <w:sz w:val="28"/>
          <w:szCs w:val="28"/>
        </w:rPr>
        <w:t xml:space="preserve"> КАРАСУКСКОГО</w:t>
      </w:r>
      <w:r w:rsidR="00A43F3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823C1">
        <w:rPr>
          <w:rFonts w:ascii="Times New Roman" w:hAnsi="Times New Roman"/>
          <w:sz w:val="28"/>
          <w:szCs w:val="28"/>
        </w:rPr>
        <w:t xml:space="preserve"> </w:t>
      </w:r>
    </w:p>
    <w:p w:rsidR="00FC3015" w:rsidRDefault="00FC3015" w:rsidP="00FC3015">
      <w:pPr>
        <w:spacing w:line="480" w:lineRule="auto"/>
        <w:jc w:val="center"/>
        <w:rPr>
          <w:b/>
          <w:szCs w:val="28"/>
        </w:rPr>
      </w:pPr>
      <w:r w:rsidRPr="00C823C1">
        <w:rPr>
          <w:b/>
          <w:szCs w:val="28"/>
        </w:rPr>
        <w:t>НОВОСИБИРСКОЙ ОБЛАСТИ</w:t>
      </w:r>
    </w:p>
    <w:p w:rsidR="00A43F3A" w:rsidRDefault="00FC3015" w:rsidP="00A43F3A">
      <w:pPr>
        <w:spacing w:line="480" w:lineRule="auto"/>
        <w:jc w:val="center"/>
        <w:rPr>
          <w:b/>
          <w:szCs w:val="28"/>
        </w:rPr>
      </w:pPr>
      <w:r w:rsidRPr="00C823C1">
        <w:rPr>
          <w:b/>
          <w:szCs w:val="28"/>
        </w:rPr>
        <w:t>ПОСТАНОВЛЕНИЕ</w:t>
      </w:r>
    </w:p>
    <w:p w:rsidR="00294AEB" w:rsidRPr="00792836" w:rsidRDefault="00792836" w:rsidP="00792836">
      <w:pPr>
        <w:pStyle w:val="a6"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19.06.2025 № 2019-п  </w:t>
      </w:r>
    </w:p>
    <w:p w:rsidR="00294AEB" w:rsidRDefault="00294AEB" w:rsidP="00294AEB">
      <w:pPr>
        <w:pStyle w:val="a6"/>
        <w:spacing w:before="0"/>
        <w:ind w:firstLine="0"/>
        <w:rPr>
          <w:sz w:val="28"/>
          <w:szCs w:val="28"/>
        </w:rPr>
      </w:pPr>
    </w:p>
    <w:p w:rsidR="00A64270" w:rsidRPr="008F3350" w:rsidRDefault="006D6A19" w:rsidP="00294AEB">
      <w:pPr>
        <w:pStyle w:val="a6"/>
        <w:spacing w:before="0"/>
        <w:ind w:firstLine="284"/>
        <w:rPr>
          <w:sz w:val="28"/>
          <w:szCs w:val="28"/>
        </w:rPr>
      </w:pPr>
      <w:r w:rsidRPr="008F3350">
        <w:rPr>
          <w:sz w:val="28"/>
          <w:szCs w:val="28"/>
        </w:rPr>
        <w:t>О внесении изменений в Перечень муниципальных услуг, предоставляемых администрацией Карасукского муниципального округа Новосибирской области, утвержденный постановлением администрации Карасукского муниципального округа Н</w:t>
      </w:r>
      <w:r w:rsidR="004B7E7F" w:rsidRPr="008F3350">
        <w:rPr>
          <w:sz w:val="28"/>
          <w:szCs w:val="28"/>
        </w:rPr>
        <w:t>овосибирской области от 28.01.2025 № 190</w:t>
      </w:r>
      <w:r w:rsidR="00294AEB" w:rsidRPr="008F3350">
        <w:rPr>
          <w:sz w:val="28"/>
          <w:szCs w:val="28"/>
        </w:rPr>
        <w:t xml:space="preserve"> - п</w:t>
      </w:r>
    </w:p>
    <w:p w:rsidR="006B32FD" w:rsidRPr="008F3350" w:rsidRDefault="006B32FD" w:rsidP="00294AEB">
      <w:pPr>
        <w:pStyle w:val="a6"/>
        <w:spacing w:before="0"/>
        <w:ind w:firstLine="709"/>
        <w:rPr>
          <w:sz w:val="28"/>
          <w:szCs w:val="28"/>
        </w:rPr>
      </w:pPr>
    </w:p>
    <w:p w:rsidR="007731C7" w:rsidRPr="008F3350" w:rsidRDefault="007731C7" w:rsidP="00294AEB">
      <w:pPr>
        <w:pStyle w:val="a6"/>
        <w:spacing w:before="0"/>
        <w:ind w:firstLine="709"/>
        <w:rPr>
          <w:sz w:val="28"/>
          <w:szCs w:val="28"/>
        </w:rPr>
      </w:pPr>
      <w:r w:rsidRPr="008F3350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7731C7" w:rsidRPr="008F3350" w:rsidRDefault="007731C7" w:rsidP="007731C7">
      <w:pPr>
        <w:pStyle w:val="a6"/>
        <w:spacing w:before="0"/>
        <w:ind w:firstLine="0"/>
        <w:rPr>
          <w:b/>
          <w:sz w:val="28"/>
          <w:szCs w:val="28"/>
        </w:rPr>
      </w:pPr>
      <w:r w:rsidRPr="008F3350">
        <w:rPr>
          <w:b/>
          <w:sz w:val="28"/>
          <w:szCs w:val="28"/>
        </w:rPr>
        <w:t>П О С Т А Н О В Л Я Ю:</w:t>
      </w:r>
    </w:p>
    <w:p w:rsidR="000C3222" w:rsidRPr="008F3350" w:rsidRDefault="007731C7" w:rsidP="000C3222">
      <w:pPr>
        <w:keepLines/>
        <w:numPr>
          <w:ilvl w:val="0"/>
          <w:numId w:val="5"/>
        </w:numPr>
        <w:tabs>
          <w:tab w:val="left" w:pos="113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F3350">
        <w:rPr>
          <w:szCs w:val="28"/>
        </w:rPr>
        <w:t>Изложить наименование муниципальной услуги по пункту 3 перечня муниципальных услуг, предоставляемых администрацией Карасукского муниципального округа Новосибирской области, утвержденного постановлением администрации Карасукского муниципального округа</w:t>
      </w:r>
      <w:r w:rsidR="0019649A" w:rsidRPr="008F3350">
        <w:rPr>
          <w:szCs w:val="28"/>
        </w:rPr>
        <w:t xml:space="preserve"> Новосибирской области </w:t>
      </w:r>
      <w:r w:rsidRPr="008F3350">
        <w:rPr>
          <w:szCs w:val="28"/>
        </w:rPr>
        <w:t xml:space="preserve">от 28.01.2025 № 190-п «Об утверждении Перечня муниципальных услуг, предоставляемых администрацией Карасукского </w:t>
      </w:r>
      <w:r w:rsidR="0019649A" w:rsidRPr="008F3350">
        <w:rPr>
          <w:szCs w:val="28"/>
        </w:rPr>
        <w:t>муниципального округа Новосибирской области</w:t>
      </w:r>
      <w:r w:rsidRPr="008F3350">
        <w:rPr>
          <w:szCs w:val="28"/>
        </w:rPr>
        <w:t>», в следующей редакции:</w:t>
      </w:r>
    </w:p>
    <w:tbl>
      <w:tblPr>
        <w:tblW w:w="9781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041"/>
        <w:gridCol w:w="4173"/>
      </w:tblGrid>
      <w:tr w:rsidR="007731C7" w:rsidRPr="008F3350" w:rsidTr="000C3222">
        <w:trPr>
          <w:trHeight w:val="487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731C7" w:rsidRPr="008F3350" w:rsidRDefault="007731C7" w:rsidP="00E54A40">
            <w:pPr>
              <w:jc w:val="center"/>
              <w:rPr>
                <w:szCs w:val="28"/>
              </w:rPr>
            </w:pPr>
            <w:r w:rsidRPr="008F3350">
              <w:rPr>
                <w:szCs w:val="28"/>
              </w:rPr>
              <w:t xml:space="preserve"> </w:t>
            </w:r>
            <w:r w:rsidRPr="008F335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8B93C91" wp14:editId="655543BE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26670</wp:posOffset>
                      </wp:positionV>
                      <wp:extent cx="262255" cy="323850"/>
                      <wp:effectExtent l="0" t="0" r="4445" b="127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31C7" w:rsidRPr="004D1442" w:rsidRDefault="007731C7" w:rsidP="007731C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93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26.1pt;margin-top:2.1pt;width:20.6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aDmwIAABQFAAAOAAAAZHJzL2Uyb0RvYy54bWysVM2O0zAQviPxDpbv3fw06TbRpqv9oQhp&#10;+ZEWHsB1nMYisY3tNllWHLjzCrwDBw7ceIXuGzF22m5ZQEKIHBzbM/48M983Pjnt2watmTZcigJH&#10;RyFGTFBZcrEs8JvX89EUI2OJKEkjBSvwDTP4dPb40UmnchbLWjYl0whAhMk7VeDaWpUHgaE1a4k5&#10;kooJMFZSt8TCUi+DUpMO0NsmiMNwEnRSl0pLyoyB3cvBiGcev6oYtS+ryjCLmgJDbNaP2o8LNwaz&#10;E5IvNVE1p9swyD9E0RIu4NI91CWxBK00/wWq5VRLIyt7RGUbyKrilPkcIJsofJDNdU0U87lAcYza&#10;l8n8P1j6Yv1KI14WeIyRIC1QtPm8+bL5uvm++Xb38e4TGrsadcrk4HqtwNn257IHrn2+Rl1J+tYg&#10;IS9qIpbsTGvZ1YyUEGPkTgYHRwcc40AW3XNZwmVkZaUH6ivdugJCSRCgA1c3e35YbxGFzXgSx2mK&#10;EQXTOB5PU89fQPLdYaWNfcpki9ykwBro9+BkfWWsC4bkOxd3l5ENL+e8afxCLxcXjUZrAlKZ+8/H&#10;/8CtEc5ZSHdsQBx2IEa4w9lctJ762yyKk/A8zkbzyfR4lMyTdJQdh9NRGGXn2SRMsuRy/sEFGCV5&#10;zcuSiSsu2E6GUfJ3NG8bYhCQFyLqCpylcTow9MckQ//9LsmWW+jKhrcFnu6dSO54fSJKSJvklvBm&#10;mAc/h++rDDXY/X1VvAoc8YMEbL/oAcVJYyHLG9CDlsAXkA5PCUxqqd9j1EFbFti8WxHNMGqeCdBU&#10;FiWJ62O/SNLjGBb60LI4tBBBAarAFqNhemGH3l8pzZc13DSoWMgz0GHFvUbuo9qqF1rPJ7N9Jlxv&#10;H6691/1jNvsBAAD//wMAUEsDBBQABgAIAAAAIQB8yzr53gAAAAgBAAAPAAAAZHJzL2Rvd25yZXYu&#10;eG1sTI/dToNAEIXvTXyHzZh4Y+hSUlqLLI2aaLztzwMMMAUiO0vYbaFv73ilVyeTc3LON/lutr26&#10;0ug7xwaWixgUceXqjhsDp+NH9AzKB+Qae8dk4EYedsX9XY5Z7Sbe0/UQGiUl7DM00IYwZFr7qiWL&#10;fuEGYvHObrQY5BwbXY84SbntdRLHa22xY1locaD3lqrvw8UaOH9NT+l2Kj/DabNfrd+w25TuZszj&#10;w/z6AirQHP7C8Isv6FAIU+kuXHvVG4jSJJGogZWI+NEy3oIqDaRpArrI9f8Hih8AAAD//wMAUEsB&#10;Ai0AFAAGAAgAAAAhALaDOJL+AAAA4QEAABMAAAAAAAAAAAAAAAAAAAAAAFtDb250ZW50X1R5cGVz&#10;XS54bWxQSwECLQAUAAYACAAAACEAOP0h/9YAAACUAQAACwAAAAAAAAAAAAAAAAAvAQAAX3JlbHMv&#10;LnJlbHNQSwECLQAUAAYACAAAACEAMEM2g5sCAAAUBQAADgAAAAAAAAAAAAAAAAAuAgAAZHJzL2Uy&#10;b0RvYy54bWxQSwECLQAUAAYACAAAACEAfMs6+d4AAAAIAQAADwAAAAAAAAAAAAAAAAD1BAAAZHJz&#10;L2Rvd25yZXYueG1sUEsFBgAAAAAEAAQA8wAAAAAGAAAAAA==&#10;" stroked="f">
                      <v:textbox>
                        <w:txbxContent>
                          <w:p w:rsidR="007731C7" w:rsidRPr="004D1442" w:rsidRDefault="007731C7" w:rsidP="007731C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3350">
              <w:rPr>
                <w:szCs w:val="28"/>
              </w:rPr>
              <w:t>№ п/п</w:t>
            </w:r>
          </w:p>
        </w:tc>
        <w:tc>
          <w:tcPr>
            <w:tcW w:w="5041" w:type="dxa"/>
            <w:tcMar>
              <w:left w:w="57" w:type="dxa"/>
              <w:right w:w="57" w:type="dxa"/>
            </w:tcMar>
            <w:vAlign w:val="center"/>
          </w:tcPr>
          <w:p w:rsidR="007731C7" w:rsidRPr="008F3350" w:rsidRDefault="007731C7" w:rsidP="00E54A40">
            <w:pPr>
              <w:jc w:val="center"/>
              <w:rPr>
                <w:szCs w:val="28"/>
              </w:rPr>
            </w:pPr>
            <w:r w:rsidRPr="008F3350">
              <w:rPr>
                <w:szCs w:val="28"/>
              </w:rPr>
              <w:t>Наименование услуги</w:t>
            </w:r>
          </w:p>
        </w:tc>
        <w:tc>
          <w:tcPr>
            <w:tcW w:w="4173" w:type="dxa"/>
            <w:vAlign w:val="center"/>
          </w:tcPr>
          <w:p w:rsidR="007731C7" w:rsidRPr="008F3350" w:rsidRDefault="007731C7" w:rsidP="00E54A40">
            <w:pPr>
              <w:jc w:val="center"/>
              <w:rPr>
                <w:szCs w:val="28"/>
              </w:rPr>
            </w:pPr>
            <w:r w:rsidRPr="008F3350">
              <w:rPr>
                <w:szCs w:val="28"/>
              </w:rPr>
              <w:t>Ответственный исполнитель</w:t>
            </w:r>
          </w:p>
        </w:tc>
      </w:tr>
      <w:tr w:rsidR="007731C7" w:rsidRPr="008F3350" w:rsidTr="000C3222">
        <w:trPr>
          <w:trHeight w:val="681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731C7" w:rsidRPr="008F3350" w:rsidRDefault="0019649A" w:rsidP="00E54A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F3350">
              <w:rPr>
                <w:szCs w:val="28"/>
              </w:rPr>
              <w:t>3</w:t>
            </w:r>
            <w:r w:rsidR="007731C7" w:rsidRPr="008F3350">
              <w:rPr>
                <w:szCs w:val="28"/>
              </w:rPr>
              <w:t>.</w:t>
            </w:r>
          </w:p>
          <w:p w:rsidR="007731C7" w:rsidRPr="008F3350" w:rsidRDefault="007731C7" w:rsidP="00E54A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041" w:type="dxa"/>
            <w:tcMar>
              <w:left w:w="57" w:type="dxa"/>
              <w:right w:w="57" w:type="dxa"/>
            </w:tcMar>
          </w:tcPr>
          <w:p w:rsidR="007731C7" w:rsidRPr="008F3350" w:rsidRDefault="0019649A" w:rsidP="00E54A40">
            <w:pPr>
              <w:jc w:val="both"/>
              <w:rPr>
                <w:bCs/>
                <w:szCs w:val="28"/>
              </w:rPr>
            </w:pPr>
            <w:r w:rsidRPr="008F3350">
              <w:rPr>
                <w:szCs w:val="28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4173" w:type="dxa"/>
          </w:tcPr>
          <w:p w:rsidR="007731C7" w:rsidRPr="008F3350" w:rsidRDefault="0019649A" w:rsidP="0019649A">
            <w:pPr>
              <w:jc w:val="center"/>
              <w:rPr>
                <w:szCs w:val="28"/>
              </w:rPr>
            </w:pPr>
            <w:r w:rsidRPr="008F3350">
              <w:rPr>
                <w:szCs w:val="28"/>
              </w:rPr>
              <w:t>МКУ «Управление образования и молодёжной политики         Карасукского муниципального округа»</w:t>
            </w:r>
          </w:p>
        </w:tc>
      </w:tr>
    </w:tbl>
    <w:p w:rsidR="00A03AB3" w:rsidRPr="008F3350" w:rsidRDefault="007731C7" w:rsidP="00A03AB3">
      <w:pPr>
        <w:widowControl/>
        <w:autoSpaceDE w:val="0"/>
        <w:autoSpaceDN w:val="0"/>
        <w:adjustRightInd w:val="0"/>
        <w:ind w:firstLine="710"/>
        <w:jc w:val="both"/>
        <w:rPr>
          <w:szCs w:val="28"/>
        </w:rPr>
      </w:pPr>
      <w:r w:rsidRPr="008F3350">
        <w:rPr>
          <w:szCs w:val="28"/>
        </w:rPr>
        <w:t>2</w:t>
      </w:r>
      <w:r w:rsidR="00A03AB3" w:rsidRPr="008F3350">
        <w:rPr>
          <w:szCs w:val="28"/>
        </w:rPr>
        <w:t xml:space="preserve">. Организационно-контрольному отделу администрации Карасукского </w:t>
      </w:r>
      <w:r w:rsidR="00EE7E78" w:rsidRPr="008F3350">
        <w:rPr>
          <w:szCs w:val="28"/>
        </w:rPr>
        <w:t>муниципального округа</w:t>
      </w:r>
      <w:r w:rsidR="00A03AB3" w:rsidRPr="008F3350">
        <w:rPr>
          <w:szCs w:val="28"/>
        </w:rPr>
        <w:t xml:space="preserve"> Новосибирской области (</w:t>
      </w:r>
      <w:r w:rsidR="00CB6184" w:rsidRPr="008F3350">
        <w:rPr>
          <w:szCs w:val="28"/>
        </w:rPr>
        <w:t xml:space="preserve">Филь </w:t>
      </w:r>
      <w:r w:rsidR="00EE7E78" w:rsidRPr="008F3350">
        <w:rPr>
          <w:szCs w:val="28"/>
        </w:rPr>
        <w:t>О.В</w:t>
      </w:r>
      <w:r w:rsidR="00A03AB3" w:rsidRPr="008F3350">
        <w:rPr>
          <w:szCs w:val="28"/>
        </w:rPr>
        <w:t>.) опублико</w:t>
      </w:r>
      <w:r w:rsidR="005C3251" w:rsidRPr="008F3350">
        <w:rPr>
          <w:szCs w:val="28"/>
        </w:rPr>
        <w:t xml:space="preserve">вать настоящее постановление в </w:t>
      </w:r>
      <w:r w:rsidR="00A03AB3" w:rsidRPr="008F3350">
        <w:rPr>
          <w:szCs w:val="28"/>
        </w:rPr>
        <w:t xml:space="preserve">Бюллетене органов местного самоуправления Карасукского </w:t>
      </w:r>
      <w:r w:rsidR="006958BD" w:rsidRPr="008F3350">
        <w:rPr>
          <w:szCs w:val="28"/>
        </w:rPr>
        <w:t>муниципального округа</w:t>
      </w:r>
      <w:r w:rsidR="00A03AB3" w:rsidRPr="008F3350">
        <w:rPr>
          <w:szCs w:val="28"/>
        </w:rPr>
        <w:t xml:space="preserve"> Новосибирской области и разместить на официальном сайте администрации Карасукского</w:t>
      </w:r>
      <w:r w:rsidR="00EE7E78" w:rsidRPr="008F3350">
        <w:rPr>
          <w:szCs w:val="28"/>
        </w:rPr>
        <w:t xml:space="preserve"> муниципального округа</w:t>
      </w:r>
      <w:r w:rsidR="00A03AB3" w:rsidRPr="008F3350">
        <w:rPr>
          <w:szCs w:val="28"/>
        </w:rPr>
        <w:t xml:space="preserve"> Новосибирской области. </w:t>
      </w:r>
    </w:p>
    <w:p w:rsidR="008F3350" w:rsidRPr="008F3350" w:rsidRDefault="00061916" w:rsidP="008F3350">
      <w:pPr>
        <w:widowControl/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szCs w:val="28"/>
        </w:rPr>
      </w:pPr>
      <w:r w:rsidRPr="008F3350">
        <w:rPr>
          <w:szCs w:val="28"/>
        </w:rPr>
        <w:t>3</w:t>
      </w:r>
      <w:r w:rsidR="00A03AB3" w:rsidRPr="008F3350">
        <w:rPr>
          <w:szCs w:val="28"/>
        </w:rPr>
        <w:t xml:space="preserve">. Контроль за исполнением постановления </w:t>
      </w:r>
      <w:r w:rsidR="000C3222" w:rsidRPr="008F3350">
        <w:rPr>
          <w:szCs w:val="28"/>
        </w:rPr>
        <w:t>оставляю за собой.</w:t>
      </w:r>
    </w:p>
    <w:p w:rsidR="008F3350" w:rsidRDefault="008F3350" w:rsidP="00312204">
      <w:pPr>
        <w:suppressAutoHyphens/>
        <w:jc w:val="both"/>
        <w:rPr>
          <w:szCs w:val="28"/>
        </w:rPr>
      </w:pPr>
    </w:p>
    <w:p w:rsidR="008F3350" w:rsidRDefault="008F3350" w:rsidP="00312204">
      <w:pPr>
        <w:suppressAutoHyphens/>
        <w:jc w:val="both"/>
        <w:rPr>
          <w:szCs w:val="28"/>
        </w:rPr>
      </w:pPr>
    </w:p>
    <w:p w:rsidR="00312204" w:rsidRPr="008F3350" w:rsidRDefault="00061916" w:rsidP="00312204">
      <w:pPr>
        <w:suppressAutoHyphens/>
        <w:jc w:val="both"/>
        <w:rPr>
          <w:szCs w:val="28"/>
        </w:rPr>
      </w:pPr>
      <w:proofErr w:type="spellStart"/>
      <w:r w:rsidRPr="008F3350">
        <w:rPr>
          <w:szCs w:val="28"/>
        </w:rPr>
        <w:t>И.о</w:t>
      </w:r>
      <w:proofErr w:type="spellEnd"/>
      <w:r w:rsidRPr="008F3350">
        <w:rPr>
          <w:szCs w:val="28"/>
        </w:rPr>
        <w:t>. Главы</w:t>
      </w:r>
      <w:r w:rsidR="004A7E34" w:rsidRPr="008F3350">
        <w:rPr>
          <w:szCs w:val="28"/>
        </w:rPr>
        <w:t xml:space="preserve"> Карасукского муниципального округа</w:t>
      </w:r>
    </w:p>
    <w:p w:rsidR="008F3350" w:rsidRDefault="00312204" w:rsidP="008F3350">
      <w:pPr>
        <w:ind w:left="4702" w:hanging="4702"/>
        <w:rPr>
          <w:szCs w:val="28"/>
        </w:rPr>
      </w:pPr>
      <w:r w:rsidRPr="008F3350">
        <w:rPr>
          <w:szCs w:val="28"/>
        </w:rPr>
        <w:t xml:space="preserve">Новосибирской области                                                       </w:t>
      </w:r>
      <w:r w:rsidR="004A7E34" w:rsidRPr="008F3350">
        <w:rPr>
          <w:szCs w:val="28"/>
        </w:rPr>
        <w:t xml:space="preserve">               </w:t>
      </w:r>
      <w:r w:rsidR="00061916" w:rsidRPr="008F3350">
        <w:rPr>
          <w:szCs w:val="28"/>
        </w:rPr>
        <w:t xml:space="preserve">  </w:t>
      </w:r>
      <w:r w:rsidR="004A7E34" w:rsidRPr="008F3350">
        <w:rPr>
          <w:szCs w:val="28"/>
        </w:rPr>
        <w:t xml:space="preserve"> </w:t>
      </w:r>
      <w:r w:rsidRPr="008F3350">
        <w:rPr>
          <w:szCs w:val="28"/>
        </w:rPr>
        <w:t xml:space="preserve">      </w:t>
      </w:r>
      <w:r w:rsidR="000C3222" w:rsidRPr="008F3350">
        <w:rPr>
          <w:szCs w:val="28"/>
        </w:rPr>
        <w:t>Ж.Г. Перова</w:t>
      </w:r>
    </w:p>
    <w:p w:rsidR="008F3350" w:rsidRDefault="008F3350" w:rsidP="008F3350">
      <w:pPr>
        <w:ind w:left="4702" w:hanging="4702"/>
        <w:rPr>
          <w:szCs w:val="28"/>
        </w:rPr>
      </w:pPr>
    </w:p>
    <w:p w:rsidR="005145AF" w:rsidRDefault="005145AF" w:rsidP="008F3350">
      <w:pPr>
        <w:ind w:left="4702" w:hanging="4702"/>
        <w:rPr>
          <w:szCs w:val="28"/>
        </w:rPr>
        <w:sectPr w:rsidR="005145AF" w:rsidSect="008F3350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5145AF" w:rsidRPr="007E1C35" w:rsidRDefault="005145AF" w:rsidP="005145AF">
      <w:pPr>
        <w:tabs>
          <w:tab w:val="left" w:pos="12060"/>
          <w:tab w:val="left" w:pos="12600"/>
          <w:tab w:val="left" w:pos="14025"/>
          <w:tab w:val="right" w:pos="15625"/>
        </w:tabs>
        <w:ind w:right="-32"/>
        <w:jc w:val="right"/>
        <w:rPr>
          <w:b/>
          <w:sz w:val="24"/>
          <w:szCs w:val="24"/>
        </w:rPr>
      </w:pPr>
      <w:r w:rsidRPr="004C23DD">
        <w:rPr>
          <w:szCs w:val="28"/>
        </w:rPr>
        <w:lastRenderedPageBreak/>
        <w:t>УТВЕРЖДЕН</w:t>
      </w:r>
    </w:p>
    <w:p w:rsidR="005145AF" w:rsidRPr="004C23DD" w:rsidRDefault="005145AF" w:rsidP="005145AF">
      <w:pPr>
        <w:jc w:val="right"/>
        <w:rPr>
          <w:szCs w:val="28"/>
        </w:rPr>
      </w:pPr>
      <w:r w:rsidRPr="004C23DD">
        <w:rPr>
          <w:szCs w:val="28"/>
        </w:rPr>
        <w:t>постановлением администрации</w:t>
      </w:r>
    </w:p>
    <w:p w:rsidR="005145AF" w:rsidRPr="004C23DD" w:rsidRDefault="005145AF" w:rsidP="005145AF">
      <w:pPr>
        <w:jc w:val="right"/>
        <w:rPr>
          <w:szCs w:val="28"/>
        </w:rPr>
      </w:pPr>
      <w:r w:rsidRPr="004C23DD">
        <w:rPr>
          <w:szCs w:val="28"/>
        </w:rPr>
        <w:t xml:space="preserve">Карасукского </w:t>
      </w:r>
      <w:r>
        <w:rPr>
          <w:szCs w:val="28"/>
        </w:rPr>
        <w:t>муниципального</w:t>
      </w:r>
    </w:p>
    <w:p w:rsidR="005145AF" w:rsidRPr="004C23DD" w:rsidRDefault="005145AF" w:rsidP="005145AF">
      <w:pPr>
        <w:jc w:val="right"/>
        <w:rPr>
          <w:szCs w:val="28"/>
        </w:rPr>
      </w:pPr>
      <w:r>
        <w:rPr>
          <w:szCs w:val="28"/>
        </w:rPr>
        <w:t xml:space="preserve">округа </w:t>
      </w:r>
      <w:r w:rsidRPr="004C23DD">
        <w:rPr>
          <w:szCs w:val="28"/>
        </w:rPr>
        <w:t>Новосибирской области</w:t>
      </w:r>
    </w:p>
    <w:p w:rsidR="005145AF" w:rsidRDefault="005145AF" w:rsidP="005145A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от </w:t>
      </w:r>
      <w:r w:rsidR="00792836">
        <w:rPr>
          <w:szCs w:val="28"/>
        </w:rPr>
        <w:t>19.06.2025 № 2019-п</w:t>
      </w:r>
      <w:bookmarkStart w:id="0" w:name="_GoBack"/>
      <w:bookmarkEnd w:id="0"/>
      <w:r>
        <w:rPr>
          <w:szCs w:val="28"/>
        </w:rPr>
        <w:t xml:space="preserve">   </w:t>
      </w:r>
    </w:p>
    <w:p w:rsidR="005145AF" w:rsidRPr="003F18EB" w:rsidRDefault="005145AF" w:rsidP="005145A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145AF" w:rsidRPr="001A0F76" w:rsidRDefault="005145AF" w:rsidP="005145AF">
      <w:pPr>
        <w:autoSpaceDE w:val="0"/>
        <w:autoSpaceDN w:val="0"/>
        <w:adjustRightInd w:val="0"/>
        <w:jc w:val="center"/>
        <w:rPr>
          <w:b/>
          <w:szCs w:val="28"/>
        </w:rPr>
      </w:pPr>
      <w:r w:rsidRPr="001A0F76">
        <w:rPr>
          <w:b/>
          <w:szCs w:val="28"/>
        </w:rPr>
        <w:t>ПЕРЕЧЕНЬ</w:t>
      </w:r>
    </w:p>
    <w:p w:rsidR="005145AF" w:rsidRPr="001A0F76" w:rsidRDefault="005145AF" w:rsidP="005145AF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1A0F76">
        <w:rPr>
          <w:b/>
          <w:szCs w:val="28"/>
        </w:rPr>
        <w:t xml:space="preserve">муниципальных услуг, предоставляемых </w:t>
      </w:r>
      <w:r>
        <w:rPr>
          <w:b/>
          <w:szCs w:val="28"/>
        </w:rPr>
        <w:t>администрацией</w:t>
      </w:r>
    </w:p>
    <w:p w:rsidR="005145AF" w:rsidRDefault="005145AF" w:rsidP="005145AF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1A0F76">
        <w:rPr>
          <w:b/>
          <w:szCs w:val="28"/>
        </w:rPr>
        <w:t xml:space="preserve"> Карасукского </w:t>
      </w:r>
      <w:r>
        <w:rPr>
          <w:b/>
          <w:szCs w:val="28"/>
        </w:rPr>
        <w:t>муниципального округа</w:t>
      </w:r>
      <w:r w:rsidRPr="001A0F76">
        <w:rPr>
          <w:b/>
          <w:szCs w:val="28"/>
        </w:rPr>
        <w:t xml:space="preserve"> Новосибирской области </w:t>
      </w:r>
    </w:p>
    <w:p w:rsidR="005145AF" w:rsidRPr="000F42F7" w:rsidRDefault="005145AF" w:rsidP="005145AF">
      <w:pPr>
        <w:ind w:left="284"/>
        <w:jc w:val="center"/>
        <w:rPr>
          <w:color w:val="7030A0"/>
          <w:sz w:val="20"/>
        </w:rPr>
      </w:pPr>
    </w:p>
    <w:tbl>
      <w:tblPr>
        <w:tblW w:w="155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9922"/>
        <w:gridCol w:w="4961"/>
      </w:tblGrid>
      <w:tr w:rsidR="005145AF" w:rsidRPr="001A0F76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473386" w:rsidRDefault="005145AF" w:rsidP="001A324F">
            <w:pPr>
              <w:jc w:val="center"/>
              <w:rPr>
                <w:b/>
                <w:sz w:val="24"/>
                <w:szCs w:val="24"/>
              </w:rPr>
            </w:pPr>
            <w:r w:rsidRPr="004733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2" w:type="dxa"/>
            <w:vAlign w:val="center"/>
          </w:tcPr>
          <w:p w:rsidR="005145AF" w:rsidRPr="004E2A04" w:rsidRDefault="005145AF" w:rsidP="001A324F">
            <w:pPr>
              <w:jc w:val="center"/>
              <w:rPr>
                <w:szCs w:val="28"/>
              </w:rPr>
            </w:pPr>
            <w:r w:rsidRPr="004E2A04">
              <w:rPr>
                <w:szCs w:val="28"/>
              </w:rPr>
              <w:t>Наименование услуги</w:t>
            </w:r>
          </w:p>
        </w:tc>
        <w:tc>
          <w:tcPr>
            <w:tcW w:w="4961" w:type="dxa"/>
            <w:vAlign w:val="center"/>
          </w:tcPr>
          <w:p w:rsidR="005145AF" w:rsidRPr="004E2A04" w:rsidRDefault="005145AF" w:rsidP="001A324F">
            <w:pPr>
              <w:autoSpaceDE w:val="0"/>
              <w:autoSpaceDN w:val="0"/>
              <w:jc w:val="center"/>
              <w:rPr>
                <w:szCs w:val="28"/>
              </w:rPr>
            </w:pPr>
            <w:r w:rsidRPr="004E2A04">
              <w:rPr>
                <w:szCs w:val="28"/>
              </w:rPr>
              <w:t>Ответственный исполнитель</w:t>
            </w:r>
          </w:p>
        </w:tc>
      </w:tr>
      <w:tr w:rsidR="005145AF" w:rsidRPr="009F336F" w:rsidTr="001A324F">
        <w:trPr>
          <w:trHeight w:val="703"/>
        </w:trPr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</w:t>
            </w:r>
            <w:r>
              <w:rPr>
                <w:sz w:val="24"/>
                <w:szCs w:val="24"/>
              </w:rPr>
              <w:t xml:space="preserve">го, основного общего, среднего </w:t>
            </w:r>
            <w:r w:rsidRPr="009F336F">
              <w:rPr>
                <w:sz w:val="24"/>
                <w:szCs w:val="24"/>
              </w:rPr>
              <w:t>общего образования, а также дополнительного образования детей  в общеобразовательных организациях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МКУ «Управление образования </w:t>
            </w:r>
            <w:r>
              <w:rPr>
                <w:sz w:val="24"/>
                <w:szCs w:val="24"/>
              </w:rPr>
              <w:t xml:space="preserve">и молодежной политики </w:t>
            </w:r>
            <w:r w:rsidRPr="009F336F">
              <w:rPr>
                <w:sz w:val="24"/>
                <w:szCs w:val="24"/>
              </w:rPr>
              <w:t xml:space="preserve">Карасукского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9F336F">
              <w:rPr>
                <w:sz w:val="24"/>
                <w:szCs w:val="24"/>
              </w:rPr>
              <w:t>»</w:t>
            </w:r>
          </w:p>
        </w:tc>
      </w:tr>
      <w:tr w:rsidR="005145AF" w:rsidRPr="009F336F" w:rsidTr="001A324F">
        <w:trPr>
          <w:trHeight w:val="533"/>
        </w:trPr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МКУ «Управление образования </w:t>
            </w:r>
            <w:r>
              <w:rPr>
                <w:sz w:val="24"/>
                <w:szCs w:val="24"/>
              </w:rPr>
              <w:t xml:space="preserve">и молодежной политики </w:t>
            </w:r>
            <w:r w:rsidRPr="009F336F">
              <w:rPr>
                <w:sz w:val="24"/>
                <w:szCs w:val="24"/>
              </w:rPr>
              <w:t xml:space="preserve">Карасукского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9F336F">
              <w:rPr>
                <w:sz w:val="24"/>
                <w:szCs w:val="24"/>
              </w:rPr>
              <w:t>»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F30D15" w:rsidRDefault="005145AF" w:rsidP="001A324F">
            <w:pPr>
              <w:ind w:left="84"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Запись на обучение по дополнительной </w:t>
            </w:r>
            <w:r w:rsidRPr="00EC4543">
              <w:rPr>
                <w:sz w:val="24"/>
                <w:szCs w:val="24"/>
              </w:rPr>
              <w:t>общеобразовательной</w:t>
            </w:r>
            <w:r>
              <w:rPr>
                <w:bCs/>
                <w:sz w:val="24"/>
                <w:szCs w:val="24"/>
              </w:rPr>
              <w:t xml:space="preserve"> программе</w:t>
            </w:r>
          </w:p>
        </w:tc>
        <w:tc>
          <w:tcPr>
            <w:tcW w:w="4961" w:type="dxa"/>
          </w:tcPr>
          <w:p w:rsidR="005145AF" w:rsidRPr="00F30D15" w:rsidRDefault="005145AF" w:rsidP="001A324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36F">
              <w:rPr>
                <w:sz w:val="24"/>
                <w:szCs w:val="24"/>
              </w:rPr>
              <w:t xml:space="preserve">МКУ «Управление образования </w:t>
            </w:r>
            <w:r>
              <w:rPr>
                <w:sz w:val="24"/>
                <w:szCs w:val="24"/>
              </w:rPr>
              <w:t xml:space="preserve">и молодежной политики </w:t>
            </w:r>
            <w:r w:rsidRPr="009F336F">
              <w:rPr>
                <w:sz w:val="24"/>
                <w:szCs w:val="24"/>
              </w:rPr>
              <w:t xml:space="preserve">Карасукского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9F336F">
              <w:rPr>
                <w:sz w:val="24"/>
                <w:szCs w:val="24"/>
              </w:rPr>
              <w:t>»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Признание граждан малоимущими в целях принятия на учет в качестве нуждающихся в жилых помещениях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Отдел организации социального </w:t>
            </w:r>
            <w:r>
              <w:rPr>
                <w:sz w:val="24"/>
                <w:szCs w:val="24"/>
              </w:rPr>
              <w:t xml:space="preserve">        </w:t>
            </w:r>
            <w:r w:rsidRPr="009F336F">
              <w:rPr>
                <w:sz w:val="24"/>
                <w:szCs w:val="24"/>
              </w:rPr>
              <w:t>обслуживания населения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*</w:t>
            </w:r>
          </w:p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</w:t>
            </w:r>
            <w:r>
              <w:rPr>
                <w:sz w:val="24"/>
                <w:szCs w:val="24"/>
              </w:rPr>
              <w:t xml:space="preserve">        </w:t>
            </w:r>
            <w:r w:rsidRPr="009F336F">
              <w:rPr>
                <w:sz w:val="24"/>
                <w:szCs w:val="24"/>
              </w:rPr>
              <w:t xml:space="preserve"> обслуживания населения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*</w:t>
            </w:r>
          </w:p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</w:t>
            </w:r>
            <w:r>
              <w:rPr>
                <w:sz w:val="24"/>
                <w:szCs w:val="24"/>
              </w:rPr>
              <w:t xml:space="preserve">        </w:t>
            </w:r>
            <w:r w:rsidRPr="009F336F">
              <w:rPr>
                <w:sz w:val="24"/>
                <w:szCs w:val="24"/>
              </w:rPr>
              <w:t xml:space="preserve"> обслуживания населения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94729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</w:t>
            </w:r>
            <w:r>
              <w:rPr>
                <w:sz w:val="24"/>
                <w:szCs w:val="24"/>
              </w:rPr>
              <w:t xml:space="preserve">        </w:t>
            </w:r>
            <w:r w:rsidRPr="009F336F">
              <w:rPr>
                <w:sz w:val="24"/>
                <w:szCs w:val="24"/>
              </w:rPr>
              <w:t xml:space="preserve"> обслуживания населения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rStyle w:val="apple-style-span"/>
                <w:sz w:val="24"/>
                <w:szCs w:val="24"/>
              </w:rPr>
            </w:pPr>
            <w:r w:rsidRPr="00D16139">
              <w:rPr>
                <w:rStyle w:val="apple-style-sp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</w:t>
            </w:r>
            <w:r>
              <w:rPr>
                <w:sz w:val="24"/>
                <w:szCs w:val="24"/>
              </w:rPr>
              <w:t xml:space="preserve">     </w:t>
            </w:r>
            <w:r w:rsidRPr="009F336F">
              <w:rPr>
                <w:sz w:val="24"/>
                <w:szCs w:val="24"/>
              </w:rPr>
              <w:t xml:space="preserve">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Управление имущества и земельных </w:t>
            </w:r>
            <w:r>
              <w:rPr>
                <w:sz w:val="24"/>
                <w:szCs w:val="24"/>
              </w:rPr>
              <w:t xml:space="preserve">     </w:t>
            </w:r>
            <w:r w:rsidRPr="009F336F">
              <w:rPr>
                <w:sz w:val="24"/>
                <w:szCs w:val="24"/>
              </w:rPr>
              <w:t>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Управление имущества и земельных </w:t>
            </w:r>
            <w:r w:rsidRPr="009F336F">
              <w:rPr>
                <w:sz w:val="24"/>
                <w:szCs w:val="24"/>
              </w:rPr>
              <w:lastRenderedPageBreak/>
              <w:t>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pStyle w:val="ConsPlusNormal"/>
              <w:ind w:left="8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6F">
              <w:rPr>
                <w:rFonts w:ascii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0C35A4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0C35A4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B6459C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4961" w:type="dxa"/>
          </w:tcPr>
          <w:p w:rsidR="005145AF" w:rsidRPr="008E024E" w:rsidRDefault="005145AF" w:rsidP="001A324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4961" w:type="dxa"/>
          </w:tcPr>
          <w:p w:rsidR="005145AF" w:rsidRDefault="005145AF" w:rsidP="001A324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961" w:type="dxa"/>
          </w:tcPr>
          <w:p w:rsidR="005145AF" w:rsidRDefault="005145AF" w:rsidP="001A324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ED200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ED200F">
              <w:rPr>
                <w:sz w:val="24"/>
                <w:szCs w:val="24"/>
              </w:rPr>
              <w:t>Постановка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</w:t>
            </w:r>
          </w:p>
        </w:tc>
        <w:tc>
          <w:tcPr>
            <w:tcW w:w="4961" w:type="dxa"/>
          </w:tcPr>
          <w:p w:rsidR="005145AF" w:rsidRPr="00681EBC" w:rsidRDefault="005145AF" w:rsidP="001A324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E26C0E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E26C0E">
              <w:rPr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961" w:type="dxa"/>
          </w:tcPr>
          <w:p w:rsidR="005145AF" w:rsidRDefault="005145AF" w:rsidP="001A324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rPr>
          <w:trHeight w:val="1265"/>
        </w:trPr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outlineLvl w:val="1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</w:t>
            </w:r>
            <w:r>
              <w:rPr>
                <w:sz w:val="24"/>
                <w:szCs w:val="24"/>
              </w:rPr>
              <w:t xml:space="preserve">аселенного пункта, садоводства </w:t>
            </w:r>
            <w:r w:rsidRPr="009F336F">
              <w:rPr>
                <w:sz w:val="24"/>
                <w:szCs w:val="24"/>
              </w:rPr>
              <w:t>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145AF" w:rsidRDefault="005145AF" w:rsidP="001A324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61" w:type="dxa"/>
          </w:tcPr>
          <w:p w:rsidR="005145AF" w:rsidRPr="004E2A04" w:rsidRDefault="005145AF" w:rsidP="001A324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61" w:type="dxa"/>
          </w:tcPr>
          <w:p w:rsidR="005145AF" w:rsidRDefault="005145AF" w:rsidP="001A324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D16139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4961" w:type="dxa"/>
          </w:tcPr>
          <w:p w:rsidR="005145AF" w:rsidRPr="008E024E" w:rsidRDefault="005145AF" w:rsidP="001A324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5145AF" w:rsidRPr="009F336F" w:rsidTr="001A324F">
        <w:trPr>
          <w:trHeight w:val="469"/>
        </w:trPr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проведения </w:t>
            </w:r>
            <w:r w:rsidRPr="009F336F">
              <w:rPr>
                <w:sz w:val="24"/>
                <w:szCs w:val="24"/>
              </w:rPr>
              <w:t xml:space="preserve">переустройства и </w:t>
            </w:r>
            <w:r>
              <w:rPr>
                <w:sz w:val="24"/>
                <w:szCs w:val="24"/>
              </w:rPr>
              <w:t>(или) перепланировки помещения в многоквартирном доме.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rPr>
          <w:trHeight w:val="441"/>
        </w:trPr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 xml:space="preserve">Выдача акта освидетельствования проведения основных работ по строительству </w:t>
            </w:r>
            <w:r w:rsidRPr="002E2836">
              <w:rPr>
                <w:sz w:val="24"/>
                <w:szCs w:val="24"/>
              </w:rPr>
              <w:lastRenderedPageBreak/>
              <w:t>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строительства и архитектуры</w:t>
            </w:r>
          </w:p>
        </w:tc>
      </w:tr>
      <w:tr w:rsidR="005145AF" w:rsidRPr="009F336F" w:rsidTr="001A324F">
        <w:trPr>
          <w:trHeight w:val="483"/>
        </w:trPr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</w:t>
            </w:r>
            <w:r>
              <w:rPr>
                <w:sz w:val="24"/>
                <w:szCs w:val="24"/>
              </w:rPr>
              <w:t>ительства, реконструкции объекта</w:t>
            </w:r>
            <w:r w:rsidRPr="009F336F">
              <w:rPr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5145AF" w:rsidRPr="00994729" w:rsidRDefault="005145AF" w:rsidP="001A3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4729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2836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архитектуры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9F336F" w:rsidRDefault="005145AF" w:rsidP="001A324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336F">
              <w:rPr>
                <w:sz w:val="24"/>
                <w:szCs w:val="24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4961" w:type="dxa"/>
          </w:tcPr>
          <w:p w:rsidR="005145AF" w:rsidRPr="009F336F" w:rsidRDefault="005145AF" w:rsidP="001A324F">
            <w:pPr>
              <w:jc w:val="center"/>
              <w:rPr>
                <w:sz w:val="24"/>
                <w:szCs w:val="24"/>
              </w:rPr>
            </w:pPr>
            <w:r w:rsidRPr="00D576E1">
              <w:rPr>
                <w:sz w:val="24"/>
                <w:szCs w:val="24"/>
              </w:rPr>
              <w:t xml:space="preserve">Отдел жилищно-коммунального хозяйства и транспорта </w:t>
            </w:r>
          </w:p>
        </w:tc>
      </w:tr>
      <w:tr w:rsidR="005145AF" w:rsidRPr="009F336F" w:rsidTr="001A324F"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5145AF" w:rsidRPr="009F336F" w:rsidRDefault="005145AF" w:rsidP="0051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5145AF" w:rsidRPr="00F30D15" w:rsidRDefault="005145AF" w:rsidP="001A324F">
            <w:pPr>
              <w:ind w:left="84" w:right="141"/>
              <w:jc w:val="both"/>
              <w:rPr>
                <w:sz w:val="24"/>
                <w:szCs w:val="24"/>
              </w:rPr>
            </w:pPr>
            <w:r w:rsidRPr="00F30D15">
              <w:rPr>
                <w:bCs/>
                <w:sz w:val="24"/>
                <w:szCs w:val="24"/>
              </w:rPr>
              <w:t xml:space="preserve">Дача письменных разъяснений налогоплательщикам по вопросам применения нормативных правовых актов Карасукского </w:t>
            </w:r>
            <w:r>
              <w:rPr>
                <w:bCs/>
                <w:sz w:val="24"/>
                <w:szCs w:val="24"/>
              </w:rPr>
              <w:t>муниципального округа</w:t>
            </w:r>
            <w:r w:rsidRPr="00F30D15">
              <w:rPr>
                <w:bCs/>
                <w:sz w:val="24"/>
                <w:szCs w:val="24"/>
              </w:rPr>
              <w:t xml:space="preserve"> Новосибирской области о местных налогах и сборах</w:t>
            </w:r>
          </w:p>
        </w:tc>
        <w:tc>
          <w:tcPr>
            <w:tcW w:w="4961" w:type="dxa"/>
          </w:tcPr>
          <w:p w:rsidR="005145AF" w:rsidRPr="00F30D15" w:rsidRDefault="005145AF" w:rsidP="001A324F">
            <w:pPr>
              <w:jc w:val="center"/>
              <w:rPr>
                <w:sz w:val="24"/>
                <w:szCs w:val="24"/>
              </w:rPr>
            </w:pPr>
            <w:r w:rsidRPr="00F30D15">
              <w:rPr>
                <w:color w:val="000000"/>
                <w:sz w:val="24"/>
                <w:szCs w:val="24"/>
                <w:shd w:val="clear" w:color="auto" w:fill="FFFFFF"/>
              </w:rPr>
              <w:t>Управление финансов</w:t>
            </w:r>
          </w:p>
        </w:tc>
      </w:tr>
    </w:tbl>
    <w:p w:rsidR="005145AF" w:rsidRPr="009C3EA5" w:rsidRDefault="005145AF" w:rsidP="005145AF">
      <w:pPr>
        <w:autoSpaceDE w:val="0"/>
        <w:autoSpaceDN w:val="0"/>
        <w:adjustRightInd w:val="0"/>
        <w:rPr>
          <w:b/>
          <w:sz w:val="20"/>
          <w:szCs w:val="28"/>
        </w:rPr>
      </w:pPr>
    </w:p>
    <w:p w:rsidR="005145AF" w:rsidRDefault="005145AF" w:rsidP="008F3350">
      <w:pPr>
        <w:ind w:left="4702" w:hanging="4702"/>
        <w:rPr>
          <w:szCs w:val="28"/>
        </w:rPr>
      </w:pPr>
    </w:p>
    <w:sectPr w:rsidR="005145AF" w:rsidSect="005145AF">
      <w:pgSz w:w="16838" w:h="11906" w:orient="landscape"/>
      <w:pgMar w:top="1418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1B7"/>
    <w:multiLevelType w:val="hybridMultilevel"/>
    <w:tmpl w:val="45D8F8A4"/>
    <w:lvl w:ilvl="0" w:tplc="4E6E42A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202A72"/>
    <w:multiLevelType w:val="hybridMultilevel"/>
    <w:tmpl w:val="187A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4642"/>
    <w:multiLevelType w:val="hybridMultilevel"/>
    <w:tmpl w:val="4290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109F3"/>
    <w:multiLevelType w:val="hybridMultilevel"/>
    <w:tmpl w:val="6CA8D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73B23216"/>
    <w:multiLevelType w:val="hybridMultilevel"/>
    <w:tmpl w:val="28AC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15"/>
    <w:rsid w:val="00023109"/>
    <w:rsid w:val="00054812"/>
    <w:rsid w:val="00061916"/>
    <w:rsid w:val="00063CC7"/>
    <w:rsid w:val="00070A37"/>
    <w:rsid w:val="000C3222"/>
    <w:rsid w:val="0019649A"/>
    <w:rsid w:val="001A2516"/>
    <w:rsid w:val="001B3738"/>
    <w:rsid w:val="001D46BC"/>
    <w:rsid w:val="00202660"/>
    <w:rsid w:val="0022435E"/>
    <w:rsid w:val="002464A2"/>
    <w:rsid w:val="00294AEB"/>
    <w:rsid w:val="00312204"/>
    <w:rsid w:val="00365239"/>
    <w:rsid w:val="00385797"/>
    <w:rsid w:val="0046774E"/>
    <w:rsid w:val="004819A5"/>
    <w:rsid w:val="004A2F80"/>
    <w:rsid w:val="004A7E34"/>
    <w:rsid w:val="004B7E7F"/>
    <w:rsid w:val="004E4BA0"/>
    <w:rsid w:val="005145AF"/>
    <w:rsid w:val="005656F3"/>
    <w:rsid w:val="005C3251"/>
    <w:rsid w:val="005D3183"/>
    <w:rsid w:val="00607F12"/>
    <w:rsid w:val="00656251"/>
    <w:rsid w:val="00671CBF"/>
    <w:rsid w:val="006958BD"/>
    <w:rsid w:val="006B32FD"/>
    <w:rsid w:val="006D6A19"/>
    <w:rsid w:val="00700DE4"/>
    <w:rsid w:val="00744E27"/>
    <w:rsid w:val="007731C7"/>
    <w:rsid w:val="00792836"/>
    <w:rsid w:val="007D166E"/>
    <w:rsid w:val="007F55B1"/>
    <w:rsid w:val="00817F99"/>
    <w:rsid w:val="008312C9"/>
    <w:rsid w:val="008320CC"/>
    <w:rsid w:val="008E3060"/>
    <w:rsid w:val="008F3350"/>
    <w:rsid w:val="009216C1"/>
    <w:rsid w:val="00931EB4"/>
    <w:rsid w:val="00A03AB3"/>
    <w:rsid w:val="00A43F3A"/>
    <w:rsid w:val="00A64270"/>
    <w:rsid w:val="00A77A32"/>
    <w:rsid w:val="00B605CE"/>
    <w:rsid w:val="00C04C97"/>
    <w:rsid w:val="00C754FA"/>
    <w:rsid w:val="00CB6184"/>
    <w:rsid w:val="00CE4F47"/>
    <w:rsid w:val="00D60177"/>
    <w:rsid w:val="00D63EE6"/>
    <w:rsid w:val="00DF0D20"/>
    <w:rsid w:val="00DF6059"/>
    <w:rsid w:val="00E65D80"/>
    <w:rsid w:val="00EB251C"/>
    <w:rsid w:val="00EE7E78"/>
    <w:rsid w:val="00FB6115"/>
    <w:rsid w:val="00FC3015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7DCC"/>
  <w15:chartTrackingRefBased/>
  <w15:docId w15:val="{908FE182-F26B-480F-80AA-F3883706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15"/>
    <w:pPr>
      <w:ind w:left="720"/>
      <w:contextualSpacing/>
    </w:pPr>
  </w:style>
  <w:style w:type="character" w:customStyle="1" w:styleId="a4">
    <w:name w:val="Заголовок Знак"/>
    <w:link w:val="a5"/>
    <w:locked/>
    <w:rsid w:val="00FC3015"/>
    <w:rPr>
      <w:b/>
      <w:sz w:val="32"/>
      <w:lang w:eastAsia="ru-RU"/>
    </w:rPr>
  </w:style>
  <w:style w:type="paragraph" w:styleId="a5">
    <w:name w:val="Title"/>
    <w:basedOn w:val="a"/>
    <w:link w:val="a4"/>
    <w:qFormat/>
    <w:rsid w:val="00FC3015"/>
    <w:pPr>
      <w:widowControl/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Заголовок Знак1"/>
    <w:basedOn w:val="a0"/>
    <w:uiPriority w:val="10"/>
    <w:rsid w:val="00FC30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6">
    <w:name w:val="Абзац_пост"/>
    <w:basedOn w:val="a"/>
    <w:rsid w:val="00FC3015"/>
    <w:pPr>
      <w:widowControl/>
      <w:spacing w:before="120"/>
      <w:ind w:firstLine="720"/>
      <w:jc w:val="both"/>
    </w:pPr>
    <w:rPr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48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481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uiPriority w:val="22"/>
    <w:qFormat/>
    <w:rsid w:val="00EB251C"/>
    <w:rPr>
      <w:rFonts w:cs="Times New Roman"/>
      <w:b/>
      <w:bCs/>
    </w:rPr>
  </w:style>
  <w:style w:type="paragraph" w:customStyle="1" w:styleId="ConsPlusNormal">
    <w:name w:val="ConsPlusNormal"/>
    <w:link w:val="ConsPlusNormal1"/>
    <w:uiPriority w:val="99"/>
    <w:rsid w:val="00671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1CBF"/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uiPriority w:val="99"/>
    <w:locked/>
    <w:rsid w:val="005145AF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apple-style-span">
    <w:name w:val="apple-style-span"/>
    <w:basedOn w:val="a0"/>
    <w:uiPriority w:val="99"/>
    <w:rsid w:val="0051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56AB-BF74-40B2-805B-56AA4430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Ирина Николаевна Суслова</cp:lastModifiedBy>
  <cp:revision>4</cp:revision>
  <cp:lastPrinted>2025-06-18T03:16:00Z</cp:lastPrinted>
  <dcterms:created xsi:type="dcterms:W3CDTF">2025-06-19T01:49:00Z</dcterms:created>
  <dcterms:modified xsi:type="dcterms:W3CDTF">2025-06-19T03:23:00Z</dcterms:modified>
</cp:coreProperties>
</file>