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3ED" w:rsidRPr="004E23ED" w:rsidRDefault="00B603C6" w:rsidP="004E23ED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B603C6" w:rsidRPr="00B603C6" w:rsidRDefault="00B603C6" w:rsidP="00B603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603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Решением </w:t>
      </w:r>
      <w:r w:rsidR="00BD0BC9">
        <w:rPr>
          <w:rFonts w:ascii="Times New Roman" w:eastAsia="Calibri" w:hAnsi="Times New Roman" w:cs="Times New Roman"/>
          <w:sz w:val="28"/>
          <w:szCs w:val="28"/>
          <w:lang w:eastAsia="zh-CN"/>
        </w:rPr>
        <w:t>восьмой</w:t>
      </w:r>
      <w:r w:rsidRPr="00B603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сессии Совета депутатов</w:t>
      </w:r>
    </w:p>
    <w:p w:rsidR="00B603C6" w:rsidRPr="00B603C6" w:rsidRDefault="00B603C6" w:rsidP="00B603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603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Карасукского муниципального округа </w:t>
      </w:r>
    </w:p>
    <w:p w:rsidR="00B603C6" w:rsidRPr="00B603C6" w:rsidRDefault="00B603C6" w:rsidP="00B603C6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603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Новосибирской области </w:t>
      </w:r>
    </w:p>
    <w:p w:rsidR="00B603C6" w:rsidRPr="00B603C6" w:rsidRDefault="00B603C6" w:rsidP="00B603C6">
      <w:pPr>
        <w:widowControl w:val="0"/>
        <w:tabs>
          <w:tab w:val="num" w:pos="7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603C6">
        <w:rPr>
          <w:rFonts w:ascii="Times New Roman" w:eastAsia="Times New Roman" w:hAnsi="Times New Roman" w:cs="Times New Roman"/>
          <w:sz w:val="28"/>
          <w:szCs w:val="28"/>
        </w:rPr>
        <w:t>от 25.02.2025 № 15</w:t>
      </w:r>
      <w:r w:rsidR="001C6B4E">
        <w:rPr>
          <w:rFonts w:ascii="Times New Roman" w:eastAsia="Times New Roman" w:hAnsi="Times New Roman" w:cs="Times New Roman"/>
          <w:sz w:val="28"/>
          <w:szCs w:val="28"/>
        </w:rPr>
        <w:t>7</w:t>
      </w:r>
    </w:p>
    <w:p w:rsidR="00BD0BC9" w:rsidRDefault="00BD0BC9" w:rsidP="00BD0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B4E" w:rsidRPr="004A3978" w:rsidRDefault="001C6B4E" w:rsidP="001C6B4E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A3978">
        <w:rPr>
          <w:rFonts w:ascii="Times New Roman" w:hAnsi="Times New Roman" w:cs="Times New Roman"/>
          <w:color w:val="000000"/>
          <w:sz w:val="26"/>
          <w:szCs w:val="26"/>
        </w:rPr>
        <w:t xml:space="preserve">Индикаторы риска нарушения обязательных требований </w:t>
      </w:r>
    </w:p>
    <w:p w:rsidR="001C6B4E" w:rsidRPr="004A3978" w:rsidRDefault="001C6B4E" w:rsidP="001C6B4E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4A3978">
        <w:rPr>
          <w:rFonts w:ascii="Times New Roman" w:hAnsi="Times New Roman" w:cs="Times New Roman"/>
          <w:color w:val="000000"/>
          <w:sz w:val="26"/>
          <w:szCs w:val="26"/>
        </w:rPr>
        <w:t>по муниципальному жилищному контролю</w:t>
      </w:r>
    </w:p>
    <w:p w:rsidR="001C6B4E" w:rsidRPr="004A3978" w:rsidRDefault="001C6B4E" w:rsidP="001C6B4E">
      <w:pPr>
        <w:pStyle w:val="ConsPlusTitle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1C6B4E" w:rsidRPr="004A3978" w:rsidRDefault="001C6B4E" w:rsidP="001C6B4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3978">
        <w:rPr>
          <w:rFonts w:ascii="Times New Roman" w:hAnsi="Times New Roman" w:cs="Times New Roman"/>
          <w:color w:val="000000" w:themeColor="text1"/>
          <w:sz w:val="26"/>
          <w:szCs w:val="26"/>
        </w:rPr>
        <w:t>Поступление в орган муниципального жилищного надзора в течение трех месяцев подряд двух и более протоколов общего собрания собственников помещений в многоквартирном доме, в котором все жилые помещения входят в муниципальный жилищный фонд, содержащих решения по аналогичным вопросам повестки дня.</w:t>
      </w:r>
    </w:p>
    <w:p w:rsidR="001C6B4E" w:rsidRPr="004A3978" w:rsidRDefault="001C6B4E" w:rsidP="001C6B4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A3978">
        <w:rPr>
          <w:rFonts w:ascii="Times New Roman" w:hAnsi="Times New Roman" w:cs="Times New Roman"/>
          <w:color w:val="000000" w:themeColor="text1"/>
          <w:sz w:val="26"/>
          <w:szCs w:val="26"/>
        </w:rPr>
        <w:t>Отсутствие в государственной информационной системе жилищно-коммунального хозяйства по истечению 7 месяцев с даты размещения сведений о результатах последней проверки прибора учета, установленных вне жилых (нежилых) помещений в многоквартирном доме, в котором все жилые помещения входят в состав муниципального жилищного фонда, сведений об исправности или неисправности прибора учета, либо о снятии на проверку, за исключением приборов учета электрической энергии, которые присоединены к интеллектуальной системе учета электрической энергии (мощности).</w:t>
      </w:r>
    </w:p>
    <w:p w:rsidR="001C6B4E" w:rsidRPr="004A3978" w:rsidRDefault="001C6B4E" w:rsidP="001C6B4E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D0BC9" w:rsidRDefault="00BD0BC9" w:rsidP="00BD0B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D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E758C"/>
    <w:multiLevelType w:val="hybridMultilevel"/>
    <w:tmpl w:val="E632BCE0"/>
    <w:lvl w:ilvl="0" w:tplc="51B861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DF"/>
    <w:rsid w:val="00087BC8"/>
    <w:rsid w:val="001C6B4E"/>
    <w:rsid w:val="0025513E"/>
    <w:rsid w:val="004172CC"/>
    <w:rsid w:val="004E23ED"/>
    <w:rsid w:val="00AE09DF"/>
    <w:rsid w:val="00B603C6"/>
    <w:rsid w:val="00BD0BC9"/>
    <w:rsid w:val="00FC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76D75"/>
  <w15:chartTrackingRefBased/>
  <w15:docId w15:val="{84DAB516-C7B2-4B0D-8051-41F2479B7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6B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uiPriority w:val="34"/>
    <w:qFormat/>
    <w:rsid w:val="001C6B4E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Company>Home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user135</dc:creator>
  <cp:keywords/>
  <dc:description/>
  <cp:lastModifiedBy>user135</cp:lastModifiedBy>
  <cp:revision>8</cp:revision>
  <dcterms:created xsi:type="dcterms:W3CDTF">2025-03-03T01:28:00Z</dcterms:created>
  <dcterms:modified xsi:type="dcterms:W3CDTF">2025-03-04T01:57:00Z</dcterms:modified>
</cp:coreProperties>
</file>