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E5F" w:rsidRPr="007B1687" w:rsidRDefault="00B40AC9" w:rsidP="009710A6">
      <w:pPr>
        <w:jc w:val="center"/>
        <w:rPr>
          <w:b/>
          <w:bCs/>
          <w:sz w:val="22"/>
          <w:szCs w:val="22"/>
        </w:rPr>
      </w:pPr>
      <w:r>
        <w:rPr>
          <w:b/>
          <w:bCs/>
          <w:sz w:val="22"/>
          <w:szCs w:val="22"/>
        </w:rPr>
        <w:t>К</w:t>
      </w:r>
      <w:r w:rsidR="00EE704E" w:rsidRPr="007B1687">
        <w:rPr>
          <w:b/>
          <w:bCs/>
          <w:sz w:val="22"/>
          <w:szCs w:val="22"/>
        </w:rPr>
        <w:t>онтракт</w:t>
      </w:r>
      <w:r w:rsidR="00D66DA8" w:rsidRPr="007B1687">
        <w:rPr>
          <w:b/>
          <w:bCs/>
          <w:sz w:val="22"/>
          <w:szCs w:val="22"/>
        </w:rPr>
        <w:t xml:space="preserve"> № </w:t>
      </w:r>
      <w:r w:rsidR="001358CC">
        <w:rPr>
          <w:b/>
          <w:bCs/>
          <w:sz w:val="22"/>
          <w:szCs w:val="22"/>
        </w:rPr>
        <w:t>57ТС/19</w:t>
      </w:r>
    </w:p>
    <w:p w:rsidR="00117DC1" w:rsidRPr="007B1687" w:rsidRDefault="00117DC1" w:rsidP="009710A6">
      <w:pPr>
        <w:jc w:val="center"/>
        <w:rPr>
          <w:b/>
          <w:bCs/>
          <w:sz w:val="22"/>
          <w:szCs w:val="22"/>
        </w:rPr>
      </w:pPr>
      <w:r w:rsidRPr="007B1687">
        <w:rPr>
          <w:b/>
          <w:bCs/>
          <w:sz w:val="22"/>
          <w:szCs w:val="22"/>
        </w:rPr>
        <w:t xml:space="preserve">на отпуск и потребление тепловой энергии </w:t>
      </w:r>
    </w:p>
    <w:p w:rsidR="00935922" w:rsidRPr="007B1687" w:rsidRDefault="00935922" w:rsidP="009710A6">
      <w:pPr>
        <w:jc w:val="center"/>
        <w:rPr>
          <w:b/>
          <w:bCs/>
          <w:sz w:val="22"/>
          <w:szCs w:val="22"/>
        </w:rPr>
      </w:pPr>
    </w:p>
    <w:p w:rsidR="004A7E5F" w:rsidRPr="007B1687" w:rsidRDefault="00935922" w:rsidP="009710A6">
      <w:pPr>
        <w:shd w:val="clear" w:color="auto" w:fill="FFFFFF"/>
        <w:tabs>
          <w:tab w:val="left" w:pos="3931"/>
        </w:tabs>
        <w:jc w:val="center"/>
        <w:rPr>
          <w:sz w:val="22"/>
          <w:szCs w:val="22"/>
        </w:rPr>
      </w:pPr>
      <w:r w:rsidRPr="007B1687">
        <w:rPr>
          <w:sz w:val="22"/>
          <w:szCs w:val="22"/>
        </w:rPr>
        <w:t>г. Карасук</w:t>
      </w:r>
      <w:r w:rsidR="004A7E5F" w:rsidRPr="007B1687">
        <w:rPr>
          <w:sz w:val="22"/>
          <w:szCs w:val="22"/>
        </w:rPr>
        <w:t xml:space="preserve">                                                                              </w:t>
      </w:r>
      <w:r w:rsidRPr="007B1687">
        <w:rPr>
          <w:sz w:val="22"/>
          <w:szCs w:val="22"/>
        </w:rPr>
        <w:t xml:space="preserve">  </w:t>
      </w:r>
      <w:r w:rsidR="00DD26C9" w:rsidRPr="007B1687">
        <w:rPr>
          <w:sz w:val="22"/>
          <w:szCs w:val="22"/>
        </w:rPr>
        <w:t xml:space="preserve">   </w:t>
      </w:r>
      <w:r w:rsidRPr="007B1687">
        <w:rPr>
          <w:sz w:val="22"/>
          <w:szCs w:val="22"/>
        </w:rPr>
        <w:t xml:space="preserve">                 </w:t>
      </w:r>
      <w:r w:rsidR="00396602" w:rsidRPr="007B1687">
        <w:rPr>
          <w:sz w:val="22"/>
          <w:szCs w:val="22"/>
        </w:rPr>
        <w:t xml:space="preserve">   </w:t>
      </w:r>
      <w:r w:rsidRPr="007B1687">
        <w:rPr>
          <w:sz w:val="22"/>
          <w:szCs w:val="22"/>
        </w:rPr>
        <w:t xml:space="preserve">   </w:t>
      </w:r>
      <w:r w:rsidR="004A7E5F" w:rsidRPr="007B1687">
        <w:rPr>
          <w:sz w:val="22"/>
          <w:szCs w:val="22"/>
        </w:rPr>
        <w:t xml:space="preserve"> «</w:t>
      </w:r>
      <w:r w:rsidR="008C144D" w:rsidRPr="007B1687">
        <w:rPr>
          <w:sz w:val="22"/>
          <w:szCs w:val="22"/>
        </w:rPr>
        <w:t>___</w:t>
      </w:r>
      <w:r w:rsidR="004A7E5F" w:rsidRPr="007B1687">
        <w:rPr>
          <w:sz w:val="22"/>
          <w:szCs w:val="22"/>
        </w:rPr>
        <w:t xml:space="preserve">» </w:t>
      </w:r>
      <w:r w:rsidR="00D4676F" w:rsidRPr="007B1687">
        <w:rPr>
          <w:sz w:val="22"/>
          <w:szCs w:val="22"/>
        </w:rPr>
        <w:t>_______</w:t>
      </w:r>
      <w:r w:rsidR="004A7E5F" w:rsidRPr="007B1687">
        <w:rPr>
          <w:sz w:val="22"/>
          <w:szCs w:val="22"/>
        </w:rPr>
        <w:t xml:space="preserve"> 201</w:t>
      </w:r>
      <w:r w:rsidR="001358CC">
        <w:rPr>
          <w:sz w:val="22"/>
          <w:szCs w:val="22"/>
        </w:rPr>
        <w:t>9</w:t>
      </w:r>
      <w:r w:rsidR="004A7E5F" w:rsidRPr="007B1687">
        <w:rPr>
          <w:sz w:val="22"/>
          <w:szCs w:val="22"/>
        </w:rPr>
        <w:t>г.</w:t>
      </w:r>
    </w:p>
    <w:p w:rsidR="004A7E5F" w:rsidRPr="007B1687" w:rsidRDefault="004A7E5F" w:rsidP="009710A6">
      <w:pPr>
        <w:jc w:val="both"/>
        <w:rPr>
          <w:sz w:val="22"/>
          <w:szCs w:val="22"/>
        </w:rPr>
      </w:pPr>
    </w:p>
    <w:p w:rsidR="001358CC" w:rsidRPr="000B38FA" w:rsidRDefault="001358CC" w:rsidP="001358CC">
      <w:pPr>
        <w:pStyle w:val="ConsPlusNormal"/>
        <w:jc w:val="both"/>
        <w:rPr>
          <w:rFonts w:ascii="Times New Roman" w:hAnsi="Times New Roman" w:cs="Times New Roman"/>
        </w:rPr>
      </w:pPr>
      <w:r w:rsidRPr="000B38FA">
        <w:rPr>
          <w:rFonts w:ascii="Times New Roman" w:hAnsi="Times New Roman" w:cs="Times New Roman"/>
          <w:b/>
        </w:rPr>
        <w:t>Муниципальное унитарное предприятие «Коммунальщик»</w:t>
      </w:r>
      <w:r w:rsidRPr="000B38FA">
        <w:rPr>
          <w:rFonts w:ascii="Times New Roman" w:hAnsi="Times New Roman" w:cs="Times New Roman"/>
        </w:rPr>
        <w:t xml:space="preserve">, именуемое </w:t>
      </w:r>
      <w:r w:rsidR="00095BE5">
        <w:rPr>
          <w:rFonts w:ascii="Times New Roman" w:hAnsi="Times New Roman" w:cs="Times New Roman"/>
        </w:rPr>
        <w:t>в</w:t>
      </w:r>
      <w:r w:rsidRPr="000B38FA">
        <w:rPr>
          <w:rFonts w:ascii="Times New Roman" w:hAnsi="Times New Roman" w:cs="Times New Roman"/>
        </w:rPr>
        <w:t xml:space="preserve"> дальнейшем   </w:t>
      </w:r>
      <w:r w:rsidR="00095BE5">
        <w:rPr>
          <w:rFonts w:ascii="Times New Roman" w:hAnsi="Times New Roman" w:cs="Times New Roman"/>
        </w:rPr>
        <w:t>теплоснабжающей организацией</w:t>
      </w:r>
      <w:r w:rsidRPr="000B38FA">
        <w:rPr>
          <w:rFonts w:ascii="Times New Roman" w:hAnsi="Times New Roman" w:cs="Times New Roman"/>
        </w:rPr>
        <w:t xml:space="preserve">, в лице Кулакова Вячеслава Михайловича действующего на основании Устава предприятия с одной стороны, </w:t>
      </w:r>
      <w:r w:rsidR="00C4776B">
        <w:rPr>
          <w:rFonts w:ascii="Times New Roman" w:hAnsi="Times New Roman" w:cs="Times New Roman"/>
          <w:b/>
        </w:rPr>
        <w:t>_____________________________________________________</w:t>
      </w:r>
      <w:r w:rsidRPr="000B38FA">
        <w:rPr>
          <w:rFonts w:ascii="Times New Roman" w:hAnsi="Times New Roman" w:cs="Times New Roman"/>
        </w:rPr>
        <w:t xml:space="preserve">, именуемый в дальнейшем «Абонент», в лице </w:t>
      </w:r>
      <w:r w:rsidR="00C4776B">
        <w:rPr>
          <w:rFonts w:ascii="Times New Roman" w:hAnsi="Times New Roman" w:cs="Times New Roman"/>
        </w:rPr>
        <w:t>______________________________________________</w:t>
      </w:r>
      <w:r w:rsidRPr="000B38FA">
        <w:rPr>
          <w:rFonts w:ascii="Times New Roman" w:hAnsi="Times New Roman" w:cs="Times New Roman"/>
        </w:rPr>
        <w:t>, действующ</w:t>
      </w:r>
      <w:r w:rsidR="00C4776B">
        <w:rPr>
          <w:rFonts w:ascii="Times New Roman" w:hAnsi="Times New Roman" w:cs="Times New Roman"/>
        </w:rPr>
        <w:t>его</w:t>
      </w:r>
      <w:r w:rsidRPr="000B38FA">
        <w:rPr>
          <w:rFonts w:ascii="Times New Roman" w:hAnsi="Times New Roman" w:cs="Times New Roman"/>
        </w:rPr>
        <w:t xml:space="preserve"> на основании Устава, с другой стороны,  именуемые  в  дальнейшем  сторонами, в соответствии с п. 4 ч.1 ст. 93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(далее по тексту - контракт) о нижеследующем:</w:t>
      </w:r>
    </w:p>
    <w:p w:rsidR="008F37C7" w:rsidRPr="007B1687" w:rsidRDefault="008F37C7" w:rsidP="009710A6">
      <w:pPr>
        <w:widowControl w:val="0"/>
        <w:shd w:val="clear" w:color="auto" w:fill="FFFFFF"/>
        <w:autoSpaceDE w:val="0"/>
        <w:autoSpaceDN w:val="0"/>
        <w:adjustRightInd w:val="0"/>
        <w:spacing w:before="14"/>
        <w:jc w:val="both"/>
        <w:rPr>
          <w:color w:val="000000"/>
          <w:sz w:val="22"/>
          <w:szCs w:val="22"/>
        </w:rPr>
      </w:pPr>
    </w:p>
    <w:p w:rsidR="004A7E5F" w:rsidRPr="007B1687" w:rsidRDefault="004A7E5F" w:rsidP="009710A6">
      <w:pPr>
        <w:pStyle w:val="a8"/>
        <w:widowControl w:val="0"/>
        <w:numPr>
          <w:ilvl w:val="0"/>
          <w:numId w:val="2"/>
        </w:numPr>
        <w:shd w:val="clear" w:color="auto" w:fill="FFFFFF"/>
        <w:autoSpaceDE w:val="0"/>
        <w:autoSpaceDN w:val="0"/>
        <w:adjustRightInd w:val="0"/>
        <w:spacing w:before="14"/>
        <w:jc w:val="center"/>
        <w:rPr>
          <w:sz w:val="22"/>
          <w:szCs w:val="22"/>
        </w:rPr>
      </w:pPr>
      <w:r w:rsidRPr="007B1687">
        <w:rPr>
          <w:b/>
          <w:bCs/>
          <w:sz w:val="22"/>
          <w:szCs w:val="22"/>
        </w:rPr>
        <w:t xml:space="preserve">Предмет </w:t>
      </w:r>
      <w:r w:rsidR="00EE704E" w:rsidRPr="007B1687">
        <w:rPr>
          <w:b/>
          <w:bCs/>
          <w:sz w:val="22"/>
          <w:szCs w:val="22"/>
        </w:rPr>
        <w:t>Контракт</w:t>
      </w:r>
      <w:r w:rsidRPr="007B1687">
        <w:rPr>
          <w:b/>
          <w:bCs/>
          <w:sz w:val="22"/>
          <w:szCs w:val="22"/>
        </w:rPr>
        <w:t>а</w:t>
      </w:r>
    </w:p>
    <w:p w:rsidR="00810034" w:rsidRPr="007B1687" w:rsidRDefault="00B14C8E" w:rsidP="00095BE5">
      <w:pPr>
        <w:widowControl w:val="0"/>
        <w:numPr>
          <w:ilvl w:val="1"/>
          <w:numId w:val="2"/>
        </w:numPr>
        <w:shd w:val="clear" w:color="auto" w:fill="FFFFFF"/>
        <w:autoSpaceDE w:val="0"/>
        <w:autoSpaceDN w:val="0"/>
        <w:adjustRightInd w:val="0"/>
        <w:spacing w:before="10"/>
        <w:ind w:left="0" w:firstLine="0"/>
        <w:jc w:val="both"/>
        <w:rPr>
          <w:sz w:val="22"/>
          <w:szCs w:val="22"/>
        </w:rPr>
      </w:pPr>
      <w:r w:rsidRPr="007B1687">
        <w:rPr>
          <w:sz w:val="22"/>
          <w:szCs w:val="22"/>
        </w:rPr>
        <w:t xml:space="preserve"> </w:t>
      </w:r>
      <w:r w:rsidR="00810034" w:rsidRPr="007B1687">
        <w:rPr>
          <w:sz w:val="22"/>
          <w:szCs w:val="22"/>
        </w:rPr>
        <w:t>«</w:t>
      </w:r>
      <w:r w:rsidRPr="007B1687">
        <w:rPr>
          <w:sz w:val="22"/>
          <w:szCs w:val="22"/>
        </w:rPr>
        <w:t>Теплоснабжающая</w:t>
      </w:r>
      <w:r w:rsidR="00810034" w:rsidRPr="007B1687">
        <w:rPr>
          <w:sz w:val="22"/>
          <w:szCs w:val="22"/>
        </w:rPr>
        <w:t xml:space="preserve"> организация» обязуется подать «Абоненту» тепловую энергию через присоединенную сеть</w:t>
      </w:r>
      <w:r w:rsidRPr="007B1687">
        <w:rPr>
          <w:sz w:val="22"/>
          <w:szCs w:val="22"/>
        </w:rPr>
        <w:t>,</w:t>
      </w:r>
      <w:r w:rsidR="00BC31FE" w:rsidRPr="007B1687">
        <w:rPr>
          <w:sz w:val="22"/>
          <w:szCs w:val="22"/>
        </w:rPr>
        <w:t xml:space="preserve"> в установленном лимитами объемом</w:t>
      </w:r>
      <w:r w:rsidR="001358CC">
        <w:rPr>
          <w:sz w:val="22"/>
          <w:szCs w:val="22"/>
        </w:rPr>
        <w:t xml:space="preserve"> </w:t>
      </w:r>
      <w:r w:rsidR="00C4776B">
        <w:rPr>
          <w:sz w:val="22"/>
          <w:szCs w:val="22"/>
        </w:rPr>
        <w:t>000,00</w:t>
      </w:r>
      <w:r w:rsidR="00BC31FE" w:rsidRPr="007B1687">
        <w:rPr>
          <w:sz w:val="22"/>
          <w:szCs w:val="22"/>
        </w:rPr>
        <w:t xml:space="preserve"> </w:t>
      </w:r>
      <w:r w:rsidR="00C4776B">
        <w:rPr>
          <w:sz w:val="22"/>
          <w:szCs w:val="22"/>
        </w:rPr>
        <w:t>Гкал</w:t>
      </w:r>
      <w:r w:rsidR="00C4776B" w:rsidRPr="007B1687">
        <w:rPr>
          <w:sz w:val="22"/>
          <w:szCs w:val="22"/>
        </w:rPr>
        <w:t>.</w:t>
      </w:r>
      <w:r w:rsidR="00810034" w:rsidRPr="007B1687">
        <w:rPr>
          <w:sz w:val="22"/>
          <w:szCs w:val="22"/>
        </w:rPr>
        <w:t xml:space="preserve"> а «Абонент» обязуется оплатить «</w:t>
      </w:r>
      <w:r w:rsidRPr="007B1687">
        <w:rPr>
          <w:sz w:val="22"/>
          <w:szCs w:val="22"/>
        </w:rPr>
        <w:t>Теплоснабжающей</w:t>
      </w:r>
      <w:r w:rsidR="00810034" w:rsidRPr="007B1687">
        <w:rPr>
          <w:sz w:val="22"/>
          <w:szCs w:val="22"/>
        </w:rPr>
        <w:t xml:space="preserve"> организации» принятую тепловую энергию в сроки и на условиях, предусмотренных настоящим </w:t>
      </w:r>
      <w:r w:rsidR="00EE704E" w:rsidRPr="007B1687">
        <w:rPr>
          <w:sz w:val="22"/>
          <w:szCs w:val="22"/>
        </w:rPr>
        <w:t>Контракт</w:t>
      </w:r>
      <w:r w:rsidR="00810034" w:rsidRPr="007B1687">
        <w:rPr>
          <w:sz w:val="22"/>
          <w:szCs w:val="22"/>
        </w:rPr>
        <w:t>ом</w:t>
      </w:r>
      <w:r w:rsidR="00BC31FE" w:rsidRPr="007B1687">
        <w:rPr>
          <w:sz w:val="22"/>
          <w:szCs w:val="22"/>
        </w:rPr>
        <w:t>.</w:t>
      </w:r>
    </w:p>
    <w:p w:rsidR="00810034" w:rsidRPr="007B1687" w:rsidRDefault="00810034" w:rsidP="009710A6">
      <w:pPr>
        <w:jc w:val="both"/>
        <w:rPr>
          <w:sz w:val="22"/>
          <w:szCs w:val="22"/>
        </w:rPr>
      </w:pPr>
      <w:r w:rsidRPr="007B1687">
        <w:rPr>
          <w:sz w:val="22"/>
          <w:szCs w:val="22"/>
        </w:rPr>
        <w:t>Поставка тепловой энергии осуществляется на объект</w:t>
      </w:r>
      <w:r w:rsidR="00095BE5">
        <w:rPr>
          <w:sz w:val="22"/>
          <w:szCs w:val="22"/>
        </w:rPr>
        <w:t>ы</w:t>
      </w:r>
      <w:r w:rsidRPr="007B1687">
        <w:rPr>
          <w:sz w:val="22"/>
          <w:szCs w:val="22"/>
        </w:rPr>
        <w:t xml:space="preserve"> Абонента</w:t>
      </w:r>
      <w:r w:rsidR="00B14C8E" w:rsidRPr="007B1687">
        <w:rPr>
          <w:sz w:val="22"/>
          <w:szCs w:val="22"/>
        </w:rPr>
        <w:t>,</w:t>
      </w:r>
      <w:r w:rsidRPr="007B1687">
        <w:rPr>
          <w:sz w:val="22"/>
          <w:szCs w:val="22"/>
        </w:rPr>
        <w:t xml:space="preserve"> расположенны</w:t>
      </w:r>
      <w:r w:rsidR="00095BE5">
        <w:rPr>
          <w:sz w:val="22"/>
          <w:szCs w:val="22"/>
        </w:rPr>
        <w:t>е</w:t>
      </w:r>
      <w:r w:rsidRPr="007B1687">
        <w:rPr>
          <w:sz w:val="22"/>
          <w:szCs w:val="22"/>
        </w:rPr>
        <w:t xml:space="preserve"> по адрес</w:t>
      </w:r>
      <w:r w:rsidR="00095BE5">
        <w:rPr>
          <w:sz w:val="22"/>
          <w:szCs w:val="22"/>
        </w:rPr>
        <w:t>ам</w:t>
      </w:r>
      <w:r w:rsidR="00B14C8E" w:rsidRPr="007B1687">
        <w:rPr>
          <w:sz w:val="22"/>
          <w:szCs w:val="22"/>
        </w:rPr>
        <w:t>:</w:t>
      </w:r>
      <w:r w:rsidRPr="007B1687">
        <w:rPr>
          <w:sz w:val="22"/>
          <w:szCs w:val="22"/>
        </w:rPr>
        <w:t xml:space="preserve"> Новосибирская облас</w:t>
      </w:r>
      <w:r w:rsidR="003F7387" w:rsidRPr="007B1687">
        <w:rPr>
          <w:sz w:val="22"/>
          <w:szCs w:val="22"/>
        </w:rPr>
        <w:t>ть</w:t>
      </w:r>
      <w:r w:rsidR="00B14C8E" w:rsidRPr="007B1687">
        <w:rPr>
          <w:sz w:val="22"/>
          <w:szCs w:val="22"/>
        </w:rPr>
        <w:t>,</w:t>
      </w:r>
      <w:r w:rsidR="003F7387" w:rsidRPr="007B1687">
        <w:rPr>
          <w:sz w:val="22"/>
          <w:szCs w:val="22"/>
        </w:rPr>
        <w:t xml:space="preserve"> г. Карасук</w:t>
      </w:r>
      <w:r w:rsidR="00B14C8E" w:rsidRPr="007B1687">
        <w:rPr>
          <w:sz w:val="22"/>
          <w:szCs w:val="22"/>
        </w:rPr>
        <w:t>,</w:t>
      </w:r>
      <w:r w:rsidR="003F7387" w:rsidRPr="007B1687">
        <w:rPr>
          <w:sz w:val="22"/>
          <w:szCs w:val="22"/>
        </w:rPr>
        <w:t xml:space="preserve"> ул</w:t>
      </w:r>
      <w:r w:rsidR="003F7387" w:rsidRPr="00C4776B">
        <w:rPr>
          <w:sz w:val="22"/>
          <w:szCs w:val="22"/>
        </w:rPr>
        <w:t>.</w:t>
      </w:r>
      <w:r w:rsidR="00C4776B" w:rsidRPr="00C4776B">
        <w:rPr>
          <w:sz w:val="22"/>
          <w:szCs w:val="22"/>
        </w:rPr>
        <w:t>__________________</w:t>
      </w:r>
      <w:r w:rsidR="00E944A0" w:rsidRPr="00C4776B">
        <w:rPr>
          <w:sz w:val="22"/>
          <w:szCs w:val="22"/>
        </w:rPr>
        <w:t xml:space="preserve">. </w:t>
      </w:r>
      <w:r w:rsidR="00B14C8E" w:rsidRPr="007B1687">
        <w:rPr>
          <w:sz w:val="22"/>
          <w:szCs w:val="22"/>
        </w:rPr>
        <w:t xml:space="preserve"> </w:t>
      </w:r>
      <w:r w:rsidR="00E944A0" w:rsidRPr="007B1687">
        <w:rPr>
          <w:sz w:val="22"/>
          <w:szCs w:val="22"/>
        </w:rPr>
        <w:t xml:space="preserve">Гидравлический режим в сетях </w:t>
      </w:r>
      <w:r w:rsidR="00B14C8E" w:rsidRPr="007B1687">
        <w:rPr>
          <w:sz w:val="22"/>
          <w:szCs w:val="22"/>
        </w:rPr>
        <w:t>«Теплоснабжающей</w:t>
      </w:r>
      <w:r w:rsidR="00E944A0" w:rsidRPr="007B1687">
        <w:rPr>
          <w:sz w:val="22"/>
          <w:szCs w:val="22"/>
        </w:rPr>
        <w:t xml:space="preserve"> </w:t>
      </w:r>
      <w:r w:rsidR="00B14C8E" w:rsidRPr="007B1687">
        <w:rPr>
          <w:sz w:val="22"/>
          <w:szCs w:val="22"/>
        </w:rPr>
        <w:t xml:space="preserve">организации» </w:t>
      </w:r>
      <w:r w:rsidR="00F075EC" w:rsidRPr="007B1687">
        <w:rPr>
          <w:sz w:val="22"/>
          <w:szCs w:val="22"/>
        </w:rPr>
        <w:t>соответствует СНиП 41-02-2003.</w:t>
      </w:r>
      <w:r w:rsidR="00E944A0" w:rsidRPr="007B1687">
        <w:rPr>
          <w:sz w:val="22"/>
          <w:szCs w:val="22"/>
        </w:rPr>
        <w:t xml:space="preserve"> </w:t>
      </w:r>
    </w:p>
    <w:p w:rsidR="00810034" w:rsidRPr="007B1687" w:rsidRDefault="00810034" w:rsidP="009710A6">
      <w:pPr>
        <w:jc w:val="both"/>
        <w:rPr>
          <w:sz w:val="22"/>
          <w:szCs w:val="22"/>
        </w:rPr>
      </w:pPr>
      <w:r w:rsidRPr="007B1687">
        <w:rPr>
          <w:sz w:val="22"/>
          <w:szCs w:val="22"/>
        </w:rPr>
        <w:t>Границы раздела эксплуатационной ответственности</w:t>
      </w:r>
      <w:r w:rsidR="00F41082" w:rsidRPr="007B1687">
        <w:rPr>
          <w:sz w:val="22"/>
          <w:szCs w:val="22"/>
        </w:rPr>
        <w:t xml:space="preserve"> и балансовой принадлежности</w:t>
      </w:r>
      <w:r w:rsidRPr="007B1687">
        <w:rPr>
          <w:sz w:val="22"/>
          <w:szCs w:val="22"/>
        </w:rPr>
        <w:t xml:space="preserve"> сторон по присоединенным тепловым сетям устанавливаются в Акте разграничения  эксплуатационной ответственности</w:t>
      </w:r>
      <w:r w:rsidR="00F41082" w:rsidRPr="007B1687">
        <w:rPr>
          <w:sz w:val="22"/>
          <w:szCs w:val="22"/>
        </w:rPr>
        <w:t xml:space="preserve"> и балансовой принадлежности</w:t>
      </w:r>
      <w:r w:rsidRPr="007B1687">
        <w:rPr>
          <w:sz w:val="22"/>
          <w:szCs w:val="22"/>
        </w:rPr>
        <w:t xml:space="preserve"> сторон по присоединенным тепловым сетям (Приложению № </w:t>
      </w:r>
      <w:r w:rsidR="004618AE" w:rsidRPr="007B1687">
        <w:rPr>
          <w:sz w:val="22"/>
          <w:szCs w:val="22"/>
        </w:rPr>
        <w:t>1</w:t>
      </w:r>
      <w:r w:rsidRPr="007B1687">
        <w:rPr>
          <w:sz w:val="22"/>
          <w:szCs w:val="22"/>
        </w:rPr>
        <w:t>).</w:t>
      </w:r>
    </w:p>
    <w:p w:rsidR="0023469F" w:rsidRPr="007B1687" w:rsidRDefault="0023469F" w:rsidP="009710A6">
      <w:pPr>
        <w:widowControl w:val="0"/>
        <w:numPr>
          <w:ilvl w:val="0"/>
          <w:numId w:val="11"/>
        </w:numPr>
        <w:shd w:val="clear" w:color="auto" w:fill="FFFFFF"/>
        <w:autoSpaceDE w:val="0"/>
        <w:autoSpaceDN w:val="0"/>
        <w:adjustRightInd w:val="0"/>
        <w:ind w:left="14"/>
        <w:contextualSpacing/>
        <w:jc w:val="both"/>
        <w:rPr>
          <w:color w:val="000000"/>
          <w:sz w:val="22"/>
          <w:szCs w:val="22"/>
        </w:rPr>
      </w:pPr>
      <w:r w:rsidRPr="007B1687">
        <w:rPr>
          <w:sz w:val="22"/>
          <w:szCs w:val="22"/>
        </w:rPr>
        <w:t xml:space="preserve"> Срок </w:t>
      </w:r>
      <w:r w:rsidR="00EE704E" w:rsidRPr="007B1687">
        <w:rPr>
          <w:sz w:val="22"/>
          <w:szCs w:val="22"/>
        </w:rPr>
        <w:t xml:space="preserve">подачи тепловой энергии </w:t>
      </w:r>
      <w:r w:rsidRPr="007B1687">
        <w:rPr>
          <w:sz w:val="22"/>
          <w:szCs w:val="22"/>
        </w:rPr>
        <w:t xml:space="preserve">по </w:t>
      </w:r>
      <w:r w:rsidR="00EE704E" w:rsidRPr="007B1687">
        <w:rPr>
          <w:sz w:val="22"/>
          <w:szCs w:val="22"/>
        </w:rPr>
        <w:t>Контракт</w:t>
      </w:r>
      <w:r w:rsidRPr="007B1687">
        <w:rPr>
          <w:sz w:val="22"/>
          <w:szCs w:val="22"/>
        </w:rPr>
        <w:t>у</w:t>
      </w:r>
      <w:r w:rsidR="00B14C8E" w:rsidRPr="007B1687">
        <w:rPr>
          <w:sz w:val="22"/>
          <w:szCs w:val="22"/>
        </w:rPr>
        <w:t>:</w:t>
      </w:r>
      <w:r w:rsidRPr="007B1687">
        <w:rPr>
          <w:sz w:val="22"/>
          <w:szCs w:val="22"/>
        </w:rPr>
        <w:t xml:space="preserve"> с 1 </w:t>
      </w:r>
      <w:r w:rsidR="00D5122E">
        <w:rPr>
          <w:sz w:val="22"/>
          <w:szCs w:val="22"/>
        </w:rPr>
        <w:t>января 2021</w:t>
      </w:r>
      <w:r w:rsidRPr="007B1687">
        <w:rPr>
          <w:sz w:val="22"/>
          <w:szCs w:val="22"/>
        </w:rPr>
        <w:t xml:space="preserve"> г. по 31 </w:t>
      </w:r>
      <w:r w:rsidR="00D5122E">
        <w:rPr>
          <w:sz w:val="22"/>
          <w:szCs w:val="22"/>
        </w:rPr>
        <w:t>декабря</w:t>
      </w:r>
      <w:r w:rsidRPr="007B1687">
        <w:rPr>
          <w:sz w:val="22"/>
          <w:szCs w:val="22"/>
        </w:rPr>
        <w:t xml:space="preserve"> 20</w:t>
      </w:r>
      <w:r w:rsidR="00D5122E">
        <w:rPr>
          <w:sz w:val="22"/>
          <w:szCs w:val="22"/>
        </w:rPr>
        <w:t>21</w:t>
      </w:r>
      <w:r w:rsidRPr="007B1687">
        <w:rPr>
          <w:sz w:val="22"/>
          <w:szCs w:val="22"/>
        </w:rPr>
        <w:t xml:space="preserve">г. </w:t>
      </w:r>
    </w:p>
    <w:p w:rsidR="002F76AC" w:rsidRPr="007B1687" w:rsidRDefault="002F76AC" w:rsidP="009710A6">
      <w:pPr>
        <w:widowControl w:val="0"/>
        <w:shd w:val="clear" w:color="auto" w:fill="FFFFFF"/>
        <w:tabs>
          <w:tab w:val="left" w:pos="1128"/>
        </w:tabs>
        <w:autoSpaceDE w:val="0"/>
        <w:autoSpaceDN w:val="0"/>
        <w:adjustRightInd w:val="0"/>
        <w:spacing w:before="10"/>
        <w:contextualSpacing/>
        <w:jc w:val="both"/>
        <w:rPr>
          <w:sz w:val="22"/>
          <w:szCs w:val="22"/>
        </w:rPr>
      </w:pPr>
    </w:p>
    <w:p w:rsidR="004A7E5F" w:rsidRPr="007B1687" w:rsidRDefault="004A7E5F" w:rsidP="009710A6">
      <w:pPr>
        <w:widowControl w:val="0"/>
        <w:numPr>
          <w:ilvl w:val="0"/>
          <w:numId w:val="2"/>
        </w:numPr>
        <w:shd w:val="clear" w:color="auto" w:fill="FFFFFF"/>
        <w:autoSpaceDE w:val="0"/>
        <w:autoSpaceDN w:val="0"/>
        <w:adjustRightInd w:val="0"/>
        <w:spacing w:before="14"/>
        <w:contextualSpacing/>
        <w:jc w:val="center"/>
        <w:rPr>
          <w:sz w:val="22"/>
          <w:szCs w:val="22"/>
        </w:rPr>
      </w:pPr>
      <w:r w:rsidRPr="007B1687">
        <w:rPr>
          <w:b/>
          <w:bCs/>
          <w:sz w:val="22"/>
          <w:szCs w:val="22"/>
        </w:rPr>
        <w:t xml:space="preserve">Обязанности и права </w:t>
      </w:r>
      <w:r w:rsidR="00B14C8E" w:rsidRPr="007B1687">
        <w:rPr>
          <w:b/>
          <w:bCs/>
          <w:sz w:val="22"/>
          <w:szCs w:val="22"/>
        </w:rPr>
        <w:t>Теплоснабжающей</w:t>
      </w:r>
      <w:r w:rsidR="00C26D07" w:rsidRPr="007B1687">
        <w:rPr>
          <w:b/>
          <w:bCs/>
          <w:sz w:val="22"/>
          <w:szCs w:val="22"/>
        </w:rPr>
        <w:t xml:space="preserve"> организации</w:t>
      </w:r>
    </w:p>
    <w:p w:rsidR="009F28C9" w:rsidRPr="007B1687" w:rsidRDefault="004A7E5F" w:rsidP="009710A6">
      <w:pPr>
        <w:widowControl w:val="0"/>
        <w:numPr>
          <w:ilvl w:val="1"/>
          <w:numId w:val="2"/>
        </w:numPr>
        <w:shd w:val="clear" w:color="auto" w:fill="FFFFFF"/>
        <w:autoSpaceDE w:val="0"/>
        <w:autoSpaceDN w:val="0"/>
        <w:adjustRightInd w:val="0"/>
        <w:spacing w:before="14"/>
        <w:ind w:left="0" w:firstLine="0"/>
        <w:contextualSpacing/>
        <w:jc w:val="both"/>
        <w:rPr>
          <w:sz w:val="22"/>
          <w:szCs w:val="22"/>
        </w:rPr>
      </w:pPr>
      <w:r w:rsidRPr="007B1687">
        <w:rPr>
          <w:b/>
          <w:bCs/>
          <w:sz w:val="22"/>
          <w:szCs w:val="22"/>
        </w:rPr>
        <w:t xml:space="preserve">. </w:t>
      </w:r>
      <w:r w:rsidR="00935922" w:rsidRPr="007B1687">
        <w:rPr>
          <w:b/>
          <w:bCs/>
          <w:sz w:val="22"/>
          <w:szCs w:val="22"/>
        </w:rPr>
        <w:t>«</w:t>
      </w:r>
      <w:r w:rsidR="00B14C8E" w:rsidRPr="007B1687">
        <w:rPr>
          <w:b/>
          <w:bCs/>
          <w:sz w:val="22"/>
          <w:szCs w:val="22"/>
        </w:rPr>
        <w:t>Теплоснабжающая</w:t>
      </w:r>
      <w:r w:rsidR="00EC7C6D" w:rsidRPr="007B1687">
        <w:rPr>
          <w:b/>
          <w:bCs/>
          <w:sz w:val="22"/>
          <w:szCs w:val="22"/>
        </w:rPr>
        <w:t xml:space="preserve"> организация</w:t>
      </w:r>
      <w:r w:rsidR="00935922" w:rsidRPr="007B1687">
        <w:rPr>
          <w:b/>
          <w:bCs/>
          <w:sz w:val="22"/>
          <w:szCs w:val="22"/>
        </w:rPr>
        <w:t>»</w:t>
      </w:r>
      <w:r w:rsidRPr="007B1687">
        <w:rPr>
          <w:b/>
          <w:bCs/>
          <w:sz w:val="22"/>
          <w:szCs w:val="22"/>
        </w:rPr>
        <w:t xml:space="preserve"> обязуется:</w:t>
      </w:r>
    </w:p>
    <w:p w:rsidR="005B7543" w:rsidRPr="007B1687" w:rsidRDefault="00C02FEE" w:rsidP="009710A6">
      <w:pPr>
        <w:widowControl w:val="0"/>
        <w:numPr>
          <w:ilvl w:val="2"/>
          <w:numId w:val="2"/>
        </w:numPr>
        <w:shd w:val="clear" w:color="auto" w:fill="FFFFFF"/>
        <w:autoSpaceDE w:val="0"/>
        <w:autoSpaceDN w:val="0"/>
        <w:adjustRightInd w:val="0"/>
        <w:spacing w:before="14"/>
        <w:ind w:left="0" w:firstLine="0"/>
        <w:contextualSpacing/>
        <w:jc w:val="both"/>
        <w:rPr>
          <w:sz w:val="22"/>
          <w:szCs w:val="22"/>
        </w:rPr>
      </w:pPr>
      <w:r w:rsidRPr="007B1687">
        <w:rPr>
          <w:sz w:val="22"/>
          <w:szCs w:val="22"/>
        </w:rPr>
        <w:t>обеспечить надежно</w:t>
      </w:r>
      <w:r w:rsidR="00AE7BFA" w:rsidRPr="007B1687">
        <w:rPr>
          <w:sz w:val="22"/>
          <w:szCs w:val="22"/>
        </w:rPr>
        <w:t>е</w:t>
      </w:r>
      <w:r w:rsidRPr="007B1687">
        <w:rPr>
          <w:sz w:val="22"/>
          <w:szCs w:val="22"/>
        </w:rPr>
        <w:t xml:space="preserve"> теплоснабжени</w:t>
      </w:r>
      <w:r w:rsidR="00AE7BFA" w:rsidRPr="007B1687">
        <w:rPr>
          <w:sz w:val="22"/>
          <w:szCs w:val="22"/>
        </w:rPr>
        <w:t>е</w:t>
      </w:r>
      <w:r w:rsidRPr="007B1687">
        <w:rPr>
          <w:sz w:val="22"/>
          <w:szCs w:val="22"/>
        </w:rPr>
        <w:t xml:space="preserve"> в соответствии с требованиями технических регламентов, иными обязательными требованиями по обеспечению надежности теплоснабжения и требованиями настоящих Правил</w:t>
      </w:r>
      <w:r w:rsidR="005B7543" w:rsidRPr="007B1687">
        <w:rPr>
          <w:sz w:val="22"/>
          <w:szCs w:val="22"/>
        </w:rPr>
        <w:t>.</w:t>
      </w:r>
    </w:p>
    <w:p w:rsidR="005B7543" w:rsidRPr="007B1687" w:rsidRDefault="0045403C" w:rsidP="009710A6">
      <w:pPr>
        <w:widowControl w:val="0"/>
        <w:numPr>
          <w:ilvl w:val="2"/>
          <w:numId w:val="2"/>
        </w:numPr>
        <w:shd w:val="clear" w:color="auto" w:fill="FFFFFF"/>
        <w:autoSpaceDE w:val="0"/>
        <w:autoSpaceDN w:val="0"/>
        <w:adjustRightInd w:val="0"/>
        <w:spacing w:before="14"/>
        <w:ind w:left="0" w:firstLine="0"/>
        <w:contextualSpacing/>
        <w:jc w:val="both"/>
        <w:rPr>
          <w:sz w:val="22"/>
          <w:szCs w:val="22"/>
        </w:rPr>
      </w:pPr>
      <w:r w:rsidRPr="007B1687">
        <w:rPr>
          <w:sz w:val="22"/>
          <w:szCs w:val="22"/>
        </w:rPr>
        <w:t>П</w:t>
      </w:r>
      <w:r w:rsidR="005B7543" w:rsidRPr="007B1687">
        <w:rPr>
          <w:sz w:val="22"/>
          <w:szCs w:val="22"/>
        </w:rPr>
        <w:t xml:space="preserve">одавать </w:t>
      </w:r>
      <w:r w:rsidR="00EB3A0E" w:rsidRPr="007B1687">
        <w:rPr>
          <w:sz w:val="22"/>
          <w:szCs w:val="22"/>
        </w:rPr>
        <w:t xml:space="preserve"> </w:t>
      </w:r>
      <w:r w:rsidR="00935922" w:rsidRPr="007B1687">
        <w:rPr>
          <w:sz w:val="22"/>
          <w:szCs w:val="22"/>
        </w:rPr>
        <w:t>«</w:t>
      </w:r>
      <w:r w:rsidR="00EB3A0E" w:rsidRPr="007B1687">
        <w:rPr>
          <w:sz w:val="22"/>
          <w:szCs w:val="22"/>
        </w:rPr>
        <w:t>А</w:t>
      </w:r>
      <w:r w:rsidR="005B7543" w:rsidRPr="007B1687">
        <w:rPr>
          <w:sz w:val="22"/>
          <w:szCs w:val="22"/>
        </w:rPr>
        <w:t>боненту</w:t>
      </w:r>
      <w:r w:rsidR="00935922" w:rsidRPr="007B1687">
        <w:rPr>
          <w:sz w:val="22"/>
          <w:szCs w:val="22"/>
        </w:rPr>
        <w:t>»</w:t>
      </w:r>
      <w:r w:rsidR="005B7543" w:rsidRPr="007B1687">
        <w:rPr>
          <w:sz w:val="22"/>
          <w:szCs w:val="22"/>
        </w:rPr>
        <w:t xml:space="preserve"> тепло</w:t>
      </w:r>
      <w:r w:rsidR="00EB3A0E" w:rsidRPr="007B1687">
        <w:rPr>
          <w:sz w:val="22"/>
          <w:szCs w:val="22"/>
        </w:rPr>
        <w:t>вую</w:t>
      </w:r>
      <w:r w:rsidR="00935922" w:rsidRPr="007B1687">
        <w:rPr>
          <w:sz w:val="22"/>
          <w:szCs w:val="22"/>
        </w:rPr>
        <w:t xml:space="preserve"> </w:t>
      </w:r>
      <w:r w:rsidR="00EB3A0E" w:rsidRPr="007B1687">
        <w:rPr>
          <w:sz w:val="22"/>
          <w:szCs w:val="22"/>
        </w:rPr>
        <w:t xml:space="preserve"> энергию </w:t>
      </w:r>
      <w:r w:rsidR="005B7543" w:rsidRPr="007B1687">
        <w:rPr>
          <w:sz w:val="22"/>
          <w:szCs w:val="22"/>
        </w:rPr>
        <w:t xml:space="preserve">в количестве и с показателями качества </w:t>
      </w:r>
      <w:r w:rsidR="00EB3A0E" w:rsidRPr="007B1687">
        <w:rPr>
          <w:sz w:val="22"/>
          <w:szCs w:val="22"/>
        </w:rPr>
        <w:t xml:space="preserve">предусмотренные настоящим </w:t>
      </w:r>
      <w:r w:rsidR="00EE704E" w:rsidRPr="007B1687">
        <w:rPr>
          <w:sz w:val="22"/>
          <w:szCs w:val="22"/>
        </w:rPr>
        <w:t>Контракт</w:t>
      </w:r>
      <w:r w:rsidR="00EB3A0E" w:rsidRPr="007B1687">
        <w:rPr>
          <w:sz w:val="22"/>
          <w:szCs w:val="22"/>
        </w:rPr>
        <w:t>ом.</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contextualSpacing/>
        <w:jc w:val="both"/>
        <w:rPr>
          <w:sz w:val="22"/>
          <w:szCs w:val="22"/>
        </w:rPr>
      </w:pPr>
      <w:r w:rsidRPr="007B1687">
        <w:rPr>
          <w:sz w:val="22"/>
          <w:szCs w:val="22"/>
        </w:rPr>
        <w:t>Выдавать «Абоненту» технические условия на присоединение к системам  теплоснабжения при наличии технической возможности в порядке, установленным действующим законодательством Российской Федерации.</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contextualSpacing/>
        <w:jc w:val="both"/>
        <w:rPr>
          <w:sz w:val="22"/>
          <w:szCs w:val="22"/>
        </w:rPr>
      </w:pPr>
      <w:r w:rsidRPr="007B1687">
        <w:rPr>
          <w:sz w:val="22"/>
          <w:szCs w:val="22"/>
        </w:rPr>
        <w:t>Участвовать в приемке в эксплуатацию устройств и сооружений, присоединяемых к тепловым сетям, а также узлов учета.</w:t>
      </w:r>
    </w:p>
    <w:p w:rsidR="00935922" w:rsidRPr="007B1687" w:rsidRDefault="009F28C9" w:rsidP="009710A6">
      <w:pPr>
        <w:widowControl w:val="0"/>
        <w:shd w:val="clear" w:color="auto" w:fill="FFFFFF"/>
        <w:autoSpaceDE w:val="0"/>
        <w:autoSpaceDN w:val="0"/>
        <w:adjustRightInd w:val="0"/>
        <w:spacing w:before="14"/>
        <w:contextualSpacing/>
        <w:jc w:val="both"/>
        <w:rPr>
          <w:sz w:val="22"/>
          <w:szCs w:val="22"/>
        </w:rPr>
      </w:pPr>
      <w:r w:rsidRPr="007B1687">
        <w:rPr>
          <w:sz w:val="22"/>
          <w:szCs w:val="22"/>
        </w:rPr>
        <w:t>2.1.</w:t>
      </w:r>
      <w:r w:rsidR="00E944A0" w:rsidRPr="007B1687">
        <w:rPr>
          <w:sz w:val="22"/>
          <w:szCs w:val="22"/>
        </w:rPr>
        <w:t>5</w:t>
      </w:r>
      <w:r w:rsidRPr="007B1687">
        <w:rPr>
          <w:sz w:val="22"/>
          <w:szCs w:val="22"/>
        </w:rPr>
        <w:t xml:space="preserve">. </w:t>
      </w:r>
      <w:r w:rsidR="00935922" w:rsidRPr="007B1687">
        <w:rPr>
          <w:sz w:val="22"/>
          <w:szCs w:val="22"/>
        </w:rPr>
        <w:t xml:space="preserve">Оперативно извещать  «Абонента» о нарушениях, вызывающих перерывы  или  ограничения теплоснабжения, их причинах и сроках восстановления нормального режима теплоснабжения. </w:t>
      </w:r>
    </w:p>
    <w:p w:rsidR="00935922" w:rsidRPr="007B1687" w:rsidRDefault="00E944A0" w:rsidP="009710A6">
      <w:pPr>
        <w:widowControl w:val="0"/>
        <w:shd w:val="clear" w:color="auto" w:fill="FFFFFF"/>
        <w:autoSpaceDE w:val="0"/>
        <w:autoSpaceDN w:val="0"/>
        <w:adjustRightInd w:val="0"/>
        <w:spacing w:before="14"/>
        <w:contextualSpacing/>
        <w:jc w:val="both"/>
        <w:rPr>
          <w:sz w:val="22"/>
          <w:szCs w:val="22"/>
        </w:rPr>
      </w:pPr>
      <w:r w:rsidRPr="007B1687">
        <w:rPr>
          <w:sz w:val="22"/>
          <w:szCs w:val="22"/>
        </w:rPr>
        <w:t>2.1.6</w:t>
      </w:r>
      <w:r w:rsidR="00935922" w:rsidRPr="007B1687">
        <w:rPr>
          <w:sz w:val="22"/>
          <w:szCs w:val="22"/>
        </w:rPr>
        <w:t>.   Предупреждать «Абонента» о прекращении или ограничении подачи тепловой энергии  в случаях, предусмотренных</w:t>
      </w:r>
      <w:r w:rsidR="00F41082" w:rsidRPr="007B1687">
        <w:rPr>
          <w:sz w:val="22"/>
          <w:szCs w:val="22"/>
        </w:rPr>
        <w:t xml:space="preserve"> </w:t>
      </w:r>
      <w:r w:rsidR="007774AA" w:rsidRPr="007B1687">
        <w:rPr>
          <w:sz w:val="22"/>
          <w:szCs w:val="22"/>
        </w:rPr>
        <w:t>«</w:t>
      </w:r>
      <w:r w:rsidR="00F41082" w:rsidRPr="007B1687">
        <w:rPr>
          <w:sz w:val="22"/>
          <w:szCs w:val="22"/>
        </w:rPr>
        <w:t>Правилами</w:t>
      </w:r>
      <w:r w:rsidR="007774AA" w:rsidRPr="007B1687">
        <w:rPr>
          <w:sz w:val="22"/>
          <w:szCs w:val="22"/>
        </w:rPr>
        <w:t xml:space="preserve"> организации теплоснабжения в Российской Федерации» утвержденных Постановлением Правительства РФ №808 от 08.08.2012 г</w:t>
      </w:r>
      <w:r w:rsidR="00935922" w:rsidRPr="007B1687">
        <w:rPr>
          <w:sz w:val="22"/>
          <w:szCs w:val="22"/>
        </w:rPr>
        <w:t>.</w:t>
      </w:r>
    </w:p>
    <w:p w:rsidR="00935922" w:rsidRPr="007B1687" w:rsidRDefault="00E944A0" w:rsidP="009710A6">
      <w:pPr>
        <w:widowControl w:val="0"/>
        <w:shd w:val="clear" w:color="auto" w:fill="FFFFFF"/>
        <w:autoSpaceDE w:val="0"/>
        <w:autoSpaceDN w:val="0"/>
        <w:adjustRightInd w:val="0"/>
        <w:spacing w:before="14"/>
        <w:contextualSpacing/>
        <w:jc w:val="both"/>
        <w:rPr>
          <w:sz w:val="22"/>
          <w:szCs w:val="22"/>
        </w:rPr>
      </w:pPr>
      <w:r w:rsidRPr="007B1687">
        <w:rPr>
          <w:sz w:val="22"/>
          <w:szCs w:val="22"/>
        </w:rPr>
        <w:t>2.1.7</w:t>
      </w:r>
      <w:r w:rsidR="00935922" w:rsidRPr="007B1687">
        <w:rPr>
          <w:sz w:val="22"/>
          <w:szCs w:val="22"/>
        </w:rPr>
        <w:t xml:space="preserve">. </w:t>
      </w:r>
      <w:r w:rsidR="009F28C9" w:rsidRPr="007B1687">
        <w:rPr>
          <w:sz w:val="22"/>
          <w:szCs w:val="22"/>
        </w:rPr>
        <w:t xml:space="preserve"> </w:t>
      </w:r>
      <w:r w:rsidR="004A7E5F" w:rsidRPr="007B1687">
        <w:rPr>
          <w:sz w:val="22"/>
          <w:szCs w:val="22"/>
        </w:rPr>
        <w:t xml:space="preserve">По требованию </w:t>
      </w:r>
      <w:r w:rsidR="00935922" w:rsidRPr="007B1687">
        <w:rPr>
          <w:sz w:val="22"/>
          <w:szCs w:val="22"/>
        </w:rPr>
        <w:t>«</w:t>
      </w:r>
      <w:r w:rsidR="00C86F3F" w:rsidRPr="007B1687">
        <w:rPr>
          <w:sz w:val="22"/>
          <w:szCs w:val="22"/>
        </w:rPr>
        <w:t>Абонента</w:t>
      </w:r>
      <w:r w:rsidR="00935922" w:rsidRPr="007B1687">
        <w:rPr>
          <w:sz w:val="22"/>
          <w:szCs w:val="22"/>
        </w:rPr>
        <w:t>»</w:t>
      </w:r>
      <w:r w:rsidR="00C86F3F" w:rsidRPr="007B1687">
        <w:rPr>
          <w:sz w:val="22"/>
          <w:szCs w:val="22"/>
        </w:rPr>
        <w:t xml:space="preserve"> </w:t>
      </w:r>
      <w:r w:rsidR="004A7E5F" w:rsidRPr="007B1687">
        <w:rPr>
          <w:sz w:val="22"/>
          <w:szCs w:val="22"/>
        </w:rPr>
        <w:t xml:space="preserve"> направлять  представителя </w:t>
      </w:r>
      <w:r w:rsidR="00935922" w:rsidRPr="007B1687">
        <w:rPr>
          <w:sz w:val="22"/>
          <w:szCs w:val="22"/>
        </w:rPr>
        <w:t>«</w:t>
      </w:r>
      <w:r w:rsidR="00B14C8E" w:rsidRPr="007B1687">
        <w:rPr>
          <w:sz w:val="22"/>
          <w:szCs w:val="22"/>
        </w:rPr>
        <w:t>Теплоснабжающей</w:t>
      </w:r>
      <w:r w:rsidR="00C86F3F" w:rsidRPr="007B1687">
        <w:rPr>
          <w:sz w:val="22"/>
          <w:szCs w:val="22"/>
        </w:rPr>
        <w:t xml:space="preserve"> организации</w:t>
      </w:r>
      <w:r w:rsidR="00935922" w:rsidRPr="007B1687">
        <w:rPr>
          <w:sz w:val="22"/>
          <w:szCs w:val="22"/>
        </w:rPr>
        <w:t>»</w:t>
      </w:r>
      <w:r w:rsidR="00C86F3F" w:rsidRPr="007B1687">
        <w:rPr>
          <w:sz w:val="22"/>
          <w:szCs w:val="22"/>
        </w:rPr>
        <w:t xml:space="preserve"> </w:t>
      </w:r>
      <w:r w:rsidR="004A7E5F" w:rsidRPr="007B1687">
        <w:rPr>
          <w:sz w:val="22"/>
          <w:szCs w:val="22"/>
        </w:rPr>
        <w:t xml:space="preserve"> для фиксирования  объема и качества ресурсов  на границе эксплуатационной ответственности Сторон.</w:t>
      </w:r>
    </w:p>
    <w:p w:rsidR="00935922" w:rsidRPr="007B1687" w:rsidRDefault="009F28C9" w:rsidP="009710A6">
      <w:pPr>
        <w:widowControl w:val="0"/>
        <w:shd w:val="clear" w:color="auto" w:fill="FFFFFF"/>
        <w:autoSpaceDE w:val="0"/>
        <w:autoSpaceDN w:val="0"/>
        <w:adjustRightInd w:val="0"/>
        <w:spacing w:before="14"/>
        <w:contextualSpacing/>
        <w:jc w:val="both"/>
        <w:rPr>
          <w:sz w:val="22"/>
          <w:szCs w:val="22"/>
        </w:rPr>
      </w:pPr>
      <w:r w:rsidRPr="007B1687">
        <w:rPr>
          <w:sz w:val="22"/>
          <w:szCs w:val="22"/>
        </w:rPr>
        <w:t>2.1.</w:t>
      </w:r>
      <w:r w:rsidR="00E944A0" w:rsidRPr="007B1687">
        <w:rPr>
          <w:sz w:val="22"/>
          <w:szCs w:val="22"/>
        </w:rPr>
        <w:t>8</w:t>
      </w:r>
      <w:r w:rsidRPr="007B1687">
        <w:rPr>
          <w:sz w:val="22"/>
          <w:szCs w:val="22"/>
        </w:rPr>
        <w:t xml:space="preserve">. </w:t>
      </w:r>
      <w:r w:rsidR="00DE1EF3" w:rsidRPr="007B1687">
        <w:rPr>
          <w:sz w:val="22"/>
          <w:szCs w:val="22"/>
        </w:rPr>
        <w:t>Принимать своевременные меры по предупреждению и устранению нарушений качества отпускаемой тепловой энергии в пределах границ эксплуатационной ответственности.</w:t>
      </w:r>
    </w:p>
    <w:p w:rsidR="004A7E5F" w:rsidRPr="007B1687" w:rsidRDefault="009F28C9" w:rsidP="009710A6">
      <w:pPr>
        <w:widowControl w:val="0"/>
        <w:shd w:val="clear" w:color="auto" w:fill="FFFFFF"/>
        <w:autoSpaceDE w:val="0"/>
        <w:autoSpaceDN w:val="0"/>
        <w:adjustRightInd w:val="0"/>
        <w:spacing w:before="14"/>
        <w:contextualSpacing/>
        <w:jc w:val="both"/>
        <w:rPr>
          <w:sz w:val="22"/>
          <w:szCs w:val="22"/>
        </w:rPr>
      </w:pPr>
      <w:r w:rsidRPr="007B1687">
        <w:rPr>
          <w:sz w:val="22"/>
          <w:szCs w:val="22"/>
        </w:rPr>
        <w:t>2.1.</w:t>
      </w:r>
      <w:r w:rsidR="00E944A0" w:rsidRPr="007B1687">
        <w:rPr>
          <w:sz w:val="22"/>
          <w:szCs w:val="22"/>
        </w:rPr>
        <w:t>9</w:t>
      </w:r>
      <w:r w:rsidRPr="007B1687">
        <w:rPr>
          <w:sz w:val="22"/>
          <w:szCs w:val="22"/>
        </w:rPr>
        <w:t xml:space="preserve">. </w:t>
      </w:r>
      <w:r w:rsidR="00935922" w:rsidRPr="007B1687">
        <w:rPr>
          <w:sz w:val="22"/>
          <w:szCs w:val="22"/>
        </w:rPr>
        <w:t xml:space="preserve"> </w:t>
      </w:r>
      <w:r w:rsidR="006544EF" w:rsidRPr="007B1687">
        <w:rPr>
          <w:sz w:val="22"/>
          <w:szCs w:val="22"/>
        </w:rPr>
        <w:t xml:space="preserve">Безвозмездно  исправить  по  требованию </w:t>
      </w:r>
      <w:r w:rsidR="00935922" w:rsidRPr="007B1687">
        <w:rPr>
          <w:sz w:val="22"/>
          <w:szCs w:val="22"/>
        </w:rPr>
        <w:t>«</w:t>
      </w:r>
      <w:r w:rsidR="00952C78" w:rsidRPr="007B1687">
        <w:rPr>
          <w:sz w:val="22"/>
          <w:szCs w:val="22"/>
        </w:rPr>
        <w:t>Абонента</w:t>
      </w:r>
      <w:r w:rsidR="00935922" w:rsidRPr="007B1687">
        <w:rPr>
          <w:sz w:val="22"/>
          <w:szCs w:val="22"/>
        </w:rPr>
        <w:t>»</w:t>
      </w:r>
      <w:r w:rsidR="006544EF" w:rsidRPr="007B1687">
        <w:rPr>
          <w:sz w:val="22"/>
          <w:szCs w:val="22"/>
        </w:rPr>
        <w:t xml:space="preserve"> в течение </w:t>
      </w:r>
      <w:r w:rsidR="00952C78" w:rsidRPr="007B1687">
        <w:rPr>
          <w:sz w:val="22"/>
          <w:szCs w:val="22"/>
        </w:rPr>
        <w:t xml:space="preserve">3 </w:t>
      </w:r>
      <w:r w:rsidR="006544EF" w:rsidRPr="007B1687">
        <w:rPr>
          <w:sz w:val="22"/>
          <w:szCs w:val="22"/>
        </w:rPr>
        <w:t>дней</w:t>
      </w:r>
      <w:r w:rsidR="00935922" w:rsidRPr="007B1687">
        <w:rPr>
          <w:sz w:val="22"/>
          <w:szCs w:val="22"/>
        </w:rPr>
        <w:t xml:space="preserve"> с момента обращения</w:t>
      </w:r>
      <w:r w:rsidR="006544EF" w:rsidRPr="007B1687">
        <w:rPr>
          <w:sz w:val="22"/>
          <w:szCs w:val="22"/>
        </w:rPr>
        <w:t xml:space="preserve">  все выявленные  недостатки,  если в процессе оказания услуг допущены</w:t>
      </w:r>
      <w:r w:rsidR="00952C78" w:rsidRPr="007B1687">
        <w:rPr>
          <w:sz w:val="22"/>
          <w:szCs w:val="22"/>
        </w:rPr>
        <w:t xml:space="preserve"> </w:t>
      </w:r>
      <w:r w:rsidR="006544EF" w:rsidRPr="007B1687">
        <w:rPr>
          <w:sz w:val="22"/>
          <w:szCs w:val="22"/>
        </w:rPr>
        <w:t xml:space="preserve">отступления  от  условий  </w:t>
      </w:r>
      <w:r w:rsidR="00EE704E" w:rsidRPr="007B1687">
        <w:rPr>
          <w:sz w:val="22"/>
          <w:szCs w:val="22"/>
        </w:rPr>
        <w:t>Контракт</w:t>
      </w:r>
      <w:r w:rsidR="00952C78" w:rsidRPr="007B1687">
        <w:rPr>
          <w:sz w:val="22"/>
          <w:szCs w:val="22"/>
        </w:rPr>
        <w:t>а</w:t>
      </w:r>
      <w:r w:rsidR="006544EF" w:rsidRPr="007B1687">
        <w:rPr>
          <w:sz w:val="22"/>
          <w:szCs w:val="22"/>
        </w:rPr>
        <w:t>, ухудшившие</w:t>
      </w:r>
      <w:r w:rsidR="00952C78" w:rsidRPr="007B1687">
        <w:rPr>
          <w:sz w:val="22"/>
          <w:szCs w:val="22"/>
        </w:rPr>
        <w:t xml:space="preserve"> </w:t>
      </w:r>
      <w:r w:rsidR="006544EF" w:rsidRPr="007B1687">
        <w:rPr>
          <w:sz w:val="22"/>
          <w:szCs w:val="22"/>
        </w:rPr>
        <w:t>качество услуг.</w:t>
      </w:r>
    </w:p>
    <w:p w:rsidR="004A7E5F" w:rsidRPr="007B1687" w:rsidRDefault="00935922" w:rsidP="009710A6">
      <w:pPr>
        <w:widowControl w:val="0"/>
        <w:numPr>
          <w:ilvl w:val="1"/>
          <w:numId w:val="2"/>
        </w:numPr>
        <w:shd w:val="clear" w:color="auto" w:fill="FFFFFF"/>
        <w:autoSpaceDE w:val="0"/>
        <w:autoSpaceDN w:val="0"/>
        <w:adjustRightInd w:val="0"/>
        <w:spacing w:before="14"/>
        <w:ind w:left="0" w:firstLine="0"/>
        <w:jc w:val="both"/>
        <w:rPr>
          <w:color w:val="000000"/>
          <w:sz w:val="22"/>
          <w:szCs w:val="22"/>
        </w:rPr>
      </w:pPr>
      <w:r w:rsidRPr="007B1687">
        <w:rPr>
          <w:b/>
          <w:bCs/>
          <w:color w:val="000000"/>
          <w:sz w:val="22"/>
          <w:szCs w:val="22"/>
        </w:rPr>
        <w:t xml:space="preserve"> «</w:t>
      </w:r>
      <w:r w:rsidR="00B14C8E" w:rsidRPr="007B1687">
        <w:rPr>
          <w:b/>
          <w:bCs/>
          <w:color w:val="000000"/>
          <w:sz w:val="22"/>
          <w:szCs w:val="22"/>
        </w:rPr>
        <w:t>Теплоснабжающая</w:t>
      </w:r>
      <w:r w:rsidR="00952C78" w:rsidRPr="007B1687">
        <w:rPr>
          <w:b/>
          <w:bCs/>
          <w:color w:val="000000"/>
          <w:sz w:val="22"/>
          <w:szCs w:val="22"/>
        </w:rPr>
        <w:t xml:space="preserve"> организация</w:t>
      </w:r>
      <w:r w:rsidRPr="007B1687">
        <w:rPr>
          <w:b/>
          <w:bCs/>
          <w:color w:val="000000"/>
          <w:sz w:val="22"/>
          <w:szCs w:val="22"/>
        </w:rPr>
        <w:t>»</w:t>
      </w:r>
      <w:r w:rsidR="004A7E5F" w:rsidRPr="007B1687">
        <w:rPr>
          <w:b/>
          <w:bCs/>
          <w:color w:val="000000"/>
          <w:sz w:val="22"/>
          <w:szCs w:val="22"/>
        </w:rPr>
        <w:t xml:space="preserve">  имеет право:</w:t>
      </w:r>
    </w:p>
    <w:p w:rsidR="00F8657C" w:rsidRPr="007B1687" w:rsidRDefault="002500EE" w:rsidP="009710A6">
      <w:pPr>
        <w:widowControl w:val="0"/>
        <w:numPr>
          <w:ilvl w:val="2"/>
          <w:numId w:val="2"/>
        </w:numPr>
        <w:shd w:val="clear" w:color="auto" w:fill="FFFFFF"/>
        <w:autoSpaceDE w:val="0"/>
        <w:autoSpaceDN w:val="0"/>
        <w:adjustRightInd w:val="0"/>
        <w:spacing w:before="14"/>
        <w:ind w:left="0" w:firstLine="0"/>
        <w:jc w:val="both"/>
        <w:rPr>
          <w:color w:val="000000"/>
          <w:sz w:val="22"/>
          <w:szCs w:val="22"/>
        </w:rPr>
      </w:pPr>
      <w:r w:rsidRPr="007B1687">
        <w:rPr>
          <w:color w:val="000000"/>
          <w:sz w:val="22"/>
          <w:szCs w:val="22"/>
        </w:rPr>
        <w:t xml:space="preserve"> Осуществлять контроль над</w:t>
      </w:r>
      <w:r w:rsidR="00F8657C" w:rsidRPr="007B1687">
        <w:rPr>
          <w:color w:val="000000"/>
          <w:sz w:val="22"/>
          <w:szCs w:val="22"/>
        </w:rPr>
        <w:t xml:space="preserve"> соблюдением </w:t>
      </w:r>
      <w:r w:rsidR="00935922" w:rsidRPr="007B1687">
        <w:rPr>
          <w:color w:val="000000"/>
          <w:sz w:val="22"/>
          <w:szCs w:val="22"/>
        </w:rPr>
        <w:t>«А</w:t>
      </w:r>
      <w:r w:rsidR="00F8657C" w:rsidRPr="007B1687">
        <w:rPr>
          <w:color w:val="000000"/>
          <w:sz w:val="22"/>
          <w:szCs w:val="22"/>
        </w:rPr>
        <w:t>бонентом</w:t>
      </w:r>
      <w:r w:rsidR="00935922" w:rsidRPr="007B1687">
        <w:rPr>
          <w:color w:val="000000"/>
          <w:sz w:val="22"/>
          <w:szCs w:val="22"/>
        </w:rPr>
        <w:t>»</w:t>
      </w:r>
      <w:r w:rsidR="00F8657C" w:rsidRPr="007B1687">
        <w:rPr>
          <w:color w:val="000000"/>
          <w:sz w:val="22"/>
          <w:szCs w:val="22"/>
        </w:rPr>
        <w:t xml:space="preserve"> заданных режимов теплопотребления и состоянием учета тепловой энергии </w:t>
      </w:r>
      <w:r w:rsidR="00935922" w:rsidRPr="007B1687">
        <w:rPr>
          <w:color w:val="000000"/>
          <w:sz w:val="22"/>
          <w:szCs w:val="22"/>
        </w:rPr>
        <w:t>в горячем виде</w:t>
      </w:r>
      <w:r w:rsidR="00F8657C" w:rsidRPr="007B1687">
        <w:rPr>
          <w:color w:val="000000"/>
          <w:sz w:val="22"/>
          <w:szCs w:val="22"/>
        </w:rPr>
        <w:t xml:space="preserve"> без права вмешательства в его хозяйственную деятельность.</w:t>
      </w:r>
    </w:p>
    <w:p w:rsidR="00F8657C" w:rsidRPr="007B1687" w:rsidRDefault="004A06DC" w:rsidP="009710A6">
      <w:pPr>
        <w:widowControl w:val="0"/>
        <w:numPr>
          <w:ilvl w:val="2"/>
          <w:numId w:val="2"/>
        </w:numPr>
        <w:shd w:val="clear" w:color="auto" w:fill="FFFFFF"/>
        <w:autoSpaceDE w:val="0"/>
        <w:autoSpaceDN w:val="0"/>
        <w:adjustRightInd w:val="0"/>
        <w:spacing w:before="14"/>
        <w:ind w:left="0" w:firstLine="0"/>
        <w:jc w:val="both"/>
        <w:rPr>
          <w:color w:val="000000"/>
          <w:sz w:val="22"/>
          <w:szCs w:val="22"/>
        </w:rPr>
      </w:pPr>
      <w:r w:rsidRPr="007B1687">
        <w:rPr>
          <w:color w:val="000000"/>
          <w:sz w:val="22"/>
          <w:szCs w:val="22"/>
        </w:rPr>
        <w:t>Н</w:t>
      </w:r>
      <w:r w:rsidR="00F8657C" w:rsidRPr="007B1687">
        <w:rPr>
          <w:color w:val="000000"/>
          <w:sz w:val="22"/>
          <w:szCs w:val="22"/>
        </w:rPr>
        <w:t>е производить подачу тепло</w:t>
      </w:r>
      <w:r w:rsidRPr="007B1687">
        <w:rPr>
          <w:color w:val="000000"/>
          <w:sz w:val="22"/>
          <w:szCs w:val="22"/>
        </w:rPr>
        <w:t>вой энергии</w:t>
      </w:r>
      <w:r w:rsidR="00F8657C" w:rsidRPr="007B1687">
        <w:rPr>
          <w:color w:val="000000"/>
          <w:sz w:val="22"/>
          <w:szCs w:val="22"/>
        </w:rPr>
        <w:t xml:space="preserve"> при отсутствии акта готовности системы теплопотребления и тепловой сети.</w:t>
      </w:r>
    </w:p>
    <w:p w:rsidR="00FD107C" w:rsidRPr="007B1687" w:rsidRDefault="00F075EC"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На д</w:t>
      </w:r>
      <w:r w:rsidR="00E944A0" w:rsidRPr="007B1687">
        <w:rPr>
          <w:sz w:val="22"/>
          <w:szCs w:val="22"/>
        </w:rPr>
        <w:t xml:space="preserve">оступ уполномоченных представителей </w:t>
      </w:r>
      <w:r w:rsidR="00B14C8E" w:rsidRPr="007B1687">
        <w:rPr>
          <w:sz w:val="22"/>
          <w:szCs w:val="22"/>
        </w:rPr>
        <w:t>Теплоснабжающей</w:t>
      </w:r>
      <w:r w:rsidR="00E944A0" w:rsidRPr="007B1687">
        <w:rPr>
          <w:sz w:val="22"/>
          <w:szCs w:val="22"/>
        </w:rPr>
        <w:t xml:space="preserve"> организации</w:t>
      </w:r>
      <w:r w:rsidR="00CC57DC" w:rsidRPr="007B1687">
        <w:rPr>
          <w:sz w:val="22"/>
          <w:szCs w:val="22"/>
        </w:rPr>
        <w:t xml:space="preserve"> (не чаще 1 раза в квартал)</w:t>
      </w:r>
      <w:r w:rsidR="00E944A0" w:rsidRPr="007B1687">
        <w:rPr>
          <w:sz w:val="22"/>
          <w:szCs w:val="22"/>
        </w:rPr>
        <w:t xml:space="preserve">, к сетям которой (непосредственно или через тепловые сети иных организаций) присоединены </w:t>
      </w:r>
      <w:r w:rsidR="00E944A0" w:rsidRPr="007B1687">
        <w:rPr>
          <w:sz w:val="22"/>
          <w:szCs w:val="22"/>
        </w:rPr>
        <w:lastRenderedPageBreak/>
        <w:t xml:space="preserve">теплопотребляющие установки потребителя, к приборам учета тепловой энергии и эксплуатационной документации с целью проверки условий их эксплуатации и сохранности, снятия контрольных показаний, а также в любое время при несоблюдении режима потребления тепловой энергии или подачи недостоверных показаний приборов учета </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Отключать без уведомления владельцев самовольно присоединенные к системе теплоснабжения устройства и сооружения.</w:t>
      </w:r>
    </w:p>
    <w:p w:rsidR="009231B3" w:rsidRPr="007B1687" w:rsidRDefault="009231B3"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Прекращать (ограничивать)</w:t>
      </w:r>
      <w:r w:rsidR="00266E72" w:rsidRPr="007B1687">
        <w:rPr>
          <w:sz w:val="22"/>
          <w:szCs w:val="22"/>
        </w:rPr>
        <w:t xml:space="preserve"> отпуск </w:t>
      </w:r>
      <w:r w:rsidR="00935922" w:rsidRPr="007B1687">
        <w:rPr>
          <w:sz w:val="22"/>
          <w:szCs w:val="22"/>
        </w:rPr>
        <w:t>«</w:t>
      </w:r>
      <w:r w:rsidR="00266E72" w:rsidRPr="007B1687">
        <w:rPr>
          <w:sz w:val="22"/>
          <w:szCs w:val="22"/>
        </w:rPr>
        <w:t>Абоненту</w:t>
      </w:r>
      <w:r w:rsidR="00935922" w:rsidRPr="007B1687">
        <w:rPr>
          <w:sz w:val="22"/>
          <w:szCs w:val="22"/>
        </w:rPr>
        <w:t>»</w:t>
      </w:r>
      <w:r w:rsidR="00266E72" w:rsidRPr="007B1687">
        <w:rPr>
          <w:sz w:val="22"/>
          <w:szCs w:val="22"/>
        </w:rPr>
        <w:t xml:space="preserve"> тепловой энергии в горячей воде в случаях предусмотренных настоящим </w:t>
      </w:r>
      <w:r w:rsidR="00EE704E" w:rsidRPr="007B1687">
        <w:rPr>
          <w:sz w:val="22"/>
          <w:szCs w:val="22"/>
        </w:rPr>
        <w:t>Контракт</w:t>
      </w:r>
      <w:r w:rsidR="00266E72" w:rsidRPr="007B1687">
        <w:rPr>
          <w:sz w:val="22"/>
          <w:szCs w:val="22"/>
        </w:rPr>
        <w:t>ом.</w:t>
      </w:r>
    </w:p>
    <w:p w:rsidR="004A06DC" w:rsidRPr="007B1687" w:rsidRDefault="004A06DC"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Получать от </w:t>
      </w:r>
      <w:r w:rsidR="00935922" w:rsidRPr="007B1687">
        <w:rPr>
          <w:sz w:val="22"/>
          <w:szCs w:val="22"/>
        </w:rPr>
        <w:t>«</w:t>
      </w:r>
      <w:r w:rsidRPr="007B1687">
        <w:rPr>
          <w:sz w:val="22"/>
          <w:szCs w:val="22"/>
        </w:rPr>
        <w:t>Абонента</w:t>
      </w:r>
      <w:r w:rsidR="00935922" w:rsidRPr="007B1687">
        <w:rPr>
          <w:sz w:val="22"/>
          <w:szCs w:val="22"/>
        </w:rPr>
        <w:t>»</w:t>
      </w:r>
      <w:r w:rsidRPr="007B1687">
        <w:rPr>
          <w:sz w:val="22"/>
          <w:szCs w:val="22"/>
        </w:rPr>
        <w:t xml:space="preserve"> необходимые сведения, относящиеся к его системе теплопотребления.</w:t>
      </w:r>
    </w:p>
    <w:p w:rsidR="004A06DC" w:rsidRPr="007B1687" w:rsidRDefault="004A06DC" w:rsidP="009710A6">
      <w:pPr>
        <w:widowControl w:val="0"/>
        <w:shd w:val="clear" w:color="auto" w:fill="FFFFFF"/>
        <w:autoSpaceDE w:val="0"/>
        <w:autoSpaceDN w:val="0"/>
        <w:adjustRightInd w:val="0"/>
        <w:spacing w:before="14"/>
        <w:jc w:val="both"/>
        <w:rPr>
          <w:sz w:val="22"/>
          <w:szCs w:val="22"/>
        </w:rPr>
      </w:pPr>
    </w:p>
    <w:p w:rsidR="003B16B0" w:rsidRPr="007B1687" w:rsidRDefault="003B16B0" w:rsidP="009710A6">
      <w:pPr>
        <w:widowControl w:val="0"/>
        <w:numPr>
          <w:ilvl w:val="0"/>
          <w:numId w:val="2"/>
        </w:numPr>
        <w:shd w:val="clear" w:color="auto" w:fill="FFFFFF"/>
        <w:autoSpaceDE w:val="0"/>
        <w:autoSpaceDN w:val="0"/>
        <w:adjustRightInd w:val="0"/>
        <w:spacing w:before="14"/>
        <w:jc w:val="center"/>
        <w:rPr>
          <w:b/>
          <w:sz w:val="22"/>
          <w:szCs w:val="22"/>
        </w:rPr>
      </w:pPr>
      <w:r w:rsidRPr="007B1687">
        <w:rPr>
          <w:b/>
          <w:sz w:val="22"/>
          <w:szCs w:val="22"/>
        </w:rPr>
        <w:t>Обязанности и права Абонента</w:t>
      </w:r>
    </w:p>
    <w:p w:rsidR="003B16B0" w:rsidRPr="007B1687" w:rsidRDefault="003B16B0" w:rsidP="009710A6">
      <w:pPr>
        <w:widowControl w:val="0"/>
        <w:numPr>
          <w:ilvl w:val="1"/>
          <w:numId w:val="2"/>
        </w:numPr>
        <w:shd w:val="clear" w:color="auto" w:fill="FFFFFF"/>
        <w:autoSpaceDE w:val="0"/>
        <w:autoSpaceDN w:val="0"/>
        <w:adjustRightInd w:val="0"/>
        <w:spacing w:before="14"/>
        <w:ind w:left="0" w:firstLine="0"/>
        <w:rPr>
          <w:b/>
          <w:sz w:val="22"/>
          <w:szCs w:val="22"/>
        </w:rPr>
      </w:pPr>
      <w:r w:rsidRPr="007B1687">
        <w:rPr>
          <w:b/>
          <w:sz w:val="22"/>
          <w:szCs w:val="22"/>
        </w:rPr>
        <w:t xml:space="preserve"> </w:t>
      </w:r>
      <w:r w:rsidR="00935922" w:rsidRPr="007B1687">
        <w:rPr>
          <w:b/>
          <w:sz w:val="22"/>
          <w:szCs w:val="22"/>
        </w:rPr>
        <w:t>«</w:t>
      </w:r>
      <w:r w:rsidRPr="007B1687">
        <w:rPr>
          <w:b/>
          <w:sz w:val="22"/>
          <w:szCs w:val="22"/>
        </w:rPr>
        <w:t>Абонент</w:t>
      </w:r>
      <w:r w:rsidR="00935922" w:rsidRPr="007B1687">
        <w:rPr>
          <w:b/>
          <w:sz w:val="22"/>
          <w:szCs w:val="22"/>
        </w:rPr>
        <w:t>»</w:t>
      </w:r>
      <w:r w:rsidRPr="007B1687">
        <w:rPr>
          <w:b/>
          <w:sz w:val="22"/>
          <w:szCs w:val="22"/>
        </w:rPr>
        <w:t xml:space="preserve"> обязуется:</w:t>
      </w:r>
    </w:p>
    <w:p w:rsidR="00935922" w:rsidRPr="007B1687" w:rsidRDefault="009926FC"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Обеспечить </w:t>
      </w:r>
      <w:r w:rsidR="00935922" w:rsidRPr="007B1687">
        <w:rPr>
          <w:sz w:val="22"/>
          <w:szCs w:val="22"/>
        </w:rPr>
        <w:t xml:space="preserve">надлежащую </w:t>
      </w:r>
      <w:r w:rsidRPr="007B1687">
        <w:rPr>
          <w:sz w:val="22"/>
          <w:szCs w:val="22"/>
        </w:rPr>
        <w:t>эксплуатацию</w:t>
      </w:r>
      <w:r w:rsidR="00935922" w:rsidRPr="007B1687">
        <w:rPr>
          <w:sz w:val="22"/>
          <w:szCs w:val="22"/>
        </w:rPr>
        <w:t>, ремонт и реконструкцию системы теплопотребления в</w:t>
      </w:r>
      <w:r w:rsidRPr="007B1687">
        <w:rPr>
          <w:sz w:val="22"/>
          <w:szCs w:val="22"/>
        </w:rPr>
        <w:t xml:space="preserve"> соответствии с требованиями нормативно - технических документов</w:t>
      </w:r>
      <w:r w:rsidR="001805F8" w:rsidRPr="007B1687">
        <w:rPr>
          <w:sz w:val="22"/>
          <w:szCs w:val="22"/>
        </w:rPr>
        <w:t>.</w:t>
      </w:r>
      <w:r w:rsidR="00935922" w:rsidRPr="007B1687">
        <w:rPr>
          <w:sz w:val="22"/>
          <w:szCs w:val="22"/>
        </w:rPr>
        <w:t xml:space="preserve"> Обеспечить надлежащую эксплуатацию и поверку средств измерений (далее по тексту - прибор учета)  в соответствии с требованиями нормативной документации (в случае наличия приборов учета</w:t>
      </w:r>
      <w:r w:rsidR="00A0218F" w:rsidRPr="007B1687">
        <w:rPr>
          <w:sz w:val="22"/>
          <w:szCs w:val="22"/>
        </w:rPr>
        <w:t xml:space="preserve"> </w:t>
      </w:r>
      <w:r w:rsidR="00935922" w:rsidRPr="007B1687">
        <w:rPr>
          <w:sz w:val="22"/>
          <w:szCs w:val="22"/>
        </w:rPr>
        <w:t>тепловой энергии).</w:t>
      </w:r>
    </w:p>
    <w:p w:rsidR="00935922" w:rsidRPr="007B1687" w:rsidRDefault="00935922" w:rsidP="009710A6">
      <w:pPr>
        <w:widowControl w:val="0"/>
        <w:shd w:val="clear" w:color="auto" w:fill="FFFFFF"/>
        <w:autoSpaceDE w:val="0"/>
        <w:autoSpaceDN w:val="0"/>
        <w:adjustRightInd w:val="0"/>
        <w:spacing w:before="14"/>
        <w:jc w:val="both"/>
        <w:rPr>
          <w:sz w:val="22"/>
          <w:szCs w:val="22"/>
        </w:rPr>
      </w:pPr>
      <w:r w:rsidRPr="007B1687">
        <w:rPr>
          <w:sz w:val="22"/>
          <w:szCs w:val="22"/>
        </w:rPr>
        <w:t>Сообщать, в «</w:t>
      </w:r>
      <w:r w:rsidR="00B14C8E" w:rsidRPr="007B1687">
        <w:rPr>
          <w:sz w:val="22"/>
          <w:szCs w:val="22"/>
        </w:rPr>
        <w:t>Тепл</w:t>
      </w:r>
      <w:r w:rsidRPr="007B1687">
        <w:rPr>
          <w:sz w:val="22"/>
          <w:szCs w:val="22"/>
        </w:rPr>
        <w:t>оснабжающую организацию», в течение суток с момента обнаружения, о выходе из строя прибора учета или его неисправностях для оформления двухстороннего акта. Время выхода прибора учета из строя, данные о показаниях прибора учета на момент выхода их из строя должны фиксироваться «Абонентом» в журнале.</w:t>
      </w:r>
    </w:p>
    <w:p w:rsidR="00F545C3"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w:t>
      </w:r>
      <w:r w:rsidR="00F545C3" w:rsidRPr="007B1687">
        <w:rPr>
          <w:sz w:val="22"/>
          <w:szCs w:val="22"/>
        </w:rPr>
        <w:t>В</w:t>
      </w:r>
      <w:r w:rsidR="009926FC" w:rsidRPr="007B1687">
        <w:rPr>
          <w:sz w:val="22"/>
          <w:szCs w:val="22"/>
        </w:rPr>
        <w:t>ыполн</w:t>
      </w:r>
      <w:r w:rsidR="00F545C3" w:rsidRPr="007B1687">
        <w:rPr>
          <w:sz w:val="22"/>
          <w:szCs w:val="22"/>
        </w:rPr>
        <w:t xml:space="preserve">ять </w:t>
      </w:r>
      <w:r w:rsidR="009926FC" w:rsidRPr="007B1687">
        <w:rPr>
          <w:sz w:val="22"/>
          <w:szCs w:val="22"/>
        </w:rPr>
        <w:t xml:space="preserve">согласованные с </w:t>
      </w:r>
      <w:r w:rsidRPr="007B1687">
        <w:rPr>
          <w:sz w:val="22"/>
          <w:szCs w:val="22"/>
        </w:rPr>
        <w:t>«</w:t>
      </w:r>
      <w:r w:rsidR="00B14C8E" w:rsidRPr="007B1687">
        <w:rPr>
          <w:sz w:val="22"/>
          <w:szCs w:val="22"/>
        </w:rPr>
        <w:t>Теплоснабжающей</w:t>
      </w:r>
      <w:r w:rsidRPr="007B1687">
        <w:rPr>
          <w:sz w:val="22"/>
          <w:szCs w:val="22"/>
        </w:rPr>
        <w:t xml:space="preserve"> </w:t>
      </w:r>
      <w:r w:rsidR="009926FC" w:rsidRPr="007B1687">
        <w:rPr>
          <w:sz w:val="22"/>
          <w:szCs w:val="22"/>
        </w:rPr>
        <w:t>организацией</w:t>
      </w:r>
      <w:r w:rsidRPr="007B1687">
        <w:rPr>
          <w:sz w:val="22"/>
          <w:szCs w:val="22"/>
        </w:rPr>
        <w:t>»</w:t>
      </w:r>
      <w:r w:rsidR="009926FC" w:rsidRPr="007B1687">
        <w:rPr>
          <w:sz w:val="22"/>
          <w:szCs w:val="22"/>
        </w:rPr>
        <w:t xml:space="preserve"> мер</w:t>
      </w:r>
      <w:r w:rsidR="00F545C3" w:rsidRPr="007B1687">
        <w:rPr>
          <w:sz w:val="22"/>
          <w:szCs w:val="22"/>
        </w:rPr>
        <w:t>ы</w:t>
      </w:r>
      <w:r w:rsidR="009926FC" w:rsidRPr="007B1687">
        <w:rPr>
          <w:sz w:val="22"/>
          <w:szCs w:val="22"/>
        </w:rPr>
        <w:t xml:space="preserve"> по устранению недостатков в устройстве и эксплуатации системы теплопотребления</w:t>
      </w:r>
      <w:r w:rsidR="00117DC1" w:rsidRPr="007B1687">
        <w:rPr>
          <w:sz w:val="22"/>
          <w:szCs w:val="22"/>
        </w:rPr>
        <w:t xml:space="preserve"> и горячее водоснабжение</w:t>
      </w:r>
      <w:r w:rsidR="009926FC" w:rsidRPr="007B1687">
        <w:rPr>
          <w:sz w:val="22"/>
          <w:szCs w:val="22"/>
        </w:rPr>
        <w:t xml:space="preserve">, </w:t>
      </w:r>
      <w:r w:rsidRPr="007B1687">
        <w:rPr>
          <w:sz w:val="22"/>
          <w:szCs w:val="22"/>
        </w:rPr>
        <w:t xml:space="preserve"> </w:t>
      </w:r>
      <w:r w:rsidR="009926FC" w:rsidRPr="007B1687">
        <w:rPr>
          <w:sz w:val="22"/>
          <w:szCs w:val="22"/>
        </w:rPr>
        <w:t>приборов учета</w:t>
      </w:r>
      <w:r w:rsidRPr="007B1687">
        <w:rPr>
          <w:sz w:val="22"/>
          <w:szCs w:val="22"/>
        </w:rPr>
        <w:t xml:space="preserve"> </w:t>
      </w:r>
      <w:r w:rsidR="009926FC" w:rsidRPr="007B1687">
        <w:rPr>
          <w:sz w:val="22"/>
          <w:szCs w:val="22"/>
        </w:rPr>
        <w:t>тепловой энергии</w:t>
      </w:r>
      <w:r w:rsidRPr="007B1687">
        <w:rPr>
          <w:sz w:val="22"/>
          <w:szCs w:val="22"/>
        </w:rPr>
        <w:t>.</w:t>
      </w:r>
    </w:p>
    <w:p w:rsidR="00F545C3" w:rsidRPr="007B1687" w:rsidRDefault="00F545C3"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w:t>
      </w:r>
      <w:r w:rsidR="00935922" w:rsidRPr="007B1687">
        <w:rPr>
          <w:sz w:val="22"/>
          <w:szCs w:val="22"/>
        </w:rPr>
        <w:t>Вести учет потребленной тепловой энергии в горячем виде</w:t>
      </w:r>
      <w:r w:rsidR="00117DC1" w:rsidRPr="007B1687">
        <w:rPr>
          <w:sz w:val="22"/>
          <w:szCs w:val="22"/>
        </w:rPr>
        <w:t xml:space="preserve"> и горячее водоснабжение</w:t>
      </w:r>
      <w:r w:rsidR="00935922" w:rsidRPr="007B1687">
        <w:rPr>
          <w:sz w:val="22"/>
          <w:szCs w:val="22"/>
        </w:rPr>
        <w:t xml:space="preserve"> по показаниям приборов учета в специальном журнале учета тепловой энергии в горячем виде</w:t>
      </w:r>
      <w:r w:rsidR="00117DC1" w:rsidRPr="007B1687">
        <w:rPr>
          <w:sz w:val="22"/>
          <w:szCs w:val="22"/>
        </w:rPr>
        <w:t xml:space="preserve"> и горячее водоснабжение</w:t>
      </w:r>
      <w:r w:rsidR="00935922" w:rsidRPr="007B1687">
        <w:rPr>
          <w:sz w:val="22"/>
          <w:szCs w:val="22"/>
        </w:rPr>
        <w:t xml:space="preserve"> и е</w:t>
      </w:r>
      <w:r w:rsidRPr="007B1687">
        <w:rPr>
          <w:sz w:val="22"/>
          <w:szCs w:val="22"/>
        </w:rPr>
        <w:t xml:space="preserve">жемесячно представлять </w:t>
      </w:r>
      <w:r w:rsidR="00935922" w:rsidRPr="007B1687">
        <w:rPr>
          <w:sz w:val="22"/>
          <w:szCs w:val="22"/>
        </w:rPr>
        <w:t>«</w:t>
      </w:r>
      <w:r w:rsidR="00B14C8E" w:rsidRPr="007B1687">
        <w:rPr>
          <w:sz w:val="22"/>
          <w:szCs w:val="22"/>
        </w:rPr>
        <w:t>Теплоснабжающей</w:t>
      </w:r>
      <w:r w:rsidRPr="007B1687">
        <w:rPr>
          <w:sz w:val="22"/>
          <w:szCs w:val="22"/>
        </w:rPr>
        <w:t xml:space="preserve"> организации</w:t>
      </w:r>
      <w:r w:rsidR="00935922" w:rsidRPr="007B1687">
        <w:rPr>
          <w:sz w:val="22"/>
          <w:szCs w:val="22"/>
        </w:rPr>
        <w:t>»</w:t>
      </w:r>
      <w:r w:rsidRPr="007B1687">
        <w:rPr>
          <w:sz w:val="22"/>
          <w:szCs w:val="22"/>
        </w:rPr>
        <w:t xml:space="preserve"> данные о расходе тепловой энергии в горячем виде </w:t>
      </w:r>
      <w:r w:rsidR="00D5122E" w:rsidRPr="007B1687">
        <w:rPr>
          <w:sz w:val="22"/>
          <w:szCs w:val="22"/>
        </w:rPr>
        <w:t>в сроки,</w:t>
      </w:r>
      <w:r w:rsidR="00935922" w:rsidRPr="007B1687">
        <w:rPr>
          <w:sz w:val="22"/>
          <w:szCs w:val="22"/>
        </w:rPr>
        <w:t xml:space="preserve"> установленные настоящим </w:t>
      </w:r>
      <w:r w:rsidR="00EE704E" w:rsidRPr="007B1687">
        <w:rPr>
          <w:sz w:val="22"/>
          <w:szCs w:val="22"/>
        </w:rPr>
        <w:t>Контракт</w:t>
      </w:r>
      <w:r w:rsidR="00935922" w:rsidRPr="007B1687">
        <w:rPr>
          <w:sz w:val="22"/>
          <w:szCs w:val="22"/>
        </w:rPr>
        <w:t xml:space="preserve">ом (в случае наличия приборов учета тепловой энергии). </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Своевременно оплачивать потребленную тепловую энергию</w:t>
      </w:r>
      <w:r w:rsidR="00117DC1" w:rsidRPr="007B1687">
        <w:rPr>
          <w:sz w:val="22"/>
          <w:szCs w:val="22"/>
        </w:rPr>
        <w:t xml:space="preserve"> и горячее водоснабжение</w:t>
      </w:r>
      <w:r w:rsidRPr="007B1687">
        <w:rPr>
          <w:sz w:val="22"/>
          <w:szCs w:val="22"/>
        </w:rPr>
        <w:t xml:space="preserve"> по тарифам и на условиях, установленных настоящим </w:t>
      </w:r>
      <w:r w:rsidR="00EE704E" w:rsidRPr="007B1687">
        <w:rPr>
          <w:sz w:val="22"/>
          <w:szCs w:val="22"/>
        </w:rPr>
        <w:t>Контракт</w:t>
      </w:r>
      <w:r w:rsidRPr="007B1687">
        <w:rPr>
          <w:sz w:val="22"/>
          <w:szCs w:val="22"/>
        </w:rPr>
        <w:t>ом.</w:t>
      </w:r>
    </w:p>
    <w:p w:rsidR="002A7702" w:rsidRPr="007B1687" w:rsidRDefault="00F545C3" w:rsidP="009710A6">
      <w:pPr>
        <w:numPr>
          <w:ilvl w:val="2"/>
          <w:numId w:val="2"/>
        </w:numPr>
        <w:ind w:left="0" w:firstLine="0"/>
        <w:jc w:val="both"/>
        <w:rPr>
          <w:sz w:val="22"/>
          <w:szCs w:val="22"/>
        </w:rPr>
      </w:pPr>
      <w:r w:rsidRPr="007B1687">
        <w:rPr>
          <w:sz w:val="22"/>
          <w:szCs w:val="22"/>
        </w:rPr>
        <w:t xml:space="preserve"> </w:t>
      </w:r>
      <w:r w:rsidR="00935922" w:rsidRPr="007B1687">
        <w:rPr>
          <w:sz w:val="22"/>
          <w:szCs w:val="22"/>
        </w:rPr>
        <w:t>Соблюдать режим теплопотребления, в</w:t>
      </w:r>
      <w:r w:rsidR="002A7702" w:rsidRPr="007B1687">
        <w:rPr>
          <w:sz w:val="22"/>
          <w:szCs w:val="22"/>
        </w:rPr>
        <w:t xml:space="preserve">ыполнять оперативные указания </w:t>
      </w:r>
      <w:r w:rsidR="00935922" w:rsidRPr="007B1687">
        <w:rPr>
          <w:sz w:val="22"/>
          <w:szCs w:val="22"/>
        </w:rPr>
        <w:t>«</w:t>
      </w:r>
      <w:r w:rsidR="00B14C8E" w:rsidRPr="007B1687">
        <w:rPr>
          <w:sz w:val="22"/>
          <w:szCs w:val="22"/>
        </w:rPr>
        <w:t>Теплоснабжающей</w:t>
      </w:r>
      <w:r w:rsidR="002A7702" w:rsidRPr="007B1687">
        <w:rPr>
          <w:sz w:val="22"/>
          <w:szCs w:val="22"/>
        </w:rPr>
        <w:t xml:space="preserve">  организации</w:t>
      </w:r>
      <w:r w:rsidR="00935922" w:rsidRPr="007B1687">
        <w:rPr>
          <w:sz w:val="22"/>
          <w:szCs w:val="22"/>
        </w:rPr>
        <w:t>» в отношении режимов теплопотребления</w:t>
      </w:r>
      <w:r w:rsidR="00117DC1" w:rsidRPr="007B1687">
        <w:rPr>
          <w:sz w:val="22"/>
          <w:szCs w:val="22"/>
        </w:rPr>
        <w:t xml:space="preserve"> и горячего водоснабжения</w:t>
      </w:r>
      <w:r w:rsidR="00935922" w:rsidRPr="007B1687">
        <w:rPr>
          <w:sz w:val="22"/>
          <w:szCs w:val="22"/>
        </w:rPr>
        <w:t>.</w:t>
      </w:r>
    </w:p>
    <w:p w:rsidR="00935922" w:rsidRPr="007B1687" w:rsidRDefault="000C1D76"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w:t>
      </w:r>
      <w:r w:rsidR="00935922" w:rsidRPr="007B1687">
        <w:rPr>
          <w:sz w:val="22"/>
          <w:szCs w:val="22"/>
        </w:rPr>
        <w:t>Беспрепятственно допускать на территорию «Абонента» персонал «</w:t>
      </w:r>
      <w:r w:rsidR="00B14C8E" w:rsidRPr="007B1687">
        <w:rPr>
          <w:sz w:val="22"/>
          <w:szCs w:val="22"/>
        </w:rPr>
        <w:t>Теплоснабжающей</w:t>
      </w:r>
      <w:r w:rsidR="00935922" w:rsidRPr="007B1687">
        <w:rPr>
          <w:sz w:val="22"/>
          <w:szCs w:val="22"/>
        </w:rPr>
        <w:t xml:space="preserve"> организации»</w:t>
      </w:r>
      <w:r w:rsidR="007F5CD7" w:rsidRPr="007B1687">
        <w:rPr>
          <w:sz w:val="22"/>
          <w:szCs w:val="22"/>
        </w:rPr>
        <w:t xml:space="preserve">, (не чаще 1 раза в квартал) </w:t>
      </w:r>
      <w:r w:rsidR="00CC57DC" w:rsidRPr="007B1687">
        <w:rPr>
          <w:sz w:val="22"/>
          <w:szCs w:val="22"/>
        </w:rPr>
        <w:t xml:space="preserve">для исполнения законных прав, указанных в п. 2.2.3. Настоящего </w:t>
      </w:r>
      <w:r w:rsidR="00EE704E" w:rsidRPr="007B1687">
        <w:rPr>
          <w:sz w:val="22"/>
          <w:szCs w:val="22"/>
        </w:rPr>
        <w:t>Контракт</w:t>
      </w:r>
      <w:r w:rsidR="00CC57DC" w:rsidRPr="007B1687">
        <w:rPr>
          <w:sz w:val="22"/>
          <w:szCs w:val="22"/>
        </w:rPr>
        <w:t>а</w:t>
      </w:r>
    </w:p>
    <w:p w:rsidR="000C1D76" w:rsidRPr="007B1687" w:rsidRDefault="00935922" w:rsidP="009710A6">
      <w:pPr>
        <w:widowControl w:val="0"/>
        <w:numPr>
          <w:ilvl w:val="1"/>
          <w:numId w:val="2"/>
        </w:numPr>
        <w:shd w:val="clear" w:color="auto" w:fill="FFFFFF"/>
        <w:autoSpaceDE w:val="0"/>
        <w:autoSpaceDN w:val="0"/>
        <w:adjustRightInd w:val="0"/>
        <w:spacing w:before="14"/>
        <w:ind w:left="0" w:firstLine="0"/>
        <w:jc w:val="both"/>
        <w:rPr>
          <w:b/>
          <w:sz w:val="22"/>
          <w:szCs w:val="22"/>
        </w:rPr>
      </w:pPr>
      <w:r w:rsidRPr="007B1687">
        <w:rPr>
          <w:b/>
          <w:sz w:val="22"/>
          <w:szCs w:val="22"/>
        </w:rPr>
        <w:t xml:space="preserve"> «</w:t>
      </w:r>
      <w:r w:rsidR="000C1D76" w:rsidRPr="007B1687">
        <w:rPr>
          <w:b/>
          <w:sz w:val="22"/>
          <w:szCs w:val="22"/>
        </w:rPr>
        <w:t>Абонент</w:t>
      </w:r>
      <w:r w:rsidRPr="007B1687">
        <w:rPr>
          <w:b/>
          <w:sz w:val="22"/>
          <w:szCs w:val="22"/>
        </w:rPr>
        <w:t>»</w:t>
      </w:r>
      <w:r w:rsidR="000C1D76" w:rsidRPr="007B1687">
        <w:rPr>
          <w:b/>
          <w:sz w:val="22"/>
          <w:szCs w:val="22"/>
        </w:rPr>
        <w:t xml:space="preserve"> имеет право:</w:t>
      </w:r>
    </w:p>
    <w:p w:rsidR="000C1D76"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П</w:t>
      </w:r>
      <w:r w:rsidR="000C1D76" w:rsidRPr="007B1687">
        <w:rPr>
          <w:sz w:val="22"/>
          <w:szCs w:val="22"/>
        </w:rPr>
        <w:t>ользоваться систем</w:t>
      </w:r>
      <w:r w:rsidRPr="007B1687">
        <w:rPr>
          <w:sz w:val="22"/>
          <w:szCs w:val="22"/>
        </w:rPr>
        <w:t xml:space="preserve">ой </w:t>
      </w:r>
      <w:r w:rsidR="000C1D76" w:rsidRPr="007B1687">
        <w:rPr>
          <w:sz w:val="22"/>
          <w:szCs w:val="22"/>
        </w:rPr>
        <w:t xml:space="preserve">теплоснабжения в соответствии с условиями </w:t>
      </w:r>
      <w:r w:rsidR="00EE704E" w:rsidRPr="007B1687">
        <w:rPr>
          <w:sz w:val="22"/>
          <w:szCs w:val="22"/>
        </w:rPr>
        <w:t>Контракт</w:t>
      </w:r>
      <w:r w:rsidRPr="007B1687">
        <w:rPr>
          <w:sz w:val="22"/>
          <w:szCs w:val="22"/>
        </w:rPr>
        <w:t>а.</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Получить технические условия на присоединение к системе теплоснабжения  или увеличение тепловой нагрузки тепло</w:t>
      </w:r>
      <w:r w:rsidR="00A0218F" w:rsidRPr="007B1687">
        <w:rPr>
          <w:sz w:val="22"/>
          <w:szCs w:val="22"/>
        </w:rPr>
        <w:t xml:space="preserve"> </w:t>
      </w:r>
      <w:r w:rsidRPr="007B1687">
        <w:rPr>
          <w:sz w:val="22"/>
          <w:szCs w:val="22"/>
        </w:rPr>
        <w:t>потребляющих установок (при наличии технической возможности системы).</w:t>
      </w:r>
    </w:p>
    <w:p w:rsidR="000C1D76"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П</w:t>
      </w:r>
      <w:r w:rsidR="000C1D76" w:rsidRPr="007B1687">
        <w:rPr>
          <w:sz w:val="22"/>
          <w:szCs w:val="22"/>
        </w:rPr>
        <w:t xml:space="preserve">олучать информацию от </w:t>
      </w:r>
      <w:r w:rsidRPr="007B1687">
        <w:rPr>
          <w:sz w:val="22"/>
          <w:szCs w:val="22"/>
        </w:rPr>
        <w:t>«</w:t>
      </w:r>
      <w:r w:rsidR="00B14C8E" w:rsidRPr="007B1687">
        <w:rPr>
          <w:sz w:val="22"/>
          <w:szCs w:val="22"/>
        </w:rPr>
        <w:t>Теплоснабжающей</w:t>
      </w:r>
      <w:r w:rsidRPr="007B1687">
        <w:rPr>
          <w:sz w:val="22"/>
          <w:szCs w:val="22"/>
        </w:rPr>
        <w:t xml:space="preserve"> </w:t>
      </w:r>
      <w:r w:rsidR="000C1D76" w:rsidRPr="007B1687">
        <w:rPr>
          <w:sz w:val="22"/>
          <w:szCs w:val="22"/>
        </w:rPr>
        <w:t>организации</w:t>
      </w:r>
      <w:r w:rsidRPr="007B1687">
        <w:rPr>
          <w:sz w:val="22"/>
          <w:szCs w:val="22"/>
        </w:rPr>
        <w:t>»</w:t>
      </w:r>
      <w:r w:rsidR="000C1D76" w:rsidRPr="007B1687">
        <w:rPr>
          <w:sz w:val="22"/>
          <w:szCs w:val="22"/>
        </w:rPr>
        <w:t xml:space="preserve"> о качестве тепло</w:t>
      </w:r>
      <w:r w:rsidRPr="007B1687">
        <w:rPr>
          <w:sz w:val="22"/>
          <w:szCs w:val="22"/>
        </w:rPr>
        <w:t xml:space="preserve">вой энергии </w:t>
      </w:r>
      <w:r w:rsidR="000C1D76" w:rsidRPr="007B1687">
        <w:rPr>
          <w:sz w:val="22"/>
          <w:szCs w:val="22"/>
        </w:rPr>
        <w:t>и контролировать его</w:t>
      </w:r>
      <w:r w:rsidRPr="007B1687">
        <w:rPr>
          <w:sz w:val="22"/>
          <w:szCs w:val="22"/>
        </w:rPr>
        <w:t>.</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Заявлять при обнаружении неисправности приборов учета в «</w:t>
      </w:r>
      <w:r w:rsidR="00B14C8E" w:rsidRPr="007B1687">
        <w:rPr>
          <w:sz w:val="22"/>
          <w:szCs w:val="22"/>
        </w:rPr>
        <w:t>Теплоснабжающую</w:t>
      </w:r>
      <w:r w:rsidRPr="007B1687">
        <w:rPr>
          <w:sz w:val="22"/>
          <w:szCs w:val="22"/>
        </w:rPr>
        <w:t xml:space="preserve"> организацию» об их необходимой проверке и (или) замене.</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Обращаться письменно в «</w:t>
      </w:r>
      <w:r w:rsidR="00B14C8E" w:rsidRPr="007B1687">
        <w:rPr>
          <w:sz w:val="22"/>
          <w:szCs w:val="22"/>
        </w:rPr>
        <w:t>Теплоснабжающую</w:t>
      </w:r>
      <w:r w:rsidRPr="007B1687">
        <w:rPr>
          <w:sz w:val="22"/>
          <w:szCs w:val="22"/>
        </w:rPr>
        <w:t xml:space="preserve"> организацию»  до окончания отопительного сезона  с просьбой о прекращении потребления тепловой энергии, но не позднее, чем за 3 дня до срока намеченного отключения.</w:t>
      </w:r>
    </w:p>
    <w:p w:rsidR="00935922"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Требовать возмещения убытков, понесенных по вине </w:t>
      </w:r>
      <w:r w:rsidR="00B14C8E" w:rsidRPr="007B1687">
        <w:rPr>
          <w:sz w:val="22"/>
          <w:szCs w:val="22"/>
        </w:rPr>
        <w:t>Теплоснабжающей</w:t>
      </w:r>
      <w:r w:rsidRPr="007B1687">
        <w:rPr>
          <w:sz w:val="22"/>
          <w:szCs w:val="22"/>
        </w:rPr>
        <w:t xml:space="preserve"> организации.</w:t>
      </w:r>
    </w:p>
    <w:p w:rsidR="000C1D76" w:rsidRPr="007B1687" w:rsidRDefault="00935922" w:rsidP="009710A6">
      <w:pPr>
        <w:widowControl w:val="0"/>
        <w:numPr>
          <w:ilvl w:val="2"/>
          <w:numId w:val="2"/>
        </w:numPr>
        <w:shd w:val="clear" w:color="auto" w:fill="FFFFFF"/>
        <w:autoSpaceDE w:val="0"/>
        <w:autoSpaceDN w:val="0"/>
        <w:adjustRightInd w:val="0"/>
        <w:spacing w:before="14"/>
        <w:ind w:left="0" w:firstLine="0"/>
        <w:jc w:val="both"/>
        <w:rPr>
          <w:sz w:val="22"/>
          <w:szCs w:val="22"/>
        </w:rPr>
      </w:pPr>
      <w:r w:rsidRPr="007B1687">
        <w:rPr>
          <w:sz w:val="22"/>
          <w:szCs w:val="22"/>
        </w:rPr>
        <w:t xml:space="preserve"> </w:t>
      </w:r>
      <w:r w:rsidR="000C1D76" w:rsidRPr="007B1687">
        <w:rPr>
          <w:sz w:val="22"/>
          <w:szCs w:val="22"/>
        </w:rPr>
        <w:t xml:space="preserve">Пользоваться отпущенными энергоресурсами в соответствии с условиями настоящего </w:t>
      </w:r>
      <w:r w:rsidR="00EE704E" w:rsidRPr="007B1687">
        <w:rPr>
          <w:sz w:val="22"/>
          <w:szCs w:val="22"/>
        </w:rPr>
        <w:t>Контракт</w:t>
      </w:r>
      <w:r w:rsidR="000C1D76" w:rsidRPr="007B1687">
        <w:rPr>
          <w:sz w:val="22"/>
          <w:szCs w:val="22"/>
        </w:rPr>
        <w:t>а.</w:t>
      </w:r>
    </w:p>
    <w:p w:rsidR="000C1D76" w:rsidRPr="007B1687" w:rsidRDefault="000C1D76" w:rsidP="009710A6">
      <w:pPr>
        <w:widowControl w:val="0"/>
        <w:shd w:val="clear" w:color="auto" w:fill="FFFFFF"/>
        <w:autoSpaceDE w:val="0"/>
        <w:autoSpaceDN w:val="0"/>
        <w:adjustRightInd w:val="0"/>
        <w:spacing w:before="14"/>
        <w:jc w:val="both"/>
        <w:rPr>
          <w:sz w:val="22"/>
          <w:szCs w:val="22"/>
        </w:rPr>
      </w:pPr>
    </w:p>
    <w:p w:rsidR="003305CF" w:rsidRPr="007B1687" w:rsidRDefault="003305CF" w:rsidP="009710A6">
      <w:pPr>
        <w:widowControl w:val="0"/>
        <w:numPr>
          <w:ilvl w:val="0"/>
          <w:numId w:val="2"/>
        </w:numPr>
        <w:shd w:val="clear" w:color="auto" w:fill="FFFFFF"/>
        <w:tabs>
          <w:tab w:val="clear" w:pos="360"/>
        </w:tabs>
        <w:autoSpaceDE w:val="0"/>
        <w:autoSpaceDN w:val="0"/>
        <w:adjustRightInd w:val="0"/>
        <w:jc w:val="center"/>
        <w:rPr>
          <w:b/>
          <w:bCs/>
          <w:sz w:val="22"/>
          <w:szCs w:val="22"/>
        </w:rPr>
      </w:pPr>
      <w:r w:rsidRPr="007B1687">
        <w:rPr>
          <w:b/>
          <w:bCs/>
          <w:sz w:val="22"/>
          <w:szCs w:val="22"/>
        </w:rPr>
        <w:t>Качество тепловой энергии</w:t>
      </w:r>
    </w:p>
    <w:p w:rsidR="00935922" w:rsidRPr="007B1687" w:rsidRDefault="00B14C8E" w:rsidP="009710A6">
      <w:pPr>
        <w:widowControl w:val="0"/>
        <w:shd w:val="clear" w:color="auto" w:fill="FFFFFF"/>
        <w:autoSpaceDE w:val="0"/>
        <w:autoSpaceDN w:val="0"/>
        <w:adjustRightInd w:val="0"/>
        <w:spacing w:before="10"/>
        <w:jc w:val="both"/>
        <w:rPr>
          <w:sz w:val="22"/>
          <w:szCs w:val="22"/>
        </w:rPr>
      </w:pPr>
      <w:r w:rsidRPr="007B1687">
        <w:rPr>
          <w:sz w:val="22"/>
          <w:szCs w:val="22"/>
        </w:rPr>
        <w:t>4.1.</w:t>
      </w:r>
      <w:r w:rsidR="00625B70" w:rsidRPr="007B1687">
        <w:rPr>
          <w:sz w:val="22"/>
          <w:szCs w:val="22"/>
        </w:rPr>
        <w:t xml:space="preserve"> </w:t>
      </w:r>
      <w:r w:rsidR="00CC57DC" w:rsidRPr="007B1687">
        <w:rPr>
          <w:sz w:val="22"/>
          <w:szCs w:val="22"/>
        </w:rPr>
        <w:t xml:space="preserve">Показатели качества теплоснабжения в точке поставки, включаемые в </w:t>
      </w:r>
      <w:r w:rsidR="00EE704E" w:rsidRPr="007B1687">
        <w:rPr>
          <w:sz w:val="22"/>
          <w:szCs w:val="22"/>
        </w:rPr>
        <w:t>Контракт</w:t>
      </w:r>
      <w:r w:rsidR="00CC57DC" w:rsidRPr="007B1687">
        <w:rPr>
          <w:sz w:val="22"/>
          <w:szCs w:val="22"/>
        </w:rPr>
        <w:t xml:space="preserve"> теплоснабжения, должны предусматривать температуру и диапазон давления теплоносителя в подающем трубопроводе. Температура теплоносителя определяется по температурному графику </w:t>
      </w:r>
      <w:r w:rsidR="004F64DF" w:rsidRPr="007B1687">
        <w:rPr>
          <w:sz w:val="22"/>
          <w:szCs w:val="22"/>
        </w:rPr>
        <w:t>(Приложение №</w:t>
      </w:r>
      <w:r w:rsidR="001C157B" w:rsidRPr="007B1687">
        <w:rPr>
          <w:sz w:val="22"/>
          <w:szCs w:val="22"/>
        </w:rPr>
        <w:t xml:space="preserve"> </w:t>
      </w:r>
      <w:r w:rsidR="004F64DF" w:rsidRPr="007B1687">
        <w:rPr>
          <w:sz w:val="22"/>
          <w:szCs w:val="22"/>
        </w:rPr>
        <w:t xml:space="preserve">2) </w:t>
      </w:r>
      <w:r w:rsidR="00CC57DC" w:rsidRPr="007B1687">
        <w:rPr>
          <w:sz w:val="22"/>
          <w:szCs w:val="22"/>
        </w:rPr>
        <w:t>регулирования отпуска тепла с источника тепловой энергии, предусмотренному схемой теплоснабжения.</w:t>
      </w:r>
    </w:p>
    <w:p w:rsidR="00935922" w:rsidRPr="007B1687" w:rsidRDefault="00B14C8E" w:rsidP="009710A6">
      <w:pPr>
        <w:widowControl w:val="0"/>
        <w:shd w:val="clear" w:color="auto" w:fill="FFFFFF"/>
        <w:autoSpaceDE w:val="0"/>
        <w:autoSpaceDN w:val="0"/>
        <w:adjustRightInd w:val="0"/>
        <w:spacing w:before="10"/>
        <w:jc w:val="both"/>
        <w:rPr>
          <w:sz w:val="22"/>
          <w:szCs w:val="22"/>
        </w:rPr>
      </w:pPr>
      <w:r w:rsidRPr="007B1687">
        <w:rPr>
          <w:sz w:val="22"/>
          <w:szCs w:val="22"/>
        </w:rPr>
        <w:t>4.2.</w:t>
      </w:r>
      <w:r w:rsidR="00935922" w:rsidRPr="007B1687">
        <w:rPr>
          <w:sz w:val="22"/>
          <w:szCs w:val="22"/>
        </w:rPr>
        <w:t xml:space="preserve"> Период нарушения качества тепловой энергии определяется по датам составления двух актов, фиксирующих факты нарушения, но не более 30 календарных дней подряд.</w:t>
      </w:r>
    </w:p>
    <w:p w:rsidR="00935922" w:rsidRPr="007B1687" w:rsidRDefault="00B14C8E" w:rsidP="009710A6">
      <w:pPr>
        <w:widowControl w:val="0"/>
        <w:shd w:val="clear" w:color="auto" w:fill="FFFFFF"/>
        <w:autoSpaceDE w:val="0"/>
        <w:autoSpaceDN w:val="0"/>
        <w:adjustRightInd w:val="0"/>
        <w:spacing w:before="10"/>
        <w:jc w:val="both"/>
        <w:rPr>
          <w:sz w:val="22"/>
          <w:szCs w:val="22"/>
        </w:rPr>
      </w:pPr>
      <w:r w:rsidRPr="007B1687">
        <w:rPr>
          <w:sz w:val="22"/>
          <w:szCs w:val="22"/>
        </w:rPr>
        <w:t>4.3.</w:t>
      </w:r>
      <w:r w:rsidR="00935922" w:rsidRPr="007B1687">
        <w:rPr>
          <w:sz w:val="22"/>
          <w:szCs w:val="22"/>
        </w:rPr>
        <w:t xml:space="preserve"> Нарушение качества тепловой энергии устанавливается актом, составленным в течение месяца «</w:t>
      </w:r>
      <w:r w:rsidRPr="007B1687">
        <w:rPr>
          <w:sz w:val="22"/>
          <w:szCs w:val="22"/>
        </w:rPr>
        <w:t>Теплоснабжающей</w:t>
      </w:r>
      <w:r w:rsidR="00935922" w:rsidRPr="007B1687">
        <w:rPr>
          <w:sz w:val="22"/>
          <w:szCs w:val="22"/>
        </w:rPr>
        <w:t xml:space="preserve"> организацией» и «Абонентом».</w:t>
      </w:r>
    </w:p>
    <w:p w:rsidR="00935922" w:rsidRPr="007B1687" w:rsidRDefault="00935922" w:rsidP="009710A6">
      <w:pPr>
        <w:widowControl w:val="0"/>
        <w:shd w:val="clear" w:color="auto" w:fill="FFFFFF"/>
        <w:autoSpaceDE w:val="0"/>
        <w:autoSpaceDN w:val="0"/>
        <w:adjustRightInd w:val="0"/>
        <w:spacing w:before="10"/>
        <w:jc w:val="both"/>
        <w:rPr>
          <w:sz w:val="22"/>
          <w:szCs w:val="22"/>
        </w:rPr>
      </w:pPr>
      <w:r w:rsidRPr="007B1687">
        <w:rPr>
          <w:sz w:val="22"/>
          <w:szCs w:val="22"/>
        </w:rPr>
        <w:t xml:space="preserve"> </w:t>
      </w:r>
    </w:p>
    <w:p w:rsidR="00DD7594" w:rsidRPr="007B1687" w:rsidRDefault="00193FE7" w:rsidP="009710A6">
      <w:pPr>
        <w:widowControl w:val="0"/>
        <w:numPr>
          <w:ilvl w:val="0"/>
          <w:numId w:val="2"/>
        </w:numPr>
        <w:shd w:val="clear" w:color="auto" w:fill="FFFFFF"/>
        <w:tabs>
          <w:tab w:val="left" w:pos="1128"/>
        </w:tabs>
        <w:autoSpaceDE w:val="0"/>
        <w:autoSpaceDN w:val="0"/>
        <w:adjustRightInd w:val="0"/>
        <w:jc w:val="center"/>
        <w:rPr>
          <w:sz w:val="22"/>
          <w:szCs w:val="22"/>
        </w:rPr>
      </w:pPr>
      <w:r w:rsidRPr="007B1687">
        <w:rPr>
          <w:b/>
          <w:sz w:val="22"/>
          <w:szCs w:val="22"/>
        </w:rPr>
        <w:t>Осуществление учета и расчеты за тепловую энергию</w:t>
      </w:r>
    </w:p>
    <w:p w:rsidR="00791FAE" w:rsidRPr="007B1687" w:rsidRDefault="00935922" w:rsidP="00D5122E">
      <w:pPr>
        <w:widowControl w:val="0"/>
        <w:numPr>
          <w:ilvl w:val="1"/>
          <w:numId w:val="2"/>
        </w:numPr>
        <w:shd w:val="clear" w:color="auto" w:fill="FFFFFF"/>
        <w:autoSpaceDE w:val="0"/>
        <w:autoSpaceDN w:val="0"/>
        <w:adjustRightInd w:val="0"/>
        <w:ind w:left="0" w:firstLine="0"/>
        <w:jc w:val="both"/>
        <w:rPr>
          <w:sz w:val="22"/>
          <w:szCs w:val="22"/>
        </w:rPr>
      </w:pPr>
      <w:r w:rsidRPr="007B1687">
        <w:rPr>
          <w:sz w:val="22"/>
          <w:szCs w:val="22"/>
        </w:rPr>
        <w:lastRenderedPageBreak/>
        <w:t xml:space="preserve"> </w:t>
      </w:r>
      <w:r w:rsidR="004F64DF" w:rsidRPr="007B1687">
        <w:rPr>
          <w:sz w:val="22"/>
          <w:szCs w:val="22"/>
        </w:rPr>
        <w:t>Цена</w:t>
      </w:r>
      <w:r w:rsidR="00791FAE" w:rsidRPr="007B1687">
        <w:rPr>
          <w:sz w:val="22"/>
          <w:szCs w:val="22"/>
        </w:rPr>
        <w:t xml:space="preserve"> </w:t>
      </w:r>
      <w:r w:rsidR="00EE704E" w:rsidRPr="007B1687">
        <w:rPr>
          <w:sz w:val="22"/>
          <w:szCs w:val="22"/>
        </w:rPr>
        <w:t>Контракт</w:t>
      </w:r>
      <w:r w:rsidR="00791FAE" w:rsidRPr="007B1687">
        <w:rPr>
          <w:sz w:val="22"/>
          <w:szCs w:val="22"/>
        </w:rPr>
        <w:t xml:space="preserve">а составляет </w:t>
      </w:r>
      <w:r w:rsidR="00C4776B">
        <w:rPr>
          <w:sz w:val="22"/>
          <w:szCs w:val="22"/>
        </w:rPr>
        <w:t>000000</w:t>
      </w:r>
      <w:r w:rsidR="00791FAE" w:rsidRPr="007B1687">
        <w:rPr>
          <w:color w:val="000000" w:themeColor="text1"/>
          <w:sz w:val="22"/>
          <w:szCs w:val="22"/>
        </w:rPr>
        <w:t xml:space="preserve"> (</w:t>
      </w:r>
      <w:r w:rsidR="00C4776B">
        <w:rPr>
          <w:color w:val="000000" w:themeColor="text1"/>
          <w:sz w:val="22"/>
          <w:szCs w:val="22"/>
        </w:rPr>
        <w:t>__________________________________</w:t>
      </w:r>
      <w:r w:rsidR="00D5122E">
        <w:rPr>
          <w:color w:val="000000" w:themeColor="text1"/>
          <w:sz w:val="22"/>
          <w:szCs w:val="22"/>
        </w:rPr>
        <w:t>рублей</w:t>
      </w:r>
      <w:r w:rsidR="00095BE5">
        <w:rPr>
          <w:color w:val="000000" w:themeColor="text1"/>
          <w:sz w:val="22"/>
          <w:szCs w:val="22"/>
        </w:rPr>
        <w:t xml:space="preserve">) </w:t>
      </w:r>
      <w:r w:rsidR="00C4776B">
        <w:rPr>
          <w:color w:val="000000" w:themeColor="text1"/>
          <w:sz w:val="22"/>
          <w:szCs w:val="22"/>
        </w:rPr>
        <w:t>00</w:t>
      </w:r>
      <w:r w:rsidR="009710A6" w:rsidRPr="007B1687">
        <w:rPr>
          <w:color w:val="000000" w:themeColor="text1"/>
          <w:sz w:val="22"/>
          <w:szCs w:val="22"/>
        </w:rPr>
        <w:t xml:space="preserve"> копеек</w:t>
      </w:r>
      <w:r w:rsidR="00791FAE" w:rsidRPr="007B1687">
        <w:rPr>
          <w:color w:val="000000" w:themeColor="text1"/>
          <w:sz w:val="22"/>
          <w:szCs w:val="22"/>
        </w:rPr>
        <w:t xml:space="preserve">, в том числе НДС </w:t>
      </w:r>
      <w:r w:rsidR="00095BE5">
        <w:rPr>
          <w:color w:val="000000" w:themeColor="text1"/>
          <w:sz w:val="22"/>
          <w:szCs w:val="22"/>
        </w:rPr>
        <w:t>20</w:t>
      </w:r>
      <w:r w:rsidR="00791FAE" w:rsidRPr="007B1687">
        <w:rPr>
          <w:color w:val="000000" w:themeColor="text1"/>
          <w:sz w:val="22"/>
          <w:szCs w:val="22"/>
        </w:rPr>
        <w:t xml:space="preserve">% </w:t>
      </w:r>
      <w:r w:rsidR="00C4776B">
        <w:rPr>
          <w:color w:val="000000" w:themeColor="text1"/>
          <w:sz w:val="22"/>
          <w:szCs w:val="22"/>
        </w:rPr>
        <w:t>00000,00</w:t>
      </w:r>
      <w:bookmarkStart w:id="0" w:name="_GoBack"/>
      <w:bookmarkEnd w:id="0"/>
      <w:r w:rsidR="00095BE5">
        <w:rPr>
          <w:color w:val="000000" w:themeColor="text1"/>
          <w:sz w:val="22"/>
          <w:szCs w:val="22"/>
        </w:rPr>
        <w:t xml:space="preserve"> рублей.</w:t>
      </w:r>
      <w:r w:rsidR="009710A6" w:rsidRPr="007B1687">
        <w:rPr>
          <w:color w:val="000000" w:themeColor="text1"/>
          <w:sz w:val="22"/>
          <w:szCs w:val="22"/>
        </w:rPr>
        <w:t xml:space="preserve"> </w:t>
      </w:r>
      <w:r w:rsidR="00DD7594" w:rsidRPr="007B1687">
        <w:rPr>
          <w:color w:val="000000" w:themeColor="text1"/>
          <w:sz w:val="22"/>
          <w:szCs w:val="22"/>
        </w:rPr>
        <w:t xml:space="preserve">Цена </w:t>
      </w:r>
      <w:r w:rsidR="00EE704E" w:rsidRPr="007B1687">
        <w:rPr>
          <w:color w:val="000000" w:themeColor="text1"/>
          <w:sz w:val="22"/>
          <w:szCs w:val="22"/>
        </w:rPr>
        <w:t>Контракт</w:t>
      </w:r>
      <w:r w:rsidR="00DD7594" w:rsidRPr="007B1687">
        <w:rPr>
          <w:color w:val="000000" w:themeColor="text1"/>
          <w:sz w:val="22"/>
          <w:szCs w:val="22"/>
        </w:rPr>
        <w:t>а является твердой и не может изменяться в ходе его исполнения, за исклю</w:t>
      </w:r>
      <w:r w:rsidR="00DD7594" w:rsidRPr="007B1687">
        <w:rPr>
          <w:sz w:val="22"/>
          <w:szCs w:val="22"/>
        </w:rPr>
        <w:t xml:space="preserve">чением случаев, предусмотренных </w:t>
      </w:r>
      <w:hyperlink r:id="rId7" w:history="1">
        <w:r w:rsidR="00BB3061" w:rsidRPr="007B1687">
          <w:rPr>
            <w:sz w:val="22"/>
            <w:szCs w:val="22"/>
          </w:rPr>
          <w:t>Законом</w:t>
        </w:r>
      </w:hyperlink>
      <w:r w:rsidR="00DD7594" w:rsidRPr="007B1687">
        <w:rPr>
          <w:sz w:val="22"/>
          <w:szCs w:val="22"/>
        </w:rPr>
        <w:t xml:space="preserve"> о </w:t>
      </w:r>
      <w:r w:rsidR="00957CF3" w:rsidRPr="007B1687">
        <w:rPr>
          <w:sz w:val="22"/>
          <w:szCs w:val="22"/>
        </w:rPr>
        <w:t>Контрактной</w:t>
      </w:r>
      <w:r w:rsidR="00DD7594" w:rsidRPr="007B1687">
        <w:rPr>
          <w:sz w:val="22"/>
          <w:szCs w:val="22"/>
        </w:rPr>
        <w:t xml:space="preserve"> системе и </w:t>
      </w:r>
      <w:r w:rsidR="00EE704E" w:rsidRPr="007B1687">
        <w:rPr>
          <w:sz w:val="22"/>
          <w:szCs w:val="22"/>
        </w:rPr>
        <w:t>Контракт</w:t>
      </w:r>
      <w:r w:rsidR="00DD7594" w:rsidRPr="007B1687">
        <w:rPr>
          <w:sz w:val="22"/>
          <w:szCs w:val="22"/>
        </w:rPr>
        <w:t>ом.</w:t>
      </w:r>
    </w:p>
    <w:p w:rsidR="00B4225F" w:rsidRPr="007B1687" w:rsidRDefault="00B4225F" w:rsidP="009710A6">
      <w:pPr>
        <w:widowControl w:val="0"/>
        <w:numPr>
          <w:ilvl w:val="1"/>
          <w:numId w:val="2"/>
        </w:numPr>
        <w:shd w:val="clear" w:color="auto" w:fill="FFFFFF"/>
        <w:tabs>
          <w:tab w:val="left" w:pos="1128"/>
        </w:tabs>
        <w:autoSpaceDE w:val="0"/>
        <w:autoSpaceDN w:val="0"/>
        <w:adjustRightInd w:val="0"/>
        <w:ind w:left="0" w:firstLine="0"/>
        <w:jc w:val="both"/>
        <w:rPr>
          <w:sz w:val="22"/>
          <w:szCs w:val="22"/>
        </w:rPr>
      </w:pPr>
      <w:r w:rsidRPr="007B1687">
        <w:rPr>
          <w:sz w:val="22"/>
          <w:szCs w:val="22"/>
        </w:rPr>
        <w:t xml:space="preserve"> </w:t>
      </w:r>
      <w:r w:rsidR="00D5122E" w:rsidRPr="007B1687">
        <w:rPr>
          <w:sz w:val="22"/>
          <w:szCs w:val="22"/>
        </w:rPr>
        <w:t>Теплоснабжающая организация</w:t>
      </w:r>
      <w:r w:rsidRPr="007B1687">
        <w:rPr>
          <w:sz w:val="22"/>
          <w:szCs w:val="22"/>
        </w:rPr>
        <w:t xml:space="preserve"> поставляет Абоненту тепловую энергию</w:t>
      </w:r>
      <w:r w:rsidR="00570409" w:rsidRPr="007B1687">
        <w:rPr>
          <w:sz w:val="22"/>
          <w:szCs w:val="22"/>
        </w:rPr>
        <w:t xml:space="preserve"> согласно лимитов Абонента</w:t>
      </w:r>
      <w:r w:rsidR="004F64DF" w:rsidRPr="007B1687">
        <w:rPr>
          <w:sz w:val="22"/>
          <w:szCs w:val="22"/>
        </w:rPr>
        <w:t xml:space="preserve"> </w:t>
      </w:r>
      <w:r w:rsidR="004738C1" w:rsidRPr="007B1687">
        <w:rPr>
          <w:sz w:val="22"/>
          <w:szCs w:val="22"/>
        </w:rPr>
        <w:t>(</w:t>
      </w:r>
      <w:r w:rsidR="004F64DF" w:rsidRPr="007B1687">
        <w:rPr>
          <w:sz w:val="22"/>
          <w:szCs w:val="22"/>
        </w:rPr>
        <w:t>Приложение №</w:t>
      </w:r>
      <w:r w:rsidR="004738C1" w:rsidRPr="007B1687">
        <w:rPr>
          <w:sz w:val="22"/>
          <w:szCs w:val="22"/>
        </w:rPr>
        <w:t xml:space="preserve"> </w:t>
      </w:r>
      <w:r w:rsidR="004F64DF" w:rsidRPr="007B1687">
        <w:rPr>
          <w:sz w:val="22"/>
          <w:szCs w:val="22"/>
        </w:rPr>
        <w:t>3</w:t>
      </w:r>
      <w:r w:rsidR="004738C1" w:rsidRPr="007B1687">
        <w:rPr>
          <w:sz w:val="22"/>
          <w:szCs w:val="22"/>
        </w:rPr>
        <w:t>).</w:t>
      </w:r>
      <w:r w:rsidRPr="007B1687">
        <w:rPr>
          <w:sz w:val="22"/>
          <w:szCs w:val="22"/>
        </w:rPr>
        <w:t xml:space="preserve">   </w:t>
      </w:r>
    </w:p>
    <w:p w:rsidR="00B4225F" w:rsidRPr="007B1687" w:rsidRDefault="00935922" w:rsidP="009710A6">
      <w:pPr>
        <w:widowControl w:val="0"/>
        <w:numPr>
          <w:ilvl w:val="1"/>
          <w:numId w:val="2"/>
        </w:numPr>
        <w:shd w:val="clear" w:color="auto" w:fill="FFFFFF"/>
        <w:tabs>
          <w:tab w:val="left" w:pos="1128"/>
        </w:tabs>
        <w:autoSpaceDE w:val="0"/>
        <w:autoSpaceDN w:val="0"/>
        <w:adjustRightInd w:val="0"/>
        <w:ind w:left="0" w:firstLine="0"/>
        <w:jc w:val="both"/>
        <w:rPr>
          <w:sz w:val="22"/>
          <w:szCs w:val="22"/>
        </w:rPr>
      </w:pPr>
      <w:r w:rsidRPr="007B1687">
        <w:rPr>
          <w:sz w:val="22"/>
          <w:szCs w:val="22"/>
        </w:rPr>
        <w:t>Количество полученной тепловой энергии определяется:</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«Абонентом» - в соответствии с данными учета фактического потребления тепловой энергии по показаниям приборов учета</w:t>
      </w:r>
      <w:r w:rsidR="004F64DF" w:rsidRPr="007B1687">
        <w:rPr>
          <w:sz w:val="22"/>
          <w:szCs w:val="22"/>
        </w:rPr>
        <w:t xml:space="preserve"> </w:t>
      </w:r>
      <w:r w:rsidRPr="007B1687">
        <w:rPr>
          <w:sz w:val="22"/>
          <w:szCs w:val="22"/>
        </w:rPr>
        <w:t>тепловой энергии;</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w:t>
      </w:r>
      <w:r w:rsidR="00B14C8E" w:rsidRPr="007B1687">
        <w:rPr>
          <w:sz w:val="22"/>
          <w:szCs w:val="22"/>
        </w:rPr>
        <w:t>Теплоснабжающей</w:t>
      </w:r>
      <w:r w:rsidRPr="007B1687">
        <w:rPr>
          <w:sz w:val="22"/>
          <w:szCs w:val="22"/>
        </w:rPr>
        <w:t xml:space="preserve"> организацией»</w:t>
      </w:r>
      <w:r w:rsidR="00CE6502" w:rsidRPr="007B1687">
        <w:rPr>
          <w:sz w:val="22"/>
          <w:szCs w:val="22"/>
        </w:rPr>
        <w:t xml:space="preserve"> расчетным путем</w:t>
      </w:r>
      <w:r w:rsidRPr="007B1687">
        <w:rPr>
          <w:sz w:val="22"/>
          <w:szCs w:val="22"/>
        </w:rPr>
        <w:t xml:space="preserve"> - при отсутствии средств измерения</w:t>
      </w:r>
      <w:r w:rsidR="009E5AEF" w:rsidRPr="007B1687">
        <w:rPr>
          <w:sz w:val="22"/>
          <w:szCs w:val="22"/>
        </w:rPr>
        <w:t>,</w:t>
      </w:r>
      <w:r w:rsidR="00CE6502" w:rsidRPr="007B1687">
        <w:rPr>
          <w:sz w:val="22"/>
          <w:szCs w:val="22"/>
        </w:rPr>
        <w:t xml:space="preserve"> неисправности прибора учета, нарушение, установленных настоящим </w:t>
      </w:r>
      <w:r w:rsidR="00EE704E" w:rsidRPr="007B1687">
        <w:rPr>
          <w:sz w:val="22"/>
          <w:szCs w:val="22"/>
        </w:rPr>
        <w:t>Контракт</w:t>
      </w:r>
      <w:r w:rsidR="00CE6502" w:rsidRPr="007B1687">
        <w:rPr>
          <w:sz w:val="22"/>
          <w:szCs w:val="22"/>
        </w:rPr>
        <w:t>ом, сроков  предоставления показаний приборов учета, являющихся собственностью «Абонента»</w:t>
      </w:r>
      <w:r w:rsidRPr="007B1687">
        <w:rPr>
          <w:sz w:val="22"/>
          <w:szCs w:val="22"/>
        </w:rPr>
        <w:t xml:space="preserve">, с учетом данных, приведенных в настоящем </w:t>
      </w:r>
      <w:r w:rsidR="00EE704E" w:rsidRPr="007B1687">
        <w:rPr>
          <w:sz w:val="22"/>
          <w:szCs w:val="22"/>
        </w:rPr>
        <w:t>Контракт</w:t>
      </w:r>
      <w:r w:rsidRPr="007B1687">
        <w:rPr>
          <w:sz w:val="22"/>
          <w:szCs w:val="22"/>
        </w:rPr>
        <w:t>е.</w:t>
      </w:r>
      <w:r w:rsidR="00381C6C" w:rsidRPr="007B1687">
        <w:rPr>
          <w:sz w:val="22"/>
          <w:szCs w:val="22"/>
        </w:rPr>
        <w:t xml:space="preserve"> </w:t>
      </w:r>
    </w:p>
    <w:p w:rsidR="00FE49B6" w:rsidRPr="007B1687" w:rsidRDefault="00C17DA9" w:rsidP="009710A6">
      <w:pPr>
        <w:widowControl w:val="0"/>
        <w:shd w:val="clear" w:color="auto" w:fill="FFFFFF"/>
        <w:autoSpaceDE w:val="0"/>
        <w:autoSpaceDN w:val="0"/>
        <w:adjustRightInd w:val="0"/>
        <w:jc w:val="both"/>
        <w:rPr>
          <w:sz w:val="22"/>
          <w:szCs w:val="22"/>
        </w:rPr>
      </w:pPr>
      <w:r w:rsidRPr="007B1687">
        <w:rPr>
          <w:sz w:val="22"/>
          <w:szCs w:val="22"/>
        </w:rPr>
        <w:t>5.</w:t>
      </w:r>
      <w:r w:rsidR="00DD7594" w:rsidRPr="007B1687">
        <w:rPr>
          <w:sz w:val="22"/>
          <w:szCs w:val="22"/>
        </w:rPr>
        <w:t>4.</w:t>
      </w:r>
      <w:r w:rsidRPr="007B1687">
        <w:rPr>
          <w:sz w:val="22"/>
          <w:szCs w:val="22"/>
        </w:rPr>
        <w:t xml:space="preserve"> </w:t>
      </w:r>
      <w:r w:rsidR="00935922" w:rsidRPr="007B1687">
        <w:rPr>
          <w:sz w:val="22"/>
          <w:szCs w:val="22"/>
        </w:rPr>
        <w:t xml:space="preserve">Оплата за тепловую энергию, потребленную «Абонентом», производится по тарифам, установленным в соответствии с действующим законодательством. </w:t>
      </w:r>
      <w:r w:rsidR="00280DAD" w:rsidRPr="007B1687">
        <w:rPr>
          <w:sz w:val="22"/>
          <w:szCs w:val="22"/>
        </w:rPr>
        <w:t xml:space="preserve">Тариф на тепловую энергию по </w:t>
      </w:r>
      <w:r w:rsidR="00EE704E" w:rsidRPr="007B1687">
        <w:rPr>
          <w:sz w:val="22"/>
          <w:szCs w:val="22"/>
        </w:rPr>
        <w:t>Контракт</w:t>
      </w:r>
      <w:r w:rsidR="00D5122E">
        <w:rPr>
          <w:sz w:val="22"/>
          <w:szCs w:val="22"/>
        </w:rPr>
        <w:t>у устанавливается; с 01.01.2021</w:t>
      </w:r>
      <w:r w:rsidR="00280DAD" w:rsidRPr="007B1687">
        <w:rPr>
          <w:sz w:val="22"/>
          <w:szCs w:val="22"/>
        </w:rPr>
        <w:t>г. по 30.06.20</w:t>
      </w:r>
      <w:r w:rsidR="00D5122E">
        <w:rPr>
          <w:sz w:val="22"/>
          <w:szCs w:val="22"/>
        </w:rPr>
        <w:t>21</w:t>
      </w:r>
      <w:r w:rsidR="00280DAD" w:rsidRPr="007B1687">
        <w:rPr>
          <w:sz w:val="22"/>
          <w:szCs w:val="22"/>
        </w:rPr>
        <w:t xml:space="preserve">г. за </w:t>
      </w:r>
      <w:smartTag w:uri="urn:schemas-microsoft-com:office:smarttags" w:element="metricconverter">
        <w:smartTagPr>
          <w:attr w:name="ProductID" w:val="1 Г"/>
        </w:smartTagPr>
        <w:r w:rsidR="00280DAD" w:rsidRPr="007B1687">
          <w:rPr>
            <w:sz w:val="22"/>
            <w:szCs w:val="22"/>
          </w:rPr>
          <w:t>1 Г</w:t>
        </w:r>
      </w:smartTag>
      <w:r w:rsidR="00280DAD" w:rsidRPr="007B1687">
        <w:rPr>
          <w:sz w:val="22"/>
          <w:szCs w:val="22"/>
        </w:rPr>
        <w:t xml:space="preserve">кал, составляет </w:t>
      </w:r>
      <w:r w:rsidR="00D5122E">
        <w:rPr>
          <w:sz w:val="22"/>
          <w:szCs w:val="22"/>
        </w:rPr>
        <w:t>1721,03</w:t>
      </w:r>
      <w:r w:rsidR="00280DAD" w:rsidRPr="007B1687">
        <w:rPr>
          <w:sz w:val="22"/>
          <w:szCs w:val="22"/>
        </w:rPr>
        <w:t xml:space="preserve"> рублей без учета НДС,</w:t>
      </w:r>
      <w:r w:rsidR="00095BE5">
        <w:rPr>
          <w:sz w:val="22"/>
          <w:szCs w:val="22"/>
        </w:rPr>
        <w:t xml:space="preserve"> </w:t>
      </w:r>
      <w:r w:rsidR="00095BE5" w:rsidRPr="007B1687">
        <w:rPr>
          <w:sz w:val="22"/>
          <w:szCs w:val="22"/>
        </w:rPr>
        <w:t>с 01.0</w:t>
      </w:r>
      <w:r w:rsidR="00095BE5">
        <w:rPr>
          <w:sz w:val="22"/>
          <w:szCs w:val="22"/>
        </w:rPr>
        <w:t>7</w:t>
      </w:r>
      <w:r w:rsidR="00095BE5" w:rsidRPr="007B1687">
        <w:rPr>
          <w:sz w:val="22"/>
          <w:szCs w:val="22"/>
        </w:rPr>
        <w:t>.20</w:t>
      </w:r>
      <w:r w:rsidR="00D5122E">
        <w:rPr>
          <w:sz w:val="22"/>
          <w:szCs w:val="22"/>
        </w:rPr>
        <w:t>21</w:t>
      </w:r>
      <w:r w:rsidR="00095BE5" w:rsidRPr="007B1687">
        <w:rPr>
          <w:sz w:val="22"/>
          <w:szCs w:val="22"/>
        </w:rPr>
        <w:t>г. по 3</w:t>
      </w:r>
      <w:r w:rsidR="00095BE5">
        <w:rPr>
          <w:sz w:val="22"/>
          <w:szCs w:val="22"/>
        </w:rPr>
        <w:t>1</w:t>
      </w:r>
      <w:r w:rsidR="00095BE5" w:rsidRPr="007B1687">
        <w:rPr>
          <w:sz w:val="22"/>
          <w:szCs w:val="22"/>
        </w:rPr>
        <w:t>.</w:t>
      </w:r>
      <w:r w:rsidR="00095BE5">
        <w:rPr>
          <w:sz w:val="22"/>
          <w:szCs w:val="22"/>
        </w:rPr>
        <w:t>12</w:t>
      </w:r>
      <w:r w:rsidR="00095BE5" w:rsidRPr="007B1687">
        <w:rPr>
          <w:sz w:val="22"/>
          <w:szCs w:val="22"/>
        </w:rPr>
        <w:t>.20</w:t>
      </w:r>
      <w:r w:rsidR="00D5122E">
        <w:rPr>
          <w:sz w:val="22"/>
          <w:szCs w:val="22"/>
        </w:rPr>
        <w:t>21</w:t>
      </w:r>
      <w:r w:rsidR="00095BE5" w:rsidRPr="007B1687">
        <w:rPr>
          <w:sz w:val="22"/>
          <w:szCs w:val="22"/>
        </w:rPr>
        <w:t xml:space="preserve">г. за </w:t>
      </w:r>
      <w:smartTag w:uri="urn:schemas-microsoft-com:office:smarttags" w:element="metricconverter">
        <w:smartTagPr>
          <w:attr w:name="ProductID" w:val="1 Г"/>
        </w:smartTagPr>
        <w:r w:rsidR="00095BE5" w:rsidRPr="007B1687">
          <w:rPr>
            <w:sz w:val="22"/>
            <w:szCs w:val="22"/>
          </w:rPr>
          <w:t>1 Г</w:t>
        </w:r>
      </w:smartTag>
      <w:r w:rsidR="00095BE5" w:rsidRPr="007B1687">
        <w:rPr>
          <w:sz w:val="22"/>
          <w:szCs w:val="22"/>
        </w:rPr>
        <w:t xml:space="preserve">кал, составляет </w:t>
      </w:r>
      <w:r w:rsidR="00D5122E">
        <w:rPr>
          <w:sz w:val="22"/>
          <w:szCs w:val="22"/>
        </w:rPr>
        <w:t>1800,02</w:t>
      </w:r>
      <w:r w:rsidR="00095BE5" w:rsidRPr="007B1687">
        <w:rPr>
          <w:sz w:val="22"/>
          <w:szCs w:val="22"/>
        </w:rPr>
        <w:t xml:space="preserve"> рублей без учета НДС</w:t>
      </w:r>
      <w:r w:rsidR="00095BE5">
        <w:rPr>
          <w:sz w:val="22"/>
          <w:szCs w:val="22"/>
        </w:rPr>
        <w:t>,</w:t>
      </w:r>
      <w:r w:rsidR="00280DAD" w:rsidRPr="007B1687">
        <w:rPr>
          <w:sz w:val="22"/>
          <w:szCs w:val="22"/>
        </w:rPr>
        <w:t xml:space="preserve"> согласно приказа Департамента по тарифам Новосибирской области</w:t>
      </w:r>
      <w:r w:rsidR="009E5AEF" w:rsidRPr="007B1687">
        <w:rPr>
          <w:sz w:val="22"/>
          <w:szCs w:val="22"/>
        </w:rPr>
        <w:t>, за фактически потребленную тепловую энергию.</w:t>
      </w:r>
      <w:r w:rsidRPr="007B1687">
        <w:rPr>
          <w:sz w:val="22"/>
          <w:szCs w:val="22"/>
        </w:rPr>
        <w:t xml:space="preserve"> </w:t>
      </w:r>
    </w:p>
    <w:p w:rsidR="00935922" w:rsidRPr="007B1687" w:rsidRDefault="004A7E5F" w:rsidP="009710A6">
      <w:pPr>
        <w:widowControl w:val="0"/>
        <w:shd w:val="clear" w:color="auto" w:fill="FFFFFF"/>
        <w:autoSpaceDE w:val="0"/>
        <w:autoSpaceDN w:val="0"/>
        <w:adjustRightInd w:val="0"/>
        <w:jc w:val="both"/>
        <w:rPr>
          <w:sz w:val="22"/>
          <w:szCs w:val="22"/>
        </w:rPr>
      </w:pPr>
      <w:r w:rsidRPr="007B1687">
        <w:rPr>
          <w:sz w:val="22"/>
          <w:szCs w:val="22"/>
        </w:rPr>
        <w:t xml:space="preserve">Изменение тарифов </w:t>
      </w:r>
      <w:r w:rsidR="00935922" w:rsidRPr="007B1687">
        <w:rPr>
          <w:sz w:val="22"/>
          <w:szCs w:val="22"/>
        </w:rPr>
        <w:t xml:space="preserve">на тепловую энергию доводится до сведения «Абонента» путем сообщения в средствах массой информации, либо приложением </w:t>
      </w:r>
      <w:r w:rsidR="00D5122E" w:rsidRPr="007B1687">
        <w:rPr>
          <w:sz w:val="22"/>
          <w:szCs w:val="22"/>
        </w:rPr>
        <w:t>к платежному документу</w:t>
      </w:r>
      <w:r w:rsidR="00935922" w:rsidRPr="007B1687">
        <w:rPr>
          <w:sz w:val="22"/>
          <w:szCs w:val="22"/>
        </w:rPr>
        <w:t xml:space="preserve">. </w:t>
      </w:r>
      <w:r w:rsidR="00935922" w:rsidRPr="007B1687">
        <w:rPr>
          <w:sz w:val="22"/>
          <w:szCs w:val="22"/>
          <w:u w:val="single"/>
        </w:rPr>
        <w:t xml:space="preserve">Изменение тарифов в течение срока действия </w:t>
      </w:r>
      <w:r w:rsidR="00EE704E" w:rsidRPr="007B1687">
        <w:rPr>
          <w:sz w:val="22"/>
          <w:szCs w:val="22"/>
          <w:u w:val="single"/>
        </w:rPr>
        <w:t>Контракт</w:t>
      </w:r>
      <w:r w:rsidR="00935922" w:rsidRPr="007B1687">
        <w:rPr>
          <w:sz w:val="22"/>
          <w:szCs w:val="22"/>
          <w:u w:val="single"/>
        </w:rPr>
        <w:t xml:space="preserve">а не требует его переоформления. </w:t>
      </w:r>
    </w:p>
    <w:p w:rsidR="00935922" w:rsidRPr="007B1687" w:rsidRDefault="00DD7594"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5.5.</w:t>
      </w:r>
      <w:r w:rsidR="00935922" w:rsidRPr="007B1687">
        <w:rPr>
          <w:sz w:val="22"/>
          <w:szCs w:val="22"/>
        </w:rPr>
        <w:t xml:space="preserve"> По настоящему </w:t>
      </w:r>
      <w:r w:rsidR="00EE704E" w:rsidRPr="007B1687">
        <w:rPr>
          <w:sz w:val="22"/>
          <w:szCs w:val="22"/>
        </w:rPr>
        <w:t>Контракт</w:t>
      </w:r>
      <w:r w:rsidR="00935922" w:rsidRPr="007B1687">
        <w:rPr>
          <w:sz w:val="22"/>
          <w:szCs w:val="22"/>
        </w:rPr>
        <w:t xml:space="preserve">у «Абонент» выплачивает сумму, равную произведению установленного тарифа на разность между показаниями прибора учета в настоящий и предыдущий замер. Расчет за тепловую энергию, отпускаемую в горячей воде из системы отопления производится, согласно предоставленных ежемесячно отчетов «Абонента». Показания приборов учета должны фиксироваться в журнале, ежесуточно в одно и тоже время. </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В срок, с 20-го по 23-е число отчетного месяца, «Абонент» обязан предоставить «</w:t>
      </w:r>
      <w:r w:rsidR="00B14C8E" w:rsidRPr="007B1687">
        <w:rPr>
          <w:sz w:val="22"/>
          <w:szCs w:val="22"/>
        </w:rPr>
        <w:t>Теплоснабжающей</w:t>
      </w:r>
      <w:r w:rsidRPr="007B1687">
        <w:rPr>
          <w:sz w:val="22"/>
          <w:szCs w:val="22"/>
        </w:rPr>
        <w:t xml:space="preserve"> организации» копию журнала учета потребленной тепловой энергии, либо отчет о суточных параметрах теплоснабжения за отчетный период. В случае непредставления данных за отчетный период начисление за потребленную тепловую энергию будет производиться по  расчетным данным.</w:t>
      </w:r>
    </w:p>
    <w:p w:rsidR="00935922" w:rsidRPr="007B1687" w:rsidRDefault="00DD7594"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5.6.</w:t>
      </w:r>
      <w:r w:rsidR="00935922" w:rsidRPr="007B1687">
        <w:rPr>
          <w:sz w:val="22"/>
          <w:szCs w:val="22"/>
        </w:rPr>
        <w:t xml:space="preserve"> </w:t>
      </w:r>
      <w:r w:rsidR="00817255" w:rsidRPr="007B1687">
        <w:rPr>
          <w:sz w:val="22"/>
          <w:szCs w:val="22"/>
        </w:rPr>
        <w:t xml:space="preserve">В случае если объем фактического потребления тепловой энергии за истекший месяц меньше объема, определенного </w:t>
      </w:r>
      <w:r w:rsidR="00EE704E" w:rsidRPr="007B1687">
        <w:rPr>
          <w:sz w:val="22"/>
          <w:szCs w:val="22"/>
        </w:rPr>
        <w:t>Контракт</w:t>
      </w:r>
      <w:r w:rsidR="00817255" w:rsidRPr="007B1687">
        <w:rPr>
          <w:sz w:val="22"/>
          <w:szCs w:val="22"/>
        </w:rPr>
        <w:t xml:space="preserve">ом теплоснабжения, излишне уплаченная сумма засчитывается в счет предстоящего платежа за следующий месяц. </w:t>
      </w:r>
      <w:r w:rsidR="009E5AEF" w:rsidRPr="007B1687">
        <w:rPr>
          <w:sz w:val="22"/>
          <w:szCs w:val="22"/>
        </w:rPr>
        <w:t xml:space="preserve"> </w:t>
      </w:r>
    </w:p>
    <w:p w:rsidR="00935922" w:rsidRPr="007B1687" w:rsidRDefault="00DD7594"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5.7.</w:t>
      </w:r>
      <w:r w:rsidR="00935922" w:rsidRPr="007B1687">
        <w:rPr>
          <w:sz w:val="22"/>
          <w:szCs w:val="22"/>
        </w:rPr>
        <w:t xml:space="preserve"> Все платежи по настоящему </w:t>
      </w:r>
      <w:r w:rsidR="00EE704E" w:rsidRPr="007B1687">
        <w:rPr>
          <w:sz w:val="22"/>
          <w:szCs w:val="22"/>
        </w:rPr>
        <w:t>Контракт</w:t>
      </w:r>
      <w:r w:rsidR="00935922" w:rsidRPr="007B1687">
        <w:rPr>
          <w:sz w:val="22"/>
          <w:szCs w:val="22"/>
        </w:rPr>
        <w:t>у производ</w:t>
      </w:r>
      <w:r w:rsidR="00C54AB5" w:rsidRPr="007B1687">
        <w:rPr>
          <w:sz w:val="22"/>
          <w:szCs w:val="22"/>
        </w:rPr>
        <w:t>я</w:t>
      </w:r>
      <w:r w:rsidR="00935922" w:rsidRPr="007B1687">
        <w:rPr>
          <w:sz w:val="22"/>
          <w:szCs w:val="22"/>
        </w:rPr>
        <w:t>тся по действующим тарифам в следующие сроки:</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 до 28-го числа текущего месяца – выдача счета-фактуры за расчетный период;</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 xml:space="preserve">- до </w:t>
      </w:r>
      <w:r w:rsidR="00C54AB5" w:rsidRPr="007B1687">
        <w:rPr>
          <w:sz w:val="22"/>
          <w:szCs w:val="22"/>
        </w:rPr>
        <w:t>10</w:t>
      </w:r>
      <w:r w:rsidRPr="007B1687">
        <w:rPr>
          <w:sz w:val="22"/>
          <w:szCs w:val="22"/>
        </w:rPr>
        <w:t xml:space="preserve">-го числа месяца, следующего за расчетным – окончательный расчет. </w:t>
      </w:r>
    </w:p>
    <w:p w:rsidR="00935922" w:rsidRPr="007B1687" w:rsidRDefault="00DD7594" w:rsidP="009710A6">
      <w:pPr>
        <w:widowControl w:val="0"/>
        <w:shd w:val="clear" w:color="auto" w:fill="FFFFFF"/>
        <w:tabs>
          <w:tab w:val="left" w:pos="1128"/>
        </w:tabs>
        <w:autoSpaceDE w:val="0"/>
        <w:autoSpaceDN w:val="0"/>
        <w:adjustRightInd w:val="0"/>
        <w:jc w:val="both"/>
        <w:rPr>
          <w:sz w:val="22"/>
          <w:szCs w:val="22"/>
        </w:rPr>
      </w:pPr>
      <w:r w:rsidRPr="007B1687">
        <w:rPr>
          <w:sz w:val="22"/>
          <w:szCs w:val="22"/>
        </w:rPr>
        <w:t xml:space="preserve">5.8. По предложению «Абонента»  предусмотренный </w:t>
      </w:r>
      <w:r w:rsidR="00EE704E" w:rsidRPr="007B1687">
        <w:rPr>
          <w:sz w:val="22"/>
          <w:szCs w:val="22"/>
        </w:rPr>
        <w:t>Контракт</w:t>
      </w:r>
      <w:r w:rsidRPr="007B1687">
        <w:rPr>
          <w:sz w:val="22"/>
          <w:szCs w:val="22"/>
        </w:rPr>
        <w:t xml:space="preserve">ом объем тепловой энергии может быть увеличен или уменьшен, но не более чем на 10% (десять процентов) путем подписания Сторонами дополнительного соглашения к </w:t>
      </w:r>
      <w:r w:rsidR="00EE704E" w:rsidRPr="007B1687">
        <w:rPr>
          <w:sz w:val="22"/>
          <w:szCs w:val="22"/>
        </w:rPr>
        <w:t>Контракт</w:t>
      </w:r>
      <w:r w:rsidRPr="007B1687">
        <w:rPr>
          <w:sz w:val="22"/>
          <w:szCs w:val="22"/>
        </w:rPr>
        <w:t xml:space="preserve">у. При этом по соглашению Сторон допускается изменение с учетом положений бюджетного законодательства Российской Федерации цены </w:t>
      </w:r>
      <w:r w:rsidR="00EE704E" w:rsidRPr="007B1687">
        <w:rPr>
          <w:sz w:val="22"/>
          <w:szCs w:val="22"/>
        </w:rPr>
        <w:t>Контракт</w:t>
      </w:r>
      <w:r w:rsidRPr="007B1687">
        <w:rPr>
          <w:sz w:val="22"/>
          <w:szCs w:val="22"/>
        </w:rPr>
        <w:t xml:space="preserve">а пропорционально дополнительному объему тепловой энергии исходя из установленной в </w:t>
      </w:r>
      <w:r w:rsidR="00EE704E" w:rsidRPr="007B1687">
        <w:rPr>
          <w:sz w:val="22"/>
          <w:szCs w:val="22"/>
        </w:rPr>
        <w:t>Контракт</w:t>
      </w:r>
      <w:r w:rsidRPr="007B1687">
        <w:rPr>
          <w:sz w:val="22"/>
          <w:szCs w:val="22"/>
        </w:rPr>
        <w:t xml:space="preserve">е цены единицы тепловой энергии, но не более чем на 10% (десять процентов) цены </w:t>
      </w:r>
      <w:r w:rsidR="00EE704E" w:rsidRPr="007B1687">
        <w:rPr>
          <w:sz w:val="22"/>
          <w:szCs w:val="22"/>
        </w:rPr>
        <w:t>Контракт</w:t>
      </w:r>
      <w:r w:rsidRPr="007B1687">
        <w:rPr>
          <w:sz w:val="22"/>
          <w:szCs w:val="22"/>
        </w:rPr>
        <w:t xml:space="preserve">а. При уменьшении предусмотренного </w:t>
      </w:r>
      <w:r w:rsidR="00EE704E" w:rsidRPr="007B1687">
        <w:rPr>
          <w:sz w:val="22"/>
          <w:szCs w:val="22"/>
        </w:rPr>
        <w:t>Контракт</w:t>
      </w:r>
      <w:r w:rsidRPr="007B1687">
        <w:rPr>
          <w:sz w:val="22"/>
          <w:szCs w:val="22"/>
        </w:rPr>
        <w:t xml:space="preserve">ом объема тепловой  энергии Стороны </w:t>
      </w:r>
      <w:r w:rsidR="00EE704E" w:rsidRPr="007B1687">
        <w:rPr>
          <w:sz w:val="22"/>
          <w:szCs w:val="22"/>
        </w:rPr>
        <w:t>Контракт</w:t>
      </w:r>
      <w:r w:rsidRPr="007B1687">
        <w:rPr>
          <w:sz w:val="22"/>
          <w:szCs w:val="22"/>
        </w:rPr>
        <w:t xml:space="preserve">а обязаны уменьшить цену </w:t>
      </w:r>
      <w:r w:rsidR="00EE704E" w:rsidRPr="007B1687">
        <w:rPr>
          <w:sz w:val="22"/>
          <w:szCs w:val="22"/>
        </w:rPr>
        <w:t>Контракт</w:t>
      </w:r>
      <w:r w:rsidRPr="007B1687">
        <w:rPr>
          <w:sz w:val="22"/>
          <w:szCs w:val="22"/>
        </w:rPr>
        <w:t>а исходя из цены единицы тепловой энергии.</w:t>
      </w:r>
    </w:p>
    <w:p w:rsidR="00935922" w:rsidRPr="007B1687" w:rsidRDefault="00935922" w:rsidP="009710A6">
      <w:pPr>
        <w:widowControl w:val="0"/>
        <w:shd w:val="clear" w:color="auto" w:fill="FFFFFF"/>
        <w:tabs>
          <w:tab w:val="left" w:pos="1128"/>
        </w:tabs>
        <w:autoSpaceDE w:val="0"/>
        <w:autoSpaceDN w:val="0"/>
        <w:adjustRightInd w:val="0"/>
        <w:jc w:val="both"/>
        <w:rPr>
          <w:sz w:val="22"/>
          <w:szCs w:val="22"/>
        </w:rPr>
      </w:pPr>
    </w:p>
    <w:p w:rsidR="00E04C5C" w:rsidRPr="007B1687" w:rsidRDefault="00935922" w:rsidP="009710A6">
      <w:pPr>
        <w:pStyle w:val="a8"/>
        <w:widowControl w:val="0"/>
        <w:numPr>
          <w:ilvl w:val="0"/>
          <w:numId w:val="12"/>
        </w:numPr>
        <w:shd w:val="clear" w:color="auto" w:fill="FFFFFF"/>
        <w:tabs>
          <w:tab w:val="left" w:pos="1128"/>
        </w:tabs>
        <w:autoSpaceDE w:val="0"/>
        <w:autoSpaceDN w:val="0"/>
        <w:adjustRightInd w:val="0"/>
        <w:jc w:val="center"/>
        <w:rPr>
          <w:b/>
          <w:sz w:val="22"/>
          <w:szCs w:val="22"/>
        </w:rPr>
      </w:pPr>
      <w:r w:rsidRPr="007B1687">
        <w:rPr>
          <w:b/>
          <w:sz w:val="22"/>
          <w:szCs w:val="22"/>
        </w:rPr>
        <w:t>Ограничение и прекращение подачи тепловой энергии</w:t>
      </w:r>
    </w:p>
    <w:p w:rsidR="00E04C5C" w:rsidRPr="007B1687" w:rsidRDefault="008B1D0F" w:rsidP="009710A6">
      <w:pPr>
        <w:widowControl w:val="0"/>
        <w:tabs>
          <w:tab w:val="left" w:pos="-4395"/>
        </w:tabs>
        <w:autoSpaceDE w:val="0"/>
        <w:autoSpaceDN w:val="0"/>
        <w:adjustRightInd w:val="0"/>
        <w:jc w:val="both"/>
        <w:rPr>
          <w:sz w:val="22"/>
          <w:szCs w:val="22"/>
        </w:rPr>
      </w:pPr>
      <w:r w:rsidRPr="007B1687">
        <w:rPr>
          <w:sz w:val="22"/>
          <w:szCs w:val="22"/>
        </w:rPr>
        <w:t xml:space="preserve">6.1. </w:t>
      </w:r>
      <w:r w:rsidR="00E04C5C" w:rsidRPr="007B1687">
        <w:rPr>
          <w:sz w:val="22"/>
          <w:szCs w:val="22"/>
        </w:rPr>
        <w:t xml:space="preserve">В случае если проведение ремонтных работ на тепловых сетях или источниках тепловой энергии невозможно без ограничения режима потребления потребителей, теплоснабжающая организация в порядке, установленном </w:t>
      </w:r>
      <w:r w:rsidR="00EE704E" w:rsidRPr="007B1687">
        <w:rPr>
          <w:sz w:val="22"/>
          <w:szCs w:val="22"/>
        </w:rPr>
        <w:t>Контракт</w:t>
      </w:r>
      <w:r w:rsidR="00E04C5C" w:rsidRPr="007B1687">
        <w:rPr>
          <w:sz w:val="22"/>
          <w:szCs w:val="22"/>
        </w:rPr>
        <w:t>ом теплоснабжения, уведомляет потребителя о проведении таких работ</w:t>
      </w:r>
      <w:r w:rsidRPr="007B1687">
        <w:rPr>
          <w:sz w:val="22"/>
          <w:szCs w:val="22"/>
        </w:rPr>
        <w:t xml:space="preserve">. </w:t>
      </w:r>
    </w:p>
    <w:p w:rsidR="008B1D0F" w:rsidRPr="007B1687" w:rsidRDefault="008B1D0F" w:rsidP="009710A6">
      <w:pPr>
        <w:jc w:val="both"/>
        <w:rPr>
          <w:sz w:val="22"/>
          <w:szCs w:val="22"/>
        </w:rPr>
      </w:pPr>
      <w:r w:rsidRPr="007B1687">
        <w:rPr>
          <w:sz w:val="22"/>
          <w:szCs w:val="22"/>
        </w:rPr>
        <w:t xml:space="preserve">В случае наличия у «Абонента» задолженности по оплате тепловой энергии, в том числе в случае нарушения сроков оплаты, в размере, превышающем размер платы за более чем 1 период платежа, установленный этим </w:t>
      </w:r>
      <w:r w:rsidR="00EE704E" w:rsidRPr="007B1687">
        <w:rPr>
          <w:sz w:val="22"/>
          <w:szCs w:val="22"/>
        </w:rPr>
        <w:t>Контракт</w:t>
      </w:r>
      <w:r w:rsidRPr="007B1687">
        <w:rPr>
          <w:sz w:val="22"/>
          <w:szCs w:val="22"/>
        </w:rPr>
        <w:t xml:space="preserve">ом, а также в случае нарушения условий </w:t>
      </w:r>
      <w:r w:rsidR="00EE704E" w:rsidRPr="007B1687">
        <w:rPr>
          <w:sz w:val="22"/>
          <w:szCs w:val="22"/>
        </w:rPr>
        <w:t>Контракт</w:t>
      </w:r>
      <w:r w:rsidRPr="007B1687">
        <w:rPr>
          <w:sz w:val="22"/>
          <w:szCs w:val="22"/>
        </w:rPr>
        <w:t xml:space="preserve">а о количестве, нарушения режима потребления тепловой энергии, существенно влияющих на теплоснабжение других потребителей в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w:t>
      </w:r>
      <w:r w:rsidR="00B14C8E" w:rsidRPr="007B1687">
        <w:rPr>
          <w:sz w:val="22"/>
          <w:szCs w:val="22"/>
        </w:rPr>
        <w:t>Теплоснабжающая</w:t>
      </w:r>
      <w:r w:rsidRPr="007B1687">
        <w:rPr>
          <w:sz w:val="22"/>
          <w:szCs w:val="22"/>
        </w:rPr>
        <w:t xml:space="preserve"> организация вправе ввести ограничения подачи тепловой энергии.</w:t>
      </w:r>
      <w:r w:rsidR="00CE6502" w:rsidRPr="007B1687">
        <w:rPr>
          <w:sz w:val="22"/>
          <w:szCs w:val="22"/>
        </w:rPr>
        <w:t xml:space="preserve"> </w:t>
      </w:r>
    </w:p>
    <w:p w:rsidR="00935922" w:rsidRPr="007B1687" w:rsidRDefault="00E04C5C" w:rsidP="009710A6">
      <w:pPr>
        <w:widowControl w:val="0"/>
        <w:tabs>
          <w:tab w:val="left" w:pos="-4395"/>
        </w:tabs>
        <w:autoSpaceDE w:val="0"/>
        <w:autoSpaceDN w:val="0"/>
        <w:adjustRightInd w:val="0"/>
        <w:contextualSpacing/>
        <w:jc w:val="both"/>
        <w:rPr>
          <w:sz w:val="22"/>
          <w:szCs w:val="22"/>
        </w:rPr>
      </w:pPr>
      <w:r w:rsidRPr="007B1687">
        <w:rPr>
          <w:sz w:val="22"/>
          <w:szCs w:val="22"/>
        </w:rPr>
        <w:t xml:space="preserve">6.1.1. </w:t>
      </w:r>
      <w:r w:rsidR="00935922" w:rsidRPr="007B1687">
        <w:rPr>
          <w:sz w:val="22"/>
          <w:szCs w:val="22"/>
        </w:rPr>
        <w:t>Ограничение и прекращение подачи тепловой энергии потребителям может вводиться в следующих случаях:</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 неисполнение или ненадлежащее исполнение «Абонентом» обязательств по оплате тепловой энергии;</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 xml:space="preserve">- прекращение обязательств сторон по </w:t>
      </w:r>
      <w:r w:rsidR="00EE704E" w:rsidRPr="007B1687">
        <w:rPr>
          <w:sz w:val="22"/>
          <w:szCs w:val="22"/>
        </w:rPr>
        <w:t>Контракт</w:t>
      </w:r>
      <w:r w:rsidRPr="007B1687">
        <w:rPr>
          <w:sz w:val="22"/>
          <w:szCs w:val="22"/>
        </w:rPr>
        <w:t>у;</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 xml:space="preserve">- выявление фактов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 возникновение (угроза возникновения) аварийных ситуаций в системе теплоснабжения;</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lastRenderedPageBreak/>
        <w:t>- наличие обращения потребителя о введении ограничения;</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 иные случаи, предусмотренные нормативными правовыми актами Российской Федерации.</w:t>
      </w:r>
    </w:p>
    <w:p w:rsidR="00935922" w:rsidRPr="007B1687" w:rsidRDefault="00935922" w:rsidP="009710A6">
      <w:pPr>
        <w:widowControl w:val="0"/>
        <w:tabs>
          <w:tab w:val="left" w:pos="-4395"/>
        </w:tabs>
        <w:autoSpaceDE w:val="0"/>
        <w:autoSpaceDN w:val="0"/>
        <w:adjustRightInd w:val="0"/>
        <w:contextualSpacing/>
        <w:jc w:val="both"/>
        <w:rPr>
          <w:sz w:val="22"/>
          <w:szCs w:val="22"/>
        </w:rPr>
      </w:pPr>
      <w:r w:rsidRPr="007B1687">
        <w:rPr>
          <w:sz w:val="22"/>
          <w:szCs w:val="22"/>
        </w:rPr>
        <w:t>6.1.</w:t>
      </w:r>
      <w:r w:rsidR="00E04C5C" w:rsidRPr="007B1687">
        <w:rPr>
          <w:sz w:val="22"/>
          <w:szCs w:val="22"/>
        </w:rPr>
        <w:t>2</w:t>
      </w:r>
      <w:r w:rsidRPr="007B1687">
        <w:rPr>
          <w:sz w:val="22"/>
          <w:szCs w:val="22"/>
        </w:rPr>
        <w:t xml:space="preserve">. </w:t>
      </w:r>
      <w:r w:rsidR="00CE6502" w:rsidRPr="007B1687">
        <w:rPr>
          <w:sz w:val="22"/>
          <w:szCs w:val="22"/>
        </w:rPr>
        <w:t xml:space="preserve">До введения ограничения подачи тепловой энергии, «Абоненту»  </w:t>
      </w:r>
      <w:r w:rsidR="00B14C8E" w:rsidRPr="007B1687">
        <w:rPr>
          <w:sz w:val="22"/>
          <w:szCs w:val="22"/>
        </w:rPr>
        <w:t>Теплоснабжающая</w:t>
      </w:r>
      <w:r w:rsidR="00CE6502" w:rsidRPr="007B1687">
        <w:rPr>
          <w:sz w:val="22"/>
          <w:szCs w:val="22"/>
        </w:rPr>
        <w:t xml:space="preserve"> организация предупреждает в письменной форме о возможности введения ограничения в случае неуплаты задолженности до истечения 2-го периода платежа или в случае неустранения нарушения условий </w:t>
      </w:r>
      <w:r w:rsidR="00EE704E" w:rsidRPr="007B1687">
        <w:rPr>
          <w:sz w:val="22"/>
          <w:szCs w:val="22"/>
        </w:rPr>
        <w:t>Контракт</w:t>
      </w:r>
      <w:r w:rsidR="00CE6502" w:rsidRPr="007B1687">
        <w:rPr>
          <w:sz w:val="22"/>
          <w:szCs w:val="22"/>
        </w:rPr>
        <w:t xml:space="preserve">а о нарушении режима потребления тепловой энергии, существенно влияющих на теплоснабжение других потребителей в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 При задержке платежей или неустранении нарушений в установленный срок </w:t>
      </w:r>
      <w:r w:rsidR="00B14C8E" w:rsidRPr="007B1687">
        <w:rPr>
          <w:sz w:val="22"/>
          <w:szCs w:val="22"/>
        </w:rPr>
        <w:t>Теплоснабжающая</w:t>
      </w:r>
      <w:r w:rsidR="00CE6502" w:rsidRPr="007B1687">
        <w:rPr>
          <w:sz w:val="22"/>
          <w:szCs w:val="22"/>
        </w:rPr>
        <w:t xml:space="preserve"> организация вправе ввести ограничение подачи тепловой энергии, теплоносителя, если иное не предусмотрено </w:t>
      </w:r>
      <w:r w:rsidR="00EE704E" w:rsidRPr="007B1687">
        <w:rPr>
          <w:sz w:val="22"/>
          <w:szCs w:val="22"/>
        </w:rPr>
        <w:t>Контракт</w:t>
      </w:r>
      <w:r w:rsidR="00CE6502" w:rsidRPr="007B1687">
        <w:rPr>
          <w:sz w:val="22"/>
          <w:szCs w:val="22"/>
        </w:rPr>
        <w:t>ом теплоснабжения, и должна известить об этом потребителя не менее чем за сутки до введения указанного ограничения. Ограничение подачи тепловой энергии вводится в установленный предупреждением срок путем сокращения подаваемого объема теплоносителя.</w:t>
      </w:r>
    </w:p>
    <w:p w:rsidR="00935922" w:rsidRPr="007B1687" w:rsidRDefault="00935922" w:rsidP="009710A6">
      <w:pPr>
        <w:tabs>
          <w:tab w:val="left" w:pos="-4395"/>
        </w:tabs>
        <w:autoSpaceDE w:val="0"/>
        <w:autoSpaceDN w:val="0"/>
        <w:adjustRightInd w:val="0"/>
        <w:jc w:val="both"/>
        <w:rPr>
          <w:sz w:val="22"/>
          <w:szCs w:val="22"/>
        </w:rPr>
      </w:pPr>
      <w:r w:rsidRPr="007B1687">
        <w:rPr>
          <w:sz w:val="22"/>
          <w:szCs w:val="22"/>
        </w:rPr>
        <w:t xml:space="preserve"> «</w:t>
      </w:r>
      <w:r w:rsidR="00B14C8E" w:rsidRPr="007B1687">
        <w:rPr>
          <w:sz w:val="22"/>
          <w:szCs w:val="22"/>
        </w:rPr>
        <w:t>Теплоснабжающая</w:t>
      </w:r>
      <w:r w:rsidRPr="007B1687">
        <w:rPr>
          <w:sz w:val="22"/>
          <w:szCs w:val="22"/>
        </w:rPr>
        <w:t xml:space="preserve"> организация» при выявлении факта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составляет акт о выявлении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Расчет объема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и его стоимость осуществляется «</w:t>
      </w:r>
      <w:r w:rsidR="00B14C8E" w:rsidRPr="007B1687">
        <w:rPr>
          <w:sz w:val="22"/>
          <w:szCs w:val="22"/>
        </w:rPr>
        <w:t>Теплоснабжающей</w:t>
      </w:r>
      <w:r w:rsidRPr="007B1687">
        <w:rPr>
          <w:sz w:val="22"/>
          <w:szCs w:val="22"/>
        </w:rPr>
        <w:t xml:space="preserve"> организацией» в течение пяти рабочих дней со дня составления данного акта. Объем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определяется за весь период, истекший с даты предыдущей проверки, но не более чем за три года.</w:t>
      </w:r>
    </w:p>
    <w:p w:rsidR="00935922" w:rsidRPr="007B1687" w:rsidRDefault="00935922" w:rsidP="009710A6">
      <w:pPr>
        <w:tabs>
          <w:tab w:val="left" w:pos="-4395"/>
        </w:tabs>
        <w:autoSpaceDE w:val="0"/>
        <w:autoSpaceDN w:val="0"/>
        <w:adjustRightInd w:val="0"/>
        <w:jc w:val="both"/>
        <w:rPr>
          <w:sz w:val="22"/>
          <w:szCs w:val="22"/>
        </w:rPr>
      </w:pPr>
      <w:r w:rsidRPr="007B1687">
        <w:rPr>
          <w:sz w:val="22"/>
          <w:szCs w:val="22"/>
        </w:rPr>
        <w:t xml:space="preserve">Стоимость тепловой энергии полученной в результате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 подлежит оплате в пятнадцатидневный срок с момента получения соответствующего требования «</w:t>
      </w:r>
      <w:r w:rsidR="00B14C8E" w:rsidRPr="007B1687">
        <w:rPr>
          <w:sz w:val="22"/>
          <w:szCs w:val="22"/>
        </w:rPr>
        <w:t>Теплоснабжающей</w:t>
      </w:r>
      <w:r w:rsidRPr="007B1687">
        <w:rPr>
          <w:sz w:val="22"/>
          <w:szCs w:val="22"/>
        </w:rPr>
        <w:t xml:space="preserve"> организации». В случае неоплаты в указанный срок «</w:t>
      </w:r>
      <w:r w:rsidR="00B14C8E" w:rsidRPr="007B1687">
        <w:rPr>
          <w:sz w:val="22"/>
          <w:szCs w:val="22"/>
        </w:rPr>
        <w:t>Теплоснабжающая</w:t>
      </w:r>
      <w:r w:rsidRPr="007B1687">
        <w:rPr>
          <w:sz w:val="22"/>
          <w:szCs w:val="22"/>
        </w:rPr>
        <w:t xml:space="preserve"> организация» вправе прекратить подачу тепловой энергии, взыскать с «Абонента» или иного лица, осуществивших потребление тепловой энергии, теплоносителя, убытки в </w:t>
      </w:r>
      <w:r w:rsidR="001805F8" w:rsidRPr="007B1687">
        <w:rPr>
          <w:sz w:val="22"/>
          <w:szCs w:val="22"/>
        </w:rPr>
        <w:t>полуторакратном</w:t>
      </w:r>
      <w:r w:rsidRPr="007B1687">
        <w:rPr>
          <w:sz w:val="22"/>
          <w:szCs w:val="22"/>
        </w:rPr>
        <w:t xml:space="preserve"> размере стоимости тепловой энергии, полученных в результате </w:t>
      </w:r>
      <w:r w:rsidR="001805F8" w:rsidRPr="007B1687">
        <w:rPr>
          <w:sz w:val="22"/>
          <w:szCs w:val="22"/>
        </w:rPr>
        <w:t xml:space="preserve">без </w:t>
      </w:r>
      <w:r w:rsidR="00EE704E" w:rsidRPr="007B1687">
        <w:rPr>
          <w:sz w:val="22"/>
          <w:szCs w:val="22"/>
        </w:rPr>
        <w:t>Контракт</w:t>
      </w:r>
      <w:r w:rsidR="001805F8" w:rsidRPr="007B1687">
        <w:rPr>
          <w:sz w:val="22"/>
          <w:szCs w:val="22"/>
        </w:rPr>
        <w:t>ного</w:t>
      </w:r>
      <w:r w:rsidRPr="007B1687">
        <w:rPr>
          <w:sz w:val="22"/>
          <w:szCs w:val="22"/>
        </w:rPr>
        <w:t xml:space="preserve"> потребления тепловой энергии.</w:t>
      </w:r>
    </w:p>
    <w:p w:rsidR="00935922" w:rsidRPr="007B1687" w:rsidRDefault="00935922" w:rsidP="009710A6">
      <w:pPr>
        <w:tabs>
          <w:tab w:val="left" w:pos="-4395"/>
        </w:tabs>
        <w:autoSpaceDE w:val="0"/>
        <w:autoSpaceDN w:val="0"/>
        <w:adjustRightInd w:val="0"/>
        <w:jc w:val="both"/>
        <w:rPr>
          <w:sz w:val="22"/>
          <w:szCs w:val="22"/>
        </w:rPr>
      </w:pPr>
      <w:r w:rsidRPr="007B1687">
        <w:rPr>
          <w:sz w:val="22"/>
          <w:szCs w:val="22"/>
        </w:rPr>
        <w:t>6.1.3. «</w:t>
      </w:r>
      <w:r w:rsidR="00B14C8E" w:rsidRPr="007B1687">
        <w:rPr>
          <w:sz w:val="22"/>
          <w:szCs w:val="22"/>
        </w:rPr>
        <w:t>Теплоснабжающая</w:t>
      </w:r>
      <w:r w:rsidRPr="007B1687">
        <w:rPr>
          <w:sz w:val="22"/>
          <w:szCs w:val="22"/>
        </w:rPr>
        <w:t xml:space="preserve"> организация» прекращает и ограничивает подачу тепловой энергии «Абоненту» без соответствующего его предупреждения и с последующим уведомлением, в случае необходимости принятия неотложных мер по предотвращению и ликвидации аварии в системе теплоснабжения «</w:t>
      </w:r>
      <w:r w:rsidR="00B14C8E" w:rsidRPr="007B1687">
        <w:rPr>
          <w:sz w:val="22"/>
          <w:szCs w:val="22"/>
        </w:rPr>
        <w:t>Теплоснабжающей</w:t>
      </w:r>
      <w:r w:rsidRPr="007B1687">
        <w:rPr>
          <w:sz w:val="22"/>
          <w:szCs w:val="22"/>
        </w:rPr>
        <w:t xml:space="preserve"> организации».</w:t>
      </w:r>
    </w:p>
    <w:p w:rsidR="00935922" w:rsidRPr="007B1687" w:rsidRDefault="00935922" w:rsidP="009710A6">
      <w:pPr>
        <w:tabs>
          <w:tab w:val="left" w:pos="-4395"/>
        </w:tabs>
        <w:autoSpaceDE w:val="0"/>
        <w:autoSpaceDN w:val="0"/>
        <w:adjustRightInd w:val="0"/>
        <w:jc w:val="both"/>
        <w:rPr>
          <w:sz w:val="22"/>
          <w:szCs w:val="22"/>
        </w:rPr>
      </w:pPr>
      <w:r w:rsidRPr="007B1687">
        <w:rPr>
          <w:sz w:val="22"/>
          <w:szCs w:val="22"/>
        </w:rPr>
        <w:t>6.2. В отношении социально значимых категорий потребителей применяется специальный порядок введения ограничения режима потребления</w:t>
      </w:r>
      <w:r w:rsidR="00EE0586" w:rsidRPr="007B1687">
        <w:rPr>
          <w:sz w:val="22"/>
          <w:szCs w:val="22"/>
        </w:rPr>
        <w:t xml:space="preserve">; </w:t>
      </w:r>
    </w:p>
    <w:p w:rsidR="00EE0586" w:rsidRPr="007B1687" w:rsidRDefault="005C16EB" w:rsidP="009710A6">
      <w:pPr>
        <w:pStyle w:val="ConsPlusNormal"/>
        <w:ind w:firstLine="0"/>
        <w:jc w:val="both"/>
        <w:rPr>
          <w:rFonts w:ascii="Times New Roman" w:hAnsi="Times New Roman" w:cs="Times New Roman"/>
        </w:rPr>
      </w:pPr>
      <w:r w:rsidRPr="007B1687">
        <w:rPr>
          <w:rFonts w:ascii="Times New Roman" w:hAnsi="Times New Roman" w:cs="Times New Roman"/>
        </w:rPr>
        <w:t>6.2.1.</w:t>
      </w:r>
      <w:r w:rsidR="00EE0586" w:rsidRPr="007B1687">
        <w:rPr>
          <w:rFonts w:ascii="Times New Roman" w:hAnsi="Times New Roman" w:cs="Times New Roman"/>
        </w:rPr>
        <w:t xml:space="preserve"> </w:t>
      </w:r>
      <w:r w:rsidR="00B14C8E" w:rsidRPr="007B1687">
        <w:rPr>
          <w:rFonts w:ascii="Times New Roman" w:hAnsi="Times New Roman" w:cs="Times New Roman"/>
        </w:rPr>
        <w:t>Теплоснабжающая</w:t>
      </w:r>
      <w:r w:rsidR="00EE0586" w:rsidRPr="007B1687">
        <w:rPr>
          <w:rFonts w:ascii="Times New Roman" w:hAnsi="Times New Roman" w:cs="Times New Roman"/>
        </w:rPr>
        <w:t xml:space="preserve"> организация направляет «</w:t>
      </w:r>
      <w:r w:rsidR="00B55EFF" w:rsidRPr="007B1687">
        <w:rPr>
          <w:rFonts w:ascii="Times New Roman" w:hAnsi="Times New Roman" w:cs="Times New Roman"/>
        </w:rPr>
        <w:t>Абоненту»</w:t>
      </w:r>
      <w:r w:rsidR="00EE0586" w:rsidRPr="007B1687">
        <w:rPr>
          <w:rFonts w:ascii="Times New Roman" w:hAnsi="Times New Roman" w:cs="Times New Roman"/>
        </w:rPr>
        <w:t xml:space="preserve"> уведомление о</w:t>
      </w:r>
      <w:r w:rsidR="00B55EFF" w:rsidRPr="007B1687">
        <w:rPr>
          <w:rFonts w:ascii="Times New Roman" w:hAnsi="Times New Roman" w:cs="Times New Roman"/>
        </w:rPr>
        <w:t>б</w:t>
      </w:r>
      <w:r w:rsidR="00EE0586" w:rsidRPr="007B1687">
        <w:rPr>
          <w:rFonts w:ascii="Times New Roman" w:hAnsi="Times New Roman" w:cs="Times New Roman"/>
        </w:rPr>
        <w:t xml:space="preserve"> ограничении режима потребления в случае непогашения (неоплаты) образовавшейся у него задолженности по оплате тепловой энергии в определенный в уведомлении срок. </w:t>
      </w:r>
    </w:p>
    <w:p w:rsidR="00B55EFF" w:rsidRPr="007B1687" w:rsidRDefault="00B55EFF" w:rsidP="009710A6">
      <w:pPr>
        <w:pStyle w:val="ConsPlusNormal"/>
        <w:ind w:firstLine="540"/>
        <w:jc w:val="both"/>
        <w:rPr>
          <w:rFonts w:ascii="Times New Roman" w:hAnsi="Times New Roman" w:cs="Times New Roman"/>
        </w:rPr>
      </w:pPr>
      <w:r w:rsidRPr="007B1687">
        <w:rPr>
          <w:rFonts w:ascii="Times New Roman" w:hAnsi="Times New Roman" w:cs="Times New Roman"/>
        </w:rPr>
        <w:t xml:space="preserve">- </w:t>
      </w:r>
      <w:r w:rsidR="00B14C8E" w:rsidRPr="007B1687">
        <w:rPr>
          <w:rFonts w:ascii="Times New Roman" w:hAnsi="Times New Roman" w:cs="Times New Roman"/>
        </w:rPr>
        <w:t>Теплоснабжающая</w:t>
      </w:r>
      <w:r w:rsidR="00EE0586" w:rsidRPr="007B1687">
        <w:rPr>
          <w:rFonts w:ascii="Times New Roman" w:hAnsi="Times New Roman" w:cs="Times New Roman"/>
        </w:rPr>
        <w:t xml:space="preserve"> организация </w:t>
      </w:r>
      <w:r w:rsidRPr="007B1687">
        <w:rPr>
          <w:rFonts w:ascii="Times New Roman" w:hAnsi="Times New Roman" w:cs="Times New Roman"/>
        </w:rPr>
        <w:t>и</w:t>
      </w:r>
      <w:r w:rsidR="00EE0586" w:rsidRPr="007B1687">
        <w:rPr>
          <w:rFonts w:ascii="Times New Roman" w:hAnsi="Times New Roman" w:cs="Times New Roman"/>
        </w:rPr>
        <w:t>нформир</w:t>
      </w:r>
      <w:r w:rsidRPr="007B1687">
        <w:rPr>
          <w:rFonts w:ascii="Times New Roman" w:hAnsi="Times New Roman" w:cs="Times New Roman"/>
        </w:rPr>
        <w:t>ует</w:t>
      </w:r>
      <w:r w:rsidR="00EE0586" w:rsidRPr="007B1687">
        <w:rPr>
          <w:rFonts w:ascii="Times New Roman" w:hAnsi="Times New Roman" w:cs="Times New Roman"/>
        </w:rPr>
        <w:t xml:space="preserve"> о</w:t>
      </w:r>
      <w:r w:rsidRPr="007B1687">
        <w:rPr>
          <w:rFonts w:ascii="Times New Roman" w:hAnsi="Times New Roman" w:cs="Times New Roman"/>
        </w:rPr>
        <w:t>б ограничении;</w:t>
      </w:r>
    </w:p>
    <w:p w:rsidR="00B55EFF" w:rsidRPr="007B1687" w:rsidRDefault="00B55EFF" w:rsidP="009710A6">
      <w:pPr>
        <w:shd w:val="clear" w:color="auto" w:fill="FFFFFF"/>
        <w:tabs>
          <w:tab w:val="left" w:pos="725"/>
        </w:tabs>
        <w:ind w:left="562"/>
        <w:jc w:val="both"/>
        <w:rPr>
          <w:sz w:val="22"/>
          <w:szCs w:val="22"/>
        </w:rPr>
      </w:pPr>
      <w:r w:rsidRPr="007B1687">
        <w:rPr>
          <w:sz w:val="22"/>
          <w:szCs w:val="22"/>
        </w:rPr>
        <w:t>а)  абонента;</w:t>
      </w:r>
    </w:p>
    <w:p w:rsidR="00B55EFF" w:rsidRPr="007B1687" w:rsidRDefault="00B55EFF" w:rsidP="009710A6">
      <w:pPr>
        <w:shd w:val="clear" w:color="auto" w:fill="FFFFFF"/>
        <w:tabs>
          <w:tab w:val="left" w:pos="725"/>
        </w:tabs>
        <w:ind w:left="562"/>
        <w:jc w:val="both"/>
        <w:rPr>
          <w:sz w:val="22"/>
          <w:szCs w:val="22"/>
        </w:rPr>
      </w:pPr>
      <w:r w:rsidRPr="007B1687">
        <w:rPr>
          <w:sz w:val="22"/>
          <w:szCs w:val="22"/>
        </w:rPr>
        <w:t>б) Администрацию Карасукского района Новосибирской области;</w:t>
      </w:r>
    </w:p>
    <w:p w:rsidR="00B55EFF" w:rsidRPr="007B1687" w:rsidRDefault="00B55EFF" w:rsidP="009710A6">
      <w:pPr>
        <w:shd w:val="clear" w:color="auto" w:fill="FFFFFF"/>
        <w:tabs>
          <w:tab w:val="left" w:pos="725"/>
        </w:tabs>
        <w:ind w:left="562"/>
        <w:jc w:val="both"/>
        <w:rPr>
          <w:sz w:val="22"/>
          <w:szCs w:val="22"/>
        </w:rPr>
      </w:pPr>
      <w:r w:rsidRPr="007B1687">
        <w:rPr>
          <w:sz w:val="22"/>
          <w:szCs w:val="22"/>
        </w:rPr>
        <w:t xml:space="preserve">в) </w:t>
      </w:r>
      <w:r w:rsidR="00826F4B" w:rsidRPr="007B1687">
        <w:rPr>
          <w:sz w:val="22"/>
          <w:szCs w:val="22"/>
        </w:rPr>
        <w:t>Прокуратуру Карасукского района;</w:t>
      </w:r>
    </w:p>
    <w:p w:rsidR="00B55EFF" w:rsidRPr="007B1687" w:rsidRDefault="00B55EFF" w:rsidP="009710A6">
      <w:pPr>
        <w:ind w:left="562"/>
        <w:jc w:val="both"/>
        <w:rPr>
          <w:sz w:val="22"/>
          <w:szCs w:val="22"/>
        </w:rPr>
      </w:pPr>
      <w:r w:rsidRPr="007B1687">
        <w:rPr>
          <w:sz w:val="22"/>
          <w:szCs w:val="22"/>
        </w:rPr>
        <w:t>г) Главное управление МЧС России по Новосибирской области в г. Карасуке</w:t>
      </w:r>
    </w:p>
    <w:p w:rsidR="00EE0586" w:rsidRPr="007B1687" w:rsidRDefault="005C16EB" w:rsidP="009710A6">
      <w:pPr>
        <w:pStyle w:val="ConsPlusNormal"/>
        <w:ind w:firstLine="0"/>
        <w:jc w:val="both"/>
        <w:rPr>
          <w:rFonts w:ascii="Times New Roman" w:hAnsi="Times New Roman" w:cs="Times New Roman"/>
        </w:rPr>
      </w:pPr>
      <w:r w:rsidRPr="007B1687">
        <w:rPr>
          <w:rFonts w:ascii="Times New Roman" w:hAnsi="Times New Roman" w:cs="Times New Roman"/>
        </w:rPr>
        <w:t>6.2.2.</w:t>
      </w:r>
      <w:r w:rsidR="00B55EFF" w:rsidRPr="007B1687">
        <w:rPr>
          <w:rFonts w:ascii="Times New Roman" w:hAnsi="Times New Roman" w:cs="Times New Roman"/>
        </w:rPr>
        <w:t xml:space="preserve"> В</w:t>
      </w:r>
      <w:r w:rsidR="00EE0586" w:rsidRPr="007B1687">
        <w:rPr>
          <w:rFonts w:ascii="Times New Roman" w:hAnsi="Times New Roman" w:cs="Times New Roman"/>
        </w:rPr>
        <w:t xml:space="preserve"> случае непогашения (неоплаты) имеющейся задолженности </w:t>
      </w:r>
      <w:r w:rsidR="00B55EFF" w:rsidRPr="007B1687">
        <w:rPr>
          <w:rFonts w:ascii="Times New Roman" w:hAnsi="Times New Roman" w:cs="Times New Roman"/>
        </w:rPr>
        <w:t>«Абонентом»</w:t>
      </w:r>
      <w:r w:rsidR="00EE0586" w:rsidRPr="007B1687">
        <w:rPr>
          <w:rFonts w:ascii="Times New Roman" w:hAnsi="Times New Roman" w:cs="Times New Roman"/>
        </w:rPr>
        <w:t xml:space="preserve"> до истечения установленного в уведомлении срока</w:t>
      </w:r>
      <w:r w:rsidRPr="007B1687">
        <w:rPr>
          <w:rFonts w:ascii="Times New Roman" w:hAnsi="Times New Roman" w:cs="Times New Roman"/>
        </w:rPr>
        <w:t xml:space="preserve"> «</w:t>
      </w:r>
      <w:r w:rsidR="00B14C8E" w:rsidRPr="007B1687">
        <w:rPr>
          <w:rFonts w:ascii="Times New Roman" w:hAnsi="Times New Roman" w:cs="Times New Roman"/>
        </w:rPr>
        <w:t>Теплоснабжающая</w:t>
      </w:r>
      <w:r w:rsidRPr="007B1687">
        <w:rPr>
          <w:rFonts w:ascii="Times New Roman" w:hAnsi="Times New Roman" w:cs="Times New Roman"/>
        </w:rPr>
        <w:t xml:space="preserve"> организация»</w:t>
      </w:r>
      <w:r w:rsidR="00EE0586" w:rsidRPr="007B1687">
        <w:rPr>
          <w:rFonts w:ascii="Times New Roman" w:hAnsi="Times New Roman" w:cs="Times New Roman"/>
        </w:rPr>
        <w:t xml:space="preserve"> </w:t>
      </w:r>
      <w:r w:rsidRPr="007B1687">
        <w:rPr>
          <w:rFonts w:ascii="Times New Roman" w:hAnsi="Times New Roman" w:cs="Times New Roman"/>
        </w:rPr>
        <w:t>имеет право ввести</w:t>
      </w:r>
      <w:r w:rsidR="00EE0586" w:rsidRPr="007B1687">
        <w:rPr>
          <w:rFonts w:ascii="Times New Roman" w:hAnsi="Times New Roman" w:cs="Times New Roman"/>
        </w:rPr>
        <w:t xml:space="preserve"> частичное ограничение режима потребления. В случае если </w:t>
      </w:r>
      <w:r w:rsidRPr="007B1687">
        <w:rPr>
          <w:rFonts w:ascii="Times New Roman" w:hAnsi="Times New Roman" w:cs="Times New Roman"/>
        </w:rPr>
        <w:t>«Абонент»</w:t>
      </w:r>
      <w:r w:rsidR="00EE0586" w:rsidRPr="007B1687">
        <w:rPr>
          <w:rFonts w:ascii="Times New Roman" w:hAnsi="Times New Roman" w:cs="Times New Roman"/>
        </w:rPr>
        <w:t xml:space="preserve">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о чем он в обязательном порядке должен информировать </w:t>
      </w:r>
      <w:r w:rsidR="00B14C8E" w:rsidRPr="007B1687">
        <w:rPr>
          <w:rFonts w:ascii="Times New Roman" w:hAnsi="Times New Roman" w:cs="Times New Roman"/>
        </w:rPr>
        <w:t>Теплоснабжающую</w:t>
      </w:r>
      <w:r w:rsidR="00EE0586" w:rsidRPr="007B1687">
        <w:rPr>
          <w:rFonts w:ascii="Times New Roman" w:hAnsi="Times New Roman" w:cs="Times New Roman"/>
        </w:rPr>
        <w:t xml:space="preserve">, указанная организация не вправе производить действия по полному ограничению режима потребления, а обязана повторно уведомить потребителя и орган местного самоуправления о дате введения такого ограничения режима потребления. </w:t>
      </w:r>
      <w:r w:rsidR="00B14C8E" w:rsidRPr="007B1687">
        <w:rPr>
          <w:rFonts w:ascii="Times New Roman" w:hAnsi="Times New Roman" w:cs="Times New Roman"/>
        </w:rPr>
        <w:t>Теплоснабжающая</w:t>
      </w:r>
      <w:r w:rsidR="00EE0586" w:rsidRPr="007B1687">
        <w:rPr>
          <w:rFonts w:ascii="Times New Roman" w:hAnsi="Times New Roman" w:cs="Times New Roman"/>
        </w:rPr>
        <w:t xml:space="preserve"> организация </w:t>
      </w:r>
      <w:r w:rsidRPr="007B1687">
        <w:rPr>
          <w:rFonts w:ascii="Times New Roman" w:hAnsi="Times New Roman" w:cs="Times New Roman"/>
        </w:rPr>
        <w:t>у</w:t>
      </w:r>
      <w:r w:rsidR="00EE0586" w:rsidRPr="007B1687">
        <w:rPr>
          <w:rFonts w:ascii="Times New Roman" w:hAnsi="Times New Roman" w:cs="Times New Roman"/>
        </w:rPr>
        <w:t>каз</w:t>
      </w:r>
      <w:r w:rsidRPr="007B1687">
        <w:rPr>
          <w:rFonts w:ascii="Times New Roman" w:hAnsi="Times New Roman" w:cs="Times New Roman"/>
        </w:rPr>
        <w:t>ывает</w:t>
      </w:r>
      <w:r w:rsidR="00EE0586" w:rsidRPr="007B1687">
        <w:rPr>
          <w:rFonts w:ascii="Times New Roman" w:hAnsi="Times New Roman" w:cs="Times New Roman"/>
        </w:rPr>
        <w:t xml:space="preserve"> в повторном уведомлении</w:t>
      </w:r>
      <w:r w:rsidRPr="007B1687">
        <w:rPr>
          <w:rFonts w:ascii="Times New Roman" w:hAnsi="Times New Roman" w:cs="Times New Roman"/>
        </w:rPr>
        <w:t xml:space="preserve"> точную </w:t>
      </w:r>
      <w:r w:rsidR="00D5122E" w:rsidRPr="007B1687">
        <w:rPr>
          <w:rFonts w:ascii="Times New Roman" w:hAnsi="Times New Roman" w:cs="Times New Roman"/>
        </w:rPr>
        <w:t>дату,</w:t>
      </w:r>
      <w:r w:rsidRPr="007B1687">
        <w:rPr>
          <w:rFonts w:ascii="Times New Roman" w:hAnsi="Times New Roman" w:cs="Times New Roman"/>
        </w:rPr>
        <w:t xml:space="preserve"> когда будут</w:t>
      </w:r>
      <w:r w:rsidR="00EE0586" w:rsidRPr="007B1687">
        <w:rPr>
          <w:rFonts w:ascii="Times New Roman" w:hAnsi="Times New Roman" w:cs="Times New Roman"/>
        </w:rPr>
        <w:t xml:space="preserve"> произве</w:t>
      </w:r>
      <w:r w:rsidRPr="007B1687">
        <w:rPr>
          <w:rFonts w:ascii="Times New Roman" w:hAnsi="Times New Roman" w:cs="Times New Roman"/>
        </w:rPr>
        <w:t>дены</w:t>
      </w:r>
      <w:r w:rsidR="00EE0586" w:rsidRPr="007B1687">
        <w:rPr>
          <w:rFonts w:ascii="Times New Roman" w:hAnsi="Times New Roman" w:cs="Times New Roman"/>
        </w:rPr>
        <w:t xml:space="preserve"> действия по введению частичного ограничения режима потребления в присутствии представителей </w:t>
      </w:r>
      <w:r w:rsidRPr="007B1687">
        <w:rPr>
          <w:rFonts w:ascii="Times New Roman" w:hAnsi="Times New Roman" w:cs="Times New Roman"/>
        </w:rPr>
        <w:t>Абонента</w:t>
      </w:r>
      <w:r w:rsidR="00EE0586" w:rsidRPr="007B1687">
        <w:rPr>
          <w:rFonts w:ascii="Times New Roman" w:hAnsi="Times New Roman" w:cs="Times New Roman"/>
        </w:rPr>
        <w:t xml:space="preserve"> (с обязательным уведомлением указанных </w:t>
      </w:r>
      <w:r w:rsidRPr="007B1687">
        <w:rPr>
          <w:rFonts w:ascii="Times New Roman" w:hAnsi="Times New Roman" w:cs="Times New Roman"/>
        </w:rPr>
        <w:t>представителей</w:t>
      </w:r>
      <w:r w:rsidR="00EE0586" w:rsidRPr="007B1687">
        <w:rPr>
          <w:rFonts w:ascii="Times New Roman" w:hAnsi="Times New Roman" w:cs="Times New Roman"/>
        </w:rPr>
        <w:t xml:space="preserve">). </w:t>
      </w:r>
      <w:r w:rsidRPr="007B1687">
        <w:rPr>
          <w:rFonts w:ascii="Times New Roman" w:hAnsi="Times New Roman" w:cs="Times New Roman"/>
        </w:rPr>
        <w:t>О</w:t>
      </w:r>
      <w:r w:rsidR="00EE0586" w:rsidRPr="007B1687">
        <w:rPr>
          <w:rFonts w:ascii="Times New Roman" w:hAnsi="Times New Roman" w:cs="Times New Roman"/>
        </w:rPr>
        <w:t xml:space="preserve">тветственность перед третьими лицами за убытки, возникшие в связи с введением ограничения режима </w:t>
      </w:r>
      <w:r w:rsidRPr="007B1687">
        <w:rPr>
          <w:rFonts w:ascii="Times New Roman" w:hAnsi="Times New Roman" w:cs="Times New Roman"/>
        </w:rPr>
        <w:t>«Абоненту»</w:t>
      </w:r>
      <w:r w:rsidR="00EE0586" w:rsidRPr="007B1687">
        <w:rPr>
          <w:rFonts w:ascii="Times New Roman" w:hAnsi="Times New Roman" w:cs="Times New Roman"/>
        </w:rPr>
        <w:t xml:space="preserve"> (кроме случаев, когда введение ограничения режима потребления признано в установленном порядке необоснованным), несет указанный </w:t>
      </w:r>
      <w:r w:rsidRPr="007B1687">
        <w:rPr>
          <w:rFonts w:ascii="Times New Roman" w:hAnsi="Times New Roman" w:cs="Times New Roman"/>
        </w:rPr>
        <w:t>«Абонент»</w:t>
      </w:r>
      <w:r w:rsidR="00EE0586" w:rsidRPr="007B1687">
        <w:rPr>
          <w:rFonts w:ascii="Times New Roman" w:hAnsi="Times New Roman" w:cs="Times New Roman"/>
        </w:rPr>
        <w:t>;</w:t>
      </w:r>
    </w:p>
    <w:p w:rsidR="00EE0586" w:rsidRPr="007B1687" w:rsidRDefault="005C16EB" w:rsidP="009710A6">
      <w:pPr>
        <w:pStyle w:val="ConsPlusNormal"/>
        <w:ind w:firstLine="0"/>
        <w:jc w:val="both"/>
        <w:rPr>
          <w:rFonts w:ascii="Times New Roman" w:hAnsi="Times New Roman" w:cs="Times New Roman"/>
        </w:rPr>
      </w:pPr>
      <w:r w:rsidRPr="007B1687">
        <w:rPr>
          <w:rFonts w:ascii="Times New Roman" w:hAnsi="Times New Roman" w:cs="Times New Roman"/>
        </w:rPr>
        <w:t>6.2.3. П</w:t>
      </w:r>
      <w:r w:rsidR="00EE0586" w:rsidRPr="007B1687">
        <w:rPr>
          <w:rFonts w:ascii="Times New Roman" w:hAnsi="Times New Roman" w:cs="Times New Roman"/>
        </w:rPr>
        <w:t xml:space="preserve">о истечении 10 дней со дня введения ограничения режима потребления </w:t>
      </w:r>
      <w:r w:rsidRPr="007B1687">
        <w:rPr>
          <w:rFonts w:ascii="Times New Roman" w:hAnsi="Times New Roman" w:cs="Times New Roman"/>
        </w:rPr>
        <w:t>«Абонентом»</w:t>
      </w:r>
      <w:r w:rsidR="00EE0586" w:rsidRPr="007B1687">
        <w:rPr>
          <w:rFonts w:ascii="Times New Roman" w:hAnsi="Times New Roman" w:cs="Times New Roman"/>
        </w:rPr>
        <w:t xml:space="preserve">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w:t>
      </w:r>
      <w:r w:rsidRPr="007B1687">
        <w:rPr>
          <w:rFonts w:ascii="Times New Roman" w:hAnsi="Times New Roman" w:cs="Times New Roman"/>
        </w:rPr>
        <w:t xml:space="preserve"> «Абонента»</w:t>
      </w:r>
      <w:r w:rsidR="00EE0586" w:rsidRPr="007B1687">
        <w:rPr>
          <w:rFonts w:ascii="Times New Roman" w:hAnsi="Times New Roman" w:cs="Times New Roman"/>
        </w:rPr>
        <w:t xml:space="preserve"> и органа местного самоуправления о дне и часе введения полного ограничения режима потребления не позднее 1 дня до дня введения такого ограничения режима потребления;</w:t>
      </w:r>
    </w:p>
    <w:p w:rsidR="00EE0586" w:rsidRPr="007B1687" w:rsidRDefault="005C16EB" w:rsidP="009710A6">
      <w:pPr>
        <w:tabs>
          <w:tab w:val="left" w:pos="-4395"/>
        </w:tabs>
        <w:autoSpaceDE w:val="0"/>
        <w:autoSpaceDN w:val="0"/>
        <w:adjustRightInd w:val="0"/>
        <w:jc w:val="both"/>
        <w:rPr>
          <w:sz w:val="22"/>
          <w:szCs w:val="22"/>
        </w:rPr>
      </w:pPr>
      <w:r w:rsidRPr="007B1687">
        <w:rPr>
          <w:sz w:val="22"/>
          <w:szCs w:val="22"/>
        </w:rPr>
        <w:t>6.2.4. В</w:t>
      </w:r>
      <w:r w:rsidR="00EE0586" w:rsidRPr="007B1687">
        <w:rPr>
          <w:sz w:val="22"/>
          <w:szCs w:val="22"/>
        </w:rPr>
        <w:t>озобновление подачи тепловой энергии осуществляется после полного погашения (оплаты) задолженности потребителем.</w:t>
      </w:r>
    </w:p>
    <w:p w:rsidR="004A7E5F" w:rsidRPr="007B1687" w:rsidRDefault="004A7E5F" w:rsidP="009710A6">
      <w:pPr>
        <w:shd w:val="clear" w:color="auto" w:fill="FFFFFF"/>
        <w:tabs>
          <w:tab w:val="left" w:pos="1128"/>
        </w:tabs>
        <w:jc w:val="both"/>
        <w:rPr>
          <w:sz w:val="22"/>
          <w:szCs w:val="22"/>
        </w:rPr>
      </w:pPr>
    </w:p>
    <w:p w:rsidR="00935922" w:rsidRPr="007B1687" w:rsidRDefault="00935922" w:rsidP="009710A6">
      <w:pPr>
        <w:widowControl w:val="0"/>
        <w:shd w:val="clear" w:color="auto" w:fill="FFFFFF"/>
        <w:tabs>
          <w:tab w:val="left" w:pos="1128"/>
        </w:tabs>
        <w:autoSpaceDE w:val="0"/>
        <w:autoSpaceDN w:val="0"/>
        <w:adjustRightInd w:val="0"/>
        <w:jc w:val="center"/>
        <w:rPr>
          <w:sz w:val="22"/>
          <w:szCs w:val="22"/>
        </w:rPr>
      </w:pPr>
      <w:r w:rsidRPr="007B1687">
        <w:rPr>
          <w:b/>
          <w:sz w:val="22"/>
          <w:szCs w:val="22"/>
        </w:rPr>
        <w:lastRenderedPageBreak/>
        <w:t xml:space="preserve">7. </w:t>
      </w:r>
      <w:r w:rsidR="004A7E5F" w:rsidRPr="007B1687">
        <w:rPr>
          <w:b/>
          <w:sz w:val="22"/>
          <w:szCs w:val="22"/>
        </w:rPr>
        <w:t>Ответственность Сторон</w:t>
      </w:r>
      <w:r w:rsidR="00396547" w:rsidRPr="007B1687">
        <w:rPr>
          <w:sz w:val="22"/>
          <w:szCs w:val="22"/>
        </w:rPr>
        <w:t xml:space="preserve"> </w:t>
      </w:r>
      <w:r w:rsidRPr="007B1687">
        <w:rPr>
          <w:sz w:val="22"/>
          <w:szCs w:val="22"/>
        </w:rPr>
        <w:t xml:space="preserve"> </w:t>
      </w:r>
    </w:p>
    <w:p w:rsidR="00584FAA" w:rsidRPr="007B1687" w:rsidRDefault="00935922" w:rsidP="009710A6">
      <w:pPr>
        <w:jc w:val="both"/>
        <w:rPr>
          <w:rFonts w:eastAsia="MS Mincho"/>
          <w:sz w:val="22"/>
          <w:szCs w:val="22"/>
        </w:rPr>
      </w:pPr>
      <w:r w:rsidRPr="007B1687">
        <w:rPr>
          <w:sz w:val="22"/>
          <w:szCs w:val="22"/>
        </w:rPr>
        <w:t>7.1.</w:t>
      </w:r>
      <w:r w:rsidR="00584FAA" w:rsidRPr="007B1687">
        <w:rPr>
          <w:sz w:val="22"/>
          <w:szCs w:val="22"/>
        </w:rPr>
        <w:t xml:space="preserve"> </w:t>
      </w:r>
      <w:r w:rsidR="00584FAA" w:rsidRPr="007B1687">
        <w:rPr>
          <w:rFonts w:eastAsia="MS Mincho"/>
          <w:sz w:val="22"/>
          <w:szCs w:val="22"/>
        </w:rPr>
        <w:t xml:space="preserve">За неисполнение или ненадлежащее исполнение условий </w:t>
      </w:r>
      <w:r w:rsidR="00EE704E" w:rsidRPr="007B1687">
        <w:rPr>
          <w:rFonts w:eastAsia="MS Mincho"/>
          <w:sz w:val="22"/>
          <w:szCs w:val="22"/>
        </w:rPr>
        <w:t>Контракт</w:t>
      </w:r>
      <w:r w:rsidR="00584FAA" w:rsidRPr="007B1687">
        <w:rPr>
          <w:rFonts w:eastAsia="MS Mincho"/>
          <w:sz w:val="22"/>
          <w:szCs w:val="22"/>
        </w:rPr>
        <w:t>а, стороны несут ответственность в соответствии с нормами действующего законодательства и в зависимости от степени их виновности</w:t>
      </w:r>
      <w:r w:rsidR="0021282A" w:rsidRPr="007B1687">
        <w:rPr>
          <w:rFonts w:eastAsia="MS Mincho"/>
          <w:sz w:val="22"/>
          <w:szCs w:val="22"/>
        </w:rPr>
        <w:t xml:space="preserve"> </w:t>
      </w:r>
      <w:r w:rsidR="0021282A" w:rsidRPr="007B1687">
        <w:rPr>
          <w:sz w:val="22"/>
          <w:szCs w:val="22"/>
        </w:rPr>
        <w:t>в соответствии с положениями действующего законодательства Российской Федерации.</w:t>
      </w:r>
    </w:p>
    <w:p w:rsidR="00584FAA" w:rsidRPr="007B1687" w:rsidRDefault="0021282A" w:rsidP="009710A6">
      <w:pPr>
        <w:jc w:val="both"/>
        <w:rPr>
          <w:rFonts w:eastAsia="MS Mincho"/>
          <w:sz w:val="22"/>
          <w:szCs w:val="22"/>
        </w:rPr>
      </w:pPr>
      <w:r w:rsidRPr="007B1687">
        <w:rPr>
          <w:rFonts w:eastAsia="MS Mincho"/>
          <w:sz w:val="22"/>
          <w:szCs w:val="22"/>
        </w:rPr>
        <w:t xml:space="preserve">7.2. </w:t>
      </w:r>
      <w:r w:rsidR="006D34ED" w:rsidRPr="007B1687">
        <w:rPr>
          <w:rFonts w:eastAsia="MS Mincho"/>
          <w:sz w:val="22"/>
          <w:szCs w:val="22"/>
        </w:rPr>
        <w:t xml:space="preserve">В </w:t>
      </w:r>
      <w:r w:rsidR="006D34ED" w:rsidRPr="00EF27A4">
        <w:rPr>
          <w:color w:val="000000"/>
          <w:sz w:val="22"/>
          <w:szCs w:val="22"/>
        </w:rPr>
        <w:t>случае нарушения теплоснабжающей организацией порядка ограничения и прекращения подачи тепловой энергии такая организация обязана возместить возникшие в результате данного нарушения убытки в соответствии с гражданским законодательством Российской Федера</w:t>
      </w:r>
      <w:r w:rsidR="006D34ED" w:rsidRPr="007B1687">
        <w:rPr>
          <w:color w:val="000000"/>
          <w:sz w:val="22"/>
          <w:szCs w:val="22"/>
        </w:rPr>
        <w:t>ции.</w:t>
      </w:r>
    </w:p>
    <w:p w:rsidR="00BE1573" w:rsidRPr="007B1687" w:rsidRDefault="00AF2F28" w:rsidP="009710A6">
      <w:pPr>
        <w:jc w:val="both"/>
        <w:rPr>
          <w:sz w:val="22"/>
          <w:szCs w:val="22"/>
        </w:rPr>
      </w:pPr>
      <w:r w:rsidRPr="007B1687">
        <w:rPr>
          <w:rFonts w:eastAsia="MS Mincho"/>
          <w:sz w:val="22"/>
          <w:szCs w:val="22"/>
        </w:rPr>
        <w:t xml:space="preserve">7.3. </w:t>
      </w:r>
      <w:r w:rsidR="006D34ED" w:rsidRPr="007B1687">
        <w:rPr>
          <w:rFonts w:eastAsia="MS Mincho"/>
          <w:sz w:val="22"/>
          <w:szCs w:val="22"/>
        </w:rPr>
        <w:t>В</w:t>
      </w:r>
      <w:r w:rsidR="00BE1573" w:rsidRPr="007B1687">
        <w:rPr>
          <w:sz w:val="22"/>
          <w:szCs w:val="22"/>
        </w:rPr>
        <w:t xml:space="preserve"> </w:t>
      </w:r>
      <w:r w:rsidR="006D34ED" w:rsidRPr="00EF27A4">
        <w:rPr>
          <w:color w:val="000000"/>
          <w:sz w:val="22"/>
          <w:szCs w:val="22"/>
        </w:rPr>
        <w:t>случае просрочки исполнения Теплоснабжающей организацией обязательств, предусмотренных Контрактом, а также в иных случаях неисполнения или ненадлежащего исполнения Теплоснабжающей организацией обязательств, предусмотренных Контрактом, Абонент направляет ему требование об уплате неустоек (штрафов, пеней</w:t>
      </w:r>
      <w:r w:rsidR="006D34ED" w:rsidRPr="007B1687">
        <w:rPr>
          <w:color w:val="000000"/>
          <w:sz w:val="22"/>
          <w:szCs w:val="22"/>
        </w:rPr>
        <w:t>)</w:t>
      </w:r>
      <w:r w:rsidR="00BE1573" w:rsidRPr="007B1687">
        <w:rPr>
          <w:sz w:val="22"/>
          <w:szCs w:val="22"/>
        </w:rPr>
        <w:t>.</w:t>
      </w:r>
      <w:r w:rsidR="006D34ED" w:rsidRPr="007B1687">
        <w:rPr>
          <w:sz w:val="22"/>
          <w:szCs w:val="22"/>
        </w:rPr>
        <w:t xml:space="preserve"> </w:t>
      </w:r>
      <w:r w:rsidR="006D34ED" w:rsidRPr="007B1687">
        <w:rPr>
          <w:color w:val="000000"/>
          <w:sz w:val="22"/>
          <w:szCs w:val="22"/>
        </w:rPr>
        <w:t>Пеня начисляется за каждый день просрочки исполнения Теплоснабжающей организации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1/</w:t>
      </w:r>
      <w:r w:rsidR="00095BE5">
        <w:rPr>
          <w:color w:val="000000"/>
          <w:sz w:val="22"/>
          <w:szCs w:val="22"/>
        </w:rPr>
        <w:t>13</w:t>
      </w:r>
      <w:r w:rsidR="006D34ED" w:rsidRPr="007B1687">
        <w:rPr>
          <w:color w:val="000000"/>
          <w:sz w:val="22"/>
          <w:szCs w:val="22"/>
        </w:rPr>
        <w:t xml:space="preserve">0 действующей на дату уплаты пени ставки рефинансирования Центрального банка Российской Федерации </w:t>
      </w:r>
      <w:r w:rsidR="006D34ED" w:rsidRPr="00EF27A4">
        <w:rPr>
          <w:color w:val="000000"/>
          <w:sz w:val="22"/>
          <w:szCs w:val="22"/>
        </w:rPr>
        <w:t>от цены Контракта, уменьшенной на сумму, пропорциональную объему обязательств, предусмотренных Контрактом и фактически исполненных Теплоснабжающей организацией</w:t>
      </w:r>
    </w:p>
    <w:p w:rsidR="00DD7594" w:rsidRPr="007B1687" w:rsidRDefault="00DD7594" w:rsidP="009710A6">
      <w:pPr>
        <w:jc w:val="both"/>
        <w:rPr>
          <w:rFonts w:eastAsia="MS Mincho"/>
          <w:sz w:val="22"/>
          <w:szCs w:val="22"/>
        </w:rPr>
      </w:pPr>
      <w:r w:rsidRPr="007B1687">
        <w:rPr>
          <w:rFonts w:eastAsia="MS Mincho"/>
          <w:sz w:val="22"/>
          <w:szCs w:val="22"/>
        </w:rPr>
        <w:t>7.</w:t>
      </w:r>
      <w:r w:rsidR="00AF2F28" w:rsidRPr="007B1687">
        <w:rPr>
          <w:rFonts w:eastAsia="MS Mincho"/>
          <w:sz w:val="22"/>
          <w:szCs w:val="22"/>
        </w:rPr>
        <w:t>4</w:t>
      </w:r>
      <w:r w:rsidR="006D34ED" w:rsidRPr="007B1687">
        <w:rPr>
          <w:rFonts w:eastAsia="MS Mincho"/>
          <w:sz w:val="22"/>
          <w:szCs w:val="22"/>
        </w:rPr>
        <w:t>. В</w:t>
      </w:r>
      <w:r w:rsidR="006D34ED" w:rsidRPr="00EF27A4">
        <w:rPr>
          <w:color w:val="000000"/>
          <w:sz w:val="22"/>
          <w:szCs w:val="22"/>
        </w:rPr>
        <w:t xml:space="preserve"> случае просрочки исполнения «Абонентом» обязательств, предусмотренных Контрактом, Теплоснабжающая организация вправе потребовать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w:t>
      </w:r>
      <w:r w:rsidR="007B1687">
        <w:rPr>
          <w:color w:val="000000"/>
          <w:sz w:val="22"/>
          <w:szCs w:val="22"/>
        </w:rPr>
        <w:t>сто тридцатой</w:t>
      </w:r>
      <w:r w:rsidR="006D34ED" w:rsidRPr="00EF27A4">
        <w:rPr>
          <w:color w:val="000000"/>
          <w:sz w:val="22"/>
          <w:szCs w:val="22"/>
        </w:rPr>
        <w:t xml:space="preserve"> действующей на дату уплаты пеней ставки рефинансирования ЦБ РФ от неуплаченной в срок суммы</w:t>
      </w:r>
      <w:r w:rsidRPr="007B1687">
        <w:rPr>
          <w:rFonts w:eastAsia="MS Mincho"/>
          <w:sz w:val="22"/>
          <w:szCs w:val="22"/>
        </w:rPr>
        <w:t>.</w:t>
      </w:r>
    </w:p>
    <w:p w:rsidR="00DD7594" w:rsidRPr="007B1687" w:rsidRDefault="007B1687" w:rsidP="009710A6">
      <w:pPr>
        <w:jc w:val="both"/>
        <w:rPr>
          <w:color w:val="000000"/>
          <w:sz w:val="22"/>
          <w:szCs w:val="22"/>
        </w:rPr>
      </w:pPr>
      <w:r w:rsidRPr="007B1687">
        <w:rPr>
          <w:color w:val="000000"/>
          <w:sz w:val="22"/>
          <w:szCs w:val="22"/>
        </w:rPr>
        <w:t>7.5. В случае неисполнения или ненадлежащего исполнения Теплоснабжающей организацией обязательств, предусмотренных Контрактом, «Абонент» вправе произвести оплату по Контракту за вычетом соответствующего размера неустойки (штрафа, пени.)</w:t>
      </w:r>
    </w:p>
    <w:p w:rsidR="007B1687" w:rsidRPr="007B1687" w:rsidRDefault="007B1687" w:rsidP="009710A6">
      <w:pPr>
        <w:jc w:val="both"/>
        <w:rPr>
          <w:rFonts w:eastAsia="MS Mincho"/>
          <w:sz w:val="22"/>
          <w:szCs w:val="22"/>
        </w:rPr>
      </w:pPr>
      <w:r w:rsidRPr="007B1687">
        <w:rPr>
          <w:color w:val="000000"/>
          <w:sz w:val="22"/>
          <w:szCs w:val="22"/>
        </w:rPr>
        <w:t>Уплата Стороной неустойки (штрафа, пеней) не освобождает её от исполнения обязательств по Контракту.</w:t>
      </w:r>
    </w:p>
    <w:p w:rsidR="008013C6" w:rsidRPr="007B1687" w:rsidRDefault="008013C6" w:rsidP="009710A6">
      <w:pPr>
        <w:widowControl w:val="0"/>
        <w:shd w:val="clear" w:color="auto" w:fill="FFFFFF"/>
        <w:autoSpaceDE w:val="0"/>
        <w:autoSpaceDN w:val="0"/>
        <w:adjustRightInd w:val="0"/>
        <w:jc w:val="center"/>
        <w:rPr>
          <w:b/>
          <w:sz w:val="22"/>
          <w:szCs w:val="22"/>
        </w:rPr>
      </w:pPr>
    </w:p>
    <w:p w:rsidR="008013C6" w:rsidRPr="007B1687" w:rsidRDefault="008013C6" w:rsidP="009710A6">
      <w:pPr>
        <w:widowControl w:val="0"/>
        <w:autoSpaceDE w:val="0"/>
        <w:autoSpaceDN w:val="0"/>
        <w:adjustRightInd w:val="0"/>
        <w:jc w:val="center"/>
        <w:rPr>
          <w:b/>
          <w:sz w:val="22"/>
          <w:szCs w:val="22"/>
        </w:rPr>
      </w:pPr>
      <w:r w:rsidRPr="007B1687">
        <w:rPr>
          <w:b/>
          <w:sz w:val="22"/>
          <w:szCs w:val="22"/>
        </w:rPr>
        <w:t>8. Действие обстоятельств непреодолимой силы</w:t>
      </w:r>
    </w:p>
    <w:p w:rsidR="008013C6" w:rsidRPr="007B1687" w:rsidRDefault="008013C6" w:rsidP="009710A6">
      <w:pPr>
        <w:widowControl w:val="0"/>
        <w:autoSpaceDE w:val="0"/>
        <w:autoSpaceDN w:val="0"/>
        <w:adjustRightInd w:val="0"/>
        <w:jc w:val="both"/>
        <w:rPr>
          <w:sz w:val="22"/>
          <w:szCs w:val="22"/>
        </w:rPr>
      </w:pPr>
      <w:r w:rsidRPr="007B1687">
        <w:rPr>
          <w:sz w:val="22"/>
          <w:szCs w:val="22"/>
        </w:rPr>
        <w:t xml:space="preserve"> 8.1. </w:t>
      </w:r>
      <w:r w:rsidR="00D5122E" w:rsidRPr="007B1687">
        <w:rPr>
          <w:sz w:val="22"/>
          <w:szCs w:val="22"/>
        </w:rPr>
        <w:t>Ни одна</w:t>
      </w:r>
      <w:r w:rsidRPr="007B1687">
        <w:rPr>
          <w:sz w:val="22"/>
          <w:szCs w:val="22"/>
        </w:rPr>
        <w:t xml:space="preserve"> из Сторон не несет ответственности перед другой Стороной </w:t>
      </w:r>
      <w:r w:rsidR="00D5122E" w:rsidRPr="007B1687">
        <w:rPr>
          <w:sz w:val="22"/>
          <w:szCs w:val="22"/>
        </w:rPr>
        <w:t>за неисполнение обязательств</w:t>
      </w:r>
      <w:r w:rsidRPr="007B1687">
        <w:rPr>
          <w:sz w:val="22"/>
          <w:szCs w:val="22"/>
        </w:rPr>
        <w:t xml:space="preserve"> по настоящему </w:t>
      </w:r>
      <w:r w:rsidR="00EE704E" w:rsidRPr="007B1687">
        <w:rPr>
          <w:sz w:val="22"/>
          <w:szCs w:val="22"/>
        </w:rPr>
        <w:t>Контракт</w:t>
      </w:r>
      <w:r w:rsidRPr="007B1687">
        <w:rPr>
          <w:sz w:val="22"/>
          <w:szCs w:val="22"/>
        </w:rPr>
        <w:t xml:space="preserve">у, обусловленное действием обстоятельств непреодолимой силы, т.е. </w:t>
      </w:r>
      <w:r w:rsidR="00D5122E" w:rsidRPr="007B1687">
        <w:rPr>
          <w:sz w:val="22"/>
          <w:szCs w:val="22"/>
        </w:rPr>
        <w:t>чрезвычайных и непредотвратимых при</w:t>
      </w:r>
      <w:r w:rsidRPr="007B1687">
        <w:rPr>
          <w:sz w:val="22"/>
          <w:szCs w:val="22"/>
        </w:rPr>
        <w:t xml:space="preserve"> данных условиях обстоятельств, в том </w:t>
      </w:r>
      <w:r w:rsidR="00D5122E" w:rsidRPr="007B1687">
        <w:rPr>
          <w:sz w:val="22"/>
          <w:szCs w:val="22"/>
        </w:rPr>
        <w:t>числе объявленной или фактической</w:t>
      </w:r>
      <w:r w:rsidRPr="007B1687">
        <w:rPr>
          <w:sz w:val="22"/>
          <w:szCs w:val="22"/>
        </w:rPr>
        <w:t xml:space="preserve"> войны, гражданских волнений, эпидемии, </w:t>
      </w:r>
      <w:r w:rsidR="00D5122E" w:rsidRPr="007B1687">
        <w:rPr>
          <w:sz w:val="22"/>
          <w:szCs w:val="22"/>
        </w:rPr>
        <w:t>блокады, эмбарго, пожаров, землетрясений, наводнений</w:t>
      </w:r>
      <w:r w:rsidRPr="007B1687">
        <w:rPr>
          <w:sz w:val="22"/>
          <w:szCs w:val="22"/>
        </w:rPr>
        <w:t xml:space="preserve"> и других природных стихийных бедствий.</w:t>
      </w:r>
    </w:p>
    <w:p w:rsidR="008013C6" w:rsidRPr="007B1687" w:rsidRDefault="008013C6" w:rsidP="009710A6">
      <w:pPr>
        <w:widowControl w:val="0"/>
        <w:autoSpaceDE w:val="0"/>
        <w:autoSpaceDN w:val="0"/>
        <w:adjustRightInd w:val="0"/>
        <w:jc w:val="both"/>
        <w:rPr>
          <w:sz w:val="22"/>
          <w:szCs w:val="22"/>
        </w:rPr>
      </w:pPr>
      <w:r w:rsidRPr="007B1687">
        <w:rPr>
          <w:sz w:val="22"/>
          <w:szCs w:val="22"/>
        </w:rPr>
        <w:t xml:space="preserve">8.2.  Сторона,   которая   не  исполняет  обязательств  по  настоящему </w:t>
      </w:r>
      <w:r w:rsidR="00EE704E" w:rsidRPr="007B1687">
        <w:rPr>
          <w:sz w:val="22"/>
          <w:szCs w:val="22"/>
        </w:rPr>
        <w:t>Контракт</w:t>
      </w:r>
      <w:r w:rsidRPr="007B1687">
        <w:rPr>
          <w:sz w:val="22"/>
          <w:szCs w:val="22"/>
        </w:rPr>
        <w:t>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8013C6" w:rsidRPr="007B1687" w:rsidRDefault="008013C6" w:rsidP="009710A6">
      <w:pPr>
        <w:widowControl w:val="0"/>
        <w:autoSpaceDE w:val="0"/>
        <w:autoSpaceDN w:val="0"/>
        <w:adjustRightInd w:val="0"/>
        <w:jc w:val="both"/>
        <w:rPr>
          <w:sz w:val="22"/>
          <w:szCs w:val="22"/>
        </w:rPr>
      </w:pPr>
      <w:r w:rsidRPr="007B1687">
        <w:rPr>
          <w:sz w:val="22"/>
          <w:szCs w:val="22"/>
        </w:rPr>
        <w:t>8.</w:t>
      </w:r>
      <w:r w:rsidR="008F37C7" w:rsidRPr="007B1687">
        <w:rPr>
          <w:sz w:val="22"/>
          <w:szCs w:val="22"/>
        </w:rPr>
        <w:t>3</w:t>
      </w:r>
      <w:r w:rsidRPr="007B1687">
        <w:rPr>
          <w:sz w:val="22"/>
          <w:szCs w:val="22"/>
        </w:rPr>
        <w:t xml:space="preserve">. </w:t>
      </w:r>
      <w:r w:rsidR="00D5122E" w:rsidRPr="007B1687">
        <w:rPr>
          <w:sz w:val="22"/>
          <w:szCs w:val="22"/>
        </w:rPr>
        <w:t>Если обстоятельства</w:t>
      </w:r>
      <w:r w:rsidRPr="007B1687">
        <w:rPr>
          <w:sz w:val="22"/>
          <w:szCs w:val="22"/>
        </w:rPr>
        <w:t xml:space="preserve"> непреодолимой силы действуют на протяжении 3 (</w:t>
      </w:r>
      <w:r w:rsidR="00D5122E" w:rsidRPr="007B1687">
        <w:rPr>
          <w:sz w:val="22"/>
          <w:szCs w:val="22"/>
        </w:rPr>
        <w:t>трех) последовательных</w:t>
      </w:r>
      <w:r w:rsidRPr="007B1687">
        <w:rPr>
          <w:sz w:val="22"/>
          <w:szCs w:val="22"/>
        </w:rPr>
        <w:t xml:space="preserve">   </w:t>
      </w:r>
      <w:r w:rsidR="00D5122E" w:rsidRPr="007B1687">
        <w:rPr>
          <w:sz w:val="22"/>
          <w:szCs w:val="22"/>
        </w:rPr>
        <w:t>месяцев, настоящий Контракт</w:t>
      </w:r>
      <w:r w:rsidR="00B6714C" w:rsidRPr="007B1687">
        <w:rPr>
          <w:sz w:val="22"/>
          <w:szCs w:val="22"/>
        </w:rPr>
        <w:t xml:space="preserve"> </w:t>
      </w:r>
      <w:r w:rsidRPr="007B1687">
        <w:rPr>
          <w:sz w:val="22"/>
          <w:szCs w:val="22"/>
        </w:rPr>
        <w:t xml:space="preserve">может </w:t>
      </w:r>
      <w:r w:rsidR="00D5122E" w:rsidRPr="007B1687">
        <w:rPr>
          <w:sz w:val="22"/>
          <w:szCs w:val="22"/>
        </w:rPr>
        <w:t>быть расторгнут любой из Сторон путем направления</w:t>
      </w:r>
      <w:r w:rsidR="00B6714C" w:rsidRPr="007B1687">
        <w:rPr>
          <w:sz w:val="22"/>
          <w:szCs w:val="22"/>
        </w:rPr>
        <w:t xml:space="preserve"> </w:t>
      </w:r>
      <w:r w:rsidRPr="007B1687">
        <w:rPr>
          <w:sz w:val="22"/>
          <w:szCs w:val="22"/>
        </w:rPr>
        <w:t>письменного уведомления другой Стороне.</w:t>
      </w:r>
    </w:p>
    <w:p w:rsidR="00935922" w:rsidRPr="007B1687" w:rsidRDefault="00935922" w:rsidP="009710A6">
      <w:pPr>
        <w:widowControl w:val="0"/>
        <w:autoSpaceDE w:val="0"/>
        <w:autoSpaceDN w:val="0"/>
        <w:adjustRightInd w:val="0"/>
        <w:jc w:val="both"/>
        <w:rPr>
          <w:sz w:val="22"/>
          <w:szCs w:val="22"/>
        </w:rPr>
      </w:pPr>
    </w:p>
    <w:p w:rsidR="00935922" w:rsidRPr="007B1687" w:rsidRDefault="00935922" w:rsidP="009710A6">
      <w:pPr>
        <w:widowControl w:val="0"/>
        <w:shd w:val="clear" w:color="auto" w:fill="FFFFFF"/>
        <w:autoSpaceDE w:val="0"/>
        <w:autoSpaceDN w:val="0"/>
        <w:adjustRightInd w:val="0"/>
        <w:jc w:val="center"/>
        <w:rPr>
          <w:b/>
          <w:sz w:val="22"/>
          <w:szCs w:val="22"/>
        </w:rPr>
      </w:pPr>
      <w:r w:rsidRPr="007B1687">
        <w:rPr>
          <w:b/>
          <w:sz w:val="22"/>
          <w:szCs w:val="22"/>
        </w:rPr>
        <w:t>9. Порядок разрешения споров</w:t>
      </w:r>
    </w:p>
    <w:p w:rsidR="00935922" w:rsidRPr="007B1687" w:rsidRDefault="00935922" w:rsidP="009710A6">
      <w:pPr>
        <w:widowControl w:val="0"/>
        <w:shd w:val="clear" w:color="auto" w:fill="FFFFFF"/>
        <w:autoSpaceDE w:val="0"/>
        <w:autoSpaceDN w:val="0"/>
        <w:adjustRightInd w:val="0"/>
        <w:jc w:val="both"/>
        <w:rPr>
          <w:sz w:val="22"/>
          <w:szCs w:val="22"/>
        </w:rPr>
      </w:pPr>
      <w:r w:rsidRPr="007B1687">
        <w:rPr>
          <w:sz w:val="22"/>
          <w:szCs w:val="22"/>
        </w:rPr>
        <w:t xml:space="preserve">9.1. Все   споры  и  разногласия,  возникающие  между  Сторонами  при исполнении   настоящего   </w:t>
      </w:r>
      <w:r w:rsidR="00EE704E" w:rsidRPr="007B1687">
        <w:rPr>
          <w:sz w:val="22"/>
          <w:szCs w:val="22"/>
        </w:rPr>
        <w:t>Контракт</w:t>
      </w:r>
      <w:r w:rsidRPr="007B1687">
        <w:rPr>
          <w:sz w:val="22"/>
          <w:szCs w:val="22"/>
        </w:rPr>
        <w:t>а,  будут разрешаться путем переговоров, в том числе путем направления претензий.</w:t>
      </w:r>
    </w:p>
    <w:p w:rsidR="00935922" w:rsidRPr="007B1687" w:rsidRDefault="00935922" w:rsidP="009710A6">
      <w:pPr>
        <w:widowControl w:val="0"/>
        <w:shd w:val="clear" w:color="auto" w:fill="FFFFFF"/>
        <w:autoSpaceDE w:val="0"/>
        <w:autoSpaceDN w:val="0"/>
        <w:adjustRightInd w:val="0"/>
        <w:jc w:val="both"/>
        <w:rPr>
          <w:sz w:val="22"/>
          <w:szCs w:val="22"/>
        </w:rPr>
      </w:pPr>
      <w:r w:rsidRPr="007B1687">
        <w:rPr>
          <w:sz w:val="22"/>
          <w:szCs w:val="22"/>
        </w:rPr>
        <w:t xml:space="preserve">9.2. Срок  рассмотрения  претензий  не может превышать 20 дней со дня их получения. </w:t>
      </w:r>
    </w:p>
    <w:p w:rsidR="00935922" w:rsidRPr="007B1687" w:rsidRDefault="00935922" w:rsidP="009710A6">
      <w:pPr>
        <w:widowControl w:val="0"/>
        <w:shd w:val="clear" w:color="auto" w:fill="FFFFFF"/>
        <w:autoSpaceDE w:val="0"/>
        <w:autoSpaceDN w:val="0"/>
        <w:adjustRightInd w:val="0"/>
        <w:jc w:val="both"/>
        <w:rPr>
          <w:sz w:val="22"/>
          <w:szCs w:val="22"/>
        </w:rPr>
      </w:pPr>
      <w:r w:rsidRPr="007B1687">
        <w:rPr>
          <w:sz w:val="22"/>
          <w:szCs w:val="22"/>
        </w:rPr>
        <w:t>9.3.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w:t>
      </w:r>
    </w:p>
    <w:p w:rsidR="00935922" w:rsidRPr="007B1687" w:rsidRDefault="00935922" w:rsidP="009710A6">
      <w:pPr>
        <w:widowControl w:val="0"/>
        <w:shd w:val="clear" w:color="auto" w:fill="FFFFFF"/>
        <w:autoSpaceDE w:val="0"/>
        <w:autoSpaceDN w:val="0"/>
        <w:adjustRightInd w:val="0"/>
        <w:jc w:val="both"/>
        <w:rPr>
          <w:sz w:val="22"/>
          <w:szCs w:val="22"/>
        </w:rPr>
      </w:pPr>
    </w:p>
    <w:p w:rsidR="00B6714C" w:rsidRPr="007B1687" w:rsidRDefault="00935922" w:rsidP="009710A6">
      <w:pPr>
        <w:widowControl w:val="0"/>
        <w:autoSpaceDE w:val="0"/>
        <w:autoSpaceDN w:val="0"/>
        <w:adjustRightInd w:val="0"/>
        <w:jc w:val="center"/>
        <w:rPr>
          <w:b/>
          <w:sz w:val="22"/>
          <w:szCs w:val="22"/>
        </w:rPr>
      </w:pPr>
      <w:r w:rsidRPr="007B1687">
        <w:rPr>
          <w:b/>
          <w:sz w:val="22"/>
          <w:szCs w:val="22"/>
        </w:rPr>
        <w:t>10</w:t>
      </w:r>
      <w:r w:rsidR="00B6714C" w:rsidRPr="007B1687">
        <w:rPr>
          <w:b/>
          <w:sz w:val="22"/>
          <w:szCs w:val="22"/>
        </w:rPr>
        <w:t xml:space="preserve">. Срок действия </w:t>
      </w:r>
      <w:r w:rsidR="00EE704E" w:rsidRPr="007B1687">
        <w:rPr>
          <w:b/>
          <w:sz w:val="22"/>
          <w:szCs w:val="22"/>
        </w:rPr>
        <w:t>Контракт</w:t>
      </w:r>
      <w:r w:rsidR="00B6714C" w:rsidRPr="007B1687">
        <w:rPr>
          <w:b/>
          <w:sz w:val="22"/>
          <w:szCs w:val="22"/>
        </w:rPr>
        <w:t>а</w:t>
      </w:r>
    </w:p>
    <w:p w:rsidR="00396602" w:rsidRPr="007B1687" w:rsidRDefault="00935922" w:rsidP="009710A6">
      <w:pPr>
        <w:ind w:right="40"/>
        <w:jc w:val="both"/>
        <w:rPr>
          <w:sz w:val="22"/>
          <w:szCs w:val="22"/>
        </w:rPr>
      </w:pPr>
      <w:r w:rsidRPr="007B1687">
        <w:rPr>
          <w:sz w:val="22"/>
          <w:szCs w:val="22"/>
        </w:rPr>
        <w:t>10</w:t>
      </w:r>
      <w:r w:rsidR="00B6714C" w:rsidRPr="007B1687">
        <w:rPr>
          <w:sz w:val="22"/>
          <w:szCs w:val="22"/>
        </w:rPr>
        <w:t xml:space="preserve">.1. Настоящий </w:t>
      </w:r>
      <w:r w:rsidR="00EE704E" w:rsidRPr="007B1687">
        <w:rPr>
          <w:sz w:val="22"/>
          <w:szCs w:val="22"/>
        </w:rPr>
        <w:t>Контракт</w:t>
      </w:r>
      <w:r w:rsidR="00B6714C" w:rsidRPr="007B1687">
        <w:rPr>
          <w:sz w:val="22"/>
          <w:szCs w:val="22"/>
        </w:rPr>
        <w:t xml:space="preserve"> вступает в силу с </w:t>
      </w:r>
      <w:r w:rsidR="00D26D53" w:rsidRPr="007B1687">
        <w:rPr>
          <w:sz w:val="22"/>
          <w:szCs w:val="22"/>
        </w:rPr>
        <w:t>«01»</w:t>
      </w:r>
      <w:r w:rsidR="00D4676F" w:rsidRPr="007B1687">
        <w:rPr>
          <w:sz w:val="22"/>
          <w:szCs w:val="22"/>
        </w:rPr>
        <w:t xml:space="preserve"> </w:t>
      </w:r>
      <w:r w:rsidR="00095BE5">
        <w:rPr>
          <w:sz w:val="22"/>
          <w:szCs w:val="22"/>
        </w:rPr>
        <w:t>января</w:t>
      </w:r>
      <w:r w:rsidR="00D26D53" w:rsidRPr="007B1687">
        <w:rPr>
          <w:sz w:val="22"/>
          <w:szCs w:val="22"/>
        </w:rPr>
        <w:t xml:space="preserve"> 20</w:t>
      </w:r>
      <w:r w:rsidR="00D5122E">
        <w:rPr>
          <w:sz w:val="22"/>
          <w:szCs w:val="22"/>
        </w:rPr>
        <w:t>21</w:t>
      </w:r>
      <w:r w:rsidR="00D26D53" w:rsidRPr="007B1687">
        <w:rPr>
          <w:sz w:val="22"/>
          <w:szCs w:val="22"/>
        </w:rPr>
        <w:t xml:space="preserve"> года </w:t>
      </w:r>
      <w:r w:rsidR="00434A8D" w:rsidRPr="007B1687">
        <w:rPr>
          <w:sz w:val="22"/>
          <w:szCs w:val="22"/>
        </w:rPr>
        <w:t xml:space="preserve">и действует </w:t>
      </w:r>
      <w:r w:rsidR="00396602" w:rsidRPr="007B1687">
        <w:rPr>
          <w:sz w:val="22"/>
          <w:szCs w:val="22"/>
        </w:rPr>
        <w:t>до исполнения</w:t>
      </w:r>
      <w:r w:rsidR="007B1687">
        <w:rPr>
          <w:sz w:val="22"/>
          <w:szCs w:val="22"/>
        </w:rPr>
        <w:t xml:space="preserve"> сторонами </w:t>
      </w:r>
      <w:r w:rsidR="00396602" w:rsidRPr="007B1687">
        <w:rPr>
          <w:sz w:val="22"/>
          <w:szCs w:val="22"/>
        </w:rPr>
        <w:t>своих обязательств</w:t>
      </w:r>
      <w:r w:rsidR="007B1687">
        <w:rPr>
          <w:sz w:val="22"/>
          <w:szCs w:val="22"/>
        </w:rPr>
        <w:t xml:space="preserve"> по контракту</w:t>
      </w:r>
      <w:r w:rsidR="00396602" w:rsidRPr="007B1687">
        <w:rPr>
          <w:sz w:val="22"/>
          <w:szCs w:val="22"/>
        </w:rPr>
        <w:t>.</w:t>
      </w:r>
    </w:p>
    <w:p w:rsidR="00B6714C" w:rsidRPr="007B1687" w:rsidRDefault="00935922" w:rsidP="009710A6">
      <w:pPr>
        <w:widowControl w:val="0"/>
        <w:autoSpaceDE w:val="0"/>
        <w:autoSpaceDN w:val="0"/>
        <w:adjustRightInd w:val="0"/>
        <w:jc w:val="both"/>
        <w:rPr>
          <w:sz w:val="22"/>
          <w:szCs w:val="22"/>
        </w:rPr>
      </w:pPr>
      <w:r w:rsidRPr="007B1687">
        <w:rPr>
          <w:sz w:val="22"/>
          <w:szCs w:val="22"/>
        </w:rPr>
        <w:t>10</w:t>
      </w:r>
      <w:r w:rsidR="00B6714C" w:rsidRPr="007B1687">
        <w:rPr>
          <w:sz w:val="22"/>
          <w:szCs w:val="22"/>
        </w:rPr>
        <w:t xml:space="preserve">.2. Настоящий </w:t>
      </w:r>
      <w:r w:rsidR="00EE704E" w:rsidRPr="007B1687">
        <w:rPr>
          <w:sz w:val="22"/>
          <w:szCs w:val="22"/>
        </w:rPr>
        <w:t>Контракт</w:t>
      </w:r>
      <w:r w:rsidR="00B6714C" w:rsidRPr="007B1687">
        <w:rPr>
          <w:sz w:val="22"/>
          <w:szCs w:val="22"/>
        </w:rPr>
        <w:t xml:space="preserve"> составлен в двух подлинных экземплярах, </w:t>
      </w:r>
      <w:r w:rsidR="009F57B6" w:rsidRPr="007B1687">
        <w:rPr>
          <w:sz w:val="22"/>
          <w:szCs w:val="22"/>
        </w:rPr>
        <w:t xml:space="preserve">имеющих равную юридическую силу, </w:t>
      </w:r>
      <w:r w:rsidR="00B6714C" w:rsidRPr="007B1687">
        <w:rPr>
          <w:sz w:val="22"/>
          <w:szCs w:val="22"/>
        </w:rPr>
        <w:t>по одному экземпляру для</w:t>
      </w:r>
      <w:r w:rsidR="009F57B6" w:rsidRPr="007B1687">
        <w:rPr>
          <w:sz w:val="22"/>
          <w:szCs w:val="22"/>
        </w:rPr>
        <w:t xml:space="preserve"> </w:t>
      </w:r>
      <w:r w:rsidR="00B6714C" w:rsidRPr="007B1687">
        <w:rPr>
          <w:sz w:val="22"/>
          <w:szCs w:val="22"/>
        </w:rPr>
        <w:t xml:space="preserve">каждой из Сторон, </w:t>
      </w:r>
    </w:p>
    <w:p w:rsidR="00B6714C" w:rsidRPr="007B1687" w:rsidRDefault="00935922" w:rsidP="009710A6">
      <w:pPr>
        <w:widowControl w:val="0"/>
        <w:autoSpaceDE w:val="0"/>
        <w:autoSpaceDN w:val="0"/>
        <w:adjustRightInd w:val="0"/>
        <w:jc w:val="both"/>
        <w:rPr>
          <w:sz w:val="22"/>
          <w:szCs w:val="22"/>
        </w:rPr>
      </w:pPr>
      <w:r w:rsidRPr="007B1687">
        <w:rPr>
          <w:sz w:val="22"/>
          <w:szCs w:val="22"/>
        </w:rPr>
        <w:t>10</w:t>
      </w:r>
      <w:r w:rsidR="00B6714C" w:rsidRPr="007B1687">
        <w:rPr>
          <w:sz w:val="22"/>
          <w:szCs w:val="22"/>
        </w:rPr>
        <w:t>.</w:t>
      </w:r>
      <w:r w:rsidR="00D26D53" w:rsidRPr="007B1687">
        <w:rPr>
          <w:sz w:val="22"/>
          <w:szCs w:val="22"/>
        </w:rPr>
        <w:t>3</w:t>
      </w:r>
      <w:r w:rsidR="00B6714C" w:rsidRPr="007B1687">
        <w:rPr>
          <w:sz w:val="22"/>
          <w:szCs w:val="22"/>
        </w:rPr>
        <w:t xml:space="preserve">. Расторжение настоящего </w:t>
      </w:r>
      <w:r w:rsidR="00EE704E" w:rsidRPr="007B1687">
        <w:rPr>
          <w:sz w:val="22"/>
          <w:szCs w:val="22"/>
        </w:rPr>
        <w:t>Контракт</w:t>
      </w:r>
      <w:r w:rsidR="00B6714C" w:rsidRPr="007B1687">
        <w:rPr>
          <w:sz w:val="22"/>
          <w:szCs w:val="22"/>
        </w:rPr>
        <w:t xml:space="preserve">а не освобождает Стороны от возникших в период его </w:t>
      </w:r>
      <w:r w:rsidR="00D4676F" w:rsidRPr="007B1687">
        <w:rPr>
          <w:sz w:val="22"/>
          <w:szCs w:val="22"/>
        </w:rPr>
        <w:t xml:space="preserve">     </w:t>
      </w:r>
      <w:r w:rsidR="00E52C38" w:rsidRPr="007B1687">
        <w:rPr>
          <w:sz w:val="22"/>
          <w:szCs w:val="22"/>
        </w:rPr>
        <w:t>действия обязательств</w:t>
      </w:r>
      <w:r w:rsidR="00B6714C" w:rsidRPr="007B1687">
        <w:rPr>
          <w:sz w:val="22"/>
          <w:szCs w:val="22"/>
        </w:rPr>
        <w:t>.</w:t>
      </w:r>
    </w:p>
    <w:p w:rsidR="00087F81" w:rsidRPr="007B1687" w:rsidRDefault="00935922" w:rsidP="009710A6">
      <w:pPr>
        <w:widowControl w:val="0"/>
        <w:shd w:val="clear" w:color="auto" w:fill="FFFFFF"/>
        <w:tabs>
          <w:tab w:val="left" w:pos="1104"/>
        </w:tabs>
        <w:autoSpaceDE w:val="0"/>
        <w:autoSpaceDN w:val="0"/>
        <w:adjustRightInd w:val="0"/>
        <w:jc w:val="center"/>
        <w:rPr>
          <w:sz w:val="22"/>
          <w:szCs w:val="22"/>
        </w:rPr>
      </w:pPr>
      <w:r w:rsidRPr="007B1687">
        <w:rPr>
          <w:b/>
          <w:sz w:val="22"/>
          <w:szCs w:val="22"/>
        </w:rPr>
        <w:t>11</w:t>
      </w:r>
      <w:r w:rsidR="00B6714C" w:rsidRPr="007B1687">
        <w:rPr>
          <w:b/>
          <w:sz w:val="22"/>
          <w:szCs w:val="22"/>
        </w:rPr>
        <w:t xml:space="preserve">. </w:t>
      </w:r>
      <w:r w:rsidR="004A7E5F" w:rsidRPr="007B1687">
        <w:rPr>
          <w:b/>
          <w:sz w:val="22"/>
          <w:szCs w:val="22"/>
        </w:rPr>
        <w:t>Прочие условия</w:t>
      </w:r>
    </w:p>
    <w:p w:rsidR="000074DA" w:rsidRPr="007B1687" w:rsidRDefault="00935922" w:rsidP="009710A6">
      <w:pPr>
        <w:ind w:right="-5"/>
        <w:jc w:val="both"/>
        <w:rPr>
          <w:sz w:val="22"/>
          <w:szCs w:val="22"/>
        </w:rPr>
      </w:pPr>
      <w:r w:rsidRPr="007B1687">
        <w:rPr>
          <w:sz w:val="22"/>
          <w:szCs w:val="22"/>
        </w:rPr>
        <w:t>11</w:t>
      </w:r>
      <w:r w:rsidR="000074DA" w:rsidRPr="007B1687">
        <w:rPr>
          <w:sz w:val="22"/>
          <w:szCs w:val="22"/>
        </w:rPr>
        <w:t>.</w:t>
      </w:r>
      <w:r w:rsidR="008013C6" w:rsidRPr="007B1687">
        <w:rPr>
          <w:sz w:val="22"/>
          <w:szCs w:val="22"/>
        </w:rPr>
        <w:t>1</w:t>
      </w:r>
      <w:r w:rsidR="000074DA" w:rsidRPr="007B1687">
        <w:rPr>
          <w:sz w:val="22"/>
          <w:szCs w:val="22"/>
        </w:rPr>
        <w:t>. При изменении почтовых и платежных реквизитов,  Стороны обязуются не более чем в 10-дневный срок известить друг друга о произошедших изменениях.</w:t>
      </w:r>
    </w:p>
    <w:p w:rsidR="000074DA" w:rsidRPr="007B1687" w:rsidRDefault="000074DA" w:rsidP="009710A6">
      <w:pPr>
        <w:ind w:right="-5"/>
        <w:jc w:val="both"/>
        <w:rPr>
          <w:sz w:val="22"/>
          <w:szCs w:val="22"/>
        </w:rPr>
      </w:pPr>
      <w:r w:rsidRPr="007B1687">
        <w:rPr>
          <w:sz w:val="22"/>
          <w:szCs w:val="22"/>
        </w:rPr>
        <w:t xml:space="preserve">Сторона, исполнившая свои обязательства по </w:t>
      </w:r>
      <w:r w:rsidR="00EE704E" w:rsidRPr="007B1687">
        <w:rPr>
          <w:sz w:val="22"/>
          <w:szCs w:val="22"/>
        </w:rPr>
        <w:t>Контракт</w:t>
      </w:r>
      <w:r w:rsidRPr="007B1687">
        <w:rPr>
          <w:sz w:val="22"/>
          <w:szCs w:val="22"/>
        </w:rPr>
        <w:t xml:space="preserve">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 </w:t>
      </w:r>
    </w:p>
    <w:p w:rsidR="004A7E5F" w:rsidRPr="007B1687" w:rsidRDefault="00B6714C" w:rsidP="009710A6">
      <w:pPr>
        <w:ind w:right="-5"/>
        <w:jc w:val="both"/>
        <w:rPr>
          <w:sz w:val="22"/>
          <w:szCs w:val="22"/>
        </w:rPr>
      </w:pPr>
      <w:r w:rsidRPr="007B1687">
        <w:rPr>
          <w:sz w:val="22"/>
          <w:szCs w:val="22"/>
        </w:rPr>
        <w:lastRenderedPageBreak/>
        <w:t>1</w:t>
      </w:r>
      <w:r w:rsidR="00935922" w:rsidRPr="007B1687">
        <w:rPr>
          <w:sz w:val="22"/>
          <w:szCs w:val="22"/>
        </w:rPr>
        <w:t>1</w:t>
      </w:r>
      <w:r w:rsidR="00087F81" w:rsidRPr="007B1687">
        <w:rPr>
          <w:sz w:val="22"/>
          <w:szCs w:val="22"/>
        </w:rPr>
        <w:t>.</w:t>
      </w:r>
      <w:r w:rsidRPr="007B1687">
        <w:rPr>
          <w:sz w:val="22"/>
          <w:szCs w:val="22"/>
        </w:rPr>
        <w:t xml:space="preserve">2. </w:t>
      </w:r>
      <w:r w:rsidR="004A7E5F" w:rsidRPr="007B1687">
        <w:rPr>
          <w:sz w:val="22"/>
          <w:szCs w:val="22"/>
        </w:rPr>
        <w:t xml:space="preserve">Все приложения, протоколы разногласий, изменения и дополнения к настоящему </w:t>
      </w:r>
      <w:r w:rsidR="00EE704E" w:rsidRPr="007B1687">
        <w:rPr>
          <w:sz w:val="22"/>
          <w:szCs w:val="22"/>
        </w:rPr>
        <w:t>Контракт</w:t>
      </w:r>
      <w:r w:rsidR="004A7E5F" w:rsidRPr="007B1687">
        <w:rPr>
          <w:sz w:val="22"/>
          <w:szCs w:val="22"/>
        </w:rPr>
        <w:t xml:space="preserve">у являются неотъемлемой частью </w:t>
      </w:r>
      <w:r w:rsidR="00EE704E" w:rsidRPr="007B1687">
        <w:rPr>
          <w:sz w:val="22"/>
          <w:szCs w:val="22"/>
        </w:rPr>
        <w:t>Контракт</w:t>
      </w:r>
      <w:r w:rsidR="004A7E5F" w:rsidRPr="007B1687">
        <w:rPr>
          <w:sz w:val="22"/>
          <w:szCs w:val="22"/>
        </w:rPr>
        <w:t>а и  являются  действительными,  если  они совершены в письменной форме, подписаны уполномоченными лицами, скреплены печатями Сторон.</w:t>
      </w:r>
    </w:p>
    <w:p w:rsidR="00B6714C" w:rsidRPr="007B1687" w:rsidRDefault="00B6714C" w:rsidP="009710A6">
      <w:pPr>
        <w:ind w:right="-5"/>
        <w:jc w:val="both"/>
        <w:rPr>
          <w:sz w:val="22"/>
          <w:szCs w:val="22"/>
        </w:rPr>
      </w:pPr>
      <w:r w:rsidRPr="007B1687">
        <w:rPr>
          <w:sz w:val="22"/>
          <w:szCs w:val="22"/>
        </w:rPr>
        <w:t>1</w:t>
      </w:r>
      <w:r w:rsidR="00935922" w:rsidRPr="007B1687">
        <w:rPr>
          <w:sz w:val="22"/>
          <w:szCs w:val="22"/>
        </w:rPr>
        <w:t>1</w:t>
      </w:r>
      <w:r w:rsidRPr="007B1687">
        <w:rPr>
          <w:sz w:val="22"/>
          <w:szCs w:val="22"/>
        </w:rPr>
        <w:t xml:space="preserve">.3. Вопросы,  не урегулированные настоящим </w:t>
      </w:r>
      <w:r w:rsidR="00EE704E" w:rsidRPr="007B1687">
        <w:rPr>
          <w:sz w:val="22"/>
          <w:szCs w:val="22"/>
        </w:rPr>
        <w:t>Контракт</w:t>
      </w:r>
      <w:r w:rsidRPr="007B1687">
        <w:rPr>
          <w:sz w:val="22"/>
          <w:szCs w:val="22"/>
        </w:rPr>
        <w:t>ом,  разрешаются  в  соответствии  с  действующим законодательством Российской Федерации.</w:t>
      </w:r>
    </w:p>
    <w:p w:rsidR="00381C6C" w:rsidRPr="007B1687" w:rsidRDefault="00381C6C" w:rsidP="009710A6">
      <w:pPr>
        <w:ind w:right="-5"/>
        <w:jc w:val="both"/>
        <w:rPr>
          <w:sz w:val="22"/>
          <w:szCs w:val="22"/>
        </w:rPr>
      </w:pPr>
      <w:r w:rsidRPr="007B1687">
        <w:rPr>
          <w:sz w:val="22"/>
          <w:szCs w:val="22"/>
        </w:rPr>
        <w:t xml:space="preserve">11.4. Уполномоченными должностными лицами Сторон, ответственными за исполнение условий настоящего </w:t>
      </w:r>
      <w:r w:rsidR="00EE704E" w:rsidRPr="007B1687">
        <w:rPr>
          <w:sz w:val="22"/>
          <w:szCs w:val="22"/>
        </w:rPr>
        <w:t>Контракт</w:t>
      </w:r>
      <w:r w:rsidRPr="007B1687">
        <w:rPr>
          <w:sz w:val="22"/>
          <w:szCs w:val="22"/>
        </w:rPr>
        <w:t xml:space="preserve">а, являются: </w:t>
      </w:r>
    </w:p>
    <w:p w:rsidR="00381C6C" w:rsidRPr="007B1687" w:rsidRDefault="00381C6C" w:rsidP="009710A6">
      <w:pPr>
        <w:pStyle w:val="ConsPlusNonformat"/>
        <w:jc w:val="both"/>
        <w:rPr>
          <w:rFonts w:ascii="Times New Roman" w:hAnsi="Times New Roman" w:cs="Times New Roman"/>
          <w:sz w:val="22"/>
          <w:szCs w:val="22"/>
        </w:rPr>
      </w:pPr>
      <w:r w:rsidRPr="007B1687">
        <w:rPr>
          <w:rFonts w:ascii="Times New Roman" w:hAnsi="Times New Roman" w:cs="Times New Roman"/>
          <w:sz w:val="22"/>
          <w:szCs w:val="22"/>
        </w:rPr>
        <w:t>11.4.1.</w:t>
      </w:r>
      <w:r w:rsidR="00976BB0">
        <w:rPr>
          <w:rFonts w:ascii="Times New Roman" w:hAnsi="Times New Roman" w:cs="Times New Roman"/>
          <w:sz w:val="22"/>
          <w:szCs w:val="22"/>
        </w:rPr>
        <w:t xml:space="preserve"> </w:t>
      </w:r>
      <w:r w:rsidRPr="007B1687">
        <w:rPr>
          <w:rFonts w:ascii="Times New Roman" w:hAnsi="Times New Roman" w:cs="Times New Roman"/>
          <w:sz w:val="22"/>
          <w:szCs w:val="22"/>
        </w:rPr>
        <w:t xml:space="preserve">От </w:t>
      </w:r>
      <w:r w:rsidR="00B14C8E" w:rsidRPr="007B1687">
        <w:rPr>
          <w:rFonts w:ascii="Times New Roman" w:hAnsi="Times New Roman" w:cs="Times New Roman"/>
          <w:sz w:val="22"/>
          <w:szCs w:val="22"/>
        </w:rPr>
        <w:t>Теплоснабжающей</w:t>
      </w:r>
      <w:r w:rsidRPr="007B1687">
        <w:rPr>
          <w:rFonts w:ascii="Times New Roman" w:hAnsi="Times New Roman" w:cs="Times New Roman"/>
          <w:sz w:val="22"/>
          <w:szCs w:val="22"/>
        </w:rPr>
        <w:t xml:space="preserve"> организации: </w:t>
      </w:r>
      <w:r w:rsidR="007955D8" w:rsidRPr="00976BB0">
        <w:rPr>
          <w:rFonts w:ascii="Times New Roman" w:hAnsi="Times New Roman" w:cs="Times New Roman"/>
          <w:sz w:val="22"/>
          <w:szCs w:val="22"/>
        </w:rPr>
        <w:t>Кулаков Вячеслав Михайлович</w:t>
      </w:r>
      <w:r w:rsidRPr="00976BB0">
        <w:rPr>
          <w:rFonts w:ascii="Times New Roman" w:hAnsi="Times New Roman" w:cs="Times New Roman"/>
          <w:sz w:val="22"/>
          <w:szCs w:val="22"/>
        </w:rPr>
        <w:t>.</w:t>
      </w:r>
    </w:p>
    <w:p w:rsidR="00381C6C" w:rsidRDefault="0027534A" w:rsidP="009710A6">
      <w:pPr>
        <w:pStyle w:val="ConsPlusNonformat"/>
        <w:rPr>
          <w:rFonts w:ascii="Times New Roman" w:hAnsi="Times New Roman" w:cs="Times New Roman"/>
          <w:sz w:val="22"/>
          <w:szCs w:val="22"/>
        </w:rPr>
      </w:pPr>
      <w:r w:rsidRPr="007B1687">
        <w:rPr>
          <w:rFonts w:ascii="Times New Roman" w:hAnsi="Times New Roman" w:cs="Times New Roman"/>
          <w:sz w:val="22"/>
          <w:szCs w:val="22"/>
        </w:rPr>
        <w:t>1</w:t>
      </w:r>
      <w:r w:rsidR="00381C6C" w:rsidRPr="007B1687">
        <w:rPr>
          <w:rFonts w:ascii="Times New Roman" w:hAnsi="Times New Roman" w:cs="Times New Roman"/>
          <w:sz w:val="22"/>
          <w:szCs w:val="22"/>
        </w:rPr>
        <w:t xml:space="preserve">1.4.2. От Абонента: </w:t>
      </w:r>
      <w:r w:rsidR="008162B6">
        <w:rPr>
          <w:rFonts w:ascii="Times New Roman" w:hAnsi="Times New Roman" w:cs="Times New Roman"/>
          <w:sz w:val="22"/>
          <w:szCs w:val="22"/>
        </w:rPr>
        <w:t>_______________________________________________________</w:t>
      </w:r>
    </w:p>
    <w:p w:rsidR="007B1687" w:rsidRDefault="007B1687" w:rsidP="009710A6">
      <w:pPr>
        <w:pStyle w:val="ConsPlusNonformat"/>
        <w:rPr>
          <w:rFonts w:ascii="Times New Roman" w:hAnsi="Times New Roman" w:cs="Times New Roman"/>
          <w:sz w:val="22"/>
          <w:szCs w:val="22"/>
        </w:rPr>
      </w:pPr>
    </w:p>
    <w:p w:rsidR="007B1687" w:rsidRDefault="007B1687" w:rsidP="009710A6">
      <w:pPr>
        <w:pStyle w:val="ConsPlusNonformat"/>
        <w:rPr>
          <w:rFonts w:ascii="Times New Roman" w:hAnsi="Times New Roman" w:cs="Times New Roman"/>
          <w:sz w:val="22"/>
          <w:szCs w:val="22"/>
        </w:rPr>
      </w:pPr>
      <w:r>
        <w:rPr>
          <w:rFonts w:ascii="Times New Roman" w:hAnsi="Times New Roman" w:cs="Times New Roman"/>
          <w:sz w:val="22"/>
          <w:szCs w:val="22"/>
        </w:rPr>
        <w:t>Приложение №1 Акт разграничения балансовой принадлежности и эксплуатационной ответственности.</w:t>
      </w:r>
    </w:p>
    <w:p w:rsidR="007B1687" w:rsidRDefault="007B1687" w:rsidP="009710A6">
      <w:pPr>
        <w:pStyle w:val="ConsPlusNonformat"/>
        <w:rPr>
          <w:rFonts w:ascii="Times New Roman" w:hAnsi="Times New Roman" w:cs="Times New Roman"/>
          <w:sz w:val="22"/>
          <w:szCs w:val="22"/>
        </w:rPr>
      </w:pPr>
      <w:r>
        <w:rPr>
          <w:rFonts w:ascii="Times New Roman" w:hAnsi="Times New Roman" w:cs="Times New Roman"/>
          <w:sz w:val="22"/>
          <w:szCs w:val="22"/>
        </w:rPr>
        <w:t>Приложение №2 Температурный график.</w:t>
      </w:r>
    </w:p>
    <w:p w:rsidR="00207E3F" w:rsidRPr="007B1687" w:rsidRDefault="00207E3F" w:rsidP="009710A6">
      <w:pPr>
        <w:pStyle w:val="ConsPlusNonformat"/>
        <w:rPr>
          <w:rFonts w:ascii="Times New Roman" w:hAnsi="Times New Roman" w:cs="Times New Roman"/>
          <w:sz w:val="22"/>
          <w:szCs w:val="22"/>
        </w:rPr>
      </w:pPr>
      <w:r>
        <w:rPr>
          <w:rFonts w:ascii="Times New Roman" w:hAnsi="Times New Roman" w:cs="Times New Roman"/>
          <w:sz w:val="22"/>
          <w:szCs w:val="22"/>
        </w:rPr>
        <w:t>Приложение №3 Лимиты абонента.</w:t>
      </w:r>
    </w:p>
    <w:p w:rsidR="004A7E5F" w:rsidRPr="007B1687" w:rsidRDefault="00381C6C" w:rsidP="009710A6">
      <w:pPr>
        <w:pStyle w:val="ConsPlusNonformat"/>
        <w:jc w:val="both"/>
        <w:rPr>
          <w:rFonts w:ascii="Times New Roman" w:hAnsi="Times New Roman" w:cs="Times New Roman"/>
          <w:sz w:val="22"/>
          <w:szCs w:val="22"/>
        </w:rPr>
      </w:pPr>
      <w:r w:rsidRPr="007B1687">
        <w:rPr>
          <w:rFonts w:ascii="Times New Roman" w:hAnsi="Times New Roman" w:cs="Times New Roman"/>
          <w:sz w:val="22"/>
          <w:szCs w:val="22"/>
        </w:rPr>
        <w:t xml:space="preserve">                              </w:t>
      </w:r>
    </w:p>
    <w:p w:rsidR="004A7E5F" w:rsidRPr="007B1687" w:rsidRDefault="00935922" w:rsidP="009710A6">
      <w:pPr>
        <w:widowControl w:val="0"/>
        <w:shd w:val="clear" w:color="auto" w:fill="FFFFFF"/>
        <w:tabs>
          <w:tab w:val="left" w:pos="1104"/>
        </w:tabs>
        <w:autoSpaceDE w:val="0"/>
        <w:autoSpaceDN w:val="0"/>
        <w:adjustRightInd w:val="0"/>
        <w:jc w:val="center"/>
        <w:rPr>
          <w:b/>
          <w:sz w:val="22"/>
          <w:szCs w:val="22"/>
        </w:rPr>
      </w:pPr>
      <w:r w:rsidRPr="007B1687">
        <w:rPr>
          <w:b/>
          <w:sz w:val="22"/>
          <w:szCs w:val="22"/>
        </w:rPr>
        <w:t xml:space="preserve">12. </w:t>
      </w:r>
      <w:r w:rsidR="004A7E5F" w:rsidRPr="007B1687">
        <w:rPr>
          <w:b/>
          <w:sz w:val="22"/>
          <w:szCs w:val="22"/>
        </w:rPr>
        <w:t>Адреса, реквизиты и подписи Сторон</w:t>
      </w:r>
    </w:p>
    <w:tbl>
      <w:tblPr>
        <w:tblW w:w="0" w:type="auto"/>
        <w:tblLook w:val="04A0" w:firstRow="1" w:lastRow="0" w:firstColumn="1" w:lastColumn="0" w:noHBand="0" w:noVBand="1"/>
      </w:tblPr>
      <w:tblGrid>
        <w:gridCol w:w="4882"/>
        <w:gridCol w:w="5324"/>
      </w:tblGrid>
      <w:tr w:rsidR="00FE49B6" w:rsidRPr="007B1687" w:rsidTr="00BC52F9">
        <w:trPr>
          <w:trHeight w:val="72"/>
        </w:trPr>
        <w:tc>
          <w:tcPr>
            <w:tcW w:w="5049" w:type="dxa"/>
            <w:hideMark/>
          </w:tcPr>
          <w:p w:rsidR="00FE49B6" w:rsidRPr="007B1687" w:rsidRDefault="00FE49B6" w:rsidP="009710A6">
            <w:pPr>
              <w:keepNext/>
              <w:keepLines/>
              <w:suppressAutoHyphens/>
              <w:jc w:val="both"/>
              <w:rPr>
                <w:rFonts w:eastAsiaTheme="minorEastAsia"/>
                <w:b/>
                <w:color w:val="000000"/>
                <w:sz w:val="22"/>
                <w:szCs w:val="22"/>
              </w:rPr>
            </w:pPr>
            <w:r w:rsidRPr="007B1687">
              <w:rPr>
                <w:rFonts w:eastAsiaTheme="minorEastAsia"/>
                <w:b/>
                <w:color w:val="000000"/>
                <w:sz w:val="22"/>
                <w:szCs w:val="22"/>
              </w:rPr>
              <w:t>Абонент</w:t>
            </w:r>
          </w:p>
        </w:tc>
        <w:tc>
          <w:tcPr>
            <w:tcW w:w="5451" w:type="dxa"/>
            <w:hideMark/>
          </w:tcPr>
          <w:p w:rsidR="00FE49B6" w:rsidRPr="007B1687" w:rsidRDefault="00B14C8E" w:rsidP="009710A6">
            <w:pPr>
              <w:keepNext/>
              <w:keepLines/>
              <w:suppressAutoHyphens/>
              <w:rPr>
                <w:rFonts w:eastAsiaTheme="minorEastAsia"/>
                <w:b/>
                <w:color w:val="000000"/>
                <w:sz w:val="22"/>
                <w:szCs w:val="22"/>
              </w:rPr>
            </w:pPr>
            <w:r w:rsidRPr="007B1687">
              <w:rPr>
                <w:rFonts w:eastAsiaTheme="minorEastAsia"/>
                <w:b/>
                <w:color w:val="000000"/>
                <w:sz w:val="22"/>
                <w:szCs w:val="22"/>
              </w:rPr>
              <w:t>Теплоснабжающая</w:t>
            </w:r>
            <w:r w:rsidR="00FE49B6" w:rsidRPr="007B1687">
              <w:rPr>
                <w:rFonts w:eastAsiaTheme="minorEastAsia"/>
                <w:b/>
                <w:color w:val="000000"/>
                <w:sz w:val="22"/>
                <w:szCs w:val="22"/>
              </w:rPr>
              <w:t xml:space="preserve"> организация</w:t>
            </w:r>
          </w:p>
        </w:tc>
      </w:tr>
      <w:tr w:rsidR="00FE49B6" w:rsidRPr="007B1687" w:rsidTr="00BC52F9">
        <w:tc>
          <w:tcPr>
            <w:tcW w:w="5049" w:type="dxa"/>
          </w:tcPr>
          <w:p w:rsidR="00FE49B6" w:rsidRPr="007B1687" w:rsidRDefault="00FE49B6" w:rsidP="009710A6">
            <w:pPr>
              <w:widowControl w:val="0"/>
              <w:jc w:val="both"/>
              <w:rPr>
                <w:rFonts w:eastAsiaTheme="minorEastAsia"/>
                <w:sz w:val="22"/>
                <w:szCs w:val="22"/>
              </w:rPr>
            </w:pPr>
          </w:p>
        </w:tc>
        <w:tc>
          <w:tcPr>
            <w:tcW w:w="5451" w:type="dxa"/>
          </w:tcPr>
          <w:p w:rsidR="00FE49B6" w:rsidRPr="007B1687" w:rsidRDefault="00FE49B6" w:rsidP="009710A6">
            <w:pPr>
              <w:keepNext/>
              <w:keepLines/>
              <w:tabs>
                <w:tab w:val="left" w:pos="1072"/>
              </w:tabs>
              <w:rPr>
                <w:rFonts w:eastAsiaTheme="minorEastAsia"/>
                <w:b/>
                <w:sz w:val="22"/>
                <w:szCs w:val="22"/>
              </w:rPr>
            </w:pPr>
            <w:r w:rsidRPr="007B1687">
              <w:rPr>
                <w:rFonts w:eastAsiaTheme="minorEastAsia"/>
                <w:b/>
                <w:sz w:val="22"/>
                <w:szCs w:val="22"/>
              </w:rPr>
              <w:t>Муниципальное унитарное предприятие «Коммунальщик»</w:t>
            </w:r>
          </w:p>
          <w:p w:rsidR="00FE49B6" w:rsidRPr="007B1687" w:rsidRDefault="00FE49B6" w:rsidP="009710A6">
            <w:pPr>
              <w:keepNext/>
              <w:keepLines/>
              <w:tabs>
                <w:tab w:val="left" w:pos="1072"/>
              </w:tabs>
              <w:rPr>
                <w:rFonts w:eastAsiaTheme="minorEastAsia"/>
                <w:sz w:val="22"/>
                <w:szCs w:val="22"/>
              </w:rPr>
            </w:pPr>
            <w:r w:rsidRPr="007B1687">
              <w:rPr>
                <w:rFonts w:eastAsiaTheme="minorEastAsia"/>
                <w:sz w:val="22"/>
                <w:szCs w:val="22"/>
              </w:rPr>
              <w:t>Адрес: 632865, Новосибирская область, г. Карасук, ул. Транспортная, д. 43</w:t>
            </w:r>
          </w:p>
          <w:p w:rsidR="00FE49B6" w:rsidRPr="007B1687" w:rsidRDefault="00FE49B6" w:rsidP="009710A6">
            <w:pPr>
              <w:keepNext/>
              <w:keepLines/>
              <w:rPr>
                <w:rFonts w:eastAsiaTheme="minorEastAsia"/>
                <w:color w:val="000000"/>
                <w:sz w:val="22"/>
                <w:szCs w:val="22"/>
                <w:lang w:eastAsia="en-US"/>
              </w:rPr>
            </w:pPr>
            <w:r w:rsidRPr="007B1687">
              <w:rPr>
                <w:rFonts w:eastAsiaTheme="minorEastAsia"/>
                <w:color w:val="000000"/>
                <w:sz w:val="22"/>
                <w:szCs w:val="22"/>
                <w:lang w:eastAsia="en-US"/>
              </w:rPr>
              <w:t>Банковские реквизиты:</w:t>
            </w:r>
          </w:p>
          <w:p w:rsidR="00FE49B6" w:rsidRPr="007B1687" w:rsidRDefault="00FE49B6" w:rsidP="009710A6">
            <w:pPr>
              <w:rPr>
                <w:rFonts w:eastAsiaTheme="minorEastAsia"/>
                <w:sz w:val="22"/>
                <w:szCs w:val="22"/>
              </w:rPr>
            </w:pPr>
            <w:r w:rsidRPr="007B1687">
              <w:rPr>
                <w:rFonts w:eastAsiaTheme="minorEastAsia"/>
                <w:sz w:val="22"/>
                <w:szCs w:val="22"/>
              </w:rPr>
              <w:t>ИНН 5422110836 / КПП 542201001</w:t>
            </w:r>
          </w:p>
          <w:p w:rsidR="00FE49B6" w:rsidRPr="007B1687" w:rsidRDefault="00FE49B6" w:rsidP="009710A6">
            <w:pPr>
              <w:rPr>
                <w:rFonts w:eastAsiaTheme="minorEastAsia"/>
                <w:sz w:val="22"/>
                <w:szCs w:val="22"/>
              </w:rPr>
            </w:pPr>
            <w:r w:rsidRPr="007B1687">
              <w:rPr>
                <w:rFonts w:eastAsiaTheme="minorEastAsia"/>
                <w:sz w:val="22"/>
                <w:szCs w:val="22"/>
              </w:rPr>
              <w:t>ОКПО 77556110 / ОКТМО 50617101</w:t>
            </w:r>
          </w:p>
          <w:p w:rsidR="00FE49B6" w:rsidRPr="007B1687" w:rsidRDefault="00FE49B6" w:rsidP="009710A6">
            <w:pPr>
              <w:rPr>
                <w:rFonts w:eastAsiaTheme="minorEastAsia"/>
                <w:sz w:val="22"/>
                <w:szCs w:val="22"/>
              </w:rPr>
            </w:pPr>
            <w:r w:rsidRPr="007B1687">
              <w:rPr>
                <w:rFonts w:eastAsiaTheme="minorEastAsia"/>
                <w:sz w:val="22"/>
                <w:szCs w:val="22"/>
              </w:rPr>
              <w:t>ОГРН 1055474015046</w:t>
            </w:r>
          </w:p>
          <w:p w:rsidR="00EB2ECD" w:rsidRPr="00C4776B" w:rsidRDefault="00FE49B6" w:rsidP="009710A6">
            <w:pPr>
              <w:rPr>
                <w:sz w:val="22"/>
                <w:szCs w:val="22"/>
                <w:u w:val="single"/>
              </w:rPr>
            </w:pPr>
            <w:r w:rsidRPr="007B1687">
              <w:rPr>
                <w:rFonts w:eastAsiaTheme="minorEastAsia"/>
                <w:sz w:val="22"/>
                <w:szCs w:val="22"/>
              </w:rPr>
              <w:t>Е</w:t>
            </w:r>
            <w:r w:rsidRPr="00C4776B">
              <w:rPr>
                <w:rFonts w:eastAsiaTheme="minorEastAsia"/>
                <w:sz w:val="22"/>
                <w:szCs w:val="22"/>
              </w:rPr>
              <w:t>-</w:t>
            </w:r>
            <w:r w:rsidRPr="007B1687">
              <w:rPr>
                <w:rFonts w:eastAsiaTheme="minorEastAsia"/>
                <w:sz w:val="22"/>
                <w:szCs w:val="22"/>
                <w:lang w:val="en-US"/>
              </w:rPr>
              <w:t>mail</w:t>
            </w:r>
            <w:r w:rsidRPr="00C4776B">
              <w:rPr>
                <w:rFonts w:eastAsiaTheme="minorEastAsia"/>
                <w:sz w:val="22"/>
                <w:szCs w:val="22"/>
              </w:rPr>
              <w:t xml:space="preserve">: </w:t>
            </w:r>
            <w:hyperlink r:id="rId8" w:history="1">
              <w:r w:rsidR="00CE5F93" w:rsidRPr="007B1687">
                <w:rPr>
                  <w:rStyle w:val="a7"/>
                  <w:sz w:val="22"/>
                  <w:szCs w:val="22"/>
                  <w:lang w:val="en-US"/>
                </w:rPr>
                <w:t>mup</w:t>
              </w:r>
              <w:r w:rsidR="00CE5F93" w:rsidRPr="00C4776B">
                <w:rPr>
                  <w:rStyle w:val="a7"/>
                  <w:sz w:val="22"/>
                  <w:szCs w:val="22"/>
                </w:rPr>
                <w:t>-</w:t>
              </w:r>
              <w:r w:rsidR="00CE5F93" w:rsidRPr="007B1687">
                <w:rPr>
                  <w:rStyle w:val="a7"/>
                  <w:sz w:val="22"/>
                  <w:szCs w:val="22"/>
                  <w:lang w:val="en-US"/>
                </w:rPr>
                <w:t>karasuk</w:t>
              </w:r>
              <w:r w:rsidR="00CE5F93" w:rsidRPr="00C4776B">
                <w:rPr>
                  <w:rStyle w:val="a7"/>
                  <w:sz w:val="22"/>
                  <w:szCs w:val="22"/>
                </w:rPr>
                <w:t>@</w:t>
              </w:r>
              <w:r w:rsidR="00CE5F93" w:rsidRPr="007B1687">
                <w:rPr>
                  <w:rStyle w:val="a7"/>
                  <w:sz w:val="22"/>
                  <w:szCs w:val="22"/>
                  <w:lang w:val="en-US"/>
                </w:rPr>
                <w:t>yandex</w:t>
              </w:r>
              <w:r w:rsidR="00CE5F93" w:rsidRPr="00C4776B">
                <w:rPr>
                  <w:rStyle w:val="a7"/>
                  <w:sz w:val="22"/>
                  <w:szCs w:val="22"/>
                </w:rPr>
                <w:t>.</w:t>
              </w:r>
              <w:r w:rsidR="00CE5F93" w:rsidRPr="007B1687">
                <w:rPr>
                  <w:rStyle w:val="a7"/>
                  <w:sz w:val="22"/>
                  <w:szCs w:val="22"/>
                  <w:lang w:val="en-US"/>
                </w:rPr>
                <w:t>ru</w:t>
              </w:r>
            </w:hyperlink>
          </w:p>
          <w:p w:rsidR="00FE49B6" w:rsidRPr="007B1687" w:rsidRDefault="00FE49B6" w:rsidP="009710A6">
            <w:pPr>
              <w:rPr>
                <w:rFonts w:eastAsiaTheme="minorEastAsia"/>
                <w:sz w:val="22"/>
                <w:szCs w:val="22"/>
              </w:rPr>
            </w:pPr>
            <w:r w:rsidRPr="007B1687">
              <w:rPr>
                <w:rFonts w:eastAsiaTheme="minorEastAsia"/>
                <w:sz w:val="22"/>
                <w:szCs w:val="22"/>
              </w:rPr>
              <w:t>Б</w:t>
            </w:r>
            <w:r w:rsidRPr="007B1687">
              <w:rPr>
                <w:rFonts w:eastAsiaTheme="minorEastAsia"/>
                <w:color w:val="000000"/>
                <w:sz w:val="22"/>
                <w:szCs w:val="22"/>
              </w:rPr>
              <w:t>анк Левобережный (ПАО)</w:t>
            </w:r>
            <w:r w:rsidRPr="007B1687">
              <w:rPr>
                <w:rFonts w:eastAsiaTheme="minorEastAsia"/>
                <w:sz w:val="22"/>
                <w:szCs w:val="22"/>
              </w:rPr>
              <w:t xml:space="preserve">                           </w:t>
            </w:r>
          </w:p>
          <w:p w:rsidR="00FE49B6" w:rsidRPr="007B1687" w:rsidRDefault="00FE49B6" w:rsidP="009710A6">
            <w:pPr>
              <w:rPr>
                <w:rFonts w:eastAsiaTheme="minorEastAsia"/>
                <w:sz w:val="22"/>
                <w:szCs w:val="22"/>
              </w:rPr>
            </w:pPr>
            <w:r w:rsidRPr="007B1687">
              <w:rPr>
                <w:rFonts w:eastAsiaTheme="minorEastAsia"/>
                <w:color w:val="000000"/>
                <w:sz w:val="22"/>
                <w:szCs w:val="22"/>
              </w:rPr>
              <w:t>Р/</w:t>
            </w:r>
            <w:r w:rsidR="00D5122E" w:rsidRPr="007B1687">
              <w:rPr>
                <w:rFonts w:eastAsiaTheme="minorEastAsia"/>
                <w:color w:val="000000"/>
                <w:sz w:val="22"/>
                <w:szCs w:val="22"/>
              </w:rPr>
              <w:t>с 40702810509080000078</w:t>
            </w:r>
          </w:p>
          <w:p w:rsidR="00FE49B6" w:rsidRPr="007B1687" w:rsidRDefault="00FE49B6" w:rsidP="009710A6">
            <w:pPr>
              <w:rPr>
                <w:rFonts w:eastAsiaTheme="minorEastAsia"/>
                <w:sz w:val="22"/>
                <w:szCs w:val="22"/>
              </w:rPr>
            </w:pPr>
            <w:r w:rsidRPr="007B1687">
              <w:rPr>
                <w:rFonts w:eastAsiaTheme="minorEastAsia"/>
                <w:sz w:val="22"/>
                <w:szCs w:val="22"/>
              </w:rPr>
              <w:t>К/с 30101810100000000850</w:t>
            </w:r>
          </w:p>
          <w:p w:rsidR="00FE49B6" w:rsidRPr="007B1687" w:rsidRDefault="00FE49B6" w:rsidP="009710A6">
            <w:pPr>
              <w:rPr>
                <w:rFonts w:eastAsiaTheme="minorEastAsia"/>
                <w:sz w:val="22"/>
                <w:szCs w:val="22"/>
              </w:rPr>
            </w:pPr>
            <w:r w:rsidRPr="007B1687">
              <w:rPr>
                <w:rFonts w:eastAsiaTheme="minorEastAsia"/>
                <w:sz w:val="22"/>
                <w:szCs w:val="22"/>
              </w:rPr>
              <w:t>ИНН 5422110836 КПП 542201001</w:t>
            </w:r>
          </w:p>
          <w:p w:rsidR="00FE49B6" w:rsidRPr="007B1687" w:rsidRDefault="00FE49B6" w:rsidP="009710A6">
            <w:pPr>
              <w:rPr>
                <w:rFonts w:eastAsiaTheme="minorEastAsia"/>
                <w:sz w:val="22"/>
                <w:szCs w:val="22"/>
              </w:rPr>
            </w:pPr>
            <w:r w:rsidRPr="007B1687">
              <w:rPr>
                <w:rFonts w:eastAsiaTheme="minorEastAsia"/>
                <w:color w:val="000000"/>
                <w:sz w:val="22"/>
                <w:szCs w:val="22"/>
              </w:rPr>
              <w:t xml:space="preserve">БИК  </w:t>
            </w:r>
            <w:r w:rsidRPr="007B1687">
              <w:rPr>
                <w:rFonts w:eastAsiaTheme="minorEastAsia"/>
                <w:sz w:val="22"/>
                <w:szCs w:val="22"/>
              </w:rPr>
              <w:t>045004850</w:t>
            </w:r>
          </w:p>
          <w:p w:rsidR="00FE49B6" w:rsidRPr="007B1687" w:rsidRDefault="00FE49B6" w:rsidP="009710A6">
            <w:pPr>
              <w:rPr>
                <w:rFonts w:eastAsiaTheme="minorEastAsia"/>
                <w:color w:val="000000"/>
                <w:sz w:val="22"/>
                <w:szCs w:val="22"/>
              </w:rPr>
            </w:pPr>
            <w:r w:rsidRPr="007B1687">
              <w:rPr>
                <w:rFonts w:eastAsiaTheme="minorEastAsia"/>
                <w:sz w:val="22"/>
                <w:szCs w:val="22"/>
              </w:rPr>
              <w:t>8- (383- 55)- 35-144</w:t>
            </w:r>
            <w:r w:rsidRPr="007B1687">
              <w:rPr>
                <w:rFonts w:eastAsiaTheme="minorEastAsia"/>
                <w:color w:val="000000"/>
                <w:sz w:val="22"/>
                <w:szCs w:val="22"/>
              </w:rPr>
              <w:t xml:space="preserve"> </w:t>
            </w:r>
          </w:p>
          <w:p w:rsidR="00FE49B6" w:rsidRPr="007B1687" w:rsidRDefault="00FE49B6" w:rsidP="009710A6">
            <w:pPr>
              <w:rPr>
                <w:rFonts w:eastAsiaTheme="minorEastAsia"/>
                <w:color w:val="000000"/>
                <w:sz w:val="22"/>
                <w:szCs w:val="22"/>
              </w:rPr>
            </w:pPr>
            <w:r w:rsidRPr="007B1687">
              <w:rPr>
                <w:rFonts w:eastAsiaTheme="minorEastAsia"/>
                <w:color w:val="000000"/>
                <w:sz w:val="22"/>
                <w:szCs w:val="22"/>
              </w:rPr>
              <w:t>Дата постановки на учет 18.05.2005</w:t>
            </w:r>
          </w:p>
          <w:p w:rsidR="00FE49B6" w:rsidRPr="007B1687" w:rsidRDefault="00FE49B6" w:rsidP="009710A6">
            <w:pPr>
              <w:rPr>
                <w:rFonts w:eastAsiaTheme="minorEastAsia"/>
                <w:color w:val="000000"/>
                <w:sz w:val="22"/>
                <w:szCs w:val="22"/>
              </w:rPr>
            </w:pPr>
          </w:p>
          <w:p w:rsidR="00FE49B6" w:rsidRPr="007B1687" w:rsidRDefault="00FE49B6" w:rsidP="009710A6">
            <w:pPr>
              <w:rPr>
                <w:rFonts w:eastAsiaTheme="minorEastAsia"/>
                <w:color w:val="000000"/>
                <w:sz w:val="22"/>
                <w:szCs w:val="22"/>
              </w:rPr>
            </w:pPr>
            <w:r w:rsidRPr="007B1687">
              <w:rPr>
                <w:rFonts w:eastAsiaTheme="minorEastAsia"/>
                <w:color w:val="000000"/>
                <w:sz w:val="22"/>
                <w:szCs w:val="22"/>
              </w:rPr>
              <w:t xml:space="preserve">Директор </w:t>
            </w:r>
          </w:p>
          <w:p w:rsidR="00FE49B6" w:rsidRPr="007B1687" w:rsidRDefault="00FE49B6" w:rsidP="009710A6">
            <w:pPr>
              <w:keepNext/>
              <w:keepLines/>
              <w:tabs>
                <w:tab w:val="left" w:pos="204"/>
              </w:tabs>
              <w:ind w:right="-1"/>
              <w:rPr>
                <w:rFonts w:eastAsiaTheme="minorEastAsia"/>
                <w:color w:val="000000"/>
                <w:sz w:val="22"/>
                <w:szCs w:val="22"/>
              </w:rPr>
            </w:pPr>
            <w:r w:rsidRPr="007B1687">
              <w:rPr>
                <w:rFonts w:eastAsiaTheme="minorEastAsia"/>
                <w:color w:val="000000"/>
                <w:sz w:val="22"/>
                <w:szCs w:val="22"/>
              </w:rPr>
              <w:t>МУП «Коммунальщик»</w:t>
            </w:r>
          </w:p>
          <w:p w:rsidR="00FE49B6" w:rsidRPr="007B1687" w:rsidRDefault="00FE49B6" w:rsidP="009710A6">
            <w:pPr>
              <w:keepNext/>
              <w:keepLines/>
              <w:tabs>
                <w:tab w:val="left" w:pos="204"/>
              </w:tabs>
              <w:ind w:right="-1"/>
              <w:rPr>
                <w:rFonts w:eastAsiaTheme="minorEastAsia"/>
                <w:color w:val="000000"/>
                <w:sz w:val="22"/>
                <w:szCs w:val="22"/>
              </w:rPr>
            </w:pPr>
          </w:p>
          <w:p w:rsidR="00FE49B6" w:rsidRPr="007B1687" w:rsidRDefault="00FE49B6" w:rsidP="009710A6">
            <w:pPr>
              <w:keepNext/>
              <w:keepLines/>
              <w:tabs>
                <w:tab w:val="left" w:pos="204"/>
              </w:tabs>
              <w:ind w:right="-1"/>
              <w:rPr>
                <w:rFonts w:eastAsiaTheme="minorEastAsia"/>
                <w:color w:val="000000"/>
                <w:sz w:val="22"/>
                <w:szCs w:val="22"/>
              </w:rPr>
            </w:pPr>
            <w:r w:rsidRPr="007B1687">
              <w:rPr>
                <w:rFonts w:eastAsiaTheme="minorEastAsia"/>
                <w:color w:val="000000"/>
                <w:sz w:val="22"/>
                <w:szCs w:val="22"/>
              </w:rPr>
              <w:t xml:space="preserve">                                             В.М. Кулаков</w:t>
            </w:r>
          </w:p>
          <w:p w:rsidR="00FE49B6" w:rsidRPr="007B1687" w:rsidRDefault="00FE49B6" w:rsidP="009710A6">
            <w:pPr>
              <w:keepNext/>
              <w:keepLines/>
              <w:suppressAutoHyphens/>
              <w:jc w:val="both"/>
              <w:rPr>
                <w:rFonts w:eastAsiaTheme="minorEastAsia"/>
                <w:color w:val="000000"/>
                <w:sz w:val="22"/>
                <w:szCs w:val="22"/>
              </w:rPr>
            </w:pPr>
            <w:r w:rsidRPr="007B1687">
              <w:rPr>
                <w:rFonts w:eastAsiaTheme="minorEastAsia"/>
                <w:color w:val="000000"/>
                <w:sz w:val="22"/>
                <w:szCs w:val="22"/>
              </w:rPr>
              <w:t>м.п.</w:t>
            </w:r>
          </w:p>
        </w:tc>
      </w:tr>
    </w:tbl>
    <w:p w:rsidR="00FE49B6" w:rsidRPr="007B1687" w:rsidRDefault="00FE49B6" w:rsidP="009710A6">
      <w:pPr>
        <w:widowControl w:val="0"/>
        <w:shd w:val="clear" w:color="auto" w:fill="FFFFFF"/>
        <w:tabs>
          <w:tab w:val="left" w:pos="1104"/>
        </w:tabs>
        <w:autoSpaceDE w:val="0"/>
        <w:autoSpaceDN w:val="0"/>
        <w:adjustRightInd w:val="0"/>
        <w:jc w:val="center"/>
        <w:rPr>
          <w:b/>
          <w:sz w:val="22"/>
          <w:szCs w:val="22"/>
          <w:highlight w:val="lightGray"/>
        </w:rPr>
      </w:pPr>
    </w:p>
    <w:p w:rsidR="004A7E5F" w:rsidRPr="007B1687" w:rsidRDefault="004438D4" w:rsidP="009710A6">
      <w:pPr>
        <w:rPr>
          <w:sz w:val="22"/>
          <w:szCs w:val="22"/>
        </w:rPr>
      </w:pPr>
      <w:r w:rsidRPr="007B1687">
        <w:rPr>
          <w:sz w:val="22"/>
          <w:szCs w:val="22"/>
        </w:rPr>
        <w:t xml:space="preserve"> </w:t>
      </w:r>
    </w:p>
    <w:p w:rsidR="0057296F" w:rsidRPr="007B1687" w:rsidRDefault="0057296F" w:rsidP="009710A6">
      <w:pPr>
        <w:rPr>
          <w:sz w:val="22"/>
          <w:szCs w:val="22"/>
        </w:rPr>
      </w:pPr>
    </w:p>
    <w:sectPr w:rsidR="0057296F" w:rsidRPr="007B1687" w:rsidSect="009710A6">
      <w:pgSz w:w="11906" w:h="16838"/>
      <w:pgMar w:top="709" w:right="707" w:bottom="567" w:left="993" w:header="284" w:footer="2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5D" w:rsidRDefault="0079065D" w:rsidP="009710A6">
      <w:r>
        <w:separator/>
      </w:r>
    </w:p>
  </w:endnote>
  <w:endnote w:type="continuationSeparator" w:id="0">
    <w:p w:rsidR="0079065D" w:rsidRDefault="0079065D" w:rsidP="0097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5D" w:rsidRDefault="0079065D" w:rsidP="009710A6">
      <w:r>
        <w:separator/>
      </w:r>
    </w:p>
  </w:footnote>
  <w:footnote w:type="continuationSeparator" w:id="0">
    <w:p w:rsidR="0079065D" w:rsidRDefault="0079065D" w:rsidP="00971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E1A16"/>
    <w:multiLevelType w:val="hybridMultilevel"/>
    <w:tmpl w:val="FE3865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02FEC"/>
    <w:multiLevelType w:val="hybridMultilevel"/>
    <w:tmpl w:val="A1B4E3E4"/>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5D3EEF"/>
    <w:multiLevelType w:val="multilevel"/>
    <w:tmpl w:val="1518B1E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246FC"/>
    <w:multiLevelType w:val="hybridMultilevel"/>
    <w:tmpl w:val="0792BAEC"/>
    <w:lvl w:ilvl="0" w:tplc="0419000D">
      <w:start w:val="1"/>
      <w:numFmt w:val="bullet"/>
      <w:lvlText w:val=""/>
      <w:lvlJc w:val="left"/>
      <w:pPr>
        <w:tabs>
          <w:tab w:val="num" w:pos="1325"/>
        </w:tabs>
        <w:ind w:left="1325" w:hanging="360"/>
      </w:pPr>
      <w:rPr>
        <w:rFonts w:ascii="Wingdings" w:hAnsi="Wingdings" w:hint="default"/>
      </w:rPr>
    </w:lvl>
    <w:lvl w:ilvl="1" w:tplc="04190003">
      <w:start w:val="1"/>
      <w:numFmt w:val="bullet"/>
      <w:lvlText w:val="o"/>
      <w:lvlJc w:val="left"/>
      <w:pPr>
        <w:tabs>
          <w:tab w:val="num" w:pos="2045"/>
        </w:tabs>
        <w:ind w:left="2045" w:hanging="360"/>
      </w:pPr>
      <w:rPr>
        <w:rFonts w:ascii="Courier New" w:hAnsi="Courier New" w:cs="Courier New" w:hint="default"/>
      </w:rPr>
    </w:lvl>
    <w:lvl w:ilvl="2" w:tplc="04190005" w:tentative="1">
      <w:start w:val="1"/>
      <w:numFmt w:val="bullet"/>
      <w:lvlText w:val=""/>
      <w:lvlJc w:val="left"/>
      <w:pPr>
        <w:tabs>
          <w:tab w:val="num" w:pos="2765"/>
        </w:tabs>
        <w:ind w:left="2765" w:hanging="360"/>
      </w:pPr>
      <w:rPr>
        <w:rFonts w:ascii="Wingdings" w:hAnsi="Wingdings" w:hint="default"/>
      </w:rPr>
    </w:lvl>
    <w:lvl w:ilvl="3" w:tplc="04190001" w:tentative="1">
      <w:start w:val="1"/>
      <w:numFmt w:val="bullet"/>
      <w:lvlText w:val=""/>
      <w:lvlJc w:val="left"/>
      <w:pPr>
        <w:tabs>
          <w:tab w:val="num" w:pos="3485"/>
        </w:tabs>
        <w:ind w:left="3485" w:hanging="360"/>
      </w:pPr>
      <w:rPr>
        <w:rFonts w:ascii="Symbol" w:hAnsi="Symbol" w:hint="default"/>
      </w:rPr>
    </w:lvl>
    <w:lvl w:ilvl="4" w:tplc="04190003" w:tentative="1">
      <w:start w:val="1"/>
      <w:numFmt w:val="bullet"/>
      <w:lvlText w:val="o"/>
      <w:lvlJc w:val="left"/>
      <w:pPr>
        <w:tabs>
          <w:tab w:val="num" w:pos="4205"/>
        </w:tabs>
        <w:ind w:left="4205" w:hanging="360"/>
      </w:pPr>
      <w:rPr>
        <w:rFonts w:ascii="Courier New" w:hAnsi="Courier New" w:cs="Courier New" w:hint="default"/>
      </w:rPr>
    </w:lvl>
    <w:lvl w:ilvl="5" w:tplc="04190005" w:tentative="1">
      <w:start w:val="1"/>
      <w:numFmt w:val="bullet"/>
      <w:lvlText w:val=""/>
      <w:lvlJc w:val="left"/>
      <w:pPr>
        <w:tabs>
          <w:tab w:val="num" w:pos="4925"/>
        </w:tabs>
        <w:ind w:left="4925" w:hanging="360"/>
      </w:pPr>
      <w:rPr>
        <w:rFonts w:ascii="Wingdings" w:hAnsi="Wingdings" w:hint="default"/>
      </w:rPr>
    </w:lvl>
    <w:lvl w:ilvl="6" w:tplc="04190001" w:tentative="1">
      <w:start w:val="1"/>
      <w:numFmt w:val="bullet"/>
      <w:lvlText w:val=""/>
      <w:lvlJc w:val="left"/>
      <w:pPr>
        <w:tabs>
          <w:tab w:val="num" w:pos="5645"/>
        </w:tabs>
        <w:ind w:left="5645" w:hanging="360"/>
      </w:pPr>
      <w:rPr>
        <w:rFonts w:ascii="Symbol" w:hAnsi="Symbol" w:hint="default"/>
      </w:rPr>
    </w:lvl>
    <w:lvl w:ilvl="7" w:tplc="04190003" w:tentative="1">
      <w:start w:val="1"/>
      <w:numFmt w:val="bullet"/>
      <w:lvlText w:val="o"/>
      <w:lvlJc w:val="left"/>
      <w:pPr>
        <w:tabs>
          <w:tab w:val="num" w:pos="6365"/>
        </w:tabs>
        <w:ind w:left="6365" w:hanging="360"/>
      </w:pPr>
      <w:rPr>
        <w:rFonts w:ascii="Courier New" w:hAnsi="Courier New" w:cs="Courier New" w:hint="default"/>
      </w:rPr>
    </w:lvl>
    <w:lvl w:ilvl="8" w:tplc="04190005" w:tentative="1">
      <w:start w:val="1"/>
      <w:numFmt w:val="bullet"/>
      <w:lvlText w:val=""/>
      <w:lvlJc w:val="left"/>
      <w:pPr>
        <w:tabs>
          <w:tab w:val="num" w:pos="7085"/>
        </w:tabs>
        <w:ind w:left="7085" w:hanging="360"/>
      </w:pPr>
      <w:rPr>
        <w:rFonts w:ascii="Wingdings" w:hAnsi="Wingdings" w:hint="default"/>
      </w:rPr>
    </w:lvl>
  </w:abstractNum>
  <w:abstractNum w:abstractNumId="4" w15:restartNumberingAfterBreak="0">
    <w:nsid w:val="42660F69"/>
    <w:multiLevelType w:val="singleLevel"/>
    <w:tmpl w:val="A220485A"/>
    <w:lvl w:ilvl="0">
      <w:start w:val="2"/>
      <w:numFmt w:val="decimal"/>
      <w:lvlText w:val="1.%1."/>
      <w:legacy w:legacy="1" w:legacySpace="0" w:legacyIndent="384"/>
      <w:lvlJc w:val="left"/>
      <w:pPr>
        <w:ind w:left="0" w:firstLine="0"/>
      </w:pPr>
      <w:rPr>
        <w:rFonts w:ascii="Times New Roman" w:hAnsi="Times New Roman" w:cs="Times New Roman" w:hint="default"/>
      </w:rPr>
    </w:lvl>
  </w:abstractNum>
  <w:abstractNum w:abstractNumId="5" w15:restartNumberingAfterBreak="0">
    <w:nsid w:val="4A4929D6"/>
    <w:multiLevelType w:val="multilevel"/>
    <w:tmpl w:val="0C1E1D88"/>
    <w:lvl w:ilvl="0">
      <w:start w:val="1"/>
      <w:numFmt w:val="decimal"/>
      <w:lvlText w:val="%1."/>
      <w:lvlJc w:val="left"/>
      <w:pPr>
        <w:tabs>
          <w:tab w:val="num" w:pos="360"/>
        </w:tabs>
        <w:ind w:left="0" w:firstLine="0"/>
      </w:pPr>
      <w:rPr>
        <w:rFonts w:hint="default"/>
        <w:b w:val="0"/>
      </w:rPr>
    </w:lvl>
    <w:lvl w:ilvl="1">
      <w:start w:val="1"/>
      <w:numFmt w:val="decimal"/>
      <w:suff w:val="nothing"/>
      <w:lvlText w:val="%1.%2."/>
      <w:lvlJc w:val="left"/>
      <w:pPr>
        <w:ind w:left="1142" w:hanging="432"/>
      </w:pPr>
      <w:rPr>
        <w:rFonts w:hint="default"/>
        <w:b w:val="0"/>
      </w:rPr>
    </w:lvl>
    <w:lvl w:ilvl="2">
      <w:start w:val="1"/>
      <w:numFmt w:val="decimal"/>
      <w:lvlText w:val="%1.%2.%3."/>
      <w:lvlJc w:val="left"/>
      <w:pPr>
        <w:tabs>
          <w:tab w:val="num" w:pos="744"/>
        </w:tabs>
        <w:ind w:left="74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D532537"/>
    <w:multiLevelType w:val="multilevel"/>
    <w:tmpl w:val="6B6A3D9C"/>
    <w:lvl w:ilvl="0">
      <w:start w:val="1"/>
      <w:numFmt w:val="decimal"/>
      <w:lvlText w:val="%1."/>
      <w:lvlJc w:val="left"/>
      <w:pPr>
        <w:tabs>
          <w:tab w:val="num" w:pos="360"/>
        </w:tabs>
        <w:ind w:left="0" w:firstLine="0"/>
      </w:pPr>
      <w:rPr>
        <w:rFonts w:hint="default"/>
        <w:b/>
      </w:rPr>
    </w:lvl>
    <w:lvl w:ilvl="1">
      <w:start w:val="1"/>
      <w:numFmt w:val="decimal"/>
      <w:suff w:val="nothing"/>
      <w:lvlText w:val="%1.%2."/>
      <w:lvlJc w:val="left"/>
      <w:pPr>
        <w:ind w:left="858" w:hanging="432"/>
      </w:pPr>
      <w:rPr>
        <w:rFonts w:hint="default"/>
        <w:b w:val="0"/>
      </w:rPr>
    </w:lvl>
    <w:lvl w:ilvl="2">
      <w:start w:val="1"/>
      <w:numFmt w:val="decimal"/>
      <w:lvlText w:val="%1.%2.%3."/>
      <w:lvlJc w:val="left"/>
      <w:pPr>
        <w:tabs>
          <w:tab w:val="num" w:pos="744"/>
        </w:tabs>
        <w:ind w:left="744" w:hanging="504"/>
      </w:pPr>
      <w:rPr>
        <w:rFonts w:hint="default"/>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55BF450B"/>
    <w:multiLevelType w:val="singleLevel"/>
    <w:tmpl w:val="E05E06D6"/>
    <w:lvl w:ilvl="0">
      <w:start w:val="1"/>
      <w:numFmt w:val="decimal"/>
      <w:lvlText w:val="%1."/>
      <w:legacy w:legacy="1" w:legacySpace="0" w:legacyIndent="394"/>
      <w:lvlJc w:val="left"/>
      <w:rPr>
        <w:rFonts w:ascii="Times New Roman" w:hAnsi="Times New Roman" w:cs="Times New Roman" w:hint="default"/>
      </w:rPr>
    </w:lvl>
  </w:abstractNum>
  <w:abstractNum w:abstractNumId="8" w15:restartNumberingAfterBreak="0">
    <w:nsid w:val="5ACF0A61"/>
    <w:multiLevelType w:val="hybridMultilevel"/>
    <w:tmpl w:val="779C4050"/>
    <w:lvl w:ilvl="0" w:tplc="AE1262BE">
      <w:start w:val="1"/>
      <w:numFmt w:val="decimal"/>
      <w:lvlText w:val="%1."/>
      <w:lvlJc w:val="left"/>
      <w:pPr>
        <w:tabs>
          <w:tab w:val="num" w:pos="1392"/>
        </w:tabs>
        <w:ind w:left="1392" w:hanging="82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15:restartNumberingAfterBreak="0">
    <w:nsid w:val="60FE4CE3"/>
    <w:multiLevelType w:val="multilevel"/>
    <w:tmpl w:val="DD4C65A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F6121A9"/>
    <w:multiLevelType w:val="hybridMultilevel"/>
    <w:tmpl w:val="1366A9B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15:restartNumberingAfterBreak="0">
    <w:nsid w:val="77320F5D"/>
    <w:multiLevelType w:val="multilevel"/>
    <w:tmpl w:val="126635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5C2916"/>
    <w:multiLevelType w:val="multilevel"/>
    <w:tmpl w:val="126635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0"/>
  </w:num>
  <w:num w:numId="4">
    <w:abstractNumId w:val="3"/>
  </w:num>
  <w:num w:numId="5">
    <w:abstractNumId w:val="7"/>
  </w:num>
  <w:num w:numId="6">
    <w:abstractNumId w:val="10"/>
  </w:num>
  <w:num w:numId="7">
    <w:abstractNumId w:val="5"/>
  </w:num>
  <w:num w:numId="8">
    <w:abstractNumId w:val="11"/>
  </w:num>
  <w:num w:numId="9">
    <w:abstractNumId w:val="12"/>
  </w:num>
  <w:num w:numId="10">
    <w:abstractNumId w:val="1"/>
  </w:num>
  <w:num w:numId="11">
    <w:abstractNumId w:val="4"/>
    <w:lvlOverride w:ilvl="0">
      <w:startOverride w:val="2"/>
    </w:lvlOverride>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8E"/>
    <w:rsid w:val="0000052C"/>
    <w:rsid w:val="000074DA"/>
    <w:rsid w:val="000131F5"/>
    <w:rsid w:val="00042939"/>
    <w:rsid w:val="00074B85"/>
    <w:rsid w:val="00080D22"/>
    <w:rsid w:val="00087F81"/>
    <w:rsid w:val="00095BE5"/>
    <w:rsid w:val="00096073"/>
    <w:rsid w:val="000B0304"/>
    <w:rsid w:val="000B2420"/>
    <w:rsid w:val="000C1D76"/>
    <w:rsid w:val="000C1DFA"/>
    <w:rsid w:val="001073E6"/>
    <w:rsid w:val="001150DF"/>
    <w:rsid w:val="00117DC1"/>
    <w:rsid w:val="001358CC"/>
    <w:rsid w:val="00143858"/>
    <w:rsid w:val="0015085E"/>
    <w:rsid w:val="0016389A"/>
    <w:rsid w:val="00172B28"/>
    <w:rsid w:val="00173F5D"/>
    <w:rsid w:val="00177AC8"/>
    <w:rsid w:val="001805F8"/>
    <w:rsid w:val="00193379"/>
    <w:rsid w:val="00193FE7"/>
    <w:rsid w:val="00194D1A"/>
    <w:rsid w:val="001C157B"/>
    <w:rsid w:val="001C4E7D"/>
    <w:rsid w:val="00207E3F"/>
    <w:rsid w:val="0021189E"/>
    <w:rsid w:val="0021282A"/>
    <w:rsid w:val="0023469F"/>
    <w:rsid w:val="0024026A"/>
    <w:rsid w:val="002500EE"/>
    <w:rsid w:val="00266E72"/>
    <w:rsid w:val="0027534A"/>
    <w:rsid w:val="00280DAD"/>
    <w:rsid w:val="00282DBC"/>
    <w:rsid w:val="002853FF"/>
    <w:rsid w:val="002A7702"/>
    <w:rsid w:val="002F3FE9"/>
    <w:rsid w:val="002F476D"/>
    <w:rsid w:val="002F76AC"/>
    <w:rsid w:val="003009B6"/>
    <w:rsid w:val="00304AD4"/>
    <w:rsid w:val="003305CF"/>
    <w:rsid w:val="00335AD7"/>
    <w:rsid w:val="0036124B"/>
    <w:rsid w:val="00364ACE"/>
    <w:rsid w:val="003668C8"/>
    <w:rsid w:val="00381C6C"/>
    <w:rsid w:val="003921DA"/>
    <w:rsid w:val="00396547"/>
    <w:rsid w:val="00396602"/>
    <w:rsid w:val="003A51E9"/>
    <w:rsid w:val="003B16B0"/>
    <w:rsid w:val="003B5EEC"/>
    <w:rsid w:val="003D07D0"/>
    <w:rsid w:val="003D1C8E"/>
    <w:rsid w:val="003D2EDD"/>
    <w:rsid w:val="003F7387"/>
    <w:rsid w:val="00433775"/>
    <w:rsid w:val="00434A8D"/>
    <w:rsid w:val="004350D4"/>
    <w:rsid w:val="00435281"/>
    <w:rsid w:val="004438D4"/>
    <w:rsid w:val="00452557"/>
    <w:rsid w:val="0045403C"/>
    <w:rsid w:val="004618AE"/>
    <w:rsid w:val="004657F5"/>
    <w:rsid w:val="0047273E"/>
    <w:rsid w:val="004738C1"/>
    <w:rsid w:val="004A06DC"/>
    <w:rsid w:val="004A26B1"/>
    <w:rsid w:val="004A7E5F"/>
    <w:rsid w:val="004D3D7F"/>
    <w:rsid w:val="004E2DD9"/>
    <w:rsid w:val="004F64DF"/>
    <w:rsid w:val="00502F4C"/>
    <w:rsid w:val="005104E4"/>
    <w:rsid w:val="005524F8"/>
    <w:rsid w:val="0055694D"/>
    <w:rsid w:val="00570409"/>
    <w:rsid w:val="005707A6"/>
    <w:rsid w:val="0057296F"/>
    <w:rsid w:val="00576855"/>
    <w:rsid w:val="00582F8E"/>
    <w:rsid w:val="00583F93"/>
    <w:rsid w:val="00584FAA"/>
    <w:rsid w:val="00585951"/>
    <w:rsid w:val="00590198"/>
    <w:rsid w:val="005B19B1"/>
    <w:rsid w:val="005B39E2"/>
    <w:rsid w:val="005B7543"/>
    <w:rsid w:val="005C16EB"/>
    <w:rsid w:val="005C593B"/>
    <w:rsid w:val="005E1CD1"/>
    <w:rsid w:val="00612736"/>
    <w:rsid w:val="00623A97"/>
    <w:rsid w:val="00625B70"/>
    <w:rsid w:val="00642CDE"/>
    <w:rsid w:val="0065128A"/>
    <w:rsid w:val="006544EF"/>
    <w:rsid w:val="00665C76"/>
    <w:rsid w:val="006B2B60"/>
    <w:rsid w:val="006C245A"/>
    <w:rsid w:val="006D1AE3"/>
    <w:rsid w:val="006D2644"/>
    <w:rsid w:val="006D34ED"/>
    <w:rsid w:val="006E3F21"/>
    <w:rsid w:val="0072501C"/>
    <w:rsid w:val="00751DC2"/>
    <w:rsid w:val="00752931"/>
    <w:rsid w:val="0076761D"/>
    <w:rsid w:val="007774AA"/>
    <w:rsid w:val="00784FFF"/>
    <w:rsid w:val="0079065D"/>
    <w:rsid w:val="00791FAE"/>
    <w:rsid w:val="007955D8"/>
    <w:rsid w:val="007B1687"/>
    <w:rsid w:val="007C5ED9"/>
    <w:rsid w:val="007F4C8B"/>
    <w:rsid w:val="007F5CD7"/>
    <w:rsid w:val="008013C6"/>
    <w:rsid w:val="00804799"/>
    <w:rsid w:val="00805B54"/>
    <w:rsid w:val="00810034"/>
    <w:rsid w:val="008162B6"/>
    <w:rsid w:val="00817255"/>
    <w:rsid w:val="00824FA1"/>
    <w:rsid w:val="00826C9E"/>
    <w:rsid w:val="00826F4B"/>
    <w:rsid w:val="00856F82"/>
    <w:rsid w:val="00862B8B"/>
    <w:rsid w:val="00874B69"/>
    <w:rsid w:val="008761FC"/>
    <w:rsid w:val="008910B7"/>
    <w:rsid w:val="008B1D0F"/>
    <w:rsid w:val="008C144D"/>
    <w:rsid w:val="008D2BFD"/>
    <w:rsid w:val="008E3E07"/>
    <w:rsid w:val="008E428C"/>
    <w:rsid w:val="008E4AB9"/>
    <w:rsid w:val="008E5986"/>
    <w:rsid w:val="008F207F"/>
    <w:rsid w:val="008F37C7"/>
    <w:rsid w:val="009051F8"/>
    <w:rsid w:val="00915FDA"/>
    <w:rsid w:val="0092003C"/>
    <w:rsid w:val="00921F8A"/>
    <w:rsid w:val="009231B3"/>
    <w:rsid w:val="00924F73"/>
    <w:rsid w:val="00935922"/>
    <w:rsid w:val="00937486"/>
    <w:rsid w:val="009420FE"/>
    <w:rsid w:val="00952C78"/>
    <w:rsid w:val="00957CF3"/>
    <w:rsid w:val="009710A6"/>
    <w:rsid w:val="00976BB0"/>
    <w:rsid w:val="00980258"/>
    <w:rsid w:val="009926FC"/>
    <w:rsid w:val="009A1001"/>
    <w:rsid w:val="009A6748"/>
    <w:rsid w:val="009C00F2"/>
    <w:rsid w:val="009D5B52"/>
    <w:rsid w:val="009D79F4"/>
    <w:rsid w:val="009E5AEF"/>
    <w:rsid w:val="009F28C9"/>
    <w:rsid w:val="009F57B6"/>
    <w:rsid w:val="00A0218F"/>
    <w:rsid w:val="00A20441"/>
    <w:rsid w:val="00A726BF"/>
    <w:rsid w:val="00A825FC"/>
    <w:rsid w:val="00AE2ED8"/>
    <w:rsid w:val="00AE7BFA"/>
    <w:rsid w:val="00AF2F28"/>
    <w:rsid w:val="00B14C8E"/>
    <w:rsid w:val="00B16260"/>
    <w:rsid w:val="00B26FC6"/>
    <w:rsid w:val="00B340C2"/>
    <w:rsid w:val="00B40AC9"/>
    <w:rsid w:val="00B4225F"/>
    <w:rsid w:val="00B55EFF"/>
    <w:rsid w:val="00B60CE0"/>
    <w:rsid w:val="00B62484"/>
    <w:rsid w:val="00B6714C"/>
    <w:rsid w:val="00B73C96"/>
    <w:rsid w:val="00B96689"/>
    <w:rsid w:val="00BA5DCE"/>
    <w:rsid w:val="00BB3061"/>
    <w:rsid w:val="00BC31FE"/>
    <w:rsid w:val="00BC52F9"/>
    <w:rsid w:val="00BE1573"/>
    <w:rsid w:val="00BE19F3"/>
    <w:rsid w:val="00BE3C8F"/>
    <w:rsid w:val="00C02FEE"/>
    <w:rsid w:val="00C17DA9"/>
    <w:rsid w:val="00C26D07"/>
    <w:rsid w:val="00C4776B"/>
    <w:rsid w:val="00C54AB5"/>
    <w:rsid w:val="00C77503"/>
    <w:rsid w:val="00C86F3F"/>
    <w:rsid w:val="00CA0098"/>
    <w:rsid w:val="00CC57DC"/>
    <w:rsid w:val="00CC5FAA"/>
    <w:rsid w:val="00CE5F93"/>
    <w:rsid w:val="00CE6502"/>
    <w:rsid w:val="00D26D53"/>
    <w:rsid w:val="00D32534"/>
    <w:rsid w:val="00D33BBB"/>
    <w:rsid w:val="00D43F6F"/>
    <w:rsid w:val="00D44712"/>
    <w:rsid w:val="00D4676F"/>
    <w:rsid w:val="00D5122E"/>
    <w:rsid w:val="00D5641D"/>
    <w:rsid w:val="00D61971"/>
    <w:rsid w:val="00D66DA8"/>
    <w:rsid w:val="00D84592"/>
    <w:rsid w:val="00D91B7C"/>
    <w:rsid w:val="00DD26C9"/>
    <w:rsid w:val="00DD7594"/>
    <w:rsid w:val="00DE1EF3"/>
    <w:rsid w:val="00DF7978"/>
    <w:rsid w:val="00E04C5C"/>
    <w:rsid w:val="00E52C38"/>
    <w:rsid w:val="00E67B4A"/>
    <w:rsid w:val="00E82C99"/>
    <w:rsid w:val="00E85D63"/>
    <w:rsid w:val="00E902FA"/>
    <w:rsid w:val="00E944A0"/>
    <w:rsid w:val="00EA5886"/>
    <w:rsid w:val="00EA7871"/>
    <w:rsid w:val="00EB2ECD"/>
    <w:rsid w:val="00EB3A0E"/>
    <w:rsid w:val="00EC047E"/>
    <w:rsid w:val="00EC3D20"/>
    <w:rsid w:val="00EC7C6D"/>
    <w:rsid w:val="00EE0586"/>
    <w:rsid w:val="00EE5BDC"/>
    <w:rsid w:val="00EE704E"/>
    <w:rsid w:val="00EF130B"/>
    <w:rsid w:val="00EF73D4"/>
    <w:rsid w:val="00F075EC"/>
    <w:rsid w:val="00F41082"/>
    <w:rsid w:val="00F433A5"/>
    <w:rsid w:val="00F46A82"/>
    <w:rsid w:val="00F545C3"/>
    <w:rsid w:val="00F71AFF"/>
    <w:rsid w:val="00F808D9"/>
    <w:rsid w:val="00F8657C"/>
    <w:rsid w:val="00F900C2"/>
    <w:rsid w:val="00F97D1F"/>
    <w:rsid w:val="00FB4812"/>
    <w:rsid w:val="00FD107C"/>
    <w:rsid w:val="00FE49B6"/>
    <w:rsid w:val="00FF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E25C0B4-AE41-467E-B6D9-FB27962F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AD4"/>
    <w:rPr>
      <w:sz w:val="24"/>
      <w:szCs w:val="24"/>
    </w:rPr>
  </w:style>
  <w:style w:type="paragraph" w:styleId="1">
    <w:name w:val="heading 1"/>
    <w:basedOn w:val="a"/>
    <w:qFormat/>
    <w:rsid w:val="00304AD4"/>
    <w:pPr>
      <w:spacing w:before="100" w:beforeAutospacing="1" w:after="100" w:afterAutospacing="1"/>
      <w:outlineLvl w:val="0"/>
    </w:pPr>
    <w:rPr>
      <w:b/>
      <w:bCs/>
      <w:kern w:val="36"/>
      <w:sz w:val="48"/>
      <w:szCs w:val="48"/>
    </w:rPr>
  </w:style>
  <w:style w:type="paragraph" w:styleId="2">
    <w:name w:val="heading 2"/>
    <w:basedOn w:val="a"/>
    <w:next w:val="a"/>
    <w:qFormat/>
    <w:rsid w:val="00304AD4"/>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544EF"/>
    <w:pPr>
      <w:widowControl w:val="0"/>
      <w:autoSpaceDE w:val="0"/>
      <w:autoSpaceDN w:val="0"/>
      <w:adjustRightInd w:val="0"/>
    </w:pPr>
    <w:rPr>
      <w:rFonts w:ascii="Courier New" w:hAnsi="Courier New" w:cs="Courier New"/>
    </w:rPr>
  </w:style>
  <w:style w:type="paragraph" w:styleId="a3">
    <w:name w:val="Balloon Text"/>
    <w:basedOn w:val="a"/>
    <w:link w:val="a4"/>
    <w:uiPriority w:val="99"/>
    <w:semiHidden/>
    <w:unhideWhenUsed/>
    <w:rsid w:val="005E1CD1"/>
    <w:rPr>
      <w:rFonts w:ascii="Tahoma" w:hAnsi="Tahoma" w:cs="Tahoma"/>
      <w:sz w:val="16"/>
      <w:szCs w:val="16"/>
    </w:rPr>
  </w:style>
  <w:style w:type="character" w:customStyle="1" w:styleId="a4">
    <w:name w:val="Текст выноски Знак"/>
    <w:basedOn w:val="a0"/>
    <w:link w:val="a3"/>
    <w:uiPriority w:val="99"/>
    <w:semiHidden/>
    <w:rsid w:val="005E1CD1"/>
    <w:rPr>
      <w:rFonts w:ascii="Tahoma" w:hAnsi="Tahoma" w:cs="Tahoma"/>
      <w:sz w:val="16"/>
      <w:szCs w:val="16"/>
    </w:rPr>
  </w:style>
  <w:style w:type="paragraph" w:styleId="a5">
    <w:name w:val="Body Text"/>
    <w:basedOn w:val="a"/>
    <w:link w:val="a6"/>
    <w:rsid w:val="00D26D53"/>
    <w:rPr>
      <w:szCs w:val="20"/>
    </w:rPr>
  </w:style>
  <w:style w:type="character" w:customStyle="1" w:styleId="a6">
    <w:name w:val="Основной текст Знак"/>
    <w:basedOn w:val="a0"/>
    <w:link w:val="a5"/>
    <w:rsid w:val="00D26D53"/>
    <w:rPr>
      <w:sz w:val="24"/>
    </w:rPr>
  </w:style>
  <w:style w:type="character" w:customStyle="1" w:styleId="wmi-callto">
    <w:name w:val="wmi-callto"/>
    <w:basedOn w:val="a0"/>
    <w:rsid w:val="00C17DA9"/>
  </w:style>
  <w:style w:type="paragraph" w:customStyle="1" w:styleId="ConsPlusNormal">
    <w:name w:val="ConsPlusNormal"/>
    <w:link w:val="ConsPlusNormal0"/>
    <w:rsid w:val="00FE49B6"/>
    <w:pPr>
      <w:widowControl w:val="0"/>
      <w:autoSpaceDE w:val="0"/>
      <w:autoSpaceDN w:val="0"/>
      <w:adjustRightInd w:val="0"/>
      <w:ind w:firstLine="720"/>
    </w:pPr>
    <w:rPr>
      <w:rFonts w:ascii="Arial" w:hAnsi="Arial" w:cs="Arial"/>
      <w:sz w:val="22"/>
      <w:szCs w:val="22"/>
    </w:rPr>
  </w:style>
  <w:style w:type="character" w:customStyle="1" w:styleId="ConsPlusNormal0">
    <w:name w:val="ConsPlusNormal Знак"/>
    <w:link w:val="ConsPlusNormal"/>
    <w:locked/>
    <w:rsid w:val="00FE49B6"/>
    <w:rPr>
      <w:rFonts w:ascii="Arial" w:hAnsi="Arial" w:cs="Arial"/>
      <w:sz w:val="22"/>
      <w:szCs w:val="22"/>
    </w:rPr>
  </w:style>
  <w:style w:type="character" w:styleId="a7">
    <w:name w:val="Hyperlink"/>
    <w:basedOn w:val="a0"/>
    <w:uiPriority w:val="99"/>
    <w:unhideWhenUsed/>
    <w:rsid w:val="00FE49B6"/>
    <w:rPr>
      <w:color w:val="0000FF" w:themeColor="hyperlink"/>
      <w:u w:val="single"/>
    </w:rPr>
  </w:style>
  <w:style w:type="paragraph" w:styleId="a8">
    <w:name w:val="List Paragraph"/>
    <w:basedOn w:val="a"/>
    <w:uiPriority w:val="34"/>
    <w:qFormat/>
    <w:rsid w:val="0023469F"/>
    <w:pPr>
      <w:ind w:left="720"/>
      <w:contextualSpacing/>
    </w:pPr>
  </w:style>
  <w:style w:type="character" w:customStyle="1" w:styleId="blk">
    <w:name w:val="blk"/>
    <w:basedOn w:val="a0"/>
    <w:rsid w:val="00E04C5C"/>
  </w:style>
  <w:style w:type="paragraph" w:styleId="a9">
    <w:name w:val="header"/>
    <w:basedOn w:val="a"/>
    <w:link w:val="aa"/>
    <w:uiPriority w:val="99"/>
    <w:semiHidden/>
    <w:unhideWhenUsed/>
    <w:rsid w:val="009710A6"/>
    <w:pPr>
      <w:tabs>
        <w:tab w:val="center" w:pos="4677"/>
        <w:tab w:val="right" w:pos="9355"/>
      </w:tabs>
    </w:pPr>
  </w:style>
  <w:style w:type="character" w:customStyle="1" w:styleId="aa">
    <w:name w:val="Верхний колонтитул Знак"/>
    <w:basedOn w:val="a0"/>
    <w:link w:val="a9"/>
    <w:uiPriority w:val="99"/>
    <w:semiHidden/>
    <w:rsid w:val="009710A6"/>
    <w:rPr>
      <w:sz w:val="24"/>
      <w:szCs w:val="24"/>
    </w:rPr>
  </w:style>
  <w:style w:type="paragraph" w:styleId="ab">
    <w:name w:val="footer"/>
    <w:basedOn w:val="a"/>
    <w:link w:val="ac"/>
    <w:uiPriority w:val="99"/>
    <w:semiHidden/>
    <w:unhideWhenUsed/>
    <w:rsid w:val="009710A6"/>
    <w:pPr>
      <w:tabs>
        <w:tab w:val="center" w:pos="4677"/>
        <w:tab w:val="right" w:pos="9355"/>
      </w:tabs>
    </w:pPr>
  </w:style>
  <w:style w:type="character" w:customStyle="1" w:styleId="ac">
    <w:name w:val="Нижний колонтитул Знак"/>
    <w:basedOn w:val="a0"/>
    <w:link w:val="ab"/>
    <w:uiPriority w:val="99"/>
    <w:semiHidden/>
    <w:rsid w:val="009710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1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karasuk@yandex.ru" TargetMode="External"/><Relationship Id="rId3" Type="http://schemas.openxmlformats.org/officeDocument/2006/relationships/settings" Target="settings.xml"/><Relationship Id="rId7" Type="http://schemas.openxmlformats.org/officeDocument/2006/relationships/hyperlink" Target="consultantplus://offline/ref=B7ED1F8AE606629C1D3DD16E4F02EA74818365E58F885CB3DD6D4A79DBFEg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МУНИЦИПАЛЬНЫЙ КОНТРАКТ</vt:lpstr>
    </vt:vector>
  </TitlesOfParts>
  <Company>Комитет по культуре</Company>
  <LinksUpToDate>false</LinksUpToDate>
  <CharactersWithSpaces>24317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КОНТРАКТ</dc:title>
  <dc:creator>Секретарь</dc:creator>
  <cp:lastModifiedBy>Аристов</cp:lastModifiedBy>
  <cp:revision>13</cp:revision>
  <cp:lastPrinted>2017-02-15T03:10:00Z</cp:lastPrinted>
  <dcterms:created xsi:type="dcterms:W3CDTF">2017-02-15T02:18:00Z</dcterms:created>
  <dcterms:modified xsi:type="dcterms:W3CDTF">2021-02-26T08:12:00Z</dcterms:modified>
</cp:coreProperties>
</file>