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51" w:rsidRDefault="00A15851" w:rsidP="00A158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 о приостановлении проведения аукциона</w:t>
      </w:r>
    </w:p>
    <w:p w:rsidR="00A15851" w:rsidRDefault="00A15851" w:rsidP="00A1585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15851" w:rsidRDefault="00A15851" w:rsidP="00A158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исполнения определения Карасукского районного суда Новосибирской области от 10.09.2021 Дело № 2а-834/2021 о принятии мер предварительной защиты, администрация Карасукского района Новосибирской области уведомляет о приостановлении проведения открытого аукциона по продаже права на заключение договора аренды земельного участка из земель сельскохозяйственного назначения на территории Карасукского района Новосибирской области среди субъектов малого и среднего предпринимательства,  по извещению № 180821/10822591/02,  лот № 1:</w:t>
      </w:r>
    </w:p>
    <w:p w:rsidR="00A15851" w:rsidRDefault="00A15851" w:rsidP="00A158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Земельный участок с кадастровым номером: 54:08:028607:910, площадью 3547130,00 кв.м. (категория земел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земли сельскохозяйственного назначения), местоположение: Российская Федерация, Новосибирская область, Карасукский район, </w:t>
      </w:r>
      <w:proofErr w:type="spellStart"/>
      <w:r>
        <w:rPr>
          <w:sz w:val="28"/>
          <w:szCs w:val="28"/>
        </w:rPr>
        <w:t>Чернокурьинский</w:t>
      </w:r>
      <w:proofErr w:type="spellEnd"/>
      <w:r>
        <w:rPr>
          <w:sz w:val="28"/>
          <w:szCs w:val="28"/>
        </w:rPr>
        <w:t xml:space="preserve"> сельсовет, разрешенное использование: Сельскохозяйственное использование, до вступления в законную силу решения Карасукского районного суда Новосибирской области.</w:t>
      </w:r>
    </w:p>
    <w:p w:rsidR="000C58A0" w:rsidRDefault="000C58A0"/>
    <w:sectPr w:rsidR="000C58A0" w:rsidSect="000C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851"/>
    <w:rsid w:val="000C58A0"/>
    <w:rsid w:val="00A1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>Home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user52</dc:creator>
  <cp:lastModifiedBy>user52</cp:lastModifiedBy>
  <cp:revision>1</cp:revision>
  <dcterms:created xsi:type="dcterms:W3CDTF">2021-09-17T04:54:00Z</dcterms:created>
  <dcterms:modified xsi:type="dcterms:W3CDTF">2021-09-17T04:54:00Z</dcterms:modified>
</cp:coreProperties>
</file>