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AEDF44" w14:textId="07FADE2D" w:rsidR="00C26E6F" w:rsidRPr="00BF0305" w:rsidRDefault="004658AD" w:rsidP="00C26E6F">
      <w:pPr>
        <w:jc w:val="center"/>
        <w:rPr>
          <w:b/>
          <w:bCs/>
          <w:i/>
          <w:iCs/>
          <w:color w:val="7F7F7F" w:themeColor="text1" w:themeTint="80"/>
          <w:sz w:val="36"/>
        </w:rPr>
      </w:pPr>
      <w:bookmarkStart w:id="0" w:name="_Hlk58775442"/>
      <w:r w:rsidRPr="00BF0305">
        <w:rPr>
          <w:b/>
          <w:bCs/>
          <w:i/>
          <w:iCs/>
          <w:color w:val="7F7F7F" w:themeColor="text1" w:themeTint="80"/>
          <w:sz w:val="36"/>
        </w:rPr>
        <w:t>ООО «Тюменский меридиан»</w:t>
      </w:r>
    </w:p>
    <w:p w14:paraId="28C2FCCA" w14:textId="2636372E" w:rsidR="00195805" w:rsidRPr="00BF0305" w:rsidRDefault="00195805" w:rsidP="00F526C2">
      <w:pPr>
        <w:ind w:left="426"/>
        <w:rPr>
          <w:b/>
          <w:bCs/>
        </w:rPr>
      </w:pPr>
    </w:p>
    <w:p w14:paraId="0E34BFEC" w14:textId="278FEC6F" w:rsidR="009643D3" w:rsidRPr="00BF0305" w:rsidRDefault="009643D3" w:rsidP="00CC06C7">
      <w:pPr>
        <w:rPr>
          <w:b/>
          <w:bCs/>
        </w:rPr>
      </w:pPr>
    </w:p>
    <w:p w14:paraId="576E2A9A" w14:textId="44BD37C8" w:rsidR="009643D3" w:rsidRPr="00BF0305" w:rsidRDefault="00110FB0" w:rsidP="00110FB0">
      <w:pPr>
        <w:jc w:val="center"/>
        <w:rPr>
          <w:b/>
          <w:bCs/>
        </w:rPr>
      </w:pPr>
      <w:r w:rsidRPr="00BF0305">
        <w:rPr>
          <w:noProof/>
        </w:rPr>
        <w:drawing>
          <wp:inline distT="0" distB="0" distL="0" distR="0" wp14:anchorId="2A11DD62" wp14:editId="581E3C96">
            <wp:extent cx="1887855" cy="2398816"/>
            <wp:effectExtent l="0" t="0" r="0" b="1905"/>
            <wp:docPr id="1502257026" name="Рисунок 150225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srcRect l="9184" r="16327" b="6897"/>
                    <a:stretch/>
                  </pic:blipFill>
                  <pic:spPr bwMode="auto">
                    <a:xfrm>
                      <a:off x="0" y="0"/>
                      <a:ext cx="1894433" cy="2407174"/>
                    </a:xfrm>
                    <a:prstGeom prst="rect">
                      <a:avLst/>
                    </a:prstGeom>
                    <a:noFill/>
                    <a:ln>
                      <a:noFill/>
                    </a:ln>
                    <a:extLst>
                      <a:ext uri="{53640926-AAD7-44D8-BBD7-CCE9431645EC}">
                        <a14:shadowObscured xmlns:a14="http://schemas.microsoft.com/office/drawing/2010/main"/>
                      </a:ext>
                    </a:extLst>
                  </pic:spPr>
                </pic:pic>
              </a:graphicData>
            </a:graphic>
          </wp:inline>
        </w:drawing>
      </w:r>
    </w:p>
    <w:p w14:paraId="759BF9E1" w14:textId="2DF05E1F" w:rsidR="009643D3" w:rsidRPr="00BF0305" w:rsidRDefault="009643D3" w:rsidP="00CC06C7">
      <w:pPr>
        <w:rPr>
          <w:b/>
          <w:bCs/>
        </w:rPr>
      </w:pPr>
    </w:p>
    <w:p w14:paraId="40AA7157" w14:textId="4A161C01" w:rsidR="009643D3" w:rsidRPr="00BF0305" w:rsidRDefault="009643D3" w:rsidP="009643D3">
      <w:pPr>
        <w:tabs>
          <w:tab w:val="left" w:pos="540"/>
        </w:tabs>
        <w:jc w:val="center"/>
        <w:rPr>
          <w:b/>
          <w:sz w:val="56"/>
          <w:szCs w:val="56"/>
        </w:rPr>
      </w:pPr>
    </w:p>
    <w:p w14:paraId="4D3D22FC" w14:textId="77777777" w:rsidR="009643D3" w:rsidRPr="00BF0305" w:rsidRDefault="009643D3" w:rsidP="009643D3">
      <w:pPr>
        <w:tabs>
          <w:tab w:val="left" w:pos="540"/>
        </w:tabs>
        <w:jc w:val="center"/>
        <w:rPr>
          <w:b/>
          <w:sz w:val="36"/>
          <w:szCs w:val="56"/>
        </w:rPr>
      </w:pPr>
    </w:p>
    <w:p w14:paraId="19E1696D" w14:textId="5FC44F99" w:rsidR="003E286E" w:rsidRPr="00BF0305" w:rsidRDefault="003E286E" w:rsidP="009643D3">
      <w:pPr>
        <w:tabs>
          <w:tab w:val="left" w:pos="540"/>
        </w:tabs>
        <w:jc w:val="center"/>
        <w:rPr>
          <w:b/>
          <w:sz w:val="56"/>
          <w:szCs w:val="56"/>
        </w:rPr>
      </w:pPr>
      <w:r w:rsidRPr="00BF0305">
        <w:rPr>
          <w:b/>
          <w:sz w:val="56"/>
          <w:szCs w:val="56"/>
        </w:rPr>
        <w:t xml:space="preserve">Схема водоснабжения и водоотведения </w:t>
      </w:r>
    </w:p>
    <w:p w14:paraId="2BAC3C33" w14:textId="55A714DD" w:rsidR="009643D3" w:rsidRPr="00BF0305" w:rsidRDefault="00110FB0" w:rsidP="009643D3">
      <w:pPr>
        <w:tabs>
          <w:tab w:val="left" w:pos="142"/>
        </w:tabs>
        <w:jc w:val="center"/>
        <w:rPr>
          <w:b/>
          <w:sz w:val="52"/>
          <w:szCs w:val="72"/>
        </w:rPr>
      </w:pPr>
      <w:r w:rsidRPr="00BF0305">
        <w:rPr>
          <w:b/>
          <w:sz w:val="52"/>
          <w:szCs w:val="72"/>
        </w:rPr>
        <w:t>городского поселения город</w:t>
      </w:r>
      <w:r w:rsidR="004658AD" w:rsidRPr="00BF0305">
        <w:rPr>
          <w:b/>
          <w:sz w:val="52"/>
          <w:szCs w:val="72"/>
        </w:rPr>
        <w:t xml:space="preserve"> Карасук Карасукского района Новосибирской области</w:t>
      </w:r>
      <w:r w:rsidR="009643D3" w:rsidRPr="00BF0305">
        <w:rPr>
          <w:b/>
          <w:sz w:val="52"/>
          <w:szCs w:val="72"/>
        </w:rPr>
        <w:t xml:space="preserve"> на период </w:t>
      </w:r>
    </w:p>
    <w:p w14:paraId="14DABB90" w14:textId="629189FF" w:rsidR="009643D3" w:rsidRPr="00BF0305" w:rsidRDefault="009643D3" w:rsidP="009643D3">
      <w:pPr>
        <w:tabs>
          <w:tab w:val="left" w:pos="142"/>
        </w:tabs>
        <w:jc w:val="center"/>
        <w:rPr>
          <w:b/>
          <w:sz w:val="52"/>
          <w:szCs w:val="72"/>
        </w:rPr>
      </w:pPr>
      <w:r w:rsidRPr="00BF0305">
        <w:rPr>
          <w:b/>
          <w:sz w:val="52"/>
          <w:szCs w:val="72"/>
        </w:rPr>
        <w:t>до 20</w:t>
      </w:r>
      <w:r w:rsidR="000B3828" w:rsidRPr="00BF0305">
        <w:rPr>
          <w:b/>
          <w:sz w:val="52"/>
          <w:szCs w:val="72"/>
        </w:rPr>
        <w:t>4</w:t>
      </w:r>
      <w:r w:rsidR="004658AD" w:rsidRPr="00BF0305">
        <w:rPr>
          <w:b/>
          <w:sz w:val="52"/>
          <w:szCs w:val="72"/>
        </w:rPr>
        <w:t>3</w:t>
      </w:r>
      <w:r w:rsidRPr="00BF0305">
        <w:rPr>
          <w:b/>
          <w:sz w:val="52"/>
          <w:szCs w:val="72"/>
        </w:rPr>
        <w:t xml:space="preserve"> года</w:t>
      </w:r>
    </w:p>
    <w:p w14:paraId="1B68F9E2" w14:textId="77777777" w:rsidR="009643D3" w:rsidRPr="00BF0305" w:rsidRDefault="009643D3" w:rsidP="009643D3">
      <w:pPr>
        <w:tabs>
          <w:tab w:val="left" w:pos="540"/>
        </w:tabs>
        <w:jc w:val="center"/>
        <w:rPr>
          <w:b/>
          <w:sz w:val="56"/>
          <w:szCs w:val="56"/>
        </w:rPr>
      </w:pPr>
    </w:p>
    <w:p w14:paraId="67D3E716" w14:textId="4BCDAA5B" w:rsidR="00203D66" w:rsidRPr="00BF0305" w:rsidRDefault="00203D66" w:rsidP="00CC06C7">
      <w:pPr>
        <w:rPr>
          <w:b/>
          <w:bCs/>
        </w:rPr>
      </w:pPr>
    </w:p>
    <w:p w14:paraId="7B7E8DE7" w14:textId="77777777" w:rsidR="00110FB0" w:rsidRPr="00BF0305" w:rsidRDefault="00110FB0" w:rsidP="00CC06C7">
      <w:pPr>
        <w:rPr>
          <w:b/>
          <w:bCs/>
        </w:rPr>
      </w:pPr>
    </w:p>
    <w:p w14:paraId="211FD66D" w14:textId="77777777" w:rsidR="00110FB0" w:rsidRPr="00BF0305" w:rsidRDefault="00110FB0" w:rsidP="00CC06C7">
      <w:pPr>
        <w:rPr>
          <w:b/>
          <w:bCs/>
        </w:rPr>
      </w:pPr>
    </w:p>
    <w:p w14:paraId="74057202" w14:textId="77777777" w:rsidR="00110FB0" w:rsidRPr="00BF0305" w:rsidRDefault="00110FB0" w:rsidP="00CC06C7">
      <w:pPr>
        <w:rPr>
          <w:b/>
          <w:bCs/>
        </w:rPr>
      </w:pPr>
    </w:p>
    <w:p w14:paraId="348B3167" w14:textId="77777777" w:rsidR="00A63647" w:rsidRPr="00BF0305" w:rsidRDefault="00A63647" w:rsidP="00CC06C7">
      <w:pPr>
        <w:rPr>
          <w:b/>
          <w:bCs/>
        </w:rPr>
      </w:pPr>
    </w:p>
    <w:p w14:paraId="39FA5B8A" w14:textId="77777777" w:rsidR="00A63647" w:rsidRPr="00BF0305" w:rsidRDefault="00A63647" w:rsidP="00CC06C7">
      <w:pPr>
        <w:rPr>
          <w:b/>
          <w:bCs/>
        </w:rPr>
      </w:pPr>
    </w:p>
    <w:p w14:paraId="46033C9F" w14:textId="77777777" w:rsidR="002420AA" w:rsidRPr="00BF0305" w:rsidRDefault="002420AA" w:rsidP="00CC06C7">
      <w:pPr>
        <w:rPr>
          <w:b/>
          <w:bCs/>
        </w:rPr>
      </w:pPr>
    </w:p>
    <w:p w14:paraId="07E4072A" w14:textId="77777777" w:rsidR="002420AA" w:rsidRPr="00BF0305" w:rsidRDefault="002420AA" w:rsidP="00CC06C7">
      <w:pPr>
        <w:rPr>
          <w:b/>
          <w:bCs/>
        </w:rPr>
      </w:pPr>
    </w:p>
    <w:p w14:paraId="2D871E86" w14:textId="77777777" w:rsidR="00A63647" w:rsidRPr="00BF0305" w:rsidRDefault="00A63647" w:rsidP="00CC06C7">
      <w:pPr>
        <w:rPr>
          <w:b/>
          <w:bCs/>
        </w:rPr>
      </w:pPr>
    </w:p>
    <w:p w14:paraId="10901EBC" w14:textId="77777777" w:rsidR="00110FB0" w:rsidRPr="00BF0305" w:rsidRDefault="00110FB0" w:rsidP="00CC06C7">
      <w:pPr>
        <w:rPr>
          <w:b/>
          <w:bCs/>
        </w:rPr>
      </w:pPr>
    </w:p>
    <w:p w14:paraId="2C0D3529" w14:textId="77777777" w:rsidR="009643D3" w:rsidRPr="00BF0305" w:rsidRDefault="009643D3" w:rsidP="00CC06C7">
      <w:pPr>
        <w:rPr>
          <w:b/>
          <w:bCs/>
        </w:rPr>
      </w:pPr>
    </w:p>
    <w:p w14:paraId="5372E23D" w14:textId="62993690" w:rsidR="001F6509" w:rsidRDefault="001F6509" w:rsidP="00CC06C7">
      <w:pPr>
        <w:jc w:val="center"/>
        <w:rPr>
          <w:b/>
          <w:bCs/>
        </w:rPr>
      </w:pPr>
    </w:p>
    <w:p w14:paraId="2ACF0D80" w14:textId="68F87BE7" w:rsidR="00EA3C92" w:rsidRDefault="00EA3C92" w:rsidP="00CC06C7">
      <w:pPr>
        <w:jc w:val="center"/>
        <w:rPr>
          <w:b/>
          <w:bCs/>
        </w:rPr>
      </w:pPr>
    </w:p>
    <w:p w14:paraId="1FB64CD3" w14:textId="77777777" w:rsidR="00EA3C92" w:rsidRPr="00BF0305" w:rsidRDefault="00EA3C92" w:rsidP="00CC06C7">
      <w:pPr>
        <w:jc w:val="center"/>
        <w:rPr>
          <w:b/>
          <w:bCs/>
        </w:rPr>
      </w:pPr>
    </w:p>
    <w:p w14:paraId="14843984" w14:textId="436DDFD0" w:rsidR="00195805" w:rsidRPr="00BF0305" w:rsidRDefault="00195805" w:rsidP="00CC06C7">
      <w:pPr>
        <w:jc w:val="center"/>
        <w:rPr>
          <w:b/>
          <w:bCs/>
        </w:rPr>
      </w:pPr>
    </w:p>
    <w:bookmarkEnd w:id="0"/>
    <w:p w14:paraId="2464E518" w14:textId="33089463" w:rsidR="00195805" w:rsidRPr="00BF0305" w:rsidRDefault="00195805" w:rsidP="00195805">
      <w:pPr>
        <w:jc w:val="center"/>
        <w:rPr>
          <w:b/>
          <w:bCs/>
          <w:sz w:val="28"/>
        </w:rPr>
      </w:pPr>
      <w:r w:rsidRPr="00BF0305">
        <w:rPr>
          <w:b/>
          <w:bCs/>
          <w:sz w:val="28"/>
        </w:rPr>
        <w:t>202</w:t>
      </w:r>
      <w:r w:rsidR="005B6214" w:rsidRPr="00BF0305">
        <w:rPr>
          <w:b/>
          <w:bCs/>
          <w:sz w:val="28"/>
        </w:rPr>
        <w:t>4</w:t>
      </w:r>
      <w:r w:rsidRPr="00BF0305">
        <w:rPr>
          <w:b/>
          <w:bCs/>
          <w:sz w:val="28"/>
        </w:rPr>
        <w:t xml:space="preserve"> год</w:t>
      </w:r>
    </w:p>
    <w:p w14:paraId="4DB598C5" w14:textId="77777777" w:rsidR="00195805" w:rsidRPr="00BF0305" w:rsidRDefault="00195805" w:rsidP="00195805">
      <w:pPr>
        <w:jc w:val="center"/>
        <w:rPr>
          <w:b/>
          <w:bCs/>
          <w:sz w:val="28"/>
        </w:rPr>
      </w:pPr>
      <w:r w:rsidRPr="00BF0305">
        <w:rPr>
          <w:b/>
          <w:bCs/>
          <w:sz w:val="28"/>
        </w:rPr>
        <w:t>г. Тюмень</w:t>
      </w:r>
    </w:p>
    <w:p w14:paraId="4152849B" w14:textId="77777777" w:rsidR="00203D66" w:rsidRPr="00BF0305" w:rsidRDefault="00203D66" w:rsidP="00CC06C7">
      <w:pPr>
        <w:rPr>
          <w:b/>
        </w:rPr>
        <w:sectPr w:rsidR="00203D66" w:rsidRPr="00BF0305" w:rsidSect="00175261">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134" w:header="709" w:footer="709" w:gutter="0"/>
          <w:cols w:space="720"/>
        </w:sectPr>
      </w:pPr>
    </w:p>
    <w:p w14:paraId="15B61770" w14:textId="77777777" w:rsidR="00CB2B71" w:rsidRPr="00BF0305" w:rsidRDefault="007B02A9" w:rsidP="00CC06C7">
      <w:pPr>
        <w:tabs>
          <w:tab w:val="left" w:pos="7695"/>
        </w:tabs>
        <w:jc w:val="center"/>
        <w:rPr>
          <w:bCs/>
        </w:rPr>
      </w:pPr>
      <w:r w:rsidRPr="00BF0305">
        <w:rPr>
          <w:bCs/>
        </w:rPr>
        <w:lastRenderedPageBreak/>
        <w:t>Содержание</w:t>
      </w:r>
    </w:p>
    <w:p w14:paraId="312B2067" w14:textId="18E7762B" w:rsidR="002B5D0B" w:rsidRPr="002B5D0B" w:rsidRDefault="004F76A1">
      <w:pPr>
        <w:pStyle w:val="16"/>
        <w:rPr>
          <w:rFonts w:asciiTheme="minorHAnsi" w:eastAsiaTheme="minorEastAsia" w:hAnsiTheme="minorHAnsi" w:cstheme="minorBidi"/>
          <w:b w:val="0"/>
          <w:bCs w:val="0"/>
          <w:noProof/>
          <w:kern w:val="2"/>
          <w:sz w:val="22"/>
          <w:szCs w:val="22"/>
          <w14:ligatures w14:val="standardContextual"/>
        </w:rPr>
      </w:pPr>
      <w:r w:rsidRPr="008544F9">
        <w:rPr>
          <w:bCs w:val="0"/>
        </w:rPr>
        <w:fldChar w:fldCharType="begin"/>
      </w:r>
      <w:r w:rsidRPr="008544F9">
        <w:rPr>
          <w:bCs w:val="0"/>
        </w:rPr>
        <w:instrText xml:space="preserve"> TOC \o "1-2" \h \z \u </w:instrText>
      </w:r>
      <w:r w:rsidRPr="008544F9">
        <w:rPr>
          <w:bCs w:val="0"/>
        </w:rPr>
        <w:fldChar w:fldCharType="separate"/>
      </w:r>
      <w:hyperlink w:anchor="_Toc167569955" w:history="1">
        <w:r w:rsidR="002B5D0B" w:rsidRPr="002B5D0B">
          <w:rPr>
            <w:rStyle w:val="aff2"/>
            <w:b w:val="0"/>
            <w:bCs w:val="0"/>
            <w:iCs/>
            <w:noProof/>
          </w:rPr>
          <w:t>Общие положения</w:t>
        </w:r>
        <w:r w:rsidR="002B5D0B" w:rsidRPr="002B5D0B">
          <w:rPr>
            <w:b w:val="0"/>
            <w:bCs w:val="0"/>
            <w:noProof/>
            <w:webHidden/>
          </w:rPr>
          <w:tab/>
        </w:r>
        <w:r w:rsidR="002B5D0B" w:rsidRPr="002B5D0B">
          <w:rPr>
            <w:b w:val="0"/>
            <w:bCs w:val="0"/>
            <w:noProof/>
            <w:webHidden/>
          </w:rPr>
          <w:fldChar w:fldCharType="begin"/>
        </w:r>
        <w:r w:rsidR="002B5D0B" w:rsidRPr="002B5D0B">
          <w:rPr>
            <w:b w:val="0"/>
            <w:bCs w:val="0"/>
            <w:noProof/>
            <w:webHidden/>
          </w:rPr>
          <w:instrText xml:space="preserve"> PAGEREF _Toc167569955 \h </w:instrText>
        </w:r>
        <w:r w:rsidR="002B5D0B" w:rsidRPr="002B5D0B">
          <w:rPr>
            <w:b w:val="0"/>
            <w:bCs w:val="0"/>
            <w:noProof/>
            <w:webHidden/>
          </w:rPr>
        </w:r>
        <w:r w:rsidR="002B5D0B" w:rsidRPr="002B5D0B">
          <w:rPr>
            <w:b w:val="0"/>
            <w:bCs w:val="0"/>
            <w:noProof/>
            <w:webHidden/>
          </w:rPr>
          <w:fldChar w:fldCharType="separate"/>
        </w:r>
        <w:r w:rsidR="001D0891">
          <w:rPr>
            <w:b w:val="0"/>
            <w:bCs w:val="0"/>
            <w:noProof/>
            <w:webHidden/>
          </w:rPr>
          <w:t>3</w:t>
        </w:r>
        <w:r w:rsidR="002B5D0B" w:rsidRPr="002B5D0B">
          <w:rPr>
            <w:b w:val="0"/>
            <w:bCs w:val="0"/>
            <w:noProof/>
            <w:webHidden/>
          </w:rPr>
          <w:fldChar w:fldCharType="end"/>
        </w:r>
      </w:hyperlink>
    </w:p>
    <w:p w14:paraId="5E86DEEA" w14:textId="43C9FDF3" w:rsidR="002B5D0B" w:rsidRPr="002B5D0B" w:rsidRDefault="00925F83">
      <w:pPr>
        <w:pStyle w:val="16"/>
        <w:rPr>
          <w:rFonts w:asciiTheme="minorHAnsi" w:eastAsiaTheme="minorEastAsia" w:hAnsiTheme="minorHAnsi" w:cstheme="minorBidi"/>
          <w:b w:val="0"/>
          <w:bCs w:val="0"/>
          <w:noProof/>
          <w:kern w:val="2"/>
          <w:sz w:val="22"/>
          <w:szCs w:val="22"/>
          <w14:ligatures w14:val="standardContextual"/>
        </w:rPr>
      </w:pPr>
      <w:hyperlink w:anchor="_Toc167569956" w:history="1">
        <w:r w:rsidR="002B5D0B" w:rsidRPr="002B5D0B">
          <w:rPr>
            <w:rStyle w:val="aff2"/>
            <w:b w:val="0"/>
            <w:bCs w:val="0"/>
            <w:noProof/>
          </w:rPr>
          <w:t>Общая часть</w:t>
        </w:r>
        <w:r w:rsidR="002B5D0B" w:rsidRPr="002B5D0B">
          <w:rPr>
            <w:b w:val="0"/>
            <w:bCs w:val="0"/>
            <w:noProof/>
            <w:webHidden/>
          </w:rPr>
          <w:tab/>
        </w:r>
        <w:r w:rsidR="002B5D0B" w:rsidRPr="002B5D0B">
          <w:rPr>
            <w:b w:val="0"/>
            <w:bCs w:val="0"/>
            <w:noProof/>
            <w:webHidden/>
          </w:rPr>
          <w:fldChar w:fldCharType="begin"/>
        </w:r>
        <w:r w:rsidR="002B5D0B" w:rsidRPr="002B5D0B">
          <w:rPr>
            <w:b w:val="0"/>
            <w:bCs w:val="0"/>
            <w:noProof/>
            <w:webHidden/>
          </w:rPr>
          <w:instrText xml:space="preserve"> PAGEREF _Toc167569956 \h </w:instrText>
        </w:r>
        <w:r w:rsidR="002B5D0B" w:rsidRPr="002B5D0B">
          <w:rPr>
            <w:b w:val="0"/>
            <w:bCs w:val="0"/>
            <w:noProof/>
            <w:webHidden/>
          </w:rPr>
        </w:r>
        <w:r w:rsidR="002B5D0B" w:rsidRPr="002B5D0B">
          <w:rPr>
            <w:b w:val="0"/>
            <w:bCs w:val="0"/>
            <w:noProof/>
            <w:webHidden/>
          </w:rPr>
          <w:fldChar w:fldCharType="separate"/>
        </w:r>
        <w:r w:rsidR="001D0891">
          <w:rPr>
            <w:b w:val="0"/>
            <w:bCs w:val="0"/>
            <w:noProof/>
            <w:webHidden/>
          </w:rPr>
          <w:t>9</w:t>
        </w:r>
        <w:r w:rsidR="002B5D0B" w:rsidRPr="002B5D0B">
          <w:rPr>
            <w:b w:val="0"/>
            <w:bCs w:val="0"/>
            <w:noProof/>
            <w:webHidden/>
          </w:rPr>
          <w:fldChar w:fldCharType="end"/>
        </w:r>
      </w:hyperlink>
    </w:p>
    <w:p w14:paraId="7722AC7E" w14:textId="677E346E" w:rsidR="002B5D0B" w:rsidRPr="002B5D0B" w:rsidRDefault="00925F83">
      <w:pPr>
        <w:pStyle w:val="16"/>
        <w:rPr>
          <w:rFonts w:asciiTheme="minorHAnsi" w:eastAsiaTheme="minorEastAsia" w:hAnsiTheme="minorHAnsi" w:cstheme="minorBidi"/>
          <w:b w:val="0"/>
          <w:bCs w:val="0"/>
          <w:noProof/>
          <w:kern w:val="2"/>
          <w:sz w:val="22"/>
          <w:szCs w:val="22"/>
          <w14:ligatures w14:val="standardContextual"/>
        </w:rPr>
      </w:pPr>
      <w:hyperlink w:anchor="_Toc167569957" w:history="1">
        <w:r w:rsidR="002B5D0B" w:rsidRPr="002B5D0B">
          <w:rPr>
            <w:rStyle w:val="aff2"/>
            <w:b w:val="0"/>
            <w:bCs w:val="0"/>
            <w:iCs/>
            <w:noProof/>
          </w:rPr>
          <w:t>Глава 1 Схема водоснабжения</w:t>
        </w:r>
        <w:r w:rsidR="002B5D0B" w:rsidRPr="002B5D0B">
          <w:rPr>
            <w:b w:val="0"/>
            <w:bCs w:val="0"/>
            <w:noProof/>
            <w:webHidden/>
          </w:rPr>
          <w:tab/>
        </w:r>
        <w:r w:rsidR="002B5D0B" w:rsidRPr="002B5D0B">
          <w:rPr>
            <w:b w:val="0"/>
            <w:bCs w:val="0"/>
            <w:noProof/>
            <w:webHidden/>
          </w:rPr>
          <w:fldChar w:fldCharType="begin"/>
        </w:r>
        <w:r w:rsidR="002B5D0B" w:rsidRPr="002B5D0B">
          <w:rPr>
            <w:b w:val="0"/>
            <w:bCs w:val="0"/>
            <w:noProof/>
            <w:webHidden/>
          </w:rPr>
          <w:instrText xml:space="preserve"> PAGEREF _Toc167569957 \h </w:instrText>
        </w:r>
        <w:r w:rsidR="002B5D0B" w:rsidRPr="002B5D0B">
          <w:rPr>
            <w:b w:val="0"/>
            <w:bCs w:val="0"/>
            <w:noProof/>
            <w:webHidden/>
          </w:rPr>
        </w:r>
        <w:r w:rsidR="002B5D0B" w:rsidRPr="002B5D0B">
          <w:rPr>
            <w:b w:val="0"/>
            <w:bCs w:val="0"/>
            <w:noProof/>
            <w:webHidden/>
          </w:rPr>
          <w:fldChar w:fldCharType="separate"/>
        </w:r>
        <w:r w:rsidR="001D0891">
          <w:rPr>
            <w:b w:val="0"/>
            <w:bCs w:val="0"/>
            <w:noProof/>
            <w:webHidden/>
          </w:rPr>
          <w:t>12</w:t>
        </w:r>
        <w:r w:rsidR="002B5D0B" w:rsidRPr="002B5D0B">
          <w:rPr>
            <w:b w:val="0"/>
            <w:bCs w:val="0"/>
            <w:noProof/>
            <w:webHidden/>
          </w:rPr>
          <w:fldChar w:fldCharType="end"/>
        </w:r>
      </w:hyperlink>
    </w:p>
    <w:p w14:paraId="084056C9" w14:textId="0FBD3C28"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58" w:history="1">
        <w:r w:rsidR="002B5D0B" w:rsidRPr="002B5D0B">
          <w:rPr>
            <w:rStyle w:val="aff2"/>
            <w:b w:val="0"/>
            <w:noProof/>
          </w:rPr>
          <w:t>1.1</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Технико-экономическое состояние централизованных систем водоснабжения поселения</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_Toc167569958 \h </w:instrText>
        </w:r>
        <w:r w:rsidR="002B5D0B" w:rsidRPr="002B5D0B">
          <w:rPr>
            <w:b w:val="0"/>
            <w:noProof/>
            <w:webHidden/>
          </w:rPr>
        </w:r>
        <w:r w:rsidR="002B5D0B" w:rsidRPr="002B5D0B">
          <w:rPr>
            <w:b w:val="0"/>
            <w:noProof/>
            <w:webHidden/>
          </w:rPr>
          <w:fldChar w:fldCharType="separate"/>
        </w:r>
        <w:r w:rsidR="001D0891">
          <w:rPr>
            <w:b w:val="0"/>
            <w:noProof/>
            <w:webHidden/>
          </w:rPr>
          <w:t>12</w:t>
        </w:r>
        <w:r w:rsidR="002B5D0B" w:rsidRPr="002B5D0B">
          <w:rPr>
            <w:b w:val="0"/>
            <w:noProof/>
            <w:webHidden/>
          </w:rPr>
          <w:fldChar w:fldCharType="end"/>
        </w:r>
      </w:hyperlink>
    </w:p>
    <w:p w14:paraId="274E1DFC" w14:textId="0E1DCDA4"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59" w:history="1">
        <w:r w:rsidR="002B5D0B" w:rsidRPr="002B5D0B">
          <w:rPr>
            <w:rStyle w:val="aff2"/>
            <w:b w:val="0"/>
            <w:noProof/>
          </w:rPr>
          <w:t>1.2</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Направления развития централизованных систем водоснабжения</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_Toc167569959 \h </w:instrText>
        </w:r>
        <w:r w:rsidR="002B5D0B" w:rsidRPr="002B5D0B">
          <w:rPr>
            <w:b w:val="0"/>
            <w:noProof/>
            <w:webHidden/>
          </w:rPr>
        </w:r>
        <w:r w:rsidR="002B5D0B" w:rsidRPr="002B5D0B">
          <w:rPr>
            <w:b w:val="0"/>
            <w:noProof/>
            <w:webHidden/>
          </w:rPr>
          <w:fldChar w:fldCharType="separate"/>
        </w:r>
        <w:r w:rsidR="001D0891">
          <w:rPr>
            <w:b w:val="0"/>
            <w:noProof/>
            <w:webHidden/>
          </w:rPr>
          <w:t>33</w:t>
        </w:r>
        <w:r w:rsidR="002B5D0B" w:rsidRPr="002B5D0B">
          <w:rPr>
            <w:b w:val="0"/>
            <w:noProof/>
            <w:webHidden/>
          </w:rPr>
          <w:fldChar w:fldCharType="end"/>
        </w:r>
      </w:hyperlink>
    </w:p>
    <w:p w14:paraId="7AE11287" w14:textId="095B6554"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60" w:history="1">
        <w:r w:rsidR="002B5D0B" w:rsidRPr="002B5D0B">
          <w:rPr>
            <w:rStyle w:val="aff2"/>
            <w:b w:val="0"/>
            <w:noProof/>
          </w:rPr>
          <w:t>1.3</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Баланс водоснабжения и потребления горячей, питьевой, технической воды</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_Toc167569960 \h </w:instrText>
        </w:r>
        <w:r w:rsidR="002B5D0B" w:rsidRPr="002B5D0B">
          <w:rPr>
            <w:b w:val="0"/>
            <w:noProof/>
            <w:webHidden/>
          </w:rPr>
        </w:r>
        <w:r w:rsidR="002B5D0B" w:rsidRPr="002B5D0B">
          <w:rPr>
            <w:b w:val="0"/>
            <w:noProof/>
            <w:webHidden/>
          </w:rPr>
          <w:fldChar w:fldCharType="separate"/>
        </w:r>
        <w:r w:rsidR="001D0891">
          <w:rPr>
            <w:b w:val="0"/>
            <w:noProof/>
            <w:webHidden/>
          </w:rPr>
          <w:t>38</w:t>
        </w:r>
        <w:r w:rsidR="002B5D0B" w:rsidRPr="002B5D0B">
          <w:rPr>
            <w:b w:val="0"/>
            <w:noProof/>
            <w:webHidden/>
          </w:rPr>
          <w:fldChar w:fldCharType="end"/>
        </w:r>
      </w:hyperlink>
    </w:p>
    <w:p w14:paraId="2790B7E9" w14:textId="64491463"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61" w:history="1">
        <w:r w:rsidR="002B5D0B" w:rsidRPr="002B5D0B">
          <w:rPr>
            <w:rStyle w:val="aff2"/>
            <w:b w:val="0"/>
            <w:noProof/>
          </w:rPr>
          <w:t>1.4</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Предложения по строительству, реконструкции и модернизации объектов централизованных систем водоснабжения</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_Toc167569961 \h </w:instrText>
        </w:r>
        <w:r w:rsidR="002B5D0B" w:rsidRPr="002B5D0B">
          <w:rPr>
            <w:b w:val="0"/>
            <w:noProof/>
            <w:webHidden/>
          </w:rPr>
        </w:r>
        <w:r w:rsidR="002B5D0B" w:rsidRPr="002B5D0B">
          <w:rPr>
            <w:b w:val="0"/>
            <w:noProof/>
            <w:webHidden/>
          </w:rPr>
          <w:fldChar w:fldCharType="separate"/>
        </w:r>
        <w:r w:rsidR="001D0891">
          <w:rPr>
            <w:b w:val="0"/>
            <w:noProof/>
            <w:webHidden/>
          </w:rPr>
          <w:t>53</w:t>
        </w:r>
        <w:r w:rsidR="002B5D0B" w:rsidRPr="002B5D0B">
          <w:rPr>
            <w:b w:val="0"/>
            <w:noProof/>
            <w:webHidden/>
          </w:rPr>
          <w:fldChar w:fldCharType="end"/>
        </w:r>
      </w:hyperlink>
    </w:p>
    <w:p w14:paraId="75EC2AA7" w14:textId="31D1040A"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62" w:history="1">
        <w:r w:rsidR="002B5D0B" w:rsidRPr="002B5D0B">
          <w:rPr>
            <w:rStyle w:val="aff2"/>
            <w:b w:val="0"/>
            <w:noProof/>
          </w:rPr>
          <w:t>1.5</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Экологические аспекты мероприятий по строительству, реконструкции и модернизации объектов централизованных систем водоснабжения</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_Toc167569962 \h </w:instrText>
        </w:r>
        <w:r w:rsidR="002B5D0B" w:rsidRPr="002B5D0B">
          <w:rPr>
            <w:b w:val="0"/>
            <w:noProof/>
            <w:webHidden/>
          </w:rPr>
        </w:r>
        <w:r w:rsidR="002B5D0B" w:rsidRPr="002B5D0B">
          <w:rPr>
            <w:b w:val="0"/>
            <w:noProof/>
            <w:webHidden/>
          </w:rPr>
          <w:fldChar w:fldCharType="separate"/>
        </w:r>
        <w:r w:rsidR="001D0891">
          <w:rPr>
            <w:b w:val="0"/>
            <w:noProof/>
            <w:webHidden/>
          </w:rPr>
          <w:t>59</w:t>
        </w:r>
        <w:r w:rsidR="002B5D0B" w:rsidRPr="002B5D0B">
          <w:rPr>
            <w:b w:val="0"/>
            <w:noProof/>
            <w:webHidden/>
          </w:rPr>
          <w:fldChar w:fldCharType="end"/>
        </w:r>
      </w:hyperlink>
    </w:p>
    <w:p w14:paraId="002D2DAD" w14:textId="75349F52"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63" w:history="1">
        <w:r w:rsidR="002B5D0B" w:rsidRPr="002B5D0B">
          <w:rPr>
            <w:rStyle w:val="aff2"/>
            <w:b w:val="0"/>
            <w:noProof/>
          </w:rPr>
          <w:t>1.6</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Оценка объемов капитальных вложений в строительство, реконструкцию и модернизацию объектов централизованных систем водоснабжения</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_Toc167569963 \h </w:instrText>
        </w:r>
        <w:r w:rsidR="002B5D0B" w:rsidRPr="002B5D0B">
          <w:rPr>
            <w:b w:val="0"/>
            <w:noProof/>
            <w:webHidden/>
          </w:rPr>
        </w:r>
        <w:r w:rsidR="002B5D0B" w:rsidRPr="002B5D0B">
          <w:rPr>
            <w:b w:val="0"/>
            <w:noProof/>
            <w:webHidden/>
          </w:rPr>
          <w:fldChar w:fldCharType="separate"/>
        </w:r>
        <w:r w:rsidR="001D0891">
          <w:rPr>
            <w:b w:val="0"/>
            <w:noProof/>
            <w:webHidden/>
          </w:rPr>
          <w:t>60</w:t>
        </w:r>
        <w:r w:rsidR="002B5D0B" w:rsidRPr="002B5D0B">
          <w:rPr>
            <w:b w:val="0"/>
            <w:noProof/>
            <w:webHidden/>
          </w:rPr>
          <w:fldChar w:fldCharType="end"/>
        </w:r>
      </w:hyperlink>
    </w:p>
    <w:p w14:paraId="603DF3A1" w14:textId="357BF78E"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64" w:history="1">
        <w:r w:rsidR="002B5D0B" w:rsidRPr="002B5D0B">
          <w:rPr>
            <w:rStyle w:val="aff2"/>
            <w:b w:val="0"/>
            <w:noProof/>
          </w:rPr>
          <w:t>1.7</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Плановые значения показателей развития централизованных систем водоснабжения</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_Toc167569964 \h </w:instrText>
        </w:r>
        <w:r w:rsidR="002B5D0B" w:rsidRPr="002B5D0B">
          <w:rPr>
            <w:b w:val="0"/>
            <w:noProof/>
            <w:webHidden/>
          </w:rPr>
        </w:r>
        <w:r w:rsidR="002B5D0B" w:rsidRPr="002B5D0B">
          <w:rPr>
            <w:b w:val="0"/>
            <w:noProof/>
            <w:webHidden/>
          </w:rPr>
          <w:fldChar w:fldCharType="separate"/>
        </w:r>
        <w:r w:rsidR="001D0891">
          <w:rPr>
            <w:b w:val="0"/>
            <w:noProof/>
            <w:webHidden/>
          </w:rPr>
          <w:t>62</w:t>
        </w:r>
        <w:r w:rsidR="002B5D0B" w:rsidRPr="002B5D0B">
          <w:rPr>
            <w:b w:val="0"/>
            <w:noProof/>
            <w:webHidden/>
          </w:rPr>
          <w:fldChar w:fldCharType="end"/>
        </w:r>
      </w:hyperlink>
    </w:p>
    <w:p w14:paraId="43B840A8" w14:textId="52F3E076"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65" w:history="1">
        <w:r w:rsidR="002B5D0B" w:rsidRPr="002B5D0B">
          <w:rPr>
            <w:rStyle w:val="aff2"/>
            <w:b w:val="0"/>
            <w:noProof/>
          </w:rPr>
          <w:t>1.8</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_Toc167569965 \h </w:instrText>
        </w:r>
        <w:r w:rsidR="002B5D0B" w:rsidRPr="002B5D0B">
          <w:rPr>
            <w:b w:val="0"/>
            <w:noProof/>
            <w:webHidden/>
          </w:rPr>
        </w:r>
        <w:r w:rsidR="002B5D0B" w:rsidRPr="002B5D0B">
          <w:rPr>
            <w:b w:val="0"/>
            <w:noProof/>
            <w:webHidden/>
          </w:rPr>
          <w:fldChar w:fldCharType="separate"/>
        </w:r>
        <w:r w:rsidR="001D0891">
          <w:rPr>
            <w:b w:val="0"/>
            <w:noProof/>
            <w:webHidden/>
          </w:rPr>
          <w:t>65</w:t>
        </w:r>
        <w:r w:rsidR="002B5D0B" w:rsidRPr="002B5D0B">
          <w:rPr>
            <w:b w:val="0"/>
            <w:noProof/>
            <w:webHidden/>
          </w:rPr>
          <w:fldChar w:fldCharType="end"/>
        </w:r>
      </w:hyperlink>
    </w:p>
    <w:p w14:paraId="0E9534BE" w14:textId="4AF9BD0C" w:rsidR="002B5D0B" w:rsidRPr="002B5D0B" w:rsidRDefault="00925F83">
      <w:pPr>
        <w:pStyle w:val="16"/>
        <w:rPr>
          <w:rFonts w:asciiTheme="minorHAnsi" w:eastAsiaTheme="minorEastAsia" w:hAnsiTheme="minorHAnsi" w:cstheme="minorBidi"/>
          <w:b w:val="0"/>
          <w:bCs w:val="0"/>
          <w:noProof/>
          <w:kern w:val="2"/>
          <w:sz w:val="22"/>
          <w:szCs w:val="22"/>
          <w14:ligatures w14:val="standardContextual"/>
        </w:rPr>
      </w:pPr>
      <w:hyperlink w:anchor="_Toc167569966" w:history="1">
        <w:r w:rsidR="002B5D0B" w:rsidRPr="002B5D0B">
          <w:rPr>
            <w:rStyle w:val="aff2"/>
            <w:b w:val="0"/>
            <w:bCs w:val="0"/>
            <w:iCs/>
            <w:noProof/>
          </w:rPr>
          <w:t>Глава 2 Схема водоотведения</w:t>
        </w:r>
        <w:r w:rsidR="002B5D0B" w:rsidRPr="002B5D0B">
          <w:rPr>
            <w:b w:val="0"/>
            <w:bCs w:val="0"/>
            <w:noProof/>
            <w:webHidden/>
          </w:rPr>
          <w:tab/>
        </w:r>
        <w:r w:rsidR="002B5D0B" w:rsidRPr="002B5D0B">
          <w:rPr>
            <w:b w:val="0"/>
            <w:bCs w:val="0"/>
            <w:noProof/>
            <w:webHidden/>
          </w:rPr>
          <w:fldChar w:fldCharType="begin"/>
        </w:r>
        <w:r w:rsidR="002B5D0B" w:rsidRPr="002B5D0B">
          <w:rPr>
            <w:b w:val="0"/>
            <w:bCs w:val="0"/>
            <w:noProof/>
            <w:webHidden/>
          </w:rPr>
          <w:instrText xml:space="preserve"> PAGEREF _Toc167569966 \h </w:instrText>
        </w:r>
        <w:r w:rsidR="002B5D0B" w:rsidRPr="002B5D0B">
          <w:rPr>
            <w:b w:val="0"/>
            <w:bCs w:val="0"/>
            <w:noProof/>
            <w:webHidden/>
          </w:rPr>
        </w:r>
        <w:r w:rsidR="002B5D0B" w:rsidRPr="002B5D0B">
          <w:rPr>
            <w:b w:val="0"/>
            <w:bCs w:val="0"/>
            <w:noProof/>
            <w:webHidden/>
          </w:rPr>
          <w:fldChar w:fldCharType="separate"/>
        </w:r>
        <w:r w:rsidR="001D0891">
          <w:rPr>
            <w:b w:val="0"/>
            <w:bCs w:val="0"/>
            <w:noProof/>
            <w:webHidden/>
          </w:rPr>
          <w:t>66</w:t>
        </w:r>
        <w:r w:rsidR="002B5D0B" w:rsidRPr="002B5D0B">
          <w:rPr>
            <w:b w:val="0"/>
            <w:bCs w:val="0"/>
            <w:noProof/>
            <w:webHidden/>
          </w:rPr>
          <w:fldChar w:fldCharType="end"/>
        </w:r>
      </w:hyperlink>
    </w:p>
    <w:p w14:paraId="0D1509FC" w14:textId="5DA92933"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67" w:history="1">
        <w:r w:rsidR="002B5D0B" w:rsidRPr="002B5D0B">
          <w:rPr>
            <w:rStyle w:val="aff2"/>
            <w:b w:val="0"/>
            <w:noProof/>
          </w:rPr>
          <w:t>2.1</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Существующее положение в сфере водоотведения поселения</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_Toc167569967 \h </w:instrText>
        </w:r>
        <w:r w:rsidR="002B5D0B" w:rsidRPr="002B5D0B">
          <w:rPr>
            <w:b w:val="0"/>
            <w:noProof/>
            <w:webHidden/>
          </w:rPr>
        </w:r>
        <w:r w:rsidR="002B5D0B" w:rsidRPr="002B5D0B">
          <w:rPr>
            <w:b w:val="0"/>
            <w:noProof/>
            <w:webHidden/>
          </w:rPr>
          <w:fldChar w:fldCharType="separate"/>
        </w:r>
        <w:r w:rsidR="001D0891">
          <w:rPr>
            <w:b w:val="0"/>
            <w:noProof/>
            <w:webHidden/>
          </w:rPr>
          <w:t>66</w:t>
        </w:r>
        <w:r w:rsidR="002B5D0B" w:rsidRPr="002B5D0B">
          <w:rPr>
            <w:b w:val="0"/>
            <w:noProof/>
            <w:webHidden/>
          </w:rPr>
          <w:fldChar w:fldCharType="end"/>
        </w:r>
      </w:hyperlink>
    </w:p>
    <w:p w14:paraId="7B2CBB6B" w14:textId="00459F9A"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68" w:history="1">
        <w:r w:rsidR="002B5D0B" w:rsidRPr="002B5D0B">
          <w:rPr>
            <w:rStyle w:val="aff2"/>
            <w:b w:val="0"/>
            <w:noProof/>
          </w:rPr>
          <w:t>2.2</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Балансы сточных вод в системе водоотведения</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_Toc167569968 \h </w:instrText>
        </w:r>
        <w:r w:rsidR="002B5D0B" w:rsidRPr="002B5D0B">
          <w:rPr>
            <w:b w:val="0"/>
            <w:noProof/>
            <w:webHidden/>
          </w:rPr>
        </w:r>
        <w:r w:rsidR="002B5D0B" w:rsidRPr="002B5D0B">
          <w:rPr>
            <w:b w:val="0"/>
            <w:noProof/>
            <w:webHidden/>
          </w:rPr>
          <w:fldChar w:fldCharType="separate"/>
        </w:r>
        <w:r w:rsidR="001D0891">
          <w:rPr>
            <w:b w:val="0"/>
            <w:noProof/>
            <w:webHidden/>
          </w:rPr>
          <w:t>77</w:t>
        </w:r>
        <w:r w:rsidR="002B5D0B" w:rsidRPr="002B5D0B">
          <w:rPr>
            <w:b w:val="0"/>
            <w:noProof/>
            <w:webHidden/>
          </w:rPr>
          <w:fldChar w:fldCharType="end"/>
        </w:r>
      </w:hyperlink>
    </w:p>
    <w:p w14:paraId="7E1F04E2" w14:textId="0296BB3A"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69" w:history="1">
        <w:r w:rsidR="002B5D0B" w:rsidRPr="002B5D0B">
          <w:rPr>
            <w:rStyle w:val="aff2"/>
            <w:b w:val="0"/>
            <w:noProof/>
          </w:rPr>
          <w:t>2.3</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Прогноз объема сточных вод</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_Toc167569969 \h </w:instrText>
        </w:r>
        <w:r w:rsidR="002B5D0B" w:rsidRPr="002B5D0B">
          <w:rPr>
            <w:b w:val="0"/>
            <w:noProof/>
            <w:webHidden/>
          </w:rPr>
        </w:r>
        <w:r w:rsidR="002B5D0B" w:rsidRPr="002B5D0B">
          <w:rPr>
            <w:b w:val="0"/>
            <w:noProof/>
            <w:webHidden/>
          </w:rPr>
          <w:fldChar w:fldCharType="separate"/>
        </w:r>
        <w:r w:rsidR="001D0891">
          <w:rPr>
            <w:b w:val="0"/>
            <w:noProof/>
            <w:webHidden/>
          </w:rPr>
          <w:t>80</w:t>
        </w:r>
        <w:r w:rsidR="002B5D0B" w:rsidRPr="002B5D0B">
          <w:rPr>
            <w:b w:val="0"/>
            <w:noProof/>
            <w:webHidden/>
          </w:rPr>
          <w:fldChar w:fldCharType="end"/>
        </w:r>
      </w:hyperlink>
    </w:p>
    <w:p w14:paraId="070B4C9D" w14:textId="719CF4C6"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70" w:history="1">
        <w:r w:rsidR="002B5D0B" w:rsidRPr="002B5D0B">
          <w:rPr>
            <w:rStyle w:val="aff2"/>
            <w:b w:val="0"/>
            <w:noProof/>
          </w:rPr>
          <w:t>2.4</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_Toc167569970 \h </w:instrText>
        </w:r>
        <w:r w:rsidR="002B5D0B" w:rsidRPr="002B5D0B">
          <w:rPr>
            <w:b w:val="0"/>
            <w:noProof/>
            <w:webHidden/>
          </w:rPr>
        </w:r>
        <w:r w:rsidR="002B5D0B" w:rsidRPr="002B5D0B">
          <w:rPr>
            <w:b w:val="0"/>
            <w:noProof/>
            <w:webHidden/>
          </w:rPr>
          <w:fldChar w:fldCharType="separate"/>
        </w:r>
        <w:r w:rsidR="001D0891">
          <w:rPr>
            <w:b w:val="0"/>
            <w:noProof/>
            <w:webHidden/>
          </w:rPr>
          <w:t>83</w:t>
        </w:r>
        <w:r w:rsidR="002B5D0B" w:rsidRPr="002B5D0B">
          <w:rPr>
            <w:b w:val="0"/>
            <w:noProof/>
            <w:webHidden/>
          </w:rPr>
          <w:fldChar w:fldCharType="end"/>
        </w:r>
      </w:hyperlink>
    </w:p>
    <w:p w14:paraId="5786D5E9" w14:textId="6F7FB9D6"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71" w:history="1">
        <w:r w:rsidR="002B5D0B" w:rsidRPr="002B5D0B">
          <w:rPr>
            <w:rStyle w:val="aff2"/>
            <w:b w:val="0"/>
            <w:noProof/>
          </w:rPr>
          <w:t>2.5</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Экологические аспекты мероприятий по строительству и реконструкции объектов централизованной системы водоотведения</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_Toc167569971 \h </w:instrText>
        </w:r>
        <w:r w:rsidR="002B5D0B" w:rsidRPr="002B5D0B">
          <w:rPr>
            <w:b w:val="0"/>
            <w:noProof/>
            <w:webHidden/>
          </w:rPr>
        </w:r>
        <w:r w:rsidR="002B5D0B" w:rsidRPr="002B5D0B">
          <w:rPr>
            <w:b w:val="0"/>
            <w:noProof/>
            <w:webHidden/>
          </w:rPr>
          <w:fldChar w:fldCharType="separate"/>
        </w:r>
        <w:r w:rsidR="001D0891">
          <w:rPr>
            <w:b w:val="0"/>
            <w:noProof/>
            <w:webHidden/>
          </w:rPr>
          <w:t>88</w:t>
        </w:r>
        <w:r w:rsidR="002B5D0B" w:rsidRPr="002B5D0B">
          <w:rPr>
            <w:b w:val="0"/>
            <w:noProof/>
            <w:webHidden/>
          </w:rPr>
          <w:fldChar w:fldCharType="end"/>
        </w:r>
      </w:hyperlink>
    </w:p>
    <w:p w14:paraId="6AC9324B" w14:textId="08B16690"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72" w:history="1">
        <w:r w:rsidR="002B5D0B" w:rsidRPr="002B5D0B">
          <w:rPr>
            <w:rStyle w:val="aff2"/>
            <w:b w:val="0"/>
            <w:noProof/>
          </w:rPr>
          <w:t>2.6</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_Toc167569972 \h </w:instrText>
        </w:r>
        <w:r w:rsidR="002B5D0B" w:rsidRPr="002B5D0B">
          <w:rPr>
            <w:b w:val="0"/>
            <w:noProof/>
            <w:webHidden/>
          </w:rPr>
        </w:r>
        <w:r w:rsidR="002B5D0B" w:rsidRPr="002B5D0B">
          <w:rPr>
            <w:b w:val="0"/>
            <w:noProof/>
            <w:webHidden/>
          </w:rPr>
          <w:fldChar w:fldCharType="separate"/>
        </w:r>
        <w:r w:rsidR="001D0891">
          <w:rPr>
            <w:b w:val="0"/>
            <w:noProof/>
            <w:webHidden/>
          </w:rPr>
          <w:t>89</w:t>
        </w:r>
        <w:r w:rsidR="002B5D0B" w:rsidRPr="002B5D0B">
          <w:rPr>
            <w:b w:val="0"/>
            <w:noProof/>
            <w:webHidden/>
          </w:rPr>
          <w:fldChar w:fldCharType="end"/>
        </w:r>
      </w:hyperlink>
    </w:p>
    <w:p w14:paraId="439B619B" w14:textId="756379A9"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73" w:history="1">
        <w:r w:rsidR="002B5D0B" w:rsidRPr="002B5D0B">
          <w:rPr>
            <w:rStyle w:val="aff2"/>
            <w:b w:val="0"/>
            <w:noProof/>
          </w:rPr>
          <w:t>2.7</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Плановые значения показателей развития централизованных систем водоотведения</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_Toc167569973 \h </w:instrText>
        </w:r>
        <w:r w:rsidR="002B5D0B" w:rsidRPr="002B5D0B">
          <w:rPr>
            <w:b w:val="0"/>
            <w:noProof/>
            <w:webHidden/>
          </w:rPr>
        </w:r>
        <w:r w:rsidR="002B5D0B" w:rsidRPr="002B5D0B">
          <w:rPr>
            <w:b w:val="0"/>
            <w:noProof/>
            <w:webHidden/>
          </w:rPr>
          <w:fldChar w:fldCharType="separate"/>
        </w:r>
        <w:r w:rsidR="001D0891">
          <w:rPr>
            <w:b w:val="0"/>
            <w:noProof/>
            <w:webHidden/>
          </w:rPr>
          <w:t>89</w:t>
        </w:r>
        <w:r w:rsidR="002B5D0B" w:rsidRPr="002B5D0B">
          <w:rPr>
            <w:b w:val="0"/>
            <w:noProof/>
            <w:webHidden/>
          </w:rPr>
          <w:fldChar w:fldCharType="end"/>
        </w:r>
      </w:hyperlink>
    </w:p>
    <w:p w14:paraId="3AFC429D" w14:textId="09585833" w:rsidR="002B5D0B" w:rsidRPr="002B5D0B" w:rsidRDefault="00925F83">
      <w:pPr>
        <w:pStyle w:val="2a"/>
        <w:rPr>
          <w:rFonts w:asciiTheme="minorHAnsi" w:eastAsiaTheme="minorEastAsia" w:hAnsiTheme="minorHAnsi" w:cstheme="minorBidi"/>
          <w:b w:val="0"/>
          <w:iCs w:val="0"/>
          <w:noProof/>
          <w:kern w:val="2"/>
          <w:sz w:val="22"/>
          <w:szCs w:val="22"/>
          <w14:ligatures w14:val="standardContextual"/>
        </w:rPr>
      </w:pPr>
      <w:hyperlink w:anchor="_Toc167569974" w:history="1">
        <w:r w:rsidR="002B5D0B" w:rsidRPr="002B5D0B">
          <w:rPr>
            <w:rStyle w:val="aff2"/>
            <w:b w:val="0"/>
            <w:noProof/>
          </w:rPr>
          <w:t>2.8</w:t>
        </w:r>
        <w:r w:rsidR="002B5D0B" w:rsidRPr="002B5D0B">
          <w:rPr>
            <w:rFonts w:asciiTheme="minorHAnsi" w:eastAsiaTheme="minorEastAsia" w:hAnsiTheme="minorHAnsi" w:cstheme="minorBidi"/>
            <w:b w:val="0"/>
            <w:iCs w:val="0"/>
            <w:noProof/>
            <w:kern w:val="2"/>
            <w:sz w:val="22"/>
            <w:szCs w:val="22"/>
            <w14:ligatures w14:val="standardContextual"/>
          </w:rPr>
          <w:tab/>
        </w:r>
        <w:r w:rsidR="002B5D0B" w:rsidRPr="002B5D0B">
          <w:rPr>
            <w:rStyle w:val="aff2"/>
            <w:b w:val="0"/>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2B5D0B" w:rsidRPr="002B5D0B">
          <w:rPr>
            <w:b w:val="0"/>
            <w:noProof/>
            <w:webHidden/>
          </w:rPr>
          <w:tab/>
        </w:r>
        <w:r w:rsidR="002B5D0B" w:rsidRPr="002B5D0B">
          <w:rPr>
            <w:b w:val="0"/>
            <w:noProof/>
            <w:webHidden/>
          </w:rPr>
          <w:fldChar w:fldCharType="begin"/>
        </w:r>
        <w:r w:rsidR="002B5D0B" w:rsidRPr="002B5D0B">
          <w:rPr>
            <w:b w:val="0"/>
            <w:noProof/>
            <w:webHidden/>
          </w:rPr>
          <w:instrText xml:space="preserve"> PAGEREF _Toc167569974 \h </w:instrText>
        </w:r>
        <w:r w:rsidR="002B5D0B" w:rsidRPr="002B5D0B">
          <w:rPr>
            <w:b w:val="0"/>
            <w:noProof/>
            <w:webHidden/>
          </w:rPr>
        </w:r>
        <w:r w:rsidR="002B5D0B" w:rsidRPr="002B5D0B">
          <w:rPr>
            <w:b w:val="0"/>
            <w:noProof/>
            <w:webHidden/>
          </w:rPr>
          <w:fldChar w:fldCharType="separate"/>
        </w:r>
        <w:r w:rsidR="001D0891">
          <w:rPr>
            <w:b w:val="0"/>
            <w:noProof/>
            <w:webHidden/>
          </w:rPr>
          <w:t>92</w:t>
        </w:r>
        <w:r w:rsidR="002B5D0B" w:rsidRPr="002B5D0B">
          <w:rPr>
            <w:b w:val="0"/>
            <w:noProof/>
            <w:webHidden/>
          </w:rPr>
          <w:fldChar w:fldCharType="end"/>
        </w:r>
      </w:hyperlink>
    </w:p>
    <w:p w14:paraId="7A944990" w14:textId="2E2F2407" w:rsidR="002B5D0B" w:rsidRPr="002B5D0B" w:rsidRDefault="00925F83">
      <w:pPr>
        <w:pStyle w:val="16"/>
        <w:rPr>
          <w:rFonts w:asciiTheme="minorHAnsi" w:eastAsiaTheme="minorEastAsia" w:hAnsiTheme="minorHAnsi" w:cstheme="minorBidi"/>
          <w:b w:val="0"/>
          <w:bCs w:val="0"/>
          <w:noProof/>
          <w:kern w:val="2"/>
          <w:sz w:val="22"/>
          <w:szCs w:val="22"/>
          <w14:ligatures w14:val="standardContextual"/>
        </w:rPr>
      </w:pPr>
      <w:hyperlink w:anchor="_Toc167569975" w:history="1">
        <w:r w:rsidR="002B5D0B" w:rsidRPr="002B5D0B">
          <w:rPr>
            <w:rStyle w:val="aff2"/>
            <w:b w:val="0"/>
            <w:bCs w:val="0"/>
            <w:noProof/>
          </w:rPr>
          <w:t>Приложения</w:t>
        </w:r>
        <w:r w:rsidR="002B5D0B" w:rsidRPr="002B5D0B">
          <w:rPr>
            <w:b w:val="0"/>
            <w:bCs w:val="0"/>
            <w:noProof/>
            <w:webHidden/>
          </w:rPr>
          <w:tab/>
        </w:r>
        <w:r w:rsidR="002B5D0B" w:rsidRPr="002B5D0B">
          <w:rPr>
            <w:b w:val="0"/>
            <w:bCs w:val="0"/>
            <w:noProof/>
            <w:webHidden/>
          </w:rPr>
          <w:fldChar w:fldCharType="begin"/>
        </w:r>
        <w:r w:rsidR="002B5D0B" w:rsidRPr="002B5D0B">
          <w:rPr>
            <w:b w:val="0"/>
            <w:bCs w:val="0"/>
            <w:noProof/>
            <w:webHidden/>
          </w:rPr>
          <w:instrText xml:space="preserve"> PAGEREF _Toc167569975 \h </w:instrText>
        </w:r>
        <w:r w:rsidR="002B5D0B" w:rsidRPr="002B5D0B">
          <w:rPr>
            <w:b w:val="0"/>
            <w:bCs w:val="0"/>
            <w:noProof/>
            <w:webHidden/>
          </w:rPr>
        </w:r>
        <w:r w:rsidR="002B5D0B" w:rsidRPr="002B5D0B">
          <w:rPr>
            <w:b w:val="0"/>
            <w:bCs w:val="0"/>
            <w:noProof/>
            <w:webHidden/>
          </w:rPr>
          <w:fldChar w:fldCharType="separate"/>
        </w:r>
        <w:r w:rsidR="001D0891">
          <w:rPr>
            <w:b w:val="0"/>
            <w:bCs w:val="0"/>
            <w:noProof/>
            <w:webHidden/>
          </w:rPr>
          <w:t>93</w:t>
        </w:r>
        <w:r w:rsidR="002B5D0B" w:rsidRPr="002B5D0B">
          <w:rPr>
            <w:b w:val="0"/>
            <w:bCs w:val="0"/>
            <w:noProof/>
            <w:webHidden/>
          </w:rPr>
          <w:fldChar w:fldCharType="end"/>
        </w:r>
      </w:hyperlink>
    </w:p>
    <w:p w14:paraId="3B3A2415" w14:textId="25D712EC" w:rsidR="003B6517" w:rsidRPr="008544F9" w:rsidRDefault="004F76A1" w:rsidP="002301CA">
      <w:pPr>
        <w:pStyle w:val="51"/>
        <w:tabs>
          <w:tab w:val="right" w:leader="dot" w:pos="8789"/>
          <w:tab w:val="right" w:leader="dot" w:pos="9498"/>
        </w:tabs>
        <w:spacing w:line="360" w:lineRule="auto"/>
        <w:ind w:left="0"/>
        <w:jc w:val="both"/>
        <w:rPr>
          <w:b/>
        </w:rPr>
      </w:pPr>
      <w:r w:rsidRPr="008544F9">
        <w:rPr>
          <w:rFonts w:ascii="Times New Roman" w:hAnsi="Times New Roman"/>
          <w:b/>
        </w:rPr>
        <w:fldChar w:fldCharType="end"/>
      </w:r>
      <w:bookmarkStart w:id="1" w:name="_Toc295907697"/>
      <w:bookmarkStart w:id="2" w:name="_Toc295907722"/>
    </w:p>
    <w:p w14:paraId="34860BA4" w14:textId="77777777" w:rsidR="005C0C74" w:rsidRPr="00BF0305" w:rsidRDefault="005C0C74" w:rsidP="007378AD">
      <w:pPr>
        <w:pStyle w:val="14"/>
        <w:tabs>
          <w:tab w:val="clear" w:pos="567"/>
          <w:tab w:val="left" w:pos="1134"/>
        </w:tabs>
        <w:spacing w:before="0" w:after="240"/>
        <w:ind w:firstLine="709"/>
        <w:rPr>
          <w:bCs/>
          <w:iCs/>
          <w:sz w:val="24"/>
        </w:rPr>
        <w:sectPr w:rsidR="005C0C74" w:rsidRPr="00BF0305" w:rsidSect="00175261">
          <w:footerReference w:type="default" r:id="rId15"/>
          <w:footerReference w:type="first" r:id="rId16"/>
          <w:pgSz w:w="11906" w:h="16838"/>
          <w:pgMar w:top="1134" w:right="850" w:bottom="1134" w:left="1134" w:header="709" w:footer="709" w:gutter="0"/>
          <w:cols w:space="708"/>
          <w:titlePg/>
          <w:docGrid w:linePitch="360"/>
        </w:sectPr>
      </w:pPr>
      <w:bookmarkStart w:id="3" w:name="_Toc433187046"/>
    </w:p>
    <w:p w14:paraId="40871198" w14:textId="2D83CE17" w:rsidR="003B6517" w:rsidRPr="00BF0305" w:rsidRDefault="003B6517" w:rsidP="007378AD">
      <w:pPr>
        <w:pStyle w:val="14"/>
        <w:tabs>
          <w:tab w:val="clear" w:pos="567"/>
          <w:tab w:val="left" w:pos="1134"/>
        </w:tabs>
        <w:spacing w:before="0" w:after="240"/>
        <w:ind w:firstLine="709"/>
        <w:rPr>
          <w:bCs/>
          <w:iCs/>
          <w:sz w:val="24"/>
        </w:rPr>
      </w:pPr>
      <w:bookmarkStart w:id="4" w:name="_Toc167569955"/>
      <w:r w:rsidRPr="00BF0305">
        <w:rPr>
          <w:bCs/>
          <w:iCs/>
          <w:sz w:val="24"/>
        </w:rPr>
        <w:t>Общие положения</w:t>
      </w:r>
      <w:bookmarkEnd w:id="3"/>
      <w:bookmarkEnd w:id="4"/>
    </w:p>
    <w:p w14:paraId="0B8E50AA" w14:textId="17458FAD" w:rsidR="000328D9" w:rsidRPr="00BF0305" w:rsidRDefault="000328D9" w:rsidP="00CC06C7">
      <w:pPr>
        <w:ind w:firstLine="709"/>
        <w:jc w:val="both"/>
        <w:rPr>
          <w:b/>
          <w:bCs/>
        </w:rPr>
      </w:pPr>
      <w:r w:rsidRPr="00BF0305">
        <w:rPr>
          <w:b/>
          <w:bCs/>
        </w:rPr>
        <w:t xml:space="preserve">Основание для </w:t>
      </w:r>
      <w:r w:rsidR="00F1002A" w:rsidRPr="00BF0305">
        <w:rPr>
          <w:b/>
          <w:bCs/>
        </w:rPr>
        <w:t>актуализации</w:t>
      </w:r>
      <w:r w:rsidRPr="00BF0305">
        <w:rPr>
          <w:b/>
          <w:bCs/>
        </w:rPr>
        <w:t xml:space="preserve"> </w:t>
      </w:r>
    </w:p>
    <w:p w14:paraId="24D6C572" w14:textId="6E610980" w:rsidR="00F04FB9" w:rsidRPr="00BF0305" w:rsidRDefault="00F04FB9" w:rsidP="00F04FB9">
      <w:pPr>
        <w:ind w:firstLine="709"/>
        <w:jc w:val="both"/>
      </w:pPr>
      <w:r w:rsidRPr="00BF0305">
        <w:t xml:space="preserve">В Схеме водоснабжения и водоотведения системы водоснабжения и водоотведения </w:t>
      </w:r>
      <w:r w:rsidR="00A2141B" w:rsidRPr="00BF0305">
        <w:t xml:space="preserve">городского поселения </w:t>
      </w:r>
      <w:r w:rsidR="004658AD" w:rsidRPr="00BF0305">
        <w:t>город Карасук Карасукского района Новосибирской области</w:t>
      </w:r>
      <w:r w:rsidR="009643D3" w:rsidRPr="00BF0305">
        <w:t xml:space="preserve"> </w:t>
      </w:r>
      <w:r w:rsidRPr="00BF0305">
        <w:t>описаны в ретроспективе с 20</w:t>
      </w:r>
      <w:r w:rsidR="00415D07" w:rsidRPr="00BF0305">
        <w:t>2</w:t>
      </w:r>
      <w:r w:rsidR="00A2141B" w:rsidRPr="00BF0305">
        <w:t>1</w:t>
      </w:r>
      <w:r w:rsidR="009643D3" w:rsidRPr="00BF0305">
        <w:t> </w:t>
      </w:r>
      <w:r w:rsidRPr="00BF0305">
        <w:t>г. с учетом изменения функциональной структуры. Анализ основных технико-экономических показателей ресурсоснабжающих организаций приведен по фактическим данным за 202</w:t>
      </w:r>
      <w:r w:rsidR="00A2141B" w:rsidRPr="00BF0305">
        <w:t>3</w:t>
      </w:r>
      <w:r w:rsidRPr="00BF0305">
        <w:t xml:space="preserve"> г. </w:t>
      </w:r>
    </w:p>
    <w:p w14:paraId="7A73235A" w14:textId="65CC5C7E" w:rsidR="000328D9" w:rsidRPr="00BF0305" w:rsidRDefault="001003F7" w:rsidP="00F04FB9">
      <w:pPr>
        <w:ind w:firstLine="709"/>
        <w:jc w:val="both"/>
      </w:pPr>
      <w:r w:rsidRPr="00BF0305">
        <w:t xml:space="preserve">Схема водоснабжения и водоотведения </w:t>
      </w:r>
      <w:r w:rsidR="00A2141B" w:rsidRPr="00BF0305">
        <w:t xml:space="preserve">городского поселения </w:t>
      </w:r>
      <w:r w:rsidR="004658AD" w:rsidRPr="00BF0305">
        <w:t>город Карасук Карасукского района Новосибирской области</w:t>
      </w:r>
      <w:r w:rsidR="009643D3" w:rsidRPr="00BF0305">
        <w:t xml:space="preserve"> </w:t>
      </w:r>
      <w:r w:rsidRPr="00BF0305">
        <w:t xml:space="preserve">на </w:t>
      </w:r>
      <w:r w:rsidR="009643D3" w:rsidRPr="00BF0305">
        <w:t>период до 20</w:t>
      </w:r>
      <w:r w:rsidR="00415D07" w:rsidRPr="00BF0305">
        <w:t>4</w:t>
      </w:r>
      <w:r w:rsidR="00A2141B" w:rsidRPr="00BF0305">
        <w:t>3</w:t>
      </w:r>
      <w:r w:rsidR="009643D3" w:rsidRPr="00BF0305">
        <w:t xml:space="preserve"> года</w:t>
      </w:r>
      <w:r w:rsidRPr="00BF0305">
        <w:t xml:space="preserve"> </w:t>
      </w:r>
      <w:r w:rsidR="00590FFE" w:rsidRPr="00BF0305">
        <w:t>(</w:t>
      </w:r>
      <w:r w:rsidR="002C7856" w:rsidRPr="00BF0305">
        <w:t xml:space="preserve">далее </w:t>
      </w:r>
      <w:r w:rsidR="00F639CA" w:rsidRPr="00BF0305">
        <w:t>–</w:t>
      </w:r>
      <w:r w:rsidR="00590FFE" w:rsidRPr="00BF0305">
        <w:t xml:space="preserve"> Схема водоснабжения и водоотведения) </w:t>
      </w:r>
      <w:r w:rsidR="00DF4511" w:rsidRPr="00BF0305">
        <w:t>актуализирована</w:t>
      </w:r>
      <w:r w:rsidR="00D93D1C" w:rsidRPr="00BF0305">
        <w:t xml:space="preserve"> </w:t>
      </w:r>
      <w:r w:rsidR="000328D9" w:rsidRPr="00BF0305">
        <w:t xml:space="preserve">в соответствии с требованиями </w:t>
      </w:r>
      <w:r w:rsidR="00D93D1C" w:rsidRPr="00BF0305">
        <w:t xml:space="preserve">действующих </w:t>
      </w:r>
      <w:r w:rsidR="000328D9" w:rsidRPr="00BF0305">
        <w:t>нормативных правовых актов:</w:t>
      </w:r>
      <w:r w:rsidR="003E286E" w:rsidRPr="00BF0305">
        <w:t xml:space="preserve"> </w:t>
      </w:r>
      <w:r w:rsidR="00F639CA" w:rsidRPr="00BF0305">
        <w:t xml:space="preserve"> </w:t>
      </w:r>
    </w:p>
    <w:p w14:paraId="04F756EA" w14:textId="336C3BB7"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Жилищный кодекс </w:t>
      </w:r>
      <w:r w:rsidR="007E29DC" w:rsidRPr="00BF0305">
        <w:t>Российской Федерации</w:t>
      </w:r>
      <w:r w:rsidRPr="00BF0305">
        <w:rPr>
          <w:spacing w:val="-3"/>
        </w:rPr>
        <w:t xml:space="preserve"> от 29.12.2004 № 188-ФЗ; </w:t>
      </w:r>
    </w:p>
    <w:p w14:paraId="1FCE0C3A" w14:textId="487526F5"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Градостроительный кодекс </w:t>
      </w:r>
      <w:r w:rsidR="007E29DC" w:rsidRPr="00BF0305">
        <w:t>Российской Федерации</w:t>
      </w:r>
      <w:r w:rsidRPr="00BF0305">
        <w:rPr>
          <w:spacing w:val="-3"/>
        </w:rPr>
        <w:t xml:space="preserve"> от 29.12.2004 № 190-ФЗ;</w:t>
      </w:r>
    </w:p>
    <w:p w14:paraId="3EB7CFE8" w14:textId="376DEA84"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Водный кодекс </w:t>
      </w:r>
      <w:r w:rsidR="007E29DC" w:rsidRPr="00BF0305">
        <w:t>Российской Федерации</w:t>
      </w:r>
      <w:r w:rsidRPr="00BF0305">
        <w:rPr>
          <w:spacing w:val="-3"/>
        </w:rPr>
        <w:t xml:space="preserve"> от 03.06.2006 № 74-ФЗ;</w:t>
      </w:r>
    </w:p>
    <w:p w14:paraId="2CAFD205"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Федеральный закон от 06.10.2003 № 131-ФЗ «Об общих принципах организации местного самоуправления в Российской Федерации»;</w:t>
      </w:r>
    </w:p>
    <w:p w14:paraId="7018E261"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Федеральный закон от 07.12.2011 № 416-ФЗ «О водоснабжении и водоотведении»;</w:t>
      </w:r>
    </w:p>
    <w:p w14:paraId="05B197E8"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091D4BB8"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Федеральный закон от 24.07.2007 № 221-ФЗ «О государственном кадастре недвижимости»;</w:t>
      </w:r>
    </w:p>
    <w:p w14:paraId="43EE7A4E"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Федеральный закон от 10.01.2002 № 7-ФЗ «Об охране окружающей среды»;</w:t>
      </w:r>
    </w:p>
    <w:p w14:paraId="2ED6DF79"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Федеральный закон от 30.03.1999 № 52-ФЗ «О санитарно-эпидемиологическом благополучии населения»;</w:t>
      </w:r>
    </w:p>
    <w:p w14:paraId="0447F655"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Постановление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14:paraId="57C1D865"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Постановление Правительства Российской Федерации от 29.07.2013 № 644 </w:t>
      </w:r>
      <w:r w:rsidRPr="00BF0305">
        <w:rPr>
          <w:spacing w:val="-3"/>
        </w:rPr>
        <w:br/>
        <w:t>«Об утверждении правил холодного водоснабжения и водоотведения и о внесении изменений в некоторые акты Правительства Российской Федерации»;</w:t>
      </w:r>
    </w:p>
    <w:p w14:paraId="42977967"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Постановление Правительства Российской Федерации от 04.09.2013 № 776 </w:t>
      </w:r>
      <w:r w:rsidRPr="00BF0305">
        <w:rPr>
          <w:spacing w:val="-3"/>
        </w:rPr>
        <w:br/>
        <w:t>«Об утверждении правил организации коммерческого учета воды, сточных вод»;</w:t>
      </w:r>
    </w:p>
    <w:p w14:paraId="48192EAC"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Постановление Правительства Российской Федерации от 06.05.2011 № 354 «О</w:t>
      </w:r>
      <w:r w:rsidRPr="00BF0305">
        <w:rPr>
          <w:spacing w:val="-3"/>
          <w:lang w:val="en-US"/>
        </w:rPr>
        <w:t> </w:t>
      </w:r>
      <w:r w:rsidRPr="00BF0305">
        <w:rPr>
          <w:spacing w:val="-3"/>
        </w:rPr>
        <w:t>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0920568D"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Постановление Правительства Российской Федерации от 23.05.2006 № 306 </w:t>
      </w:r>
      <w:r w:rsidRPr="00BF0305">
        <w:rPr>
          <w:spacing w:val="-3"/>
        </w:rPr>
        <w:br/>
        <w:t>«Об утверждении правил установления и определения нормативов потребления коммунальных услуг»;</w:t>
      </w:r>
    </w:p>
    <w:p w14:paraId="38A51F70"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Постановление Правительства Российской Федерации от 29.07.2013 № 641 </w:t>
      </w:r>
      <w:r w:rsidRPr="00BF0305">
        <w:rPr>
          <w:spacing w:val="-3"/>
        </w:rPr>
        <w:br/>
        <w:t>«Об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w:t>
      </w:r>
    </w:p>
    <w:p w14:paraId="31B3D8B7"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Постановление Правительства Российской Федерации от 29.07.2013 № 645 </w:t>
      </w:r>
      <w:r w:rsidRPr="00BF0305">
        <w:rPr>
          <w:spacing w:val="-3"/>
        </w:rPr>
        <w:br/>
        <w:t>«Об утверждении типовых договоров в области холодного водоснабжения и водоотведения»;</w:t>
      </w:r>
    </w:p>
    <w:p w14:paraId="5B8DB3D4" w14:textId="77777777" w:rsidR="000378AF" w:rsidRPr="007F3BE7" w:rsidRDefault="000378AF" w:rsidP="000378AF">
      <w:pPr>
        <w:numPr>
          <w:ilvl w:val="0"/>
          <w:numId w:val="14"/>
        </w:numPr>
        <w:tabs>
          <w:tab w:val="left" w:pos="993"/>
        </w:tabs>
        <w:ind w:left="0" w:firstLine="709"/>
        <w:jc w:val="both"/>
        <w:rPr>
          <w:spacing w:val="-3"/>
        </w:rPr>
      </w:pPr>
      <w:r w:rsidRPr="00BF0305">
        <w:rPr>
          <w:spacing w:val="-3"/>
        </w:rPr>
        <w:t xml:space="preserve">Постановление Правительства Российской Федерации от 13.05.2013 № 406 </w:t>
      </w:r>
      <w:r w:rsidRPr="00BF0305">
        <w:rPr>
          <w:spacing w:val="-3"/>
        </w:rPr>
        <w:br/>
        <w:t xml:space="preserve">«О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регулированиями тарифов в сфере водоснабжения и водоотведения», «Правилами определения размера инвестиционного капитала в сфере водоснабжения и водоотведения и порядка ведения его учета», «Правилами расчета нормы доходности инвестиционного капитала в сфере водоснабжения и </w:t>
      </w:r>
      <w:r w:rsidRPr="007F3BE7">
        <w:rPr>
          <w:spacing w:val="-3"/>
        </w:rPr>
        <w:t xml:space="preserve">водоотведения»; </w:t>
      </w:r>
    </w:p>
    <w:p w14:paraId="6638B391" w14:textId="04B11643" w:rsidR="000378AF" w:rsidRPr="007F3BE7" w:rsidRDefault="000378AF" w:rsidP="000378AF">
      <w:pPr>
        <w:numPr>
          <w:ilvl w:val="0"/>
          <w:numId w:val="14"/>
        </w:numPr>
        <w:tabs>
          <w:tab w:val="left" w:pos="993"/>
        </w:tabs>
        <w:ind w:left="0" w:firstLine="709"/>
        <w:jc w:val="both"/>
        <w:rPr>
          <w:spacing w:val="-3"/>
        </w:rPr>
      </w:pPr>
      <w:r w:rsidRPr="007F3BE7">
        <w:rPr>
          <w:spacing w:val="-3"/>
        </w:rPr>
        <w:t xml:space="preserve">Постановление Правительства Российской Федерации от </w:t>
      </w:r>
      <w:r w:rsidR="00801AC7" w:rsidRPr="007F3BE7">
        <w:rPr>
          <w:spacing w:val="-3"/>
        </w:rPr>
        <w:t>26.01.2023</w:t>
      </w:r>
      <w:r w:rsidRPr="007F3BE7">
        <w:rPr>
          <w:spacing w:val="-3"/>
        </w:rPr>
        <w:t xml:space="preserve"> № </w:t>
      </w:r>
      <w:r w:rsidR="00801AC7" w:rsidRPr="007F3BE7">
        <w:rPr>
          <w:spacing w:val="-3"/>
        </w:rPr>
        <w:t>108</w:t>
      </w:r>
      <w:r w:rsidRPr="007F3BE7">
        <w:rPr>
          <w:spacing w:val="-3"/>
        </w:rPr>
        <w:t xml:space="preserve"> </w:t>
      </w:r>
      <w:r w:rsidRPr="007F3BE7">
        <w:rPr>
          <w:spacing w:val="-3"/>
        </w:rPr>
        <w:br/>
        <w:t>«О стандартах раскрытия информации в сфере водоснабжения и водоотведения»;</w:t>
      </w:r>
    </w:p>
    <w:p w14:paraId="284D9C91"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Постановление Правительства Российской Федерации от 15.05.2010 № 340 </w:t>
      </w:r>
      <w:r w:rsidRPr="00BF0305">
        <w:rPr>
          <w:spacing w:val="-3"/>
        </w:rPr>
        <w:br/>
        <w:t>«О порядке установлений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447C26D1"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Постановление Главного государственного санитарного врача Российской Федерации от 07.07.2009 № 47 «Об утверждении СанПиН 2.6.1.2523-09» (зарегистрировано в Минюсте России от 14.08.2009 № 14534) / СанПиН 2.6.1.2523-09. Нормы радиационной безопасности НРБ – 99/2009;</w:t>
      </w:r>
    </w:p>
    <w:p w14:paraId="69E9E5FB"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 Распоряжение Правительства Российской Федерации от 10.09.2012 № 1650-р «Комплекс мер, направленных на переход к установлению социальной нормы потребления коммунальных услуг в Российской Федерации»;</w:t>
      </w:r>
    </w:p>
    <w:p w14:paraId="4D28C804" w14:textId="5F10EC66"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Приказ МПР </w:t>
      </w:r>
      <w:r w:rsidR="007E29DC" w:rsidRPr="00BF0305">
        <w:t>Российской Федерации</w:t>
      </w:r>
      <w:r w:rsidRPr="00BF0305">
        <w:rPr>
          <w:spacing w:val="-3"/>
        </w:rPr>
        <w:t xml:space="preserve"> от 30.11.2007 № 314 «Об утверждении Методики расчета водохозяйственных балансов водных объектов» (зарегистрировано в Минюсте </w:t>
      </w:r>
      <w:r w:rsidR="007E29DC" w:rsidRPr="00BF0305">
        <w:rPr>
          <w:spacing w:val="-3"/>
        </w:rPr>
        <w:t>России</w:t>
      </w:r>
      <w:r w:rsidRPr="00BF0305">
        <w:rPr>
          <w:spacing w:val="-3"/>
        </w:rPr>
        <w:t xml:space="preserve"> от 29.12.2007 № 10861);</w:t>
      </w:r>
    </w:p>
    <w:p w14:paraId="308E28A1"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Приказ Госстроя Российской Федерации от 30.12.1999 № 168 «Об утверждении «Правил технической эксплуатации систем и сооружений коммунального водоснабжения и канализации»;</w:t>
      </w:r>
    </w:p>
    <w:p w14:paraId="6FBE7BC9" w14:textId="799FC8D3" w:rsidR="007C5467" w:rsidRPr="00BF0305" w:rsidRDefault="007C5467" w:rsidP="000378AF">
      <w:pPr>
        <w:numPr>
          <w:ilvl w:val="0"/>
          <w:numId w:val="14"/>
        </w:numPr>
        <w:tabs>
          <w:tab w:val="left" w:pos="993"/>
        </w:tabs>
        <w:ind w:left="0" w:firstLine="709"/>
        <w:jc w:val="both"/>
        <w:rPr>
          <w:spacing w:val="-3"/>
        </w:rPr>
      </w:pPr>
      <w:r w:rsidRPr="00BF0305">
        <w:t>Приказом Департамента по тарифам Новосибирской области 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14:paraId="6078FA4C" w14:textId="7847A629"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Пособие по водоснабжению и канализации городских и сельских поселений </w:t>
      </w:r>
      <w:r w:rsidRPr="00BF0305">
        <w:rPr>
          <w:spacing w:val="-3"/>
        </w:rPr>
        <w:br/>
        <w:t>(к СНиП 2.07.01-89);</w:t>
      </w:r>
    </w:p>
    <w:p w14:paraId="1C272029"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СанПиН 2.1.4.1116-02 «Питьевая вода. Гигиенические требования к качеству воды централизованных систем питьевого водоснабжения. Контроль качества»;</w:t>
      </w:r>
    </w:p>
    <w:p w14:paraId="2409839D"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СанПиН 2.6.1.2523-09 «Нормы радиационной безопасности НРБ – 99/2009»;</w:t>
      </w:r>
    </w:p>
    <w:p w14:paraId="1C0AD2CA"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«СП 32.13330.2018. Свод правил. Канализация. Наружные сети и сооружения»;</w:t>
      </w:r>
    </w:p>
    <w:p w14:paraId="66453E10"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«СП 30.13330.2020. Свод правил. Внутренний водопровод и канализация зданий»;</w:t>
      </w:r>
    </w:p>
    <w:p w14:paraId="096ACBE0" w14:textId="1145B966" w:rsidR="000378AF" w:rsidRPr="00BF0305" w:rsidRDefault="000378AF" w:rsidP="000378AF">
      <w:pPr>
        <w:numPr>
          <w:ilvl w:val="0"/>
          <w:numId w:val="14"/>
        </w:numPr>
        <w:tabs>
          <w:tab w:val="left" w:pos="993"/>
        </w:tabs>
        <w:ind w:left="0" w:firstLine="709"/>
        <w:jc w:val="both"/>
        <w:rPr>
          <w:spacing w:val="-3"/>
        </w:rPr>
      </w:pPr>
      <w:r w:rsidRPr="00BF0305">
        <w:rPr>
          <w:spacing w:val="-3"/>
        </w:rPr>
        <w:t>«</w:t>
      </w:r>
      <w:r w:rsidR="009643D3" w:rsidRPr="00BF0305">
        <w:rPr>
          <w:spacing w:val="-3"/>
        </w:rPr>
        <w:t>СП 31.13330.2021. Свод правил. Водоснабжение. Наружные сети и сооружения. Актуализированная редакция СНиП 2.04.02-84*</w:t>
      </w:r>
      <w:r w:rsidRPr="00BF0305">
        <w:rPr>
          <w:spacing w:val="-3"/>
        </w:rPr>
        <w:t>»;</w:t>
      </w:r>
      <w:r w:rsidR="009643D3" w:rsidRPr="00BF0305">
        <w:rPr>
          <w:spacing w:val="-3"/>
        </w:rPr>
        <w:t xml:space="preserve"> </w:t>
      </w:r>
    </w:p>
    <w:p w14:paraId="611BFE9B" w14:textId="6824677A"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«СП 8.13130.2020. Свод правил. Системы противопожарной защиты. Источники наружного противопожарного водоснабжения. Требования пожарной безопасности» (утв. </w:t>
      </w:r>
      <w:r w:rsidR="001F6509" w:rsidRPr="00BF0305">
        <w:rPr>
          <w:spacing w:val="-3"/>
        </w:rPr>
        <w:t>п</w:t>
      </w:r>
      <w:r w:rsidRPr="00BF0305">
        <w:rPr>
          <w:spacing w:val="-3"/>
        </w:rPr>
        <w:t xml:space="preserve">риказом МЧС </w:t>
      </w:r>
      <w:r w:rsidR="007E29DC" w:rsidRPr="00BF0305">
        <w:t>Российской Федерации</w:t>
      </w:r>
      <w:r w:rsidRPr="00BF0305">
        <w:rPr>
          <w:spacing w:val="-3"/>
        </w:rPr>
        <w:t xml:space="preserve"> от 25.03.2009 № 178);</w:t>
      </w:r>
    </w:p>
    <w:p w14:paraId="0A035CEC" w14:textId="74C85F90" w:rsidR="000378AF" w:rsidRPr="00BF0305" w:rsidRDefault="000378AF" w:rsidP="000378AF">
      <w:pPr>
        <w:numPr>
          <w:ilvl w:val="0"/>
          <w:numId w:val="14"/>
        </w:numPr>
        <w:tabs>
          <w:tab w:val="left" w:pos="993"/>
        </w:tabs>
        <w:ind w:left="0" w:firstLine="709"/>
        <w:jc w:val="both"/>
        <w:rPr>
          <w:spacing w:val="-3"/>
        </w:rPr>
      </w:pPr>
      <w:r w:rsidRPr="00BF0305">
        <w:rPr>
          <w:spacing w:val="-3"/>
        </w:rPr>
        <w:t xml:space="preserve"> «МДК 1-01.2002. Методические указания по проведению энергоресурсоаудита в жилищно-ком</w:t>
      </w:r>
      <w:r w:rsidR="001F6509" w:rsidRPr="00BF0305">
        <w:rPr>
          <w:spacing w:val="-3"/>
        </w:rPr>
        <w:t>мунальном хозяйстве» (утв. п</w:t>
      </w:r>
      <w:r w:rsidRPr="00BF0305">
        <w:rPr>
          <w:spacing w:val="-3"/>
        </w:rPr>
        <w:t xml:space="preserve">риказом Госстроя </w:t>
      </w:r>
      <w:r w:rsidR="007E29DC" w:rsidRPr="00BF0305">
        <w:rPr>
          <w:spacing w:val="-3"/>
        </w:rPr>
        <w:t>России</w:t>
      </w:r>
      <w:r w:rsidRPr="00BF0305">
        <w:rPr>
          <w:spacing w:val="-3"/>
        </w:rPr>
        <w:t xml:space="preserve"> от 18.04.2001 № 81);</w:t>
      </w:r>
    </w:p>
    <w:p w14:paraId="3E1090B1" w14:textId="77777777" w:rsidR="000378AF" w:rsidRPr="00BF0305" w:rsidRDefault="000378AF" w:rsidP="000378AF">
      <w:pPr>
        <w:numPr>
          <w:ilvl w:val="0"/>
          <w:numId w:val="14"/>
        </w:numPr>
        <w:tabs>
          <w:tab w:val="left" w:pos="993"/>
        </w:tabs>
        <w:ind w:left="0" w:firstLine="709"/>
        <w:jc w:val="both"/>
        <w:rPr>
          <w:spacing w:val="-3"/>
        </w:rPr>
      </w:pPr>
      <w:r w:rsidRPr="00BF0305">
        <w:rPr>
          <w:spacing w:val="-3"/>
        </w:rPr>
        <w:t>МУ 2.1.4.1184-03.2.1.4. Питьевая вода и водоснабжение населенных мест. Методические указания по внедрению и применению санитарно-эпидемиологических правил и нормативов СанПиН 2.1.4.1116-02 «Питьевая вода. Гигиенические требования к качеству воды, расфасованной в емкости. Контроль качества». Методические указания;</w:t>
      </w:r>
    </w:p>
    <w:p w14:paraId="64CF4E1C" w14:textId="480B4435" w:rsidR="00A2141B" w:rsidRPr="00BF0305" w:rsidRDefault="00A2141B" w:rsidP="00A2141B">
      <w:pPr>
        <w:numPr>
          <w:ilvl w:val="0"/>
          <w:numId w:val="14"/>
        </w:numPr>
        <w:tabs>
          <w:tab w:val="left" w:pos="993"/>
        </w:tabs>
        <w:spacing w:before="60" w:after="60"/>
        <w:ind w:left="0" w:firstLine="709"/>
        <w:contextualSpacing/>
        <w:jc w:val="both"/>
        <w:rPr>
          <w:rFonts w:eastAsia="Calibri"/>
          <w:spacing w:val="-3"/>
        </w:rPr>
      </w:pPr>
      <w:r w:rsidRPr="00BF0305">
        <w:rPr>
          <w:rFonts w:eastAsia="Calibri"/>
          <w:spacing w:val="-3"/>
        </w:rPr>
        <w:t xml:space="preserve">Схема территориального планирования Новосибирской области, утв. постановлением Правительства Новосибирской области от </w:t>
      </w:r>
      <w:r w:rsidR="006278C8">
        <w:rPr>
          <w:rFonts w:eastAsia="Calibri"/>
          <w:spacing w:val="-3"/>
        </w:rPr>
        <w:t>07.09.2009</w:t>
      </w:r>
      <w:r w:rsidRPr="00BF0305">
        <w:rPr>
          <w:rFonts w:eastAsia="Calibri"/>
          <w:spacing w:val="-3"/>
        </w:rPr>
        <w:t xml:space="preserve"> № </w:t>
      </w:r>
      <w:r w:rsidR="006278C8">
        <w:rPr>
          <w:rFonts w:eastAsia="Calibri"/>
          <w:spacing w:val="-3"/>
        </w:rPr>
        <w:t>339</w:t>
      </w:r>
      <w:r w:rsidRPr="00BF0305">
        <w:rPr>
          <w:rFonts w:eastAsia="Calibri"/>
          <w:spacing w:val="-3"/>
        </w:rPr>
        <w:t>-п</w:t>
      </w:r>
      <w:r w:rsidR="00791C05">
        <w:rPr>
          <w:rFonts w:eastAsia="Calibri"/>
          <w:spacing w:val="-3"/>
        </w:rPr>
        <w:t>а</w:t>
      </w:r>
      <w:r w:rsidRPr="00BF0305">
        <w:rPr>
          <w:rFonts w:eastAsia="Calibri"/>
          <w:spacing w:val="-3"/>
        </w:rPr>
        <w:t>;</w:t>
      </w:r>
    </w:p>
    <w:p w14:paraId="578D5A55" w14:textId="7320DBD0" w:rsidR="00A2141B" w:rsidRPr="00BF0305" w:rsidRDefault="00A2141B" w:rsidP="00EA3C92">
      <w:pPr>
        <w:numPr>
          <w:ilvl w:val="0"/>
          <w:numId w:val="14"/>
        </w:numPr>
        <w:tabs>
          <w:tab w:val="left" w:pos="993"/>
        </w:tabs>
        <w:spacing w:before="60" w:after="60"/>
        <w:ind w:left="0" w:firstLine="709"/>
        <w:contextualSpacing/>
        <w:jc w:val="both"/>
        <w:rPr>
          <w:spacing w:val="-3"/>
        </w:rPr>
      </w:pPr>
      <w:r w:rsidRPr="00BF0305">
        <w:rPr>
          <w:rFonts w:eastAsia="Calibri"/>
          <w:spacing w:val="-3"/>
        </w:rPr>
        <w:t>Региональная программа газификации Новосибирской области на 2022-2032 годы, утв. постановлением Губернатора Новосибирской области от 30.03.2022 № 144-п;</w:t>
      </w:r>
    </w:p>
    <w:p w14:paraId="58878A6F" w14:textId="6DFEB1C8" w:rsidR="004958BC" w:rsidRPr="00BF0305" w:rsidRDefault="00A2141B" w:rsidP="004958BC">
      <w:pPr>
        <w:numPr>
          <w:ilvl w:val="0"/>
          <w:numId w:val="14"/>
        </w:numPr>
        <w:tabs>
          <w:tab w:val="left" w:pos="993"/>
        </w:tabs>
        <w:ind w:left="0" w:firstLine="709"/>
        <w:jc w:val="both"/>
        <w:rPr>
          <w:rFonts w:eastAsia="Calibri"/>
          <w:spacing w:val="-3"/>
          <w:lang w:eastAsia="en-US"/>
        </w:rPr>
      </w:pPr>
      <w:r w:rsidRPr="00BF0305">
        <w:rPr>
          <w:rFonts w:eastAsia="Calibri"/>
          <w:spacing w:val="-3"/>
          <w:lang w:eastAsia="en-US"/>
        </w:rPr>
        <w:t>Прогноз социально-экономического развития города Карасука Карасукского района Новосибирской области</w:t>
      </w:r>
      <w:r w:rsidR="004958BC" w:rsidRPr="00BF0305">
        <w:rPr>
          <w:rFonts w:eastAsia="Calibri"/>
          <w:spacing w:val="-3"/>
          <w:lang w:eastAsia="en-US"/>
        </w:rPr>
        <w:t>;</w:t>
      </w:r>
      <w:r w:rsidRPr="00BF0305">
        <w:rPr>
          <w:rFonts w:eastAsia="Calibri"/>
          <w:spacing w:val="-3"/>
          <w:lang w:eastAsia="en-US"/>
        </w:rPr>
        <w:t xml:space="preserve"> на 2024 год и плановый период 2025 и 2026 годов, одобренный постановлением Администрации Карасукского района Новосибирской области </w:t>
      </w:r>
      <w:r w:rsidRPr="00BF0305">
        <w:rPr>
          <w:rFonts w:eastAsia="Calibri"/>
          <w:spacing w:val="-3"/>
          <w:lang w:eastAsia="en-US"/>
        </w:rPr>
        <w:br/>
        <w:t>от 15.11.2023 № 3523-п;</w:t>
      </w:r>
    </w:p>
    <w:p w14:paraId="0144FB87" w14:textId="56A442D0" w:rsidR="004958BC" w:rsidRPr="00BF0305" w:rsidRDefault="004958BC" w:rsidP="004958BC">
      <w:pPr>
        <w:numPr>
          <w:ilvl w:val="0"/>
          <w:numId w:val="14"/>
        </w:numPr>
        <w:tabs>
          <w:tab w:val="left" w:pos="993"/>
        </w:tabs>
        <w:ind w:left="0" w:firstLine="709"/>
        <w:jc w:val="both"/>
        <w:rPr>
          <w:rFonts w:eastAsia="Calibri"/>
          <w:spacing w:val="-3"/>
          <w:lang w:eastAsia="en-US"/>
        </w:rPr>
      </w:pPr>
      <w:r w:rsidRPr="00BF0305">
        <w:rPr>
          <w:rFonts w:eastAsia="Calibri"/>
          <w:spacing w:val="-3"/>
          <w:lang w:eastAsia="en-US"/>
        </w:rPr>
        <w:t xml:space="preserve">Схема водоснабжения и водоотведения </w:t>
      </w:r>
      <w:r w:rsidR="004658AD" w:rsidRPr="00BF0305">
        <w:rPr>
          <w:szCs w:val="28"/>
        </w:rPr>
        <w:t>города Карасук</w:t>
      </w:r>
      <w:r w:rsidR="00A2141B" w:rsidRPr="00BF0305">
        <w:rPr>
          <w:szCs w:val="28"/>
        </w:rPr>
        <w:t>а</w:t>
      </w:r>
      <w:r w:rsidR="004658AD" w:rsidRPr="00BF0305">
        <w:rPr>
          <w:szCs w:val="28"/>
        </w:rPr>
        <w:t xml:space="preserve"> Карасукского района Новосибирской области</w:t>
      </w:r>
      <w:r w:rsidRPr="00BF0305">
        <w:rPr>
          <w:szCs w:val="28"/>
        </w:rPr>
        <w:t xml:space="preserve"> на период до 20</w:t>
      </w:r>
      <w:r w:rsidR="00A2141B" w:rsidRPr="00BF0305">
        <w:rPr>
          <w:szCs w:val="28"/>
        </w:rPr>
        <w:t>43</w:t>
      </w:r>
      <w:r w:rsidRPr="00BF0305">
        <w:rPr>
          <w:szCs w:val="28"/>
        </w:rPr>
        <w:t xml:space="preserve"> года, утв. </w:t>
      </w:r>
      <w:r w:rsidR="00A2141B" w:rsidRPr="00BF0305">
        <w:rPr>
          <w:szCs w:val="28"/>
        </w:rPr>
        <w:t>постановлением</w:t>
      </w:r>
      <w:r w:rsidRPr="00BF0305">
        <w:rPr>
          <w:szCs w:val="28"/>
        </w:rPr>
        <w:t xml:space="preserve"> Администрации </w:t>
      </w:r>
      <w:r w:rsidR="00A2141B" w:rsidRPr="00BF0305">
        <w:rPr>
          <w:szCs w:val="28"/>
        </w:rPr>
        <w:t>Карасукского района</w:t>
      </w:r>
      <w:r w:rsidR="002A22D6" w:rsidRPr="00BF0305">
        <w:rPr>
          <w:szCs w:val="28"/>
        </w:rPr>
        <w:t xml:space="preserve"> </w:t>
      </w:r>
      <w:r w:rsidRPr="00BF0305">
        <w:rPr>
          <w:szCs w:val="28"/>
        </w:rPr>
        <w:t xml:space="preserve">от </w:t>
      </w:r>
      <w:r w:rsidR="00A2141B" w:rsidRPr="00BF0305">
        <w:rPr>
          <w:szCs w:val="28"/>
        </w:rPr>
        <w:t>08.06.2022</w:t>
      </w:r>
      <w:r w:rsidRPr="00BF0305">
        <w:rPr>
          <w:szCs w:val="28"/>
        </w:rPr>
        <w:t xml:space="preserve"> № </w:t>
      </w:r>
      <w:r w:rsidR="00A2141B" w:rsidRPr="00BF0305">
        <w:rPr>
          <w:szCs w:val="28"/>
        </w:rPr>
        <w:t>1448-п</w:t>
      </w:r>
      <w:r w:rsidRPr="00BF0305">
        <w:rPr>
          <w:szCs w:val="28"/>
        </w:rPr>
        <w:t>;</w:t>
      </w:r>
    </w:p>
    <w:p w14:paraId="132A24C0" w14:textId="52874010" w:rsidR="004958BC" w:rsidRPr="00BF0305" w:rsidRDefault="004958BC" w:rsidP="00E17AC3">
      <w:pPr>
        <w:numPr>
          <w:ilvl w:val="0"/>
          <w:numId w:val="14"/>
        </w:numPr>
        <w:tabs>
          <w:tab w:val="left" w:pos="993"/>
        </w:tabs>
        <w:ind w:left="0" w:firstLine="709"/>
        <w:jc w:val="both"/>
        <w:rPr>
          <w:rFonts w:eastAsia="Calibri"/>
          <w:spacing w:val="-3"/>
          <w:lang w:eastAsia="en-US"/>
        </w:rPr>
      </w:pPr>
      <w:r w:rsidRPr="00BF0305">
        <w:rPr>
          <w:rFonts w:eastAsia="Calibri"/>
          <w:spacing w:val="-3"/>
          <w:lang w:eastAsia="en-US"/>
        </w:rPr>
        <w:t xml:space="preserve">Схема теплоснабжения </w:t>
      </w:r>
      <w:r w:rsidR="00A2141B" w:rsidRPr="00BF0305">
        <w:rPr>
          <w:rFonts w:eastAsia="Calibri"/>
          <w:spacing w:val="-3"/>
          <w:lang w:eastAsia="en-US"/>
        </w:rPr>
        <w:t>города</w:t>
      </w:r>
      <w:r w:rsidR="004658AD" w:rsidRPr="00BF0305">
        <w:rPr>
          <w:rFonts w:eastAsia="Calibri"/>
          <w:spacing w:val="-3"/>
          <w:lang w:eastAsia="en-US"/>
        </w:rPr>
        <w:t xml:space="preserve"> Карасук</w:t>
      </w:r>
      <w:r w:rsidR="00A2141B" w:rsidRPr="00BF0305">
        <w:rPr>
          <w:rFonts w:eastAsia="Calibri"/>
          <w:spacing w:val="-3"/>
          <w:lang w:eastAsia="en-US"/>
        </w:rPr>
        <w:t>а</w:t>
      </w:r>
      <w:r w:rsidR="004658AD" w:rsidRPr="00BF0305">
        <w:rPr>
          <w:rFonts w:eastAsia="Calibri"/>
          <w:spacing w:val="-3"/>
          <w:lang w:eastAsia="en-US"/>
        </w:rPr>
        <w:t xml:space="preserve"> Карасукского </w:t>
      </w:r>
      <w:r w:rsidR="00A2141B" w:rsidRPr="00BF0305">
        <w:rPr>
          <w:rFonts w:eastAsia="Calibri"/>
          <w:spacing w:val="-3"/>
          <w:lang w:eastAsia="en-US"/>
        </w:rPr>
        <w:t xml:space="preserve">муниципального </w:t>
      </w:r>
      <w:r w:rsidR="00E17AC3" w:rsidRPr="00BF0305">
        <w:rPr>
          <w:rFonts w:eastAsia="Calibri"/>
          <w:spacing w:val="-3"/>
          <w:lang w:eastAsia="en-US"/>
        </w:rPr>
        <w:t xml:space="preserve">района </w:t>
      </w:r>
      <w:r w:rsidR="004658AD" w:rsidRPr="00BF0305">
        <w:rPr>
          <w:rFonts w:eastAsia="Calibri"/>
          <w:spacing w:val="-3"/>
          <w:lang w:eastAsia="en-US"/>
        </w:rPr>
        <w:t>Новосибирской области</w:t>
      </w:r>
      <w:r w:rsidRPr="00BF0305">
        <w:rPr>
          <w:rFonts w:eastAsia="Calibri"/>
          <w:spacing w:val="-3"/>
          <w:lang w:eastAsia="en-US"/>
        </w:rPr>
        <w:t xml:space="preserve"> </w:t>
      </w:r>
      <w:r w:rsidR="00E17AC3" w:rsidRPr="00BF0305">
        <w:rPr>
          <w:rFonts w:eastAsia="Calibri"/>
          <w:spacing w:val="-3"/>
          <w:lang w:eastAsia="en-US"/>
        </w:rPr>
        <w:t xml:space="preserve">на 2024 год и </w:t>
      </w:r>
      <w:r w:rsidRPr="00BF0305">
        <w:rPr>
          <w:rFonts w:eastAsia="Calibri"/>
          <w:spacing w:val="-3"/>
          <w:lang w:eastAsia="en-US"/>
        </w:rPr>
        <w:t>на период до 20</w:t>
      </w:r>
      <w:r w:rsidR="001F6509" w:rsidRPr="00BF0305">
        <w:rPr>
          <w:rFonts w:eastAsia="Calibri"/>
          <w:spacing w:val="-3"/>
          <w:lang w:eastAsia="en-US"/>
        </w:rPr>
        <w:t>4</w:t>
      </w:r>
      <w:r w:rsidR="00E17AC3" w:rsidRPr="00BF0305">
        <w:rPr>
          <w:rFonts w:eastAsia="Calibri"/>
          <w:spacing w:val="-3"/>
          <w:lang w:eastAsia="en-US"/>
        </w:rPr>
        <w:t>4</w:t>
      </w:r>
      <w:r w:rsidRPr="00BF0305">
        <w:rPr>
          <w:rFonts w:eastAsia="Calibri"/>
          <w:spacing w:val="-3"/>
          <w:lang w:eastAsia="en-US"/>
        </w:rPr>
        <w:t xml:space="preserve"> года, утв. </w:t>
      </w:r>
      <w:r w:rsidR="001F6509" w:rsidRPr="00BF0305">
        <w:rPr>
          <w:rFonts w:eastAsia="Calibri"/>
          <w:spacing w:val="-3"/>
          <w:lang w:eastAsia="en-US"/>
        </w:rPr>
        <w:t>п</w:t>
      </w:r>
      <w:r w:rsidR="002301CA" w:rsidRPr="00BF0305">
        <w:rPr>
          <w:rFonts w:eastAsia="Calibri"/>
          <w:spacing w:val="-3"/>
          <w:lang w:eastAsia="en-US"/>
        </w:rPr>
        <w:t xml:space="preserve">остановлением Администрации </w:t>
      </w:r>
      <w:r w:rsidR="00E17AC3" w:rsidRPr="00BF0305">
        <w:rPr>
          <w:rFonts w:eastAsia="Calibri"/>
          <w:spacing w:val="-3"/>
          <w:lang w:eastAsia="en-US"/>
        </w:rPr>
        <w:t>Карасукского района Новосибирской области</w:t>
      </w:r>
      <w:r w:rsidR="002A22D6" w:rsidRPr="00BF0305">
        <w:rPr>
          <w:rFonts w:eastAsia="Calibri"/>
          <w:spacing w:val="-3"/>
          <w:lang w:eastAsia="en-US"/>
        </w:rPr>
        <w:t xml:space="preserve"> </w:t>
      </w:r>
      <w:r w:rsidR="002301CA" w:rsidRPr="00BF0305">
        <w:rPr>
          <w:rFonts w:eastAsia="Calibri"/>
          <w:spacing w:val="-3"/>
          <w:lang w:eastAsia="en-US"/>
        </w:rPr>
        <w:t xml:space="preserve">от </w:t>
      </w:r>
      <w:r w:rsidR="00E17AC3" w:rsidRPr="00BF0305">
        <w:rPr>
          <w:rFonts w:eastAsia="Calibri"/>
          <w:spacing w:val="-3"/>
          <w:lang w:eastAsia="en-US"/>
        </w:rPr>
        <w:t>22</w:t>
      </w:r>
      <w:r w:rsidR="002301CA" w:rsidRPr="00BF0305">
        <w:rPr>
          <w:rFonts w:eastAsia="Calibri"/>
          <w:spacing w:val="-3"/>
          <w:lang w:eastAsia="en-US"/>
        </w:rPr>
        <w:t>.06.202</w:t>
      </w:r>
      <w:r w:rsidR="001F6509" w:rsidRPr="00BF0305">
        <w:rPr>
          <w:rFonts w:eastAsia="Calibri"/>
          <w:spacing w:val="-3"/>
          <w:lang w:eastAsia="en-US"/>
        </w:rPr>
        <w:t>3</w:t>
      </w:r>
      <w:r w:rsidR="002301CA" w:rsidRPr="00BF0305">
        <w:rPr>
          <w:rFonts w:eastAsia="Calibri"/>
          <w:spacing w:val="-3"/>
          <w:lang w:eastAsia="en-US"/>
        </w:rPr>
        <w:t xml:space="preserve"> № </w:t>
      </w:r>
      <w:r w:rsidR="00E17AC3" w:rsidRPr="00BF0305">
        <w:rPr>
          <w:rFonts w:eastAsia="Calibri"/>
          <w:spacing w:val="-3"/>
          <w:lang w:eastAsia="en-US"/>
        </w:rPr>
        <w:t>1833-п</w:t>
      </w:r>
      <w:r w:rsidRPr="00BF0305">
        <w:rPr>
          <w:rFonts w:eastAsia="Calibri"/>
          <w:spacing w:val="-3"/>
          <w:lang w:eastAsia="en-US"/>
        </w:rPr>
        <w:t>;</w:t>
      </w:r>
      <w:r w:rsidR="002301CA" w:rsidRPr="00BF0305">
        <w:rPr>
          <w:rFonts w:eastAsia="Calibri"/>
          <w:spacing w:val="-3"/>
          <w:lang w:eastAsia="en-US"/>
        </w:rPr>
        <w:t xml:space="preserve"> </w:t>
      </w:r>
    </w:p>
    <w:p w14:paraId="0950DB19" w14:textId="77777777" w:rsidR="004958BC" w:rsidRPr="00BF0305" w:rsidRDefault="004958BC" w:rsidP="004958BC">
      <w:pPr>
        <w:tabs>
          <w:tab w:val="left" w:pos="993"/>
        </w:tabs>
        <w:ind w:left="709"/>
        <w:jc w:val="both"/>
        <w:rPr>
          <w:szCs w:val="28"/>
        </w:rPr>
      </w:pPr>
      <w:r w:rsidRPr="00BF0305">
        <w:rPr>
          <w:szCs w:val="28"/>
        </w:rPr>
        <w:t>Иные документы:</w:t>
      </w:r>
    </w:p>
    <w:p w14:paraId="46ABE3D1" w14:textId="5EB35D33" w:rsidR="003B01F3" w:rsidRPr="00BF0305" w:rsidRDefault="004958BC" w:rsidP="00C2333F">
      <w:pPr>
        <w:numPr>
          <w:ilvl w:val="0"/>
          <w:numId w:val="14"/>
        </w:numPr>
        <w:tabs>
          <w:tab w:val="left" w:pos="993"/>
        </w:tabs>
        <w:ind w:left="0" w:firstLine="709"/>
        <w:jc w:val="both"/>
        <w:rPr>
          <w:szCs w:val="28"/>
        </w:rPr>
      </w:pPr>
      <w:r w:rsidRPr="00BF0305">
        <w:rPr>
          <w:rFonts w:eastAsia="Calibri"/>
          <w:spacing w:val="-3"/>
          <w:lang w:eastAsia="en-US"/>
        </w:rPr>
        <w:t xml:space="preserve">Устав </w:t>
      </w:r>
      <w:r w:rsidR="00A2141B" w:rsidRPr="00BF0305">
        <w:rPr>
          <w:rFonts w:eastAsia="Calibri"/>
          <w:spacing w:val="-3"/>
          <w:lang w:eastAsia="en-US"/>
        </w:rPr>
        <w:t>городского поселения города Карасука Карасукского муниципального района, принятый Решением сессии Совета депутатов муниципального образования города Карасука Карасукского района Новосибирской области от 20.12.2006;</w:t>
      </w:r>
    </w:p>
    <w:p w14:paraId="4A12A706" w14:textId="4D0A343B" w:rsidR="004958BC" w:rsidRPr="00BF0305" w:rsidRDefault="004958BC" w:rsidP="00C2333F">
      <w:pPr>
        <w:numPr>
          <w:ilvl w:val="0"/>
          <w:numId w:val="14"/>
        </w:numPr>
        <w:tabs>
          <w:tab w:val="left" w:pos="993"/>
        </w:tabs>
        <w:ind w:left="0" w:firstLine="709"/>
        <w:jc w:val="both"/>
        <w:rPr>
          <w:szCs w:val="28"/>
        </w:rPr>
      </w:pPr>
      <w:r w:rsidRPr="00BF0305">
        <w:rPr>
          <w:szCs w:val="28"/>
        </w:rPr>
        <w:t xml:space="preserve">Программа комплексного развития систем коммунальной инфраструктуры </w:t>
      </w:r>
      <w:r w:rsidR="00A2141B" w:rsidRPr="00BF0305">
        <w:rPr>
          <w:szCs w:val="28"/>
        </w:rPr>
        <w:t>Карасукского района Новосибирского области на 2024-2029 годы и на период до 2034 года</w:t>
      </w:r>
      <w:r w:rsidRPr="00BF0305">
        <w:rPr>
          <w:szCs w:val="28"/>
        </w:rPr>
        <w:t>;</w:t>
      </w:r>
    </w:p>
    <w:p w14:paraId="4D201241" w14:textId="6B3177D9" w:rsidR="00A2141B" w:rsidRPr="00BF0305" w:rsidRDefault="002C1616" w:rsidP="004958BC">
      <w:pPr>
        <w:numPr>
          <w:ilvl w:val="0"/>
          <w:numId w:val="14"/>
        </w:numPr>
        <w:tabs>
          <w:tab w:val="left" w:pos="993"/>
        </w:tabs>
        <w:ind w:left="0" w:firstLine="709"/>
        <w:jc w:val="both"/>
        <w:rPr>
          <w:szCs w:val="28"/>
        </w:rPr>
      </w:pPr>
      <w:r w:rsidRPr="00BF0305">
        <w:t xml:space="preserve">Генеральный план города Карасука Карасукского района Новосибирской области, </w:t>
      </w:r>
      <w:r w:rsidRPr="00BF0305">
        <w:br/>
        <w:t xml:space="preserve">утв. решением Совета депутатов города Карасука Карасукского района от 02.04.2014 </w:t>
      </w:r>
      <w:r w:rsidRPr="00BF0305">
        <w:br/>
        <w:t>№75 «Об утверждении Генерального плана города Карасука Карасукского района Новосибирской области</w:t>
      </w:r>
      <w:r w:rsidR="00A2141B" w:rsidRPr="00BF0305">
        <w:rPr>
          <w:szCs w:val="28"/>
        </w:rPr>
        <w:t>;</w:t>
      </w:r>
    </w:p>
    <w:p w14:paraId="4BC05FF8" w14:textId="77777777" w:rsidR="004958BC" w:rsidRPr="00BF0305" w:rsidRDefault="004958BC" w:rsidP="004958BC">
      <w:pPr>
        <w:numPr>
          <w:ilvl w:val="0"/>
          <w:numId w:val="14"/>
        </w:numPr>
        <w:tabs>
          <w:tab w:val="left" w:pos="993"/>
        </w:tabs>
        <w:ind w:left="0" w:firstLine="709"/>
        <w:jc w:val="both"/>
        <w:rPr>
          <w:szCs w:val="28"/>
        </w:rPr>
      </w:pPr>
      <w:r w:rsidRPr="00BF0305">
        <w:rPr>
          <w:szCs w:val="28"/>
        </w:rPr>
        <w:t>иная нормативно-законодательная база Российской Федерации.</w:t>
      </w:r>
    </w:p>
    <w:p w14:paraId="662E3135" w14:textId="36483A68" w:rsidR="003B6517" w:rsidRPr="00BF0305" w:rsidRDefault="00222AC8" w:rsidP="00CC06C7">
      <w:pPr>
        <w:tabs>
          <w:tab w:val="left" w:pos="567"/>
          <w:tab w:val="left" w:pos="9555"/>
          <w:tab w:val="right" w:pos="10602"/>
        </w:tabs>
        <w:ind w:firstLine="709"/>
        <w:jc w:val="both"/>
      </w:pPr>
      <w:r w:rsidRPr="00BF0305">
        <w:rPr>
          <w:b/>
        </w:rPr>
        <w:t xml:space="preserve">Цель </w:t>
      </w:r>
      <w:r w:rsidR="00DF4511" w:rsidRPr="00BF0305">
        <w:rPr>
          <w:b/>
        </w:rPr>
        <w:t>актуализации</w:t>
      </w:r>
      <w:r w:rsidRPr="00BF0305">
        <w:rPr>
          <w:b/>
        </w:rPr>
        <w:t>:</w:t>
      </w:r>
      <w:r w:rsidRPr="00BF0305">
        <w:t xml:space="preserve"> </w:t>
      </w:r>
      <w:r w:rsidR="003B6517" w:rsidRPr="00BF0305">
        <w:t>обеспечени</w:t>
      </w:r>
      <w:r w:rsidRPr="00BF0305">
        <w:t>е</w:t>
      </w:r>
      <w:r w:rsidR="003B6517" w:rsidRPr="00BF0305">
        <w:t xml:space="preserve"> </w:t>
      </w:r>
      <w:r w:rsidRPr="00BF0305">
        <w:t xml:space="preserve">для </w:t>
      </w:r>
      <w:r w:rsidR="003B6517" w:rsidRPr="00BF0305">
        <w:t>абонентов доступности холодного водоснабжения и водоотведения с использованием централизованных систем холодного водоснабжения и (или) водоотведения, обеспечения холодного водоснабжения и водоотведения в соответствии с требованиями законодательства Российской Федерации</w:t>
      </w:r>
      <w:r w:rsidR="00911E26" w:rsidRPr="00BF0305">
        <w:t>;</w:t>
      </w:r>
      <w:r w:rsidR="003B6517" w:rsidRPr="00BF0305">
        <w:t xml:space="preserve"> рационального водопользования, а также развити</w:t>
      </w:r>
      <w:r w:rsidR="003568B8" w:rsidRPr="00BF0305">
        <w:t>я</w:t>
      </w:r>
      <w:r w:rsidR="003B6517" w:rsidRPr="00BF0305">
        <w:t xml:space="preserve"> централизованных систем водоснабжения и </w:t>
      </w:r>
      <w:r w:rsidR="003568B8" w:rsidRPr="00BF0305">
        <w:t xml:space="preserve">(или) </w:t>
      </w:r>
      <w:r w:rsidR="003B6517" w:rsidRPr="00BF0305">
        <w:t>водоотведения на основе наилучших доступных технологий и внедрения энергосберегающих технологий.</w:t>
      </w:r>
    </w:p>
    <w:p w14:paraId="1522B2FF" w14:textId="1B72AD6C" w:rsidR="003B6517" w:rsidRPr="00BF0305" w:rsidRDefault="003B6517" w:rsidP="00CC06C7">
      <w:pPr>
        <w:tabs>
          <w:tab w:val="left" w:pos="567"/>
          <w:tab w:val="left" w:pos="9555"/>
          <w:tab w:val="right" w:pos="10602"/>
        </w:tabs>
        <w:ind w:firstLine="709"/>
        <w:jc w:val="both"/>
      </w:pPr>
      <w:r w:rsidRPr="00BF0305">
        <w:t>Схема водоснабжения и водоотведения является предпроектным документом, определяющим направления развития водоснабжения и водоотведения</w:t>
      </w:r>
      <w:r w:rsidR="009E4B87" w:rsidRPr="00BF0305">
        <w:t xml:space="preserve"> </w:t>
      </w:r>
      <w:r w:rsidR="00A2141B" w:rsidRPr="00BF0305">
        <w:t xml:space="preserve">городского поселения </w:t>
      </w:r>
      <w:r w:rsidR="004658AD" w:rsidRPr="00BF0305">
        <w:rPr>
          <w:rFonts w:eastAsia="Calibri"/>
          <w:spacing w:val="-3"/>
          <w:lang w:eastAsia="en-US"/>
        </w:rPr>
        <w:t>город Карасук Карасукского района Новосибирской области</w:t>
      </w:r>
      <w:r w:rsidR="00CB7CB9" w:rsidRPr="00BF0305">
        <w:rPr>
          <w:bCs/>
          <w:iCs/>
        </w:rPr>
        <w:t xml:space="preserve"> </w:t>
      </w:r>
      <w:r w:rsidRPr="00BF0305">
        <w:t xml:space="preserve">на длительную перспективу </w:t>
      </w:r>
      <w:r w:rsidR="003568B8" w:rsidRPr="00BF0305">
        <w:t>д</w:t>
      </w:r>
      <w:r w:rsidRPr="00BF0305">
        <w:t>о 20</w:t>
      </w:r>
      <w:r w:rsidR="00F2390E" w:rsidRPr="00BF0305">
        <w:t>4</w:t>
      </w:r>
      <w:r w:rsidR="00A2141B" w:rsidRPr="00BF0305">
        <w:t>3</w:t>
      </w:r>
      <w:r w:rsidR="00DD0E6B" w:rsidRPr="00BF0305">
        <w:t> </w:t>
      </w:r>
      <w:r w:rsidRPr="00BF0305">
        <w:t xml:space="preserve">г., обосновывающими социальную и хозяйственную необходимость, экономическую целесообразность строительства новых, расширения и реконструкции действующих источников и сетей водоснабжения на основе наилучших доступных технологий и внедрения энергосберегающих технологий. </w:t>
      </w:r>
    </w:p>
    <w:p w14:paraId="6F3993F6" w14:textId="62786AFA" w:rsidR="003B6517" w:rsidRPr="00BF0305" w:rsidRDefault="003B6517" w:rsidP="00CC06C7">
      <w:pPr>
        <w:suppressAutoHyphens/>
        <w:ind w:firstLine="709"/>
        <w:jc w:val="both"/>
      </w:pPr>
      <w:r w:rsidRPr="00BF0305">
        <w:t xml:space="preserve">Границы – административные границы </w:t>
      </w:r>
      <w:r w:rsidR="00A2141B" w:rsidRPr="00BF0305">
        <w:t xml:space="preserve">городского поселения </w:t>
      </w:r>
      <w:r w:rsidR="004658AD" w:rsidRPr="00BF0305">
        <w:t>город Карасук Карасукского района Новосибирской области</w:t>
      </w:r>
      <w:r w:rsidR="00DA44C1" w:rsidRPr="00BF0305">
        <w:t xml:space="preserve"> </w:t>
      </w:r>
      <w:r w:rsidRPr="00BF0305">
        <w:t xml:space="preserve">с учетом фактического размещения отдельных элементов систем водоснабжения и водоотведения </w:t>
      </w:r>
      <w:r w:rsidR="004C2E5F" w:rsidRPr="00BF0305">
        <w:t xml:space="preserve">городского </w:t>
      </w:r>
      <w:r w:rsidR="00C43A40">
        <w:t>поселения</w:t>
      </w:r>
      <w:r w:rsidRPr="00BF0305">
        <w:t>.</w:t>
      </w:r>
    </w:p>
    <w:p w14:paraId="0EEE2E78" w14:textId="6EDE5B1E" w:rsidR="005A1FF2" w:rsidRPr="00BF0305" w:rsidRDefault="003B6517" w:rsidP="00CC06C7">
      <w:pPr>
        <w:suppressAutoHyphens/>
        <w:ind w:firstLine="709"/>
        <w:jc w:val="both"/>
      </w:pPr>
      <w:r w:rsidRPr="00BF0305">
        <w:t xml:space="preserve">Схема водоснабжения и водоотведения </w:t>
      </w:r>
      <w:r w:rsidR="00F1002A" w:rsidRPr="00BF0305">
        <w:t>актуализирована</w:t>
      </w:r>
      <w:r w:rsidRPr="00BF0305">
        <w:t xml:space="preserve"> с учетом и на основании предоставляемой информации, определенной действующими нормативными актами как обязательн</w:t>
      </w:r>
      <w:r w:rsidR="003568B8" w:rsidRPr="00BF0305">
        <w:t>ой</w:t>
      </w:r>
      <w:r w:rsidRPr="00BF0305">
        <w:t xml:space="preserve"> к учету</w:t>
      </w:r>
      <w:r w:rsidR="005A1FF2" w:rsidRPr="00BF0305">
        <w:t>.</w:t>
      </w:r>
    </w:p>
    <w:p w14:paraId="62796CDC" w14:textId="48D2C913" w:rsidR="003B6517" w:rsidRPr="00BF0305" w:rsidRDefault="003B6517" w:rsidP="00CC06C7">
      <w:pPr>
        <w:suppressAutoHyphens/>
        <w:ind w:firstLine="709"/>
        <w:jc w:val="both"/>
      </w:pPr>
      <w:r w:rsidRPr="00BF0305">
        <w:t xml:space="preserve">Схема выполнена в составе </w:t>
      </w:r>
      <w:r w:rsidR="00A2141B" w:rsidRPr="00BF0305">
        <w:t>двух</w:t>
      </w:r>
      <w:r w:rsidRPr="00BF0305">
        <w:t xml:space="preserve"> глав:</w:t>
      </w:r>
    </w:p>
    <w:p w14:paraId="382E444E" w14:textId="5F034E64"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bCs/>
        </w:rPr>
      </w:pPr>
      <w:r w:rsidRPr="00BF0305">
        <w:rPr>
          <w:bCs/>
        </w:rPr>
        <w:t>Глава 1 Схема водоснабжения</w:t>
      </w:r>
      <w:r w:rsidR="00890175" w:rsidRPr="00BF0305">
        <w:rPr>
          <w:bCs/>
        </w:rPr>
        <w:t>:</w:t>
      </w:r>
    </w:p>
    <w:p w14:paraId="6CA981D5" w14:textId="1CE33BAE"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1.1 Технико-экономическое состояние централизованных систем водоснабжения</w:t>
      </w:r>
      <w:r w:rsidR="00890175" w:rsidRPr="00BF0305">
        <w:rPr>
          <w:rFonts w:eastAsia="ヒラギノ角ゴ Pro W3"/>
          <w:bCs/>
        </w:rPr>
        <w:t>;</w:t>
      </w:r>
      <w:r w:rsidRPr="00BF0305">
        <w:rPr>
          <w:rFonts w:eastAsia="ヒラギノ角ゴ Pro W3"/>
          <w:bCs/>
        </w:rPr>
        <w:t xml:space="preserve"> </w:t>
      </w:r>
    </w:p>
    <w:p w14:paraId="7B7152D3" w14:textId="54754486"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1.2 Направления развития централизованных систем водоснабжения</w:t>
      </w:r>
      <w:r w:rsidR="00890175" w:rsidRPr="00BF0305">
        <w:rPr>
          <w:rFonts w:eastAsia="ヒラギノ角ゴ Pro W3"/>
          <w:bCs/>
        </w:rPr>
        <w:t>;</w:t>
      </w:r>
    </w:p>
    <w:p w14:paraId="45835141" w14:textId="31D29901"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1.3 Баланс водоснабжения и потребления горячей, питьевой, технической воды</w:t>
      </w:r>
      <w:r w:rsidR="00890175" w:rsidRPr="00BF0305">
        <w:rPr>
          <w:rFonts w:eastAsia="ヒラギノ角ゴ Pro W3"/>
          <w:bCs/>
        </w:rPr>
        <w:t>;</w:t>
      </w:r>
    </w:p>
    <w:p w14:paraId="4349217C" w14:textId="77448A69"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1.4 Предложения по строительству, реконструкции и модернизации объектов централизованных систем водоснабжения</w:t>
      </w:r>
      <w:r w:rsidR="00890175" w:rsidRPr="00BF0305">
        <w:rPr>
          <w:rFonts w:eastAsia="ヒラギノ角ゴ Pro W3"/>
          <w:bCs/>
        </w:rPr>
        <w:t>;</w:t>
      </w:r>
    </w:p>
    <w:p w14:paraId="7C6F9483" w14:textId="1B7ED030"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1.5 Экологические аспекты мероприятий по строительству и реконструкции объектов централизованной системы водоснабжения</w:t>
      </w:r>
      <w:r w:rsidR="00890175" w:rsidRPr="00BF0305">
        <w:rPr>
          <w:rFonts w:eastAsia="ヒラギノ角ゴ Pro W3"/>
          <w:bCs/>
        </w:rPr>
        <w:t>;</w:t>
      </w:r>
    </w:p>
    <w:p w14:paraId="0C435F26" w14:textId="6B058698"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1.6 Оценка капитальных вложений в строительство, реконструкцию и модернизацию объектов централизованных систем водоснабжения</w:t>
      </w:r>
      <w:r w:rsidR="00890175" w:rsidRPr="00BF0305">
        <w:rPr>
          <w:rFonts w:eastAsia="ヒラギノ角ゴ Pro W3"/>
          <w:bCs/>
        </w:rPr>
        <w:t>;</w:t>
      </w:r>
    </w:p>
    <w:p w14:paraId="6D73454E" w14:textId="5CB8EC61"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 xml:space="preserve">Раздел 1.7 </w:t>
      </w:r>
      <w:r w:rsidR="00F526C2" w:rsidRPr="00BF0305">
        <w:rPr>
          <w:rFonts w:eastAsia="ヒラギノ角ゴ Pro W3"/>
          <w:bCs/>
        </w:rPr>
        <w:t xml:space="preserve">Плановые </w:t>
      </w:r>
      <w:r w:rsidRPr="00BF0305">
        <w:rPr>
          <w:rFonts w:eastAsia="ヒラギノ角ゴ Pro W3"/>
          <w:bCs/>
        </w:rPr>
        <w:t>показатели развития централизованных систем водоснабжения</w:t>
      </w:r>
      <w:r w:rsidR="00890175" w:rsidRPr="00BF0305">
        <w:rPr>
          <w:rFonts w:eastAsia="ヒラギノ角ゴ Pro W3"/>
          <w:bCs/>
        </w:rPr>
        <w:t>;</w:t>
      </w:r>
    </w:p>
    <w:p w14:paraId="11385317" w14:textId="2CE6469A"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890175" w:rsidRPr="00BF0305">
        <w:rPr>
          <w:rFonts w:eastAsia="ヒラギノ角ゴ Pro W3"/>
          <w:bCs/>
        </w:rPr>
        <w:t>.</w:t>
      </w:r>
    </w:p>
    <w:p w14:paraId="30855482" w14:textId="02B6EA45"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rPr>
        <w:t>Глава 2   Схема водоотведения</w:t>
      </w:r>
      <w:r w:rsidR="00890175" w:rsidRPr="00BF0305">
        <w:rPr>
          <w:rFonts w:eastAsia="ヒラギノ角ゴ Pro W3"/>
        </w:rPr>
        <w:t>:</w:t>
      </w:r>
    </w:p>
    <w:p w14:paraId="0607D759" w14:textId="3E46142F"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2.1 Существующее положение в сфере водоотведения муниципального образования</w:t>
      </w:r>
      <w:r w:rsidR="00890175" w:rsidRPr="00BF0305">
        <w:rPr>
          <w:rFonts w:eastAsia="ヒラギノ角ゴ Pro W3"/>
          <w:bCs/>
        </w:rPr>
        <w:t>;</w:t>
      </w:r>
    </w:p>
    <w:p w14:paraId="0983A25C" w14:textId="218134FB"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2.2 Балансы сточных вод в системе водоотведения</w:t>
      </w:r>
      <w:r w:rsidR="00890175" w:rsidRPr="00BF0305">
        <w:rPr>
          <w:rFonts w:eastAsia="ヒラギノ角ゴ Pro W3"/>
          <w:bCs/>
        </w:rPr>
        <w:t>;</w:t>
      </w:r>
    </w:p>
    <w:p w14:paraId="732EE724" w14:textId="74DA4CDC"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2.3 Прогнозы объёма сточных вод</w:t>
      </w:r>
      <w:r w:rsidR="00890175" w:rsidRPr="00BF0305">
        <w:rPr>
          <w:rFonts w:eastAsia="ヒラギノ角ゴ Pro W3"/>
          <w:bCs/>
        </w:rPr>
        <w:t>;</w:t>
      </w:r>
    </w:p>
    <w:p w14:paraId="606D7385" w14:textId="75C37F4B"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2.4. Предложения по строительству, реконструкции и модернизации (техническому перевооружению) объектов централизованных систем водоотведения</w:t>
      </w:r>
      <w:r w:rsidR="00890175" w:rsidRPr="00BF0305">
        <w:rPr>
          <w:rFonts w:eastAsia="ヒラギノ角ゴ Pro W3"/>
          <w:bCs/>
        </w:rPr>
        <w:t>;</w:t>
      </w:r>
    </w:p>
    <w:p w14:paraId="05E16403" w14:textId="67F74552"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2.5 Экологические аспекты мероприятий по строительству и реконструкции объектов централизованной системы водоотведения</w:t>
      </w:r>
      <w:r w:rsidR="00890175" w:rsidRPr="00BF0305">
        <w:rPr>
          <w:rFonts w:eastAsia="ヒラギノ角ゴ Pro W3"/>
          <w:bCs/>
        </w:rPr>
        <w:t>;</w:t>
      </w:r>
    </w:p>
    <w:p w14:paraId="32C6789F" w14:textId="142B5C58"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2.6 Оценка потребности в капитальных вложениях в строительство, реконструкцию и модернизацию объектов централизованной системы водоотведения</w:t>
      </w:r>
      <w:r w:rsidR="00890175" w:rsidRPr="00BF0305">
        <w:rPr>
          <w:rFonts w:eastAsia="ヒラギノ角ゴ Pro W3"/>
          <w:bCs/>
        </w:rPr>
        <w:t>;</w:t>
      </w:r>
    </w:p>
    <w:p w14:paraId="030E2F5F" w14:textId="258E6D7F" w:rsidR="00D71AA9" w:rsidRPr="00BF0305" w:rsidRDefault="00D71AA9" w:rsidP="00D71AA9">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 xml:space="preserve">Раздел 2.7 </w:t>
      </w:r>
      <w:r w:rsidR="00F526C2" w:rsidRPr="00BF0305">
        <w:rPr>
          <w:rFonts w:eastAsia="ヒラギノ角ゴ Pro W3"/>
          <w:bCs/>
        </w:rPr>
        <w:t xml:space="preserve">Плановые </w:t>
      </w:r>
      <w:r w:rsidRPr="00BF0305">
        <w:rPr>
          <w:rFonts w:eastAsia="ヒラギノ角ゴ Pro W3"/>
          <w:bCs/>
        </w:rPr>
        <w:t>показатели развития централизованной системы водоотведения</w:t>
      </w:r>
      <w:r w:rsidR="00890175" w:rsidRPr="00BF0305">
        <w:rPr>
          <w:rFonts w:eastAsia="ヒラギノ角ゴ Pro W3"/>
          <w:bCs/>
        </w:rPr>
        <w:t>;</w:t>
      </w:r>
    </w:p>
    <w:p w14:paraId="1CF23132" w14:textId="2D6EE23E" w:rsidR="00D71AA9" w:rsidRPr="00BF0305" w:rsidRDefault="00D71AA9" w:rsidP="00A654EF">
      <w:pPr>
        <w:widowControl w:val="0"/>
        <w:tabs>
          <w:tab w:val="left" w:pos="33"/>
          <w:tab w:val="left" w:pos="175"/>
          <w:tab w:val="left" w:pos="459"/>
          <w:tab w:val="left" w:pos="851"/>
        </w:tabs>
        <w:adjustRightInd w:val="0"/>
        <w:ind w:firstLine="567"/>
        <w:jc w:val="both"/>
        <w:textAlignment w:val="baseline"/>
        <w:rPr>
          <w:rFonts w:eastAsia="ヒラギノ角ゴ Pro W3"/>
          <w:bCs/>
        </w:rPr>
      </w:pPr>
      <w:r w:rsidRPr="00BF0305">
        <w:rPr>
          <w:rFonts w:eastAsia="ヒラギノ角ゴ Pro W3"/>
          <w:bCs/>
        </w:rPr>
        <w:t>Раздел 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890175" w:rsidRPr="00BF0305">
        <w:rPr>
          <w:rFonts w:eastAsia="ヒラギノ角ゴ Pro W3"/>
          <w:bCs/>
        </w:rPr>
        <w:t>.</w:t>
      </w:r>
    </w:p>
    <w:p w14:paraId="4A48D037" w14:textId="6C325ED1" w:rsidR="00563AAD" w:rsidRPr="00BF0305" w:rsidRDefault="00563AAD" w:rsidP="00563AAD">
      <w:pPr>
        <w:tabs>
          <w:tab w:val="left" w:pos="567"/>
          <w:tab w:val="left" w:pos="9555"/>
          <w:tab w:val="right" w:pos="10602"/>
        </w:tabs>
        <w:ind w:firstLine="709"/>
        <w:jc w:val="both"/>
      </w:pPr>
      <w:r w:rsidRPr="00BF0305">
        <w:rPr>
          <w:b/>
        </w:rPr>
        <w:t>Расчетный срок</w:t>
      </w:r>
      <w:r w:rsidRPr="00BF0305">
        <w:t xml:space="preserve"> реализации Схемы водоснабжения и водоотведения принят с разделением на этапы реализации:</w:t>
      </w:r>
    </w:p>
    <w:p w14:paraId="6668ACFD" w14:textId="58E68B45" w:rsidR="00563AAD" w:rsidRPr="00BF0305" w:rsidRDefault="00563AAD" w:rsidP="00ED4E08">
      <w:pPr>
        <w:pStyle w:val="affa"/>
        <w:numPr>
          <w:ilvl w:val="0"/>
          <w:numId w:val="13"/>
        </w:numPr>
        <w:tabs>
          <w:tab w:val="left" w:pos="567"/>
          <w:tab w:val="left" w:pos="993"/>
          <w:tab w:val="right" w:pos="10602"/>
        </w:tabs>
        <w:ind w:left="0" w:firstLine="709"/>
        <w:contextualSpacing/>
        <w:jc w:val="both"/>
      </w:pPr>
      <w:r w:rsidRPr="00BF0305">
        <w:t>1 очередь (1 этап) – 202</w:t>
      </w:r>
      <w:r w:rsidR="00A2141B" w:rsidRPr="00BF0305">
        <w:t>4</w:t>
      </w:r>
      <w:r w:rsidRPr="00BF0305">
        <w:t xml:space="preserve"> – 202</w:t>
      </w:r>
      <w:r w:rsidR="00A2141B" w:rsidRPr="00BF0305">
        <w:t>8</w:t>
      </w:r>
      <w:r w:rsidRPr="00BF0305">
        <w:t xml:space="preserve"> гг.;</w:t>
      </w:r>
    </w:p>
    <w:p w14:paraId="58C14C09" w14:textId="78E95475" w:rsidR="00563AAD" w:rsidRPr="00BF0305" w:rsidRDefault="00563AAD" w:rsidP="00ED4E08">
      <w:pPr>
        <w:pStyle w:val="affa"/>
        <w:numPr>
          <w:ilvl w:val="0"/>
          <w:numId w:val="13"/>
        </w:numPr>
        <w:tabs>
          <w:tab w:val="left" w:pos="567"/>
          <w:tab w:val="left" w:pos="993"/>
          <w:tab w:val="right" w:pos="10602"/>
        </w:tabs>
        <w:ind w:left="0" w:firstLine="709"/>
        <w:contextualSpacing/>
        <w:jc w:val="both"/>
        <w:rPr>
          <w:b/>
        </w:rPr>
      </w:pPr>
      <w:r w:rsidRPr="00BF0305">
        <w:t>2 очередь (2 этап) – 202</w:t>
      </w:r>
      <w:r w:rsidR="00A2141B" w:rsidRPr="00BF0305">
        <w:t>9</w:t>
      </w:r>
      <w:r w:rsidRPr="00BF0305">
        <w:t xml:space="preserve"> – 20</w:t>
      </w:r>
      <w:r w:rsidR="009643D3" w:rsidRPr="00BF0305">
        <w:t>3</w:t>
      </w:r>
      <w:r w:rsidR="00A2141B" w:rsidRPr="00BF0305">
        <w:t>3</w:t>
      </w:r>
      <w:r w:rsidRPr="00BF0305">
        <w:t xml:space="preserve"> гг.</w:t>
      </w:r>
    </w:p>
    <w:p w14:paraId="592D5D5B" w14:textId="09E45033" w:rsidR="00415D07" w:rsidRPr="00BF0305" w:rsidRDefault="00415D07" w:rsidP="00ED4E08">
      <w:pPr>
        <w:pStyle w:val="affa"/>
        <w:numPr>
          <w:ilvl w:val="0"/>
          <w:numId w:val="13"/>
        </w:numPr>
        <w:tabs>
          <w:tab w:val="left" w:pos="567"/>
          <w:tab w:val="left" w:pos="993"/>
          <w:tab w:val="right" w:pos="10602"/>
        </w:tabs>
        <w:ind w:left="0" w:firstLine="709"/>
        <w:contextualSpacing/>
        <w:jc w:val="both"/>
        <w:rPr>
          <w:b/>
        </w:rPr>
      </w:pPr>
      <w:r w:rsidRPr="00BF0305">
        <w:t>3 очередь (3 этап) – 203</w:t>
      </w:r>
      <w:r w:rsidR="00A2141B" w:rsidRPr="00BF0305">
        <w:t>4</w:t>
      </w:r>
      <w:r w:rsidRPr="00BF0305">
        <w:t>-204</w:t>
      </w:r>
      <w:r w:rsidR="00A2141B" w:rsidRPr="00BF0305">
        <w:t>3</w:t>
      </w:r>
      <w:r w:rsidRPr="00BF0305">
        <w:t xml:space="preserve"> </w:t>
      </w:r>
      <w:r w:rsidR="001F6509" w:rsidRPr="00BF0305">
        <w:t>гг.</w:t>
      </w:r>
    </w:p>
    <w:p w14:paraId="5BBEECF0" w14:textId="2B0C5E1D" w:rsidR="003B6517" w:rsidRPr="00BF0305" w:rsidRDefault="003B6517" w:rsidP="00CC06C7">
      <w:pPr>
        <w:ind w:firstLine="708"/>
        <w:rPr>
          <w:b/>
        </w:rPr>
      </w:pPr>
      <w:r w:rsidRPr="00BF0305">
        <w:rPr>
          <w:b/>
        </w:rPr>
        <w:t>Термины и определения</w:t>
      </w:r>
    </w:p>
    <w:p w14:paraId="46949711" w14:textId="7C863553" w:rsidR="003B6517" w:rsidRPr="00BF0305" w:rsidRDefault="003B6517" w:rsidP="00CC06C7">
      <w:pPr>
        <w:ind w:firstLine="709"/>
        <w:jc w:val="both"/>
      </w:pPr>
      <w:r w:rsidRPr="00BF0305">
        <w:t xml:space="preserve">При формировании Схемы водоснабжения </w:t>
      </w:r>
      <w:r w:rsidR="005F35A6" w:rsidRPr="00BF0305">
        <w:t xml:space="preserve">и водоотведения </w:t>
      </w:r>
      <w:r w:rsidRPr="00BF0305">
        <w:t xml:space="preserve">использованы следующие термины и определения: </w:t>
      </w:r>
    </w:p>
    <w:p w14:paraId="25038059" w14:textId="77777777" w:rsidR="005F35A6" w:rsidRPr="00BF0305" w:rsidRDefault="005F35A6" w:rsidP="005F35A6">
      <w:pPr>
        <w:widowControl w:val="0"/>
        <w:adjustRightInd w:val="0"/>
        <w:ind w:firstLine="709"/>
        <w:jc w:val="both"/>
      </w:pPr>
      <w:r w:rsidRPr="00BF0305">
        <w:rPr>
          <w:i/>
        </w:rPr>
        <w:t>абонент</w:t>
      </w:r>
      <w:r w:rsidRPr="00BF0305">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14:paraId="125FA396" w14:textId="77777777" w:rsidR="005F35A6" w:rsidRPr="00BF0305" w:rsidRDefault="005F35A6" w:rsidP="005F35A6">
      <w:pPr>
        <w:widowControl w:val="0"/>
        <w:adjustRightInd w:val="0"/>
        <w:ind w:firstLine="709"/>
        <w:jc w:val="both"/>
      </w:pPr>
      <w:r w:rsidRPr="00BF0305">
        <w:rPr>
          <w:i/>
        </w:rPr>
        <w:t xml:space="preserve">водоотведение </w:t>
      </w:r>
      <w:r w:rsidRPr="00BF0305">
        <w:t>– прием, транспортировка и очистка сточных вод с использованием централизованной системы водоотведения;</w:t>
      </w:r>
    </w:p>
    <w:p w14:paraId="7A136F61" w14:textId="77777777" w:rsidR="005F35A6" w:rsidRPr="00BF0305" w:rsidRDefault="005F35A6" w:rsidP="005F35A6">
      <w:pPr>
        <w:widowControl w:val="0"/>
        <w:adjustRightInd w:val="0"/>
        <w:ind w:firstLine="709"/>
        <w:jc w:val="both"/>
      </w:pPr>
      <w:r w:rsidRPr="00BF0305">
        <w:rPr>
          <w:i/>
        </w:rPr>
        <w:t xml:space="preserve">водоподготовка </w:t>
      </w:r>
      <w:r w:rsidRPr="00BF0305">
        <w:t>– обработка воды, обеспечивающая ее использование в качестве питьевой или технической воды;</w:t>
      </w:r>
    </w:p>
    <w:p w14:paraId="56A4DDCA" w14:textId="77777777" w:rsidR="005F35A6" w:rsidRPr="00BF0305" w:rsidRDefault="005F35A6" w:rsidP="005F35A6">
      <w:pPr>
        <w:widowControl w:val="0"/>
        <w:adjustRightInd w:val="0"/>
        <w:ind w:firstLine="709"/>
        <w:jc w:val="both"/>
      </w:pPr>
      <w:r w:rsidRPr="00BF0305">
        <w:rPr>
          <w:i/>
        </w:rPr>
        <w:t>водоснабжение</w:t>
      </w:r>
      <w:r w:rsidRPr="00BF0305">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0DDD6A79" w14:textId="5D18C821" w:rsidR="005F35A6" w:rsidRPr="00BF0305" w:rsidRDefault="005F35A6" w:rsidP="005F35A6">
      <w:pPr>
        <w:widowControl w:val="0"/>
        <w:adjustRightInd w:val="0"/>
        <w:ind w:firstLine="709"/>
        <w:jc w:val="both"/>
      </w:pPr>
      <w:r w:rsidRPr="00BF0305">
        <w:rPr>
          <w:i/>
        </w:rPr>
        <w:t>водопроводная сеть</w:t>
      </w:r>
      <w:r w:rsidRPr="00BF0305">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24A6081" w14:textId="3310BA5B" w:rsidR="005F35A6" w:rsidRPr="00BF0305" w:rsidRDefault="005F35A6" w:rsidP="005F35A6">
      <w:pPr>
        <w:widowControl w:val="0"/>
        <w:adjustRightInd w:val="0"/>
        <w:ind w:firstLine="709"/>
        <w:jc w:val="both"/>
      </w:pPr>
      <w:r w:rsidRPr="00BF0305">
        <w:rPr>
          <w:i/>
        </w:rPr>
        <w:t>гарантирующая организация</w:t>
      </w:r>
      <w:r w:rsidRPr="00BF0305">
        <w:t xml:space="preserve"> – организация, осуществляющая холодное водоснабжение и (или) водоотведение, определенная решением органа местного самоуправления </w:t>
      </w:r>
      <w:r w:rsidR="004C2E5F" w:rsidRPr="00BF0305">
        <w:t>городского округа</w:t>
      </w:r>
      <w:r w:rsidRPr="00BF0305">
        <w:t>,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0AD932CD" w14:textId="77777777" w:rsidR="005F35A6" w:rsidRPr="00BF0305" w:rsidRDefault="005F35A6" w:rsidP="005F35A6">
      <w:pPr>
        <w:widowControl w:val="0"/>
        <w:adjustRightInd w:val="0"/>
        <w:ind w:firstLine="709"/>
        <w:jc w:val="both"/>
      </w:pPr>
      <w:r w:rsidRPr="00BF0305">
        <w:rPr>
          <w:i/>
        </w:rPr>
        <w:t>канализационная сеть</w:t>
      </w:r>
      <w:r w:rsidRPr="00BF0305">
        <w:t xml:space="preserve"> – комплекс технологически связанных между собой инженерных сооружений, предназначенных для транспортировки сточных вод;</w:t>
      </w:r>
    </w:p>
    <w:p w14:paraId="497EA861" w14:textId="77777777" w:rsidR="005F35A6" w:rsidRPr="00BF0305" w:rsidRDefault="005F35A6" w:rsidP="005F35A6">
      <w:pPr>
        <w:widowControl w:val="0"/>
        <w:adjustRightInd w:val="0"/>
        <w:ind w:firstLine="709"/>
        <w:jc w:val="both"/>
      </w:pPr>
      <w:r w:rsidRPr="00BF0305">
        <w:rPr>
          <w:i/>
        </w:rPr>
        <w:t>качество и безопасность воды</w:t>
      </w:r>
      <w:r w:rsidRPr="00BF0305">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т.ч. ее температуру;</w:t>
      </w:r>
    </w:p>
    <w:p w14:paraId="1B0E7D23" w14:textId="77777777" w:rsidR="005F35A6" w:rsidRPr="00BF0305" w:rsidRDefault="005F35A6" w:rsidP="005F35A6">
      <w:pPr>
        <w:widowControl w:val="0"/>
        <w:adjustRightInd w:val="0"/>
        <w:ind w:firstLine="709"/>
        <w:jc w:val="both"/>
      </w:pPr>
      <w:r w:rsidRPr="00BF0305">
        <w:rPr>
          <w:i/>
        </w:rPr>
        <w:t>коммерческий учет воды и сточных вод</w:t>
      </w:r>
      <w:r w:rsidRPr="00BF0305">
        <w:t xml:space="preserve">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p w14:paraId="15E370C6" w14:textId="77777777" w:rsidR="005F35A6" w:rsidRPr="00BF0305" w:rsidRDefault="005F35A6" w:rsidP="005F35A6">
      <w:pPr>
        <w:widowControl w:val="0"/>
        <w:adjustRightInd w:val="0"/>
        <w:ind w:firstLine="709"/>
        <w:jc w:val="both"/>
      </w:pPr>
      <w:r w:rsidRPr="00BF0305">
        <w:rPr>
          <w:i/>
        </w:rPr>
        <w:t>нецентрализованная система горячего водоснабжения</w:t>
      </w:r>
      <w:r w:rsidRPr="00BF0305">
        <w:t xml:space="preserve"> – сооружения и устройства, в т.ч. индивидуальные тепловые пункты, с использованием которых приготовление горячей воды осуществляется абонентом самостоятельно;</w:t>
      </w:r>
    </w:p>
    <w:p w14:paraId="516A133A" w14:textId="77777777" w:rsidR="005F35A6" w:rsidRPr="00BF0305" w:rsidRDefault="005F35A6" w:rsidP="005F35A6">
      <w:pPr>
        <w:widowControl w:val="0"/>
        <w:adjustRightInd w:val="0"/>
        <w:ind w:firstLine="709"/>
        <w:jc w:val="both"/>
      </w:pPr>
      <w:r w:rsidRPr="00BF0305">
        <w:rPr>
          <w:i/>
        </w:rPr>
        <w:t>нецентрализованная система холодного водоснабжения</w:t>
      </w:r>
      <w:r w:rsidRPr="00BF0305">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6D7073DB" w14:textId="77777777" w:rsidR="005F35A6" w:rsidRPr="00BF0305" w:rsidRDefault="005F35A6" w:rsidP="005F35A6">
      <w:pPr>
        <w:widowControl w:val="0"/>
        <w:adjustRightInd w:val="0"/>
        <w:ind w:firstLine="709"/>
        <w:jc w:val="both"/>
      </w:pPr>
      <w:r w:rsidRPr="00BF0305">
        <w:rPr>
          <w:i/>
        </w:rPr>
        <w:t>объект централизованной системы горячего водоснабжения, холодного водоснабжения и (или) водоотведения</w:t>
      </w:r>
      <w:r w:rsidRPr="00BF0305">
        <w:t xml:space="preserve"> – инженерное сооружение, входящее в состав централизованной системы горячего водоснабжения (в т.ч.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14:paraId="3F4FA13C" w14:textId="13EF0DB0" w:rsidR="00BF0D08" w:rsidRPr="00BF0305" w:rsidRDefault="005F35A6" w:rsidP="00A654EF">
      <w:pPr>
        <w:widowControl w:val="0"/>
        <w:adjustRightInd w:val="0"/>
        <w:ind w:firstLine="709"/>
        <w:jc w:val="both"/>
      </w:pPr>
      <w:r w:rsidRPr="00BF0305">
        <w:rPr>
          <w:i/>
        </w:rPr>
        <w:t>организация, осуществляющая холодное водоснабжение и (или) водоотведение (организация водопроводно-канализационного хозяйства)</w:t>
      </w:r>
      <w:r w:rsidRPr="00BF0305">
        <w:t xml:space="preserve">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7728A26B" w14:textId="17969728" w:rsidR="005F35A6" w:rsidRPr="00BF0305" w:rsidRDefault="005F35A6" w:rsidP="005F35A6">
      <w:pPr>
        <w:widowControl w:val="0"/>
        <w:adjustRightInd w:val="0"/>
        <w:ind w:firstLine="709"/>
        <w:jc w:val="both"/>
      </w:pPr>
      <w:r w:rsidRPr="00BF0305">
        <w:rPr>
          <w:i/>
        </w:rPr>
        <w:t xml:space="preserve">орган регулирования тарифов в сфере водоснабжения и водоотведения (далее </w:t>
      </w:r>
      <w:r w:rsidRPr="00BF0305">
        <w:t xml:space="preserve">– </w:t>
      </w:r>
      <w:r w:rsidRPr="00BF0305">
        <w:rPr>
          <w:i/>
        </w:rPr>
        <w:t>орган регулирования тарифов)</w:t>
      </w:r>
      <w:r w:rsidRPr="00BF0305">
        <w:t xml:space="preserve"> – уполномоченный орган исполнительной власти субъекта Российской Федерации в области государственного регулирования тарифов либо</w:t>
      </w:r>
      <w:r w:rsidR="00A602AB" w:rsidRPr="00BF0305">
        <w:t>,</w:t>
      </w:r>
      <w:r w:rsidRPr="00BF0305">
        <w:t xml:space="preserve"> в случае передачи соответствующих полномочий законом субъекта Российской Федерации</w:t>
      </w:r>
      <w:r w:rsidR="00A602AB" w:rsidRPr="00BF0305">
        <w:t>,</w:t>
      </w:r>
      <w:r w:rsidRPr="00BF0305">
        <w:t xml:space="preserve"> орган местного самоуправления </w:t>
      </w:r>
      <w:r w:rsidR="004C2E5F" w:rsidRPr="00BF0305">
        <w:t>городского округа</w:t>
      </w:r>
      <w:r w:rsidRPr="00BF0305">
        <w:t xml:space="preserve"> или городского округа, осуществляющий регулирование тарифов в сфере водоснабжения и водоотведения;</w:t>
      </w:r>
    </w:p>
    <w:p w14:paraId="6CEBEC83" w14:textId="77777777" w:rsidR="005F35A6" w:rsidRPr="00BF0305" w:rsidRDefault="005F35A6" w:rsidP="005F35A6">
      <w:pPr>
        <w:widowControl w:val="0"/>
        <w:adjustRightInd w:val="0"/>
        <w:ind w:firstLine="709"/>
        <w:jc w:val="both"/>
      </w:pPr>
      <w:r w:rsidRPr="00BF0305">
        <w:rPr>
          <w:i/>
        </w:rPr>
        <w:t xml:space="preserve">питьевая вода </w:t>
      </w:r>
      <w:r w:rsidRPr="00BF0305">
        <w:t>–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1286DBF7" w14:textId="4A683537" w:rsidR="005F35A6" w:rsidRPr="00BF0305" w:rsidRDefault="005F35A6" w:rsidP="005F35A6">
      <w:pPr>
        <w:widowControl w:val="0"/>
        <w:adjustRightInd w:val="0"/>
        <w:ind w:firstLine="709"/>
        <w:jc w:val="both"/>
      </w:pPr>
      <w:r w:rsidRPr="00BF0305">
        <w:rPr>
          <w:i/>
        </w:rPr>
        <w:t xml:space="preserve">производственная программа организации, осуществляющей горячее водоснабжение, холодное водоснабжение и (или) водоотведение (далее </w:t>
      </w:r>
      <w:r w:rsidRPr="00BF0305">
        <w:t xml:space="preserve">– </w:t>
      </w:r>
      <w:r w:rsidRPr="00BF0305">
        <w:rPr>
          <w:i/>
        </w:rPr>
        <w:t>производственная программа)</w:t>
      </w:r>
      <w:r w:rsidRPr="00BF0305">
        <w:t xml:space="preserve">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14:paraId="597A36FC" w14:textId="031CF29B" w:rsidR="00A654EF" w:rsidRPr="00BF0305" w:rsidRDefault="005F35A6" w:rsidP="00563AAD">
      <w:pPr>
        <w:widowControl w:val="0"/>
        <w:adjustRightInd w:val="0"/>
        <w:ind w:firstLine="709"/>
        <w:jc w:val="both"/>
      </w:pPr>
      <w:r w:rsidRPr="00BF0305">
        <w:rPr>
          <w:i/>
        </w:rPr>
        <w:t>состав и свойства сточных вод</w:t>
      </w:r>
      <w:r w:rsidRPr="00BF0305">
        <w:t xml:space="preserve"> – совокупность показателей, характеризующих физические, химические, бактериологические и другие свойства сточных вод, в т.ч. концентрацию загрязняющих веществ, иных веществ и микроорганизмов в сточных водах;</w:t>
      </w:r>
    </w:p>
    <w:p w14:paraId="5DE210CB" w14:textId="62B1C909" w:rsidR="005F35A6" w:rsidRPr="00BF0305" w:rsidRDefault="005F35A6" w:rsidP="005F35A6">
      <w:pPr>
        <w:widowControl w:val="0"/>
        <w:adjustRightInd w:val="0"/>
        <w:ind w:firstLine="709"/>
        <w:jc w:val="both"/>
      </w:pPr>
      <w:r w:rsidRPr="00BF0305">
        <w:rPr>
          <w:i/>
        </w:rPr>
        <w:t xml:space="preserve">сточные воды централизованной системы водоотведения (далее </w:t>
      </w:r>
      <w:r w:rsidRPr="00BF0305">
        <w:t xml:space="preserve">– </w:t>
      </w:r>
      <w:r w:rsidRPr="00BF0305">
        <w:rPr>
          <w:i/>
        </w:rPr>
        <w:t>сточные воды)</w:t>
      </w:r>
      <w:r w:rsidRPr="00BF0305">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14:paraId="44AB3761" w14:textId="2289E0EE" w:rsidR="005F35A6" w:rsidRPr="00BF0305" w:rsidRDefault="005F35A6" w:rsidP="005F35A6">
      <w:pPr>
        <w:widowControl w:val="0"/>
        <w:adjustRightInd w:val="0"/>
        <w:ind w:firstLine="709"/>
        <w:jc w:val="both"/>
      </w:pPr>
      <w:r w:rsidRPr="00BF0305">
        <w:rPr>
          <w:i/>
        </w:rPr>
        <w:t xml:space="preserve">техническая вода </w:t>
      </w:r>
      <w:r w:rsidRPr="00BF0305">
        <w:t>–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777852D6" w14:textId="77777777" w:rsidR="005F35A6" w:rsidRPr="00BF0305" w:rsidRDefault="005F35A6" w:rsidP="005F35A6">
      <w:pPr>
        <w:widowControl w:val="0"/>
        <w:adjustRightInd w:val="0"/>
        <w:ind w:firstLine="709"/>
        <w:jc w:val="both"/>
      </w:pPr>
      <w:r w:rsidRPr="00BF0305">
        <w:rPr>
          <w:i/>
        </w:rPr>
        <w:t xml:space="preserve">техническое обследование централизованных систем горячего водоснабжения, холодного водоснабжения и (или) водоотведения </w:t>
      </w:r>
      <w:r w:rsidRPr="00BF0305">
        <w:t>– оценка технических характеристик объектов централизованных систем горячего водоснабжения, холодного водоснабжения и (или) водоотведения;</w:t>
      </w:r>
    </w:p>
    <w:p w14:paraId="5E0ECA56" w14:textId="77777777" w:rsidR="005F35A6" w:rsidRPr="00BF0305" w:rsidRDefault="005F35A6" w:rsidP="005F35A6">
      <w:pPr>
        <w:pStyle w:val="93"/>
        <w:shd w:val="clear" w:color="auto" w:fill="auto"/>
        <w:spacing w:line="240" w:lineRule="auto"/>
        <w:ind w:left="23" w:right="20" w:firstLine="709"/>
        <w:jc w:val="both"/>
        <w:rPr>
          <w:snapToGrid w:val="0"/>
        </w:rPr>
      </w:pPr>
      <w:r w:rsidRPr="00BF0305">
        <w:rPr>
          <w:rFonts w:eastAsiaTheme="minorHAnsi"/>
          <w:i/>
        </w:rPr>
        <w:t>технологическая зона водоснабжения</w:t>
      </w:r>
      <w:r w:rsidRPr="00BF0305">
        <w:rPr>
          <w:snapToGrid w:val="0"/>
        </w:rPr>
        <w:t xml:space="preserve"> </w:t>
      </w:r>
      <w:r w:rsidRPr="00BF0305">
        <w:t xml:space="preserve">– </w:t>
      </w:r>
      <w:r w:rsidRPr="00BF0305">
        <w:rPr>
          <w:snapToGrid w:val="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787522F9" w14:textId="77777777" w:rsidR="005F35A6" w:rsidRPr="00BF0305" w:rsidRDefault="005F35A6" w:rsidP="005F35A6">
      <w:pPr>
        <w:widowControl w:val="0"/>
        <w:adjustRightInd w:val="0"/>
        <w:ind w:firstLine="709"/>
        <w:jc w:val="both"/>
      </w:pPr>
      <w:r w:rsidRPr="00BF0305">
        <w:rPr>
          <w:i/>
        </w:rPr>
        <w:t>транспортировка воды (сточных вод)</w:t>
      </w:r>
      <w:r w:rsidRPr="00BF0305">
        <w:t xml:space="preserve"> – перемещение воды (сточных вод), осуществляемое с использованием водопроводных (канализационных) сетей;</w:t>
      </w:r>
    </w:p>
    <w:p w14:paraId="61B4F7D3" w14:textId="77777777" w:rsidR="005F35A6" w:rsidRPr="00BF0305" w:rsidRDefault="005F35A6" w:rsidP="005F35A6">
      <w:pPr>
        <w:widowControl w:val="0"/>
        <w:adjustRightInd w:val="0"/>
        <w:ind w:firstLine="709"/>
        <w:jc w:val="both"/>
      </w:pPr>
      <w:r w:rsidRPr="00BF0305">
        <w:rPr>
          <w:i/>
        </w:rPr>
        <w:t>централизованная система водоотведения (канализации)</w:t>
      </w:r>
      <w:r w:rsidRPr="00BF0305">
        <w:t xml:space="preserve"> – комплекс технологически связанных между собой инженерных сооружений, предназначенных для водоотведения;</w:t>
      </w:r>
    </w:p>
    <w:p w14:paraId="24C73AB2" w14:textId="391EC8B6" w:rsidR="003B6517" w:rsidRPr="00BF0305" w:rsidRDefault="005F35A6" w:rsidP="005F35A6">
      <w:pPr>
        <w:widowControl w:val="0"/>
        <w:adjustRightInd w:val="0"/>
        <w:ind w:firstLine="709"/>
        <w:jc w:val="both"/>
        <w:rPr>
          <w:rStyle w:val="afffffe"/>
          <w:b w:val="0"/>
          <w:bCs w:val="0"/>
          <w:color w:val="auto"/>
        </w:rPr>
      </w:pPr>
      <w:r w:rsidRPr="00BF0305">
        <w:rPr>
          <w:i/>
        </w:rPr>
        <w:t xml:space="preserve">централизованная система холодного водоснабжения </w:t>
      </w:r>
      <w:r w:rsidRPr="00BF0305">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bookmarkStart w:id="5" w:name="_Toc351377239"/>
      <w:bookmarkStart w:id="6" w:name="_Toc356219225"/>
      <w:r w:rsidR="003B6517" w:rsidRPr="00BF0305">
        <w:rPr>
          <w:rStyle w:val="afffffe"/>
          <w:b w:val="0"/>
          <w:bCs w:val="0"/>
          <w:color w:val="auto"/>
        </w:rPr>
        <w:br w:type="page"/>
      </w:r>
    </w:p>
    <w:p w14:paraId="0A2383FA" w14:textId="00300E01" w:rsidR="006A568D" w:rsidRPr="00BF0305" w:rsidRDefault="00675845" w:rsidP="00B23DCB">
      <w:pPr>
        <w:pStyle w:val="14"/>
        <w:tabs>
          <w:tab w:val="clear" w:pos="567"/>
          <w:tab w:val="left" w:pos="1134"/>
        </w:tabs>
        <w:spacing w:before="0"/>
        <w:ind w:firstLine="709"/>
        <w:rPr>
          <w:sz w:val="24"/>
        </w:rPr>
      </w:pPr>
      <w:bookmarkStart w:id="7" w:name="_Toc167569956"/>
      <w:bookmarkStart w:id="8" w:name="_Toc433187047"/>
      <w:r w:rsidRPr="00BF0305">
        <w:rPr>
          <w:sz w:val="24"/>
        </w:rPr>
        <w:t>Общая часть</w:t>
      </w:r>
      <w:bookmarkEnd w:id="7"/>
    </w:p>
    <w:p w14:paraId="03BF9C08" w14:textId="68A33ADB" w:rsidR="00A2141B" w:rsidRPr="00BF0305" w:rsidRDefault="00A2141B" w:rsidP="00A2141B">
      <w:pPr>
        <w:ind w:firstLine="709"/>
        <w:jc w:val="both"/>
      </w:pPr>
      <w:bookmarkStart w:id="9" w:name="_Hlk58792670"/>
      <w:r w:rsidRPr="00BF0305">
        <w:rPr>
          <w:rFonts w:eastAsia="TimesNewRomanPSMT"/>
          <w:szCs w:val="28"/>
        </w:rPr>
        <w:tab/>
      </w:r>
      <w:r w:rsidRPr="00BF0305">
        <w:t>Городское поселение г</w:t>
      </w:r>
      <w:r w:rsidR="00B02D45" w:rsidRPr="00BF0305">
        <w:t xml:space="preserve">ород </w:t>
      </w:r>
      <w:r w:rsidRPr="00BF0305">
        <w:t xml:space="preserve">Карасук входит в состав Карасукского муниципального района Новосибирской области. Устав городского поселения города Карасука Карасукского муниципального района Новосибирской области принят решением четырнадцатой сессии Совета депутатов муниципального образования города Карасука Карасукского района Новосибирской области от 20.12.2006. </w:t>
      </w:r>
    </w:p>
    <w:p w14:paraId="68D1A004" w14:textId="77777777" w:rsidR="00A2141B" w:rsidRPr="00BF0305" w:rsidRDefault="00A2141B" w:rsidP="00A2141B">
      <w:pPr>
        <w:ind w:firstLine="709"/>
        <w:jc w:val="both"/>
      </w:pPr>
      <w:r w:rsidRPr="00BF0305">
        <w:t>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наравне с полным наименованием муниципального образования (городское поселение город Карасук Карасукского муниципального района Новосибирской области) используется сокращенное – город Карасук Карасукского района Новосибирской области.</w:t>
      </w:r>
    </w:p>
    <w:p w14:paraId="4CF4B3BC" w14:textId="77777777" w:rsidR="00A2141B" w:rsidRPr="00BF0305" w:rsidRDefault="00A2141B" w:rsidP="00A2141B">
      <w:pPr>
        <w:ind w:firstLine="709"/>
        <w:jc w:val="both"/>
      </w:pPr>
      <w:r w:rsidRPr="00BF0305">
        <w:t xml:space="preserve">Законом Новосибирской области от 02.06.2004 № 200-ОЗ (ред. 10.02.2022) «О статусе и границах муниципальных образований Новосибирской области» муниципальное образование наделено статусом городского поселения с административным центром в городе Карасук. </w:t>
      </w:r>
    </w:p>
    <w:p w14:paraId="62A01DEB" w14:textId="77777777" w:rsidR="00A2141B" w:rsidRPr="00BF0305" w:rsidRDefault="00A2141B" w:rsidP="007C5467">
      <w:pPr>
        <w:ind w:firstLine="709"/>
        <w:jc w:val="both"/>
        <w:rPr>
          <w:rFonts w:eastAsia="TimesNewRomanPSMT"/>
          <w:szCs w:val="28"/>
        </w:rPr>
      </w:pPr>
      <w:r w:rsidRPr="00BF0305">
        <w:rPr>
          <w:rFonts w:eastAsia="TimesNewRomanPSMT"/>
          <w:szCs w:val="28"/>
        </w:rPr>
        <w:t xml:space="preserve">В состав территории муниципального образования входят следующие населенные пункты: </w:t>
      </w:r>
    </w:p>
    <w:p w14:paraId="415D1754" w14:textId="23C138FF" w:rsidR="007C5467" w:rsidRPr="00BF0305" w:rsidRDefault="007C5467" w:rsidP="00AF74D4">
      <w:pPr>
        <w:pStyle w:val="affa"/>
        <w:numPr>
          <w:ilvl w:val="0"/>
          <w:numId w:val="69"/>
        </w:numPr>
        <w:tabs>
          <w:tab w:val="num" w:pos="993"/>
          <w:tab w:val="num" w:pos="1211"/>
        </w:tabs>
        <w:ind w:left="993" w:hanging="284"/>
        <w:contextualSpacing/>
        <w:jc w:val="both"/>
        <w:rPr>
          <w:szCs w:val="28"/>
        </w:rPr>
      </w:pPr>
      <w:r w:rsidRPr="00BF0305">
        <w:rPr>
          <w:szCs w:val="28"/>
        </w:rPr>
        <w:t>город Карасук;</w:t>
      </w:r>
    </w:p>
    <w:p w14:paraId="23C667FC" w14:textId="62EFC764" w:rsidR="007C5467" w:rsidRPr="00BF0305" w:rsidRDefault="007C5467" w:rsidP="00AF74D4">
      <w:pPr>
        <w:pStyle w:val="affa"/>
        <w:numPr>
          <w:ilvl w:val="0"/>
          <w:numId w:val="69"/>
        </w:numPr>
        <w:tabs>
          <w:tab w:val="num" w:pos="993"/>
          <w:tab w:val="num" w:pos="1211"/>
        </w:tabs>
        <w:ind w:left="993" w:hanging="284"/>
        <w:contextualSpacing/>
        <w:jc w:val="both"/>
        <w:rPr>
          <w:szCs w:val="28"/>
        </w:rPr>
      </w:pPr>
      <w:r w:rsidRPr="00BF0305">
        <w:rPr>
          <w:szCs w:val="28"/>
        </w:rPr>
        <w:t>поселок Ярок</w:t>
      </w:r>
    </w:p>
    <w:p w14:paraId="28F52C6D" w14:textId="5A21EF8D" w:rsidR="001F6509" w:rsidRPr="00BF0305" w:rsidRDefault="001F6509" w:rsidP="001F6509">
      <w:pPr>
        <w:ind w:left="1" w:firstLine="566"/>
        <w:jc w:val="both"/>
        <w:rPr>
          <w:szCs w:val="28"/>
        </w:rPr>
      </w:pPr>
      <w:r w:rsidRPr="00BF0305">
        <w:rPr>
          <w:szCs w:val="28"/>
        </w:rPr>
        <w:t>Общие данные, влияющие на разработку технологических и экономических параметров Схемы водоснабжения и водоотведения, на 01.01.202</w:t>
      </w:r>
      <w:r w:rsidR="00A2141B" w:rsidRPr="00BF0305">
        <w:rPr>
          <w:szCs w:val="28"/>
        </w:rPr>
        <w:t>4</w:t>
      </w:r>
      <w:r w:rsidRPr="00BF0305">
        <w:rPr>
          <w:szCs w:val="28"/>
        </w:rPr>
        <w:t>:</w:t>
      </w:r>
    </w:p>
    <w:p w14:paraId="60B61388" w14:textId="258BB680" w:rsidR="001F6509" w:rsidRPr="00BF0305" w:rsidRDefault="001F6509" w:rsidP="00AF74D4">
      <w:pPr>
        <w:pStyle w:val="affa"/>
        <w:numPr>
          <w:ilvl w:val="0"/>
          <w:numId w:val="69"/>
        </w:numPr>
        <w:ind w:left="993" w:hanging="284"/>
        <w:contextualSpacing/>
        <w:jc w:val="both"/>
        <w:rPr>
          <w:szCs w:val="28"/>
        </w:rPr>
      </w:pPr>
      <w:r w:rsidRPr="00BF0305">
        <w:rPr>
          <w:szCs w:val="28"/>
        </w:rPr>
        <w:t xml:space="preserve">общая площадь территории </w:t>
      </w:r>
      <w:r w:rsidR="00A2141B" w:rsidRPr="00BF0305">
        <w:rPr>
          <w:spacing w:val="-4"/>
          <w:szCs w:val="28"/>
        </w:rPr>
        <w:t xml:space="preserve">городского поселения город </w:t>
      </w:r>
      <w:r w:rsidR="002A22D6" w:rsidRPr="00BF0305">
        <w:rPr>
          <w:spacing w:val="-4"/>
          <w:szCs w:val="28"/>
        </w:rPr>
        <w:t xml:space="preserve">Карасук </w:t>
      </w:r>
      <w:r w:rsidRPr="00BF0305">
        <w:rPr>
          <w:szCs w:val="28"/>
        </w:rPr>
        <w:t xml:space="preserve">– </w:t>
      </w:r>
      <w:r w:rsidR="00A2141B" w:rsidRPr="00BF0305">
        <w:rPr>
          <w:szCs w:val="28"/>
        </w:rPr>
        <w:t>4 058,9</w:t>
      </w:r>
      <w:r w:rsidRPr="00BF0305">
        <w:rPr>
          <w:szCs w:val="28"/>
        </w:rPr>
        <w:t xml:space="preserve"> тыс. га;</w:t>
      </w:r>
    </w:p>
    <w:p w14:paraId="4418429D" w14:textId="3EDC4700" w:rsidR="001F6509" w:rsidRPr="00BF0305" w:rsidRDefault="001F6509" w:rsidP="00AF74D4">
      <w:pPr>
        <w:pStyle w:val="affa"/>
        <w:numPr>
          <w:ilvl w:val="0"/>
          <w:numId w:val="69"/>
        </w:numPr>
        <w:tabs>
          <w:tab w:val="num" w:pos="993"/>
          <w:tab w:val="num" w:pos="1211"/>
        </w:tabs>
        <w:ind w:left="993" w:hanging="284"/>
        <w:contextualSpacing/>
        <w:jc w:val="both"/>
        <w:rPr>
          <w:szCs w:val="28"/>
        </w:rPr>
      </w:pPr>
      <w:r w:rsidRPr="00BF0305">
        <w:rPr>
          <w:szCs w:val="28"/>
        </w:rPr>
        <w:t xml:space="preserve">численность населения – </w:t>
      </w:r>
      <w:r w:rsidR="00A2141B" w:rsidRPr="00BF0305">
        <w:rPr>
          <w:szCs w:val="28"/>
        </w:rPr>
        <w:t>24 764</w:t>
      </w:r>
      <w:r w:rsidRPr="00BF0305">
        <w:rPr>
          <w:szCs w:val="28"/>
        </w:rPr>
        <w:t xml:space="preserve"> чел., в том числе:</w:t>
      </w:r>
    </w:p>
    <w:p w14:paraId="71C064B0" w14:textId="2744DAD1" w:rsidR="001F6509" w:rsidRPr="00BF0305" w:rsidRDefault="001F6509" w:rsidP="00AF74D4">
      <w:pPr>
        <w:pStyle w:val="affa"/>
        <w:numPr>
          <w:ilvl w:val="0"/>
          <w:numId w:val="70"/>
        </w:numPr>
        <w:ind w:left="1560"/>
        <w:contextualSpacing/>
        <w:jc w:val="both"/>
        <w:rPr>
          <w:szCs w:val="28"/>
        </w:rPr>
      </w:pPr>
      <w:r w:rsidRPr="00BF0305">
        <w:rPr>
          <w:szCs w:val="28"/>
        </w:rPr>
        <w:t xml:space="preserve">численность городского населения – </w:t>
      </w:r>
      <w:r w:rsidR="00A2141B" w:rsidRPr="00BF0305">
        <w:rPr>
          <w:szCs w:val="28"/>
        </w:rPr>
        <w:t>24 733</w:t>
      </w:r>
      <w:r w:rsidRPr="00BF0305">
        <w:rPr>
          <w:szCs w:val="28"/>
        </w:rPr>
        <w:t xml:space="preserve"> чел.;</w:t>
      </w:r>
    </w:p>
    <w:p w14:paraId="7CE3A41A" w14:textId="4A41504B" w:rsidR="001F6509" w:rsidRPr="00BF0305" w:rsidRDefault="001F6509" w:rsidP="00AF74D4">
      <w:pPr>
        <w:pStyle w:val="affa"/>
        <w:numPr>
          <w:ilvl w:val="0"/>
          <w:numId w:val="70"/>
        </w:numPr>
        <w:ind w:left="1560"/>
        <w:contextualSpacing/>
        <w:jc w:val="both"/>
        <w:rPr>
          <w:szCs w:val="28"/>
        </w:rPr>
      </w:pPr>
      <w:r w:rsidRPr="00BF0305">
        <w:rPr>
          <w:szCs w:val="28"/>
        </w:rPr>
        <w:t xml:space="preserve">численность сельского населения – </w:t>
      </w:r>
      <w:r w:rsidR="00A2141B" w:rsidRPr="00BF0305">
        <w:rPr>
          <w:szCs w:val="28"/>
        </w:rPr>
        <w:t>31</w:t>
      </w:r>
      <w:r w:rsidRPr="00BF0305">
        <w:rPr>
          <w:szCs w:val="28"/>
        </w:rPr>
        <w:t xml:space="preserve"> чел.</w:t>
      </w:r>
    </w:p>
    <w:p w14:paraId="17901B7E" w14:textId="77777777" w:rsidR="00415D07" w:rsidRPr="00BF0305" w:rsidRDefault="00415D07" w:rsidP="00415D07">
      <w:pPr>
        <w:pStyle w:val="affa"/>
        <w:ind w:left="993"/>
        <w:contextualSpacing/>
        <w:jc w:val="both"/>
      </w:pPr>
    </w:p>
    <w:p w14:paraId="344433C8" w14:textId="77777777" w:rsidR="004F2FE6" w:rsidRPr="00BF0305" w:rsidRDefault="004F2FE6" w:rsidP="004F2FE6">
      <w:pPr>
        <w:autoSpaceDE w:val="0"/>
        <w:autoSpaceDN w:val="0"/>
        <w:adjustRightInd w:val="0"/>
        <w:ind w:firstLine="709"/>
        <w:jc w:val="both"/>
        <w:rPr>
          <w:rFonts w:eastAsia="TimesNewRomanPSMT"/>
          <w:b/>
          <w:bCs/>
        </w:rPr>
      </w:pPr>
      <w:r w:rsidRPr="00BF0305">
        <w:rPr>
          <w:rFonts w:eastAsia="TimesNewRomanPSMT"/>
          <w:b/>
          <w:bCs/>
        </w:rPr>
        <w:t>Территория</w:t>
      </w:r>
    </w:p>
    <w:p w14:paraId="2D1A68A1" w14:textId="77777777" w:rsidR="00A2141B" w:rsidRPr="00BF0305" w:rsidRDefault="00A2141B" w:rsidP="00A2141B">
      <w:pPr>
        <w:spacing w:after="60"/>
        <w:ind w:firstLine="709"/>
        <w:contextualSpacing/>
        <w:jc w:val="both"/>
        <w:rPr>
          <w:rFonts w:eastAsia="TimesNewRomanPSMT" w:cstheme="minorBidi"/>
          <w:szCs w:val="28"/>
          <w:lang w:eastAsia="en-US"/>
        </w:rPr>
      </w:pPr>
      <w:r w:rsidRPr="00BF0305">
        <w:rPr>
          <w:rFonts w:eastAsia="TimesNewRomanPSMT" w:cstheme="minorBidi"/>
          <w:szCs w:val="28"/>
          <w:lang w:eastAsia="en-US"/>
        </w:rPr>
        <w:t>Границы муниципального образования отображены в соответствии с Законом Новосибирской области от 02.06.2004 № 200-ОЗ (ред. 10.02.2022) "О статусе и границах муниципальных образований Новосибирской области» ".</w:t>
      </w:r>
    </w:p>
    <w:p w14:paraId="692CA780" w14:textId="5C572609" w:rsidR="00A2141B" w:rsidRPr="00BF0305" w:rsidRDefault="00A2141B" w:rsidP="00A2141B">
      <w:pPr>
        <w:spacing w:after="60"/>
        <w:ind w:firstLine="709"/>
        <w:contextualSpacing/>
        <w:jc w:val="both"/>
        <w:rPr>
          <w:rFonts w:eastAsia="TimesNewRomanPSMT" w:cstheme="minorBidi"/>
          <w:szCs w:val="28"/>
          <w:lang w:eastAsia="en-US"/>
        </w:rPr>
      </w:pPr>
      <w:r w:rsidRPr="00BF0305">
        <w:rPr>
          <w:rFonts w:eastAsia="TimesNewRomanPSMT" w:cstheme="minorBidi"/>
          <w:szCs w:val="28"/>
          <w:lang w:eastAsia="en-US"/>
        </w:rPr>
        <w:t>Городское поселение город Карасук входит в состав Карасукского муниципального района Новосибирской области. Расположен на севере Кулундинской степи, в юго-западной части Новосибирской области. Расстояние до г. Новосибирска 384 км.</w:t>
      </w:r>
    </w:p>
    <w:p w14:paraId="7122D07C" w14:textId="77777777" w:rsidR="00A2141B" w:rsidRPr="00BF0305" w:rsidRDefault="00A2141B" w:rsidP="00A2141B">
      <w:pPr>
        <w:spacing w:after="60"/>
        <w:ind w:firstLine="709"/>
        <w:contextualSpacing/>
        <w:jc w:val="both"/>
        <w:rPr>
          <w:rFonts w:eastAsia="TimesNewRomanPSMT" w:cstheme="minorBidi"/>
          <w:szCs w:val="28"/>
          <w:lang w:eastAsia="en-US"/>
        </w:rPr>
      </w:pPr>
      <w:r w:rsidRPr="00BF0305">
        <w:rPr>
          <w:rFonts w:eastAsia="TimesNewRomanPSMT" w:cstheme="minorBidi"/>
          <w:szCs w:val="28"/>
          <w:lang w:eastAsia="en-US"/>
        </w:rPr>
        <w:t>Географические координаты г. Карасук - 53°44′15″ северной широты, 78°02′24″ восточной долготы (рис. 1).</w:t>
      </w:r>
    </w:p>
    <w:p w14:paraId="3A921FEC" w14:textId="57EB0953" w:rsidR="005E69EA" w:rsidRPr="00BF0305" w:rsidRDefault="00A2141B" w:rsidP="00A2141B">
      <w:pPr>
        <w:ind w:firstLine="709"/>
        <w:jc w:val="both"/>
      </w:pPr>
      <w:r w:rsidRPr="00BF0305">
        <w:rPr>
          <w:noProof/>
        </w:rPr>
        <w:drawing>
          <wp:inline distT="0" distB="0" distL="0" distR="0" wp14:anchorId="6ED1991B" wp14:editId="0DC213C5">
            <wp:extent cx="4974255" cy="4358510"/>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асук Яндекс карты.png"/>
                    <pic:cNvPicPr/>
                  </pic:nvPicPr>
                  <pic:blipFill rotWithShape="1">
                    <a:blip r:embed="rId17">
                      <a:extLst>
                        <a:ext uri="{28A0092B-C50C-407E-A947-70E740481C1C}">
                          <a14:useLocalDpi xmlns:a14="http://schemas.microsoft.com/office/drawing/2010/main" val="0"/>
                        </a:ext>
                      </a:extLst>
                    </a:blip>
                    <a:srcRect l="29009" t="13723" r="19694" b="6365"/>
                    <a:stretch/>
                  </pic:blipFill>
                  <pic:spPr bwMode="auto">
                    <a:xfrm>
                      <a:off x="0" y="0"/>
                      <a:ext cx="4986485" cy="4369226"/>
                    </a:xfrm>
                    <a:prstGeom prst="rect">
                      <a:avLst/>
                    </a:prstGeom>
                    <a:ln>
                      <a:noFill/>
                    </a:ln>
                    <a:extLst>
                      <a:ext uri="{53640926-AAD7-44D8-BBD7-CCE9431645EC}">
                        <a14:shadowObscured xmlns:a14="http://schemas.microsoft.com/office/drawing/2010/main"/>
                      </a:ext>
                    </a:extLst>
                  </pic:spPr>
                </pic:pic>
              </a:graphicData>
            </a:graphic>
          </wp:inline>
        </w:drawing>
      </w:r>
    </w:p>
    <w:p w14:paraId="4EFF8D5C" w14:textId="1F02DC08" w:rsidR="004F2FE6" w:rsidRPr="00BF0305" w:rsidRDefault="004F2FE6" w:rsidP="004F2FE6">
      <w:pPr>
        <w:pStyle w:val="af9"/>
        <w:jc w:val="both"/>
        <w:rPr>
          <w:b/>
          <w:sz w:val="20"/>
        </w:rPr>
      </w:pPr>
      <w:r w:rsidRPr="00BF0305">
        <w:rPr>
          <w:b/>
          <w:sz w:val="20"/>
        </w:rPr>
        <w:t xml:space="preserve">Рисунок </w:t>
      </w:r>
      <w:r w:rsidRPr="00BF0305">
        <w:rPr>
          <w:b/>
          <w:sz w:val="20"/>
        </w:rPr>
        <w:fldChar w:fldCharType="begin"/>
      </w:r>
      <w:r w:rsidRPr="00BF0305">
        <w:rPr>
          <w:b/>
          <w:sz w:val="20"/>
        </w:rPr>
        <w:instrText xml:space="preserve"> SEQ Рисунок \* ARABIC </w:instrText>
      </w:r>
      <w:r w:rsidRPr="00BF0305">
        <w:rPr>
          <w:b/>
          <w:sz w:val="20"/>
        </w:rPr>
        <w:fldChar w:fldCharType="separate"/>
      </w:r>
      <w:r w:rsidR="001D0891">
        <w:rPr>
          <w:b/>
          <w:noProof/>
          <w:sz w:val="20"/>
        </w:rPr>
        <w:t>1</w:t>
      </w:r>
      <w:r w:rsidRPr="00BF0305">
        <w:rPr>
          <w:b/>
          <w:sz w:val="20"/>
        </w:rPr>
        <w:fldChar w:fldCharType="end"/>
      </w:r>
      <w:r w:rsidRPr="00BF0305">
        <w:rPr>
          <w:b/>
          <w:sz w:val="20"/>
        </w:rPr>
        <w:t xml:space="preserve">. Географическое положение </w:t>
      </w:r>
      <w:r w:rsidR="005C7D80" w:rsidRPr="00BF0305">
        <w:rPr>
          <w:b/>
          <w:sz w:val="20"/>
        </w:rPr>
        <w:t>города Карасук</w:t>
      </w:r>
      <w:r w:rsidR="009643D3" w:rsidRPr="00BF0305">
        <w:rPr>
          <w:b/>
          <w:sz w:val="20"/>
        </w:rPr>
        <w:t>а</w:t>
      </w:r>
    </w:p>
    <w:p w14:paraId="3CDEEBC6" w14:textId="77777777" w:rsidR="004F2FE6" w:rsidRPr="00BF0305" w:rsidRDefault="004F2FE6" w:rsidP="004F2FE6">
      <w:pPr>
        <w:rPr>
          <w:szCs w:val="22"/>
        </w:rPr>
      </w:pPr>
      <w:r w:rsidRPr="00BF0305">
        <w:rPr>
          <w:szCs w:val="22"/>
        </w:rPr>
        <w:t>Источник: Поисково-информационный сервис Яндекс.Карты</w:t>
      </w:r>
    </w:p>
    <w:p w14:paraId="4F07CD3E" w14:textId="56389D6D" w:rsidR="004F2FE6" w:rsidRPr="00BF0305" w:rsidRDefault="004F2FE6" w:rsidP="004F2FE6">
      <w:pPr>
        <w:ind w:firstLine="709"/>
        <w:jc w:val="both"/>
        <w:rPr>
          <w:b/>
        </w:rPr>
      </w:pPr>
    </w:p>
    <w:p w14:paraId="53E2073C" w14:textId="6330DE0D" w:rsidR="009643D3" w:rsidRPr="00BF0305" w:rsidRDefault="009643D3" w:rsidP="009643D3">
      <w:pPr>
        <w:ind w:firstLine="709"/>
        <w:jc w:val="both"/>
        <w:rPr>
          <w:b/>
          <w:szCs w:val="28"/>
        </w:rPr>
      </w:pPr>
      <w:r w:rsidRPr="00BF0305">
        <w:rPr>
          <w:b/>
          <w:szCs w:val="28"/>
        </w:rPr>
        <w:t>Рельеф</w:t>
      </w:r>
    </w:p>
    <w:p w14:paraId="7E9DF813" w14:textId="09F0C6A7" w:rsidR="00A2141B" w:rsidRPr="00BF0305" w:rsidRDefault="00A2141B" w:rsidP="00A2141B">
      <w:pPr>
        <w:ind w:firstLine="709"/>
        <w:jc w:val="both"/>
        <w:rPr>
          <w:szCs w:val="28"/>
        </w:rPr>
      </w:pPr>
      <w:r w:rsidRPr="00BF0305">
        <w:rPr>
          <w:szCs w:val="28"/>
        </w:rPr>
        <w:t xml:space="preserve">Геоморфологические и гидрографические особенности современного рельефа территории заключаются в том, что город расположен в левобережье р. Обь и непосредственно на Баган - Карасукской озерно-аллювиальной равнине с гривным рельефом. Расположение грив веерообразное, в межгривных понижениях расположены озера и болота, территория слабо дренирована. </w:t>
      </w:r>
    </w:p>
    <w:p w14:paraId="0D42E006" w14:textId="77777777" w:rsidR="00A2141B" w:rsidRPr="00BF0305" w:rsidRDefault="00A2141B" w:rsidP="00A2141B">
      <w:pPr>
        <w:ind w:firstLine="709"/>
        <w:jc w:val="both"/>
        <w:rPr>
          <w:szCs w:val="28"/>
        </w:rPr>
      </w:pPr>
      <w:r w:rsidRPr="00BF0305">
        <w:rPr>
          <w:szCs w:val="28"/>
        </w:rPr>
        <w:t xml:space="preserve">Территория расположена в северной подзоне настоящих степей. Зональная растительность — разнотравно-типчаково - ковыльковые степи. </w:t>
      </w:r>
    </w:p>
    <w:p w14:paraId="5999080A" w14:textId="77777777" w:rsidR="00A2141B" w:rsidRPr="00BF0305" w:rsidRDefault="00A2141B" w:rsidP="00A2141B">
      <w:pPr>
        <w:ind w:firstLine="709"/>
        <w:jc w:val="both"/>
        <w:rPr>
          <w:szCs w:val="28"/>
        </w:rPr>
      </w:pPr>
      <w:r w:rsidRPr="00BF0305">
        <w:rPr>
          <w:szCs w:val="28"/>
        </w:rPr>
        <w:t>Общий уклон поверхности не превышает 1-3%. Абсолютные отметки рельефа поверхности застроенных территорий колеблются в пределах 112,5 – 117,7 м; минимальная абсолютная высотная отметка приозерных и заболоченных территорий – 110,8 м.</w:t>
      </w:r>
    </w:p>
    <w:p w14:paraId="29044702" w14:textId="77777777" w:rsidR="009643D3" w:rsidRPr="00BF0305" w:rsidRDefault="009643D3" w:rsidP="009643D3">
      <w:pPr>
        <w:ind w:firstLine="709"/>
        <w:jc w:val="both"/>
        <w:rPr>
          <w:b/>
          <w:szCs w:val="28"/>
        </w:rPr>
      </w:pPr>
    </w:p>
    <w:p w14:paraId="48AB89ED" w14:textId="37C20345" w:rsidR="009643D3" w:rsidRPr="00BF0305" w:rsidRDefault="009643D3" w:rsidP="009643D3">
      <w:pPr>
        <w:ind w:firstLine="709"/>
        <w:jc w:val="both"/>
        <w:rPr>
          <w:b/>
          <w:szCs w:val="28"/>
        </w:rPr>
      </w:pPr>
      <w:r w:rsidRPr="00BF0305">
        <w:rPr>
          <w:b/>
          <w:szCs w:val="28"/>
        </w:rPr>
        <w:t xml:space="preserve">Климат </w:t>
      </w:r>
    </w:p>
    <w:p w14:paraId="75C7FDC7" w14:textId="77777777" w:rsidR="00A2141B" w:rsidRPr="00BF0305" w:rsidRDefault="00A2141B" w:rsidP="00A2141B">
      <w:pPr>
        <w:ind w:firstLine="709"/>
        <w:jc w:val="both"/>
        <w:rPr>
          <w:szCs w:val="28"/>
        </w:rPr>
      </w:pPr>
      <w:r w:rsidRPr="00BF0305">
        <w:rPr>
          <w:szCs w:val="28"/>
        </w:rPr>
        <w:t>Климат - резко континентальный, средняя продолжительность периода с отрицательными температурами 240 - 245 дней, с положительными температурами 120 - 125 дней. Зимой средняя температура колеблется от -16 до -19 °С, минимальная опускается до – 48 °С. Положительные температуры начинаются уже с апреля. Продолжительность вегетационного периода с температурой выше плюс 15 °С, ограничивается 90 - 92 днями.</w:t>
      </w:r>
    </w:p>
    <w:p w14:paraId="145FB654" w14:textId="77777777" w:rsidR="00A2141B" w:rsidRPr="00BF0305" w:rsidRDefault="00A2141B" w:rsidP="00A2141B">
      <w:pPr>
        <w:ind w:firstLine="709"/>
        <w:jc w:val="both"/>
        <w:rPr>
          <w:szCs w:val="28"/>
        </w:rPr>
      </w:pPr>
      <w:r w:rsidRPr="00BF0305">
        <w:rPr>
          <w:szCs w:val="28"/>
        </w:rPr>
        <w:t>В течение длительной зимы (до 5 месяцев) над районом преобладает антициклонный режим, обуславливающий низкие температуры.</w:t>
      </w:r>
    </w:p>
    <w:p w14:paraId="36E271E2" w14:textId="77777777" w:rsidR="00A2141B" w:rsidRPr="00BF0305" w:rsidRDefault="00A2141B" w:rsidP="00A2141B">
      <w:pPr>
        <w:ind w:firstLine="709"/>
        <w:jc w:val="both"/>
        <w:rPr>
          <w:szCs w:val="28"/>
        </w:rPr>
      </w:pPr>
      <w:r w:rsidRPr="00BF0305">
        <w:rPr>
          <w:szCs w:val="28"/>
        </w:rPr>
        <w:t>Средняя температура января (самого холодного месяца года) составляет - 19,8 °С.</w:t>
      </w:r>
    </w:p>
    <w:p w14:paraId="2837BBE0" w14:textId="77777777" w:rsidR="00A2141B" w:rsidRPr="00BF0305" w:rsidRDefault="00A2141B" w:rsidP="00A2141B">
      <w:pPr>
        <w:ind w:firstLine="709"/>
        <w:jc w:val="both"/>
        <w:rPr>
          <w:szCs w:val="28"/>
        </w:rPr>
      </w:pPr>
      <w:r w:rsidRPr="00BF0305">
        <w:rPr>
          <w:szCs w:val="28"/>
        </w:rPr>
        <w:t>Для весны характерно быстрое повышение среднесуточных температур и быстрое прогревание и просыхание почвы. Однако в мае и июне отмечаются периоды значительного понижения температуры, связанного с вторжением холодного воздуха.</w:t>
      </w:r>
    </w:p>
    <w:p w14:paraId="7D2F52DE" w14:textId="77777777" w:rsidR="00A2141B" w:rsidRPr="00BF0305" w:rsidRDefault="00A2141B" w:rsidP="00A2141B">
      <w:pPr>
        <w:ind w:firstLine="709"/>
        <w:jc w:val="both"/>
        <w:rPr>
          <w:szCs w:val="28"/>
        </w:rPr>
      </w:pPr>
      <w:r w:rsidRPr="00BF0305">
        <w:rPr>
          <w:szCs w:val="28"/>
        </w:rPr>
        <w:t xml:space="preserve">Основная масса осадков выпадает в холодный период года. Во время весеннего паводка и в летнее-осеннюю межень в водные объекты поступает не более 8-11 % годовой суммы осадков. </w:t>
      </w:r>
    </w:p>
    <w:p w14:paraId="1B8B0E54" w14:textId="77777777" w:rsidR="00A2141B" w:rsidRPr="00BF0305" w:rsidRDefault="00A2141B" w:rsidP="00A2141B">
      <w:pPr>
        <w:ind w:firstLine="709"/>
        <w:jc w:val="both"/>
        <w:rPr>
          <w:szCs w:val="28"/>
        </w:rPr>
      </w:pPr>
      <w:r w:rsidRPr="00BF0305">
        <w:rPr>
          <w:szCs w:val="28"/>
        </w:rPr>
        <w:t xml:space="preserve">Дефицит естественного поверхностного в обычные годы составляет 245 мм, а во время засух – возрастает до 298 мм. </w:t>
      </w:r>
    </w:p>
    <w:p w14:paraId="40B173C6" w14:textId="77777777" w:rsidR="00A2141B" w:rsidRPr="00BF0305" w:rsidRDefault="00A2141B" w:rsidP="00A2141B">
      <w:pPr>
        <w:ind w:firstLine="709"/>
        <w:jc w:val="both"/>
        <w:rPr>
          <w:szCs w:val="28"/>
        </w:rPr>
      </w:pPr>
      <w:r w:rsidRPr="00BF0305">
        <w:rPr>
          <w:szCs w:val="28"/>
        </w:rPr>
        <w:t>Равнинный характер рельефа препятствует эффективному дренированию водосборных бассейнов - происходит аккумуляция атмосферных осадков и поверхностного стока в многочисленных понижениях, из которых значительная часть снежного покрова и воды испаряется в атмосферу в связи с засушливым климатом.</w:t>
      </w:r>
    </w:p>
    <w:p w14:paraId="72B342CD" w14:textId="77777777" w:rsidR="00A2141B" w:rsidRPr="00BF0305" w:rsidRDefault="00A2141B" w:rsidP="00A2141B">
      <w:pPr>
        <w:ind w:firstLine="709"/>
        <w:jc w:val="both"/>
        <w:rPr>
          <w:szCs w:val="28"/>
        </w:rPr>
      </w:pPr>
      <w:r w:rsidRPr="00BF0305">
        <w:rPr>
          <w:szCs w:val="28"/>
        </w:rPr>
        <w:t xml:space="preserve">В связи с дефицитом поверхностного стока и засушливыми чертами климата в конце лета уровень озер понижается на 16-60 см, а в периоды сильных засух мелководные озера полностью обсыхают. </w:t>
      </w:r>
    </w:p>
    <w:p w14:paraId="6216A470" w14:textId="77777777" w:rsidR="00A2141B" w:rsidRPr="00BF0305" w:rsidRDefault="00A2141B" w:rsidP="00A2141B">
      <w:pPr>
        <w:ind w:firstLine="709"/>
        <w:jc w:val="both"/>
        <w:rPr>
          <w:szCs w:val="28"/>
        </w:rPr>
      </w:pPr>
      <w:r w:rsidRPr="00BF0305">
        <w:rPr>
          <w:szCs w:val="28"/>
        </w:rPr>
        <w:t>Ледостав устанавливается в начале ноября, а вскрытие озер завершается в первой половине мая.</w:t>
      </w:r>
    </w:p>
    <w:p w14:paraId="19AF412B" w14:textId="77777777" w:rsidR="00A2141B" w:rsidRPr="00BF0305" w:rsidRDefault="00A2141B" w:rsidP="00A2141B">
      <w:pPr>
        <w:ind w:firstLine="709"/>
        <w:jc w:val="both"/>
        <w:rPr>
          <w:szCs w:val="28"/>
        </w:rPr>
      </w:pPr>
      <w:r w:rsidRPr="00BF0305">
        <w:rPr>
          <w:szCs w:val="28"/>
        </w:rPr>
        <w:t>Город Карасук - на первом месте в области по величине солнечной радиации и количеству часов солнечного сияния.</w:t>
      </w:r>
    </w:p>
    <w:p w14:paraId="7363D859" w14:textId="4A0A5DDB" w:rsidR="00A2141B" w:rsidRPr="00BF0305" w:rsidRDefault="00A2141B" w:rsidP="00A2141B">
      <w:pPr>
        <w:ind w:firstLine="709"/>
        <w:jc w:val="both"/>
        <w:rPr>
          <w:szCs w:val="28"/>
        </w:rPr>
      </w:pPr>
      <w:r w:rsidRPr="00BF0305">
        <w:rPr>
          <w:szCs w:val="28"/>
        </w:rPr>
        <w:t>На территории городского поселения г</w:t>
      </w:r>
      <w:r w:rsidR="00E624C6">
        <w:rPr>
          <w:szCs w:val="28"/>
        </w:rPr>
        <w:t>ород</w:t>
      </w:r>
      <w:r w:rsidRPr="00BF0305">
        <w:rPr>
          <w:szCs w:val="28"/>
        </w:rPr>
        <w:t xml:space="preserve"> Карасука располагается метеостанция «Новосибирский центр по гидрометеорологии и мониторингу окружающей среды» со специализацией «Экология», по адресу: г. Карасук, ул. Весенняя.</w:t>
      </w:r>
    </w:p>
    <w:p w14:paraId="586FC458" w14:textId="5915C830" w:rsidR="00A2141B" w:rsidRPr="00BF0305" w:rsidRDefault="00A2141B" w:rsidP="00A2141B">
      <w:pPr>
        <w:ind w:firstLine="709"/>
        <w:jc w:val="both"/>
        <w:rPr>
          <w:szCs w:val="28"/>
        </w:rPr>
      </w:pPr>
      <w:r w:rsidRPr="00BF0305">
        <w:rPr>
          <w:szCs w:val="28"/>
        </w:rPr>
        <w:t>Климатические параметры городского поселения город Карасук представлены в таблице 1. Строительно-климатическая зона – IВ.</w:t>
      </w:r>
    </w:p>
    <w:p w14:paraId="52CC411B" w14:textId="457ABFE7" w:rsidR="00A2141B" w:rsidRPr="00BF0305" w:rsidRDefault="00A2141B" w:rsidP="00A2141B">
      <w:pPr>
        <w:pStyle w:val="af9"/>
        <w:jc w:val="right"/>
        <w:rPr>
          <w:b/>
          <w:sz w:val="24"/>
        </w:rPr>
      </w:pPr>
      <w:r w:rsidRPr="00BF0305">
        <w:rPr>
          <w:b/>
          <w:sz w:val="24"/>
        </w:rPr>
        <w:t xml:space="preserve">Таблица </w:t>
      </w:r>
      <w:r w:rsidRPr="00BF0305">
        <w:rPr>
          <w:b/>
          <w:sz w:val="24"/>
        </w:rPr>
        <w:fldChar w:fldCharType="begin"/>
      </w:r>
      <w:r w:rsidRPr="00BF0305">
        <w:rPr>
          <w:b/>
          <w:sz w:val="24"/>
        </w:rPr>
        <w:instrText xml:space="preserve"> SEQ Таблица \* ARABIC </w:instrText>
      </w:r>
      <w:r w:rsidRPr="00BF0305">
        <w:rPr>
          <w:b/>
          <w:sz w:val="24"/>
        </w:rPr>
        <w:fldChar w:fldCharType="separate"/>
      </w:r>
      <w:r w:rsidR="001D0891">
        <w:rPr>
          <w:b/>
          <w:noProof/>
          <w:sz w:val="24"/>
        </w:rPr>
        <w:t>1</w:t>
      </w:r>
      <w:r w:rsidRPr="00BF0305">
        <w:rPr>
          <w:b/>
          <w:sz w:val="24"/>
        </w:rPr>
        <w:fldChar w:fldCharType="end"/>
      </w:r>
    </w:p>
    <w:p w14:paraId="00EA7A2F" w14:textId="77777777" w:rsidR="00A2141B" w:rsidRPr="00BF0305" w:rsidRDefault="00A2141B" w:rsidP="00A2141B">
      <w:pPr>
        <w:jc w:val="center"/>
        <w:rPr>
          <w:b/>
        </w:rPr>
      </w:pPr>
      <w:r w:rsidRPr="00BF0305">
        <w:rPr>
          <w:b/>
        </w:rPr>
        <w:t>Климатические параметры городского поселения города Карасук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3"/>
        <w:gridCol w:w="1405"/>
        <w:gridCol w:w="2027"/>
      </w:tblGrid>
      <w:tr w:rsidR="00A2141B" w:rsidRPr="00BF0305" w14:paraId="06D27DBE" w14:textId="77777777" w:rsidTr="00EA3C92">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3E5E1A97" w14:textId="77777777" w:rsidR="00A2141B" w:rsidRPr="00BF0305" w:rsidRDefault="00A2141B" w:rsidP="00EA3C92">
            <w:pPr>
              <w:jc w:val="center"/>
              <w:rPr>
                <w:b/>
              </w:rPr>
            </w:pPr>
            <w:r w:rsidRPr="00BF0305">
              <w:rPr>
                <w:b/>
                <w:sz w:val="22"/>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3B2EF191" w14:textId="77777777" w:rsidR="00A2141B" w:rsidRPr="00BF0305" w:rsidRDefault="00A2141B" w:rsidP="00EA3C92">
            <w:pPr>
              <w:jc w:val="center"/>
              <w:rPr>
                <w:b/>
              </w:rPr>
            </w:pPr>
            <w:r w:rsidRPr="00BF0305">
              <w:rPr>
                <w:b/>
                <w:sz w:val="22"/>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12F61D66" w14:textId="77777777" w:rsidR="00A2141B" w:rsidRPr="00BF0305" w:rsidRDefault="00A2141B" w:rsidP="00EA3C92">
            <w:pPr>
              <w:jc w:val="center"/>
              <w:rPr>
                <w:b/>
              </w:rPr>
            </w:pPr>
            <w:r w:rsidRPr="00BF0305">
              <w:rPr>
                <w:b/>
                <w:sz w:val="22"/>
              </w:rPr>
              <w:t>Значение показателя</w:t>
            </w:r>
          </w:p>
        </w:tc>
      </w:tr>
      <w:tr w:rsidR="00A2141B" w:rsidRPr="00BF0305" w14:paraId="69958C5A"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542E9187" w14:textId="77777777" w:rsidR="00A2141B" w:rsidRPr="00BF0305" w:rsidRDefault="00A2141B" w:rsidP="00EA3C92">
            <w:pPr>
              <w:rPr>
                <w:b/>
              </w:rPr>
            </w:pPr>
            <w:r w:rsidRPr="00BF0305">
              <w:rPr>
                <w:b/>
                <w:sz w:val="22"/>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1991C807" w14:textId="77777777" w:rsidR="00A2141B" w:rsidRPr="00BF0305" w:rsidRDefault="00A2141B" w:rsidP="00EA3C92">
            <w:pPr>
              <w:jc w:val="center"/>
              <w:rPr>
                <w:b/>
              </w:rPr>
            </w:pPr>
          </w:p>
        </w:tc>
        <w:tc>
          <w:tcPr>
            <w:tcW w:w="994" w:type="pct"/>
            <w:tcBorders>
              <w:top w:val="single" w:sz="4" w:space="0" w:color="auto"/>
              <w:left w:val="single" w:sz="4" w:space="0" w:color="auto"/>
              <w:bottom w:val="single" w:sz="4" w:space="0" w:color="auto"/>
              <w:right w:val="single" w:sz="4" w:space="0" w:color="auto"/>
            </w:tcBorders>
            <w:vAlign w:val="center"/>
          </w:tcPr>
          <w:p w14:paraId="08B3822C" w14:textId="77777777" w:rsidR="00A2141B" w:rsidRPr="00BF0305" w:rsidRDefault="00A2141B" w:rsidP="00EA3C92">
            <w:pPr>
              <w:jc w:val="center"/>
              <w:rPr>
                <w:b/>
              </w:rPr>
            </w:pPr>
          </w:p>
        </w:tc>
      </w:tr>
      <w:tr w:rsidR="00A2141B" w:rsidRPr="00BF0305" w14:paraId="57A623FB"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293645A5" w14:textId="77777777" w:rsidR="00A2141B" w:rsidRPr="00BF0305" w:rsidRDefault="00A2141B" w:rsidP="00EA3C92">
            <w:r w:rsidRPr="00BF0305">
              <w:rPr>
                <w:sz w:val="22"/>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221A8277" w14:textId="77777777" w:rsidR="00A2141B" w:rsidRPr="00BF0305" w:rsidRDefault="00A2141B" w:rsidP="00EA3C92">
            <w:pPr>
              <w:jc w:val="center"/>
            </w:pPr>
            <w:r w:rsidRPr="00BF0305">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6E0BD98F" w14:textId="77777777" w:rsidR="00A2141B" w:rsidRPr="00BF0305" w:rsidRDefault="00A2141B" w:rsidP="00EA3C92">
            <w:pPr>
              <w:jc w:val="center"/>
            </w:pPr>
            <w:r w:rsidRPr="00BF0305">
              <w:t>-47</w:t>
            </w:r>
          </w:p>
        </w:tc>
      </w:tr>
      <w:tr w:rsidR="00A2141B" w:rsidRPr="00BF0305" w14:paraId="7264293C"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1BBF36B8" w14:textId="77777777" w:rsidR="00A2141B" w:rsidRPr="00BF0305" w:rsidRDefault="00A2141B" w:rsidP="00EA3C92">
            <w:r w:rsidRPr="00BF0305">
              <w:rPr>
                <w:sz w:val="22"/>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11A2DEDA" w14:textId="77777777" w:rsidR="00A2141B" w:rsidRPr="00BF0305" w:rsidRDefault="00A2141B" w:rsidP="00EA3C92">
            <w:pPr>
              <w:jc w:val="center"/>
            </w:pPr>
          </w:p>
        </w:tc>
        <w:tc>
          <w:tcPr>
            <w:tcW w:w="994" w:type="pct"/>
            <w:tcBorders>
              <w:top w:val="single" w:sz="4" w:space="0" w:color="auto"/>
              <w:left w:val="single" w:sz="4" w:space="0" w:color="auto"/>
              <w:bottom w:val="single" w:sz="4" w:space="0" w:color="auto"/>
              <w:right w:val="single" w:sz="4" w:space="0" w:color="auto"/>
            </w:tcBorders>
          </w:tcPr>
          <w:p w14:paraId="304C18E7" w14:textId="77777777" w:rsidR="00A2141B" w:rsidRPr="00BF0305" w:rsidRDefault="00A2141B" w:rsidP="00EA3C92">
            <w:pPr>
              <w:jc w:val="center"/>
            </w:pPr>
          </w:p>
        </w:tc>
      </w:tr>
      <w:tr w:rsidR="00A2141B" w:rsidRPr="00BF0305" w14:paraId="0A3392DF"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078EE267" w14:textId="77777777" w:rsidR="00A2141B" w:rsidRPr="00BF0305" w:rsidRDefault="00A2141B" w:rsidP="00EA3C92">
            <w:r w:rsidRPr="00BF0305">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0F9049C9" w14:textId="77777777" w:rsidR="00A2141B" w:rsidRPr="00BF0305" w:rsidRDefault="00A2141B" w:rsidP="00EA3C92">
            <w:pPr>
              <w:jc w:val="center"/>
            </w:pPr>
            <w:r w:rsidRPr="00BF0305">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2D6B589F" w14:textId="77777777" w:rsidR="00A2141B" w:rsidRPr="00BF0305" w:rsidRDefault="00A2141B" w:rsidP="00EA3C92">
            <w:pPr>
              <w:jc w:val="center"/>
            </w:pPr>
            <w:r w:rsidRPr="00BF0305">
              <w:t>-44</w:t>
            </w:r>
          </w:p>
        </w:tc>
      </w:tr>
      <w:tr w:rsidR="00A2141B" w:rsidRPr="00BF0305" w14:paraId="3350050C"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779636F2" w14:textId="77777777" w:rsidR="00A2141B" w:rsidRPr="00BF0305" w:rsidRDefault="00A2141B" w:rsidP="00EA3C92">
            <w:r w:rsidRPr="00BF0305">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58C6DC1F" w14:textId="77777777" w:rsidR="00A2141B" w:rsidRPr="00BF0305" w:rsidRDefault="00A2141B" w:rsidP="00EA3C92">
            <w:pPr>
              <w:jc w:val="center"/>
            </w:pPr>
            <w:r w:rsidRPr="00BF0305">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5FF774FD" w14:textId="77777777" w:rsidR="00A2141B" w:rsidRPr="00BF0305" w:rsidRDefault="00A2141B" w:rsidP="00EA3C92">
            <w:pPr>
              <w:jc w:val="center"/>
            </w:pPr>
            <w:r w:rsidRPr="00BF0305">
              <w:t>-41</w:t>
            </w:r>
          </w:p>
        </w:tc>
      </w:tr>
      <w:tr w:rsidR="00A2141B" w:rsidRPr="00BF0305" w14:paraId="2277B3BA"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1FDE6FDC" w14:textId="77777777" w:rsidR="00A2141B" w:rsidRPr="00BF0305" w:rsidRDefault="00A2141B" w:rsidP="00EA3C92">
            <w:r w:rsidRPr="00BF0305">
              <w:rPr>
                <w:sz w:val="22"/>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3375FDE0" w14:textId="77777777" w:rsidR="00A2141B" w:rsidRPr="00BF0305" w:rsidRDefault="00A2141B" w:rsidP="00EA3C92">
            <w:pPr>
              <w:jc w:val="center"/>
            </w:pPr>
          </w:p>
        </w:tc>
        <w:tc>
          <w:tcPr>
            <w:tcW w:w="994" w:type="pct"/>
            <w:tcBorders>
              <w:top w:val="single" w:sz="4" w:space="0" w:color="auto"/>
              <w:left w:val="single" w:sz="4" w:space="0" w:color="auto"/>
              <w:bottom w:val="single" w:sz="4" w:space="0" w:color="auto"/>
              <w:right w:val="single" w:sz="4" w:space="0" w:color="auto"/>
            </w:tcBorders>
          </w:tcPr>
          <w:p w14:paraId="509941A2" w14:textId="77777777" w:rsidR="00A2141B" w:rsidRPr="00BF0305" w:rsidRDefault="00A2141B" w:rsidP="00EA3C92">
            <w:pPr>
              <w:jc w:val="center"/>
            </w:pPr>
          </w:p>
        </w:tc>
      </w:tr>
      <w:tr w:rsidR="00A2141B" w:rsidRPr="00BF0305" w14:paraId="26787F34"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6536B22C" w14:textId="77777777" w:rsidR="00A2141B" w:rsidRPr="00BF0305" w:rsidRDefault="00A2141B" w:rsidP="00EA3C92">
            <w:r w:rsidRPr="00BF0305">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7E5E2663" w14:textId="77777777" w:rsidR="00A2141B" w:rsidRPr="00BF0305" w:rsidRDefault="00A2141B" w:rsidP="00EA3C92">
            <w:pPr>
              <w:jc w:val="center"/>
            </w:pPr>
            <w:r w:rsidRPr="00BF0305">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7CF38D16" w14:textId="77777777" w:rsidR="00A2141B" w:rsidRPr="00BF0305" w:rsidRDefault="00A2141B" w:rsidP="00EA3C92">
            <w:pPr>
              <w:jc w:val="center"/>
            </w:pPr>
            <w:r w:rsidRPr="00BF0305">
              <w:t>-41</w:t>
            </w:r>
          </w:p>
        </w:tc>
      </w:tr>
      <w:tr w:rsidR="00A2141B" w:rsidRPr="00BF0305" w14:paraId="669EECF1"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77B4AB41" w14:textId="77777777" w:rsidR="00A2141B" w:rsidRPr="00BF0305" w:rsidRDefault="00A2141B" w:rsidP="00EA3C92">
            <w:r w:rsidRPr="00BF0305">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691AD3BF" w14:textId="77777777" w:rsidR="00A2141B" w:rsidRPr="00BF0305" w:rsidRDefault="00A2141B" w:rsidP="00EA3C92">
            <w:pPr>
              <w:jc w:val="center"/>
            </w:pPr>
            <w:r w:rsidRPr="00BF0305">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453A3F65" w14:textId="77777777" w:rsidR="00A2141B" w:rsidRPr="00BF0305" w:rsidRDefault="00A2141B" w:rsidP="00EA3C92">
            <w:pPr>
              <w:jc w:val="center"/>
            </w:pPr>
            <w:r w:rsidRPr="00BF0305">
              <w:t>-37</w:t>
            </w:r>
          </w:p>
        </w:tc>
      </w:tr>
      <w:tr w:rsidR="00A2141B" w:rsidRPr="00BF0305" w14:paraId="6B6F1BC7"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79F4BEED" w14:textId="77777777" w:rsidR="00A2141B" w:rsidRPr="00BF0305" w:rsidRDefault="00A2141B" w:rsidP="00EA3C92">
            <w:r w:rsidRPr="00BF0305">
              <w:rPr>
                <w:sz w:val="22"/>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3D4D8116" w14:textId="77777777" w:rsidR="00A2141B" w:rsidRPr="00BF0305" w:rsidRDefault="00A2141B" w:rsidP="00EA3C92">
            <w:pPr>
              <w:jc w:val="center"/>
            </w:pPr>
            <w:r w:rsidRPr="00BF0305">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615DED8D" w14:textId="77777777" w:rsidR="00A2141B" w:rsidRPr="00BF0305" w:rsidRDefault="00A2141B" w:rsidP="00EA3C92">
            <w:pPr>
              <w:jc w:val="center"/>
            </w:pPr>
            <w:r w:rsidRPr="00BF0305">
              <w:t>78</w:t>
            </w:r>
          </w:p>
        </w:tc>
      </w:tr>
      <w:tr w:rsidR="00A2141B" w:rsidRPr="00BF0305" w14:paraId="2A1330A9"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20898E2B" w14:textId="77777777" w:rsidR="00A2141B" w:rsidRPr="00BF0305" w:rsidRDefault="00A2141B" w:rsidP="00EA3C92">
            <w:r w:rsidRPr="00BF0305">
              <w:rPr>
                <w:sz w:val="22"/>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581FB840" w14:textId="77777777" w:rsidR="00A2141B" w:rsidRPr="00BF0305" w:rsidRDefault="00A2141B" w:rsidP="00EA3C92">
            <w:pPr>
              <w:jc w:val="center"/>
            </w:pPr>
            <w:r w:rsidRPr="00BF0305">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53EC44AB" w14:textId="77777777" w:rsidR="00A2141B" w:rsidRPr="00BF0305" w:rsidRDefault="00A2141B" w:rsidP="00EA3C92">
            <w:pPr>
              <w:jc w:val="center"/>
            </w:pPr>
            <w:r w:rsidRPr="00BF0305">
              <w:t>77</w:t>
            </w:r>
          </w:p>
        </w:tc>
      </w:tr>
      <w:tr w:rsidR="00A2141B" w:rsidRPr="00BF0305" w14:paraId="69D917D1"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3D3E8362" w14:textId="77777777" w:rsidR="00A2141B" w:rsidRPr="00BF0305" w:rsidRDefault="00A2141B" w:rsidP="00EA3C92">
            <w:r w:rsidRPr="00BF0305">
              <w:rPr>
                <w:sz w:val="22"/>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22432517" w14:textId="77777777" w:rsidR="00A2141B" w:rsidRPr="00BF0305" w:rsidRDefault="00A2141B" w:rsidP="00EA3C92">
            <w:pPr>
              <w:jc w:val="center"/>
            </w:pPr>
          </w:p>
        </w:tc>
        <w:tc>
          <w:tcPr>
            <w:tcW w:w="994" w:type="pct"/>
            <w:tcBorders>
              <w:top w:val="single" w:sz="4" w:space="0" w:color="auto"/>
              <w:left w:val="single" w:sz="4" w:space="0" w:color="auto"/>
              <w:bottom w:val="single" w:sz="4" w:space="0" w:color="auto"/>
              <w:right w:val="single" w:sz="4" w:space="0" w:color="auto"/>
            </w:tcBorders>
            <w:vAlign w:val="bottom"/>
          </w:tcPr>
          <w:p w14:paraId="04F298B5" w14:textId="77777777" w:rsidR="00A2141B" w:rsidRPr="00BF0305" w:rsidRDefault="00A2141B" w:rsidP="00EA3C92">
            <w:pPr>
              <w:jc w:val="center"/>
            </w:pPr>
            <w:r w:rsidRPr="00BF0305">
              <w:t>Ю</w:t>
            </w:r>
          </w:p>
        </w:tc>
      </w:tr>
      <w:tr w:rsidR="00A2141B" w:rsidRPr="00BF0305" w14:paraId="44788CDB"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48739261" w14:textId="77777777" w:rsidR="00A2141B" w:rsidRPr="00BF0305" w:rsidRDefault="00A2141B" w:rsidP="00EA3C92">
            <w:pPr>
              <w:rPr>
                <w:b/>
              </w:rPr>
            </w:pPr>
            <w:r w:rsidRPr="00BF0305">
              <w:rPr>
                <w:b/>
                <w:sz w:val="22"/>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14C36AD5" w14:textId="77777777" w:rsidR="00A2141B" w:rsidRPr="00BF0305" w:rsidRDefault="00A2141B" w:rsidP="00EA3C92">
            <w:pPr>
              <w:jc w:val="center"/>
              <w:rPr>
                <w:b/>
              </w:rPr>
            </w:pPr>
          </w:p>
        </w:tc>
        <w:tc>
          <w:tcPr>
            <w:tcW w:w="994" w:type="pct"/>
            <w:tcBorders>
              <w:top w:val="single" w:sz="4" w:space="0" w:color="auto"/>
              <w:left w:val="single" w:sz="4" w:space="0" w:color="auto"/>
              <w:bottom w:val="single" w:sz="4" w:space="0" w:color="auto"/>
              <w:right w:val="single" w:sz="4" w:space="0" w:color="auto"/>
            </w:tcBorders>
            <w:vAlign w:val="bottom"/>
          </w:tcPr>
          <w:p w14:paraId="27E62DD2" w14:textId="77777777" w:rsidR="00A2141B" w:rsidRPr="00BF0305" w:rsidRDefault="00A2141B" w:rsidP="00EA3C92">
            <w:pPr>
              <w:jc w:val="center"/>
              <w:rPr>
                <w:b/>
              </w:rPr>
            </w:pPr>
          </w:p>
        </w:tc>
      </w:tr>
      <w:tr w:rsidR="00A2141B" w:rsidRPr="00BF0305" w14:paraId="2A7E6A91"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5FC096E8" w14:textId="77777777" w:rsidR="00A2141B" w:rsidRPr="00BF0305" w:rsidRDefault="00A2141B" w:rsidP="00EA3C92">
            <w:r w:rsidRPr="00BF0305">
              <w:rPr>
                <w:sz w:val="22"/>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7A6A2AF4" w14:textId="77777777" w:rsidR="00A2141B" w:rsidRPr="00BF0305" w:rsidRDefault="00A2141B" w:rsidP="00EA3C92">
            <w:pPr>
              <w:jc w:val="center"/>
            </w:pPr>
            <w:r w:rsidRPr="00BF0305">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55FEC953" w14:textId="77777777" w:rsidR="00A2141B" w:rsidRPr="00BF0305" w:rsidRDefault="00A2141B" w:rsidP="00EA3C92">
            <w:pPr>
              <w:jc w:val="center"/>
            </w:pPr>
            <w:r w:rsidRPr="00BF0305">
              <w:t>40</w:t>
            </w:r>
          </w:p>
        </w:tc>
      </w:tr>
      <w:tr w:rsidR="00A2141B" w:rsidRPr="00BF0305" w14:paraId="593095DB"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4ECB085A" w14:textId="77777777" w:rsidR="00A2141B" w:rsidRPr="00BF0305" w:rsidRDefault="00A2141B" w:rsidP="00EA3C92">
            <w:r w:rsidRPr="00BF0305">
              <w:rPr>
                <w:sz w:val="22"/>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5E0C5011" w14:textId="77777777" w:rsidR="00A2141B" w:rsidRPr="00BF0305" w:rsidRDefault="00A2141B" w:rsidP="00EA3C92">
            <w:pPr>
              <w:jc w:val="center"/>
            </w:pPr>
          </w:p>
        </w:tc>
        <w:tc>
          <w:tcPr>
            <w:tcW w:w="994" w:type="pct"/>
            <w:tcBorders>
              <w:top w:val="single" w:sz="4" w:space="0" w:color="auto"/>
              <w:left w:val="single" w:sz="4" w:space="0" w:color="auto"/>
              <w:bottom w:val="single" w:sz="4" w:space="0" w:color="auto"/>
              <w:right w:val="single" w:sz="4" w:space="0" w:color="auto"/>
            </w:tcBorders>
          </w:tcPr>
          <w:p w14:paraId="1968812F" w14:textId="77777777" w:rsidR="00A2141B" w:rsidRPr="00BF0305" w:rsidRDefault="00A2141B" w:rsidP="00EA3C92">
            <w:pPr>
              <w:jc w:val="center"/>
            </w:pPr>
          </w:p>
        </w:tc>
      </w:tr>
      <w:tr w:rsidR="00A2141B" w:rsidRPr="00BF0305" w14:paraId="77F917C4"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37F1CBB9" w14:textId="77777777" w:rsidR="00A2141B" w:rsidRPr="00BF0305" w:rsidRDefault="00A2141B" w:rsidP="00EA3C92">
            <w:r w:rsidRPr="00BF0305">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522157E4" w14:textId="77777777" w:rsidR="00A2141B" w:rsidRPr="00BF0305" w:rsidRDefault="00A2141B" w:rsidP="00EA3C92">
            <w:pPr>
              <w:jc w:val="center"/>
            </w:pPr>
            <w:r w:rsidRPr="00BF0305">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64359DF1" w14:textId="77777777" w:rsidR="00A2141B" w:rsidRPr="00BF0305" w:rsidRDefault="00A2141B" w:rsidP="00EA3C92">
            <w:pPr>
              <w:jc w:val="center"/>
            </w:pPr>
            <w:r w:rsidRPr="00BF0305">
              <w:t>29</w:t>
            </w:r>
          </w:p>
        </w:tc>
      </w:tr>
      <w:tr w:rsidR="00A2141B" w:rsidRPr="00BF0305" w14:paraId="50D92B40"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2A11A5A7" w14:textId="77777777" w:rsidR="00A2141B" w:rsidRPr="00BF0305" w:rsidRDefault="00A2141B" w:rsidP="00EA3C92">
            <w:r w:rsidRPr="00BF0305">
              <w:rPr>
                <w:sz w:val="22"/>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020CBD6E" w14:textId="77777777" w:rsidR="00A2141B" w:rsidRPr="00BF0305" w:rsidRDefault="00A2141B" w:rsidP="00EA3C92">
            <w:pPr>
              <w:jc w:val="center"/>
            </w:pPr>
            <w:r w:rsidRPr="00BF0305">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3DCBDC8F" w14:textId="77777777" w:rsidR="00A2141B" w:rsidRPr="00BF0305" w:rsidRDefault="00A2141B" w:rsidP="00EA3C92">
            <w:pPr>
              <w:jc w:val="center"/>
            </w:pPr>
            <w:r w:rsidRPr="00BF0305">
              <w:t>25</w:t>
            </w:r>
          </w:p>
        </w:tc>
      </w:tr>
      <w:tr w:rsidR="00A2141B" w:rsidRPr="00BF0305" w14:paraId="54A222CB"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365D03CD" w14:textId="77777777" w:rsidR="00A2141B" w:rsidRPr="00BF0305" w:rsidRDefault="00A2141B" w:rsidP="00EA3C92">
            <w:r w:rsidRPr="00BF0305">
              <w:rPr>
                <w:sz w:val="22"/>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2967A93D" w14:textId="77777777" w:rsidR="00A2141B" w:rsidRPr="00BF0305" w:rsidRDefault="00A2141B" w:rsidP="00EA3C92">
            <w:pPr>
              <w:jc w:val="center"/>
            </w:pPr>
            <w:r w:rsidRPr="00BF0305">
              <w:rPr>
                <w:sz w:val="22"/>
              </w:rPr>
              <w:t>°С</w:t>
            </w:r>
          </w:p>
        </w:tc>
        <w:tc>
          <w:tcPr>
            <w:tcW w:w="994" w:type="pct"/>
            <w:tcBorders>
              <w:top w:val="single" w:sz="4" w:space="0" w:color="auto"/>
              <w:left w:val="single" w:sz="4" w:space="0" w:color="auto"/>
              <w:bottom w:val="single" w:sz="4" w:space="0" w:color="auto"/>
              <w:right w:val="single" w:sz="4" w:space="0" w:color="auto"/>
            </w:tcBorders>
            <w:vAlign w:val="center"/>
          </w:tcPr>
          <w:p w14:paraId="08D453DE" w14:textId="77777777" w:rsidR="00A2141B" w:rsidRPr="00BF0305" w:rsidRDefault="00A2141B" w:rsidP="00EA3C92">
            <w:pPr>
              <w:jc w:val="center"/>
            </w:pPr>
            <w:r w:rsidRPr="00BF0305">
              <w:t>27,4</w:t>
            </w:r>
          </w:p>
        </w:tc>
      </w:tr>
      <w:tr w:rsidR="00A2141B" w:rsidRPr="00BF0305" w14:paraId="2C0490B9"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6B1DB9F5" w14:textId="77777777" w:rsidR="00A2141B" w:rsidRPr="00BF0305" w:rsidRDefault="00A2141B" w:rsidP="00EA3C92">
            <w:r w:rsidRPr="00BF0305">
              <w:rPr>
                <w:sz w:val="22"/>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6E73E1A4" w14:textId="77777777" w:rsidR="00A2141B" w:rsidRPr="00BF0305" w:rsidRDefault="00A2141B" w:rsidP="00EA3C92">
            <w:pPr>
              <w:jc w:val="center"/>
            </w:pPr>
            <w:r w:rsidRPr="00BF0305">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6EA4314F" w14:textId="77777777" w:rsidR="00A2141B" w:rsidRPr="00BF0305" w:rsidRDefault="00A2141B" w:rsidP="00EA3C92">
            <w:pPr>
              <w:jc w:val="center"/>
            </w:pPr>
            <w:r w:rsidRPr="00BF0305">
              <w:t>62</w:t>
            </w:r>
          </w:p>
        </w:tc>
      </w:tr>
      <w:tr w:rsidR="00A2141B" w:rsidRPr="00BF0305" w14:paraId="68E50106"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4630C7C6" w14:textId="77777777" w:rsidR="00A2141B" w:rsidRPr="00BF0305" w:rsidRDefault="00A2141B" w:rsidP="00EA3C92">
            <w:r w:rsidRPr="00BF0305">
              <w:rPr>
                <w:sz w:val="22"/>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586CC41B" w14:textId="77777777" w:rsidR="00A2141B" w:rsidRPr="00BF0305" w:rsidRDefault="00A2141B" w:rsidP="00EA3C92">
            <w:pPr>
              <w:jc w:val="center"/>
            </w:pPr>
            <w:r w:rsidRPr="00BF0305">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5FAC1D18" w14:textId="77777777" w:rsidR="00A2141B" w:rsidRPr="00BF0305" w:rsidRDefault="00A2141B" w:rsidP="00EA3C92">
            <w:pPr>
              <w:jc w:val="center"/>
            </w:pPr>
            <w:r w:rsidRPr="00BF0305">
              <w:t>239</w:t>
            </w:r>
          </w:p>
        </w:tc>
      </w:tr>
      <w:tr w:rsidR="00A2141B" w:rsidRPr="00BF0305" w14:paraId="69B9A161"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3465452E" w14:textId="77777777" w:rsidR="00A2141B" w:rsidRPr="00BF0305" w:rsidRDefault="00A2141B" w:rsidP="00EA3C92">
            <w:r w:rsidRPr="00BF0305">
              <w:rPr>
                <w:sz w:val="22"/>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2C1BD52C" w14:textId="77777777" w:rsidR="00A2141B" w:rsidRPr="00BF0305" w:rsidRDefault="00A2141B" w:rsidP="00EA3C92">
            <w:pPr>
              <w:jc w:val="center"/>
            </w:pPr>
            <w:r w:rsidRPr="00BF0305">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42CDBC32" w14:textId="77777777" w:rsidR="00A2141B" w:rsidRPr="00BF0305" w:rsidRDefault="00A2141B" w:rsidP="00EA3C92">
            <w:pPr>
              <w:jc w:val="center"/>
            </w:pPr>
            <w:r w:rsidRPr="00BF0305">
              <w:t>118</w:t>
            </w:r>
          </w:p>
        </w:tc>
      </w:tr>
      <w:tr w:rsidR="00A2141B" w:rsidRPr="00BF0305" w14:paraId="52822899" w14:textId="77777777" w:rsidTr="00EA3C92">
        <w:tc>
          <w:tcPr>
            <w:tcW w:w="3317" w:type="pct"/>
            <w:tcBorders>
              <w:top w:val="single" w:sz="4" w:space="0" w:color="auto"/>
              <w:left w:val="single" w:sz="4" w:space="0" w:color="auto"/>
              <w:bottom w:val="single" w:sz="4" w:space="0" w:color="auto"/>
              <w:right w:val="single" w:sz="4" w:space="0" w:color="auto"/>
            </w:tcBorders>
            <w:vAlign w:val="center"/>
          </w:tcPr>
          <w:p w14:paraId="1170F091" w14:textId="77777777" w:rsidR="00A2141B" w:rsidRPr="00BF0305" w:rsidRDefault="00A2141B" w:rsidP="00EA3C92">
            <w:r w:rsidRPr="00BF0305">
              <w:rPr>
                <w:sz w:val="22"/>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34C9947D" w14:textId="77777777" w:rsidR="00A2141B" w:rsidRPr="00BF0305" w:rsidRDefault="00A2141B" w:rsidP="00EA3C92">
            <w:pPr>
              <w:jc w:val="center"/>
            </w:pPr>
          </w:p>
        </w:tc>
        <w:tc>
          <w:tcPr>
            <w:tcW w:w="994" w:type="pct"/>
            <w:tcBorders>
              <w:top w:val="single" w:sz="4" w:space="0" w:color="auto"/>
              <w:left w:val="single" w:sz="4" w:space="0" w:color="auto"/>
              <w:bottom w:val="single" w:sz="4" w:space="0" w:color="auto"/>
              <w:right w:val="single" w:sz="4" w:space="0" w:color="auto"/>
            </w:tcBorders>
            <w:vAlign w:val="bottom"/>
          </w:tcPr>
          <w:p w14:paraId="34524086" w14:textId="77777777" w:rsidR="00A2141B" w:rsidRPr="00BF0305" w:rsidRDefault="00A2141B" w:rsidP="00EA3C92">
            <w:pPr>
              <w:jc w:val="center"/>
            </w:pPr>
            <w:r w:rsidRPr="00BF0305">
              <w:t>С</w:t>
            </w:r>
          </w:p>
        </w:tc>
      </w:tr>
    </w:tbl>
    <w:p w14:paraId="665C6034" w14:textId="77777777" w:rsidR="00A2141B" w:rsidRPr="00BF0305" w:rsidRDefault="00A2141B" w:rsidP="00A2141B">
      <w:pPr>
        <w:pStyle w:val="affd"/>
        <w:spacing w:before="0" w:beforeAutospacing="0" w:after="0" w:afterAutospacing="0"/>
        <w:rPr>
          <w:sz w:val="22"/>
          <w:szCs w:val="22"/>
        </w:rPr>
      </w:pPr>
      <w:r w:rsidRPr="00BF0305">
        <w:rPr>
          <w:sz w:val="22"/>
          <w:szCs w:val="22"/>
        </w:rPr>
        <w:t>Источник: СП 131.13330.2020 актуализированная версия СП 131.13330.2018 СНиП 23-01-99* «Строительная климатология» (климатическая характеристика принимается для расчета по г. Карасук).</w:t>
      </w:r>
    </w:p>
    <w:p w14:paraId="4999038D" w14:textId="77777777" w:rsidR="009643D3" w:rsidRPr="00BF0305" w:rsidRDefault="009643D3" w:rsidP="009643D3">
      <w:pPr>
        <w:ind w:firstLine="709"/>
        <w:jc w:val="both"/>
        <w:rPr>
          <w:color w:val="FF0000"/>
        </w:rPr>
        <w:sectPr w:rsidR="009643D3" w:rsidRPr="00BF0305" w:rsidSect="00175261">
          <w:pgSz w:w="11906" w:h="16838"/>
          <w:pgMar w:top="1134" w:right="567" w:bottom="1134" w:left="1134" w:header="709" w:footer="709" w:gutter="0"/>
          <w:cols w:space="708"/>
          <w:titlePg/>
          <w:docGrid w:linePitch="360"/>
        </w:sectPr>
      </w:pPr>
    </w:p>
    <w:p w14:paraId="1E2F843C" w14:textId="742C8AD5" w:rsidR="003B6517" w:rsidRPr="00BF0305" w:rsidRDefault="003B6517" w:rsidP="007378AD">
      <w:pPr>
        <w:pStyle w:val="14"/>
        <w:tabs>
          <w:tab w:val="clear" w:pos="567"/>
          <w:tab w:val="left" w:pos="1134"/>
        </w:tabs>
        <w:spacing w:before="0" w:after="240"/>
        <w:ind w:firstLine="709"/>
        <w:rPr>
          <w:bCs/>
          <w:iCs/>
          <w:sz w:val="24"/>
        </w:rPr>
      </w:pPr>
      <w:bookmarkStart w:id="10" w:name="_Toc167569957"/>
      <w:bookmarkEnd w:id="9"/>
      <w:r w:rsidRPr="00BF0305">
        <w:rPr>
          <w:bCs/>
          <w:iCs/>
          <w:sz w:val="24"/>
        </w:rPr>
        <w:t>Глава 1 Схема водоснабжения</w:t>
      </w:r>
      <w:bookmarkEnd w:id="10"/>
      <w:r w:rsidRPr="00BF0305">
        <w:rPr>
          <w:bCs/>
          <w:iCs/>
          <w:sz w:val="24"/>
        </w:rPr>
        <w:t xml:space="preserve"> </w:t>
      </w:r>
      <w:bookmarkEnd w:id="8"/>
    </w:p>
    <w:p w14:paraId="6EA238DB" w14:textId="7A4EC843" w:rsidR="003B6517" w:rsidRPr="00BF0305" w:rsidRDefault="003B6517" w:rsidP="00ED4E08">
      <w:pPr>
        <w:pStyle w:val="23"/>
        <w:numPr>
          <w:ilvl w:val="0"/>
          <w:numId w:val="9"/>
        </w:numPr>
        <w:tabs>
          <w:tab w:val="clear" w:pos="1134"/>
        </w:tabs>
        <w:spacing w:before="0"/>
        <w:ind w:left="1418" w:hanging="709"/>
        <w:rPr>
          <w:sz w:val="24"/>
          <w:szCs w:val="24"/>
        </w:rPr>
      </w:pPr>
      <w:bookmarkStart w:id="11" w:name="_Toc433187050"/>
      <w:bookmarkStart w:id="12" w:name="_Toc167569958"/>
      <w:bookmarkStart w:id="13" w:name="_Toc354121629"/>
      <w:bookmarkStart w:id="14" w:name="_Toc356219227"/>
      <w:bookmarkStart w:id="15" w:name="_Toc356802389"/>
      <w:bookmarkEnd w:id="5"/>
      <w:bookmarkEnd w:id="6"/>
      <w:r w:rsidRPr="00BF0305">
        <w:rPr>
          <w:sz w:val="24"/>
          <w:szCs w:val="24"/>
        </w:rPr>
        <w:t>Технико-экономическое состояние централизованных систем водоснабжения</w:t>
      </w:r>
      <w:bookmarkEnd w:id="11"/>
      <w:r w:rsidR="00F83F9F" w:rsidRPr="00BF0305">
        <w:rPr>
          <w:sz w:val="24"/>
          <w:szCs w:val="24"/>
        </w:rPr>
        <w:t xml:space="preserve"> </w:t>
      </w:r>
      <w:r w:rsidR="00A7689B" w:rsidRPr="00BF0305">
        <w:rPr>
          <w:sz w:val="24"/>
          <w:szCs w:val="24"/>
        </w:rPr>
        <w:t>поселения</w:t>
      </w:r>
      <w:bookmarkEnd w:id="12"/>
    </w:p>
    <w:p w14:paraId="3062B166" w14:textId="48F43EF3" w:rsidR="003B6517" w:rsidRPr="00BF0305" w:rsidRDefault="003B6517" w:rsidP="00630C71">
      <w:pPr>
        <w:pStyle w:val="30"/>
        <w:numPr>
          <w:ilvl w:val="2"/>
          <w:numId w:val="47"/>
        </w:numPr>
        <w:tabs>
          <w:tab w:val="clear" w:pos="709"/>
          <w:tab w:val="left" w:pos="851"/>
        </w:tabs>
        <w:spacing w:after="120"/>
        <w:ind w:left="0" w:firstLine="0"/>
        <w:rPr>
          <w:sz w:val="24"/>
        </w:rPr>
      </w:pPr>
      <w:bookmarkStart w:id="16" w:name="_Toc433187051"/>
      <w:r w:rsidRPr="00BF0305">
        <w:rPr>
          <w:sz w:val="24"/>
        </w:rPr>
        <w:t xml:space="preserve">Описание системы и структуры водоснабжения </w:t>
      </w:r>
      <w:r w:rsidR="00A7689B" w:rsidRPr="00BF0305">
        <w:rPr>
          <w:sz w:val="24"/>
        </w:rPr>
        <w:t>поселения</w:t>
      </w:r>
      <w:r w:rsidRPr="00BF0305">
        <w:rPr>
          <w:sz w:val="24"/>
        </w:rPr>
        <w:t xml:space="preserve"> и деление территории </w:t>
      </w:r>
      <w:r w:rsidR="00A7689B" w:rsidRPr="00BF0305">
        <w:rPr>
          <w:sz w:val="24"/>
        </w:rPr>
        <w:t xml:space="preserve">поселения </w:t>
      </w:r>
      <w:r w:rsidRPr="00BF0305">
        <w:rPr>
          <w:sz w:val="24"/>
        </w:rPr>
        <w:t>на эксплуатационные зоны</w:t>
      </w:r>
      <w:bookmarkEnd w:id="16"/>
    </w:p>
    <w:p w14:paraId="3008D4AC" w14:textId="4CD7689C" w:rsidR="0088080B" w:rsidRPr="00BF0305" w:rsidRDefault="0088080B" w:rsidP="0088080B">
      <w:pPr>
        <w:pStyle w:val="93"/>
        <w:shd w:val="clear" w:color="auto" w:fill="auto"/>
        <w:spacing w:line="240" w:lineRule="auto"/>
        <w:ind w:left="23" w:right="20" w:firstLine="709"/>
        <w:jc w:val="both"/>
        <w:rPr>
          <w:color w:val="000000" w:themeColor="text1"/>
        </w:rPr>
      </w:pPr>
      <w:bookmarkStart w:id="17" w:name="bookmark6"/>
      <w:bookmarkStart w:id="18" w:name="bookmark7"/>
      <w:r w:rsidRPr="00BF0305">
        <w:rPr>
          <w:color w:val="000000" w:themeColor="text1"/>
        </w:rPr>
        <w:t xml:space="preserve">Система водоснабжения </w:t>
      </w:r>
      <w:r w:rsidR="00B02D45" w:rsidRPr="00BF0305">
        <w:rPr>
          <w:color w:val="000000" w:themeColor="text1"/>
        </w:rPr>
        <w:t xml:space="preserve">городского поселения </w:t>
      </w:r>
      <w:r w:rsidR="002A22D6" w:rsidRPr="00BF0305">
        <w:rPr>
          <w:color w:val="000000" w:themeColor="text1"/>
        </w:rPr>
        <w:t xml:space="preserve">город Карасук </w:t>
      </w:r>
      <w:r w:rsidRPr="00BF0305">
        <w:rPr>
          <w:color w:val="000000" w:themeColor="text1"/>
        </w:rPr>
        <w:t xml:space="preserve">включает централизованные </w:t>
      </w:r>
      <w:r w:rsidR="002A22D6" w:rsidRPr="00BF0305">
        <w:rPr>
          <w:color w:val="000000" w:themeColor="text1"/>
        </w:rPr>
        <w:t xml:space="preserve">и </w:t>
      </w:r>
      <w:r w:rsidRPr="00BF0305">
        <w:rPr>
          <w:color w:val="000000" w:themeColor="text1"/>
        </w:rPr>
        <w:t>системы холодного и горячего водоснабжени</w:t>
      </w:r>
      <w:r w:rsidR="002A22D6" w:rsidRPr="00BF0305">
        <w:rPr>
          <w:color w:val="000000" w:themeColor="text1"/>
        </w:rPr>
        <w:t>я.</w:t>
      </w:r>
    </w:p>
    <w:p w14:paraId="5DD39CC1" w14:textId="15E8ECDB" w:rsidR="0088080B" w:rsidRPr="00BF0305" w:rsidRDefault="0088080B" w:rsidP="0088080B">
      <w:pPr>
        <w:pStyle w:val="93"/>
        <w:shd w:val="clear" w:color="auto" w:fill="auto"/>
        <w:spacing w:line="240" w:lineRule="auto"/>
        <w:ind w:left="23" w:right="20" w:firstLine="709"/>
        <w:jc w:val="both"/>
        <w:rPr>
          <w:color w:val="000000" w:themeColor="text1"/>
        </w:rPr>
      </w:pPr>
      <w:r w:rsidRPr="00BF0305">
        <w:rPr>
          <w:color w:val="000000" w:themeColor="text1"/>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w:t>
      </w:r>
      <w:r w:rsidR="002A22D6" w:rsidRPr="00BF0305">
        <w:rPr>
          <w:color w:val="000000" w:themeColor="text1"/>
        </w:rPr>
        <w:t>водоснабжения</w:t>
      </w:r>
      <w:r w:rsidRPr="00BF0305">
        <w:rPr>
          <w:color w:val="000000" w:themeColor="text1"/>
        </w:rPr>
        <w:t xml:space="preserve">, рельеф местности и кратность использования воды </w:t>
      </w:r>
      <w:r w:rsidR="002A22D6" w:rsidRPr="00BF0305">
        <w:rPr>
          <w:color w:val="000000" w:themeColor="text1"/>
        </w:rPr>
        <w:t>потребителями</w:t>
      </w:r>
      <w:r w:rsidRPr="00BF0305">
        <w:rPr>
          <w:color w:val="000000" w:themeColor="text1"/>
        </w:rPr>
        <w:t xml:space="preserve">. </w:t>
      </w:r>
    </w:p>
    <w:p w14:paraId="370F88E6" w14:textId="402B5714" w:rsidR="00994EA7" w:rsidRPr="00BF0305" w:rsidRDefault="002A22D6" w:rsidP="005C7D80">
      <w:pPr>
        <w:pStyle w:val="93"/>
        <w:shd w:val="clear" w:color="auto" w:fill="auto"/>
        <w:spacing w:line="240" w:lineRule="auto"/>
        <w:ind w:left="23" w:right="20" w:firstLine="709"/>
        <w:jc w:val="both"/>
        <w:rPr>
          <w:color w:val="000000" w:themeColor="text1"/>
        </w:rPr>
      </w:pPr>
      <w:r w:rsidRPr="00BF0305">
        <w:rPr>
          <w:color w:val="000000" w:themeColor="text1"/>
        </w:rPr>
        <w:t>Эксплуатацию объектов централизованной системы водоснабжения</w:t>
      </w:r>
      <w:r w:rsidR="00DE0977" w:rsidRPr="00BF0305">
        <w:rPr>
          <w:color w:val="000000" w:themeColor="text1"/>
        </w:rPr>
        <w:t xml:space="preserve"> </w:t>
      </w:r>
      <w:r w:rsidR="00B02D45" w:rsidRPr="00BF0305">
        <w:rPr>
          <w:color w:val="000000" w:themeColor="text1"/>
        </w:rPr>
        <w:t xml:space="preserve">городского поселения </w:t>
      </w:r>
      <w:r w:rsidR="004658AD" w:rsidRPr="00BF0305">
        <w:rPr>
          <w:color w:val="000000" w:themeColor="text1"/>
        </w:rPr>
        <w:t xml:space="preserve">город Карасук Карасукского района Новосибирской </w:t>
      </w:r>
      <w:r w:rsidRPr="00BF0305">
        <w:rPr>
          <w:color w:val="000000" w:themeColor="text1"/>
        </w:rPr>
        <w:t xml:space="preserve">осуществляет </w:t>
      </w:r>
      <w:r w:rsidR="00EA3C92">
        <w:rPr>
          <w:color w:val="000000" w:themeColor="text1"/>
        </w:rPr>
        <w:br/>
      </w:r>
      <w:r w:rsidRPr="00BF0305">
        <w:rPr>
          <w:color w:val="000000" w:themeColor="text1"/>
        </w:rPr>
        <w:t>МУП «Коммунальщик».</w:t>
      </w:r>
      <w:r w:rsidR="005C7D80" w:rsidRPr="00BF0305">
        <w:rPr>
          <w:color w:val="000000" w:themeColor="text1"/>
        </w:rPr>
        <w:t xml:space="preserve"> </w:t>
      </w:r>
    </w:p>
    <w:p w14:paraId="2B7BF5A6" w14:textId="625EF15F" w:rsidR="00994EA7" w:rsidRPr="00BF0305" w:rsidRDefault="00994EA7" w:rsidP="00994EA7">
      <w:pPr>
        <w:tabs>
          <w:tab w:val="left" w:pos="993"/>
        </w:tabs>
        <w:ind w:firstLine="709"/>
        <w:jc w:val="both"/>
      </w:pPr>
      <w:r w:rsidRPr="00BF0305">
        <w:t xml:space="preserve">Водоснабжение населения </w:t>
      </w:r>
      <w:r w:rsidR="00B02D45" w:rsidRPr="00BF0305">
        <w:t xml:space="preserve">городского поселения </w:t>
      </w:r>
      <w:r w:rsidR="005C7D80" w:rsidRPr="00BF0305">
        <w:t xml:space="preserve">города </w:t>
      </w:r>
      <w:r w:rsidR="00EA3C92" w:rsidRPr="00BF0305">
        <w:t>Карасук осуществляется</w:t>
      </w:r>
      <w:r w:rsidRPr="00BF0305">
        <w:t xml:space="preserve"> из </w:t>
      </w:r>
      <w:r w:rsidR="005C7D80" w:rsidRPr="00BF0305">
        <w:t>подземных источников.</w:t>
      </w:r>
    </w:p>
    <w:p w14:paraId="1B7E6EAB" w14:textId="47C40DDF" w:rsidR="005C7D80" w:rsidRPr="00BF0305" w:rsidRDefault="005C7D80" w:rsidP="00DE0977">
      <w:pPr>
        <w:pStyle w:val="93"/>
        <w:shd w:val="clear" w:color="auto" w:fill="auto"/>
        <w:spacing w:line="240" w:lineRule="auto"/>
        <w:ind w:left="23" w:right="20" w:firstLine="709"/>
        <w:jc w:val="both"/>
        <w:rPr>
          <w:color w:val="000000" w:themeColor="text1"/>
        </w:rPr>
      </w:pPr>
      <w:r w:rsidRPr="00BF0305">
        <w:rPr>
          <w:color w:val="000000" w:themeColor="text1"/>
        </w:rPr>
        <w:t>Подземная вода на территории г</w:t>
      </w:r>
      <w:r w:rsidR="00B02D45" w:rsidRPr="00BF0305">
        <w:rPr>
          <w:color w:val="000000" w:themeColor="text1"/>
        </w:rPr>
        <w:t>орода</w:t>
      </w:r>
      <w:r w:rsidRPr="00BF0305">
        <w:rPr>
          <w:color w:val="000000" w:themeColor="text1"/>
        </w:rPr>
        <w:t xml:space="preserve"> Карасук подается в сеть потребителей без предварительной очистки. На территории </w:t>
      </w:r>
      <w:r w:rsidR="00EA3C92" w:rsidRPr="00BF0305">
        <w:rPr>
          <w:color w:val="000000" w:themeColor="text1"/>
        </w:rPr>
        <w:t>поселка Ярок</w:t>
      </w:r>
      <w:r w:rsidRPr="00BF0305">
        <w:rPr>
          <w:color w:val="000000" w:themeColor="text1"/>
        </w:rPr>
        <w:t xml:space="preserve"> эксплуатируется павильон чистой воды.</w:t>
      </w:r>
    </w:p>
    <w:p w14:paraId="63640C8C" w14:textId="0C8459D7" w:rsidR="00DE0977" w:rsidRPr="00BF0305" w:rsidRDefault="00DE0977" w:rsidP="00DE0977">
      <w:pPr>
        <w:pStyle w:val="93"/>
        <w:shd w:val="clear" w:color="auto" w:fill="auto"/>
        <w:spacing w:line="240" w:lineRule="auto"/>
        <w:ind w:left="23" w:right="20" w:firstLine="709"/>
        <w:jc w:val="both"/>
        <w:rPr>
          <w:color w:val="000000" w:themeColor="text1"/>
        </w:rPr>
      </w:pPr>
      <w:r w:rsidRPr="00BF0305">
        <w:rPr>
          <w:color w:val="000000" w:themeColor="text1"/>
        </w:rPr>
        <w:t>Подача воды</w:t>
      </w:r>
      <w:r w:rsidR="005C7D80" w:rsidRPr="00BF0305">
        <w:rPr>
          <w:color w:val="000000" w:themeColor="text1"/>
        </w:rPr>
        <w:t xml:space="preserve"> потребителям</w:t>
      </w:r>
      <w:r w:rsidRPr="00BF0305">
        <w:rPr>
          <w:color w:val="000000" w:themeColor="text1"/>
        </w:rPr>
        <w:t xml:space="preserve"> производится через системы магистральных и распределительных</w:t>
      </w:r>
      <w:r w:rsidR="005C7D80" w:rsidRPr="00BF0305">
        <w:rPr>
          <w:color w:val="000000" w:themeColor="text1"/>
        </w:rPr>
        <w:t>.</w:t>
      </w:r>
    </w:p>
    <w:p w14:paraId="1FFC5CB8" w14:textId="384A17D9" w:rsidR="00A25E7A" w:rsidRPr="00BF0305" w:rsidRDefault="00A25E7A" w:rsidP="00A25E7A">
      <w:pPr>
        <w:ind w:left="20" w:right="20" w:firstLine="760"/>
        <w:jc w:val="both"/>
        <w:rPr>
          <w:color w:val="000000" w:themeColor="text1"/>
        </w:rPr>
      </w:pPr>
      <w:r w:rsidRPr="00BF0305">
        <w:rPr>
          <w:color w:val="000000" w:themeColor="text1"/>
        </w:rPr>
        <w:t xml:space="preserve">Централизованная система хозяйственно-питьевого водоснабжения </w:t>
      </w:r>
      <w:r w:rsidR="005C7D80" w:rsidRPr="00BF0305">
        <w:rPr>
          <w:color w:val="000000" w:themeColor="text1"/>
        </w:rPr>
        <w:t>города Карасук</w:t>
      </w:r>
      <w:r w:rsidRPr="00BF0305">
        <w:rPr>
          <w:color w:val="000000" w:themeColor="text1"/>
        </w:rPr>
        <w:t xml:space="preserve"> в зоне эксплуатационной ответственности </w:t>
      </w:r>
      <w:r w:rsidR="005C7D80" w:rsidRPr="00BF0305">
        <w:rPr>
          <w:color w:val="000000" w:themeColor="text1"/>
        </w:rPr>
        <w:t xml:space="preserve">МУП «Коммунальщик» </w:t>
      </w:r>
      <w:r w:rsidRPr="00BF0305">
        <w:rPr>
          <w:color w:val="000000" w:themeColor="text1"/>
        </w:rPr>
        <w:t>включает (по состоянию на 01.01.202</w:t>
      </w:r>
      <w:r w:rsidR="005C7D80" w:rsidRPr="00BF0305">
        <w:rPr>
          <w:color w:val="000000" w:themeColor="text1"/>
        </w:rPr>
        <w:t>4</w:t>
      </w:r>
      <w:r w:rsidRPr="00BF0305">
        <w:rPr>
          <w:color w:val="000000" w:themeColor="text1"/>
        </w:rPr>
        <w:t>) комплекс технологически связанных между собой инженерных сооружений в составе водозаборных сооружений, сооружений водоподготовки, транспортировки и подачи питьевой воды абонентам, в т. ч.:</w:t>
      </w:r>
    </w:p>
    <w:p w14:paraId="110250E3" w14:textId="22DF3D4D" w:rsidR="00DE0977" w:rsidRPr="00BF0305" w:rsidRDefault="005C7D80" w:rsidP="00AF74D4">
      <w:pPr>
        <w:pStyle w:val="93"/>
        <w:numPr>
          <w:ilvl w:val="0"/>
          <w:numId w:val="75"/>
        </w:numPr>
        <w:shd w:val="clear" w:color="auto" w:fill="auto"/>
        <w:tabs>
          <w:tab w:val="left" w:pos="1134"/>
        </w:tabs>
        <w:spacing w:line="240" w:lineRule="auto"/>
        <w:ind w:left="0" w:right="20" w:firstLine="709"/>
        <w:jc w:val="both"/>
        <w:rPr>
          <w:color w:val="000000" w:themeColor="text1"/>
        </w:rPr>
      </w:pPr>
      <w:r w:rsidRPr="00BF0305">
        <w:rPr>
          <w:color w:val="000000" w:themeColor="text1"/>
        </w:rPr>
        <w:t>подземный водозабор;</w:t>
      </w:r>
    </w:p>
    <w:p w14:paraId="14A4AA9F" w14:textId="4357F846" w:rsidR="008D1441" w:rsidRPr="00BF0305" w:rsidRDefault="005C7D80" w:rsidP="00AF74D4">
      <w:pPr>
        <w:pStyle w:val="93"/>
        <w:numPr>
          <w:ilvl w:val="0"/>
          <w:numId w:val="75"/>
        </w:numPr>
        <w:shd w:val="clear" w:color="auto" w:fill="auto"/>
        <w:tabs>
          <w:tab w:val="left" w:pos="1134"/>
        </w:tabs>
        <w:spacing w:line="240" w:lineRule="auto"/>
        <w:ind w:left="0" w:right="20" w:firstLine="709"/>
        <w:jc w:val="both"/>
        <w:rPr>
          <w:color w:val="000000" w:themeColor="text1"/>
        </w:rPr>
      </w:pPr>
      <w:r w:rsidRPr="00BF0305">
        <w:rPr>
          <w:color w:val="000000" w:themeColor="text1"/>
        </w:rPr>
        <w:t>павильон чистой воды в п. Ярок</w:t>
      </w:r>
      <w:r w:rsidR="001D40EC" w:rsidRPr="00BF0305">
        <w:rPr>
          <w:color w:val="000000" w:themeColor="text1"/>
        </w:rPr>
        <w:t>;</w:t>
      </w:r>
    </w:p>
    <w:p w14:paraId="7B7BA95D" w14:textId="402670D1" w:rsidR="00A25E7A" w:rsidRPr="00BF0305" w:rsidRDefault="00C2333F" w:rsidP="00AF74D4">
      <w:pPr>
        <w:pStyle w:val="93"/>
        <w:numPr>
          <w:ilvl w:val="0"/>
          <w:numId w:val="75"/>
        </w:numPr>
        <w:shd w:val="clear" w:color="auto" w:fill="auto"/>
        <w:tabs>
          <w:tab w:val="left" w:pos="1134"/>
        </w:tabs>
        <w:spacing w:line="240" w:lineRule="auto"/>
        <w:ind w:left="0" w:right="20" w:firstLine="709"/>
        <w:jc w:val="both"/>
        <w:rPr>
          <w:color w:val="000000" w:themeColor="text1"/>
        </w:rPr>
      </w:pPr>
      <w:r w:rsidRPr="00BF0305">
        <w:rPr>
          <w:color w:val="000000" w:themeColor="text1"/>
        </w:rPr>
        <w:t>м</w:t>
      </w:r>
      <w:r w:rsidR="00A25E7A" w:rsidRPr="00BF0305">
        <w:rPr>
          <w:color w:val="000000" w:themeColor="text1"/>
        </w:rPr>
        <w:t>агистральные, внутриквартальные сети водоснабжения и технологич</w:t>
      </w:r>
      <w:r w:rsidRPr="00BF0305">
        <w:rPr>
          <w:color w:val="000000" w:themeColor="text1"/>
        </w:rPr>
        <w:t>еские трубопроводы;</w:t>
      </w:r>
    </w:p>
    <w:p w14:paraId="521D4EFE" w14:textId="40E1C7D0" w:rsidR="00A25E7A" w:rsidRPr="00BF0305" w:rsidRDefault="00C2333F" w:rsidP="00AF74D4">
      <w:pPr>
        <w:pStyle w:val="93"/>
        <w:numPr>
          <w:ilvl w:val="0"/>
          <w:numId w:val="75"/>
        </w:numPr>
        <w:shd w:val="clear" w:color="auto" w:fill="auto"/>
        <w:tabs>
          <w:tab w:val="left" w:pos="1134"/>
        </w:tabs>
        <w:spacing w:line="240" w:lineRule="auto"/>
        <w:ind w:left="0" w:right="20" w:firstLine="709"/>
        <w:jc w:val="both"/>
        <w:rPr>
          <w:color w:val="000000" w:themeColor="text1"/>
        </w:rPr>
      </w:pPr>
      <w:r w:rsidRPr="00BF0305">
        <w:rPr>
          <w:color w:val="000000" w:themeColor="text1"/>
        </w:rPr>
        <w:t>в</w:t>
      </w:r>
      <w:r w:rsidR="00A25E7A" w:rsidRPr="00BF0305">
        <w:rPr>
          <w:color w:val="000000" w:themeColor="text1"/>
        </w:rPr>
        <w:t xml:space="preserve">одоразборные колонки – </w:t>
      </w:r>
      <w:r w:rsidR="009D4DDE" w:rsidRPr="00BF0305">
        <w:rPr>
          <w:color w:val="000000" w:themeColor="text1"/>
        </w:rPr>
        <w:t>67</w:t>
      </w:r>
      <w:r w:rsidR="00A25E7A" w:rsidRPr="00BF0305">
        <w:rPr>
          <w:color w:val="000000" w:themeColor="text1"/>
        </w:rPr>
        <w:t xml:space="preserve"> ед.</w:t>
      </w:r>
    </w:p>
    <w:p w14:paraId="4B5ABD31" w14:textId="4D7CB6FA" w:rsidR="00FF0F6A" w:rsidRPr="00BF0305" w:rsidRDefault="00FF0F6A" w:rsidP="00FF0F6A">
      <w:pPr>
        <w:ind w:left="20" w:right="20" w:firstLine="760"/>
        <w:jc w:val="both"/>
        <w:rPr>
          <w:color w:val="000000" w:themeColor="text1"/>
        </w:rPr>
      </w:pPr>
      <w:r w:rsidRPr="00BF0305">
        <w:rPr>
          <w:color w:val="000000" w:themeColor="text1"/>
        </w:rPr>
        <w:t xml:space="preserve">Структура водоснабжения города Карасук состоит из двух технологических зон водоснабжения (к западу от железной дороги), </w:t>
      </w:r>
      <w:r w:rsidR="006F4527" w:rsidRPr="00BF0305">
        <w:rPr>
          <w:color w:val="000000" w:themeColor="text1"/>
        </w:rPr>
        <w:t>включающая</w:t>
      </w:r>
      <w:r w:rsidRPr="00BF0305">
        <w:rPr>
          <w:color w:val="000000" w:themeColor="text1"/>
        </w:rPr>
        <w:t xml:space="preserve"> </w:t>
      </w:r>
      <w:r w:rsidR="006F4527" w:rsidRPr="00BF0305">
        <w:rPr>
          <w:color w:val="000000" w:themeColor="text1"/>
        </w:rPr>
        <w:t>десять</w:t>
      </w:r>
      <w:r w:rsidRPr="00BF0305">
        <w:rPr>
          <w:color w:val="000000" w:themeColor="text1"/>
        </w:rPr>
        <w:t xml:space="preserve"> </w:t>
      </w:r>
      <w:r w:rsidR="006F4527" w:rsidRPr="00BF0305">
        <w:rPr>
          <w:color w:val="000000" w:themeColor="text1"/>
        </w:rPr>
        <w:t>водозаборных скважин</w:t>
      </w:r>
      <w:r w:rsidRPr="00BF0305">
        <w:rPr>
          <w:color w:val="000000" w:themeColor="text1"/>
        </w:rPr>
        <w:t xml:space="preserve"> и вторая (к востоку от железной дороги), имеющая </w:t>
      </w:r>
      <w:r w:rsidR="006F4527" w:rsidRPr="00BF0305">
        <w:rPr>
          <w:color w:val="000000" w:themeColor="text1"/>
        </w:rPr>
        <w:t>девять водозаборных скважин</w:t>
      </w:r>
      <w:r w:rsidRPr="00BF0305">
        <w:rPr>
          <w:color w:val="000000" w:themeColor="text1"/>
        </w:rPr>
        <w:t>.</w:t>
      </w:r>
      <w:r w:rsidR="00F83E24" w:rsidRPr="00BF0305">
        <w:rPr>
          <w:color w:val="000000" w:themeColor="text1"/>
        </w:rPr>
        <w:t xml:space="preserve"> В п</w:t>
      </w:r>
      <w:r w:rsidR="00237816" w:rsidRPr="00BF0305">
        <w:rPr>
          <w:color w:val="000000" w:themeColor="text1"/>
        </w:rPr>
        <w:t>.</w:t>
      </w:r>
      <w:r w:rsidR="00F83E24" w:rsidRPr="00BF0305">
        <w:rPr>
          <w:color w:val="000000" w:themeColor="text1"/>
        </w:rPr>
        <w:t xml:space="preserve"> Ярок</w:t>
      </w:r>
      <w:r w:rsidR="00737EA4" w:rsidRPr="00BF0305">
        <w:rPr>
          <w:color w:val="000000" w:themeColor="text1"/>
        </w:rPr>
        <w:t xml:space="preserve"> </w:t>
      </w:r>
      <w:r w:rsidR="006F4527" w:rsidRPr="00BF0305">
        <w:rPr>
          <w:color w:val="000000" w:themeColor="text1"/>
        </w:rPr>
        <w:t xml:space="preserve">подземный </w:t>
      </w:r>
      <w:r w:rsidR="00737EA4" w:rsidRPr="00BF0305">
        <w:rPr>
          <w:color w:val="000000" w:themeColor="text1"/>
        </w:rPr>
        <w:t xml:space="preserve">источник работает на обеспечение </w:t>
      </w:r>
      <w:r w:rsidR="006F4527" w:rsidRPr="00BF0305">
        <w:rPr>
          <w:color w:val="000000" w:themeColor="text1"/>
        </w:rPr>
        <w:t>технической</w:t>
      </w:r>
      <w:r w:rsidR="00737EA4" w:rsidRPr="00BF0305">
        <w:rPr>
          <w:color w:val="000000" w:themeColor="text1"/>
        </w:rPr>
        <w:t xml:space="preserve"> водой </w:t>
      </w:r>
      <w:r w:rsidR="00237816" w:rsidRPr="00BF0305">
        <w:rPr>
          <w:color w:val="000000" w:themeColor="text1"/>
        </w:rPr>
        <w:t>потребителей (больница, население для целей полива)</w:t>
      </w:r>
      <w:r w:rsidR="00737EA4" w:rsidRPr="00BF0305">
        <w:rPr>
          <w:color w:val="000000" w:themeColor="text1"/>
        </w:rPr>
        <w:t xml:space="preserve"> и на подключение павильона чистой воды, для розлива </w:t>
      </w:r>
      <w:r w:rsidR="006F4527" w:rsidRPr="00BF0305">
        <w:rPr>
          <w:color w:val="000000" w:themeColor="text1"/>
        </w:rPr>
        <w:t xml:space="preserve">питьевой воды </w:t>
      </w:r>
      <w:r w:rsidR="00737EA4" w:rsidRPr="00BF0305">
        <w:rPr>
          <w:color w:val="000000" w:themeColor="text1"/>
        </w:rPr>
        <w:t>в тару потребителей</w:t>
      </w:r>
      <w:r w:rsidR="00F83E24" w:rsidRPr="00BF0305">
        <w:rPr>
          <w:color w:val="000000" w:themeColor="text1"/>
        </w:rPr>
        <w:t>.</w:t>
      </w:r>
    </w:p>
    <w:p w14:paraId="33224889" w14:textId="3E9C4BBF" w:rsidR="005153F5" w:rsidRPr="00BF0305" w:rsidRDefault="005153F5" w:rsidP="008E3DED">
      <w:pPr>
        <w:jc w:val="center"/>
        <w:rPr>
          <w:b/>
          <w:color w:val="000000" w:themeColor="text1"/>
        </w:rPr>
      </w:pPr>
    </w:p>
    <w:p w14:paraId="2F62E8A1" w14:textId="17F1C4B1" w:rsidR="003B6517" w:rsidRPr="00BF0305" w:rsidRDefault="003B6517" w:rsidP="00630C71">
      <w:pPr>
        <w:pStyle w:val="30"/>
        <w:numPr>
          <w:ilvl w:val="2"/>
          <w:numId w:val="47"/>
        </w:numPr>
        <w:tabs>
          <w:tab w:val="clear" w:pos="709"/>
          <w:tab w:val="left" w:pos="851"/>
        </w:tabs>
        <w:spacing w:after="120"/>
        <w:ind w:left="0" w:firstLine="0"/>
        <w:rPr>
          <w:sz w:val="24"/>
        </w:rPr>
      </w:pPr>
      <w:bookmarkStart w:id="19" w:name="_Toc433187052"/>
      <w:bookmarkEnd w:id="17"/>
      <w:bookmarkEnd w:id="18"/>
      <w:r w:rsidRPr="00BF0305">
        <w:rPr>
          <w:sz w:val="24"/>
        </w:rPr>
        <w:t xml:space="preserve">Описание территорий </w:t>
      </w:r>
      <w:r w:rsidR="00A7689B" w:rsidRPr="00BF0305">
        <w:rPr>
          <w:sz w:val="24"/>
        </w:rPr>
        <w:t>поселения</w:t>
      </w:r>
      <w:r w:rsidRPr="00BF0305">
        <w:rPr>
          <w:sz w:val="24"/>
        </w:rPr>
        <w:t>, не охваченных централизованными системами водоснабжения</w:t>
      </w:r>
      <w:bookmarkEnd w:id="19"/>
      <w:r w:rsidRPr="00BF0305">
        <w:rPr>
          <w:sz w:val="24"/>
        </w:rPr>
        <w:t xml:space="preserve"> </w:t>
      </w:r>
    </w:p>
    <w:p w14:paraId="3D33AC75" w14:textId="1AF422DD" w:rsidR="00FC5DCA" w:rsidRPr="00BF0305" w:rsidRDefault="00FC5DCA" w:rsidP="00FC5DCA">
      <w:pPr>
        <w:ind w:firstLine="709"/>
        <w:jc w:val="both"/>
      </w:pPr>
      <w:bookmarkStart w:id="20" w:name="bookmark17"/>
      <w:r w:rsidRPr="00BF0305">
        <w:t xml:space="preserve">Основная часть территории </w:t>
      </w:r>
      <w:r w:rsidR="002A22D6" w:rsidRPr="00BF0305">
        <w:t xml:space="preserve">города Карасук </w:t>
      </w:r>
      <w:r w:rsidRPr="00BF0305">
        <w:t>охвачена централизованным водоснабжением.</w:t>
      </w:r>
    </w:p>
    <w:p w14:paraId="47327981" w14:textId="63E5ACDF" w:rsidR="00054E36" w:rsidRPr="00BF0305" w:rsidRDefault="00054E36" w:rsidP="00054E36">
      <w:pPr>
        <w:ind w:firstLine="709"/>
        <w:jc w:val="both"/>
      </w:pPr>
      <w:r w:rsidRPr="00BF0305">
        <w:t>Частные жилые дома в окрестностях поселения не подключены к централизованной системе водоснабжения. Население частных жилых домов, не охваченное централизованным водоснабжением (30%), для хозяйственно-питьевых целей пользуется колодцами (1220 шт.) или скважинами, расположенными на приусадебных участках.</w:t>
      </w:r>
    </w:p>
    <w:p w14:paraId="7AB667A3" w14:textId="7C6802B3" w:rsidR="00FC5DCA" w:rsidRPr="00BF0305" w:rsidRDefault="00737EA4" w:rsidP="00054E36">
      <w:pPr>
        <w:ind w:firstLine="709"/>
        <w:jc w:val="both"/>
      </w:pPr>
      <w:r w:rsidRPr="00BF0305">
        <w:t xml:space="preserve">Территория </w:t>
      </w:r>
      <w:r w:rsidR="00054E36" w:rsidRPr="00BF0305">
        <w:t>поселка Ярок не охвачен</w:t>
      </w:r>
      <w:r w:rsidRPr="00BF0305">
        <w:t>а</w:t>
      </w:r>
      <w:r w:rsidR="00054E36" w:rsidRPr="00BF0305">
        <w:t xml:space="preserve"> централизованной системой водоснабжения</w:t>
      </w:r>
      <w:r w:rsidRPr="00BF0305">
        <w:t>.</w:t>
      </w:r>
      <w:r w:rsidR="00054E36" w:rsidRPr="00BF0305">
        <w:t xml:space="preserve"> </w:t>
      </w:r>
      <w:r w:rsidRPr="00BF0305">
        <w:t>Д</w:t>
      </w:r>
      <w:r w:rsidR="00054E36" w:rsidRPr="00BF0305">
        <w:t xml:space="preserve">ля хозяйственно-питьевых целей </w:t>
      </w:r>
      <w:r w:rsidRPr="00BF0305">
        <w:t xml:space="preserve">потребители предусмотрен павильон чистой воды, с розливом в тару. Часть населения </w:t>
      </w:r>
      <w:r w:rsidR="00054E36" w:rsidRPr="00BF0305">
        <w:t>пользуется колодцами, расположенными на приусадебных участках.</w:t>
      </w:r>
      <w:r w:rsidR="00375A8B" w:rsidRPr="00BF0305">
        <w:t xml:space="preserve"> </w:t>
      </w:r>
      <w:r w:rsidR="00054E36" w:rsidRPr="00BF0305">
        <w:t>Вода в этих источниках не имеет надежной защиты и поэтому представляет высокую эпидемиологическую опасность для населения.</w:t>
      </w:r>
    </w:p>
    <w:p w14:paraId="7C623203" w14:textId="77777777" w:rsidR="003D2AD1" w:rsidRPr="00BF0305" w:rsidRDefault="003D2AD1" w:rsidP="003D2AD1">
      <w:pPr>
        <w:ind w:firstLine="709"/>
        <w:jc w:val="both"/>
        <w:rPr>
          <w:szCs w:val="28"/>
        </w:rPr>
      </w:pPr>
      <w:r w:rsidRPr="00BF0305">
        <w:rPr>
          <w:szCs w:val="28"/>
        </w:rPr>
        <w:t>Децентрализованная система горячего водоснабжения в городе Карасук представлена индивидуальными водогрейными установками (газовые или электрические котлы) при наличии технической возможности (подключение к централизованной системе холодного водоснабжения или подключение к индивидуальным источникам водоснабжения).</w:t>
      </w:r>
    </w:p>
    <w:p w14:paraId="7A0B1C85" w14:textId="77777777" w:rsidR="003D2AD1" w:rsidRPr="00BF0305" w:rsidRDefault="003D2AD1" w:rsidP="00F67446">
      <w:pPr>
        <w:ind w:firstLine="709"/>
        <w:jc w:val="both"/>
      </w:pPr>
    </w:p>
    <w:p w14:paraId="3C99679E" w14:textId="77777777" w:rsidR="002639BD" w:rsidRPr="00BF0305" w:rsidRDefault="003B6517" w:rsidP="00630C71">
      <w:pPr>
        <w:pStyle w:val="30"/>
        <w:numPr>
          <w:ilvl w:val="2"/>
          <w:numId w:val="47"/>
        </w:numPr>
        <w:tabs>
          <w:tab w:val="clear" w:pos="709"/>
          <w:tab w:val="left" w:pos="851"/>
        </w:tabs>
        <w:spacing w:after="120"/>
        <w:ind w:left="0" w:firstLine="0"/>
        <w:rPr>
          <w:sz w:val="24"/>
        </w:rPr>
      </w:pPr>
      <w:bookmarkStart w:id="21" w:name="_Toc433187053"/>
      <w:bookmarkEnd w:id="20"/>
      <w:r w:rsidRPr="00BF0305">
        <w:rPr>
          <w:sz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1"/>
    </w:p>
    <w:p w14:paraId="76F3D9FC" w14:textId="3FFF9097" w:rsidR="00FC5DCA" w:rsidRPr="00BF0305" w:rsidRDefault="00FC5DCA" w:rsidP="00FC5DCA">
      <w:pPr>
        <w:pStyle w:val="93"/>
        <w:shd w:val="clear" w:color="auto" w:fill="auto"/>
        <w:spacing w:line="240" w:lineRule="auto"/>
        <w:ind w:left="23" w:right="20" w:firstLine="709"/>
        <w:jc w:val="both"/>
        <w:rPr>
          <w:snapToGrid w:val="0"/>
        </w:rPr>
      </w:pPr>
      <w:bookmarkStart w:id="22" w:name="_Hlk58787649"/>
      <w:r w:rsidRPr="00BF0305">
        <w:rPr>
          <w:snapToGrid w:val="0"/>
        </w:rPr>
        <w:t xml:space="preserve">На территории </w:t>
      </w:r>
      <w:r w:rsidR="007C5467" w:rsidRPr="00BF0305">
        <w:rPr>
          <w:snapToGrid w:val="0"/>
        </w:rPr>
        <w:t>городского поселения</w:t>
      </w:r>
      <w:r w:rsidRPr="00BF0305">
        <w:rPr>
          <w:snapToGrid w:val="0"/>
        </w:rPr>
        <w:t xml:space="preserve"> </w:t>
      </w:r>
      <w:r w:rsidR="00F83E24" w:rsidRPr="00BF0305">
        <w:rPr>
          <w:snapToGrid w:val="0"/>
        </w:rPr>
        <w:t xml:space="preserve">город Карасук </w:t>
      </w:r>
      <w:r w:rsidRPr="00BF0305">
        <w:rPr>
          <w:snapToGrid w:val="0"/>
        </w:rPr>
        <w:t>выделен</w:t>
      </w:r>
      <w:r w:rsidR="00737EA4" w:rsidRPr="00BF0305">
        <w:rPr>
          <w:snapToGrid w:val="0"/>
        </w:rPr>
        <w:t>а</w:t>
      </w:r>
      <w:r w:rsidR="00536E13" w:rsidRPr="00BF0305">
        <w:rPr>
          <w:snapToGrid w:val="0"/>
        </w:rPr>
        <w:t xml:space="preserve"> </w:t>
      </w:r>
      <w:r w:rsidR="00737EA4" w:rsidRPr="00BF0305">
        <w:rPr>
          <w:snapToGrid w:val="0"/>
        </w:rPr>
        <w:t>одна</w:t>
      </w:r>
      <w:r w:rsidRPr="00BF0305">
        <w:rPr>
          <w:snapToGrid w:val="0"/>
        </w:rPr>
        <w:t xml:space="preserve"> централизованн</w:t>
      </w:r>
      <w:r w:rsidR="00737EA4" w:rsidRPr="00BF0305">
        <w:rPr>
          <w:snapToGrid w:val="0"/>
        </w:rPr>
        <w:t>ая</w:t>
      </w:r>
      <w:r w:rsidRPr="00BF0305">
        <w:rPr>
          <w:snapToGrid w:val="0"/>
        </w:rPr>
        <w:t xml:space="preserve"> систем</w:t>
      </w:r>
      <w:r w:rsidR="00737EA4" w:rsidRPr="00BF0305">
        <w:rPr>
          <w:snapToGrid w:val="0"/>
        </w:rPr>
        <w:t>а</w:t>
      </w:r>
      <w:r w:rsidRPr="00BF0305">
        <w:rPr>
          <w:snapToGrid w:val="0"/>
        </w:rPr>
        <w:t xml:space="preserve"> хозяйственно-питьевого водоснабжения, обслуживаем</w:t>
      </w:r>
      <w:r w:rsidR="00737EA4" w:rsidRPr="00BF0305">
        <w:rPr>
          <w:snapToGrid w:val="0"/>
        </w:rPr>
        <w:t>ая</w:t>
      </w:r>
      <w:r w:rsidRPr="00BF0305">
        <w:rPr>
          <w:snapToGrid w:val="0"/>
        </w:rPr>
        <w:t xml:space="preserve"> </w:t>
      </w:r>
      <w:r w:rsidR="00536E13" w:rsidRPr="00BF0305">
        <w:rPr>
          <w:snapToGrid w:val="0"/>
        </w:rPr>
        <w:t>МУП </w:t>
      </w:r>
      <w:r w:rsidRPr="00BF0305">
        <w:rPr>
          <w:snapToGrid w:val="0"/>
        </w:rPr>
        <w:t>«</w:t>
      </w:r>
      <w:r w:rsidR="00536E13" w:rsidRPr="00BF0305">
        <w:rPr>
          <w:snapToGrid w:val="0"/>
        </w:rPr>
        <w:t>Коммунальщик</w:t>
      </w:r>
      <w:r w:rsidRPr="00BF0305">
        <w:rPr>
          <w:snapToGrid w:val="0"/>
        </w:rPr>
        <w:t>».</w:t>
      </w:r>
    </w:p>
    <w:p w14:paraId="03FE9B73" w14:textId="6C79549E" w:rsidR="00FC5DCA" w:rsidRPr="00BF0305" w:rsidRDefault="00FC5DCA" w:rsidP="00FC5DCA">
      <w:pPr>
        <w:pStyle w:val="93"/>
        <w:shd w:val="clear" w:color="auto" w:fill="auto"/>
        <w:spacing w:line="240" w:lineRule="auto"/>
        <w:ind w:left="23" w:right="20" w:firstLine="709"/>
        <w:jc w:val="both"/>
        <w:rPr>
          <w:snapToGrid w:val="0"/>
        </w:rPr>
      </w:pPr>
      <w:r w:rsidRPr="00BF0305">
        <w:rPr>
          <w:snapToGrid w:val="0"/>
        </w:rPr>
        <w:t xml:space="preserve">В составе </w:t>
      </w:r>
      <w:r w:rsidR="00737EA4" w:rsidRPr="00BF0305">
        <w:rPr>
          <w:snapToGrid w:val="0"/>
        </w:rPr>
        <w:t>указанной</w:t>
      </w:r>
      <w:r w:rsidRPr="00BF0305">
        <w:rPr>
          <w:snapToGrid w:val="0"/>
        </w:rPr>
        <w:t xml:space="preserve"> централизованн</w:t>
      </w:r>
      <w:r w:rsidR="00737EA4" w:rsidRPr="00BF0305">
        <w:rPr>
          <w:snapToGrid w:val="0"/>
        </w:rPr>
        <w:t>ой</w:t>
      </w:r>
      <w:r w:rsidRPr="00BF0305">
        <w:rPr>
          <w:snapToGrid w:val="0"/>
        </w:rPr>
        <w:t xml:space="preserve"> систем</w:t>
      </w:r>
      <w:r w:rsidR="00737EA4" w:rsidRPr="00BF0305">
        <w:rPr>
          <w:snapToGrid w:val="0"/>
        </w:rPr>
        <w:t>ы</w:t>
      </w:r>
      <w:r w:rsidRPr="00BF0305">
        <w:rPr>
          <w:snapToGrid w:val="0"/>
        </w:rPr>
        <w:t xml:space="preserve"> выделяется </w:t>
      </w:r>
      <w:r w:rsidR="00737EA4" w:rsidRPr="00BF0305">
        <w:rPr>
          <w:snapToGrid w:val="0"/>
        </w:rPr>
        <w:t>две</w:t>
      </w:r>
      <w:r w:rsidRPr="00BF0305">
        <w:rPr>
          <w:snapToGrid w:val="0"/>
        </w:rPr>
        <w:t xml:space="preserve"> технологически</w:t>
      </w:r>
      <w:r w:rsidR="00F83E24" w:rsidRPr="00BF0305">
        <w:rPr>
          <w:snapToGrid w:val="0"/>
        </w:rPr>
        <w:t>е</w:t>
      </w:r>
      <w:r w:rsidRPr="00BF0305">
        <w:rPr>
          <w:snapToGrid w:val="0"/>
        </w:rPr>
        <w:t xml:space="preserve"> зон</w:t>
      </w:r>
      <w:r w:rsidR="00F83E24" w:rsidRPr="00BF0305">
        <w:rPr>
          <w:snapToGrid w:val="0"/>
        </w:rPr>
        <w:t>ы</w:t>
      </w:r>
      <w:r w:rsidRPr="00BF0305">
        <w:rPr>
          <w:snapToGrid w:val="0"/>
        </w:rPr>
        <w:t>, в пределах которых обеспечиваются нормативные значения напора (давления) воды при подаче ее потребителям в соответствии с расчетным расходом воды</w:t>
      </w:r>
      <w:r w:rsidR="003D2AD1" w:rsidRPr="00BF0305">
        <w:rPr>
          <w:snapToGrid w:val="0"/>
        </w:rPr>
        <w:t>:</w:t>
      </w:r>
    </w:p>
    <w:bookmarkEnd w:id="22"/>
    <w:p w14:paraId="3C4C5784" w14:textId="000A2668" w:rsidR="003D2AD1" w:rsidRPr="00BF0305" w:rsidRDefault="003D2AD1" w:rsidP="00AF74D4">
      <w:pPr>
        <w:pStyle w:val="93"/>
        <w:numPr>
          <w:ilvl w:val="0"/>
          <w:numId w:val="75"/>
        </w:numPr>
        <w:shd w:val="clear" w:color="auto" w:fill="auto"/>
        <w:tabs>
          <w:tab w:val="left" w:pos="1134"/>
        </w:tabs>
        <w:spacing w:line="240" w:lineRule="auto"/>
        <w:ind w:left="0" w:right="20" w:firstLine="709"/>
        <w:jc w:val="both"/>
        <w:rPr>
          <w:color w:val="000000" w:themeColor="text1"/>
        </w:rPr>
      </w:pPr>
      <w:r w:rsidRPr="00BF0305">
        <w:rPr>
          <w:color w:val="000000" w:themeColor="text1"/>
        </w:rPr>
        <w:t>технологическая зона системы централизованного водоснабжения города к западу от железной дороги, включающая в себя все сооружения подъема воды, а также магистральные и распределительные трубопроводы.</w:t>
      </w:r>
    </w:p>
    <w:p w14:paraId="57C63E84" w14:textId="08F3BCBD" w:rsidR="003D2AD1" w:rsidRPr="00BF0305" w:rsidRDefault="003D2AD1" w:rsidP="00AF74D4">
      <w:pPr>
        <w:pStyle w:val="93"/>
        <w:numPr>
          <w:ilvl w:val="0"/>
          <w:numId w:val="75"/>
        </w:numPr>
        <w:shd w:val="clear" w:color="auto" w:fill="auto"/>
        <w:tabs>
          <w:tab w:val="left" w:pos="1134"/>
        </w:tabs>
        <w:spacing w:line="240" w:lineRule="auto"/>
        <w:ind w:left="0" w:right="20" w:firstLine="709"/>
        <w:jc w:val="both"/>
        <w:rPr>
          <w:color w:val="000000" w:themeColor="text1"/>
        </w:rPr>
      </w:pPr>
      <w:r w:rsidRPr="00BF0305">
        <w:rPr>
          <w:color w:val="000000" w:themeColor="text1"/>
        </w:rPr>
        <w:t>технологическая зона системы централизованного водоснабжения города к востоку от железной дороги, включающая в себя все сооружения подъема воды, а также магистральные и распределительные трубопроводы.</w:t>
      </w:r>
    </w:p>
    <w:p w14:paraId="5624AABF" w14:textId="77777777" w:rsidR="003D2AD1" w:rsidRPr="00BF0305" w:rsidRDefault="003D2AD1" w:rsidP="003D2AD1">
      <w:pPr>
        <w:pStyle w:val="93"/>
        <w:shd w:val="clear" w:color="auto" w:fill="auto"/>
        <w:spacing w:line="240" w:lineRule="auto"/>
        <w:ind w:left="23" w:right="20" w:firstLine="709"/>
        <w:jc w:val="both"/>
        <w:rPr>
          <w:snapToGrid w:val="0"/>
        </w:rPr>
      </w:pPr>
      <w:r w:rsidRPr="00BF0305">
        <w:rPr>
          <w:snapToGrid w:val="0"/>
        </w:rPr>
        <w:t>В поселении функционирует система централизованного горячего водоснабжения с использованием закрытых систем горячего водоснабжения, снабжающая горячей водой потребителей в жилых домах, а также потребителей, являющихся юридическими лицами.</w:t>
      </w:r>
    </w:p>
    <w:p w14:paraId="54913E31" w14:textId="09AC7CDD" w:rsidR="003D2AD1" w:rsidRPr="00BF0305" w:rsidRDefault="003D2AD1" w:rsidP="003D2AD1">
      <w:pPr>
        <w:pStyle w:val="93"/>
        <w:shd w:val="clear" w:color="auto" w:fill="auto"/>
        <w:spacing w:line="240" w:lineRule="auto"/>
        <w:ind w:left="23" w:right="20" w:firstLine="709"/>
        <w:jc w:val="both"/>
        <w:rPr>
          <w:snapToGrid w:val="0"/>
        </w:rPr>
        <w:sectPr w:rsidR="003D2AD1" w:rsidRPr="00BF0305" w:rsidSect="00175261">
          <w:pgSz w:w="11907" w:h="16840" w:code="9"/>
          <w:pgMar w:top="1134" w:right="850" w:bottom="1134" w:left="1134" w:header="0" w:footer="680" w:gutter="0"/>
          <w:cols w:space="720"/>
          <w:docGrid w:linePitch="272"/>
        </w:sectPr>
      </w:pPr>
      <w:r w:rsidRPr="00BF0305">
        <w:rPr>
          <w:snapToGrid w:val="0"/>
        </w:rPr>
        <w:t>Зона централизованная система холодного водоснабжения города Карасук представлена на рисунке 2, горячего – на рисунк</w:t>
      </w:r>
      <w:r w:rsidR="001C6D88">
        <w:rPr>
          <w:snapToGrid w:val="0"/>
        </w:rPr>
        <w:t>ах</w:t>
      </w:r>
      <w:r w:rsidRPr="00BF0305">
        <w:rPr>
          <w:snapToGrid w:val="0"/>
        </w:rPr>
        <w:t xml:space="preserve"> 3</w:t>
      </w:r>
      <w:r w:rsidR="001C6D88">
        <w:rPr>
          <w:snapToGrid w:val="0"/>
        </w:rPr>
        <w:t>-4</w:t>
      </w:r>
      <w:r w:rsidRPr="00BF0305">
        <w:rPr>
          <w:snapToGrid w:val="0"/>
        </w:rPr>
        <w:t>.</w:t>
      </w:r>
    </w:p>
    <w:p w14:paraId="42E2E34D" w14:textId="1BCDE766" w:rsidR="003D2AD1" w:rsidRPr="00BF0305" w:rsidRDefault="000B7448" w:rsidP="00C66D76">
      <w:pPr>
        <w:jc w:val="center"/>
      </w:pPr>
      <w:r w:rsidRPr="000B7448">
        <w:rPr>
          <w:noProof/>
        </w:rPr>
        <w:drawing>
          <wp:inline distT="0" distB="0" distL="0" distR="0" wp14:anchorId="4532F77D" wp14:editId="6C3AAF5A">
            <wp:extent cx="9088711" cy="5673470"/>
            <wp:effectExtent l="0" t="0" r="0" b="3810"/>
            <wp:docPr id="11216176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17636" name=""/>
                    <pic:cNvPicPr/>
                  </pic:nvPicPr>
                  <pic:blipFill rotWithShape="1">
                    <a:blip r:embed="rId18"/>
                    <a:srcRect l="6091" t="3041"/>
                    <a:stretch/>
                  </pic:blipFill>
                  <pic:spPr bwMode="auto">
                    <a:xfrm>
                      <a:off x="0" y="0"/>
                      <a:ext cx="9101789" cy="5681634"/>
                    </a:xfrm>
                    <a:prstGeom prst="rect">
                      <a:avLst/>
                    </a:prstGeom>
                    <a:ln>
                      <a:noFill/>
                    </a:ln>
                    <a:extLst>
                      <a:ext uri="{53640926-AAD7-44D8-BBD7-CCE9431645EC}">
                        <a14:shadowObscured xmlns:a14="http://schemas.microsoft.com/office/drawing/2010/main"/>
                      </a:ext>
                    </a:extLst>
                  </pic:spPr>
                </pic:pic>
              </a:graphicData>
            </a:graphic>
          </wp:inline>
        </w:drawing>
      </w:r>
    </w:p>
    <w:p w14:paraId="2B3FFA0A" w14:textId="5274D2FE" w:rsidR="003D2AD1" w:rsidRPr="000B6B9F" w:rsidRDefault="003D2AD1" w:rsidP="003D2AD1">
      <w:pPr>
        <w:pStyle w:val="af9"/>
        <w:jc w:val="both"/>
        <w:rPr>
          <w:b/>
          <w:sz w:val="24"/>
        </w:rPr>
      </w:pPr>
      <w:r w:rsidRPr="000B6B9F">
        <w:rPr>
          <w:b/>
          <w:sz w:val="24"/>
        </w:rPr>
        <w:t xml:space="preserve">Рисунок </w:t>
      </w:r>
      <w:r w:rsidRPr="000B6B9F">
        <w:rPr>
          <w:b/>
          <w:sz w:val="24"/>
        </w:rPr>
        <w:fldChar w:fldCharType="begin"/>
      </w:r>
      <w:r w:rsidRPr="000B6B9F">
        <w:rPr>
          <w:b/>
          <w:sz w:val="24"/>
        </w:rPr>
        <w:instrText xml:space="preserve"> SEQ Рисунок \* ARABIC </w:instrText>
      </w:r>
      <w:r w:rsidRPr="000B6B9F">
        <w:rPr>
          <w:b/>
          <w:sz w:val="24"/>
        </w:rPr>
        <w:fldChar w:fldCharType="separate"/>
      </w:r>
      <w:r w:rsidR="001D0891">
        <w:rPr>
          <w:b/>
          <w:noProof/>
          <w:sz w:val="24"/>
        </w:rPr>
        <w:t>2</w:t>
      </w:r>
      <w:r w:rsidRPr="000B6B9F">
        <w:rPr>
          <w:b/>
          <w:sz w:val="24"/>
        </w:rPr>
        <w:fldChar w:fldCharType="end"/>
      </w:r>
      <w:r w:rsidRPr="000B6B9F">
        <w:rPr>
          <w:b/>
          <w:sz w:val="24"/>
        </w:rPr>
        <w:t>. Зона централизованной системы холодного водоснабжения города Карасук</w:t>
      </w:r>
    </w:p>
    <w:p w14:paraId="4351B532" w14:textId="77777777" w:rsidR="00C66D76" w:rsidRPr="00BF0305" w:rsidRDefault="00C66D76" w:rsidP="003D2AD1">
      <w:pPr>
        <w:sectPr w:rsidR="00C66D76" w:rsidRPr="00BF0305" w:rsidSect="00175261">
          <w:footerReference w:type="even" r:id="rId19"/>
          <w:footerReference w:type="default" r:id="rId20"/>
          <w:pgSz w:w="16838" w:h="11906" w:orient="landscape"/>
          <w:pgMar w:top="1134" w:right="1134" w:bottom="850" w:left="1134" w:header="567" w:footer="567" w:gutter="0"/>
          <w:cols w:space="720"/>
          <w:docGrid w:linePitch="326"/>
        </w:sectPr>
      </w:pPr>
    </w:p>
    <w:p w14:paraId="4E023467" w14:textId="3B46CC2D" w:rsidR="001C6D88" w:rsidRDefault="001C6D88" w:rsidP="00C66D76">
      <w:pPr>
        <w:jc w:val="center"/>
        <w:rPr>
          <w:noProof/>
        </w:rPr>
      </w:pPr>
      <w:r w:rsidRPr="001C6D88">
        <w:rPr>
          <w:noProof/>
        </w:rPr>
        <w:drawing>
          <wp:inline distT="0" distB="0" distL="0" distR="0" wp14:anchorId="3B0BACC2" wp14:editId="2613A966">
            <wp:extent cx="5688418" cy="4300999"/>
            <wp:effectExtent l="0" t="0" r="7620" b="4445"/>
            <wp:docPr id="8778958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95819" name=""/>
                    <pic:cNvPicPr/>
                  </pic:nvPicPr>
                  <pic:blipFill>
                    <a:blip r:embed="rId21"/>
                    <a:stretch>
                      <a:fillRect/>
                    </a:stretch>
                  </pic:blipFill>
                  <pic:spPr>
                    <a:xfrm>
                      <a:off x="0" y="0"/>
                      <a:ext cx="5700986" cy="4310501"/>
                    </a:xfrm>
                    <a:prstGeom prst="rect">
                      <a:avLst/>
                    </a:prstGeom>
                  </pic:spPr>
                </pic:pic>
              </a:graphicData>
            </a:graphic>
          </wp:inline>
        </w:drawing>
      </w:r>
    </w:p>
    <w:p w14:paraId="3D024663" w14:textId="0A1757FC" w:rsidR="00A21E90" w:rsidRPr="000B6B9F" w:rsidRDefault="00A21E90" w:rsidP="00A21E90">
      <w:pPr>
        <w:pStyle w:val="af9"/>
        <w:jc w:val="both"/>
        <w:rPr>
          <w:b/>
          <w:sz w:val="24"/>
        </w:rPr>
      </w:pPr>
      <w:r w:rsidRPr="000B6B9F">
        <w:rPr>
          <w:b/>
          <w:sz w:val="24"/>
        </w:rPr>
        <w:t xml:space="preserve">Рисунок </w:t>
      </w:r>
      <w:r w:rsidRPr="000B6B9F">
        <w:rPr>
          <w:b/>
          <w:sz w:val="24"/>
        </w:rPr>
        <w:fldChar w:fldCharType="begin"/>
      </w:r>
      <w:r w:rsidRPr="000B6B9F">
        <w:rPr>
          <w:b/>
          <w:sz w:val="24"/>
        </w:rPr>
        <w:instrText xml:space="preserve"> SEQ Рисунок \* ARABIC </w:instrText>
      </w:r>
      <w:r w:rsidRPr="000B6B9F">
        <w:rPr>
          <w:b/>
          <w:sz w:val="24"/>
        </w:rPr>
        <w:fldChar w:fldCharType="separate"/>
      </w:r>
      <w:r w:rsidR="001D0891">
        <w:rPr>
          <w:b/>
          <w:noProof/>
          <w:sz w:val="24"/>
        </w:rPr>
        <w:t>3</w:t>
      </w:r>
      <w:r w:rsidRPr="000B6B9F">
        <w:rPr>
          <w:b/>
          <w:sz w:val="24"/>
        </w:rPr>
        <w:fldChar w:fldCharType="end"/>
      </w:r>
      <w:r w:rsidRPr="000B6B9F">
        <w:rPr>
          <w:b/>
          <w:sz w:val="24"/>
        </w:rPr>
        <w:t xml:space="preserve">. Зоны централизованной системы горячего водоснабжения города Карасук </w:t>
      </w:r>
      <w:r w:rsidRPr="000B6B9F">
        <w:rPr>
          <w:b/>
          <w:sz w:val="24"/>
        </w:rPr>
        <w:br/>
        <w:t>от котельных №20, №1, №7</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6"/>
        <w:gridCol w:w="222"/>
        <w:gridCol w:w="4634"/>
      </w:tblGrid>
      <w:tr w:rsidR="00A21E90" w14:paraId="7BFC8E0D" w14:textId="77777777" w:rsidTr="00A21E90">
        <w:tc>
          <w:tcPr>
            <w:tcW w:w="5061" w:type="dxa"/>
          </w:tcPr>
          <w:p w14:paraId="648DF47E" w14:textId="3D1D73EB" w:rsidR="00A21E90" w:rsidRDefault="00A21E90" w:rsidP="00C66D76">
            <w:pPr>
              <w:jc w:val="center"/>
              <w:rPr>
                <w:noProof/>
              </w:rPr>
            </w:pPr>
            <w:r w:rsidRPr="001C6D88">
              <w:rPr>
                <w:noProof/>
              </w:rPr>
              <w:drawing>
                <wp:inline distT="0" distB="0" distL="0" distR="0" wp14:anchorId="57CAAC02" wp14:editId="63AFFCBA">
                  <wp:extent cx="3221665" cy="2245205"/>
                  <wp:effectExtent l="0" t="0" r="0" b="3175"/>
                  <wp:docPr id="2267994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32744" name=""/>
                          <pic:cNvPicPr/>
                        </pic:nvPicPr>
                        <pic:blipFill rotWithShape="1">
                          <a:blip r:embed="rId22"/>
                          <a:srcRect t="22977" r="18002"/>
                          <a:stretch/>
                        </pic:blipFill>
                        <pic:spPr bwMode="auto">
                          <a:xfrm>
                            <a:off x="0" y="0"/>
                            <a:ext cx="3230325" cy="2251240"/>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Pr>
          <w:p w14:paraId="0702DC7E" w14:textId="77777777" w:rsidR="00A21E90" w:rsidRPr="001C6D88" w:rsidRDefault="00A21E90" w:rsidP="00C66D76">
            <w:pPr>
              <w:jc w:val="center"/>
            </w:pPr>
          </w:p>
        </w:tc>
        <w:tc>
          <w:tcPr>
            <w:tcW w:w="4629" w:type="dxa"/>
          </w:tcPr>
          <w:p w14:paraId="34E97A10" w14:textId="48E4A7B6" w:rsidR="00A21E90" w:rsidRDefault="00A21E90" w:rsidP="00C66D76">
            <w:pPr>
              <w:jc w:val="center"/>
              <w:rPr>
                <w:noProof/>
              </w:rPr>
            </w:pPr>
            <w:r w:rsidRPr="001C6D88">
              <w:rPr>
                <w:noProof/>
              </w:rPr>
              <w:drawing>
                <wp:inline distT="0" distB="0" distL="0" distR="0" wp14:anchorId="1B7801BD" wp14:editId="24898CAF">
                  <wp:extent cx="2934586" cy="3028091"/>
                  <wp:effectExtent l="0" t="0" r="0" b="1270"/>
                  <wp:docPr id="1751549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18652" name=""/>
                          <pic:cNvPicPr/>
                        </pic:nvPicPr>
                        <pic:blipFill>
                          <a:blip r:embed="rId23"/>
                          <a:stretch>
                            <a:fillRect/>
                          </a:stretch>
                        </pic:blipFill>
                        <pic:spPr>
                          <a:xfrm>
                            <a:off x="0" y="0"/>
                            <a:ext cx="2938466" cy="3032095"/>
                          </a:xfrm>
                          <a:prstGeom prst="rect">
                            <a:avLst/>
                          </a:prstGeom>
                        </pic:spPr>
                      </pic:pic>
                    </a:graphicData>
                  </a:graphic>
                </wp:inline>
              </w:drawing>
            </w:r>
          </w:p>
        </w:tc>
      </w:tr>
    </w:tbl>
    <w:p w14:paraId="7B88416F" w14:textId="7D6E2F1D" w:rsidR="001C6D88" w:rsidRPr="00BF0305" w:rsidRDefault="001C6D88" w:rsidP="00C66D76">
      <w:pPr>
        <w:jc w:val="center"/>
      </w:pPr>
      <w:r w:rsidRPr="001C6D88">
        <w:rPr>
          <w:noProof/>
        </w:rPr>
        <w:t xml:space="preserve"> </w:t>
      </w:r>
    </w:p>
    <w:p w14:paraId="12374EFA" w14:textId="4C4B16C9" w:rsidR="003D2AD1" w:rsidRPr="000B6B9F" w:rsidRDefault="003D2AD1" w:rsidP="003D2AD1">
      <w:pPr>
        <w:pStyle w:val="af9"/>
        <w:jc w:val="both"/>
        <w:rPr>
          <w:b/>
          <w:sz w:val="24"/>
        </w:rPr>
      </w:pPr>
      <w:r w:rsidRPr="000B6B9F">
        <w:rPr>
          <w:b/>
          <w:sz w:val="24"/>
        </w:rPr>
        <w:t xml:space="preserve">Рисунок </w:t>
      </w:r>
      <w:r w:rsidRPr="000B6B9F">
        <w:rPr>
          <w:b/>
          <w:sz w:val="24"/>
        </w:rPr>
        <w:fldChar w:fldCharType="begin"/>
      </w:r>
      <w:r w:rsidRPr="000B6B9F">
        <w:rPr>
          <w:b/>
          <w:sz w:val="24"/>
        </w:rPr>
        <w:instrText xml:space="preserve"> SEQ Рисунок \* ARABIC </w:instrText>
      </w:r>
      <w:r w:rsidRPr="000B6B9F">
        <w:rPr>
          <w:b/>
          <w:sz w:val="24"/>
        </w:rPr>
        <w:fldChar w:fldCharType="separate"/>
      </w:r>
      <w:r w:rsidR="001D0891">
        <w:rPr>
          <w:b/>
          <w:noProof/>
          <w:sz w:val="24"/>
        </w:rPr>
        <w:t>4</w:t>
      </w:r>
      <w:r w:rsidRPr="000B6B9F">
        <w:rPr>
          <w:b/>
          <w:sz w:val="24"/>
        </w:rPr>
        <w:fldChar w:fldCharType="end"/>
      </w:r>
      <w:r w:rsidRPr="000B6B9F">
        <w:rPr>
          <w:b/>
          <w:sz w:val="24"/>
        </w:rPr>
        <w:t>. Зон</w:t>
      </w:r>
      <w:r w:rsidR="001C6D88" w:rsidRPr="000B6B9F">
        <w:rPr>
          <w:b/>
          <w:sz w:val="24"/>
        </w:rPr>
        <w:t>ы</w:t>
      </w:r>
      <w:r w:rsidRPr="000B6B9F">
        <w:rPr>
          <w:b/>
          <w:sz w:val="24"/>
        </w:rPr>
        <w:t xml:space="preserve"> централизованной системы горячего водоснабжения города Карасук</w:t>
      </w:r>
      <w:r w:rsidR="001C6D88" w:rsidRPr="000B6B9F">
        <w:rPr>
          <w:b/>
          <w:sz w:val="24"/>
        </w:rPr>
        <w:t xml:space="preserve"> </w:t>
      </w:r>
      <w:r w:rsidR="00A21E90" w:rsidRPr="000B6B9F">
        <w:rPr>
          <w:b/>
          <w:sz w:val="24"/>
        </w:rPr>
        <w:t>от котельных №21, №2</w:t>
      </w:r>
    </w:p>
    <w:p w14:paraId="6EDD8769" w14:textId="77777777" w:rsidR="003D2AD1" w:rsidRPr="00BF0305" w:rsidRDefault="003D2AD1" w:rsidP="003D2AD1"/>
    <w:p w14:paraId="385CA301" w14:textId="2D53095A" w:rsidR="00595272" w:rsidRPr="00BF0305" w:rsidRDefault="00595272" w:rsidP="00630C71">
      <w:pPr>
        <w:pStyle w:val="30"/>
        <w:numPr>
          <w:ilvl w:val="2"/>
          <w:numId w:val="47"/>
        </w:numPr>
        <w:tabs>
          <w:tab w:val="clear" w:pos="709"/>
          <w:tab w:val="left" w:pos="851"/>
        </w:tabs>
        <w:spacing w:after="120"/>
        <w:ind w:left="0" w:firstLine="0"/>
        <w:rPr>
          <w:sz w:val="24"/>
        </w:rPr>
      </w:pPr>
      <w:bookmarkStart w:id="23" w:name="_Toc433187055"/>
      <w:r w:rsidRPr="00BF0305">
        <w:rPr>
          <w:sz w:val="24"/>
        </w:rPr>
        <w:t>Описание результатов технического обследования централизованных систем водоснабжения</w:t>
      </w:r>
    </w:p>
    <w:p w14:paraId="046FD5D6" w14:textId="1CD6076F" w:rsidR="003E28DC" w:rsidRPr="00BF0305" w:rsidRDefault="003E28DC" w:rsidP="00B20B56">
      <w:pPr>
        <w:ind w:firstLine="709"/>
        <w:jc w:val="both"/>
        <w:rPr>
          <w:szCs w:val="28"/>
        </w:rPr>
      </w:pPr>
      <w:r w:rsidRPr="00BF0305">
        <w:rPr>
          <w:szCs w:val="28"/>
        </w:rPr>
        <w:t xml:space="preserve">Техническое обследование централизованных систем водоснабжения в </w:t>
      </w:r>
      <w:r w:rsidR="00BF1F10" w:rsidRPr="00BF0305">
        <w:rPr>
          <w:szCs w:val="28"/>
        </w:rPr>
        <w:t>городском поселении</w:t>
      </w:r>
      <w:r w:rsidRPr="00BF0305">
        <w:rPr>
          <w:szCs w:val="28"/>
        </w:rPr>
        <w:t xml:space="preserve"> город Карасук не проводится. Ежегодно предприятием</w:t>
      </w:r>
      <w:r w:rsidR="00EA3C92">
        <w:rPr>
          <w:szCs w:val="28"/>
        </w:rPr>
        <w:t xml:space="preserve"> –</w:t>
      </w:r>
      <w:r w:rsidRPr="00BF0305">
        <w:rPr>
          <w:szCs w:val="28"/>
        </w:rPr>
        <w:t xml:space="preserve"> МУП «Коммунальщик», составляется журнал визуального осмотра сетей.</w:t>
      </w:r>
    </w:p>
    <w:p w14:paraId="1A399E59" w14:textId="1F5B1636" w:rsidR="00B20B56" w:rsidRPr="00BF0305" w:rsidRDefault="003E28DC" w:rsidP="00B20B56">
      <w:pPr>
        <w:ind w:firstLine="709"/>
        <w:jc w:val="both"/>
        <w:rPr>
          <w:szCs w:val="28"/>
        </w:rPr>
      </w:pPr>
      <w:r w:rsidRPr="00BF0305">
        <w:rPr>
          <w:szCs w:val="28"/>
        </w:rPr>
        <w:t xml:space="preserve"> </w:t>
      </w:r>
      <w:r w:rsidR="00B20B56" w:rsidRPr="00BF0305">
        <w:rPr>
          <w:szCs w:val="28"/>
        </w:rPr>
        <w:t>Раздел сформирован с использованием:</w:t>
      </w:r>
    </w:p>
    <w:p w14:paraId="533C10FC" w14:textId="452CF3ED" w:rsidR="00B20B56" w:rsidRPr="00BF0305" w:rsidRDefault="00B20B56" w:rsidP="00AF74D4">
      <w:pPr>
        <w:pStyle w:val="affa"/>
        <w:numPr>
          <w:ilvl w:val="0"/>
          <w:numId w:val="71"/>
        </w:numPr>
        <w:tabs>
          <w:tab w:val="left" w:pos="1276"/>
        </w:tabs>
        <w:ind w:left="0" w:firstLine="709"/>
        <w:jc w:val="both"/>
        <w:rPr>
          <w:szCs w:val="28"/>
        </w:rPr>
      </w:pPr>
      <w:r w:rsidRPr="00BF0305">
        <w:rPr>
          <w:szCs w:val="28"/>
        </w:rPr>
        <w:t>технических характеристик объектов централизованных систем</w:t>
      </w:r>
      <w:r w:rsidR="003E28DC" w:rsidRPr="00BF0305">
        <w:rPr>
          <w:szCs w:val="28"/>
        </w:rPr>
        <w:t xml:space="preserve"> </w:t>
      </w:r>
      <w:r w:rsidRPr="00BF0305">
        <w:rPr>
          <w:szCs w:val="28"/>
        </w:rPr>
        <w:t xml:space="preserve">горячего водоснабжения, холодного водоснабжения </w:t>
      </w:r>
      <w:r w:rsidR="003E28DC" w:rsidRPr="00BF0305">
        <w:rPr>
          <w:szCs w:val="28"/>
        </w:rPr>
        <w:t xml:space="preserve">МУП «Коммунальщик», </w:t>
      </w:r>
      <w:r w:rsidRPr="00BF0305">
        <w:rPr>
          <w:szCs w:val="28"/>
        </w:rPr>
        <w:t>сформированных на основании камеральных обследований исходных данных предприятия, включая:</w:t>
      </w:r>
    </w:p>
    <w:p w14:paraId="4264696A" w14:textId="01F9BA7C" w:rsidR="00B20B56" w:rsidRPr="00BF0305" w:rsidRDefault="00B20B56" w:rsidP="00AF74D4">
      <w:pPr>
        <w:pStyle w:val="affa"/>
        <w:numPr>
          <w:ilvl w:val="0"/>
          <w:numId w:val="72"/>
        </w:numPr>
        <w:tabs>
          <w:tab w:val="left" w:pos="1276"/>
        </w:tabs>
        <w:ind w:left="0" w:firstLine="993"/>
        <w:jc w:val="both"/>
        <w:rPr>
          <w:szCs w:val="28"/>
        </w:rPr>
      </w:pPr>
      <w:r w:rsidRPr="00BF0305">
        <w:rPr>
          <w:szCs w:val="28"/>
        </w:rPr>
        <w:t>проектную документацию, содержащую функционально-технологические, конструктивные и инженерно-технические решения;</w:t>
      </w:r>
    </w:p>
    <w:p w14:paraId="212CE77E" w14:textId="77777777" w:rsidR="00B20B56" w:rsidRPr="00BF0305" w:rsidRDefault="00B20B56" w:rsidP="00AF74D4">
      <w:pPr>
        <w:pStyle w:val="affa"/>
        <w:numPr>
          <w:ilvl w:val="0"/>
          <w:numId w:val="72"/>
        </w:numPr>
        <w:tabs>
          <w:tab w:val="left" w:pos="1276"/>
        </w:tabs>
        <w:ind w:left="0" w:firstLine="993"/>
        <w:jc w:val="both"/>
        <w:rPr>
          <w:szCs w:val="28"/>
        </w:rPr>
      </w:pPr>
      <w:r w:rsidRPr="00BF0305">
        <w:rPr>
          <w:szCs w:val="28"/>
        </w:rPr>
        <w:t>исполнительную документацию, содержащую сведения о технических характеристиках инженерных сетей, о соответствии фактически выполненных работ проектной документации, о внесенных в них по согласованию с проектировщиком изменениях;</w:t>
      </w:r>
    </w:p>
    <w:p w14:paraId="35651BCA" w14:textId="1340E9E5" w:rsidR="00B20B56" w:rsidRPr="00BF0305" w:rsidRDefault="00B20B56" w:rsidP="00AF74D4">
      <w:pPr>
        <w:pStyle w:val="affa"/>
        <w:numPr>
          <w:ilvl w:val="0"/>
          <w:numId w:val="72"/>
        </w:numPr>
        <w:tabs>
          <w:tab w:val="left" w:pos="1276"/>
        </w:tabs>
        <w:ind w:left="0" w:firstLine="993"/>
        <w:jc w:val="both"/>
        <w:rPr>
          <w:szCs w:val="28"/>
        </w:rPr>
      </w:pPr>
      <w:r w:rsidRPr="00BF0305">
        <w:rPr>
          <w:szCs w:val="28"/>
        </w:rPr>
        <w:t>эксплуатационную документацию в соответствии с регламентом эксплуатации водопроводной (канализационной) сети;</w:t>
      </w:r>
    </w:p>
    <w:p w14:paraId="02E7DAF8" w14:textId="7B21C639" w:rsidR="00B20B56" w:rsidRPr="00BF0305" w:rsidRDefault="00B20B56" w:rsidP="00AF74D4">
      <w:pPr>
        <w:pStyle w:val="affa"/>
        <w:numPr>
          <w:ilvl w:val="0"/>
          <w:numId w:val="72"/>
        </w:numPr>
        <w:tabs>
          <w:tab w:val="left" w:pos="1276"/>
        </w:tabs>
        <w:ind w:left="0" w:firstLine="993"/>
        <w:jc w:val="both"/>
        <w:rPr>
          <w:szCs w:val="28"/>
        </w:rPr>
      </w:pPr>
      <w:r w:rsidRPr="00BF0305">
        <w:rPr>
          <w:szCs w:val="28"/>
        </w:rPr>
        <w:t>иную документацию, содержащую сведения о техническом состоянии водопроводных сетей и элементов сети, в том числе дефектные ведомости; сведения об аварийности сооружений, сетей горячего водоснабжения, водопроводных сетей, уровне потерь в сетях и сооружениях водоснабжения; сведения о сроках эксплуатации и износе сетей и сооружений; сведения о результатах определения качества воды (исходной и после водоподготовки); конструктивные схемы объектов;</w:t>
      </w:r>
    </w:p>
    <w:p w14:paraId="24CAF741" w14:textId="600CDC02" w:rsidR="00B20B56" w:rsidRPr="00BF0305" w:rsidRDefault="00B20B56" w:rsidP="00AF74D4">
      <w:pPr>
        <w:pStyle w:val="affa"/>
        <w:numPr>
          <w:ilvl w:val="0"/>
          <w:numId w:val="72"/>
        </w:numPr>
        <w:tabs>
          <w:tab w:val="left" w:pos="1276"/>
        </w:tabs>
        <w:ind w:left="0" w:firstLine="993"/>
        <w:jc w:val="both"/>
        <w:rPr>
          <w:szCs w:val="28"/>
        </w:rPr>
      </w:pPr>
      <w:r w:rsidRPr="00BF0305">
        <w:rPr>
          <w:szCs w:val="28"/>
        </w:rPr>
        <w:t>данные информационных систем учета предприятия, бухгалтерскую, эксплуатационную, ремонтную и иную информацию, отражающую техническое состояние объектов.</w:t>
      </w:r>
    </w:p>
    <w:p w14:paraId="659A7D1D" w14:textId="0F178941" w:rsidR="00154B49" w:rsidRPr="00BF0305" w:rsidRDefault="00154B49" w:rsidP="00154B49">
      <w:pPr>
        <w:ind w:firstLine="709"/>
        <w:jc w:val="both"/>
        <w:rPr>
          <w:szCs w:val="28"/>
        </w:rPr>
      </w:pPr>
    </w:p>
    <w:p w14:paraId="67DB221F" w14:textId="4B1A6DDB" w:rsidR="002639BD" w:rsidRPr="00BF0305" w:rsidRDefault="00595272" w:rsidP="00630C71">
      <w:pPr>
        <w:pStyle w:val="30"/>
        <w:numPr>
          <w:ilvl w:val="3"/>
          <w:numId w:val="59"/>
        </w:numPr>
        <w:tabs>
          <w:tab w:val="clear" w:pos="709"/>
          <w:tab w:val="left" w:pos="1418"/>
        </w:tabs>
        <w:spacing w:after="120"/>
        <w:ind w:hanging="11"/>
        <w:rPr>
          <w:sz w:val="24"/>
        </w:rPr>
      </w:pPr>
      <w:r w:rsidRPr="00BF0305">
        <w:rPr>
          <w:sz w:val="24"/>
        </w:rPr>
        <w:t xml:space="preserve"> </w:t>
      </w:r>
      <w:r w:rsidR="003B6517" w:rsidRPr="00BF0305">
        <w:rPr>
          <w:sz w:val="24"/>
        </w:rPr>
        <w:t>Описание состояния существующих источников водоснабжения и водозаборных сооружений</w:t>
      </w:r>
      <w:bookmarkStart w:id="24" w:name="_Toc351734624"/>
      <w:bookmarkEnd w:id="23"/>
    </w:p>
    <w:p w14:paraId="65103B2D" w14:textId="09F68341" w:rsidR="00B20B56" w:rsidRPr="00BF0305" w:rsidRDefault="00B20B56" w:rsidP="00B20B56">
      <w:pPr>
        <w:ind w:firstLine="709"/>
        <w:jc w:val="both"/>
        <w:rPr>
          <w:szCs w:val="28"/>
        </w:rPr>
      </w:pPr>
      <w:r w:rsidRPr="00BF0305">
        <w:rPr>
          <w:szCs w:val="28"/>
        </w:rPr>
        <w:t>Источники</w:t>
      </w:r>
      <w:r w:rsidR="00471162" w:rsidRPr="00BF0305">
        <w:rPr>
          <w:szCs w:val="28"/>
        </w:rPr>
        <w:t xml:space="preserve"> </w:t>
      </w:r>
      <w:r w:rsidRPr="00BF0305">
        <w:rPr>
          <w:szCs w:val="28"/>
        </w:rPr>
        <w:t>водоснабжения</w:t>
      </w:r>
      <w:r w:rsidR="00471162" w:rsidRPr="00BF0305">
        <w:rPr>
          <w:szCs w:val="28"/>
        </w:rPr>
        <w:t xml:space="preserve"> </w:t>
      </w:r>
      <w:r w:rsidR="00447D62" w:rsidRPr="00BF0305">
        <w:rPr>
          <w:szCs w:val="28"/>
        </w:rPr>
        <w:t>городского поселения</w:t>
      </w:r>
      <w:r w:rsidR="00471162" w:rsidRPr="00BF0305">
        <w:rPr>
          <w:szCs w:val="28"/>
        </w:rPr>
        <w:t xml:space="preserve"> </w:t>
      </w:r>
      <w:r w:rsidRPr="00BF0305">
        <w:rPr>
          <w:szCs w:val="28"/>
        </w:rPr>
        <w:t>города</w:t>
      </w:r>
      <w:r w:rsidR="00471162" w:rsidRPr="00BF0305">
        <w:rPr>
          <w:szCs w:val="28"/>
        </w:rPr>
        <w:t xml:space="preserve"> Карасук</w:t>
      </w:r>
      <w:r w:rsidRPr="00BF0305">
        <w:rPr>
          <w:szCs w:val="28"/>
        </w:rPr>
        <w:t>,</w:t>
      </w:r>
      <w:r w:rsidR="00471162" w:rsidRPr="00BF0305">
        <w:rPr>
          <w:szCs w:val="28"/>
        </w:rPr>
        <w:t xml:space="preserve"> </w:t>
      </w:r>
      <w:r w:rsidRPr="00BF0305">
        <w:rPr>
          <w:szCs w:val="28"/>
        </w:rPr>
        <w:t>находящиеся</w:t>
      </w:r>
      <w:r w:rsidR="00471162" w:rsidRPr="00BF0305">
        <w:rPr>
          <w:szCs w:val="28"/>
        </w:rPr>
        <w:t xml:space="preserve"> </w:t>
      </w:r>
      <w:r w:rsidR="00EA3C92">
        <w:rPr>
          <w:szCs w:val="28"/>
        </w:rPr>
        <w:t xml:space="preserve">на </w:t>
      </w:r>
      <w:r w:rsidR="00471162" w:rsidRPr="00BF0305">
        <w:rPr>
          <w:szCs w:val="28"/>
        </w:rPr>
        <w:t>об</w:t>
      </w:r>
      <w:r w:rsidRPr="00BF0305">
        <w:rPr>
          <w:szCs w:val="28"/>
        </w:rPr>
        <w:t>служивании</w:t>
      </w:r>
      <w:r w:rsidR="00471162" w:rsidRPr="00BF0305">
        <w:rPr>
          <w:szCs w:val="28"/>
        </w:rPr>
        <w:t> МУП «Коммунальщик»:</w:t>
      </w:r>
    </w:p>
    <w:p w14:paraId="23F83B99" w14:textId="4E54AF43" w:rsidR="00B20B56" w:rsidRPr="00BF0305" w:rsidRDefault="00B20B56" w:rsidP="00AF74D4">
      <w:pPr>
        <w:pStyle w:val="affa"/>
        <w:numPr>
          <w:ilvl w:val="0"/>
          <w:numId w:val="73"/>
        </w:numPr>
        <w:tabs>
          <w:tab w:val="left" w:pos="1134"/>
        </w:tabs>
        <w:ind w:left="0" w:firstLine="709"/>
        <w:jc w:val="both"/>
        <w:rPr>
          <w:szCs w:val="28"/>
        </w:rPr>
      </w:pPr>
      <w:r w:rsidRPr="00BF0305">
        <w:rPr>
          <w:szCs w:val="28"/>
        </w:rPr>
        <w:t xml:space="preserve">подземный водозабор </w:t>
      </w:r>
      <w:r w:rsidR="00471162" w:rsidRPr="00BF0305">
        <w:rPr>
          <w:szCs w:val="28"/>
        </w:rPr>
        <w:t>города Карасук</w:t>
      </w:r>
      <w:r w:rsidRPr="00BF0305">
        <w:rPr>
          <w:szCs w:val="28"/>
        </w:rPr>
        <w:t>;</w:t>
      </w:r>
    </w:p>
    <w:p w14:paraId="051313E2" w14:textId="3D3C98C5" w:rsidR="00B20B56" w:rsidRPr="00BF0305" w:rsidRDefault="00B20B56" w:rsidP="00AF74D4">
      <w:pPr>
        <w:pStyle w:val="affa"/>
        <w:numPr>
          <w:ilvl w:val="0"/>
          <w:numId w:val="73"/>
        </w:numPr>
        <w:tabs>
          <w:tab w:val="left" w:pos="1134"/>
        </w:tabs>
        <w:ind w:left="0" w:firstLine="709"/>
        <w:jc w:val="both"/>
        <w:rPr>
          <w:szCs w:val="28"/>
        </w:rPr>
      </w:pPr>
      <w:r w:rsidRPr="00BF0305">
        <w:rPr>
          <w:szCs w:val="28"/>
        </w:rPr>
        <w:t xml:space="preserve">подземный водозабор </w:t>
      </w:r>
      <w:r w:rsidR="00471162" w:rsidRPr="00BF0305">
        <w:rPr>
          <w:szCs w:val="28"/>
        </w:rPr>
        <w:t>в поселке Ярок.</w:t>
      </w:r>
    </w:p>
    <w:p w14:paraId="7B07923A" w14:textId="77777777" w:rsidR="00375A8B" w:rsidRPr="00BF0305" w:rsidRDefault="00375A8B" w:rsidP="001611A8">
      <w:pPr>
        <w:ind w:firstLine="709"/>
        <w:jc w:val="both"/>
        <w:rPr>
          <w:szCs w:val="28"/>
        </w:rPr>
      </w:pPr>
    </w:p>
    <w:p w14:paraId="6CAD85EC" w14:textId="5298A656" w:rsidR="00847F00" w:rsidRPr="00BF0305" w:rsidRDefault="00847F00" w:rsidP="00847F00">
      <w:pPr>
        <w:pStyle w:val="e0"/>
        <w:spacing w:before="0" w:line="240" w:lineRule="auto"/>
        <w:jc w:val="both"/>
      </w:pPr>
      <w:r w:rsidRPr="00BF0305">
        <w:rPr>
          <w:rFonts w:ascii="Times New Roman" w:hAnsi="Times New Roman"/>
          <w:szCs w:val="28"/>
        </w:rPr>
        <w:t xml:space="preserve">Количество скважин – </w:t>
      </w:r>
      <w:r w:rsidR="00375A8B" w:rsidRPr="00BF0305">
        <w:rPr>
          <w:rFonts w:ascii="Times New Roman" w:hAnsi="Times New Roman"/>
          <w:szCs w:val="28"/>
        </w:rPr>
        <w:t>20</w:t>
      </w:r>
      <w:r w:rsidRPr="00BF0305">
        <w:rPr>
          <w:rFonts w:ascii="Times New Roman" w:hAnsi="Times New Roman"/>
          <w:szCs w:val="28"/>
        </w:rPr>
        <w:t xml:space="preserve"> ед</w:t>
      </w:r>
      <w:r w:rsidR="00D7252C" w:rsidRPr="00BF0305">
        <w:rPr>
          <w:rFonts w:ascii="Times New Roman" w:hAnsi="Times New Roman"/>
          <w:szCs w:val="28"/>
        </w:rPr>
        <w:t>.</w:t>
      </w:r>
      <w:r w:rsidR="00375A8B" w:rsidRPr="00BF0305">
        <w:rPr>
          <w:rFonts w:ascii="Times New Roman" w:hAnsi="Times New Roman"/>
          <w:szCs w:val="28"/>
        </w:rPr>
        <w:t>, в т.ч: 19 ед. на территории города Карасук, 1 ед. на территории п</w:t>
      </w:r>
      <w:r w:rsidR="007646A4" w:rsidRPr="00BF0305">
        <w:rPr>
          <w:rFonts w:ascii="Times New Roman" w:hAnsi="Times New Roman"/>
          <w:szCs w:val="28"/>
        </w:rPr>
        <w:t>оселок</w:t>
      </w:r>
      <w:r w:rsidR="00375A8B" w:rsidRPr="00BF0305">
        <w:rPr>
          <w:rFonts w:ascii="Times New Roman" w:hAnsi="Times New Roman"/>
          <w:szCs w:val="28"/>
        </w:rPr>
        <w:t xml:space="preserve"> Ярок.</w:t>
      </w:r>
    </w:p>
    <w:p w14:paraId="54BE8E65" w14:textId="2CE805CC" w:rsidR="001611A8" w:rsidRPr="00BF0305" w:rsidRDefault="001611A8" w:rsidP="001611A8">
      <w:pPr>
        <w:ind w:firstLine="709"/>
        <w:jc w:val="both"/>
      </w:pPr>
      <w:r w:rsidRPr="00BF0305">
        <w:t xml:space="preserve">Производительность водозаборных сооружений </w:t>
      </w:r>
      <w:r w:rsidR="00375A8B" w:rsidRPr="00BF0305">
        <w:t>1</w:t>
      </w:r>
      <w:r w:rsidR="007646A4" w:rsidRPr="00BF0305">
        <w:t>9,04</w:t>
      </w:r>
      <w:r w:rsidRPr="00BF0305">
        <w:t xml:space="preserve"> тыс. м³/сут., </w:t>
      </w:r>
      <w:r w:rsidR="00375A8B" w:rsidRPr="00BF0305">
        <w:t>И</w:t>
      </w:r>
      <w:r w:rsidRPr="00BF0305">
        <w:t xml:space="preserve">зношенность основных фондов – </w:t>
      </w:r>
      <w:r w:rsidR="007646A4" w:rsidRPr="00BF0305">
        <w:t>62</w:t>
      </w:r>
      <w:r w:rsidRPr="00BF0305">
        <w:t>%.</w:t>
      </w:r>
    </w:p>
    <w:p w14:paraId="2D69923B" w14:textId="77777777" w:rsidR="001611A8" w:rsidRPr="00BF0305" w:rsidRDefault="001611A8" w:rsidP="001611A8">
      <w:pPr>
        <w:ind w:firstLine="709"/>
        <w:jc w:val="both"/>
      </w:pPr>
      <w:r w:rsidRPr="00BF0305">
        <w:t>Продолжительность работы водозабора 365 (366) суток. Режим работы – круглосуточный (24 часа в сутки).</w:t>
      </w:r>
    </w:p>
    <w:p w14:paraId="2527036E" w14:textId="77777777" w:rsidR="00375A8B" w:rsidRPr="00BF0305" w:rsidRDefault="00847F00" w:rsidP="00375A8B">
      <w:pPr>
        <w:ind w:firstLine="709"/>
        <w:jc w:val="both"/>
        <w:rPr>
          <w:color w:val="000000" w:themeColor="text1"/>
          <w:szCs w:val="28"/>
        </w:rPr>
      </w:pPr>
      <w:r w:rsidRPr="00BF0305">
        <w:rPr>
          <w:szCs w:val="28"/>
        </w:rPr>
        <w:t>МУП «Коммунальщик</w:t>
      </w:r>
      <w:r w:rsidRPr="00BF0305">
        <w:rPr>
          <w:color w:val="000000" w:themeColor="text1"/>
          <w:szCs w:val="28"/>
        </w:rPr>
        <w:t>»</w:t>
      </w:r>
      <w:r w:rsidR="00CD12E7" w:rsidRPr="00BF0305">
        <w:rPr>
          <w:color w:val="000000" w:themeColor="text1"/>
          <w:szCs w:val="28"/>
        </w:rPr>
        <w:t xml:space="preserve"> производит </w:t>
      </w:r>
      <w:r w:rsidR="00375A8B" w:rsidRPr="00BF0305">
        <w:rPr>
          <w:color w:val="000000" w:themeColor="text1"/>
          <w:szCs w:val="28"/>
        </w:rPr>
        <w:t>забор воды на основании:</w:t>
      </w:r>
    </w:p>
    <w:p w14:paraId="004DAF51" w14:textId="08C4221D" w:rsidR="00CD12E7" w:rsidRPr="00BF0305" w:rsidRDefault="00375A8B" w:rsidP="00AF74D4">
      <w:pPr>
        <w:numPr>
          <w:ilvl w:val="0"/>
          <w:numId w:val="90"/>
        </w:numPr>
        <w:shd w:val="clear" w:color="auto" w:fill="FFFFFF"/>
        <w:tabs>
          <w:tab w:val="left" w:pos="0"/>
          <w:tab w:val="left" w:pos="993"/>
        </w:tabs>
        <w:ind w:left="0" w:right="23" w:firstLine="720"/>
        <w:jc w:val="both"/>
      </w:pPr>
      <w:r w:rsidRPr="00BF0305">
        <w:t>лицензии на пользование недрами НОВ 02612 ВЭ от 29.04.2013, выданной департаментом по недропользованию по Сибирскому федеральному округу. Окончание действия – 28.04.2038;</w:t>
      </w:r>
    </w:p>
    <w:p w14:paraId="05E889B6" w14:textId="399E5354" w:rsidR="00375A8B" w:rsidRPr="00BF0305" w:rsidRDefault="00375A8B" w:rsidP="00AF74D4">
      <w:pPr>
        <w:numPr>
          <w:ilvl w:val="0"/>
          <w:numId w:val="90"/>
        </w:numPr>
        <w:shd w:val="clear" w:color="auto" w:fill="FFFFFF"/>
        <w:tabs>
          <w:tab w:val="left" w:pos="0"/>
          <w:tab w:val="left" w:pos="993"/>
        </w:tabs>
        <w:ind w:left="0" w:right="23" w:firstLine="720"/>
        <w:jc w:val="both"/>
      </w:pPr>
      <w:r w:rsidRPr="00BF0305">
        <w:t>лицензии на пользование недрами НОВ 02909 ВЭ от 28.12.2021, выданной департаментом по недропользованию по Сибирскому федеральному округу. Окончание действия – 2</w:t>
      </w:r>
      <w:r w:rsidR="00E85ECF" w:rsidRPr="00BF0305">
        <w:t>7</w:t>
      </w:r>
      <w:r w:rsidRPr="00BF0305">
        <w:t>.</w:t>
      </w:r>
      <w:r w:rsidR="00E85ECF" w:rsidRPr="00BF0305">
        <w:t>12</w:t>
      </w:r>
      <w:r w:rsidRPr="00BF0305">
        <w:t>.20</w:t>
      </w:r>
      <w:r w:rsidR="00E85ECF" w:rsidRPr="00BF0305">
        <w:t>46;</w:t>
      </w:r>
    </w:p>
    <w:p w14:paraId="5EA8A604" w14:textId="6F7B3EDE" w:rsidR="00E85ECF" w:rsidRPr="00BF0305" w:rsidRDefault="00E85ECF" w:rsidP="00AF74D4">
      <w:pPr>
        <w:numPr>
          <w:ilvl w:val="0"/>
          <w:numId w:val="90"/>
        </w:numPr>
        <w:shd w:val="clear" w:color="auto" w:fill="FFFFFF"/>
        <w:tabs>
          <w:tab w:val="left" w:pos="0"/>
          <w:tab w:val="left" w:pos="993"/>
        </w:tabs>
        <w:ind w:left="0" w:right="23" w:firstLine="720"/>
        <w:jc w:val="both"/>
      </w:pPr>
      <w:r w:rsidRPr="00BF0305">
        <w:t>лицензии на пользование недрами НОВ 01938 ВЭ от 23.08.2007, выданной департаментом по недропользованию по Сибирскому федеральному округу. О</w:t>
      </w:r>
      <w:r w:rsidR="00EA3C92">
        <w:t>кончание действия – 22.108.2032.</w:t>
      </w:r>
    </w:p>
    <w:p w14:paraId="4075BEA3" w14:textId="77777777" w:rsidR="00E66204" w:rsidRPr="00BF0305" w:rsidRDefault="00E66204" w:rsidP="00E66204">
      <w:pPr>
        <w:ind w:firstLine="573"/>
        <w:jc w:val="both"/>
        <w:rPr>
          <w:color w:val="000000" w:themeColor="text1"/>
          <w:spacing w:val="4"/>
        </w:rPr>
      </w:pPr>
      <w:r w:rsidRPr="00BF0305">
        <w:rPr>
          <w:color w:val="000000" w:themeColor="text1"/>
          <w:spacing w:val="4"/>
        </w:rPr>
        <w:t>В качестве источника водоснабжения используются скважины, оборудованные на меловые отложения покурской свиты, а также на совместную эксплуатацию меловых отложений ипатовской и покурской свит.</w:t>
      </w:r>
    </w:p>
    <w:p w14:paraId="5496218D" w14:textId="2DB4B175" w:rsidR="00E66204" w:rsidRPr="00BF0305" w:rsidRDefault="00E66204" w:rsidP="00E66204">
      <w:pPr>
        <w:ind w:firstLine="573"/>
        <w:jc w:val="both"/>
        <w:rPr>
          <w:color w:val="000000" w:themeColor="text1"/>
          <w:spacing w:val="4"/>
        </w:rPr>
      </w:pPr>
      <w:r w:rsidRPr="00BF0305">
        <w:rPr>
          <w:color w:val="000000" w:themeColor="text1"/>
          <w:spacing w:val="4"/>
        </w:rPr>
        <w:t>Подземные воды высоконапорные. Статические уровни при бурении скважин устанавливались на 2 - 20 м выше поверхности земли. По скважинам, пробуренным после 1987 г., уровни фиксировались на глубине 1 - 14 м.</w:t>
      </w:r>
    </w:p>
    <w:p w14:paraId="5F7C1FC7" w14:textId="78D2177C" w:rsidR="00E66204" w:rsidRPr="00BF0305" w:rsidRDefault="00E66204" w:rsidP="00445E55">
      <w:pPr>
        <w:ind w:firstLine="573"/>
        <w:jc w:val="both"/>
        <w:rPr>
          <w:color w:val="000000" w:themeColor="text1"/>
          <w:spacing w:val="4"/>
        </w:rPr>
      </w:pPr>
      <w:r w:rsidRPr="00BF0305">
        <w:rPr>
          <w:color w:val="000000" w:themeColor="text1"/>
          <w:spacing w:val="4"/>
        </w:rPr>
        <w:t xml:space="preserve">Водообильность песков значительная. Дебиты при строительных откачках скважин изменялись от 12,5 до 42,8 л/с при понижениях уровня воды от 12 до 54 м, удельные </w:t>
      </w:r>
      <w:r w:rsidR="00445E55">
        <w:rPr>
          <w:color w:val="000000" w:themeColor="text1"/>
          <w:spacing w:val="4"/>
        </w:rPr>
        <w:br/>
      </w:r>
      <w:r w:rsidRPr="00BF0305">
        <w:rPr>
          <w:color w:val="000000" w:themeColor="text1"/>
          <w:spacing w:val="4"/>
        </w:rPr>
        <w:t>дебиты</w:t>
      </w:r>
      <w:r w:rsidR="00445E55">
        <w:rPr>
          <w:color w:val="000000" w:themeColor="text1"/>
          <w:spacing w:val="4"/>
        </w:rPr>
        <w:t xml:space="preserve"> </w:t>
      </w:r>
      <w:r w:rsidRPr="00BF0305">
        <w:rPr>
          <w:color w:val="000000" w:themeColor="text1"/>
          <w:spacing w:val="4"/>
        </w:rPr>
        <w:t>- от 0,41 до 3,06 л/с, чаще 0,7 - 1,7 л/с.</w:t>
      </w:r>
    </w:p>
    <w:p w14:paraId="0E741A5E" w14:textId="2EBDC2C8" w:rsidR="00E66204" w:rsidRPr="00BF0305" w:rsidRDefault="00E66204" w:rsidP="00E66204">
      <w:pPr>
        <w:ind w:firstLine="573"/>
        <w:jc w:val="both"/>
        <w:rPr>
          <w:color w:val="000000" w:themeColor="text1"/>
          <w:spacing w:val="4"/>
        </w:rPr>
      </w:pPr>
      <w:r w:rsidRPr="00BF0305">
        <w:rPr>
          <w:color w:val="000000" w:themeColor="text1"/>
          <w:spacing w:val="4"/>
        </w:rPr>
        <w:t xml:space="preserve">Повышенной водообильностью отличаются скважины, оборудованные на совместную эксплуатацию отложений ипатовской и покурской свит. Дебиты при откачках составили </w:t>
      </w:r>
      <w:r w:rsidR="00445E55">
        <w:rPr>
          <w:color w:val="000000" w:themeColor="text1"/>
          <w:spacing w:val="4"/>
        </w:rPr>
        <w:br/>
      </w:r>
      <w:r w:rsidRPr="00BF0305">
        <w:rPr>
          <w:color w:val="000000" w:themeColor="text1"/>
          <w:spacing w:val="4"/>
        </w:rPr>
        <w:t>27,9 - 42,8 л/с при понижениях уровня воды на 14 - 17 м, удельные дебиты - 1,04 - 3,06 л/с.</w:t>
      </w:r>
    </w:p>
    <w:p w14:paraId="65356D9B" w14:textId="7B3EBF0E" w:rsidR="00E66204" w:rsidRPr="00BF0305" w:rsidRDefault="00E66204" w:rsidP="00E66204">
      <w:pPr>
        <w:ind w:firstLine="573"/>
        <w:jc w:val="both"/>
        <w:rPr>
          <w:color w:val="000000" w:themeColor="text1"/>
          <w:spacing w:val="4"/>
        </w:rPr>
      </w:pPr>
      <w:r w:rsidRPr="00BF0305">
        <w:rPr>
          <w:color w:val="000000" w:themeColor="text1"/>
          <w:spacing w:val="4"/>
        </w:rPr>
        <w:t>По скважинам, оборудованным только на отложения покурской свиты, дебиты изменялись от 12,5 до 30,0 л/с при понижениях уровня воды на 14 - 17 м, удельные дебиты- от 0,41 до 1,67 л/с, чаще не более 0,8 л/с.</w:t>
      </w:r>
    </w:p>
    <w:p w14:paraId="26EBCB2D" w14:textId="63ABD12B" w:rsidR="00E66204" w:rsidRPr="00BF0305" w:rsidRDefault="00E66204" w:rsidP="00E66204">
      <w:pPr>
        <w:ind w:firstLine="573"/>
        <w:jc w:val="both"/>
        <w:rPr>
          <w:color w:val="000000" w:themeColor="text1"/>
          <w:spacing w:val="4"/>
        </w:rPr>
      </w:pPr>
      <w:r w:rsidRPr="00BF0305">
        <w:rPr>
          <w:color w:val="000000" w:themeColor="text1"/>
          <w:spacing w:val="4"/>
        </w:rPr>
        <w:t>По отношению к загрязнению водоносный горизонт является защищенным.</w:t>
      </w:r>
    </w:p>
    <w:p w14:paraId="060E464C" w14:textId="2C056BA0" w:rsidR="00043D1E" w:rsidRPr="00BF0305" w:rsidRDefault="00AE388F" w:rsidP="00756905">
      <w:pPr>
        <w:ind w:firstLine="573"/>
        <w:jc w:val="both"/>
        <w:rPr>
          <w:color w:val="000000" w:themeColor="text1"/>
          <w:spacing w:val="4"/>
        </w:rPr>
      </w:pPr>
      <w:r w:rsidRPr="00BF0305">
        <w:rPr>
          <w:color w:val="000000" w:themeColor="text1"/>
          <w:spacing w:val="4"/>
        </w:rPr>
        <w:t xml:space="preserve">Технические характеристики водозаборных скважин </w:t>
      </w:r>
      <w:r w:rsidR="00043D1E" w:rsidRPr="00BF0305">
        <w:rPr>
          <w:color w:val="000000" w:themeColor="text1"/>
          <w:spacing w:val="4"/>
        </w:rPr>
        <w:t>подземного</w:t>
      </w:r>
      <w:r w:rsidRPr="00BF0305">
        <w:rPr>
          <w:color w:val="000000" w:themeColor="text1"/>
          <w:spacing w:val="4"/>
        </w:rPr>
        <w:t xml:space="preserve"> водозабора </w:t>
      </w:r>
      <w:r w:rsidR="00043D1E" w:rsidRPr="00BF0305">
        <w:rPr>
          <w:color w:val="000000" w:themeColor="text1"/>
          <w:spacing w:val="4"/>
        </w:rPr>
        <w:t xml:space="preserve">города Карасук </w:t>
      </w:r>
      <w:r w:rsidRPr="00BF0305">
        <w:rPr>
          <w:color w:val="000000" w:themeColor="text1"/>
          <w:spacing w:val="4"/>
        </w:rPr>
        <w:t xml:space="preserve">приведены в таблице </w:t>
      </w:r>
      <w:r w:rsidR="007646A4" w:rsidRPr="00BF0305">
        <w:rPr>
          <w:color w:val="000000" w:themeColor="text1"/>
          <w:spacing w:val="4"/>
        </w:rPr>
        <w:t>2</w:t>
      </w:r>
      <w:r w:rsidRPr="00BF0305">
        <w:rPr>
          <w:color w:val="000000" w:themeColor="text1"/>
          <w:spacing w:val="4"/>
        </w:rPr>
        <w:t>.</w:t>
      </w:r>
    </w:p>
    <w:p w14:paraId="488814EB" w14:textId="77777777" w:rsidR="00285B6E" w:rsidRPr="00BF0305" w:rsidRDefault="00285B6E" w:rsidP="00285B6E">
      <w:pPr>
        <w:ind w:firstLine="573"/>
        <w:jc w:val="both"/>
        <w:rPr>
          <w:szCs w:val="28"/>
        </w:rPr>
      </w:pPr>
    </w:p>
    <w:p w14:paraId="46FE8457" w14:textId="77777777" w:rsidR="003C4C09" w:rsidRPr="00BF0305" w:rsidRDefault="003C4C09" w:rsidP="00285B6E">
      <w:pPr>
        <w:ind w:firstLine="573"/>
        <w:jc w:val="both"/>
        <w:rPr>
          <w:szCs w:val="28"/>
        </w:rPr>
      </w:pPr>
    </w:p>
    <w:p w14:paraId="6A0E5E47" w14:textId="77777777" w:rsidR="003C4C09" w:rsidRPr="00BF0305" w:rsidRDefault="003C4C09" w:rsidP="00285B6E">
      <w:pPr>
        <w:ind w:firstLine="573"/>
        <w:jc w:val="both"/>
        <w:rPr>
          <w:szCs w:val="28"/>
        </w:rPr>
      </w:pPr>
    </w:p>
    <w:p w14:paraId="1EF63722" w14:textId="77777777" w:rsidR="00285B6E" w:rsidRPr="00BF0305" w:rsidRDefault="00285B6E" w:rsidP="00756905">
      <w:pPr>
        <w:ind w:firstLine="573"/>
        <w:jc w:val="both"/>
        <w:rPr>
          <w:color w:val="000000" w:themeColor="text1"/>
          <w:spacing w:val="4"/>
        </w:rPr>
        <w:sectPr w:rsidR="00285B6E" w:rsidRPr="00BF0305" w:rsidSect="00175261">
          <w:pgSz w:w="11906" w:h="16838"/>
          <w:pgMar w:top="1134" w:right="850" w:bottom="1134" w:left="1134" w:header="567" w:footer="567" w:gutter="0"/>
          <w:cols w:space="720"/>
          <w:docGrid w:linePitch="299"/>
        </w:sectPr>
      </w:pPr>
    </w:p>
    <w:p w14:paraId="79952628" w14:textId="5EB5F94A" w:rsidR="00756905" w:rsidRPr="00BF0305" w:rsidRDefault="00756905" w:rsidP="00756905">
      <w:pPr>
        <w:pStyle w:val="af9"/>
        <w:keepNext/>
        <w:jc w:val="right"/>
        <w:rPr>
          <w:b/>
          <w:sz w:val="24"/>
          <w:szCs w:val="28"/>
        </w:rPr>
      </w:pPr>
      <w:r w:rsidRPr="00BF0305">
        <w:rPr>
          <w:b/>
          <w:sz w:val="24"/>
          <w:szCs w:val="28"/>
        </w:rPr>
        <w:t xml:space="preserve">Таблица </w:t>
      </w:r>
      <w:r w:rsidRPr="00BF0305">
        <w:rPr>
          <w:b/>
          <w:sz w:val="24"/>
          <w:szCs w:val="28"/>
        </w:rPr>
        <w:fldChar w:fldCharType="begin"/>
      </w:r>
      <w:r w:rsidRPr="00BF0305">
        <w:rPr>
          <w:b/>
          <w:sz w:val="24"/>
          <w:szCs w:val="28"/>
        </w:rPr>
        <w:instrText xml:space="preserve"> SEQ Таблица \* ARABIC </w:instrText>
      </w:r>
      <w:r w:rsidRPr="00BF0305">
        <w:rPr>
          <w:b/>
          <w:sz w:val="24"/>
          <w:szCs w:val="28"/>
        </w:rPr>
        <w:fldChar w:fldCharType="separate"/>
      </w:r>
      <w:r w:rsidR="001D0891">
        <w:rPr>
          <w:b/>
          <w:noProof/>
          <w:sz w:val="24"/>
          <w:szCs w:val="28"/>
        </w:rPr>
        <w:t>2</w:t>
      </w:r>
      <w:r w:rsidRPr="00BF0305">
        <w:rPr>
          <w:b/>
          <w:sz w:val="24"/>
          <w:szCs w:val="28"/>
        </w:rPr>
        <w:fldChar w:fldCharType="end"/>
      </w:r>
    </w:p>
    <w:p w14:paraId="5DCBF5A1" w14:textId="613CC298" w:rsidR="0026623F" w:rsidRPr="00BF0305" w:rsidRDefault="00756905" w:rsidP="00445E55">
      <w:pPr>
        <w:jc w:val="center"/>
        <w:rPr>
          <w:szCs w:val="28"/>
        </w:rPr>
      </w:pPr>
      <w:r w:rsidRPr="00BF0305">
        <w:rPr>
          <w:b/>
          <w:color w:val="000000" w:themeColor="text1"/>
        </w:rPr>
        <w:t xml:space="preserve">Основные технические характеристики </w:t>
      </w:r>
      <w:r w:rsidR="0026623F" w:rsidRPr="00BF0305">
        <w:rPr>
          <w:b/>
          <w:color w:val="000000" w:themeColor="text1"/>
        </w:rPr>
        <w:t>водозаборных скважин</w:t>
      </w:r>
    </w:p>
    <w:tbl>
      <w:tblPr>
        <w:tblW w:w="5000" w:type="pct"/>
        <w:tblLook w:val="04A0" w:firstRow="1" w:lastRow="0" w:firstColumn="1" w:lastColumn="0" w:noHBand="0" w:noVBand="1"/>
      </w:tblPr>
      <w:tblGrid>
        <w:gridCol w:w="532"/>
        <w:gridCol w:w="1083"/>
        <w:gridCol w:w="1109"/>
        <w:gridCol w:w="2449"/>
        <w:gridCol w:w="815"/>
        <w:gridCol w:w="1418"/>
        <w:gridCol w:w="1182"/>
        <w:gridCol w:w="1092"/>
        <w:gridCol w:w="1511"/>
        <w:gridCol w:w="1325"/>
        <w:gridCol w:w="2044"/>
      </w:tblGrid>
      <w:tr w:rsidR="00445E55" w:rsidRPr="00445E55" w14:paraId="13474685" w14:textId="6B10EF53" w:rsidTr="00445E55">
        <w:trPr>
          <w:tblHeader/>
        </w:trPr>
        <w:tc>
          <w:tcPr>
            <w:tcW w:w="1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EE8EF3" w14:textId="77777777" w:rsidR="007F629F" w:rsidRPr="00445E55" w:rsidRDefault="007F629F" w:rsidP="00CA7399">
            <w:pPr>
              <w:jc w:val="center"/>
              <w:rPr>
                <w:b/>
                <w:bCs/>
                <w:color w:val="000000"/>
                <w:sz w:val="22"/>
                <w:szCs w:val="22"/>
              </w:rPr>
            </w:pPr>
            <w:bookmarkStart w:id="25" w:name="_Hlk164804465"/>
            <w:r w:rsidRPr="00445E55">
              <w:rPr>
                <w:b/>
                <w:bCs/>
                <w:sz w:val="22"/>
                <w:szCs w:val="22"/>
              </w:rPr>
              <w:t>№ п/п</w:t>
            </w:r>
          </w:p>
        </w:tc>
        <w:tc>
          <w:tcPr>
            <w:tcW w:w="753" w:type="pct"/>
            <w:gridSpan w:val="2"/>
            <w:tcBorders>
              <w:top w:val="single" w:sz="4" w:space="0" w:color="auto"/>
              <w:left w:val="nil"/>
              <w:bottom w:val="single" w:sz="4" w:space="0" w:color="auto"/>
              <w:right w:val="single" w:sz="4" w:space="0" w:color="auto"/>
            </w:tcBorders>
            <w:shd w:val="clear" w:color="auto" w:fill="auto"/>
            <w:vAlign w:val="center"/>
            <w:hideMark/>
          </w:tcPr>
          <w:p w14:paraId="0EEEE0DD" w14:textId="77777777" w:rsidR="007F629F" w:rsidRPr="00445E55" w:rsidRDefault="007F629F" w:rsidP="00CA7399">
            <w:pPr>
              <w:jc w:val="center"/>
              <w:rPr>
                <w:b/>
                <w:bCs/>
                <w:color w:val="000000"/>
                <w:sz w:val="22"/>
                <w:szCs w:val="22"/>
              </w:rPr>
            </w:pPr>
            <w:r w:rsidRPr="00445E55">
              <w:rPr>
                <w:b/>
                <w:bCs/>
                <w:color w:val="000000"/>
                <w:sz w:val="22"/>
                <w:szCs w:val="22"/>
              </w:rPr>
              <w:t>№ скважины</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7D3536ED" w14:textId="77777777" w:rsidR="007F629F" w:rsidRPr="00445E55" w:rsidRDefault="007F629F" w:rsidP="00CA7399">
            <w:pPr>
              <w:jc w:val="center"/>
              <w:rPr>
                <w:b/>
                <w:bCs/>
                <w:color w:val="000000"/>
                <w:sz w:val="22"/>
                <w:szCs w:val="22"/>
              </w:rPr>
            </w:pPr>
            <w:r w:rsidRPr="00445E55">
              <w:rPr>
                <w:b/>
                <w:bCs/>
                <w:color w:val="000000"/>
                <w:sz w:val="22"/>
                <w:szCs w:val="22"/>
              </w:rPr>
              <w:t>Местонахождение, населенный пункт</w:t>
            </w:r>
          </w:p>
        </w:tc>
        <w:tc>
          <w:tcPr>
            <w:tcW w:w="2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892E96" w14:textId="77777777" w:rsidR="007F629F" w:rsidRPr="00445E55" w:rsidRDefault="007F629F" w:rsidP="00CA7399">
            <w:pPr>
              <w:jc w:val="center"/>
              <w:rPr>
                <w:b/>
                <w:bCs/>
                <w:color w:val="000000"/>
                <w:sz w:val="22"/>
                <w:szCs w:val="22"/>
              </w:rPr>
            </w:pPr>
            <w:r w:rsidRPr="00445E55">
              <w:rPr>
                <w:b/>
                <w:bCs/>
                <w:sz w:val="22"/>
                <w:szCs w:val="22"/>
              </w:rPr>
              <w:t xml:space="preserve">Год ввода </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CD2083" w14:textId="3EC5CE5E" w:rsidR="007F629F" w:rsidRPr="00445E55" w:rsidRDefault="007F629F" w:rsidP="00CA7399">
            <w:pPr>
              <w:jc w:val="center"/>
              <w:rPr>
                <w:b/>
                <w:bCs/>
                <w:color w:val="000000"/>
                <w:sz w:val="22"/>
                <w:szCs w:val="22"/>
              </w:rPr>
            </w:pPr>
            <w:r w:rsidRPr="00445E55">
              <w:rPr>
                <w:b/>
                <w:bCs/>
                <w:color w:val="000000"/>
                <w:sz w:val="22"/>
                <w:szCs w:val="22"/>
              </w:rPr>
              <w:t>Глубина бурения , м</w:t>
            </w: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62650A58" w14:textId="77777777" w:rsidR="007F629F" w:rsidRPr="00445E55" w:rsidRDefault="007F629F" w:rsidP="00CA7399">
            <w:pPr>
              <w:jc w:val="center"/>
              <w:rPr>
                <w:b/>
                <w:bCs/>
                <w:color w:val="000000"/>
                <w:sz w:val="22"/>
                <w:szCs w:val="22"/>
              </w:rPr>
            </w:pPr>
            <w:r w:rsidRPr="00445E55">
              <w:rPr>
                <w:b/>
                <w:bCs/>
                <w:sz w:val="22"/>
                <w:szCs w:val="22"/>
              </w:rPr>
              <w:t>Установленное насосное оборудование</w:t>
            </w:r>
          </w:p>
        </w:tc>
        <w:tc>
          <w:tcPr>
            <w:tcW w:w="519" w:type="pct"/>
            <w:vMerge w:val="restart"/>
            <w:tcBorders>
              <w:top w:val="single" w:sz="4" w:space="0" w:color="auto"/>
              <w:left w:val="single" w:sz="4" w:space="0" w:color="auto"/>
              <w:right w:val="single" w:sz="4" w:space="0" w:color="auto"/>
            </w:tcBorders>
            <w:shd w:val="clear" w:color="auto" w:fill="auto"/>
            <w:vAlign w:val="center"/>
            <w:hideMark/>
          </w:tcPr>
          <w:p w14:paraId="594ABA1E" w14:textId="51354F8A" w:rsidR="007F629F" w:rsidRPr="00445E55" w:rsidRDefault="007F629F" w:rsidP="00CA7399">
            <w:pPr>
              <w:jc w:val="center"/>
              <w:rPr>
                <w:b/>
                <w:bCs/>
                <w:color w:val="000000"/>
                <w:sz w:val="22"/>
                <w:szCs w:val="22"/>
              </w:rPr>
            </w:pPr>
            <w:r w:rsidRPr="00445E55">
              <w:rPr>
                <w:b/>
                <w:bCs/>
                <w:sz w:val="22"/>
                <w:szCs w:val="22"/>
              </w:rPr>
              <w:t>Зона санитарной охраны, I пояс, L,м / H,м /</w:t>
            </w:r>
          </w:p>
        </w:tc>
        <w:tc>
          <w:tcPr>
            <w:tcW w:w="453" w:type="pct"/>
            <w:vMerge w:val="restart"/>
            <w:tcBorders>
              <w:top w:val="single" w:sz="4" w:space="0" w:color="auto"/>
              <w:left w:val="single" w:sz="4" w:space="0" w:color="auto"/>
              <w:right w:val="single" w:sz="4" w:space="0" w:color="auto"/>
            </w:tcBorders>
            <w:shd w:val="clear" w:color="auto" w:fill="auto"/>
            <w:vAlign w:val="center"/>
            <w:hideMark/>
          </w:tcPr>
          <w:p w14:paraId="22D2FD2C" w14:textId="77777777" w:rsidR="007F629F" w:rsidRPr="00445E55" w:rsidRDefault="007F629F" w:rsidP="00CA7399">
            <w:pPr>
              <w:jc w:val="center"/>
              <w:rPr>
                <w:b/>
                <w:bCs/>
                <w:color w:val="000000"/>
                <w:sz w:val="22"/>
                <w:szCs w:val="22"/>
              </w:rPr>
            </w:pPr>
            <w:r w:rsidRPr="00445E55">
              <w:rPr>
                <w:b/>
                <w:bCs/>
                <w:sz w:val="22"/>
                <w:szCs w:val="22"/>
              </w:rPr>
              <w:t>Наличие павильона над скважиной</w:t>
            </w:r>
          </w:p>
        </w:tc>
        <w:tc>
          <w:tcPr>
            <w:tcW w:w="702" w:type="pct"/>
            <w:tcBorders>
              <w:top w:val="single" w:sz="4" w:space="0" w:color="auto"/>
              <w:left w:val="single" w:sz="4" w:space="0" w:color="auto"/>
              <w:right w:val="single" w:sz="4" w:space="0" w:color="auto"/>
            </w:tcBorders>
          </w:tcPr>
          <w:p w14:paraId="03BA430F" w14:textId="77777777" w:rsidR="007F629F" w:rsidRPr="00445E55" w:rsidRDefault="007F629F" w:rsidP="00CA7399">
            <w:pPr>
              <w:jc w:val="center"/>
              <w:rPr>
                <w:b/>
                <w:bCs/>
                <w:sz w:val="22"/>
                <w:szCs w:val="22"/>
              </w:rPr>
            </w:pPr>
          </w:p>
        </w:tc>
      </w:tr>
      <w:tr w:rsidR="00445E55" w:rsidRPr="00445E55" w14:paraId="10430388" w14:textId="1BAB4C53" w:rsidTr="00445E55">
        <w:tc>
          <w:tcPr>
            <w:tcW w:w="182" w:type="pct"/>
            <w:vMerge/>
            <w:tcBorders>
              <w:top w:val="single" w:sz="4" w:space="0" w:color="auto"/>
              <w:left w:val="single" w:sz="4" w:space="0" w:color="auto"/>
              <w:bottom w:val="single" w:sz="4" w:space="0" w:color="auto"/>
              <w:right w:val="single" w:sz="4" w:space="0" w:color="auto"/>
            </w:tcBorders>
            <w:vAlign w:val="center"/>
            <w:hideMark/>
          </w:tcPr>
          <w:p w14:paraId="3069255F" w14:textId="77777777" w:rsidR="007F629F" w:rsidRPr="00445E55" w:rsidRDefault="007F629F" w:rsidP="00CA7399">
            <w:pPr>
              <w:rPr>
                <w:b/>
                <w:bCs/>
                <w:color w:val="000000"/>
                <w:sz w:val="22"/>
                <w:szCs w:val="22"/>
              </w:rPr>
            </w:pPr>
          </w:p>
        </w:tc>
        <w:tc>
          <w:tcPr>
            <w:tcW w:w="372" w:type="pct"/>
            <w:tcBorders>
              <w:top w:val="nil"/>
              <w:left w:val="nil"/>
              <w:bottom w:val="single" w:sz="4" w:space="0" w:color="auto"/>
              <w:right w:val="single" w:sz="4" w:space="0" w:color="auto"/>
            </w:tcBorders>
            <w:shd w:val="clear" w:color="auto" w:fill="auto"/>
            <w:vAlign w:val="center"/>
            <w:hideMark/>
          </w:tcPr>
          <w:p w14:paraId="4CCB8B2C" w14:textId="77777777" w:rsidR="007F629F" w:rsidRPr="00445E55" w:rsidRDefault="007F629F" w:rsidP="00CA7399">
            <w:pPr>
              <w:jc w:val="center"/>
              <w:rPr>
                <w:b/>
                <w:bCs/>
                <w:color w:val="000000"/>
                <w:sz w:val="22"/>
                <w:szCs w:val="22"/>
              </w:rPr>
            </w:pPr>
            <w:r w:rsidRPr="00445E55">
              <w:rPr>
                <w:b/>
                <w:bCs/>
                <w:sz w:val="22"/>
                <w:szCs w:val="22"/>
              </w:rPr>
              <w:t>по порядку</w:t>
            </w:r>
          </w:p>
        </w:tc>
        <w:tc>
          <w:tcPr>
            <w:tcW w:w="381" w:type="pct"/>
            <w:tcBorders>
              <w:top w:val="nil"/>
              <w:left w:val="nil"/>
              <w:bottom w:val="single" w:sz="4" w:space="0" w:color="auto"/>
              <w:right w:val="single" w:sz="4" w:space="0" w:color="auto"/>
            </w:tcBorders>
            <w:shd w:val="clear" w:color="auto" w:fill="auto"/>
            <w:vAlign w:val="center"/>
            <w:hideMark/>
          </w:tcPr>
          <w:p w14:paraId="37A6F2C6" w14:textId="77777777" w:rsidR="007F629F" w:rsidRPr="00445E55" w:rsidRDefault="007F629F" w:rsidP="00CA7399">
            <w:pPr>
              <w:jc w:val="center"/>
              <w:rPr>
                <w:b/>
                <w:bCs/>
                <w:color w:val="000000"/>
                <w:sz w:val="22"/>
                <w:szCs w:val="22"/>
              </w:rPr>
            </w:pPr>
            <w:r w:rsidRPr="00445E55">
              <w:rPr>
                <w:b/>
                <w:bCs/>
                <w:sz w:val="22"/>
                <w:szCs w:val="22"/>
              </w:rPr>
              <w:t>тех. паспорт</w:t>
            </w:r>
          </w:p>
        </w:tc>
        <w:tc>
          <w:tcPr>
            <w:tcW w:w="841" w:type="pct"/>
            <w:tcBorders>
              <w:top w:val="nil"/>
              <w:left w:val="nil"/>
              <w:bottom w:val="single" w:sz="4" w:space="0" w:color="auto"/>
              <w:right w:val="single" w:sz="4" w:space="0" w:color="auto"/>
            </w:tcBorders>
            <w:shd w:val="clear" w:color="auto" w:fill="auto"/>
            <w:vAlign w:val="center"/>
            <w:hideMark/>
          </w:tcPr>
          <w:p w14:paraId="1ABC5CF7" w14:textId="3B7186DD" w:rsidR="007F629F" w:rsidRPr="00445E55" w:rsidRDefault="007F629F" w:rsidP="00EA3C92">
            <w:pPr>
              <w:jc w:val="center"/>
              <w:rPr>
                <w:b/>
                <w:bCs/>
                <w:color w:val="000000"/>
                <w:sz w:val="22"/>
                <w:szCs w:val="22"/>
              </w:rPr>
            </w:pPr>
            <w:r w:rsidRPr="00445E55">
              <w:rPr>
                <w:b/>
                <w:bCs/>
                <w:sz w:val="22"/>
                <w:szCs w:val="22"/>
              </w:rPr>
              <w:t>по свидетельству о гос. регистр</w:t>
            </w:r>
            <w:r w:rsidR="00EA3C92">
              <w:rPr>
                <w:b/>
                <w:bCs/>
                <w:sz w:val="22"/>
                <w:szCs w:val="22"/>
              </w:rPr>
              <w:t>а</w:t>
            </w:r>
            <w:r w:rsidR="00445E55">
              <w:rPr>
                <w:b/>
                <w:bCs/>
                <w:sz w:val="22"/>
                <w:szCs w:val="22"/>
              </w:rPr>
              <w:t>ции</w:t>
            </w: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47472AB3" w14:textId="77777777" w:rsidR="007F629F" w:rsidRPr="00445E55" w:rsidRDefault="007F629F" w:rsidP="00CA7399">
            <w:pPr>
              <w:rPr>
                <w:b/>
                <w:bCs/>
                <w:color w:val="000000"/>
                <w:sz w:val="22"/>
                <w:szCs w:val="22"/>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103DECFF" w14:textId="77777777" w:rsidR="007F629F" w:rsidRPr="00445E55" w:rsidRDefault="007F629F" w:rsidP="00CA7399">
            <w:pPr>
              <w:rPr>
                <w:b/>
                <w:bCs/>
                <w:color w:val="000000"/>
                <w:sz w:val="22"/>
                <w:szCs w:val="22"/>
              </w:rPr>
            </w:pPr>
          </w:p>
        </w:tc>
        <w:tc>
          <w:tcPr>
            <w:tcW w:w="406" w:type="pct"/>
            <w:tcBorders>
              <w:top w:val="nil"/>
              <w:left w:val="nil"/>
              <w:bottom w:val="single" w:sz="4" w:space="0" w:color="auto"/>
              <w:right w:val="single" w:sz="4" w:space="0" w:color="auto"/>
            </w:tcBorders>
            <w:shd w:val="clear" w:color="auto" w:fill="auto"/>
            <w:vAlign w:val="center"/>
            <w:hideMark/>
          </w:tcPr>
          <w:p w14:paraId="32B9AF8E" w14:textId="77777777" w:rsidR="007F629F" w:rsidRPr="00445E55" w:rsidRDefault="007F629F" w:rsidP="00CA7399">
            <w:pPr>
              <w:jc w:val="center"/>
              <w:rPr>
                <w:b/>
                <w:bCs/>
                <w:color w:val="000000"/>
                <w:sz w:val="22"/>
                <w:szCs w:val="22"/>
              </w:rPr>
            </w:pPr>
            <w:r w:rsidRPr="00445E55">
              <w:rPr>
                <w:b/>
                <w:bCs/>
                <w:sz w:val="22"/>
                <w:szCs w:val="22"/>
              </w:rPr>
              <w:t>Марка</w:t>
            </w:r>
          </w:p>
        </w:tc>
        <w:tc>
          <w:tcPr>
            <w:tcW w:w="374" w:type="pct"/>
            <w:tcBorders>
              <w:top w:val="nil"/>
              <w:left w:val="nil"/>
              <w:bottom w:val="single" w:sz="4" w:space="0" w:color="auto"/>
              <w:right w:val="single" w:sz="4" w:space="0" w:color="auto"/>
            </w:tcBorders>
            <w:shd w:val="clear" w:color="auto" w:fill="auto"/>
            <w:vAlign w:val="center"/>
            <w:hideMark/>
          </w:tcPr>
          <w:p w14:paraId="1890A7EA" w14:textId="5605C1D2" w:rsidR="007F629F" w:rsidRPr="00445E55" w:rsidRDefault="007F629F" w:rsidP="00CA7399">
            <w:pPr>
              <w:jc w:val="center"/>
              <w:rPr>
                <w:b/>
                <w:bCs/>
                <w:color w:val="000000"/>
                <w:sz w:val="22"/>
                <w:szCs w:val="22"/>
              </w:rPr>
            </w:pPr>
            <w:r w:rsidRPr="00445E55">
              <w:rPr>
                <w:b/>
                <w:bCs/>
                <w:sz w:val="22"/>
                <w:szCs w:val="22"/>
              </w:rPr>
              <w:t>Факт. Дебит насоса, м</w:t>
            </w:r>
            <w:r w:rsidRPr="00445E55">
              <w:rPr>
                <w:b/>
                <w:bCs/>
                <w:color w:val="000000"/>
                <w:sz w:val="22"/>
                <w:szCs w:val="22"/>
                <w:vertAlign w:val="superscript"/>
              </w:rPr>
              <w:t>3</w:t>
            </w:r>
            <w:r w:rsidRPr="00445E55">
              <w:rPr>
                <w:b/>
                <w:bCs/>
                <w:color w:val="000000"/>
                <w:sz w:val="22"/>
                <w:szCs w:val="22"/>
              </w:rPr>
              <w:t>/час</w:t>
            </w:r>
          </w:p>
        </w:tc>
        <w:tc>
          <w:tcPr>
            <w:tcW w:w="519" w:type="pct"/>
            <w:vMerge/>
            <w:tcBorders>
              <w:left w:val="single" w:sz="4" w:space="0" w:color="auto"/>
              <w:bottom w:val="single" w:sz="4" w:space="0" w:color="auto"/>
              <w:right w:val="single" w:sz="4" w:space="0" w:color="auto"/>
            </w:tcBorders>
            <w:vAlign w:val="center"/>
            <w:hideMark/>
          </w:tcPr>
          <w:p w14:paraId="430A9BB7" w14:textId="77777777" w:rsidR="007F629F" w:rsidRPr="00445E55" w:rsidRDefault="007F629F" w:rsidP="00CA7399">
            <w:pPr>
              <w:rPr>
                <w:b/>
                <w:bCs/>
                <w:color w:val="000000"/>
                <w:sz w:val="22"/>
                <w:szCs w:val="22"/>
              </w:rPr>
            </w:pPr>
          </w:p>
        </w:tc>
        <w:tc>
          <w:tcPr>
            <w:tcW w:w="453" w:type="pct"/>
            <w:vMerge/>
            <w:tcBorders>
              <w:left w:val="single" w:sz="4" w:space="0" w:color="auto"/>
              <w:bottom w:val="single" w:sz="4" w:space="0" w:color="auto"/>
              <w:right w:val="single" w:sz="4" w:space="0" w:color="auto"/>
            </w:tcBorders>
            <w:vAlign w:val="center"/>
            <w:hideMark/>
          </w:tcPr>
          <w:p w14:paraId="090497DF" w14:textId="77777777" w:rsidR="007F629F" w:rsidRPr="00445E55" w:rsidRDefault="007F629F" w:rsidP="00CA7399">
            <w:pPr>
              <w:rPr>
                <w:b/>
                <w:bCs/>
                <w:color w:val="000000"/>
                <w:sz w:val="22"/>
                <w:szCs w:val="22"/>
              </w:rPr>
            </w:pPr>
          </w:p>
        </w:tc>
        <w:tc>
          <w:tcPr>
            <w:tcW w:w="702" w:type="pct"/>
            <w:tcBorders>
              <w:left w:val="single" w:sz="4" w:space="0" w:color="auto"/>
              <w:bottom w:val="single" w:sz="4" w:space="0" w:color="auto"/>
              <w:right w:val="single" w:sz="4" w:space="0" w:color="auto"/>
            </w:tcBorders>
          </w:tcPr>
          <w:p w14:paraId="6BB45EAA" w14:textId="77777777" w:rsidR="007F629F" w:rsidRPr="00445E55" w:rsidRDefault="007F629F" w:rsidP="007F629F">
            <w:pPr>
              <w:jc w:val="center"/>
              <w:rPr>
                <w:b/>
                <w:bCs/>
                <w:sz w:val="22"/>
                <w:szCs w:val="22"/>
              </w:rPr>
            </w:pPr>
            <w:r w:rsidRPr="00445E55">
              <w:rPr>
                <w:b/>
                <w:bCs/>
                <w:sz w:val="22"/>
                <w:szCs w:val="22"/>
              </w:rPr>
              <w:t>Номер лицензии</w:t>
            </w:r>
          </w:p>
          <w:p w14:paraId="159BD6A2" w14:textId="77777777" w:rsidR="007F629F" w:rsidRPr="00445E55" w:rsidRDefault="007F629F" w:rsidP="007F629F">
            <w:pPr>
              <w:jc w:val="center"/>
              <w:rPr>
                <w:b/>
                <w:bCs/>
                <w:sz w:val="22"/>
                <w:szCs w:val="22"/>
              </w:rPr>
            </w:pPr>
          </w:p>
        </w:tc>
      </w:tr>
      <w:tr w:rsidR="00445E55" w:rsidRPr="00445E55" w14:paraId="74B270B1" w14:textId="1685CD76"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325EBE4A" w14:textId="77777777" w:rsidR="007F629F" w:rsidRPr="00445E55" w:rsidRDefault="007F629F" w:rsidP="005E026B">
            <w:pPr>
              <w:jc w:val="center"/>
              <w:rPr>
                <w:color w:val="000000"/>
                <w:sz w:val="22"/>
                <w:szCs w:val="22"/>
              </w:rPr>
            </w:pPr>
            <w:r w:rsidRPr="00445E55">
              <w:rPr>
                <w:color w:val="000000"/>
                <w:w w:val="99"/>
                <w:sz w:val="22"/>
                <w:szCs w:val="22"/>
              </w:rPr>
              <w:t>1</w:t>
            </w:r>
          </w:p>
        </w:tc>
        <w:tc>
          <w:tcPr>
            <w:tcW w:w="372" w:type="pct"/>
            <w:tcBorders>
              <w:top w:val="nil"/>
              <w:left w:val="nil"/>
              <w:bottom w:val="single" w:sz="4" w:space="0" w:color="auto"/>
              <w:right w:val="single" w:sz="4" w:space="0" w:color="auto"/>
            </w:tcBorders>
            <w:shd w:val="clear" w:color="auto" w:fill="auto"/>
            <w:vAlign w:val="center"/>
            <w:hideMark/>
          </w:tcPr>
          <w:p w14:paraId="77B6E410" w14:textId="647240CD" w:rsidR="007F629F" w:rsidRPr="00445E55" w:rsidRDefault="007F629F" w:rsidP="005E026B">
            <w:pPr>
              <w:jc w:val="center"/>
              <w:rPr>
                <w:color w:val="000000"/>
                <w:sz w:val="22"/>
                <w:szCs w:val="22"/>
              </w:rPr>
            </w:pPr>
            <w:r w:rsidRPr="00445E55">
              <w:rPr>
                <w:sz w:val="22"/>
                <w:szCs w:val="22"/>
              </w:rPr>
              <w:t>5(Р/Н)</w:t>
            </w:r>
          </w:p>
        </w:tc>
        <w:tc>
          <w:tcPr>
            <w:tcW w:w="381" w:type="pct"/>
            <w:tcBorders>
              <w:top w:val="nil"/>
              <w:left w:val="nil"/>
              <w:bottom w:val="single" w:sz="4" w:space="0" w:color="auto"/>
              <w:right w:val="single" w:sz="4" w:space="0" w:color="auto"/>
            </w:tcBorders>
            <w:shd w:val="clear" w:color="auto" w:fill="auto"/>
            <w:vAlign w:val="center"/>
            <w:hideMark/>
          </w:tcPr>
          <w:p w14:paraId="3E582915" w14:textId="69B24B8A" w:rsidR="007F629F" w:rsidRPr="00445E55" w:rsidRDefault="007F629F" w:rsidP="005E026B">
            <w:pPr>
              <w:jc w:val="center"/>
              <w:rPr>
                <w:color w:val="000000"/>
                <w:sz w:val="22"/>
                <w:szCs w:val="22"/>
              </w:rPr>
            </w:pPr>
            <w:r w:rsidRPr="00445E55">
              <w:rPr>
                <w:sz w:val="22"/>
                <w:szCs w:val="22"/>
              </w:rPr>
              <w:t>40 -Г</w:t>
            </w:r>
          </w:p>
        </w:tc>
        <w:tc>
          <w:tcPr>
            <w:tcW w:w="841" w:type="pct"/>
            <w:tcBorders>
              <w:top w:val="nil"/>
              <w:left w:val="nil"/>
              <w:bottom w:val="single" w:sz="4" w:space="0" w:color="auto"/>
              <w:right w:val="single" w:sz="4" w:space="0" w:color="auto"/>
            </w:tcBorders>
            <w:shd w:val="clear" w:color="auto" w:fill="auto"/>
            <w:vAlign w:val="center"/>
            <w:hideMark/>
          </w:tcPr>
          <w:p w14:paraId="572CDA6D" w14:textId="7495D67F" w:rsidR="007F629F" w:rsidRPr="00445E55" w:rsidRDefault="007F629F" w:rsidP="005E026B">
            <w:pPr>
              <w:jc w:val="center"/>
              <w:rPr>
                <w:color w:val="000000"/>
                <w:sz w:val="22"/>
                <w:szCs w:val="22"/>
              </w:rPr>
            </w:pPr>
            <w:r w:rsidRPr="00445E55">
              <w:rPr>
                <w:sz w:val="22"/>
                <w:szCs w:val="22"/>
              </w:rPr>
              <w:t>ул. Коммунистическая, 55а</w:t>
            </w:r>
          </w:p>
        </w:tc>
        <w:tc>
          <w:tcPr>
            <w:tcW w:w="280" w:type="pct"/>
            <w:tcBorders>
              <w:top w:val="nil"/>
              <w:left w:val="nil"/>
              <w:bottom w:val="single" w:sz="4" w:space="0" w:color="auto"/>
              <w:right w:val="single" w:sz="4" w:space="0" w:color="auto"/>
            </w:tcBorders>
            <w:shd w:val="clear" w:color="auto" w:fill="auto"/>
            <w:vAlign w:val="center"/>
            <w:hideMark/>
          </w:tcPr>
          <w:p w14:paraId="6EC47298" w14:textId="2C17242A" w:rsidR="007F629F" w:rsidRPr="00445E55" w:rsidRDefault="007F629F" w:rsidP="005E026B">
            <w:pPr>
              <w:jc w:val="center"/>
              <w:rPr>
                <w:color w:val="000000"/>
                <w:sz w:val="22"/>
                <w:szCs w:val="22"/>
              </w:rPr>
            </w:pPr>
            <w:r w:rsidRPr="00445E55">
              <w:rPr>
                <w:sz w:val="22"/>
                <w:szCs w:val="22"/>
              </w:rPr>
              <w:t>1966</w:t>
            </w:r>
          </w:p>
        </w:tc>
        <w:tc>
          <w:tcPr>
            <w:tcW w:w="487" w:type="pct"/>
            <w:tcBorders>
              <w:top w:val="nil"/>
              <w:left w:val="nil"/>
              <w:bottom w:val="single" w:sz="4" w:space="0" w:color="auto"/>
              <w:right w:val="single" w:sz="4" w:space="0" w:color="auto"/>
            </w:tcBorders>
            <w:shd w:val="clear" w:color="auto" w:fill="auto"/>
            <w:vAlign w:val="center"/>
            <w:hideMark/>
          </w:tcPr>
          <w:p w14:paraId="016D19BF" w14:textId="560BFF3B" w:rsidR="007F629F" w:rsidRPr="00445E55" w:rsidRDefault="007F629F" w:rsidP="005E026B">
            <w:pPr>
              <w:jc w:val="center"/>
              <w:rPr>
                <w:color w:val="000000"/>
                <w:sz w:val="22"/>
                <w:szCs w:val="22"/>
              </w:rPr>
            </w:pPr>
            <w:r w:rsidRPr="00445E55">
              <w:rPr>
                <w:sz w:val="22"/>
                <w:szCs w:val="22"/>
              </w:rPr>
              <w:t>935</w:t>
            </w:r>
          </w:p>
        </w:tc>
        <w:tc>
          <w:tcPr>
            <w:tcW w:w="406" w:type="pct"/>
            <w:tcBorders>
              <w:top w:val="nil"/>
              <w:left w:val="nil"/>
              <w:bottom w:val="single" w:sz="4" w:space="0" w:color="auto"/>
              <w:right w:val="single" w:sz="4" w:space="0" w:color="auto"/>
            </w:tcBorders>
            <w:shd w:val="clear" w:color="auto" w:fill="auto"/>
            <w:vAlign w:val="center"/>
            <w:hideMark/>
          </w:tcPr>
          <w:p w14:paraId="518176D9" w14:textId="56CA2924" w:rsidR="007F629F" w:rsidRPr="00445E55" w:rsidRDefault="007F629F" w:rsidP="005E026B">
            <w:pPr>
              <w:jc w:val="center"/>
              <w:rPr>
                <w:color w:val="000000"/>
                <w:sz w:val="22"/>
                <w:szCs w:val="22"/>
              </w:rPr>
            </w:pPr>
            <w:r w:rsidRPr="00445E55">
              <w:rPr>
                <w:sz w:val="22"/>
                <w:szCs w:val="22"/>
              </w:rPr>
              <w:t xml:space="preserve"> 8-40-90</w:t>
            </w:r>
          </w:p>
        </w:tc>
        <w:tc>
          <w:tcPr>
            <w:tcW w:w="374" w:type="pct"/>
            <w:tcBorders>
              <w:top w:val="nil"/>
              <w:left w:val="nil"/>
              <w:bottom w:val="single" w:sz="4" w:space="0" w:color="auto"/>
              <w:right w:val="single" w:sz="4" w:space="0" w:color="auto"/>
            </w:tcBorders>
            <w:shd w:val="clear" w:color="auto" w:fill="auto"/>
            <w:vAlign w:val="center"/>
            <w:hideMark/>
          </w:tcPr>
          <w:p w14:paraId="6EB94117" w14:textId="2622B095" w:rsidR="007F629F" w:rsidRPr="00445E55" w:rsidRDefault="007F629F" w:rsidP="005E026B">
            <w:pPr>
              <w:jc w:val="center"/>
              <w:rPr>
                <w:color w:val="000000"/>
                <w:sz w:val="22"/>
                <w:szCs w:val="22"/>
              </w:rPr>
            </w:pPr>
            <w:r w:rsidRPr="00445E55">
              <w:rPr>
                <w:sz w:val="22"/>
                <w:szCs w:val="22"/>
              </w:rPr>
              <w:t>40</w:t>
            </w:r>
          </w:p>
        </w:tc>
        <w:tc>
          <w:tcPr>
            <w:tcW w:w="519" w:type="pct"/>
            <w:tcBorders>
              <w:top w:val="nil"/>
              <w:left w:val="nil"/>
              <w:bottom w:val="single" w:sz="4" w:space="0" w:color="auto"/>
              <w:right w:val="single" w:sz="4" w:space="0" w:color="auto"/>
            </w:tcBorders>
            <w:shd w:val="clear" w:color="auto" w:fill="auto"/>
            <w:vAlign w:val="center"/>
            <w:hideMark/>
          </w:tcPr>
          <w:p w14:paraId="13565FD6" w14:textId="5AA5A418" w:rsidR="007F629F" w:rsidRPr="00445E55" w:rsidRDefault="007F629F" w:rsidP="005E026B">
            <w:pPr>
              <w:jc w:val="center"/>
              <w:rPr>
                <w:color w:val="000000"/>
                <w:sz w:val="22"/>
                <w:szCs w:val="22"/>
              </w:rPr>
            </w:pPr>
            <w:r w:rsidRPr="00445E55">
              <w:rPr>
                <w:sz w:val="22"/>
                <w:szCs w:val="22"/>
              </w:rPr>
              <w:t>9/12</w:t>
            </w:r>
          </w:p>
        </w:tc>
        <w:tc>
          <w:tcPr>
            <w:tcW w:w="453" w:type="pct"/>
            <w:tcBorders>
              <w:top w:val="nil"/>
              <w:left w:val="nil"/>
              <w:bottom w:val="single" w:sz="4" w:space="0" w:color="auto"/>
              <w:right w:val="single" w:sz="4" w:space="0" w:color="auto"/>
            </w:tcBorders>
            <w:shd w:val="clear" w:color="auto" w:fill="auto"/>
            <w:vAlign w:val="center"/>
            <w:hideMark/>
          </w:tcPr>
          <w:p w14:paraId="73A74FEF"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vMerge w:val="restart"/>
            <w:tcBorders>
              <w:top w:val="nil"/>
              <w:left w:val="nil"/>
              <w:right w:val="single" w:sz="4" w:space="0" w:color="auto"/>
            </w:tcBorders>
            <w:vAlign w:val="center"/>
          </w:tcPr>
          <w:p w14:paraId="2627DBB8" w14:textId="2D144563" w:rsidR="007F629F" w:rsidRPr="00445E55" w:rsidRDefault="007F629F" w:rsidP="007F629F">
            <w:pPr>
              <w:jc w:val="center"/>
              <w:rPr>
                <w:color w:val="000000"/>
                <w:sz w:val="22"/>
                <w:szCs w:val="22"/>
              </w:rPr>
            </w:pPr>
            <w:r w:rsidRPr="00445E55">
              <w:rPr>
                <w:color w:val="000000"/>
                <w:sz w:val="22"/>
                <w:szCs w:val="22"/>
              </w:rPr>
              <w:t>НОВ 01938  ВЭ</w:t>
            </w:r>
          </w:p>
        </w:tc>
      </w:tr>
      <w:tr w:rsidR="00445E55" w:rsidRPr="00445E55" w14:paraId="1E45CA6C" w14:textId="6224EFFE"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7C9A33A7" w14:textId="77777777" w:rsidR="007F629F" w:rsidRPr="00445E55" w:rsidRDefault="007F629F" w:rsidP="005E026B">
            <w:pPr>
              <w:jc w:val="center"/>
              <w:rPr>
                <w:color w:val="000000"/>
                <w:sz w:val="22"/>
                <w:szCs w:val="22"/>
              </w:rPr>
            </w:pPr>
            <w:r w:rsidRPr="00445E55">
              <w:rPr>
                <w:color w:val="000000"/>
                <w:w w:val="99"/>
                <w:sz w:val="22"/>
                <w:szCs w:val="22"/>
              </w:rPr>
              <w:t>2</w:t>
            </w:r>
          </w:p>
        </w:tc>
        <w:tc>
          <w:tcPr>
            <w:tcW w:w="372" w:type="pct"/>
            <w:tcBorders>
              <w:top w:val="nil"/>
              <w:left w:val="nil"/>
              <w:bottom w:val="single" w:sz="4" w:space="0" w:color="auto"/>
              <w:right w:val="single" w:sz="4" w:space="0" w:color="auto"/>
            </w:tcBorders>
            <w:shd w:val="clear" w:color="auto" w:fill="auto"/>
            <w:vAlign w:val="center"/>
            <w:hideMark/>
          </w:tcPr>
          <w:p w14:paraId="42BC8986" w14:textId="09B3CBD9" w:rsidR="007F629F" w:rsidRPr="00445E55" w:rsidRDefault="007F629F" w:rsidP="005E026B">
            <w:pPr>
              <w:jc w:val="center"/>
              <w:rPr>
                <w:color w:val="000000"/>
                <w:sz w:val="22"/>
                <w:szCs w:val="22"/>
              </w:rPr>
            </w:pPr>
            <w:r w:rsidRPr="00445E55">
              <w:rPr>
                <w:sz w:val="22"/>
                <w:szCs w:val="22"/>
              </w:rPr>
              <w:t>6 (Р)</w:t>
            </w:r>
          </w:p>
        </w:tc>
        <w:tc>
          <w:tcPr>
            <w:tcW w:w="381" w:type="pct"/>
            <w:tcBorders>
              <w:top w:val="nil"/>
              <w:left w:val="nil"/>
              <w:bottom w:val="single" w:sz="4" w:space="0" w:color="auto"/>
              <w:right w:val="single" w:sz="4" w:space="0" w:color="auto"/>
            </w:tcBorders>
            <w:shd w:val="clear" w:color="auto" w:fill="auto"/>
            <w:vAlign w:val="center"/>
            <w:hideMark/>
          </w:tcPr>
          <w:p w14:paraId="55F4BD42" w14:textId="0271D145" w:rsidR="007F629F" w:rsidRPr="00445E55" w:rsidRDefault="007F629F" w:rsidP="005E026B">
            <w:pPr>
              <w:jc w:val="center"/>
              <w:rPr>
                <w:color w:val="000000"/>
                <w:sz w:val="22"/>
                <w:szCs w:val="22"/>
              </w:rPr>
            </w:pPr>
            <w:r w:rsidRPr="00445E55">
              <w:rPr>
                <w:sz w:val="22"/>
                <w:szCs w:val="22"/>
              </w:rPr>
              <w:t>064</w:t>
            </w:r>
          </w:p>
        </w:tc>
        <w:tc>
          <w:tcPr>
            <w:tcW w:w="841" w:type="pct"/>
            <w:tcBorders>
              <w:top w:val="nil"/>
              <w:left w:val="nil"/>
              <w:bottom w:val="single" w:sz="4" w:space="0" w:color="auto"/>
              <w:right w:val="single" w:sz="4" w:space="0" w:color="auto"/>
            </w:tcBorders>
            <w:shd w:val="clear" w:color="auto" w:fill="auto"/>
            <w:vAlign w:val="center"/>
            <w:hideMark/>
          </w:tcPr>
          <w:p w14:paraId="290D762D" w14:textId="6ACFD371" w:rsidR="007F629F" w:rsidRPr="00445E55" w:rsidRDefault="007F629F" w:rsidP="005E026B">
            <w:pPr>
              <w:jc w:val="center"/>
              <w:rPr>
                <w:color w:val="000000"/>
                <w:sz w:val="22"/>
                <w:szCs w:val="22"/>
              </w:rPr>
            </w:pPr>
            <w:r w:rsidRPr="00445E55">
              <w:rPr>
                <w:sz w:val="22"/>
                <w:szCs w:val="22"/>
              </w:rPr>
              <w:t>в 400 метрах на северо-западе от ориентира здания рыбзавода по ул.</w:t>
            </w:r>
            <w:r w:rsidR="00445E55">
              <w:rPr>
                <w:sz w:val="22"/>
                <w:szCs w:val="22"/>
              </w:rPr>
              <w:t> </w:t>
            </w:r>
            <w:r w:rsidRPr="00445E55">
              <w:rPr>
                <w:sz w:val="22"/>
                <w:szCs w:val="22"/>
              </w:rPr>
              <w:t>Заводская, 21</w:t>
            </w:r>
          </w:p>
        </w:tc>
        <w:tc>
          <w:tcPr>
            <w:tcW w:w="280" w:type="pct"/>
            <w:tcBorders>
              <w:top w:val="nil"/>
              <w:left w:val="nil"/>
              <w:bottom w:val="single" w:sz="4" w:space="0" w:color="auto"/>
              <w:right w:val="single" w:sz="4" w:space="0" w:color="auto"/>
            </w:tcBorders>
            <w:shd w:val="clear" w:color="auto" w:fill="auto"/>
            <w:vAlign w:val="center"/>
            <w:hideMark/>
          </w:tcPr>
          <w:p w14:paraId="047B7717" w14:textId="0A52819C" w:rsidR="007F629F" w:rsidRPr="00445E55" w:rsidRDefault="007F629F" w:rsidP="005E026B">
            <w:pPr>
              <w:jc w:val="center"/>
              <w:rPr>
                <w:color w:val="000000"/>
                <w:sz w:val="22"/>
                <w:szCs w:val="22"/>
              </w:rPr>
            </w:pPr>
            <w:r w:rsidRPr="00445E55">
              <w:rPr>
                <w:sz w:val="22"/>
                <w:szCs w:val="22"/>
              </w:rPr>
              <w:t>1972</w:t>
            </w:r>
          </w:p>
        </w:tc>
        <w:tc>
          <w:tcPr>
            <w:tcW w:w="487" w:type="pct"/>
            <w:tcBorders>
              <w:top w:val="nil"/>
              <w:left w:val="nil"/>
              <w:bottom w:val="single" w:sz="4" w:space="0" w:color="auto"/>
              <w:right w:val="single" w:sz="4" w:space="0" w:color="auto"/>
            </w:tcBorders>
            <w:shd w:val="clear" w:color="auto" w:fill="auto"/>
            <w:vAlign w:val="center"/>
            <w:hideMark/>
          </w:tcPr>
          <w:p w14:paraId="0F945F90" w14:textId="14D6B43B" w:rsidR="007F629F" w:rsidRPr="00445E55" w:rsidRDefault="007F629F" w:rsidP="005E026B">
            <w:pPr>
              <w:jc w:val="center"/>
              <w:rPr>
                <w:color w:val="000000"/>
                <w:sz w:val="22"/>
                <w:szCs w:val="22"/>
              </w:rPr>
            </w:pPr>
            <w:r w:rsidRPr="00445E55">
              <w:rPr>
                <w:sz w:val="22"/>
                <w:szCs w:val="22"/>
              </w:rPr>
              <w:t>900</w:t>
            </w:r>
          </w:p>
        </w:tc>
        <w:tc>
          <w:tcPr>
            <w:tcW w:w="406" w:type="pct"/>
            <w:tcBorders>
              <w:top w:val="nil"/>
              <w:left w:val="nil"/>
              <w:bottom w:val="single" w:sz="4" w:space="0" w:color="auto"/>
              <w:right w:val="single" w:sz="4" w:space="0" w:color="auto"/>
            </w:tcBorders>
            <w:shd w:val="clear" w:color="auto" w:fill="auto"/>
            <w:vAlign w:val="center"/>
            <w:hideMark/>
          </w:tcPr>
          <w:p w14:paraId="4A22BF40" w14:textId="508E8B76" w:rsidR="007F629F" w:rsidRPr="00445E55" w:rsidRDefault="007F629F" w:rsidP="005E026B">
            <w:pPr>
              <w:jc w:val="center"/>
              <w:rPr>
                <w:color w:val="000000"/>
                <w:sz w:val="22"/>
                <w:szCs w:val="22"/>
              </w:rPr>
            </w:pPr>
            <w:r w:rsidRPr="00445E55">
              <w:rPr>
                <w:sz w:val="22"/>
                <w:szCs w:val="22"/>
              </w:rPr>
              <w:t xml:space="preserve"> 8-25-100</w:t>
            </w:r>
          </w:p>
        </w:tc>
        <w:tc>
          <w:tcPr>
            <w:tcW w:w="374" w:type="pct"/>
            <w:tcBorders>
              <w:top w:val="nil"/>
              <w:left w:val="nil"/>
              <w:bottom w:val="single" w:sz="4" w:space="0" w:color="auto"/>
              <w:right w:val="single" w:sz="4" w:space="0" w:color="auto"/>
            </w:tcBorders>
            <w:shd w:val="clear" w:color="auto" w:fill="auto"/>
            <w:vAlign w:val="center"/>
            <w:hideMark/>
          </w:tcPr>
          <w:p w14:paraId="320FCCF9" w14:textId="30AB88E6" w:rsidR="007F629F" w:rsidRPr="00445E55" w:rsidRDefault="007F629F" w:rsidP="005E026B">
            <w:pPr>
              <w:jc w:val="center"/>
              <w:rPr>
                <w:color w:val="000000"/>
                <w:sz w:val="22"/>
                <w:szCs w:val="22"/>
              </w:rPr>
            </w:pPr>
            <w:r w:rsidRPr="00445E55">
              <w:rPr>
                <w:sz w:val="22"/>
                <w:szCs w:val="22"/>
              </w:rPr>
              <w:t>48</w:t>
            </w:r>
          </w:p>
        </w:tc>
        <w:tc>
          <w:tcPr>
            <w:tcW w:w="519" w:type="pct"/>
            <w:tcBorders>
              <w:top w:val="nil"/>
              <w:left w:val="nil"/>
              <w:bottom w:val="single" w:sz="4" w:space="0" w:color="auto"/>
              <w:right w:val="single" w:sz="4" w:space="0" w:color="auto"/>
            </w:tcBorders>
            <w:shd w:val="clear" w:color="auto" w:fill="auto"/>
            <w:vAlign w:val="center"/>
            <w:hideMark/>
          </w:tcPr>
          <w:p w14:paraId="17DEC252" w14:textId="3693464F" w:rsidR="007F629F" w:rsidRPr="00445E55" w:rsidRDefault="007F629F" w:rsidP="005E026B">
            <w:pPr>
              <w:jc w:val="center"/>
              <w:rPr>
                <w:color w:val="000000"/>
                <w:sz w:val="22"/>
                <w:szCs w:val="22"/>
              </w:rPr>
            </w:pPr>
            <w:r w:rsidRPr="00445E55">
              <w:rPr>
                <w:sz w:val="22"/>
                <w:szCs w:val="22"/>
              </w:rPr>
              <w:t>19 / 19</w:t>
            </w:r>
          </w:p>
        </w:tc>
        <w:tc>
          <w:tcPr>
            <w:tcW w:w="453" w:type="pct"/>
            <w:tcBorders>
              <w:top w:val="nil"/>
              <w:left w:val="nil"/>
              <w:bottom w:val="single" w:sz="4" w:space="0" w:color="auto"/>
              <w:right w:val="single" w:sz="4" w:space="0" w:color="auto"/>
            </w:tcBorders>
            <w:shd w:val="clear" w:color="auto" w:fill="auto"/>
            <w:vAlign w:val="center"/>
            <w:hideMark/>
          </w:tcPr>
          <w:p w14:paraId="57D194C9"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vMerge/>
            <w:tcBorders>
              <w:left w:val="nil"/>
              <w:right w:val="single" w:sz="4" w:space="0" w:color="auto"/>
            </w:tcBorders>
            <w:textDirection w:val="btLr"/>
          </w:tcPr>
          <w:p w14:paraId="3E17CE6C" w14:textId="77777777" w:rsidR="007F629F" w:rsidRPr="00445E55" w:rsidRDefault="007F629F" w:rsidP="007F629F">
            <w:pPr>
              <w:ind w:left="113" w:right="113"/>
              <w:jc w:val="center"/>
              <w:rPr>
                <w:color w:val="000000"/>
                <w:sz w:val="22"/>
                <w:szCs w:val="22"/>
              </w:rPr>
            </w:pPr>
          </w:p>
        </w:tc>
      </w:tr>
      <w:tr w:rsidR="00445E55" w:rsidRPr="00445E55" w14:paraId="607A7C7A" w14:textId="3256D555"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76735E2F" w14:textId="77777777" w:rsidR="007F629F" w:rsidRPr="00445E55" w:rsidRDefault="007F629F" w:rsidP="005E026B">
            <w:pPr>
              <w:jc w:val="center"/>
              <w:rPr>
                <w:color w:val="000000"/>
                <w:sz w:val="22"/>
                <w:szCs w:val="22"/>
              </w:rPr>
            </w:pPr>
            <w:r w:rsidRPr="00445E55">
              <w:rPr>
                <w:color w:val="000000"/>
                <w:w w:val="99"/>
                <w:sz w:val="22"/>
                <w:szCs w:val="22"/>
              </w:rPr>
              <w:t>3</w:t>
            </w:r>
          </w:p>
        </w:tc>
        <w:tc>
          <w:tcPr>
            <w:tcW w:w="372" w:type="pct"/>
            <w:tcBorders>
              <w:top w:val="nil"/>
              <w:left w:val="nil"/>
              <w:bottom w:val="single" w:sz="4" w:space="0" w:color="auto"/>
              <w:right w:val="single" w:sz="4" w:space="0" w:color="auto"/>
            </w:tcBorders>
            <w:shd w:val="clear" w:color="auto" w:fill="auto"/>
            <w:vAlign w:val="center"/>
            <w:hideMark/>
          </w:tcPr>
          <w:p w14:paraId="42F11FD2" w14:textId="3F5BA488" w:rsidR="007F629F" w:rsidRPr="00445E55" w:rsidRDefault="007F629F" w:rsidP="005E026B">
            <w:pPr>
              <w:jc w:val="center"/>
              <w:rPr>
                <w:color w:val="000000"/>
                <w:sz w:val="22"/>
                <w:szCs w:val="22"/>
              </w:rPr>
            </w:pPr>
            <w:r w:rsidRPr="00445E55">
              <w:rPr>
                <w:sz w:val="22"/>
                <w:szCs w:val="22"/>
              </w:rPr>
              <w:t>7 (Р/Н)</w:t>
            </w:r>
          </w:p>
        </w:tc>
        <w:tc>
          <w:tcPr>
            <w:tcW w:w="381" w:type="pct"/>
            <w:tcBorders>
              <w:top w:val="nil"/>
              <w:left w:val="nil"/>
              <w:bottom w:val="single" w:sz="4" w:space="0" w:color="auto"/>
              <w:right w:val="single" w:sz="4" w:space="0" w:color="auto"/>
            </w:tcBorders>
            <w:shd w:val="clear" w:color="auto" w:fill="auto"/>
            <w:vAlign w:val="center"/>
            <w:hideMark/>
          </w:tcPr>
          <w:p w14:paraId="375E80C0" w14:textId="2A22FC57" w:rsidR="007F629F" w:rsidRPr="00445E55" w:rsidRDefault="007F629F" w:rsidP="005E026B">
            <w:pPr>
              <w:jc w:val="center"/>
              <w:rPr>
                <w:color w:val="000000"/>
                <w:sz w:val="22"/>
                <w:szCs w:val="22"/>
              </w:rPr>
            </w:pPr>
            <w:r w:rsidRPr="00445E55">
              <w:rPr>
                <w:sz w:val="22"/>
                <w:szCs w:val="22"/>
              </w:rPr>
              <w:t>065</w:t>
            </w:r>
          </w:p>
        </w:tc>
        <w:tc>
          <w:tcPr>
            <w:tcW w:w="841" w:type="pct"/>
            <w:tcBorders>
              <w:top w:val="nil"/>
              <w:left w:val="nil"/>
              <w:bottom w:val="single" w:sz="4" w:space="0" w:color="auto"/>
              <w:right w:val="single" w:sz="4" w:space="0" w:color="auto"/>
            </w:tcBorders>
            <w:shd w:val="clear" w:color="auto" w:fill="auto"/>
            <w:vAlign w:val="center"/>
            <w:hideMark/>
          </w:tcPr>
          <w:p w14:paraId="3F7E07D6" w14:textId="1E307B20" w:rsidR="007F629F" w:rsidRPr="00445E55" w:rsidRDefault="007F629F" w:rsidP="005E026B">
            <w:pPr>
              <w:jc w:val="center"/>
              <w:rPr>
                <w:color w:val="000000"/>
                <w:sz w:val="22"/>
                <w:szCs w:val="22"/>
              </w:rPr>
            </w:pPr>
            <w:r w:rsidRPr="00445E55">
              <w:rPr>
                <w:sz w:val="22"/>
                <w:szCs w:val="22"/>
              </w:rPr>
              <w:t>в 700 метрах на северо-западе от ориентира здания рыбзавода по ул.</w:t>
            </w:r>
            <w:r w:rsidR="00445E55">
              <w:rPr>
                <w:sz w:val="22"/>
                <w:szCs w:val="22"/>
              </w:rPr>
              <w:t> </w:t>
            </w:r>
            <w:r w:rsidRPr="00445E55">
              <w:rPr>
                <w:sz w:val="22"/>
                <w:szCs w:val="22"/>
              </w:rPr>
              <w:t>Заводская, 21</w:t>
            </w:r>
          </w:p>
        </w:tc>
        <w:tc>
          <w:tcPr>
            <w:tcW w:w="280" w:type="pct"/>
            <w:tcBorders>
              <w:top w:val="nil"/>
              <w:left w:val="nil"/>
              <w:bottom w:val="single" w:sz="4" w:space="0" w:color="auto"/>
              <w:right w:val="single" w:sz="4" w:space="0" w:color="auto"/>
            </w:tcBorders>
            <w:shd w:val="clear" w:color="auto" w:fill="auto"/>
            <w:vAlign w:val="center"/>
            <w:hideMark/>
          </w:tcPr>
          <w:p w14:paraId="60FF7E86" w14:textId="521218C1" w:rsidR="007F629F" w:rsidRPr="00445E55" w:rsidRDefault="007F629F" w:rsidP="005E026B">
            <w:pPr>
              <w:jc w:val="center"/>
              <w:rPr>
                <w:color w:val="000000"/>
                <w:sz w:val="22"/>
                <w:szCs w:val="22"/>
              </w:rPr>
            </w:pPr>
            <w:r w:rsidRPr="00445E55">
              <w:rPr>
                <w:sz w:val="22"/>
                <w:szCs w:val="22"/>
              </w:rPr>
              <w:t>1972</w:t>
            </w:r>
          </w:p>
        </w:tc>
        <w:tc>
          <w:tcPr>
            <w:tcW w:w="487" w:type="pct"/>
            <w:tcBorders>
              <w:top w:val="nil"/>
              <w:left w:val="nil"/>
              <w:bottom w:val="single" w:sz="4" w:space="0" w:color="auto"/>
              <w:right w:val="single" w:sz="4" w:space="0" w:color="auto"/>
            </w:tcBorders>
            <w:shd w:val="clear" w:color="auto" w:fill="auto"/>
            <w:vAlign w:val="center"/>
            <w:hideMark/>
          </w:tcPr>
          <w:p w14:paraId="44A5B618" w14:textId="5F387A71" w:rsidR="007F629F" w:rsidRPr="00445E55" w:rsidRDefault="007F629F" w:rsidP="005E026B">
            <w:pPr>
              <w:jc w:val="center"/>
              <w:rPr>
                <w:color w:val="000000"/>
                <w:sz w:val="22"/>
                <w:szCs w:val="22"/>
              </w:rPr>
            </w:pPr>
            <w:r w:rsidRPr="00445E55">
              <w:rPr>
                <w:sz w:val="22"/>
                <w:szCs w:val="22"/>
              </w:rPr>
              <w:t>900</w:t>
            </w:r>
          </w:p>
        </w:tc>
        <w:tc>
          <w:tcPr>
            <w:tcW w:w="406" w:type="pct"/>
            <w:tcBorders>
              <w:top w:val="nil"/>
              <w:left w:val="nil"/>
              <w:bottom w:val="single" w:sz="4" w:space="0" w:color="auto"/>
              <w:right w:val="single" w:sz="4" w:space="0" w:color="auto"/>
            </w:tcBorders>
            <w:shd w:val="clear" w:color="auto" w:fill="auto"/>
            <w:vAlign w:val="center"/>
            <w:hideMark/>
          </w:tcPr>
          <w:p w14:paraId="24478146" w14:textId="5F4DA9A4" w:rsidR="007F629F" w:rsidRPr="00445E55" w:rsidRDefault="007F629F" w:rsidP="005E026B">
            <w:pPr>
              <w:jc w:val="center"/>
              <w:rPr>
                <w:color w:val="000000"/>
                <w:sz w:val="22"/>
                <w:szCs w:val="22"/>
              </w:rPr>
            </w:pPr>
            <w:r w:rsidRPr="00445E55">
              <w:rPr>
                <w:sz w:val="22"/>
                <w:szCs w:val="22"/>
              </w:rPr>
              <w:t xml:space="preserve"> 8-40-90</w:t>
            </w:r>
          </w:p>
        </w:tc>
        <w:tc>
          <w:tcPr>
            <w:tcW w:w="374" w:type="pct"/>
            <w:tcBorders>
              <w:top w:val="nil"/>
              <w:left w:val="nil"/>
              <w:bottom w:val="single" w:sz="4" w:space="0" w:color="auto"/>
              <w:right w:val="single" w:sz="4" w:space="0" w:color="auto"/>
            </w:tcBorders>
            <w:shd w:val="clear" w:color="auto" w:fill="auto"/>
            <w:vAlign w:val="center"/>
            <w:hideMark/>
          </w:tcPr>
          <w:p w14:paraId="66372A00" w14:textId="48C72BD7" w:rsidR="007F629F" w:rsidRPr="00445E55" w:rsidRDefault="007F629F" w:rsidP="005E026B">
            <w:pPr>
              <w:jc w:val="center"/>
              <w:rPr>
                <w:color w:val="000000"/>
                <w:sz w:val="22"/>
                <w:szCs w:val="22"/>
              </w:rPr>
            </w:pPr>
            <w:r w:rsidRPr="00445E55">
              <w:rPr>
                <w:sz w:val="22"/>
                <w:szCs w:val="22"/>
              </w:rPr>
              <w:t>56,4</w:t>
            </w:r>
          </w:p>
        </w:tc>
        <w:tc>
          <w:tcPr>
            <w:tcW w:w="519" w:type="pct"/>
            <w:tcBorders>
              <w:top w:val="nil"/>
              <w:left w:val="nil"/>
              <w:bottom w:val="single" w:sz="4" w:space="0" w:color="auto"/>
              <w:right w:val="single" w:sz="4" w:space="0" w:color="auto"/>
            </w:tcBorders>
            <w:shd w:val="clear" w:color="auto" w:fill="auto"/>
            <w:vAlign w:val="center"/>
            <w:hideMark/>
          </w:tcPr>
          <w:p w14:paraId="2D8FDD08" w14:textId="67B25208" w:rsidR="007F629F" w:rsidRPr="00445E55" w:rsidRDefault="007F629F" w:rsidP="005E026B">
            <w:pPr>
              <w:jc w:val="center"/>
              <w:rPr>
                <w:color w:val="000000"/>
                <w:sz w:val="22"/>
                <w:szCs w:val="22"/>
              </w:rPr>
            </w:pPr>
            <w:r w:rsidRPr="00445E55">
              <w:rPr>
                <w:sz w:val="22"/>
                <w:szCs w:val="22"/>
              </w:rPr>
              <w:t>28 / 28</w:t>
            </w:r>
          </w:p>
        </w:tc>
        <w:tc>
          <w:tcPr>
            <w:tcW w:w="453" w:type="pct"/>
            <w:tcBorders>
              <w:top w:val="nil"/>
              <w:left w:val="nil"/>
              <w:bottom w:val="single" w:sz="4" w:space="0" w:color="auto"/>
              <w:right w:val="single" w:sz="4" w:space="0" w:color="auto"/>
            </w:tcBorders>
            <w:shd w:val="clear" w:color="auto" w:fill="auto"/>
            <w:vAlign w:val="center"/>
            <w:hideMark/>
          </w:tcPr>
          <w:p w14:paraId="031F3D2C"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vMerge/>
            <w:tcBorders>
              <w:left w:val="nil"/>
              <w:right w:val="single" w:sz="4" w:space="0" w:color="auto"/>
            </w:tcBorders>
            <w:textDirection w:val="btLr"/>
          </w:tcPr>
          <w:p w14:paraId="4842FE63" w14:textId="77777777" w:rsidR="007F629F" w:rsidRPr="00445E55" w:rsidRDefault="007F629F" w:rsidP="007F629F">
            <w:pPr>
              <w:ind w:left="113" w:right="113"/>
              <w:jc w:val="center"/>
              <w:rPr>
                <w:color w:val="000000"/>
                <w:sz w:val="22"/>
                <w:szCs w:val="22"/>
              </w:rPr>
            </w:pPr>
          </w:p>
        </w:tc>
      </w:tr>
      <w:tr w:rsidR="00445E55" w:rsidRPr="00445E55" w14:paraId="03571A22" w14:textId="4D25F401"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560636B4" w14:textId="77777777" w:rsidR="007F629F" w:rsidRPr="00445E55" w:rsidRDefault="007F629F" w:rsidP="005E026B">
            <w:pPr>
              <w:jc w:val="center"/>
              <w:rPr>
                <w:color w:val="000000"/>
                <w:sz w:val="22"/>
                <w:szCs w:val="22"/>
              </w:rPr>
            </w:pPr>
            <w:r w:rsidRPr="00445E55">
              <w:rPr>
                <w:color w:val="000000"/>
                <w:w w:val="99"/>
                <w:sz w:val="22"/>
                <w:szCs w:val="22"/>
              </w:rPr>
              <w:t>4</w:t>
            </w:r>
          </w:p>
        </w:tc>
        <w:tc>
          <w:tcPr>
            <w:tcW w:w="372" w:type="pct"/>
            <w:tcBorders>
              <w:top w:val="nil"/>
              <w:left w:val="nil"/>
              <w:bottom w:val="single" w:sz="4" w:space="0" w:color="auto"/>
              <w:right w:val="single" w:sz="4" w:space="0" w:color="auto"/>
            </w:tcBorders>
            <w:shd w:val="clear" w:color="auto" w:fill="auto"/>
            <w:vAlign w:val="center"/>
            <w:hideMark/>
          </w:tcPr>
          <w:p w14:paraId="476D74D3" w14:textId="38F7975F" w:rsidR="007F629F" w:rsidRPr="00445E55" w:rsidRDefault="007F629F" w:rsidP="005E026B">
            <w:pPr>
              <w:jc w:val="center"/>
              <w:rPr>
                <w:color w:val="000000"/>
                <w:sz w:val="22"/>
                <w:szCs w:val="22"/>
              </w:rPr>
            </w:pPr>
            <w:r w:rsidRPr="00445E55">
              <w:rPr>
                <w:sz w:val="22"/>
                <w:szCs w:val="22"/>
              </w:rPr>
              <w:t>4а (Р)</w:t>
            </w:r>
          </w:p>
        </w:tc>
        <w:tc>
          <w:tcPr>
            <w:tcW w:w="381" w:type="pct"/>
            <w:tcBorders>
              <w:top w:val="nil"/>
              <w:left w:val="nil"/>
              <w:bottom w:val="single" w:sz="4" w:space="0" w:color="auto"/>
              <w:right w:val="single" w:sz="4" w:space="0" w:color="auto"/>
            </w:tcBorders>
            <w:shd w:val="clear" w:color="auto" w:fill="auto"/>
            <w:vAlign w:val="center"/>
            <w:hideMark/>
          </w:tcPr>
          <w:p w14:paraId="4D27AFE6" w14:textId="258C0D16" w:rsidR="007F629F" w:rsidRPr="00445E55" w:rsidRDefault="007F629F" w:rsidP="005E026B">
            <w:pPr>
              <w:jc w:val="center"/>
              <w:rPr>
                <w:color w:val="000000"/>
                <w:sz w:val="22"/>
                <w:szCs w:val="22"/>
              </w:rPr>
            </w:pPr>
            <w:r w:rsidRPr="00445E55">
              <w:rPr>
                <w:sz w:val="22"/>
                <w:szCs w:val="22"/>
              </w:rPr>
              <w:t>4</w:t>
            </w:r>
          </w:p>
        </w:tc>
        <w:tc>
          <w:tcPr>
            <w:tcW w:w="841" w:type="pct"/>
            <w:tcBorders>
              <w:top w:val="nil"/>
              <w:left w:val="nil"/>
              <w:bottom w:val="single" w:sz="4" w:space="0" w:color="auto"/>
              <w:right w:val="single" w:sz="4" w:space="0" w:color="auto"/>
            </w:tcBorders>
            <w:shd w:val="clear" w:color="auto" w:fill="auto"/>
            <w:vAlign w:val="center"/>
            <w:hideMark/>
          </w:tcPr>
          <w:p w14:paraId="0693DDF4" w14:textId="2EC5612C" w:rsidR="007F629F" w:rsidRPr="00445E55" w:rsidRDefault="007F629F" w:rsidP="005E026B">
            <w:pPr>
              <w:jc w:val="center"/>
              <w:rPr>
                <w:color w:val="000000"/>
                <w:sz w:val="22"/>
                <w:szCs w:val="22"/>
              </w:rPr>
            </w:pPr>
            <w:r w:rsidRPr="00445E55">
              <w:rPr>
                <w:sz w:val="22"/>
                <w:szCs w:val="22"/>
              </w:rPr>
              <w:t>ул. Союзная, дом 39б</w:t>
            </w:r>
          </w:p>
        </w:tc>
        <w:tc>
          <w:tcPr>
            <w:tcW w:w="280" w:type="pct"/>
            <w:tcBorders>
              <w:top w:val="nil"/>
              <w:left w:val="nil"/>
              <w:bottom w:val="single" w:sz="4" w:space="0" w:color="auto"/>
              <w:right w:val="single" w:sz="4" w:space="0" w:color="auto"/>
            </w:tcBorders>
            <w:shd w:val="clear" w:color="auto" w:fill="auto"/>
            <w:vAlign w:val="center"/>
            <w:hideMark/>
          </w:tcPr>
          <w:p w14:paraId="71B6937C" w14:textId="71EAC66A" w:rsidR="007F629F" w:rsidRPr="00445E55" w:rsidRDefault="007F629F" w:rsidP="005E026B">
            <w:pPr>
              <w:jc w:val="center"/>
              <w:rPr>
                <w:color w:val="000000"/>
                <w:sz w:val="22"/>
                <w:szCs w:val="22"/>
              </w:rPr>
            </w:pPr>
            <w:r w:rsidRPr="00445E55">
              <w:rPr>
                <w:sz w:val="22"/>
                <w:szCs w:val="22"/>
              </w:rPr>
              <w:t>1975</w:t>
            </w:r>
          </w:p>
        </w:tc>
        <w:tc>
          <w:tcPr>
            <w:tcW w:w="487" w:type="pct"/>
            <w:tcBorders>
              <w:top w:val="nil"/>
              <w:left w:val="nil"/>
              <w:bottom w:val="single" w:sz="4" w:space="0" w:color="auto"/>
              <w:right w:val="single" w:sz="4" w:space="0" w:color="auto"/>
            </w:tcBorders>
            <w:shd w:val="clear" w:color="auto" w:fill="auto"/>
            <w:vAlign w:val="center"/>
            <w:hideMark/>
          </w:tcPr>
          <w:p w14:paraId="0444DE95" w14:textId="3E484158" w:rsidR="007F629F" w:rsidRPr="00445E55" w:rsidRDefault="007F629F" w:rsidP="005E026B">
            <w:pPr>
              <w:jc w:val="center"/>
              <w:rPr>
                <w:color w:val="000000"/>
                <w:sz w:val="22"/>
                <w:szCs w:val="22"/>
              </w:rPr>
            </w:pPr>
            <w:r w:rsidRPr="00445E55">
              <w:rPr>
                <w:sz w:val="22"/>
                <w:szCs w:val="22"/>
              </w:rPr>
              <w:t>890</w:t>
            </w:r>
          </w:p>
        </w:tc>
        <w:tc>
          <w:tcPr>
            <w:tcW w:w="406" w:type="pct"/>
            <w:tcBorders>
              <w:top w:val="nil"/>
              <w:left w:val="nil"/>
              <w:bottom w:val="single" w:sz="4" w:space="0" w:color="auto"/>
              <w:right w:val="single" w:sz="4" w:space="0" w:color="auto"/>
            </w:tcBorders>
            <w:shd w:val="clear" w:color="auto" w:fill="auto"/>
            <w:vAlign w:val="center"/>
            <w:hideMark/>
          </w:tcPr>
          <w:p w14:paraId="611BA835" w14:textId="0DF44D48" w:rsidR="007F629F" w:rsidRPr="00445E55" w:rsidRDefault="007F629F" w:rsidP="005E026B">
            <w:pPr>
              <w:jc w:val="center"/>
              <w:rPr>
                <w:color w:val="000000"/>
                <w:sz w:val="22"/>
                <w:szCs w:val="22"/>
              </w:rPr>
            </w:pPr>
            <w:r w:rsidRPr="00445E55">
              <w:rPr>
                <w:sz w:val="22"/>
                <w:szCs w:val="22"/>
              </w:rPr>
              <w:t>8-25-60</w:t>
            </w:r>
          </w:p>
        </w:tc>
        <w:tc>
          <w:tcPr>
            <w:tcW w:w="374" w:type="pct"/>
            <w:tcBorders>
              <w:top w:val="nil"/>
              <w:left w:val="nil"/>
              <w:bottom w:val="single" w:sz="4" w:space="0" w:color="auto"/>
              <w:right w:val="single" w:sz="4" w:space="0" w:color="auto"/>
            </w:tcBorders>
            <w:shd w:val="clear" w:color="auto" w:fill="auto"/>
            <w:vAlign w:val="center"/>
            <w:hideMark/>
          </w:tcPr>
          <w:p w14:paraId="7D10EE4A" w14:textId="33BCB856" w:rsidR="007F629F" w:rsidRPr="00445E55" w:rsidRDefault="007F629F" w:rsidP="005E026B">
            <w:pPr>
              <w:jc w:val="center"/>
              <w:rPr>
                <w:color w:val="000000"/>
                <w:sz w:val="22"/>
                <w:szCs w:val="22"/>
              </w:rPr>
            </w:pPr>
            <w:r w:rsidRPr="00445E55">
              <w:rPr>
                <w:sz w:val="22"/>
                <w:szCs w:val="22"/>
              </w:rPr>
              <w:t>48</w:t>
            </w:r>
          </w:p>
        </w:tc>
        <w:tc>
          <w:tcPr>
            <w:tcW w:w="519" w:type="pct"/>
            <w:tcBorders>
              <w:top w:val="nil"/>
              <w:left w:val="nil"/>
              <w:bottom w:val="single" w:sz="4" w:space="0" w:color="auto"/>
              <w:right w:val="single" w:sz="4" w:space="0" w:color="auto"/>
            </w:tcBorders>
            <w:shd w:val="clear" w:color="auto" w:fill="auto"/>
            <w:vAlign w:val="center"/>
            <w:hideMark/>
          </w:tcPr>
          <w:p w14:paraId="48A3291A" w14:textId="48C57EF3" w:rsidR="007F629F" w:rsidRPr="00445E55" w:rsidRDefault="007F629F" w:rsidP="005E026B">
            <w:pPr>
              <w:jc w:val="center"/>
              <w:rPr>
                <w:color w:val="000000"/>
                <w:sz w:val="22"/>
                <w:szCs w:val="22"/>
              </w:rPr>
            </w:pPr>
            <w:r w:rsidRPr="00445E55">
              <w:rPr>
                <w:sz w:val="22"/>
                <w:szCs w:val="22"/>
              </w:rPr>
              <w:t>30 / 31</w:t>
            </w:r>
          </w:p>
        </w:tc>
        <w:tc>
          <w:tcPr>
            <w:tcW w:w="453" w:type="pct"/>
            <w:tcBorders>
              <w:top w:val="nil"/>
              <w:left w:val="nil"/>
              <w:bottom w:val="single" w:sz="4" w:space="0" w:color="auto"/>
              <w:right w:val="single" w:sz="4" w:space="0" w:color="auto"/>
            </w:tcBorders>
            <w:shd w:val="clear" w:color="auto" w:fill="auto"/>
            <w:vAlign w:val="center"/>
            <w:hideMark/>
          </w:tcPr>
          <w:p w14:paraId="366CB48B"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vMerge/>
            <w:tcBorders>
              <w:left w:val="nil"/>
              <w:right w:val="single" w:sz="4" w:space="0" w:color="auto"/>
            </w:tcBorders>
            <w:textDirection w:val="btLr"/>
          </w:tcPr>
          <w:p w14:paraId="440EB49D" w14:textId="77777777" w:rsidR="007F629F" w:rsidRPr="00445E55" w:rsidRDefault="007F629F" w:rsidP="007F629F">
            <w:pPr>
              <w:ind w:left="113" w:right="113"/>
              <w:jc w:val="center"/>
              <w:rPr>
                <w:color w:val="000000"/>
                <w:sz w:val="22"/>
                <w:szCs w:val="22"/>
              </w:rPr>
            </w:pPr>
          </w:p>
        </w:tc>
      </w:tr>
      <w:tr w:rsidR="00445E55" w:rsidRPr="00445E55" w14:paraId="043CE5D9" w14:textId="0333B43E"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3F923177" w14:textId="77777777" w:rsidR="007F629F" w:rsidRPr="00445E55" w:rsidRDefault="007F629F" w:rsidP="005E026B">
            <w:pPr>
              <w:jc w:val="center"/>
              <w:rPr>
                <w:color w:val="000000"/>
                <w:sz w:val="22"/>
                <w:szCs w:val="22"/>
              </w:rPr>
            </w:pPr>
            <w:r w:rsidRPr="00445E55">
              <w:rPr>
                <w:color w:val="000000"/>
                <w:w w:val="99"/>
                <w:sz w:val="22"/>
                <w:szCs w:val="22"/>
              </w:rPr>
              <w:t>5</w:t>
            </w:r>
          </w:p>
        </w:tc>
        <w:tc>
          <w:tcPr>
            <w:tcW w:w="372" w:type="pct"/>
            <w:tcBorders>
              <w:top w:val="nil"/>
              <w:left w:val="nil"/>
              <w:bottom w:val="single" w:sz="4" w:space="0" w:color="auto"/>
              <w:right w:val="single" w:sz="4" w:space="0" w:color="auto"/>
            </w:tcBorders>
            <w:shd w:val="clear" w:color="auto" w:fill="auto"/>
            <w:vAlign w:val="center"/>
            <w:hideMark/>
          </w:tcPr>
          <w:p w14:paraId="66807506" w14:textId="67655694" w:rsidR="007F629F" w:rsidRPr="00445E55" w:rsidRDefault="007F629F" w:rsidP="005E026B">
            <w:pPr>
              <w:jc w:val="center"/>
              <w:rPr>
                <w:color w:val="000000"/>
                <w:sz w:val="22"/>
                <w:szCs w:val="22"/>
              </w:rPr>
            </w:pPr>
            <w:r w:rsidRPr="00445E55">
              <w:rPr>
                <w:sz w:val="22"/>
                <w:szCs w:val="22"/>
              </w:rPr>
              <w:t>3</w:t>
            </w:r>
          </w:p>
        </w:tc>
        <w:tc>
          <w:tcPr>
            <w:tcW w:w="381" w:type="pct"/>
            <w:tcBorders>
              <w:top w:val="nil"/>
              <w:left w:val="nil"/>
              <w:bottom w:val="single" w:sz="4" w:space="0" w:color="auto"/>
              <w:right w:val="single" w:sz="4" w:space="0" w:color="auto"/>
            </w:tcBorders>
            <w:shd w:val="clear" w:color="auto" w:fill="auto"/>
            <w:vAlign w:val="center"/>
            <w:hideMark/>
          </w:tcPr>
          <w:p w14:paraId="69165C5E" w14:textId="5429AF24" w:rsidR="007F629F" w:rsidRPr="00445E55" w:rsidRDefault="007F629F" w:rsidP="005E026B">
            <w:pPr>
              <w:jc w:val="center"/>
              <w:rPr>
                <w:color w:val="000000"/>
                <w:sz w:val="22"/>
                <w:szCs w:val="22"/>
              </w:rPr>
            </w:pPr>
            <w:r w:rsidRPr="00445E55">
              <w:rPr>
                <w:sz w:val="22"/>
                <w:szCs w:val="22"/>
              </w:rPr>
              <w:t>10 -571</w:t>
            </w:r>
          </w:p>
        </w:tc>
        <w:tc>
          <w:tcPr>
            <w:tcW w:w="841" w:type="pct"/>
            <w:tcBorders>
              <w:top w:val="nil"/>
              <w:left w:val="nil"/>
              <w:bottom w:val="single" w:sz="4" w:space="0" w:color="auto"/>
              <w:right w:val="single" w:sz="4" w:space="0" w:color="auto"/>
            </w:tcBorders>
            <w:shd w:val="clear" w:color="auto" w:fill="auto"/>
            <w:vAlign w:val="center"/>
            <w:hideMark/>
          </w:tcPr>
          <w:p w14:paraId="19E25F49" w14:textId="24060CEC" w:rsidR="007F629F" w:rsidRPr="00445E55" w:rsidRDefault="007F629F" w:rsidP="005E026B">
            <w:pPr>
              <w:jc w:val="center"/>
              <w:rPr>
                <w:color w:val="000000"/>
                <w:sz w:val="22"/>
                <w:szCs w:val="22"/>
              </w:rPr>
            </w:pPr>
            <w:r w:rsidRPr="00445E55">
              <w:rPr>
                <w:sz w:val="22"/>
                <w:szCs w:val="22"/>
              </w:rPr>
              <w:t>ул. Свердлова, дом 100г</w:t>
            </w:r>
          </w:p>
        </w:tc>
        <w:tc>
          <w:tcPr>
            <w:tcW w:w="280" w:type="pct"/>
            <w:tcBorders>
              <w:top w:val="nil"/>
              <w:left w:val="nil"/>
              <w:bottom w:val="single" w:sz="4" w:space="0" w:color="auto"/>
              <w:right w:val="single" w:sz="4" w:space="0" w:color="auto"/>
            </w:tcBorders>
            <w:shd w:val="clear" w:color="auto" w:fill="auto"/>
            <w:vAlign w:val="center"/>
            <w:hideMark/>
          </w:tcPr>
          <w:p w14:paraId="1C6E44E5" w14:textId="7D90B9EC" w:rsidR="007F629F" w:rsidRPr="00445E55" w:rsidRDefault="007F629F" w:rsidP="005E026B">
            <w:pPr>
              <w:jc w:val="center"/>
              <w:rPr>
                <w:color w:val="000000"/>
                <w:sz w:val="22"/>
                <w:szCs w:val="22"/>
              </w:rPr>
            </w:pPr>
            <w:r w:rsidRPr="00445E55">
              <w:rPr>
                <w:sz w:val="22"/>
                <w:szCs w:val="22"/>
              </w:rPr>
              <w:t>1983</w:t>
            </w:r>
          </w:p>
        </w:tc>
        <w:tc>
          <w:tcPr>
            <w:tcW w:w="487" w:type="pct"/>
            <w:tcBorders>
              <w:top w:val="nil"/>
              <w:left w:val="nil"/>
              <w:bottom w:val="single" w:sz="4" w:space="0" w:color="auto"/>
              <w:right w:val="single" w:sz="4" w:space="0" w:color="auto"/>
            </w:tcBorders>
            <w:shd w:val="clear" w:color="auto" w:fill="auto"/>
            <w:vAlign w:val="center"/>
            <w:hideMark/>
          </w:tcPr>
          <w:p w14:paraId="4D55C2B5" w14:textId="1F4E185E" w:rsidR="007F629F" w:rsidRPr="00445E55" w:rsidRDefault="007F629F" w:rsidP="005E026B">
            <w:pPr>
              <w:jc w:val="center"/>
              <w:rPr>
                <w:color w:val="000000"/>
                <w:sz w:val="22"/>
                <w:szCs w:val="22"/>
              </w:rPr>
            </w:pPr>
            <w:r w:rsidRPr="00445E55">
              <w:rPr>
                <w:sz w:val="22"/>
                <w:szCs w:val="22"/>
              </w:rPr>
              <w:t>900</w:t>
            </w:r>
          </w:p>
        </w:tc>
        <w:tc>
          <w:tcPr>
            <w:tcW w:w="406" w:type="pct"/>
            <w:tcBorders>
              <w:top w:val="nil"/>
              <w:left w:val="nil"/>
              <w:bottom w:val="single" w:sz="4" w:space="0" w:color="auto"/>
              <w:right w:val="single" w:sz="4" w:space="0" w:color="auto"/>
            </w:tcBorders>
            <w:shd w:val="clear" w:color="auto" w:fill="auto"/>
            <w:vAlign w:val="center"/>
            <w:hideMark/>
          </w:tcPr>
          <w:p w14:paraId="6E1B7876" w14:textId="15A9DBAA" w:rsidR="007F629F" w:rsidRPr="00445E55" w:rsidRDefault="007F629F" w:rsidP="005E026B">
            <w:pPr>
              <w:jc w:val="center"/>
              <w:rPr>
                <w:color w:val="000000"/>
                <w:sz w:val="22"/>
                <w:szCs w:val="22"/>
              </w:rPr>
            </w:pPr>
            <w:r w:rsidRPr="00445E55">
              <w:rPr>
                <w:sz w:val="22"/>
                <w:szCs w:val="22"/>
              </w:rPr>
              <w:t xml:space="preserve"> 8-25-100</w:t>
            </w:r>
          </w:p>
        </w:tc>
        <w:tc>
          <w:tcPr>
            <w:tcW w:w="374" w:type="pct"/>
            <w:tcBorders>
              <w:top w:val="nil"/>
              <w:left w:val="nil"/>
              <w:bottom w:val="single" w:sz="4" w:space="0" w:color="auto"/>
              <w:right w:val="single" w:sz="4" w:space="0" w:color="auto"/>
            </w:tcBorders>
            <w:shd w:val="clear" w:color="auto" w:fill="auto"/>
            <w:vAlign w:val="center"/>
            <w:hideMark/>
          </w:tcPr>
          <w:p w14:paraId="2EE9377C" w14:textId="738B1A7D" w:rsidR="007F629F" w:rsidRPr="00445E55" w:rsidRDefault="007F629F" w:rsidP="005E026B">
            <w:pPr>
              <w:jc w:val="center"/>
              <w:rPr>
                <w:color w:val="000000"/>
                <w:sz w:val="22"/>
                <w:szCs w:val="22"/>
              </w:rPr>
            </w:pPr>
            <w:r w:rsidRPr="00445E55">
              <w:rPr>
                <w:sz w:val="22"/>
                <w:szCs w:val="22"/>
              </w:rPr>
              <w:t>48</w:t>
            </w:r>
          </w:p>
        </w:tc>
        <w:tc>
          <w:tcPr>
            <w:tcW w:w="519" w:type="pct"/>
            <w:tcBorders>
              <w:top w:val="nil"/>
              <w:left w:val="nil"/>
              <w:bottom w:val="single" w:sz="4" w:space="0" w:color="auto"/>
              <w:right w:val="single" w:sz="4" w:space="0" w:color="auto"/>
            </w:tcBorders>
            <w:shd w:val="clear" w:color="auto" w:fill="auto"/>
            <w:vAlign w:val="center"/>
            <w:hideMark/>
          </w:tcPr>
          <w:p w14:paraId="2BB07A9F" w14:textId="3F4D30C3" w:rsidR="007F629F" w:rsidRPr="00445E55" w:rsidRDefault="007F629F" w:rsidP="005E026B">
            <w:pPr>
              <w:jc w:val="center"/>
              <w:rPr>
                <w:color w:val="000000"/>
                <w:sz w:val="22"/>
                <w:szCs w:val="22"/>
              </w:rPr>
            </w:pPr>
            <w:r w:rsidRPr="00445E55">
              <w:rPr>
                <w:sz w:val="22"/>
                <w:szCs w:val="22"/>
              </w:rPr>
              <w:t xml:space="preserve">21 / 21 </w:t>
            </w:r>
          </w:p>
        </w:tc>
        <w:tc>
          <w:tcPr>
            <w:tcW w:w="453" w:type="pct"/>
            <w:tcBorders>
              <w:top w:val="nil"/>
              <w:left w:val="nil"/>
              <w:bottom w:val="single" w:sz="4" w:space="0" w:color="auto"/>
              <w:right w:val="single" w:sz="4" w:space="0" w:color="auto"/>
            </w:tcBorders>
            <w:shd w:val="clear" w:color="auto" w:fill="auto"/>
            <w:vAlign w:val="center"/>
            <w:hideMark/>
          </w:tcPr>
          <w:p w14:paraId="2C5CEEAB"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vMerge/>
            <w:tcBorders>
              <w:left w:val="nil"/>
              <w:right w:val="single" w:sz="4" w:space="0" w:color="auto"/>
            </w:tcBorders>
            <w:textDirection w:val="btLr"/>
          </w:tcPr>
          <w:p w14:paraId="719673C1" w14:textId="77777777" w:rsidR="007F629F" w:rsidRPr="00445E55" w:rsidRDefault="007F629F" w:rsidP="007F629F">
            <w:pPr>
              <w:ind w:left="113" w:right="113"/>
              <w:jc w:val="center"/>
              <w:rPr>
                <w:color w:val="000000"/>
                <w:sz w:val="22"/>
                <w:szCs w:val="22"/>
              </w:rPr>
            </w:pPr>
          </w:p>
        </w:tc>
      </w:tr>
      <w:tr w:rsidR="00445E55" w:rsidRPr="00445E55" w14:paraId="4DE7B1BB" w14:textId="33E3AD06"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2F4A7380" w14:textId="77777777" w:rsidR="007F629F" w:rsidRPr="00445E55" w:rsidRDefault="007F629F" w:rsidP="005E026B">
            <w:pPr>
              <w:jc w:val="center"/>
              <w:rPr>
                <w:color w:val="000000"/>
                <w:sz w:val="22"/>
                <w:szCs w:val="22"/>
              </w:rPr>
            </w:pPr>
            <w:r w:rsidRPr="00445E55">
              <w:rPr>
                <w:color w:val="000000"/>
                <w:w w:val="99"/>
                <w:sz w:val="22"/>
                <w:szCs w:val="22"/>
              </w:rPr>
              <w:t>6</w:t>
            </w:r>
          </w:p>
        </w:tc>
        <w:tc>
          <w:tcPr>
            <w:tcW w:w="372" w:type="pct"/>
            <w:tcBorders>
              <w:top w:val="nil"/>
              <w:left w:val="nil"/>
              <w:bottom w:val="single" w:sz="4" w:space="0" w:color="auto"/>
              <w:right w:val="single" w:sz="4" w:space="0" w:color="auto"/>
            </w:tcBorders>
            <w:shd w:val="clear" w:color="auto" w:fill="auto"/>
            <w:vAlign w:val="center"/>
            <w:hideMark/>
          </w:tcPr>
          <w:p w14:paraId="563DBBC8" w14:textId="14C93554" w:rsidR="007F629F" w:rsidRPr="00445E55" w:rsidRDefault="007F629F" w:rsidP="005E026B">
            <w:pPr>
              <w:jc w:val="center"/>
              <w:rPr>
                <w:color w:val="000000"/>
                <w:sz w:val="22"/>
                <w:szCs w:val="22"/>
              </w:rPr>
            </w:pPr>
            <w:r w:rsidRPr="00445E55">
              <w:rPr>
                <w:sz w:val="22"/>
                <w:szCs w:val="22"/>
              </w:rPr>
              <w:t>8 (Р)</w:t>
            </w:r>
          </w:p>
        </w:tc>
        <w:tc>
          <w:tcPr>
            <w:tcW w:w="381" w:type="pct"/>
            <w:tcBorders>
              <w:top w:val="nil"/>
              <w:left w:val="nil"/>
              <w:bottom w:val="single" w:sz="4" w:space="0" w:color="auto"/>
              <w:right w:val="single" w:sz="4" w:space="0" w:color="auto"/>
            </w:tcBorders>
            <w:shd w:val="clear" w:color="auto" w:fill="auto"/>
            <w:vAlign w:val="center"/>
            <w:hideMark/>
          </w:tcPr>
          <w:p w14:paraId="1959D009" w14:textId="1C3D307E" w:rsidR="007F629F" w:rsidRPr="00445E55" w:rsidRDefault="007F629F" w:rsidP="005E026B">
            <w:pPr>
              <w:jc w:val="center"/>
              <w:rPr>
                <w:color w:val="000000"/>
                <w:sz w:val="22"/>
                <w:szCs w:val="22"/>
              </w:rPr>
            </w:pPr>
            <w:r w:rsidRPr="00445E55">
              <w:rPr>
                <w:sz w:val="22"/>
                <w:szCs w:val="22"/>
              </w:rPr>
              <w:t>10 - 550</w:t>
            </w:r>
          </w:p>
        </w:tc>
        <w:tc>
          <w:tcPr>
            <w:tcW w:w="841" w:type="pct"/>
            <w:tcBorders>
              <w:top w:val="nil"/>
              <w:left w:val="nil"/>
              <w:bottom w:val="single" w:sz="4" w:space="0" w:color="auto"/>
              <w:right w:val="single" w:sz="4" w:space="0" w:color="auto"/>
            </w:tcBorders>
            <w:shd w:val="clear" w:color="auto" w:fill="auto"/>
            <w:vAlign w:val="center"/>
            <w:hideMark/>
          </w:tcPr>
          <w:p w14:paraId="258E9DB9" w14:textId="545B8361" w:rsidR="007F629F" w:rsidRPr="00445E55" w:rsidRDefault="007F629F" w:rsidP="005E026B">
            <w:pPr>
              <w:jc w:val="center"/>
              <w:rPr>
                <w:color w:val="000000"/>
                <w:sz w:val="22"/>
                <w:szCs w:val="22"/>
              </w:rPr>
            </w:pPr>
            <w:r w:rsidRPr="00445E55">
              <w:rPr>
                <w:sz w:val="22"/>
                <w:szCs w:val="22"/>
              </w:rPr>
              <w:t>ул. Сибирская, дом 115</w:t>
            </w:r>
          </w:p>
        </w:tc>
        <w:tc>
          <w:tcPr>
            <w:tcW w:w="280" w:type="pct"/>
            <w:tcBorders>
              <w:top w:val="nil"/>
              <w:left w:val="nil"/>
              <w:bottom w:val="single" w:sz="4" w:space="0" w:color="auto"/>
              <w:right w:val="single" w:sz="4" w:space="0" w:color="auto"/>
            </w:tcBorders>
            <w:shd w:val="clear" w:color="auto" w:fill="auto"/>
            <w:vAlign w:val="center"/>
            <w:hideMark/>
          </w:tcPr>
          <w:p w14:paraId="6B457B60" w14:textId="7983AC79" w:rsidR="007F629F" w:rsidRPr="00445E55" w:rsidRDefault="007F629F" w:rsidP="005E026B">
            <w:pPr>
              <w:jc w:val="center"/>
              <w:rPr>
                <w:color w:val="000000"/>
                <w:sz w:val="22"/>
                <w:szCs w:val="22"/>
              </w:rPr>
            </w:pPr>
            <w:r w:rsidRPr="00445E55">
              <w:rPr>
                <w:sz w:val="22"/>
                <w:szCs w:val="22"/>
              </w:rPr>
              <w:t>1983</w:t>
            </w:r>
          </w:p>
        </w:tc>
        <w:tc>
          <w:tcPr>
            <w:tcW w:w="487" w:type="pct"/>
            <w:tcBorders>
              <w:top w:val="nil"/>
              <w:left w:val="nil"/>
              <w:bottom w:val="single" w:sz="4" w:space="0" w:color="auto"/>
              <w:right w:val="single" w:sz="4" w:space="0" w:color="auto"/>
            </w:tcBorders>
            <w:shd w:val="clear" w:color="auto" w:fill="auto"/>
            <w:vAlign w:val="center"/>
            <w:hideMark/>
          </w:tcPr>
          <w:p w14:paraId="639B026A" w14:textId="0816EDD9" w:rsidR="007F629F" w:rsidRPr="00445E55" w:rsidRDefault="007F629F" w:rsidP="005E026B">
            <w:pPr>
              <w:jc w:val="center"/>
              <w:rPr>
                <w:color w:val="000000"/>
                <w:sz w:val="22"/>
                <w:szCs w:val="22"/>
              </w:rPr>
            </w:pPr>
            <w:r w:rsidRPr="00445E55">
              <w:rPr>
                <w:sz w:val="22"/>
                <w:szCs w:val="22"/>
              </w:rPr>
              <w:t>860</w:t>
            </w:r>
          </w:p>
        </w:tc>
        <w:tc>
          <w:tcPr>
            <w:tcW w:w="406" w:type="pct"/>
            <w:tcBorders>
              <w:top w:val="nil"/>
              <w:left w:val="nil"/>
              <w:bottom w:val="single" w:sz="4" w:space="0" w:color="auto"/>
              <w:right w:val="single" w:sz="4" w:space="0" w:color="auto"/>
            </w:tcBorders>
            <w:shd w:val="clear" w:color="auto" w:fill="auto"/>
            <w:vAlign w:val="center"/>
            <w:hideMark/>
          </w:tcPr>
          <w:p w14:paraId="4CB8961E" w14:textId="4ACC3580" w:rsidR="007F629F" w:rsidRPr="00445E55" w:rsidRDefault="007F629F" w:rsidP="005E026B">
            <w:pPr>
              <w:jc w:val="center"/>
              <w:rPr>
                <w:color w:val="000000"/>
                <w:sz w:val="22"/>
                <w:szCs w:val="22"/>
              </w:rPr>
            </w:pPr>
            <w:r w:rsidRPr="00445E55">
              <w:rPr>
                <w:sz w:val="22"/>
                <w:szCs w:val="22"/>
              </w:rPr>
              <w:t xml:space="preserve"> 8-25-110</w:t>
            </w:r>
          </w:p>
        </w:tc>
        <w:tc>
          <w:tcPr>
            <w:tcW w:w="374" w:type="pct"/>
            <w:tcBorders>
              <w:top w:val="nil"/>
              <w:left w:val="nil"/>
              <w:bottom w:val="single" w:sz="4" w:space="0" w:color="auto"/>
              <w:right w:val="single" w:sz="4" w:space="0" w:color="auto"/>
            </w:tcBorders>
            <w:shd w:val="clear" w:color="auto" w:fill="auto"/>
            <w:vAlign w:val="center"/>
            <w:hideMark/>
          </w:tcPr>
          <w:p w14:paraId="6063CF2B" w14:textId="3FF319D0" w:rsidR="007F629F" w:rsidRPr="00445E55" w:rsidRDefault="007F629F" w:rsidP="005E026B">
            <w:pPr>
              <w:jc w:val="center"/>
              <w:rPr>
                <w:color w:val="000000"/>
                <w:sz w:val="22"/>
                <w:szCs w:val="22"/>
              </w:rPr>
            </w:pPr>
            <w:r w:rsidRPr="00445E55">
              <w:rPr>
                <w:sz w:val="22"/>
                <w:szCs w:val="22"/>
              </w:rPr>
              <w:t>48</w:t>
            </w:r>
          </w:p>
        </w:tc>
        <w:tc>
          <w:tcPr>
            <w:tcW w:w="519" w:type="pct"/>
            <w:tcBorders>
              <w:top w:val="nil"/>
              <w:left w:val="nil"/>
              <w:bottom w:val="single" w:sz="4" w:space="0" w:color="auto"/>
              <w:right w:val="single" w:sz="4" w:space="0" w:color="auto"/>
            </w:tcBorders>
            <w:shd w:val="clear" w:color="auto" w:fill="auto"/>
            <w:vAlign w:val="center"/>
            <w:hideMark/>
          </w:tcPr>
          <w:p w14:paraId="1FFCE950" w14:textId="352F4107" w:rsidR="007F629F" w:rsidRPr="00445E55" w:rsidRDefault="007F629F" w:rsidP="005E026B">
            <w:pPr>
              <w:jc w:val="center"/>
              <w:rPr>
                <w:color w:val="000000"/>
                <w:sz w:val="22"/>
                <w:szCs w:val="22"/>
              </w:rPr>
            </w:pPr>
            <w:r w:rsidRPr="00445E55">
              <w:rPr>
                <w:sz w:val="22"/>
                <w:szCs w:val="22"/>
              </w:rPr>
              <w:t>12 / 18</w:t>
            </w:r>
          </w:p>
        </w:tc>
        <w:tc>
          <w:tcPr>
            <w:tcW w:w="453" w:type="pct"/>
            <w:tcBorders>
              <w:top w:val="nil"/>
              <w:left w:val="nil"/>
              <w:bottom w:val="single" w:sz="4" w:space="0" w:color="auto"/>
              <w:right w:val="single" w:sz="4" w:space="0" w:color="auto"/>
            </w:tcBorders>
            <w:shd w:val="clear" w:color="auto" w:fill="auto"/>
            <w:vAlign w:val="center"/>
            <w:hideMark/>
          </w:tcPr>
          <w:p w14:paraId="448F70D0"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vMerge/>
            <w:tcBorders>
              <w:left w:val="nil"/>
              <w:right w:val="single" w:sz="4" w:space="0" w:color="auto"/>
            </w:tcBorders>
            <w:textDirection w:val="btLr"/>
          </w:tcPr>
          <w:p w14:paraId="40719DF7" w14:textId="77777777" w:rsidR="007F629F" w:rsidRPr="00445E55" w:rsidRDefault="007F629F" w:rsidP="007F629F">
            <w:pPr>
              <w:ind w:left="113" w:right="113"/>
              <w:jc w:val="center"/>
              <w:rPr>
                <w:color w:val="000000"/>
                <w:sz w:val="22"/>
                <w:szCs w:val="22"/>
              </w:rPr>
            </w:pPr>
          </w:p>
        </w:tc>
      </w:tr>
      <w:tr w:rsidR="00445E55" w:rsidRPr="00445E55" w14:paraId="5BC2B191" w14:textId="61C5DDF3"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4C9A286D" w14:textId="77777777" w:rsidR="007F629F" w:rsidRPr="00445E55" w:rsidRDefault="007F629F" w:rsidP="005E026B">
            <w:pPr>
              <w:jc w:val="center"/>
              <w:rPr>
                <w:color w:val="000000"/>
                <w:sz w:val="22"/>
                <w:szCs w:val="22"/>
              </w:rPr>
            </w:pPr>
            <w:r w:rsidRPr="00445E55">
              <w:rPr>
                <w:color w:val="000000"/>
                <w:w w:val="99"/>
                <w:sz w:val="22"/>
                <w:szCs w:val="22"/>
              </w:rPr>
              <w:t>7</w:t>
            </w:r>
          </w:p>
        </w:tc>
        <w:tc>
          <w:tcPr>
            <w:tcW w:w="372" w:type="pct"/>
            <w:tcBorders>
              <w:top w:val="nil"/>
              <w:left w:val="nil"/>
              <w:bottom w:val="single" w:sz="4" w:space="0" w:color="auto"/>
              <w:right w:val="single" w:sz="4" w:space="0" w:color="auto"/>
            </w:tcBorders>
            <w:shd w:val="clear" w:color="auto" w:fill="auto"/>
            <w:vAlign w:val="center"/>
            <w:hideMark/>
          </w:tcPr>
          <w:p w14:paraId="510DC11A" w14:textId="5080FEE4" w:rsidR="007F629F" w:rsidRPr="00445E55" w:rsidRDefault="007F629F" w:rsidP="005E026B">
            <w:pPr>
              <w:jc w:val="center"/>
              <w:rPr>
                <w:color w:val="000000"/>
                <w:sz w:val="22"/>
                <w:szCs w:val="22"/>
              </w:rPr>
            </w:pPr>
            <w:r w:rsidRPr="00445E55">
              <w:rPr>
                <w:sz w:val="22"/>
                <w:szCs w:val="22"/>
              </w:rPr>
              <w:t>9</w:t>
            </w:r>
          </w:p>
        </w:tc>
        <w:tc>
          <w:tcPr>
            <w:tcW w:w="381" w:type="pct"/>
            <w:tcBorders>
              <w:top w:val="nil"/>
              <w:left w:val="nil"/>
              <w:bottom w:val="single" w:sz="4" w:space="0" w:color="auto"/>
              <w:right w:val="single" w:sz="4" w:space="0" w:color="auto"/>
            </w:tcBorders>
            <w:shd w:val="clear" w:color="auto" w:fill="auto"/>
            <w:vAlign w:val="center"/>
            <w:hideMark/>
          </w:tcPr>
          <w:p w14:paraId="17B5E4AE" w14:textId="6BB9B019" w:rsidR="007F629F" w:rsidRPr="00445E55" w:rsidRDefault="007F629F" w:rsidP="005E026B">
            <w:pPr>
              <w:jc w:val="center"/>
              <w:rPr>
                <w:color w:val="000000"/>
                <w:sz w:val="22"/>
                <w:szCs w:val="22"/>
              </w:rPr>
            </w:pPr>
            <w:r w:rsidRPr="00445E55">
              <w:rPr>
                <w:sz w:val="22"/>
                <w:szCs w:val="22"/>
              </w:rPr>
              <w:t>БА - 10</w:t>
            </w:r>
          </w:p>
        </w:tc>
        <w:tc>
          <w:tcPr>
            <w:tcW w:w="841" w:type="pct"/>
            <w:tcBorders>
              <w:top w:val="nil"/>
              <w:left w:val="nil"/>
              <w:bottom w:val="single" w:sz="4" w:space="0" w:color="auto"/>
              <w:right w:val="single" w:sz="4" w:space="0" w:color="auto"/>
            </w:tcBorders>
            <w:shd w:val="clear" w:color="auto" w:fill="auto"/>
            <w:vAlign w:val="center"/>
            <w:hideMark/>
          </w:tcPr>
          <w:p w14:paraId="38129FB5" w14:textId="38F1D431" w:rsidR="007F629F" w:rsidRPr="00445E55" w:rsidRDefault="007F629F" w:rsidP="005E026B">
            <w:pPr>
              <w:jc w:val="center"/>
              <w:rPr>
                <w:color w:val="000000"/>
                <w:sz w:val="22"/>
                <w:szCs w:val="22"/>
              </w:rPr>
            </w:pPr>
            <w:r w:rsidRPr="00445E55">
              <w:rPr>
                <w:sz w:val="22"/>
                <w:szCs w:val="22"/>
              </w:rPr>
              <w:t>ул. Коммунистическая, 55б</w:t>
            </w:r>
          </w:p>
        </w:tc>
        <w:tc>
          <w:tcPr>
            <w:tcW w:w="280" w:type="pct"/>
            <w:tcBorders>
              <w:top w:val="nil"/>
              <w:left w:val="nil"/>
              <w:bottom w:val="single" w:sz="4" w:space="0" w:color="auto"/>
              <w:right w:val="single" w:sz="4" w:space="0" w:color="auto"/>
            </w:tcBorders>
            <w:shd w:val="clear" w:color="auto" w:fill="auto"/>
            <w:vAlign w:val="center"/>
            <w:hideMark/>
          </w:tcPr>
          <w:p w14:paraId="3D85BAF2" w14:textId="56F84C70" w:rsidR="007F629F" w:rsidRPr="00445E55" w:rsidRDefault="007F629F" w:rsidP="005E026B">
            <w:pPr>
              <w:jc w:val="center"/>
              <w:rPr>
                <w:color w:val="000000"/>
                <w:sz w:val="22"/>
                <w:szCs w:val="22"/>
              </w:rPr>
            </w:pPr>
            <w:r w:rsidRPr="00445E55">
              <w:rPr>
                <w:sz w:val="22"/>
                <w:szCs w:val="22"/>
              </w:rPr>
              <w:t>1987</w:t>
            </w:r>
          </w:p>
        </w:tc>
        <w:tc>
          <w:tcPr>
            <w:tcW w:w="487" w:type="pct"/>
            <w:tcBorders>
              <w:top w:val="nil"/>
              <w:left w:val="nil"/>
              <w:bottom w:val="single" w:sz="4" w:space="0" w:color="auto"/>
              <w:right w:val="single" w:sz="4" w:space="0" w:color="auto"/>
            </w:tcBorders>
            <w:shd w:val="clear" w:color="auto" w:fill="auto"/>
            <w:vAlign w:val="center"/>
            <w:hideMark/>
          </w:tcPr>
          <w:p w14:paraId="4E61A7BC" w14:textId="28458F9D" w:rsidR="007F629F" w:rsidRPr="00445E55" w:rsidRDefault="007F629F" w:rsidP="005E026B">
            <w:pPr>
              <w:jc w:val="center"/>
              <w:rPr>
                <w:color w:val="000000"/>
                <w:sz w:val="22"/>
                <w:szCs w:val="22"/>
              </w:rPr>
            </w:pPr>
            <w:r w:rsidRPr="00445E55">
              <w:rPr>
                <w:sz w:val="22"/>
                <w:szCs w:val="22"/>
              </w:rPr>
              <w:t>850</w:t>
            </w:r>
          </w:p>
        </w:tc>
        <w:tc>
          <w:tcPr>
            <w:tcW w:w="406" w:type="pct"/>
            <w:tcBorders>
              <w:top w:val="nil"/>
              <w:left w:val="nil"/>
              <w:bottom w:val="single" w:sz="4" w:space="0" w:color="auto"/>
              <w:right w:val="single" w:sz="4" w:space="0" w:color="auto"/>
            </w:tcBorders>
            <w:shd w:val="clear" w:color="auto" w:fill="auto"/>
            <w:vAlign w:val="center"/>
            <w:hideMark/>
          </w:tcPr>
          <w:p w14:paraId="136CBEA0" w14:textId="0471711B" w:rsidR="007F629F" w:rsidRPr="00445E55" w:rsidRDefault="007F629F" w:rsidP="005E026B">
            <w:pPr>
              <w:jc w:val="center"/>
              <w:rPr>
                <w:color w:val="000000"/>
                <w:sz w:val="22"/>
                <w:szCs w:val="22"/>
              </w:rPr>
            </w:pPr>
            <w:r w:rsidRPr="00445E55">
              <w:rPr>
                <w:sz w:val="22"/>
                <w:szCs w:val="22"/>
              </w:rPr>
              <w:t xml:space="preserve"> 8-25-100</w:t>
            </w:r>
          </w:p>
        </w:tc>
        <w:tc>
          <w:tcPr>
            <w:tcW w:w="374" w:type="pct"/>
            <w:tcBorders>
              <w:top w:val="nil"/>
              <w:left w:val="nil"/>
              <w:bottom w:val="single" w:sz="4" w:space="0" w:color="auto"/>
              <w:right w:val="single" w:sz="4" w:space="0" w:color="auto"/>
            </w:tcBorders>
            <w:shd w:val="clear" w:color="auto" w:fill="auto"/>
            <w:vAlign w:val="center"/>
            <w:hideMark/>
          </w:tcPr>
          <w:p w14:paraId="4DD9C61C" w14:textId="7B7E41BD" w:rsidR="007F629F" w:rsidRPr="00445E55" w:rsidRDefault="007F629F" w:rsidP="005E026B">
            <w:pPr>
              <w:jc w:val="center"/>
              <w:rPr>
                <w:color w:val="000000"/>
                <w:sz w:val="22"/>
                <w:szCs w:val="22"/>
              </w:rPr>
            </w:pPr>
            <w:r w:rsidRPr="00445E55">
              <w:rPr>
                <w:sz w:val="22"/>
                <w:szCs w:val="22"/>
              </w:rPr>
              <w:t>50</w:t>
            </w:r>
          </w:p>
        </w:tc>
        <w:tc>
          <w:tcPr>
            <w:tcW w:w="519" w:type="pct"/>
            <w:tcBorders>
              <w:top w:val="nil"/>
              <w:left w:val="nil"/>
              <w:bottom w:val="single" w:sz="4" w:space="0" w:color="auto"/>
              <w:right w:val="single" w:sz="4" w:space="0" w:color="auto"/>
            </w:tcBorders>
            <w:shd w:val="clear" w:color="auto" w:fill="auto"/>
            <w:vAlign w:val="center"/>
            <w:hideMark/>
          </w:tcPr>
          <w:p w14:paraId="17316DC9" w14:textId="1FA30378" w:rsidR="007F629F" w:rsidRPr="00445E55" w:rsidRDefault="007F629F" w:rsidP="005E026B">
            <w:pPr>
              <w:jc w:val="center"/>
              <w:rPr>
                <w:color w:val="000000"/>
                <w:sz w:val="22"/>
                <w:szCs w:val="22"/>
              </w:rPr>
            </w:pPr>
            <w:r w:rsidRPr="00445E55">
              <w:rPr>
                <w:sz w:val="22"/>
                <w:szCs w:val="22"/>
              </w:rPr>
              <w:t xml:space="preserve">18 / 27 </w:t>
            </w:r>
          </w:p>
        </w:tc>
        <w:tc>
          <w:tcPr>
            <w:tcW w:w="453" w:type="pct"/>
            <w:tcBorders>
              <w:top w:val="nil"/>
              <w:left w:val="nil"/>
              <w:bottom w:val="single" w:sz="4" w:space="0" w:color="auto"/>
              <w:right w:val="single" w:sz="4" w:space="0" w:color="auto"/>
            </w:tcBorders>
            <w:shd w:val="clear" w:color="auto" w:fill="auto"/>
            <w:vAlign w:val="center"/>
            <w:hideMark/>
          </w:tcPr>
          <w:p w14:paraId="5E4D6FB1"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vMerge/>
            <w:tcBorders>
              <w:left w:val="nil"/>
              <w:right w:val="single" w:sz="4" w:space="0" w:color="auto"/>
            </w:tcBorders>
            <w:textDirection w:val="btLr"/>
          </w:tcPr>
          <w:p w14:paraId="7EE0AF94" w14:textId="77777777" w:rsidR="007F629F" w:rsidRPr="00445E55" w:rsidRDefault="007F629F" w:rsidP="007F629F">
            <w:pPr>
              <w:ind w:left="113" w:right="113"/>
              <w:jc w:val="center"/>
              <w:rPr>
                <w:color w:val="000000"/>
                <w:sz w:val="22"/>
                <w:szCs w:val="22"/>
              </w:rPr>
            </w:pPr>
          </w:p>
        </w:tc>
      </w:tr>
      <w:tr w:rsidR="00445E55" w:rsidRPr="00445E55" w14:paraId="6A33CAA7" w14:textId="0CBCCE15"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5722E077" w14:textId="77777777" w:rsidR="007F629F" w:rsidRPr="00445E55" w:rsidRDefault="007F629F" w:rsidP="005E026B">
            <w:pPr>
              <w:jc w:val="center"/>
              <w:rPr>
                <w:color w:val="000000"/>
                <w:sz w:val="22"/>
                <w:szCs w:val="22"/>
              </w:rPr>
            </w:pPr>
            <w:r w:rsidRPr="00445E55">
              <w:rPr>
                <w:color w:val="000000"/>
                <w:sz w:val="22"/>
                <w:szCs w:val="22"/>
              </w:rPr>
              <w:t>8</w:t>
            </w:r>
          </w:p>
        </w:tc>
        <w:tc>
          <w:tcPr>
            <w:tcW w:w="372" w:type="pct"/>
            <w:tcBorders>
              <w:top w:val="nil"/>
              <w:left w:val="nil"/>
              <w:bottom w:val="single" w:sz="4" w:space="0" w:color="auto"/>
              <w:right w:val="single" w:sz="4" w:space="0" w:color="auto"/>
            </w:tcBorders>
            <w:shd w:val="clear" w:color="auto" w:fill="auto"/>
            <w:vAlign w:val="center"/>
            <w:hideMark/>
          </w:tcPr>
          <w:p w14:paraId="700A186F" w14:textId="647C80B8" w:rsidR="007F629F" w:rsidRPr="00445E55" w:rsidRDefault="007F629F" w:rsidP="005E026B">
            <w:pPr>
              <w:jc w:val="center"/>
              <w:rPr>
                <w:color w:val="000000"/>
                <w:sz w:val="22"/>
                <w:szCs w:val="22"/>
              </w:rPr>
            </w:pPr>
            <w:r w:rsidRPr="00445E55">
              <w:rPr>
                <w:sz w:val="22"/>
                <w:szCs w:val="22"/>
              </w:rPr>
              <w:t>7а (Р)</w:t>
            </w:r>
          </w:p>
        </w:tc>
        <w:tc>
          <w:tcPr>
            <w:tcW w:w="381" w:type="pct"/>
            <w:tcBorders>
              <w:top w:val="nil"/>
              <w:left w:val="nil"/>
              <w:bottom w:val="single" w:sz="4" w:space="0" w:color="auto"/>
              <w:right w:val="single" w:sz="4" w:space="0" w:color="auto"/>
            </w:tcBorders>
            <w:shd w:val="clear" w:color="auto" w:fill="auto"/>
            <w:vAlign w:val="center"/>
            <w:hideMark/>
          </w:tcPr>
          <w:p w14:paraId="4E58470B" w14:textId="4AA2D5C9" w:rsidR="007F629F" w:rsidRPr="00445E55" w:rsidRDefault="007F629F" w:rsidP="005E026B">
            <w:pPr>
              <w:jc w:val="center"/>
              <w:rPr>
                <w:color w:val="000000"/>
                <w:sz w:val="22"/>
                <w:szCs w:val="22"/>
              </w:rPr>
            </w:pPr>
            <w:r w:rsidRPr="00445E55">
              <w:rPr>
                <w:sz w:val="22"/>
                <w:szCs w:val="22"/>
              </w:rPr>
              <w:t>БА - 11</w:t>
            </w:r>
          </w:p>
        </w:tc>
        <w:tc>
          <w:tcPr>
            <w:tcW w:w="841" w:type="pct"/>
            <w:tcBorders>
              <w:top w:val="nil"/>
              <w:left w:val="nil"/>
              <w:bottom w:val="single" w:sz="4" w:space="0" w:color="auto"/>
              <w:right w:val="single" w:sz="4" w:space="0" w:color="auto"/>
            </w:tcBorders>
            <w:shd w:val="clear" w:color="auto" w:fill="auto"/>
            <w:vAlign w:val="center"/>
            <w:hideMark/>
          </w:tcPr>
          <w:p w14:paraId="2BAA606B" w14:textId="00032EA4" w:rsidR="007F629F" w:rsidRPr="00445E55" w:rsidRDefault="007F629F" w:rsidP="005E026B">
            <w:pPr>
              <w:jc w:val="center"/>
              <w:rPr>
                <w:color w:val="000000"/>
                <w:sz w:val="22"/>
                <w:szCs w:val="22"/>
              </w:rPr>
            </w:pPr>
            <w:r w:rsidRPr="00445E55">
              <w:rPr>
                <w:sz w:val="22"/>
                <w:szCs w:val="22"/>
              </w:rPr>
              <w:t>ул. Тургенева, 1а</w:t>
            </w:r>
          </w:p>
        </w:tc>
        <w:tc>
          <w:tcPr>
            <w:tcW w:w="280" w:type="pct"/>
            <w:tcBorders>
              <w:top w:val="nil"/>
              <w:left w:val="nil"/>
              <w:bottom w:val="single" w:sz="4" w:space="0" w:color="auto"/>
              <w:right w:val="single" w:sz="4" w:space="0" w:color="auto"/>
            </w:tcBorders>
            <w:shd w:val="clear" w:color="auto" w:fill="auto"/>
            <w:vAlign w:val="center"/>
            <w:hideMark/>
          </w:tcPr>
          <w:p w14:paraId="4241A02B" w14:textId="42C62DB6" w:rsidR="007F629F" w:rsidRPr="00445E55" w:rsidRDefault="007F629F" w:rsidP="005E026B">
            <w:pPr>
              <w:jc w:val="center"/>
              <w:rPr>
                <w:color w:val="000000"/>
                <w:sz w:val="22"/>
                <w:szCs w:val="22"/>
              </w:rPr>
            </w:pPr>
            <w:r w:rsidRPr="00445E55">
              <w:rPr>
                <w:sz w:val="22"/>
                <w:szCs w:val="22"/>
              </w:rPr>
              <w:t>1988</w:t>
            </w:r>
          </w:p>
        </w:tc>
        <w:tc>
          <w:tcPr>
            <w:tcW w:w="487" w:type="pct"/>
            <w:tcBorders>
              <w:top w:val="nil"/>
              <w:left w:val="nil"/>
              <w:bottom w:val="single" w:sz="4" w:space="0" w:color="auto"/>
              <w:right w:val="single" w:sz="4" w:space="0" w:color="auto"/>
            </w:tcBorders>
            <w:shd w:val="clear" w:color="auto" w:fill="auto"/>
            <w:vAlign w:val="center"/>
            <w:hideMark/>
          </w:tcPr>
          <w:p w14:paraId="6AAA6D68" w14:textId="3B0099E5" w:rsidR="007F629F" w:rsidRPr="00445E55" w:rsidRDefault="007F629F" w:rsidP="005E026B">
            <w:pPr>
              <w:jc w:val="center"/>
              <w:rPr>
                <w:color w:val="000000"/>
                <w:sz w:val="22"/>
                <w:szCs w:val="22"/>
              </w:rPr>
            </w:pPr>
            <w:r w:rsidRPr="00445E55">
              <w:rPr>
                <w:sz w:val="22"/>
                <w:szCs w:val="22"/>
              </w:rPr>
              <w:t>858</w:t>
            </w:r>
          </w:p>
        </w:tc>
        <w:tc>
          <w:tcPr>
            <w:tcW w:w="406" w:type="pct"/>
            <w:tcBorders>
              <w:top w:val="nil"/>
              <w:left w:val="nil"/>
              <w:bottom w:val="single" w:sz="4" w:space="0" w:color="auto"/>
              <w:right w:val="single" w:sz="4" w:space="0" w:color="auto"/>
            </w:tcBorders>
            <w:shd w:val="clear" w:color="auto" w:fill="auto"/>
            <w:vAlign w:val="center"/>
            <w:hideMark/>
          </w:tcPr>
          <w:p w14:paraId="27341C2E" w14:textId="66A0E8D8" w:rsidR="007F629F" w:rsidRPr="00445E55" w:rsidRDefault="007F629F" w:rsidP="005E026B">
            <w:pPr>
              <w:jc w:val="center"/>
              <w:rPr>
                <w:color w:val="000000"/>
                <w:sz w:val="22"/>
                <w:szCs w:val="22"/>
              </w:rPr>
            </w:pPr>
            <w:r w:rsidRPr="00445E55">
              <w:rPr>
                <w:sz w:val="22"/>
                <w:szCs w:val="22"/>
              </w:rPr>
              <w:t xml:space="preserve"> 8-25-100</w:t>
            </w:r>
          </w:p>
        </w:tc>
        <w:tc>
          <w:tcPr>
            <w:tcW w:w="374" w:type="pct"/>
            <w:tcBorders>
              <w:top w:val="nil"/>
              <w:left w:val="nil"/>
              <w:bottom w:val="single" w:sz="4" w:space="0" w:color="auto"/>
              <w:right w:val="single" w:sz="4" w:space="0" w:color="auto"/>
            </w:tcBorders>
            <w:shd w:val="clear" w:color="auto" w:fill="auto"/>
            <w:vAlign w:val="center"/>
            <w:hideMark/>
          </w:tcPr>
          <w:p w14:paraId="1529CBAF" w14:textId="2B84E511" w:rsidR="007F629F" w:rsidRPr="00445E55" w:rsidRDefault="007F629F" w:rsidP="005E026B">
            <w:pPr>
              <w:jc w:val="center"/>
              <w:rPr>
                <w:color w:val="000000"/>
                <w:sz w:val="22"/>
                <w:szCs w:val="22"/>
              </w:rPr>
            </w:pPr>
            <w:r w:rsidRPr="00445E55">
              <w:rPr>
                <w:sz w:val="22"/>
                <w:szCs w:val="22"/>
              </w:rPr>
              <w:t>14</w:t>
            </w:r>
          </w:p>
        </w:tc>
        <w:tc>
          <w:tcPr>
            <w:tcW w:w="519" w:type="pct"/>
            <w:tcBorders>
              <w:top w:val="nil"/>
              <w:left w:val="nil"/>
              <w:bottom w:val="single" w:sz="4" w:space="0" w:color="auto"/>
              <w:right w:val="single" w:sz="4" w:space="0" w:color="auto"/>
            </w:tcBorders>
            <w:shd w:val="clear" w:color="auto" w:fill="auto"/>
            <w:vAlign w:val="center"/>
            <w:hideMark/>
          </w:tcPr>
          <w:p w14:paraId="2CC863A1" w14:textId="755FB8CA" w:rsidR="007F629F" w:rsidRPr="00445E55" w:rsidRDefault="007F629F" w:rsidP="005E026B">
            <w:pPr>
              <w:jc w:val="center"/>
              <w:rPr>
                <w:color w:val="000000"/>
                <w:sz w:val="22"/>
                <w:szCs w:val="22"/>
              </w:rPr>
            </w:pPr>
            <w:r w:rsidRPr="00445E55">
              <w:rPr>
                <w:sz w:val="22"/>
                <w:szCs w:val="22"/>
              </w:rPr>
              <w:t>19 / 22</w:t>
            </w:r>
          </w:p>
        </w:tc>
        <w:tc>
          <w:tcPr>
            <w:tcW w:w="453" w:type="pct"/>
            <w:tcBorders>
              <w:top w:val="nil"/>
              <w:left w:val="nil"/>
              <w:bottom w:val="single" w:sz="4" w:space="0" w:color="auto"/>
              <w:right w:val="single" w:sz="4" w:space="0" w:color="auto"/>
            </w:tcBorders>
            <w:shd w:val="clear" w:color="auto" w:fill="auto"/>
            <w:vAlign w:val="center"/>
            <w:hideMark/>
          </w:tcPr>
          <w:p w14:paraId="1EA2E4E4"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vMerge/>
            <w:tcBorders>
              <w:left w:val="nil"/>
              <w:right w:val="single" w:sz="4" w:space="0" w:color="auto"/>
            </w:tcBorders>
            <w:textDirection w:val="btLr"/>
          </w:tcPr>
          <w:p w14:paraId="423AC549" w14:textId="77777777" w:rsidR="007F629F" w:rsidRPr="00445E55" w:rsidRDefault="007F629F" w:rsidP="007F629F">
            <w:pPr>
              <w:ind w:left="113" w:right="113"/>
              <w:jc w:val="center"/>
              <w:rPr>
                <w:color w:val="000000"/>
                <w:sz w:val="22"/>
                <w:szCs w:val="22"/>
              </w:rPr>
            </w:pPr>
          </w:p>
        </w:tc>
      </w:tr>
      <w:tr w:rsidR="00445E55" w:rsidRPr="00445E55" w14:paraId="35D59565" w14:textId="63AF4A33"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5FF261FA" w14:textId="77777777" w:rsidR="007F629F" w:rsidRPr="00445E55" w:rsidRDefault="007F629F" w:rsidP="005E026B">
            <w:pPr>
              <w:jc w:val="center"/>
              <w:rPr>
                <w:color w:val="000000"/>
                <w:sz w:val="22"/>
                <w:szCs w:val="22"/>
              </w:rPr>
            </w:pPr>
            <w:r w:rsidRPr="00445E55">
              <w:rPr>
                <w:color w:val="000000"/>
                <w:sz w:val="22"/>
                <w:szCs w:val="22"/>
              </w:rPr>
              <w:t>9</w:t>
            </w:r>
          </w:p>
        </w:tc>
        <w:tc>
          <w:tcPr>
            <w:tcW w:w="372" w:type="pct"/>
            <w:tcBorders>
              <w:top w:val="nil"/>
              <w:left w:val="nil"/>
              <w:bottom w:val="single" w:sz="4" w:space="0" w:color="auto"/>
              <w:right w:val="single" w:sz="4" w:space="0" w:color="auto"/>
            </w:tcBorders>
            <w:shd w:val="clear" w:color="auto" w:fill="auto"/>
            <w:vAlign w:val="center"/>
            <w:hideMark/>
          </w:tcPr>
          <w:p w14:paraId="70A59094" w14:textId="197FDE65" w:rsidR="007F629F" w:rsidRPr="00445E55" w:rsidRDefault="007F629F" w:rsidP="005E026B">
            <w:pPr>
              <w:jc w:val="center"/>
              <w:rPr>
                <w:color w:val="000000"/>
                <w:sz w:val="22"/>
                <w:szCs w:val="22"/>
              </w:rPr>
            </w:pPr>
            <w:r w:rsidRPr="00445E55">
              <w:rPr>
                <w:sz w:val="22"/>
                <w:szCs w:val="22"/>
              </w:rPr>
              <w:t>1</w:t>
            </w:r>
          </w:p>
        </w:tc>
        <w:tc>
          <w:tcPr>
            <w:tcW w:w="381" w:type="pct"/>
            <w:tcBorders>
              <w:top w:val="nil"/>
              <w:left w:val="nil"/>
              <w:bottom w:val="single" w:sz="4" w:space="0" w:color="auto"/>
              <w:right w:val="single" w:sz="4" w:space="0" w:color="auto"/>
            </w:tcBorders>
            <w:shd w:val="clear" w:color="auto" w:fill="auto"/>
            <w:vAlign w:val="center"/>
            <w:hideMark/>
          </w:tcPr>
          <w:p w14:paraId="1AA87906" w14:textId="25A0DF63" w:rsidR="007F629F" w:rsidRPr="00445E55" w:rsidRDefault="007F629F" w:rsidP="005E026B">
            <w:pPr>
              <w:jc w:val="center"/>
              <w:rPr>
                <w:color w:val="000000"/>
                <w:sz w:val="22"/>
                <w:szCs w:val="22"/>
              </w:rPr>
            </w:pPr>
            <w:r w:rsidRPr="00445E55">
              <w:rPr>
                <w:sz w:val="22"/>
                <w:szCs w:val="22"/>
              </w:rPr>
              <w:t>БА - 94</w:t>
            </w:r>
          </w:p>
        </w:tc>
        <w:tc>
          <w:tcPr>
            <w:tcW w:w="841" w:type="pct"/>
            <w:tcBorders>
              <w:top w:val="nil"/>
              <w:left w:val="nil"/>
              <w:bottom w:val="single" w:sz="4" w:space="0" w:color="auto"/>
              <w:right w:val="single" w:sz="4" w:space="0" w:color="auto"/>
            </w:tcBorders>
            <w:shd w:val="clear" w:color="auto" w:fill="auto"/>
            <w:vAlign w:val="center"/>
            <w:hideMark/>
          </w:tcPr>
          <w:p w14:paraId="4C37AD60" w14:textId="2CC13D76" w:rsidR="007F629F" w:rsidRPr="00445E55" w:rsidRDefault="007F629F" w:rsidP="005E026B">
            <w:pPr>
              <w:jc w:val="center"/>
              <w:rPr>
                <w:color w:val="000000"/>
                <w:sz w:val="22"/>
                <w:szCs w:val="22"/>
              </w:rPr>
            </w:pPr>
            <w:r w:rsidRPr="00445E55">
              <w:rPr>
                <w:sz w:val="22"/>
                <w:szCs w:val="22"/>
              </w:rPr>
              <w:t>ул. С.Лазо, дом 36а</w:t>
            </w:r>
          </w:p>
        </w:tc>
        <w:tc>
          <w:tcPr>
            <w:tcW w:w="280" w:type="pct"/>
            <w:tcBorders>
              <w:top w:val="nil"/>
              <w:left w:val="nil"/>
              <w:bottom w:val="single" w:sz="4" w:space="0" w:color="auto"/>
              <w:right w:val="single" w:sz="4" w:space="0" w:color="auto"/>
            </w:tcBorders>
            <w:shd w:val="clear" w:color="auto" w:fill="auto"/>
            <w:vAlign w:val="center"/>
            <w:hideMark/>
          </w:tcPr>
          <w:p w14:paraId="0F031FAF" w14:textId="5A40FC7F" w:rsidR="007F629F" w:rsidRPr="00445E55" w:rsidRDefault="007F629F" w:rsidP="005E026B">
            <w:pPr>
              <w:jc w:val="center"/>
              <w:rPr>
                <w:color w:val="000000"/>
                <w:sz w:val="22"/>
                <w:szCs w:val="22"/>
              </w:rPr>
            </w:pPr>
            <w:r w:rsidRPr="00445E55">
              <w:rPr>
                <w:sz w:val="22"/>
                <w:szCs w:val="22"/>
              </w:rPr>
              <w:t>1992</w:t>
            </w:r>
          </w:p>
        </w:tc>
        <w:tc>
          <w:tcPr>
            <w:tcW w:w="487" w:type="pct"/>
            <w:tcBorders>
              <w:top w:val="nil"/>
              <w:left w:val="nil"/>
              <w:bottom w:val="single" w:sz="4" w:space="0" w:color="auto"/>
              <w:right w:val="single" w:sz="4" w:space="0" w:color="auto"/>
            </w:tcBorders>
            <w:shd w:val="clear" w:color="auto" w:fill="auto"/>
            <w:vAlign w:val="center"/>
            <w:hideMark/>
          </w:tcPr>
          <w:p w14:paraId="05E32DF5" w14:textId="0F891B9A" w:rsidR="007F629F" w:rsidRPr="00445E55" w:rsidRDefault="007F629F" w:rsidP="005E026B">
            <w:pPr>
              <w:jc w:val="center"/>
              <w:rPr>
                <w:color w:val="000000"/>
                <w:sz w:val="22"/>
                <w:szCs w:val="22"/>
              </w:rPr>
            </w:pPr>
            <w:r w:rsidRPr="00445E55">
              <w:rPr>
                <w:sz w:val="22"/>
                <w:szCs w:val="22"/>
              </w:rPr>
              <w:t>900</w:t>
            </w:r>
          </w:p>
        </w:tc>
        <w:tc>
          <w:tcPr>
            <w:tcW w:w="406" w:type="pct"/>
            <w:tcBorders>
              <w:top w:val="nil"/>
              <w:left w:val="nil"/>
              <w:bottom w:val="single" w:sz="4" w:space="0" w:color="auto"/>
              <w:right w:val="single" w:sz="4" w:space="0" w:color="auto"/>
            </w:tcBorders>
            <w:shd w:val="clear" w:color="auto" w:fill="auto"/>
            <w:vAlign w:val="center"/>
            <w:hideMark/>
          </w:tcPr>
          <w:p w14:paraId="7766B803" w14:textId="5A2F7CE4" w:rsidR="007F629F" w:rsidRPr="00445E55" w:rsidRDefault="007F629F" w:rsidP="005E026B">
            <w:pPr>
              <w:jc w:val="center"/>
              <w:rPr>
                <w:color w:val="000000"/>
                <w:sz w:val="22"/>
                <w:szCs w:val="22"/>
              </w:rPr>
            </w:pPr>
            <w:r w:rsidRPr="00445E55">
              <w:rPr>
                <w:sz w:val="22"/>
                <w:szCs w:val="22"/>
              </w:rPr>
              <w:t xml:space="preserve"> 10-65-65</w:t>
            </w:r>
          </w:p>
        </w:tc>
        <w:tc>
          <w:tcPr>
            <w:tcW w:w="374" w:type="pct"/>
            <w:tcBorders>
              <w:top w:val="nil"/>
              <w:left w:val="nil"/>
              <w:bottom w:val="single" w:sz="4" w:space="0" w:color="auto"/>
              <w:right w:val="single" w:sz="4" w:space="0" w:color="auto"/>
            </w:tcBorders>
            <w:shd w:val="clear" w:color="auto" w:fill="auto"/>
            <w:vAlign w:val="center"/>
            <w:hideMark/>
          </w:tcPr>
          <w:p w14:paraId="3AAE4B25" w14:textId="5BE2F109" w:rsidR="007F629F" w:rsidRPr="00445E55" w:rsidRDefault="007F629F" w:rsidP="005E026B">
            <w:pPr>
              <w:jc w:val="center"/>
              <w:rPr>
                <w:color w:val="000000"/>
                <w:sz w:val="22"/>
                <w:szCs w:val="22"/>
              </w:rPr>
            </w:pPr>
            <w:r w:rsidRPr="00445E55">
              <w:rPr>
                <w:sz w:val="22"/>
                <w:szCs w:val="22"/>
              </w:rPr>
              <w:t>32,1</w:t>
            </w:r>
          </w:p>
        </w:tc>
        <w:tc>
          <w:tcPr>
            <w:tcW w:w="519" w:type="pct"/>
            <w:tcBorders>
              <w:top w:val="nil"/>
              <w:left w:val="nil"/>
              <w:bottom w:val="single" w:sz="4" w:space="0" w:color="auto"/>
              <w:right w:val="single" w:sz="4" w:space="0" w:color="auto"/>
            </w:tcBorders>
            <w:shd w:val="clear" w:color="auto" w:fill="auto"/>
            <w:vAlign w:val="center"/>
            <w:hideMark/>
          </w:tcPr>
          <w:p w14:paraId="5DAF15D9" w14:textId="7D08440D" w:rsidR="007F629F" w:rsidRPr="00445E55" w:rsidRDefault="007F629F" w:rsidP="005E026B">
            <w:pPr>
              <w:jc w:val="center"/>
              <w:rPr>
                <w:color w:val="000000"/>
                <w:sz w:val="22"/>
                <w:szCs w:val="22"/>
              </w:rPr>
            </w:pPr>
            <w:r w:rsidRPr="00445E55">
              <w:rPr>
                <w:sz w:val="22"/>
                <w:szCs w:val="22"/>
              </w:rPr>
              <w:t>12/20</w:t>
            </w:r>
          </w:p>
        </w:tc>
        <w:tc>
          <w:tcPr>
            <w:tcW w:w="453" w:type="pct"/>
            <w:tcBorders>
              <w:top w:val="nil"/>
              <w:left w:val="nil"/>
              <w:bottom w:val="single" w:sz="4" w:space="0" w:color="auto"/>
              <w:right w:val="single" w:sz="4" w:space="0" w:color="auto"/>
            </w:tcBorders>
            <w:shd w:val="clear" w:color="auto" w:fill="auto"/>
            <w:vAlign w:val="center"/>
            <w:hideMark/>
          </w:tcPr>
          <w:p w14:paraId="20E6158D"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vMerge/>
            <w:tcBorders>
              <w:left w:val="nil"/>
              <w:right w:val="single" w:sz="4" w:space="0" w:color="auto"/>
            </w:tcBorders>
            <w:textDirection w:val="btLr"/>
          </w:tcPr>
          <w:p w14:paraId="56BE67B5" w14:textId="77777777" w:rsidR="007F629F" w:rsidRPr="00445E55" w:rsidRDefault="007F629F" w:rsidP="007F629F">
            <w:pPr>
              <w:ind w:left="113" w:right="113"/>
              <w:jc w:val="center"/>
              <w:rPr>
                <w:color w:val="000000"/>
                <w:sz w:val="22"/>
                <w:szCs w:val="22"/>
              </w:rPr>
            </w:pPr>
          </w:p>
        </w:tc>
      </w:tr>
      <w:tr w:rsidR="00445E55" w:rsidRPr="00445E55" w14:paraId="6A1B6816" w14:textId="619D7B25"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5DD10EFE" w14:textId="77777777" w:rsidR="007F629F" w:rsidRPr="00445E55" w:rsidRDefault="007F629F" w:rsidP="005E026B">
            <w:pPr>
              <w:jc w:val="center"/>
              <w:rPr>
                <w:color w:val="000000"/>
                <w:sz w:val="22"/>
                <w:szCs w:val="22"/>
              </w:rPr>
            </w:pPr>
            <w:r w:rsidRPr="00445E55">
              <w:rPr>
                <w:color w:val="000000"/>
                <w:sz w:val="22"/>
                <w:szCs w:val="22"/>
              </w:rPr>
              <w:t>10</w:t>
            </w:r>
          </w:p>
        </w:tc>
        <w:tc>
          <w:tcPr>
            <w:tcW w:w="372" w:type="pct"/>
            <w:tcBorders>
              <w:top w:val="nil"/>
              <w:left w:val="nil"/>
              <w:bottom w:val="single" w:sz="4" w:space="0" w:color="auto"/>
              <w:right w:val="single" w:sz="4" w:space="0" w:color="auto"/>
            </w:tcBorders>
            <w:shd w:val="clear" w:color="auto" w:fill="auto"/>
            <w:vAlign w:val="center"/>
            <w:hideMark/>
          </w:tcPr>
          <w:p w14:paraId="3839152B" w14:textId="3FDBC961" w:rsidR="007F629F" w:rsidRPr="00445E55" w:rsidRDefault="007F629F" w:rsidP="005E026B">
            <w:pPr>
              <w:jc w:val="center"/>
              <w:rPr>
                <w:color w:val="000000"/>
                <w:sz w:val="22"/>
                <w:szCs w:val="22"/>
              </w:rPr>
            </w:pPr>
            <w:r w:rsidRPr="00445E55">
              <w:rPr>
                <w:sz w:val="22"/>
                <w:szCs w:val="22"/>
              </w:rPr>
              <w:t>8а</w:t>
            </w:r>
          </w:p>
        </w:tc>
        <w:tc>
          <w:tcPr>
            <w:tcW w:w="381" w:type="pct"/>
            <w:tcBorders>
              <w:top w:val="nil"/>
              <w:left w:val="nil"/>
              <w:bottom w:val="single" w:sz="4" w:space="0" w:color="auto"/>
              <w:right w:val="single" w:sz="4" w:space="0" w:color="auto"/>
            </w:tcBorders>
            <w:shd w:val="clear" w:color="auto" w:fill="auto"/>
            <w:vAlign w:val="center"/>
            <w:hideMark/>
          </w:tcPr>
          <w:p w14:paraId="00EDE5DF" w14:textId="64A1A24E" w:rsidR="007F629F" w:rsidRPr="00445E55" w:rsidRDefault="007F629F" w:rsidP="005E026B">
            <w:pPr>
              <w:jc w:val="center"/>
              <w:rPr>
                <w:color w:val="000000"/>
                <w:sz w:val="22"/>
                <w:szCs w:val="22"/>
              </w:rPr>
            </w:pPr>
            <w:r w:rsidRPr="00445E55">
              <w:rPr>
                <w:sz w:val="22"/>
                <w:szCs w:val="22"/>
              </w:rPr>
              <w:t>БА - 96</w:t>
            </w:r>
          </w:p>
        </w:tc>
        <w:tc>
          <w:tcPr>
            <w:tcW w:w="841" w:type="pct"/>
            <w:tcBorders>
              <w:top w:val="nil"/>
              <w:left w:val="nil"/>
              <w:bottom w:val="single" w:sz="4" w:space="0" w:color="auto"/>
              <w:right w:val="single" w:sz="4" w:space="0" w:color="auto"/>
            </w:tcBorders>
            <w:shd w:val="clear" w:color="auto" w:fill="auto"/>
            <w:vAlign w:val="center"/>
            <w:hideMark/>
          </w:tcPr>
          <w:p w14:paraId="419847EC" w14:textId="4AC5F5CE" w:rsidR="007F629F" w:rsidRPr="00445E55" w:rsidRDefault="007F629F" w:rsidP="005E026B">
            <w:pPr>
              <w:jc w:val="center"/>
              <w:rPr>
                <w:color w:val="000000"/>
                <w:sz w:val="22"/>
                <w:szCs w:val="22"/>
              </w:rPr>
            </w:pPr>
            <w:r w:rsidRPr="00445E55">
              <w:rPr>
                <w:sz w:val="22"/>
                <w:szCs w:val="22"/>
              </w:rPr>
              <w:t>ул. Союзная, дом 59а</w:t>
            </w:r>
          </w:p>
        </w:tc>
        <w:tc>
          <w:tcPr>
            <w:tcW w:w="280" w:type="pct"/>
            <w:tcBorders>
              <w:top w:val="nil"/>
              <w:left w:val="nil"/>
              <w:bottom w:val="single" w:sz="4" w:space="0" w:color="auto"/>
              <w:right w:val="single" w:sz="4" w:space="0" w:color="auto"/>
            </w:tcBorders>
            <w:shd w:val="clear" w:color="auto" w:fill="auto"/>
            <w:vAlign w:val="center"/>
            <w:hideMark/>
          </w:tcPr>
          <w:p w14:paraId="0A0BED26" w14:textId="0DBC2342" w:rsidR="007F629F" w:rsidRPr="00445E55" w:rsidRDefault="007F629F" w:rsidP="005E026B">
            <w:pPr>
              <w:jc w:val="center"/>
              <w:rPr>
                <w:color w:val="000000"/>
                <w:sz w:val="22"/>
                <w:szCs w:val="22"/>
              </w:rPr>
            </w:pPr>
            <w:r w:rsidRPr="00445E55">
              <w:rPr>
                <w:sz w:val="22"/>
                <w:szCs w:val="22"/>
              </w:rPr>
              <w:t>1993</w:t>
            </w:r>
          </w:p>
        </w:tc>
        <w:tc>
          <w:tcPr>
            <w:tcW w:w="487" w:type="pct"/>
            <w:tcBorders>
              <w:top w:val="nil"/>
              <w:left w:val="nil"/>
              <w:bottom w:val="single" w:sz="4" w:space="0" w:color="auto"/>
              <w:right w:val="single" w:sz="4" w:space="0" w:color="auto"/>
            </w:tcBorders>
            <w:shd w:val="clear" w:color="auto" w:fill="auto"/>
            <w:vAlign w:val="center"/>
            <w:hideMark/>
          </w:tcPr>
          <w:p w14:paraId="06958387" w14:textId="17D2CF3F" w:rsidR="007F629F" w:rsidRPr="00445E55" w:rsidRDefault="007F629F" w:rsidP="005E026B">
            <w:pPr>
              <w:jc w:val="center"/>
              <w:rPr>
                <w:color w:val="000000"/>
                <w:sz w:val="22"/>
                <w:szCs w:val="22"/>
              </w:rPr>
            </w:pPr>
            <w:r w:rsidRPr="00445E55">
              <w:rPr>
                <w:sz w:val="22"/>
                <w:szCs w:val="22"/>
              </w:rPr>
              <w:t>880</w:t>
            </w:r>
          </w:p>
        </w:tc>
        <w:tc>
          <w:tcPr>
            <w:tcW w:w="406" w:type="pct"/>
            <w:tcBorders>
              <w:top w:val="nil"/>
              <w:left w:val="nil"/>
              <w:bottom w:val="single" w:sz="4" w:space="0" w:color="auto"/>
              <w:right w:val="single" w:sz="4" w:space="0" w:color="auto"/>
            </w:tcBorders>
            <w:shd w:val="clear" w:color="auto" w:fill="auto"/>
            <w:vAlign w:val="center"/>
            <w:hideMark/>
          </w:tcPr>
          <w:p w14:paraId="30E398C7" w14:textId="06B53B5A" w:rsidR="007F629F" w:rsidRPr="00445E55" w:rsidRDefault="007F629F" w:rsidP="005E026B">
            <w:pPr>
              <w:jc w:val="center"/>
              <w:rPr>
                <w:color w:val="000000"/>
                <w:sz w:val="22"/>
                <w:szCs w:val="22"/>
              </w:rPr>
            </w:pPr>
            <w:r w:rsidRPr="00445E55">
              <w:rPr>
                <w:sz w:val="22"/>
                <w:szCs w:val="22"/>
              </w:rPr>
              <w:t xml:space="preserve"> 8-40-90</w:t>
            </w:r>
          </w:p>
        </w:tc>
        <w:tc>
          <w:tcPr>
            <w:tcW w:w="374" w:type="pct"/>
            <w:tcBorders>
              <w:top w:val="nil"/>
              <w:left w:val="nil"/>
              <w:bottom w:val="single" w:sz="4" w:space="0" w:color="auto"/>
              <w:right w:val="single" w:sz="4" w:space="0" w:color="auto"/>
            </w:tcBorders>
            <w:shd w:val="clear" w:color="auto" w:fill="auto"/>
            <w:vAlign w:val="center"/>
            <w:hideMark/>
          </w:tcPr>
          <w:p w14:paraId="2668CFC1" w14:textId="6F5FCC52" w:rsidR="007F629F" w:rsidRPr="00445E55" w:rsidRDefault="007F629F" w:rsidP="005E026B">
            <w:pPr>
              <w:jc w:val="center"/>
              <w:rPr>
                <w:color w:val="000000"/>
                <w:sz w:val="22"/>
                <w:szCs w:val="22"/>
              </w:rPr>
            </w:pPr>
            <w:r w:rsidRPr="00445E55">
              <w:rPr>
                <w:sz w:val="22"/>
                <w:szCs w:val="22"/>
              </w:rPr>
              <w:t>26</w:t>
            </w:r>
          </w:p>
        </w:tc>
        <w:tc>
          <w:tcPr>
            <w:tcW w:w="519" w:type="pct"/>
            <w:tcBorders>
              <w:top w:val="nil"/>
              <w:left w:val="nil"/>
              <w:bottom w:val="single" w:sz="4" w:space="0" w:color="auto"/>
              <w:right w:val="single" w:sz="4" w:space="0" w:color="auto"/>
            </w:tcBorders>
            <w:shd w:val="clear" w:color="auto" w:fill="auto"/>
            <w:vAlign w:val="center"/>
            <w:hideMark/>
          </w:tcPr>
          <w:p w14:paraId="232A4350" w14:textId="2991DFF7" w:rsidR="007F629F" w:rsidRPr="00445E55" w:rsidRDefault="007F629F" w:rsidP="005E026B">
            <w:pPr>
              <w:jc w:val="center"/>
              <w:rPr>
                <w:color w:val="000000"/>
                <w:sz w:val="22"/>
                <w:szCs w:val="22"/>
              </w:rPr>
            </w:pPr>
            <w:r w:rsidRPr="00445E55">
              <w:rPr>
                <w:sz w:val="22"/>
                <w:szCs w:val="22"/>
              </w:rPr>
              <w:t>48/48</w:t>
            </w:r>
          </w:p>
        </w:tc>
        <w:tc>
          <w:tcPr>
            <w:tcW w:w="453" w:type="pct"/>
            <w:tcBorders>
              <w:top w:val="nil"/>
              <w:left w:val="nil"/>
              <w:bottom w:val="single" w:sz="4" w:space="0" w:color="auto"/>
              <w:right w:val="single" w:sz="4" w:space="0" w:color="auto"/>
            </w:tcBorders>
            <w:shd w:val="clear" w:color="auto" w:fill="auto"/>
            <w:vAlign w:val="center"/>
            <w:hideMark/>
          </w:tcPr>
          <w:p w14:paraId="2765091D"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vMerge/>
            <w:tcBorders>
              <w:left w:val="nil"/>
              <w:right w:val="single" w:sz="4" w:space="0" w:color="auto"/>
            </w:tcBorders>
            <w:textDirection w:val="btLr"/>
          </w:tcPr>
          <w:p w14:paraId="718A25F6" w14:textId="77777777" w:rsidR="007F629F" w:rsidRPr="00445E55" w:rsidRDefault="007F629F" w:rsidP="007F629F">
            <w:pPr>
              <w:ind w:left="113" w:right="113"/>
              <w:jc w:val="center"/>
              <w:rPr>
                <w:color w:val="000000"/>
                <w:sz w:val="22"/>
                <w:szCs w:val="22"/>
              </w:rPr>
            </w:pPr>
          </w:p>
        </w:tc>
      </w:tr>
      <w:tr w:rsidR="00445E55" w:rsidRPr="00445E55" w14:paraId="4BD4901C" w14:textId="5BDF414E"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387509EE" w14:textId="77777777" w:rsidR="007F629F" w:rsidRPr="00445E55" w:rsidRDefault="007F629F" w:rsidP="005E026B">
            <w:pPr>
              <w:jc w:val="center"/>
              <w:rPr>
                <w:color w:val="000000"/>
                <w:sz w:val="22"/>
                <w:szCs w:val="22"/>
              </w:rPr>
            </w:pPr>
            <w:r w:rsidRPr="00445E55">
              <w:rPr>
                <w:color w:val="000000"/>
                <w:sz w:val="22"/>
                <w:szCs w:val="22"/>
              </w:rPr>
              <w:t>11</w:t>
            </w:r>
          </w:p>
        </w:tc>
        <w:tc>
          <w:tcPr>
            <w:tcW w:w="372" w:type="pct"/>
            <w:tcBorders>
              <w:top w:val="nil"/>
              <w:left w:val="nil"/>
              <w:bottom w:val="single" w:sz="4" w:space="0" w:color="auto"/>
              <w:right w:val="single" w:sz="4" w:space="0" w:color="auto"/>
            </w:tcBorders>
            <w:shd w:val="clear" w:color="auto" w:fill="auto"/>
            <w:vAlign w:val="center"/>
            <w:hideMark/>
          </w:tcPr>
          <w:p w14:paraId="7D0AC58D" w14:textId="4E159758" w:rsidR="007F629F" w:rsidRPr="00445E55" w:rsidRDefault="007F629F" w:rsidP="005E026B">
            <w:pPr>
              <w:jc w:val="center"/>
              <w:rPr>
                <w:color w:val="000000"/>
                <w:sz w:val="22"/>
                <w:szCs w:val="22"/>
              </w:rPr>
            </w:pPr>
            <w:r w:rsidRPr="00445E55">
              <w:rPr>
                <w:sz w:val="22"/>
                <w:szCs w:val="22"/>
              </w:rPr>
              <w:t>10</w:t>
            </w:r>
          </w:p>
        </w:tc>
        <w:tc>
          <w:tcPr>
            <w:tcW w:w="381" w:type="pct"/>
            <w:tcBorders>
              <w:top w:val="nil"/>
              <w:left w:val="nil"/>
              <w:bottom w:val="single" w:sz="4" w:space="0" w:color="auto"/>
              <w:right w:val="single" w:sz="4" w:space="0" w:color="auto"/>
            </w:tcBorders>
            <w:shd w:val="clear" w:color="auto" w:fill="auto"/>
            <w:vAlign w:val="center"/>
            <w:hideMark/>
          </w:tcPr>
          <w:p w14:paraId="2149A71D" w14:textId="3C0C0C5A" w:rsidR="007F629F" w:rsidRPr="00445E55" w:rsidRDefault="007F629F" w:rsidP="005E026B">
            <w:pPr>
              <w:jc w:val="center"/>
              <w:rPr>
                <w:color w:val="000000"/>
                <w:sz w:val="22"/>
                <w:szCs w:val="22"/>
              </w:rPr>
            </w:pPr>
            <w:r w:rsidRPr="00445E55">
              <w:rPr>
                <w:sz w:val="22"/>
                <w:szCs w:val="22"/>
              </w:rPr>
              <w:t>БА - 90</w:t>
            </w:r>
          </w:p>
        </w:tc>
        <w:tc>
          <w:tcPr>
            <w:tcW w:w="841" w:type="pct"/>
            <w:tcBorders>
              <w:top w:val="nil"/>
              <w:left w:val="nil"/>
              <w:bottom w:val="single" w:sz="4" w:space="0" w:color="auto"/>
              <w:right w:val="single" w:sz="4" w:space="0" w:color="auto"/>
            </w:tcBorders>
            <w:shd w:val="clear" w:color="auto" w:fill="auto"/>
            <w:vAlign w:val="center"/>
            <w:hideMark/>
          </w:tcPr>
          <w:p w14:paraId="219CC4CD" w14:textId="1ECAB66F" w:rsidR="007F629F" w:rsidRPr="00445E55" w:rsidRDefault="007F629F" w:rsidP="005E026B">
            <w:pPr>
              <w:jc w:val="center"/>
              <w:rPr>
                <w:color w:val="000000"/>
                <w:sz w:val="22"/>
                <w:szCs w:val="22"/>
              </w:rPr>
            </w:pPr>
            <w:r w:rsidRPr="00445E55">
              <w:rPr>
                <w:sz w:val="22"/>
                <w:szCs w:val="22"/>
              </w:rPr>
              <w:t>ул. Первомайская, 76а</w:t>
            </w:r>
          </w:p>
        </w:tc>
        <w:tc>
          <w:tcPr>
            <w:tcW w:w="280" w:type="pct"/>
            <w:tcBorders>
              <w:top w:val="nil"/>
              <w:left w:val="nil"/>
              <w:bottom w:val="single" w:sz="4" w:space="0" w:color="auto"/>
              <w:right w:val="single" w:sz="4" w:space="0" w:color="auto"/>
            </w:tcBorders>
            <w:shd w:val="clear" w:color="auto" w:fill="auto"/>
            <w:vAlign w:val="center"/>
            <w:hideMark/>
          </w:tcPr>
          <w:p w14:paraId="1636A7F8" w14:textId="14CF0A3B" w:rsidR="007F629F" w:rsidRPr="00445E55" w:rsidRDefault="007F629F" w:rsidP="005E026B">
            <w:pPr>
              <w:jc w:val="center"/>
              <w:rPr>
                <w:color w:val="000000"/>
                <w:sz w:val="22"/>
                <w:szCs w:val="22"/>
              </w:rPr>
            </w:pPr>
            <w:r w:rsidRPr="00445E55">
              <w:rPr>
                <w:sz w:val="22"/>
                <w:szCs w:val="22"/>
              </w:rPr>
              <w:t>1994</w:t>
            </w:r>
          </w:p>
        </w:tc>
        <w:tc>
          <w:tcPr>
            <w:tcW w:w="487" w:type="pct"/>
            <w:tcBorders>
              <w:top w:val="nil"/>
              <w:left w:val="nil"/>
              <w:bottom w:val="single" w:sz="4" w:space="0" w:color="auto"/>
              <w:right w:val="single" w:sz="4" w:space="0" w:color="auto"/>
            </w:tcBorders>
            <w:shd w:val="clear" w:color="auto" w:fill="auto"/>
            <w:vAlign w:val="center"/>
            <w:hideMark/>
          </w:tcPr>
          <w:p w14:paraId="49D6911C" w14:textId="4AA9613D" w:rsidR="007F629F" w:rsidRPr="00445E55" w:rsidRDefault="007F629F" w:rsidP="005E026B">
            <w:pPr>
              <w:jc w:val="center"/>
              <w:rPr>
                <w:color w:val="000000"/>
                <w:sz w:val="22"/>
                <w:szCs w:val="22"/>
              </w:rPr>
            </w:pPr>
            <w:r w:rsidRPr="00445E55">
              <w:rPr>
                <w:sz w:val="22"/>
                <w:szCs w:val="22"/>
              </w:rPr>
              <w:t>900</w:t>
            </w:r>
          </w:p>
        </w:tc>
        <w:tc>
          <w:tcPr>
            <w:tcW w:w="406" w:type="pct"/>
            <w:tcBorders>
              <w:top w:val="nil"/>
              <w:left w:val="nil"/>
              <w:bottom w:val="single" w:sz="4" w:space="0" w:color="auto"/>
              <w:right w:val="single" w:sz="4" w:space="0" w:color="auto"/>
            </w:tcBorders>
            <w:shd w:val="clear" w:color="auto" w:fill="auto"/>
            <w:vAlign w:val="center"/>
            <w:hideMark/>
          </w:tcPr>
          <w:p w14:paraId="4789CBF8" w14:textId="42A58629" w:rsidR="007F629F" w:rsidRPr="00445E55" w:rsidRDefault="007F629F" w:rsidP="005E026B">
            <w:pPr>
              <w:jc w:val="center"/>
              <w:rPr>
                <w:color w:val="000000"/>
                <w:sz w:val="22"/>
                <w:szCs w:val="22"/>
              </w:rPr>
            </w:pPr>
            <w:r w:rsidRPr="00445E55">
              <w:rPr>
                <w:sz w:val="22"/>
                <w:szCs w:val="22"/>
              </w:rPr>
              <w:t xml:space="preserve"> 8-40-90</w:t>
            </w:r>
          </w:p>
        </w:tc>
        <w:tc>
          <w:tcPr>
            <w:tcW w:w="374" w:type="pct"/>
            <w:tcBorders>
              <w:top w:val="nil"/>
              <w:left w:val="nil"/>
              <w:bottom w:val="single" w:sz="4" w:space="0" w:color="auto"/>
              <w:right w:val="single" w:sz="4" w:space="0" w:color="auto"/>
            </w:tcBorders>
            <w:shd w:val="clear" w:color="auto" w:fill="auto"/>
            <w:vAlign w:val="center"/>
            <w:hideMark/>
          </w:tcPr>
          <w:p w14:paraId="0C62B90C" w14:textId="44769C2B" w:rsidR="007F629F" w:rsidRPr="00445E55" w:rsidRDefault="007F629F" w:rsidP="005E026B">
            <w:pPr>
              <w:jc w:val="center"/>
              <w:rPr>
                <w:color w:val="000000"/>
                <w:sz w:val="22"/>
                <w:szCs w:val="22"/>
              </w:rPr>
            </w:pPr>
            <w:r w:rsidRPr="00445E55">
              <w:rPr>
                <w:sz w:val="22"/>
                <w:szCs w:val="22"/>
              </w:rPr>
              <w:t>50</w:t>
            </w:r>
          </w:p>
        </w:tc>
        <w:tc>
          <w:tcPr>
            <w:tcW w:w="519" w:type="pct"/>
            <w:tcBorders>
              <w:top w:val="nil"/>
              <w:left w:val="nil"/>
              <w:bottom w:val="single" w:sz="4" w:space="0" w:color="auto"/>
              <w:right w:val="single" w:sz="4" w:space="0" w:color="auto"/>
            </w:tcBorders>
            <w:shd w:val="clear" w:color="auto" w:fill="auto"/>
            <w:vAlign w:val="center"/>
            <w:hideMark/>
          </w:tcPr>
          <w:p w14:paraId="384C73F6" w14:textId="18EB7635" w:rsidR="007F629F" w:rsidRPr="00445E55" w:rsidRDefault="007F629F" w:rsidP="005E026B">
            <w:pPr>
              <w:jc w:val="center"/>
              <w:rPr>
                <w:color w:val="000000"/>
                <w:sz w:val="22"/>
                <w:szCs w:val="22"/>
              </w:rPr>
            </w:pPr>
            <w:r w:rsidRPr="00445E55">
              <w:rPr>
                <w:sz w:val="22"/>
                <w:szCs w:val="22"/>
              </w:rPr>
              <w:t>30/30</w:t>
            </w:r>
          </w:p>
        </w:tc>
        <w:tc>
          <w:tcPr>
            <w:tcW w:w="453" w:type="pct"/>
            <w:tcBorders>
              <w:top w:val="nil"/>
              <w:left w:val="nil"/>
              <w:bottom w:val="single" w:sz="4" w:space="0" w:color="auto"/>
              <w:right w:val="single" w:sz="4" w:space="0" w:color="auto"/>
            </w:tcBorders>
            <w:shd w:val="clear" w:color="auto" w:fill="auto"/>
            <w:vAlign w:val="center"/>
            <w:hideMark/>
          </w:tcPr>
          <w:p w14:paraId="68096780"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vMerge/>
            <w:tcBorders>
              <w:left w:val="nil"/>
              <w:right w:val="single" w:sz="4" w:space="0" w:color="auto"/>
            </w:tcBorders>
            <w:textDirection w:val="btLr"/>
          </w:tcPr>
          <w:p w14:paraId="1ED93FC1" w14:textId="77777777" w:rsidR="007F629F" w:rsidRPr="00445E55" w:rsidRDefault="007F629F" w:rsidP="007F629F">
            <w:pPr>
              <w:ind w:left="113" w:right="113"/>
              <w:jc w:val="center"/>
              <w:rPr>
                <w:color w:val="000000"/>
                <w:sz w:val="22"/>
                <w:szCs w:val="22"/>
              </w:rPr>
            </w:pPr>
          </w:p>
        </w:tc>
      </w:tr>
      <w:tr w:rsidR="00445E55" w:rsidRPr="00445E55" w14:paraId="062522E8" w14:textId="0F6F909B"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34A9709E" w14:textId="77777777" w:rsidR="007F629F" w:rsidRPr="00445E55" w:rsidRDefault="007F629F" w:rsidP="005E026B">
            <w:pPr>
              <w:jc w:val="center"/>
              <w:rPr>
                <w:color w:val="000000"/>
                <w:sz w:val="22"/>
                <w:szCs w:val="22"/>
              </w:rPr>
            </w:pPr>
            <w:r w:rsidRPr="00445E55">
              <w:rPr>
                <w:color w:val="000000"/>
                <w:sz w:val="22"/>
                <w:szCs w:val="22"/>
              </w:rPr>
              <w:t>12</w:t>
            </w:r>
          </w:p>
        </w:tc>
        <w:tc>
          <w:tcPr>
            <w:tcW w:w="372" w:type="pct"/>
            <w:tcBorders>
              <w:top w:val="nil"/>
              <w:left w:val="nil"/>
              <w:bottom w:val="single" w:sz="4" w:space="0" w:color="auto"/>
              <w:right w:val="single" w:sz="4" w:space="0" w:color="auto"/>
            </w:tcBorders>
            <w:shd w:val="clear" w:color="auto" w:fill="auto"/>
            <w:vAlign w:val="center"/>
            <w:hideMark/>
          </w:tcPr>
          <w:p w14:paraId="63522D32" w14:textId="58B15B7F" w:rsidR="007F629F" w:rsidRPr="00445E55" w:rsidRDefault="007F629F" w:rsidP="005E026B">
            <w:pPr>
              <w:jc w:val="center"/>
              <w:rPr>
                <w:color w:val="000000"/>
                <w:sz w:val="22"/>
                <w:szCs w:val="22"/>
              </w:rPr>
            </w:pPr>
            <w:r w:rsidRPr="00445E55">
              <w:rPr>
                <w:sz w:val="22"/>
                <w:szCs w:val="22"/>
              </w:rPr>
              <w:t>11</w:t>
            </w:r>
          </w:p>
        </w:tc>
        <w:tc>
          <w:tcPr>
            <w:tcW w:w="381" w:type="pct"/>
            <w:tcBorders>
              <w:top w:val="nil"/>
              <w:left w:val="nil"/>
              <w:bottom w:val="single" w:sz="4" w:space="0" w:color="auto"/>
              <w:right w:val="single" w:sz="4" w:space="0" w:color="auto"/>
            </w:tcBorders>
            <w:shd w:val="clear" w:color="auto" w:fill="auto"/>
            <w:vAlign w:val="center"/>
            <w:hideMark/>
          </w:tcPr>
          <w:p w14:paraId="629CC229" w14:textId="296E7A90" w:rsidR="007F629F" w:rsidRPr="00445E55" w:rsidRDefault="007F629F" w:rsidP="005E026B">
            <w:pPr>
              <w:jc w:val="center"/>
              <w:rPr>
                <w:color w:val="000000"/>
                <w:sz w:val="22"/>
                <w:szCs w:val="22"/>
              </w:rPr>
            </w:pPr>
            <w:r w:rsidRPr="00445E55">
              <w:rPr>
                <w:sz w:val="22"/>
                <w:szCs w:val="22"/>
              </w:rPr>
              <w:t>11</w:t>
            </w:r>
          </w:p>
        </w:tc>
        <w:tc>
          <w:tcPr>
            <w:tcW w:w="841" w:type="pct"/>
            <w:tcBorders>
              <w:top w:val="nil"/>
              <w:left w:val="nil"/>
              <w:bottom w:val="single" w:sz="4" w:space="0" w:color="auto"/>
              <w:right w:val="single" w:sz="4" w:space="0" w:color="auto"/>
            </w:tcBorders>
            <w:shd w:val="clear" w:color="auto" w:fill="auto"/>
            <w:vAlign w:val="center"/>
            <w:hideMark/>
          </w:tcPr>
          <w:p w14:paraId="32D1876C" w14:textId="6FFB0581" w:rsidR="007F629F" w:rsidRPr="00445E55" w:rsidRDefault="007F629F" w:rsidP="005E026B">
            <w:pPr>
              <w:jc w:val="center"/>
              <w:rPr>
                <w:color w:val="000000"/>
                <w:sz w:val="22"/>
                <w:szCs w:val="22"/>
              </w:rPr>
            </w:pPr>
            <w:r w:rsidRPr="00445E55">
              <w:rPr>
                <w:sz w:val="22"/>
                <w:szCs w:val="22"/>
              </w:rPr>
              <w:t>ул. Локомотивная, 2а</w:t>
            </w:r>
          </w:p>
        </w:tc>
        <w:tc>
          <w:tcPr>
            <w:tcW w:w="280" w:type="pct"/>
            <w:tcBorders>
              <w:top w:val="nil"/>
              <w:left w:val="nil"/>
              <w:bottom w:val="single" w:sz="4" w:space="0" w:color="auto"/>
              <w:right w:val="single" w:sz="4" w:space="0" w:color="auto"/>
            </w:tcBorders>
            <w:shd w:val="clear" w:color="auto" w:fill="auto"/>
            <w:vAlign w:val="center"/>
            <w:hideMark/>
          </w:tcPr>
          <w:p w14:paraId="2B44FC9F" w14:textId="037E27D4" w:rsidR="007F629F" w:rsidRPr="00445E55" w:rsidRDefault="007F629F" w:rsidP="005E026B">
            <w:pPr>
              <w:jc w:val="center"/>
              <w:rPr>
                <w:color w:val="000000"/>
                <w:sz w:val="22"/>
                <w:szCs w:val="22"/>
              </w:rPr>
            </w:pPr>
            <w:r w:rsidRPr="00445E55">
              <w:rPr>
                <w:sz w:val="22"/>
                <w:szCs w:val="22"/>
              </w:rPr>
              <w:t>2002</w:t>
            </w:r>
          </w:p>
        </w:tc>
        <w:tc>
          <w:tcPr>
            <w:tcW w:w="487" w:type="pct"/>
            <w:tcBorders>
              <w:top w:val="nil"/>
              <w:left w:val="nil"/>
              <w:bottom w:val="single" w:sz="4" w:space="0" w:color="auto"/>
              <w:right w:val="single" w:sz="4" w:space="0" w:color="auto"/>
            </w:tcBorders>
            <w:shd w:val="clear" w:color="auto" w:fill="auto"/>
            <w:vAlign w:val="center"/>
            <w:hideMark/>
          </w:tcPr>
          <w:p w14:paraId="109C370E" w14:textId="0F0B7DA5" w:rsidR="007F629F" w:rsidRPr="00445E55" w:rsidRDefault="007F629F" w:rsidP="005E026B">
            <w:pPr>
              <w:jc w:val="center"/>
              <w:rPr>
                <w:color w:val="000000"/>
                <w:sz w:val="22"/>
                <w:szCs w:val="22"/>
              </w:rPr>
            </w:pPr>
            <w:r w:rsidRPr="00445E55">
              <w:rPr>
                <w:sz w:val="22"/>
                <w:szCs w:val="22"/>
              </w:rPr>
              <w:t>850</w:t>
            </w:r>
          </w:p>
        </w:tc>
        <w:tc>
          <w:tcPr>
            <w:tcW w:w="406" w:type="pct"/>
            <w:tcBorders>
              <w:top w:val="nil"/>
              <w:left w:val="nil"/>
              <w:bottom w:val="single" w:sz="4" w:space="0" w:color="auto"/>
              <w:right w:val="single" w:sz="4" w:space="0" w:color="auto"/>
            </w:tcBorders>
            <w:shd w:val="clear" w:color="auto" w:fill="auto"/>
            <w:vAlign w:val="center"/>
            <w:hideMark/>
          </w:tcPr>
          <w:p w14:paraId="53F8DF03" w14:textId="1639E123" w:rsidR="007F629F" w:rsidRPr="00445E55" w:rsidRDefault="007F629F" w:rsidP="005E026B">
            <w:pPr>
              <w:jc w:val="center"/>
              <w:rPr>
                <w:color w:val="000000"/>
                <w:sz w:val="22"/>
                <w:szCs w:val="22"/>
              </w:rPr>
            </w:pPr>
            <w:r w:rsidRPr="00445E55">
              <w:rPr>
                <w:sz w:val="22"/>
                <w:szCs w:val="22"/>
              </w:rPr>
              <w:t xml:space="preserve"> 8-25-100</w:t>
            </w:r>
          </w:p>
        </w:tc>
        <w:tc>
          <w:tcPr>
            <w:tcW w:w="374" w:type="pct"/>
            <w:tcBorders>
              <w:top w:val="nil"/>
              <w:left w:val="nil"/>
              <w:bottom w:val="single" w:sz="4" w:space="0" w:color="auto"/>
              <w:right w:val="single" w:sz="4" w:space="0" w:color="auto"/>
            </w:tcBorders>
            <w:shd w:val="clear" w:color="auto" w:fill="auto"/>
            <w:vAlign w:val="center"/>
            <w:hideMark/>
          </w:tcPr>
          <w:p w14:paraId="0D906882" w14:textId="2B35B864" w:rsidR="007F629F" w:rsidRPr="00445E55" w:rsidRDefault="007F629F" w:rsidP="005E026B">
            <w:pPr>
              <w:jc w:val="center"/>
              <w:rPr>
                <w:color w:val="000000"/>
                <w:sz w:val="22"/>
                <w:szCs w:val="22"/>
              </w:rPr>
            </w:pPr>
            <w:r w:rsidRPr="00445E55">
              <w:rPr>
                <w:sz w:val="22"/>
                <w:szCs w:val="22"/>
              </w:rPr>
              <w:t>48</w:t>
            </w:r>
          </w:p>
        </w:tc>
        <w:tc>
          <w:tcPr>
            <w:tcW w:w="519" w:type="pct"/>
            <w:tcBorders>
              <w:top w:val="nil"/>
              <w:left w:val="nil"/>
              <w:bottom w:val="single" w:sz="4" w:space="0" w:color="auto"/>
              <w:right w:val="single" w:sz="4" w:space="0" w:color="auto"/>
            </w:tcBorders>
            <w:shd w:val="clear" w:color="auto" w:fill="auto"/>
            <w:vAlign w:val="center"/>
            <w:hideMark/>
          </w:tcPr>
          <w:p w14:paraId="19EFB0E2" w14:textId="725A38F9" w:rsidR="007F629F" w:rsidRPr="00445E55" w:rsidRDefault="007F629F" w:rsidP="005E026B">
            <w:pPr>
              <w:jc w:val="center"/>
              <w:rPr>
                <w:color w:val="000000"/>
                <w:sz w:val="22"/>
                <w:szCs w:val="22"/>
              </w:rPr>
            </w:pPr>
            <w:r w:rsidRPr="00445E55">
              <w:rPr>
                <w:sz w:val="22"/>
                <w:szCs w:val="22"/>
              </w:rPr>
              <w:t>30/31</w:t>
            </w:r>
          </w:p>
        </w:tc>
        <w:tc>
          <w:tcPr>
            <w:tcW w:w="453" w:type="pct"/>
            <w:tcBorders>
              <w:top w:val="nil"/>
              <w:left w:val="nil"/>
              <w:bottom w:val="single" w:sz="4" w:space="0" w:color="auto"/>
              <w:right w:val="single" w:sz="4" w:space="0" w:color="auto"/>
            </w:tcBorders>
            <w:shd w:val="clear" w:color="auto" w:fill="auto"/>
            <w:vAlign w:val="center"/>
            <w:hideMark/>
          </w:tcPr>
          <w:p w14:paraId="1B617DD5"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vMerge/>
            <w:tcBorders>
              <w:left w:val="nil"/>
              <w:bottom w:val="single" w:sz="4" w:space="0" w:color="auto"/>
              <w:right w:val="single" w:sz="4" w:space="0" w:color="auto"/>
            </w:tcBorders>
            <w:textDirection w:val="btLr"/>
          </w:tcPr>
          <w:p w14:paraId="460B3458" w14:textId="77777777" w:rsidR="007F629F" w:rsidRPr="00445E55" w:rsidRDefault="007F629F" w:rsidP="007F629F">
            <w:pPr>
              <w:ind w:left="113" w:right="113"/>
              <w:jc w:val="center"/>
              <w:rPr>
                <w:color w:val="000000"/>
                <w:sz w:val="22"/>
                <w:szCs w:val="22"/>
              </w:rPr>
            </w:pPr>
          </w:p>
        </w:tc>
      </w:tr>
      <w:tr w:rsidR="00445E55" w:rsidRPr="00445E55" w14:paraId="05CADCC5" w14:textId="36E3E9FD" w:rsidTr="00445E55">
        <w:trPr>
          <w:cantSplit/>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59B8DF8B" w14:textId="77777777" w:rsidR="007F629F" w:rsidRPr="00445E55" w:rsidRDefault="007F629F" w:rsidP="005E026B">
            <w:pPr>
              <w:jc w:val="center"/>
              <w:rPr>
                <w:color w:val="000000"/>
                <w:sz w:val="22"/>
                <w:szCs w:val="22"/>
              </w:rPr>
            </w:pPr>
            <w:r w:rsidRPr="00445E55">
              <w:rPr>
                <w:color w:val="000000"/>
                <w:sz w:val="22"/>
                <w:szCs w:val="22"/>
              </w:rPr>
              <w:t>13</w:t>
            </w:r>
          </w:p>
        </w:tc>
        <w:tc>
          <w:tcPr>
            <w:tcW w:w="372" w:type="pct"/>
            <w:tcBorders>
              <w:top w:val="nil"/>
              <w:left w:val="nil"/>
              <w:bottom w:val="single" w:sz="4" w:space="0" w:color="auto"/>
              <w:right w:val="single" w:sz="4" w:space="0" w:color="auto"/>
            </w:tcBorders>
            <w:shd w:val="clear" w:color="auto" w:fill="auto"/>
            <w:vAlign w:val="center"/>
            <w:hideMark/>
          </w:tcPr>
          <w:p w14:paraId="2464B95B" w14:textId="2F093D3D" w:rsidR="007F629F" w:rsidRPr="00445E55" w:rsidRDefault="007F629F" w:rsidP="005E026B">
            <w:pPr>
              <w:jc w:val="center"/>
              <w:rPr>
                <w:color w:val="000000"/>
                <w:sz w:val="22"/>
                <w:szCs w:val="22"/>
              </w:rPr>
            </w:pPr>
            <w:r w:rsidRPr="00445E55">
              <w:rPr>
                <w:sz w:val="22"/>
                <w:szCs w:val="22"/>
              </w:rPr>
              <w:t>2</w:t>
            </w:r>
          </w:p>
        </w:tc>
        <w:tc>
          <w:tcPr>
            <w:tcW w:w="381" w:type="pct"/>
            <w:tcBorders>
              <w:top w:val="nil"/>
              <w:left w:val="nil"/>
              <w:bottom w:val="single" w:sz="4" w:space="0" w:color="auto"/>
              <w:right w:val="single" w:sz="4" w:space="0" w:color="auto"/>
            </w:tcBorders>
            <w:shd w:val="clear" w:color="auto" w:fill="auto"/>
            <w:vAlign w:val="center"/>
            <w:hideMark/>
          </w:tcPr>
          <w:p w14:paraId="47279413" w14:textId="799D75F2" w:rsidR="007F629F" w:rsidRPr="00445E55" w:rsidRDefault="007F629F" w:rsidP="005E026B">
            <w:pPr>
              <w:jc w:val="center"/>
              <w:rPr>
                <w:color w:val="000000"/>
                <w:sz w:val="22"/>
                <w:szCs w:val="22"/>
              </w:rPr>
            </w:pPr>
            <w:r w:rsidRPr="00445E55">
              <w:rPr>
                <w:sz w:val="22"/>
                <w:szCs w:val="22"/>
              </w:rPr>
              <w:t>2</w:t>
            </w:r>
          </w:p>
        </w:tc>
        <w:tc>
          <w:tcPr>
            <w:tcW w:w="841" w:type="pct"/>
            <w:tcBorders>
              <w:top w:val="nil"/>
              <w:left w:val="nil"/>
              <w:bottom w:val="single" w:sz="4" w:space="0" w:color="auto"/>
              <w:right w:val="single" w:sz="4" w:space="0" w:color="auto"/>
            </w:tcBorders>
            <w:shd w:val="clear" w:color="auto" w:fill="auto"/>
            <w:vAlign w:val="center"/>
            <w:hideMark/>
          </w:tcPr>
          <w:p w14:paraId="546889B3" w14:textId="384BD8EE" w:rsidR="007F629F" w:rsidRPr="00445E55" w:rsidRDefault="007F629F" w:rsidP="005E026B">
            <w:pPr>
              <w:jc w:val="center"/>
              <w:rPr>
                <w:color w:val="000000"/>
                <w:sz w:val="22"/>
                <w:szCs w:val="22"/>
              </w:rPr>
            </w:pPr>
            <w:r w:rsidRPr="00445E55">
              <w:rPr>
                <w:sz w:val="22"/>
                <w:szCs w:val="22"/>
              </w:rPr>
              <w:t>ул. Союзная, 30б</w:t>
            </w:r>
          </w:p>
        </w:tc>
        <w:tc>
          <w:tcPr>
            <w:tcW w:w="280" w:type="pct"/>
            <w:tcBorders>
              <w:top w:val="nil"/>
              <w:left w:val="nil"/>
              <w:bottom w:val="single" w:sz="4" w:space="0" w:color="auto"/>
              <w:right w:val="single" w:sz="4" w:space="0" w:color="auto"/>
            </w:tcBorders>
            <w:shd w:val="clear" w:color="auto" w:fill="auto"/>
            <w:vAlign w:val="center"/>
            <w:hideMark/>
          </w:tcPr>
          <w:p w14:paraId="497767FA" w14:textId="74135820" w:rsidR="007F629F" w:rsidRPr="00445E55" w:rsidRDefault="007F629F" w:rsidP="005E026B">
            <w:pPr>
              <w:jc w:val="center"/>
              <w:rPr>
                <w:color w:val="000000"/>
                <w:sz w:val="22"/>
                <w:szCs w:val="22"/>
              </w:rPr>
            </w:pPr>
            <w:r w:rsidRPr="00445E55">
              <w:rPr>
                <w:sz w:val="22"/>
                <w:szCs w:val="22"/>
              </w:rPr>
              <w:t>2014</w:t>
            </w:r>
          </w:p>
        </w:tc>
        <w:tc>
          <w:tcPr>
            <w:tcW w:w="487" w:type="pct"/>
            <w:tcBorders>
              <w:top w:val="nil"/>
              <w:left w:val="nil"/>
              <w:bottom w:val="single" w:sz="4" w:space="0" w:color="auto"/>
              <w:right w:val="single" w:sz="4" w:space="0" w:color="auto"/>
            </w:tcBorders>
            <w:shd w:val="clear" w:color="auto" w:fill="auto"/>
            <w:vAlign w:val="center"/>
            <w:hideMark/>
          </w:tcPr>
          <w:p w14:paraId="04DCB465" w14:textId="280D0C6B" w:rsidR="007F629F" w:rsidRPr="00445E55" w:rsidRDefault="007F629F" w:rsidP="005E026B">
            <w:pPr>
              <w:jc w:val="center"/>
              <w:rPr>
                <w:color w:val="000000"/>
                <w:sz w:val="22"/>
                <w:szCs w:val="22"/>
              </w:rPr>
            </w:pPr>
            <w:r w:rsidRPr="00445E55">
              <w:rPr>
                <w:sz w:val="22"/>
                <w:szCs w:val="22"/>
              </w:rPr>
              <w:t>888</w:t>
            </w:r>
          </w:p>
        </w:tc>
        <w:tc>
          <w:tcPr>
            <w:tcW w:w="406" w:type="pct"/>
            <w:tcBorders>
              <w:top w:val="nil"/>
              <w:left w:val="nil"/>
              <w:bottom w:val="single" w:sz="4" w:space="0" w:color="auto"/>
              <w:right w:val="single" w:sz="4" w:space="0" w:color="auto"/>
            </w:tcBorders>
            <w:shd w:val="clear" w:color="auto" w:fill="auto"/>
            <w:vAlign w:val="center"/>
            <w:hideMark/>
          </w:tcPr>
          <w:p w14:paraId="2201409D" w14:textId="4186F4C1" w:rsidR="007F629F" w:rsidRPr="00445E55" w:rsidRDefault="007F629F" w:rsidP="005E026B">
            <w:pPr>
              <w:jc w:val="center"/>
              <w:rPr>
                <w:color w:val="000000"/>
                <w:sz w:val="22"/>
                <w:szCs w:val="22"/>
              </w:rPr>
            </w:pPr>
            <w:r w:rsidRPr="00445E55">
              <w:rPr>
                <w:sz w:val="22"/>
                <w:szCs w:val="22"/>
              </w:rPr>
              <w:t xml:space="preserve">  8-40-90</w:t>
            </w:r>
          </w:p>
        </w:tc>
        <w:tc>
          <w:tcPr>
            <w:tcW w:w="374" w:type="pct"/>
            <w:tcBorders>
              <w:top w:val="nil"/>
              <w:left w:val="nil"/>
              <w:bottom w:val="single" w:sz="4" w:space="0" w:color="auto"/>
              <w:right w:val="single" w:sz="4" w:space="0" w:color="auto"/>
            </w:tcBorders>
            <w:shd w:val="clear" w:color="auto" w:fill="auto"/>
            <w:vAlign w:val="center"/>
            <w:hideMark/>
          </w:tcPr>
          <w:p w14:paraId="25188A2C" w14:textId="4BA77EFB" w:rsidR="007F629F" w:rsidRPr="00445E55" w:rsidRDefault="007F629F" w:rsidP="005E026B">
            <w:pPr>
              <w:jc w:val="center"/>
              <w:rPr>
                <w:color w:val="000000"/>
                <w:sz w:val="22"/>
                <w:szCs w:val="22"/>
              </w:rPr>
            </w:pPr>
            <w:r w:rsidRPr="00445E55">
              <w:rPr>
                <w:sz w:val="22"/>
                <w:szCs w:val="22"/>
              </w:rPr>
              <w:t>53</w:t>
            </w:r>
          </w:p>
        </w:tc>
        <w:tc>
          <w:tcPr>
            <w:tcW w:w="519" w:type="pct"/>
            <w:tcBorders>
              <w:top w:val="nil"/>
              <w:left w:val="nil"/>
              <w:bottom w:val="single" w:sz="4" w:space="0" w:color="auto"/>
              <w:right w:val="single" w:sz="4" w:space="0" w:color="auto"/>
            </w:tcBorders>
            <w:shd w:val="clear" w:color="auto" w:fill="auto"/>
            <w:vAlign w:val="center"/>
            <w:hideMark/>
          </w:tcPr>
          <w:p w14:paraId="06B8E7E2" w14:textId="211F05B2" w:rsidR="007F629F" w:rsidRPr="00445E55" w:rsidRDefault="007F629F" w:rsidP="005E026B">
            <w:pPr>
              <w:jc w:val="center"/>
              <w:rPr>
                <w:color w:val="000000"/>
                <w:sz w:val="22"/>
                <w:szCs w:val="22"/>
              </w:rPr>
            </w:pPr>
            <w:r w:rsidRPr="00445E55">
              <w:rPr>
                <w:sz w:val="22"/>
                <w:szCs w:val="22"/>
              </w:rPr>
              <w:t xml:space="preserve">60 / 60 </w:t>
            </w:r>
          </w:p>
        </w:tc>
        <w:tc>
          <w:tcPr>
            <w:tcW w:w="453" w:type="pct"/>
            <w:tcBorders>
              <w:top w:val="nil"/>
              <w:left w:val="nil"/>
              <w:bottom w:val="single" w:sz="4" w:space="0" w:color="auto"/>
              <w:right w:val="single" w:sz="4" w:space="0" w:color="auto"/>
            </w:tcBorders>
            <w:shd w:val="clear" w:color="auto" w:fill="auto"/>
            <w:vAlign w:val="center"/>
            <w:hideMark/>
          </w:tcPr>
          <w:p w14:paraId="7EA47289"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tcBorders>
              <w:top w:val="nil"/>
              <w:left w:val="nil"/>
              <w:bottom w:val="single" w:sz="4" w:space="0" w:color="auto"/>
              <w:right w:val="single" w:sz="4" w:space="0" w:color="auto"/>
            </w:tcBorders>
            <w:vAlign w:val="center"/>
          </w:tcPr>
          <w:p w14:paraId="60945677" w14:textId="548CAA30" w:rsidR="007F629F" w:rsidRPr="00445E55" w:rsidRDefault="007F629F" w:rsidP="007F629F">
            <w:pPr>
              <w:jc w:val="center"/>
              <w:rPr>
                <w:color w:val="000000"/>
                <w:sz w:val="22"/>
                <w:szCs w:val="22"/>
              </w:rPr>
            </w:pPr>
            <w:r w:rsidRPr="00445E55">
              <w:rPr>
                <w:color w:val="000000"/>
                <w:sz w:val="22"/>
                <w:szCs w:val="22"/>
              </w:rPr>
              <w:t>НОВ 02612 ВЭ</w:t>
            </w:r>
          </w:p>
        </w:tc>
      </w:tr>
      <w:tr w:rsidR="00445E55" w:rsidRPr="00445E55" w14:paraId="7D7DC8AD" w14:textId="35C5FEFA"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770CD414" w14:textId="77777777" w:rsidR="00445E55" w:rsidRPr="00445E55" w:rsidRDefault="00445E55" w:rsidP="005E026B">
            <w:pPr>
              <w:jc w:val="center"/>
              <w:rPr>
                <w:color w:val="000000"/>
                <w:sz w:val="22"/>
                <w:szCs w:val="22"/>
              </w:rPr>
            </w:pPr>
            <w:r w:rsidRPr="00445E55">
              <w:rPr>
                <w:color w:val="000000"/>
                <w:w w:val="99"/>
                <w:sz w:val="22"/>
                <w:szCs w:val="22"/>
              </w:rPr>
              <w:t>14</w:t>
            </w:r>
          </w:p>
        </w:tc>
        <w:tc>
          <w:tcPr>
            <w:tcW w:w="372" w:type="pct"/>
            <w:tcBorders>
              <w:top w:val="nil"/>
              <w:left w:val="nil"/>
              <w:bottom w:val="single" w:sz="4" w:space="0" w:color="auto"/>
              <w:right w:val="single" w:sz="4" w:space="0" w:color="auto"/>
            </w:tcBorders>
            <w:shd w:val="clear" w:color="auto" w:fill="auto"/>
            <w:vAlign w:val="center"/>
            <w:hideMark/>
          </w:tcPr>
          <w:p w14:paraId="4230F48F" w14:textId="4FA14938" w:rsidR="00445E55" w:rsidRPr="00445E55" w:rsidRDefault="00445E55" w:rsidP="005E026B">
            <w:pPr>
              <w:jc w:val="center"/>
              <w:rPr>
                <w:color w:val="000000"/>
                <w:sz w:val="22"/>
                <w:szCs w:val="22"/>
              </w:rPr>
            </w:pPr>
            <w:r w:rsidRPr="00445E55">
              <w:rPr>
                <w:sz w:val="22"/>
                <w:szCs w:val="22"/>
              </w:rPr>
              <w:t>Б-3</w:t>
            </w:r>
          </w:p>
        </w:tc>
        <w:tc>
          <w:tcPr>
            <w:tcW w:w="381" w:type="pct"/>
            <w:tcBorders>
              <w:top w:val="nil"/>
              <w:left w:val="nil"/>
              <w:bottom w:val="single" w:sz="4" w:space="0" w:color="auto"/>
              <w:right w:val="single" w:sz="4" w:space="0" w:color="auto"/>
            </w:tcBorders>
            <w:shd w:val="clear" w:color="auto" w:fill="auto"/>
            <w:vAlign w:val="center"/>
            <w:hideMark/>
          </w:tcPr>
          <w:p w14:paraId="6B22DE00" w14:textId="28C31108" w:rsidR="00445E55" w:rsidRPr="00445E55" w:rsidRDefault="00445E55" w:rsidP="005E026B">
            <w:pPr>
              <w:jc w:val="center"/>
              <w:rPr>
                <w:color w:val="000000"/>
                <w:sz w:val="22"/>
                <w:szCs w:val="22"/>
              </w:rPr>
            </w:pPr>
            <w:r w:rsidRPr="00445E55">
              <w:rPr>
                <w:sz w:val="22"/>
                <w:szCs w:val="22"/>
              </w:rPr>
              <w:t>Б-477</w:t>
            </w:r>
          </w:p>
        </w:tc>
        <w:tc>
          <w:tcPr>
            <w:tcW w:w="841" w:type="pct"/>
            <w:tcBorders>
              <w:top w:val="nil"/>
              <w:left w:val="nil"/>
              <w:bottom w:val="single" w:sz="4" w:space="0" w:color="auto"/>
              <w:right w:val="single" w:sz="4" w:space="0" w:color="auto"/>
            </w:tcBorders>
            <w:shd w:val="clear" w:color="auto" w:fill="auto"/>
            <w:vAlign w:val="center"/>
            <w:hideMark/>
          </w:tcPr>
          <w:p w14:paraId="33AB8DDA" w14:textId="06C2A544" w:rsidR="00445E55" w:rsidRPr="00445E55" w:rsidRDefault="00445E55" w:rsidP="005E026B">
            <w:pPr>
              <w:jc w:val="center"/>
              <w:rPr>
                <w:color w:val="000000"/>
                <w:sz w:val="22"/>
                <w:szCs w:val="22"/>
              </w:rPr>
            </w:pPr>
            <w:r w:rsidRPr="00445E55">
              <w:rPr>
                <w:sz w:val="22"/>
                <w:szCs w:val="22"/>
              </w:rPr>
              <w:t>ул.Сибирская,115А</w:t>
            </w:r>
          </w:p>
        </w:tc>
        <w:tc>
          <w:tcPr>
            <w:tcW w:w="280" w:type="pct"/>
            <w:tcBorders>
              <w:top w:val="nil"/>
              <w:left w:val="nil"/>
              <w:bottom w:val="single" w:sz="4" w:space="0" w:color="auto"/>
              <w:right w:val="single" w:sz="4" w:space="0" w:color="auto"/>
            </w:tcBorders>
            <w:shd w:val="clear" w:color="auto" w:fill="auto"/>
            <w:vAlign w:val="center"/>
            <w:hideMark/>
          </w:tcPr>
          <w:p w14:paraId="576DB4BE" w14:textId="088F7822" w:rsidR="00445E55" w:rsidRPr="00445E55" w:rsidRDefault="00445E55" w:rsidP="005E026B">
            <w:pPr>
              <w:jc w:val="center"/>
              <w:rPr>
                <w:color w:val="000000"/>
                <w:sz w:val="22"/>
                <w:szCs w:val="22"/>
              </w:rPr>
            </w:pPr>
            <w:r w:rsidRPr="00445E55">
              <w:rPr>
                <w:sz w:val="22"/>
                <w:szCs w:val="22"/>
              </w:rPr>
              <w:t>2021</w:t>
            </w:r>
          </w:p>
        </w:tc>
        <w:tc>
          <w:tcPr>
            <w:tcW w:w="487" w:type="pct"/>
            <w:tcBorders>
              <w:top w:val="nil"/>
              <w:left w:val="nil"/>
              <w:bottom w:val="single" w:sz="4" w:space="0" w:color="auto"/>
              <w:right w:val="single" w:sz="4" w:space="0" w:color="auto"/>
            </w:tcBorders>
            <w:shd w:val="clear" w:color="auto" w:fill="auto"/>
            <w:vAlign w:val="center"/>
            <w:hideMark/>
          </w:tcPr>
          <w:p w14:paraId="26BBC0FB" w14:textId="42E577F6" w:rsidR="00445E55" w:rsidRPr="00445E55" w:rsidRDefault="00445E55" w:rsidP="005E026B">
            <w:pPr>
              <w:jc w:val="center"/>
              <w:rPr>
                <w:color w:val="000000"/>
                <w:sz w:val="22"/>
                <w:szCs w:val="22"/>
              </w:rPr>
            </w:pPr>
            <w:r w:rsidRPr="00445E55">
              <w:rPr>
                <w:sz w:val="22"/>
                <w:szCs w:val="22"/>
              </w:rPr>
              <w:t>900</w:t>
            </w:r>
          </w:p>
        </w:tc>
        <w:tc>
          <w:tcPr>
            <w:tcW w:w="406" w:type="pct"/>
            <w:tcBorders>
              <w:top w:val="nil"/>
              <w:left w:val="nil"/>
              <w:bottom w:val="single" w:sz="4" w:space="0" w:color="auto"/>
              <w:right w:val="single" w:sz="4" w:space="0" w:color="auto"/>
            </w:tcBorders>
            <w:shd w:val="clear" w:color="auto" w:fill="auto"/>
            <w:vAlign w:val="center"/>
            <w:hideMark/>
          </w:tcPr>
          <w:p w14:paraId="0BE71C80" w14:textId="14FD87D0" w:rsidR="00445E55" w:rsidRPr="00445E55" w:rsidRDefault="00445E55" w:rsidP="005E026B">
            <w:pPr>
              <w:jc w:val="center"/>
              <w:rPr>
                <w:color w:val="000000"/>
                <w:sz w:val="22"/>
                <w:szCs w:val="22"/>
              </w:rPr>
            </w:pPr>
            <w:r w:rsidRPr="00445E55">
              <w:rPr>
                <w:sz w:val="22"/>
                <w:szCs w:val="22"/>
              </w:rPr>
              <w:t>8-40-60</w:t>
            </w:r>
          </w:p>
        </w:tc>
        <w:tc>
          <w:tcPr>
            <w:tcW w:w="374" w:type="pct"/>
            <w:tcBorders>
              <w:top w:val="nil"/>
              <w:left w:val="nil"/>
              <w:bottom w:val="single" w:sz="4" w:space="0" w:color="auto"/>
              <w:right w:val="single" w:sz="4" w:space="0" w:color="auto"/>
            </w:tcBorders>
            <w:shd w:val="clear" w:color="auto" w:fill="auto"/>
            <w:vAlign w:val="center"/>
            <w:hideMark/>
          </w:tcPr>
          <w:p w14:paraId="3C3D20A2" w14:textId="5DAFD4DB" w:rsidR="00445E55" w:rsidRPr="00445E55" w:rsidRDefault="00445E55" w:rsidP="005E026B">
            <w:pPr>
              <w:jc w:val="center"/>
              <w:rPr>
                <w:color w:val="000000"/>
                <w:sz w:val="22"/>
                <w:szCs w:val="22"/>
              </w:rPr>
            </w:pPr>
            <w:r w:rsidRPr="00445E55">
              <w:rPr>
                <w:sz w:val="22"/>
                <w:szCs w:val="22"/>
              </w:rPr>
              <w:t>40</w:t>
            </w:r>
          </w:p>
        </w:tc>
        <w:tc>
          <w:tcPr>
            <w:tcW w:w="519" w:type="pct"/>
            <w:tcBorders>
              <w:top w:val="nil"/>
              <w:left w:val="nil"/>
              <w:bottom w:val="single" w:sz="4" w:space="0" w:color="auto"/>
              <w:right w:val="single" w:sz="4" w:space="0" w:color="auto"/>
            </w:tcBorders>
            <w:shd w:val="clear" w:color="auto" w:fill="auto"/>
            <w:vAlign w:val="center"/>
            <w:hideMark/>
          </w:tcPr>
          <w:p w14:paraId="471916F0" w14:textId="78A56A75" w:rsidR="00445E55" w:rsidRPr="00445E55" w:rsidRDefault="00445E55" w:rsidP="005E026B">
            <w:pPr>
              <w:jc w:val="center"/>
              <w:rPr>
                <w:color w:val="000000"/>
                <w:sz w:val="22"/>
                <w:szCs w:val="22"/>
              </w:rPr>
            </w:pPr>
            <w:r w:rsidRPr="00445E55">
              <w:rPr>
                <w:sz w:val="22"/>
                <w:szCs w:val="22"/>
              </w:rPr>
              <w:t>60/60</w:t>
            </w:r>
          </w:p>
        </w:tc>
        <w:tc>
          <w:tcPr>
            <w:tcW w:w="453" w:type="pct"/>
            <w:tcBorders>
              <w:top w:val="nil"/>
              <w:left w:val="nil"/>
              <w:bottom w:val="single" w:sz="4" w:space="0" w:color="auto"/>
              <w:right w:val="single" w:sz="4" w:space="0" w:color="auto"/>
            </w:tcBorders>
            <w:shd w:val="clear" w:color="auto" w:fill="auto"/>
            <w:vAlign w:val="center"/>
            <w:hideMark/>
          </w:tcPr>
          <w:p w14:paraId="2891D3F9" w14:textId="77777777" w:rsidR="00445E55" w:rsidRPr="00445E55" w:rsidRDefault="00445E55" w:rsidP="005E026B">
            <w:pPr>
              <w:jc w:val="center"/>
              <w:rPr>
                <w:color w:val="000000"/>
                <w:sz w:val="22"/>
                <w:szCs w:val="22"/>
              </w:rPr>
            </w:pPr>
            <w:r w:rsidRPr="00445E55">
              <w:rPr>
                <w:color w:val="000000"/>
                <w:sz w:val="22"/>
                <w:szCs w:val="22"/>
              </w:rPr>
              <w:t>есть</w:t>
            </w:r>
          </w:p>
        </w:tc>
        <w:tc>
          <w:tcPr>
            <w:tcW w:w="702" w:type="pct"/>
            <w:vMerge w:val="restart"/>
            <w:tcBorders>
              <w:top w:val="single" w:sz="4" w:space="0" w:color="auto"/>
              <w:left w:val="nil"/>
              <w:bottom w:val="single" w:sz="4" w:space="0" w:color="auto"/>
              <w:right w:val="single" w:sz="4" w:space="0" w:color="auto"/>
            </w:tcBorders>
            <w:vAlign w:val="center"/>
          </w:tcPr>
          <w:p w14:paraId="07D39E4E" w14:textId="6B57BD17" w:rsidR="00445E55" w:rsidRPr="00445E55" w:rsidRDefault="00445E55" w:rsidP="005E026B">
            <w:pPr>
              <w:jc w:val="center"/>
              <w:rPr>
                <w:color w:val="000000"/>
                <w:sz w:val="22"/>
                <w:szCs w:val="22"/>
              </w:rPr>
            </w:pPr>
            <w:r w:rsidRPr="00445E55">
              <w:rPr>
                <w:color w:val="000000"/>
                <w:sz w:val="22"/>
                <w:szCs w:val="22"/>
              </w:rPr>
              <w:t>НОВ 02909 ВЭ</w:t>
            </w:r>
          </w:p>
        </w:tc>
      </w:tr>
      <w:tr w:rsidR="00445E55" w:rsidRPr="00445E55" w14:paraId="01999CA6" w14:textId="5C6CD5E0"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5D889127" w14:textId="77777777" w:rsidR="00445E55" w:rsidRPr="00445E55" w:rsidRDefault="00445E55" w:rsidP="005E026B">
            <w:pPr>
              <w:jc w:val="center"/>
              <w:rPr>
                <w:color w:val="000000"/>
                <w:sz w:val="22"/>
                <w:szCs w:val="22"/>
              </w:rPr>
            </w:pPr>
            <w:r w:rsidRPr="00445E55">
              <w:rPr>
                <w:color w:val="000000"/>
                <w:sz w:val="22"/>
                <w:szCs w:val="22"/>
              </w:rPr>
              <w:t>15</w:t>
            </w:r>
          </w:p>
        </w:tc>
        <w:tc>
          <w:tcPr>
            <w:tcW w:w="372" w:type="pct"/>
            <w:tcBorders>
              <w:top w:val="nil"/>
              <w:left w:val="nil"/>
              <w:bottom w:val="single" w:sz="4" w:space="0" w:color="auto"/>
              <w:right w:val="single" w:sz="4" w:space="0" w:color="auto"/>
            </w:tcBorders>
            <w:shd w:val="clear" w:color="auto" w:fill="auto"/>
            <w:vAlign w:val="center"/>
            <w:hideMark/>
          </w:tcPr>
          <w:p w14:paraId="5B356C31" w14:textId="373A37A6" w:rsidR="00445E55" w:rsidRPr="00445E55" w:rsidRDefault="00445E55" w:rsidP="005E026B">
            <w:pPr>
              <w:jc w:val="center"/>
              <w:rPr>
                <w:color w:val="000000"/>
                <w:sz w:val="22"/>
                <w:szCs w:val="22"/>
              </w:rPr>
            </w:pPr>
            <w:r w:rsidRPr="00445E55">
              <w:rPr>
                <w:sz w:val="22"/>
                <w:szCs w:val="22"/>
              </w:rPr>
              <w:t>Б-2</w:t>
            </w:r>
          </w:p>
        </w:tc>
        <w:tc>
          <w:tcPr>
            <w:tcW w:w="381" w:type="pct"/>
            <w:tcBorders>
              <w:top w:val="nil"/>
              <w:left w:val="nil"/>
              <w:bottom w:val="single" w:sz="4" w:space="0" w:color="auto"/>
              <w:right w:val="single" w:sz="4" w:space="0" w:color="auto"/>
            </w:tcBorders>
            <w:shd w:val="clear" w:color="auto" w:fill="auto"/>
            <w:vAlign w:val="center"/>
            <w:hideMark/>
          </w:tcPr>
          <w:p w14:paraId="2B848AA3" w14:textId="6F62F8C0" w:rsidR="00445E55" w:rsidRPr="00445E55" w:rsidRDefault="00445E55" w:rsidP="005E026B">
            <w:pPr>
              <w:jc w:val="center"/>
              <w:rPr>
                <w:color w:val="000000"/>
                <w:sz w:val="22"/>
                <w:szCs w:val="22"/>
              </w:rPr>
            </w:pPr>
            <w:r w:rsidRPr="00445E55">
              <w:rPr>
                <w:sz w:val="22"/>
                <w:szCs w:val="22"/>
              </w:rPr>
              <w:t>Б-478</w:t>
            </w:r>
          </w:p>
        </w:tc>
        <w:tc>
          <w:tcPr>
            <w:tcW w:w="841" w:type="pct"/>
            <w:tcBorders>
              <w:top w:val="nil"/>
              <w:left w:val="nil"/>
              <w:bottom w:val="single" w:sz="4" w:space="0" w:color="auto"/>
              <w:right w:val="single" w:sz="4" w:space="0" w:color="auto"/>
            </w:tcBorders>
            <w:shd w:val="clear" w:color="auto" w:fill="auto"/>
            <w:vAlign w:val="center"/>
            <w:hideMark/>
          </w:tcPr>
          <w:p w14:paraId="16C76C34" w14:textId="738292AB" w:rsidR="00445E55" w:rsidRPr="00445E55" w:rsidRDefault="00445E55" w:rsidP="005E026B">
            <w:pPr>
              <w:jc w:val="center"/>
              <w:rPr>
                <w:color w:val="000000"/>
                <w:sz w:val="22"/>
                <w:szCs w:val="22"/>
              </w:rPr>
            </w:pPr>
            <w:r w:rsidRPr="00445E55">
              <w:rPr>
                <w:sz w:val="22"/>
                <w:szCs w:val="22"/>
              </w:rPr>
              <w:t>ул.Союзная,39б</w:t>
            </w:r>
          </w:p>
        </w:tc>
        <w:tc>
          <w:tcPr>
            <w:tcW w:w="280" w:type="pct"/>
            <w:tcBorders>
              <w:top w:val="nil"/>
              <w:left w:val="nil"/>
              <w:bottom w:val="single" w:sz="4" w:space="0" w:color="auto"/>
              <w:right w:val="single" w:sz="4" w:space="0" w:color="auto"/>
            </w:tcBorders>
            <w:shd w:val="clear" w:color="auto" w:fill="auto"/>
            <w:vAlign w:val="center"/>
            <w:hideMark/>
          </w:tcPr>
          <w:p w14:paraId="7B8ECA53" w14:textId="4E3EDB5D" w:rsidR="00445E55" w:rsidRPr="00445E55" w:rsidRDefault="00445E55" w:rsidP="005E026B">
            <w:pPr>
              <w:jc w:val="center"/>
              <w:rPr>
                <w:color w:val="000000"/>
                <w:sz w:val="22"/>
                <w:szCs w:val="22"/>
              </w:rPr>
            </w:pPr>
            <w:r w:rsidRPr="00445E55">
              <w:rPr>
                <w:sz w:val="22"/>
                <w:szCs w:val="22"/>
              </w:rPr>
              <w:t>2021</w:t>
            </w:r>
          </w:p>
        </w:tc>
        <w:tc>
          <w:tcPr>
            <w:tcW w:w="487" w:type="pct"/>
            <w:tcBorders>
              <w:top w:val="nil"/>
              <w:left w:val="nil"/>
              <w:bottom w:val="single" w:sz="4" w:space="0" w:color="auto"/>
              <w:right w:val="single" w:sz="4" w:space="0" w:color="auto"/>
            </w:tcBorders>
            <w:shd w:val="clear" w:color="auto" w:fill="auto"/>
            <w:vAlign w:val="center"/>
            <w:hideMark/>
          </w:tcPr>
          <w:p w14:paraId="2FF4BE46" w14:textId="2837D563" w:rsidR="00445E55" w:rsidRPr="00445E55" w:rsidRDefault="00445E55" w:rsidP="005E026B">
            <w:pPr>
              <w:jc w:val="center"/>
              <w:rPr>
                <w:color w:val="000000"/>
                <w:sz w:val="22"/>
                <w:szCs w:val="22"/>
              </w:rPr>
            </w:pPr>
            <w:r w:rsidRPr="00445E55">
              <w:rPr>
                <w:sz w:val="22"/>
                <w:szCs w:val="22"/>
              </w:rPr>
              <w:t>900</w:t>
            </w:r>
          </w:p>
        </w:tc>
        <w:tc>
          <w:tcPr>
            <w:tcW w:w="406" w:type="pct"/>
            <w:tcBorders>
              <w:top w:val="nil"/>
              <w:left w:val="nil"/>
              <w:bottom w:val="single" w:sz="4" w:space="0" w:color="auto"/>
              <w:right w:val="single" w:sz="4" w:space="0" w:color="auto"/>
            </w:tcBorders>
            <w:shd w:val="clear" w:color="auto" w:fill="auto"/>
            <w:vAlign w:val="center"/>
            <w:hideMark/>
          </w:tcPr>
          <w:p w14:paraId="5B346177" w14:textId="44FB5B26" w:rsidR="00445E55" w:rsidRPr="00445E55" w:rsidRDefault="00445E55" w:rsidP="005E026B">
            <w:pPr>
              <w:jc w:val="center"/>
              <w:rPr>
                <w:color w:val="000000"/>
                <w:sz w:val="22"/>
                <w:szCs w:val="22"/>
              </w:rPr>
            </w:pPr>
            <w:r w:rsidRPr="00445E55">
              <w:rPr>
                <w:sz w:val="22"/>
                <w:szCs w:val="22"/>
              </w:rPr>
              <w:t>8-40-60</w:t>
            </w:r>
          </w:p>
        </w:tc>
        <w:tc>
          <w:tcPr>
            <w:tcW w:w="374" w:type="pct"/>
            <w:tcBorders>
              <w:top w:val="nil"/>
              <w:left w:val="nil"/>
              <w:bottom w:val="single" w:sz="4" w:space="0" w:color="auto"/>
              <w:right w:val="single" w:sz="4" w:space="0" w:color="auto"/>
            </w:tcBorders>
            <w:shd w:val="clear" w:color="auto" w:fill="auto"/>
            <w:vAlign w:val="center"/>
            <w:hideMark/>
          </w:tcPr>
          <w:p w14:paraId="038BEA80" w14:textId="52BA0151" w:rsidR="00445E55" w:rsidRPr="00445E55" w:rsidRDefault="00445E55" w:rsidP="005E026B">
            <w:pPr>
              <w:jc w:val="center"/>
              <w:rPr>
                <w:color w:val="000000"/>
                <w:sz w:val="22"/>
                <w:szCs w:val="22"/>
              </w:rPr>
            </w:pPr>
            <w:r w:rsidRPr="00445E55">
              <w:rPr>
                <w:sz w:val="22"/>
                <w:szCs w:val="22"/>
              </w:rPr>
              <w:t>40</w:t>
            </w:r>
          </w:p>
        </w:tc>
        <w:tc>
          <w:tcPr>
            <w:tcW w:w="519" w:type="pct"/>
            <w:tcBorders>
              <w:top w:val="nil"/>
              <w:left w:val="nil"/>
              <w:bottom w:val="single" w:sz="4" w:space="0" w:color="auto"/>
              <w:right w:val="single" w:sz="4" w:space="0" w:color="auto"/>
            </w:tcBorders>
            <w:shd w:val="clear" w:color="auto" w:fill="auto"/>
            <w:vAlign w:val="center"/>
            <w:hideMark/>
          </w:tcPr>
          <w:p w14:paraId="5BA1814D" w14:textId="691F1B20" w:rsidR="00445E55" w:rsidRPr="00445E55" w:rsidRDefault="00445E55" w:rsidP="005E026B">
            <w:pPr>
              <w:jc w:val="center"/>
              <w:rPr>
                <w:color w:val="000000"/>
                <w:sz w:val="22"/>
                <w:szCs w:val="22"/>
              </w:rPr>
            </w:pPr>
            <w:r w:rsidRPr="00445E55">
              <w:rPr>
                <w:sz w:val="22"/>
                <w:szCs w:val="22"/>
              </w:rPr>
              <w:t>60/60</w:t>
            </w:r>
          </w:p>
        </w:tc>
        <w:tc>
          <w:tcPr>
            <w:tcW w:w="453" w:type="pct"/>
            <w:tcBorders>
              <w:top w:val="nil"/>
              <w:left w:val="nil"/>
              <w:bottom w:val="single" w:sz="4" w:space="0" w:color="auto"/>
              <w:right w:val="single" w:sz="4" w:space="0" w:color="auto"/>
            </w:tcBorders>
            <w:shd w:val="clear" w:color="auto" w:fill="auto"/>
            <w:vAlign w:val="center"/>
            <w:hideMark/>
          </w:tcPr>
          <w:p w14:paraId="5DEA53B1" w14:textId="77777777" w:rsidR="00445E55" w:rsidRPr="00445E55" w:rsidRDefault="00445E55" w:rsidP="005E026B">
            <w:pPr>
              <w:jc w:val="center"/>
              <w:rPr>
                <w:color w:val="000000"/>
                <w:sz w:val="22"/>
                <w:szCs w:val="22"/>
              </w:rPr>
            </w:pPr>
            <w:r w:rsidRPr="00445E55">
              <w:rPr>
                <w:color w:val="000000"/>
                <w:sz w:val="22"/>
                <w:szCs w:val="22"/>
              </w:rPr>
              <w:t>есть</w:t>
            </w:r>
          </w:p>
        </w:tc>
        <w:tc>
          <w:tcPr>
            <w:tcW w:w="702" w:type="pct"/>
            <w:vMerge/>
            <w:tcBorders>
              <w:left w:val="nil"/>
              <w:bottom w:val="single" w:sz="4" w:space="0" w:color="auto"/>
              <w:right w:val="single" w:sz="4" w:space="0" w:color="auto"/>
            </w:tcBorders>
          </w:tcPr>
          <w:p w14:paraId="5655CD69" w14:textId="7B5AF436" w:rsidR="00445E55" w:rsidRPr="00445E55" w:rsidRDefault="00445E55" w:rsidP="005E026B">
            <w:pPr>
              <w:jc w:val="center"/>
              <w:rPr>
                <w:color w:val="000000"/>
                <w:sz w:val="22"/>
                <w:szCs w:val="22"/>
              </w:rPr>
            </w:pPr>
          </w:p>
        </w:tc>
      </w:tr>
      <w:tr w:rsidR="00445E55" w:rsidRPr="00445E55" w14:paraId="4D6FFC09" w14:textId="34B62996"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7D1B3CA1" w14:textId="77777777" w:rsidR="00445E55" w:rsidRPr="00445E55" w:rsidRDefault="00445E55" w:rsidP="005E026B">
            <w:pPr>
              <w:jc w:val="center"/>
              <w:rPr>
                <w:color w:val="000000"/>
                <w:sz w:val="22"/>
                <w:szCs w:val="22"/>
              </w:rPr>
            </w:pPr>
            <w:r w:rsidRPr="00445E55">
              <w:rPr>
                <w:color w:val="000000"/>
                <w:sz w:val="22"/>
                <w:szCs w:val="22"/>
              </w:rPr>
              <w:t>16</w:t>
            </w:r>
          </w:p>
        </w:tc>
        <w:tc>
          <w:tcPr>
            <w:tcW w:w="372" w:type="pct"/>
            <w:tcBorders>
              <w:top w:val="nil"/>
              <w:left w:val="nil"/>
              <w:bottom w:val="single" w:sz="4" w:space="0" w:color="auto"/>
              <w:right w:val="single" w:sz="4" w:space="0" w:color="auto"/>
            </w:tcBorders>
            <w:shd w:val="clear" w:color="auto" w:fill="auto"/>
            <w:vAlign w:val="center"/>
            <w:hideMark/>
          </w:tcPr>
          <w:p w14:paraId="18F1F2C3" w14:textId="3B1523A1" w:rsidR="00445E55" w:rsidRPr="00445E55" w:rsidRDefault="00445E55" w:rsidP="005E026B">
            <w:pPr>
              <w:jc w:val="center"/>
              <w:rPr>
                <w:color w:val="000000"/>
                <w:sz w:val="22"/>
                <w:szCs w:val="22"/>
              </w:rPr>
            </w:pPr>
            <w:r w:rsidRPr="00445E55">
              <w:rPr>
                <w:sz w:val="22"/>
                <w:szCs w:val="22"/>
              </w:rPr>
              <w:t>Б-5</w:t>
            </w:r>
          </w:p>
        </w:tc>
        <w:tc>
          <w:tcPr>
            <w:tcW w:w="381" w:type="pct"/>
            <w:tcBorders>
              <w:top w:val="nil"/>
              <w:left w:val="nil"/>
              <w:bottom w:val="single" w:sz="4" w:space="0" w:color="auto"/>
              <w:right w:val="single" w:sz="4" w:space="0" w:color="auto"/>
            </w:tcBorders>
            <w:shd w:val="clear" w:color="auto" w:fill="auto"/>
            <w:vAlign w:val="center"/>
            <w:hideMark/>
          </w:tcPr>
          <w:p w14:paraId="14FAF50A" w14:textId="0E7E676D" w:rsidR="00445E55" w:rsidRPr="00445E55" w:rsidRDefault="00445E55" w:rsidP="005E026B">
            <w:pPr>
              <w:jc w:val="center"/>
              <w:rPr>
                <w:color w:val="000000"/>
                <w:sz w:val="22"/>
                <w:szCs w:val="22"/>
              </w:rPr>
            </w:pPr>
            <w:r w:rsidRPr="00445E55">
              <w:rPr>
                <w:sz w:val="22"/>
                <w:szCs w:val="22"/>
              </w:rPr>
              <w:t>Б-479</w:t>
            </w:r>
          </w:p>
        </w:tc>
        <w:tc>
          <w:tcPr>
            <w:tcW w:w="841" w:type="pct"/>
            <w:tcBorders>
              <w:top w:val="nil"/>
              <w:left w:val="nil"/>
              <w:bottom w:val="single" w:sz="4" w:space="0" w:color="auto"/>
              <w:right w:val="single" w:sz="4" w:space="0" w:color="auto"/>
            </w:tcBorders>
            <w:shd w:val="clear" w:color="auto" w:fill="auto"/>
            <w:vAlign w:val="center"/>
            <w:hideMark/>
          </w:tcPr>
          <w:p w14:paraId="7A973E12" w14:textId="37361AA9" w:rsidR="00445E55" w:rsidRPr="00445E55" w:rsidRDefault="00445E55" w:rsidP="005E026B">
            <w:pPr>
              <w:jc w:val="center"/>
              <w:rPr>
                <w:color w:val="000000"/>
                <w:sz w:val="22"/>
                <w:szCs w:val="22"/>
              </w:rPr>
            </w:pPr>
            <w:r w:rsidRPr="00445E55">
              <w:rPr>
                <w:sz w:val="22"/>
                <w:szCs w:val="22"/>
              </w:rPr>
              <w:t>ул.Есенина,1А</w:t>
            </w:r>
          </w:p>
        </w:tc>
        <w:tc>
          <w:tcPr>
            <w:tcW w:w="280" w:type="pct"/>
            <w:tcBorders>
              <w:top w:val="nil"/>
              <w:left w:val="nil"/>
              <w:bottom w:val="single" w:sz="4" w:space="0" w:color="auto"/>
              <w:right w:val="single" w:sz="4" w:space="0" w:color="auto"/>
            </w:tcBorders>
            <w:shd w:val="clear" w:color="auto" w:fill="auto"/>
            <w:vAlign w:val="center"/>
            <w:hideMark/>
          </w:tcPr>
          <w:p w14:paraId="173536A5" w14:textId="306F1E22" w:rsidR="00445E55" w:rsidRPr="00445E55" w:rsidRDefault="00445E55" w:rsidP="005E026B">
            <w:pPr>
              <w:jc w:val="center"/>
              <w:rPr>
                <w:color w:val="000000"/>
                <w:sz w:val="22"/>
                <w:szCs w:val="22"/>
              </w:rPr>
            </w:pPr>
            <w:r w:rsidRPr="00445E55">
              <w:rPr>
                <w:sz w:val="22"/>
                <w:szCs w:val="22"/>
              </w:rPr>
              <w:t>2021</w:t>
            </w:r>
          </w:p>
        </w:tc>
        <w:tc>
          <w:tcPr>
            <w:tcW w:w="487" w:type="pct"/>
            <w:tcBorders>
              <w:top w:val="nil"/>
              <w:left w:val="nil"/>
              <w:bottom w:val="single" w:sz="4" w:space="0" w:color="auto"/>
              <w:right w:val="single" w:sz="4" w:space="0" w:color="auto"/>
            </w:tcBorders>
            <w:shd w:val="clear" w:color="auto" w:fill="auto"/>
            <w:vAlign w:val="center"/>
            <w:hideMark/>
          </w:tcPr>
          <w:p w14:paraId="6F7E2664" w14:textId="0A1B01CF" w:rsidR="00445E55" w:rsidRPr="00445E55" w:rsidRDefault="00445E55" w:rsidP="005E026B">
            <w:pPr>
              <w:jc w:val="center"/>
              <w:rPr>
                <w:color w:val="000000"/>
                <w:sz w:val="22"/>
                <w:szCs w:val="22"/>
              </w:rPr>
            </w:pPr>
            <w:r w:rsidRPr="00445E55">
              <w:rPr>
                <w:sz w:val="22"/>
                <w:szCs w:val="22"/>
              </w:rPr>
              <w:t>900</w:t>
            </w:r>
          </w:p>
        </w:tc>
        <w:tc>
          <w:tcPr>
            <w:tcW w:w="406" w:type="pct"/>
            <w:tcBorders>
              <w:top w:val="nil"/>
              <w:left w:val="nil"/>
              <w:bottom w:val="single" w:sz="4" w:space="0" w:color="auto"/>
              <w:right w:val="single" w:sz="4" w:space="0" w:color="auto"/>
            </w:tcBorders>
            <w:shd w:val="clear" w:color="auto" w:fill="auto"/>
            <w:vAlign w:val="center"/>
            <w:hideMark/>
          </w:tcPr>
          <w:p w14:paraId="5593AAFC" w14:textId="146369DE" w:rsidR="00445E55" w:rsidRPr="00445E55" w:rsidRDefault="00445E55" w:rsidP="005E026B">
            <w:pPr>
              <w:jc w:val="center"/>
              <w:rPr>
                <w:color w:val="000000"/>
                <w:sz w:val="22"/>
                <w:szCs w:val="22"/>
              </w:rPr>
            </w:pPr>
            <w:r w:rsidRPr="00445E55">
              <w:rPr>
                <w:sz w:val="22"/>
                <w:szCs w:val="22"/>
              </w:rPr>
              <w:t>8-40-60</w:t>
            </w:r>
          </w:p>
        </w:tc>
        <w:tc>
          <w:tcPr>
            <w:tcW w:w="374" w:type="pct"/>
            <w:tcBorders>
              <w:top w:val="nil"/>
              <w:left w:val="nil"/>
              <w:bottom w:val="single" w:sz="4" w:space="0" w:color="auto"/>
              <w:right w:val="single" w:sz="4" w:space="0" w:color="auto"/>
            </w:tcBorders>
            <w:shd w:val="clear" w:color="auto" w:fill="auto"/>
            <w:vAlign w:val="center"/>
            <w:hideMark/>
          </w:tcPr>
          <w:p w14:paraId="1D136BAD" w14:textId="0E7FBFC3" w:rsidR="00445E55" w:rsidRPr="00445E55" w:rsidRDefault="00445E55" w:rsidP="005E026B">
            <w:pPr>
              <w:jc w:val="center"/>
              <w:rPr>
                <w:color w:val="000000"/>
                <w:sz w:val="22"/>
                <w:szCs w:val="22"/>
              </w:rPr>
            </w:pPr>
            <w:r w:rsidRPr="00445E55">
              <w:rPr>
                <w:sz w:val="22"/>
                <w:szCs w:val="22"/>
              </w:rPr>
              <w:t>40</w:t>
            </w:r>
          </w:p>
        </w:tc>
        <w:tc>
          <w:tcPr>
            <w:tcW w:w="519" w:type="pct"/>
            <w:tcBorders>
              <w:top w:val="nil"/>
              <w:left w:val="nil"/>
              <w:bottom w:val="single" w:sz="4" w:space="0" w:color="auto"/>
              <w:right w:val="single" w:sz="4" w:space="0" w:color="auto"/>
            </w:tcBorders>
            <w:shd w:val="clear" w:color="auto" w:fill="auto"/>
            <w:vAlign w:val="center"/>
            <w:hideMark/>
          </w:tcPr>
          <w:p w14:paraId="366F5EAD" w14:textId="39F28AC2" w:rsidR="00445E55" w:rsidRPr="00445E55" w:rsidRDefault="00445E55" w:rsidP="005E026B">
            <w:pPr>
              <w:jc w:val="center"/>
              <w:rPr>
                <w:color w:val="000000"/>
                <w:sz w:val="22"/>
                <w:szCs w:val="22"/>
              </w:rPr>
            </w:pPr>
            <w:r w:rsidRPr="00445E55">
              <w:rPr>
                <w:sz w:val="22"/>
                <w:szCs w:val="22"/>
              </w:rPr>
              <w:t>60/60</w:t>
            </w:r>
          </w:p>
        </w:tc>
        <w:tc>
          <w:tcPr>
            <w:tcW w:w="453" w:type="pct"/>
            <w:tcBorders>
              <w:top w:val="nil"/>
              <w:left w:val="nil"/>
              <w:bottom w:val="single" w:sz="4" w:space="0" w:color="auto"/>
              <w:right w:val="single" w:sz="4" w:space="0" w:color="auto"/>
            </w:tcBorders>
            <w:shd w:val="clear" w:color="auto" w:fill="auto"/>
            <w:vAlign w:val="center"/>
            <w:hideMark/>
          </w:tcPr>
          <w:p w14:paraId="698FD1C9" w14:textId="77777777" w:rsidR="00445E55" w:rsidRPr="00445E55" w:rsidRDefault="00445E55" w:rsidP="005E026B">
            <w:pPr>
              <w:jc w:val="center"/>
              <w:rPr>
                <w:color w:val="000000"/>
                <w:sz w:val="22"/>
                <w:szCs w:val="22"/>
              </w:rPr>
            </w:pPr>
            <w:r w:rsidRPr="00445E55">
              <w:rPr>
                <w:color w:val="000000"/>
                <w:sz w:val="22"/>
                <w:szCs w:val="22"/>
              </w:rPr>
              <w:t>есть</w:t>
            </w:r>
          </w:p>
        </w:tc>
        <w:tc>
          <w:tcPr>
            <w:tcW w:w="702" w:type="pct"/>
            <w:vMerge/>
            <w:tcBorders>
              <w:left w:val="nil"/>
              <w:bottom w:val="single" w:sz="4" w:space="0" w:color="auto"/>
              <w:right w:val="single" w:sz="4" w:space="0" w:color="auto"/>
            </w:tcBorders>
          </w:tcPr>
          <w:p w14:paraId="4B661D4F" w14:textId="1896C14D" w:rsidR="00445E55" w:rsidRPr="00445E55" w:rsidRDefault="00445E55" w:rsidP="005E026B">
            <w:pPr>
              <w:jc w:val="center"/>
              <w:rPr>
                <w:color w:val="000000"/>
                <w:sz w:val="22"/>
                <w:szCs w:val="22"/>
              </w:rPr>
            </w:pPr>
          </w:p>
        </w:tc>
      </w:tr>
      <w:tr w:rsidR="00445E55" w:rsidRPr="00445E55" w14:paraId="716F6B2F" w14:textId="277F33EC"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5C24D450" w14:textId="77777777" w:rsidR="00445E55" w:rsidRPr="00445E55" w:rsidRDefault="00445E55" w:rsidP="005E026B">
            <w:pPr>
              <w:jc w:val="center"/>
              <w:rPr>
                <w:color w:val="000000"/>
                <w:sz w:val="22"/>
                <w:szCs w:val="22"/>
              </w:rPr>
            </w:pPr>
            <w:r w:rsidRPr="00445E55">
              <w:rPr>
                <w:color w:val="000000"/>
                <w:sz w:val="22"/>
                <w:szCs w:val="22"/>
              </w:rPr>
              <w:t>17</w:t>
            </w:r>
          </w:p>
        </w:tc>
        <w:tc>
          <w:tcPr>
            <w:tcW w:w="372" w:type="pct"/>
            <w:tcBorders>
              <w:top w:val="nil"/>
              <w:left w:val="nil"/>
              <w:bottom w:val="single" w:sz="4" w:space="0" w:color="auto"/>
              <w:right w:val="single" w:sz="4" w:space="0" w:color="auto"/>
            </w:tcBorders>
            <w:shd w:val="clear" w:color="auto" w:fill="auto"/>
            <w:vAlign w:val="center"/>
            <w:hideMark/>
          </w:tcPr>
          <w:p w14:paraId="0BF1E23F" w14:textId="510225A6" w:rsidR="00445E55" w:rsidRPr="00445E55" w:rsidRDefault="00445E55" w:rsidP="005E026B">
            <w:pPr>
              <w:jc w:val="center"/>
              <w:rPr>
                <w:color w:val="000000"/>
                <w:sz w:val="22"/>
                <w:szCs w:val="22"/>
              </w:rPr>
            </w:pPr>
            <w:r w:rsidRPr="00445E55">
              <w:rPr>
                <w:sz w:val="22"/>
                <w:szCs w:val="22"/>
              </w:rPr>
              <w:t>Б-1</w:t>
            </w:r>
          </w:p>
        </w:tc>
        <w:tc>
          <w:tcPr>
            <w:tcW w:w="381" w:type="pct"/>
            <w:tcBorders>
              <w:top w:val="nil"/>
              <w:left w:val="nil"/>
              <w:bottom w:val="single" w:sz="4" w:space="0" w:color="auto"/>
              <w:right w:val="single" w:sz="4" w:space="0" w:color="auto"/>
            </w:tcBorders>
            <w:shd w:val="clear" w:color="auto" w:fill="auto"/>
            <w:vAlign w:val="center"/>
            <w:hideMark/>
          </w:tcPr>
          <w:p w14:paraId="598154EA" w14:textId="5FB2F5F6" w:rsidR="00445E55" w:rsidRPr="00445E55" w:rsidRDefault="00445E55" w:rsidP="005E026B">
            <w:pPr>
              <w:jc w:val="center"/>
              <w:rPr>
                <w:color w:val="000000"/>
                <w:sz w:val="22"/>
                <w:szCs w:val="22"/>
              </w:rPr>
            </w:pPr>
            <w:r w:rsidRPr="00445E55">
              <w:rPr>
                <w:sz w:val="22"/>
                <w:szCs w:val="22"/>
              </w:rPr>
              <w:t>Б-480</w:t>
            </w:r>
          </w:p>
        </w:tc>
        <w:tc>
          <w:tcPr>
            <w:tcW w:w="841" w:type="pct"/>
            <w:tcBorders>
              <w:top w:val="nil"/>
              <w:left w:val="nil"/>
              <w:bottom w:val="single" w:sz="4" w:space="0" w:color="auto"/>
              <w:right w:val="single" w:sz="4" w:space="0" w:color="auto"/>
            </w:tcBorders>
            <w:shd w:val="clear" w:color="auto" w:fill="auto"/>
            <w:vAlign w:val="center"/>
            <w:hideMark/>
          </w:tcPr>
          <w:p w14:paraId="51A38087" w14:textId="53C18D4B" w:rsidR="00445E55" w:rsidRPr="00445E55" w:rsidRDefault="00445E55" w:rsidP="005E026B">
            <w:pPr>
              <w:jc w:val="center"/>
              <w:rPr>
                <w:color w:val="000000"/>
                <w:sz w:val="22"/>
                <w:szCs w:val="22"/>
              </w:rPr>
            </w:pPr>
            <w:r w:rsidRPr="00445E55">
              <w:rPr>
                <w:sz w:val="22"/>
                <w:szCs w:val="22"/>
              </w:rPr>
              <w:t>ул.Белинского,67А</w:t>
            </w:r>
          </w:p>
        </w:tc>
        <w:tc>
          <w:tcPr>
            <w:tcW w:w="280" w:type="pct"/>
            <w:tcBorders>
              <w:top w:val="nil"/>
              <w:left w:val="nil"/>
              <w:bottom w:val="single" w:sz="4" w:space="0" w:color="auto"/>
              <w:right w:val="single" w:sz="4" w:space="0" w:color="auto"/>
            </w:tcBorders>
            <w:shd w:val="clear" w:color="auto" w:fill="auto"/>
            <w:vAlign w:val="center"/>
            <w:hideMark/>
          </w:tcPr>
          <w:p w14:paraId="0886ADFD" w14:textId="658929A6" w:rsidR="00445E55" w:rsidRPr="00445E55" w:rsidRDefault="00445E55" w:rsidP="005E026B">
            <w:pPr>
              <w:jc w:val="center"/>
              <w:rPr>
                <w:color w:val="000000"/>
                <w:sz w:val="22"/>
                <w:szCs w:val="22"/>
              </w:rPr>
            </w:pPr>
            <w:r w:rsidRPr="00445E55">
              <w:rPr>
                <w:sz w:val="22"/>
                <w:szCs w:val="22"/>
              </w:rPr>
              <w:t>2021</w:t>
            </w:r>
          </w:p>
        </w:tc>
        <w:tc>
          <w:tcPr>
            <w:tcW w:w="487" w:type="pct"/>
            <w:tcBorders>
              <w:top w:val="nil"/>
              <w:left w:val="nil"/>
              <w:bottom w:val="single" w:sz="4" w:space="0" w:color="auto"/>
              <w:right w:val="single" w:sz="4" w:space="0" w:color="auto"/>
            </w:tcBorders>
            <w:shd w:val="clear" w:color="auto" w:fill="auto"/>
            <w:vAlign w:val="center"/>
            <w:hideMark/>
          </w:tcPr>
          <w:p w14:paraId="31CD6873" w14:textId="25F14DC0" w:rsidR="00445E55" w:rsidRPr="00445E55" w:rsidRDefault="00445E55" w:rsidP="005E026B">
            <w:pPr>
              <w:jc w:val="center"/>
              <w:rPr>
                <w:color w:val="000000"/>
                <w:sz w:val="22"/>
                <w:szCs w:val="22"/>
              </w:rPr>
            </w:pPr>
            <w:r w:rsidRPr="00445E55">
              <w:rPr>
                <w:sz w:val="22"/>
                <w:szCs w:val="22"/>
              </w:rPr>
              <w:t>900</w:t>
            </w:r>
          </w:p>
        </w:tc>
        <w:tc>
          <w:tcPr>
            <w:tcW w:w="406" w:type="pct"/>
            <w:tcBorders>
              <w:top w:val="nil"/>
              <w:left w:val="nil"/>
              <w:bottom w:val="single" w:sz="4" w:space="0" w:color="auto"/>
              <w:right w:val="single" w:sz="4" w:space="0" w:color="auto"/>
            </w:tcBorders>
            <w:shd w:val="clear" w:color="auto" w:fill="auto"/>
            <w:vAlign w:val="center"/>
            <w:hideMark/>
          </w:tcPr>
          <w:p w14:paraId="302CDDB1" w14:textId="08A3BC1F" w:rsidR="00445E55" w:rsidRPr="00445E55" w:rsidRDefault="00445E55" w:rsidP="005E026B">
            <w:pPr>
              <w:jc w:val="center"/>
              <w:rPr>
                <w:color w:val="000000"/>
                <w:sz w:val="22"/>
                <w:szCs w:val="22"/>
              </w:rPr>
            </w:pPr>
            <w:r w:rsidRPr="00445E55">
              <w:rPr>
                <w:sz w:val="22"/>
                <w:szCs w:val="22"/>
              </w:rPr>
              <w:t>8-40-60</w:t>
            </w:r>
          </w:p>
        </w:tc>
        <w:tc>
          <w:tcPr>
            <w:tcW w:w="374" w:type="pct"/>
            <w:tcBorders>
              <w:top w:val="nil"/>
              <w:left w:val="nil"/>
              <w:bottom w:val="single" w:sz="4" w:space="0" w:color="auto"/>
              <w:right w:val="single" w:sz="4" w:space="0" w:color="auto"/>
            </w:tcBorders>
            <w:shd w:val="clear" w:color="auto" w:fill="auto"/>
            <w:vAlign w:val="center"/>
            <w:hideMark/>
          </w:tcPr>
          <w:p w14:paraId="4441A7F1" w14:textId="6F9092F8" w:rsidR="00445E55" w:rsidRPr="00445E55" w:rsidRDefault="00445E55" w:rsidP="005E026B">
            <w:pPr>
              <w:jc w:val="center"/>
              <w:rPr>
                <w:color w:val="000000"/>
                <w:sz w:val="22"/>
                <w:szCs w:val="22"/>
              </w:rPr>
            </w:pPr>
            <w:r w:rsidRPr="00445E55">
              <w:rPr>
                <w:sz w:val="22"/>
                <w:szCs w:val="22"/>
              </w:rPr>
              <w:t>40</w:t>
            </w:r>
          </w:p>
        </w:tc>
        <w:tc>
          <w:tcPr>
            <w:tcW w:w="519" w:type="pct"/>
            <w:tcBorders>
              <w:top w:val="nil"/>
              <w:left w:val="nil"/>
              <w:bottom w:val="single" w:sz="4" w:space="0" w:color="auto"/>
              <w:right w:val="single" w:sz="4" w:space="0" w:color="auto"/>
            </w:tcBorders>
            <w:shd w:val="clear" w:color="auto" w:fill="auto"/>
            <w:vAlign w:val="center"/>
            <w:hideMark/>
          </w:tcPr>
          <w:p w14:paraId="68B74FE3" w14:textId="35FCDE7F" w:rsidR="00445E55" w:rsidRPr="00445E55" w:rsidRDefault="00445E55" w:rsidP="005E026B">
            <w:pPr>
              <w:jc w:val="center"/>
              <w:rPr>
                <w:color w:val="000000"/>
                <w:sz w:val="22"/>
                <w:szCs w:val="22"/>
              </w:rPr>
            </w:pPr>
            <w:r w:rsidRPr="00445E55">
              <w:rPr>
                <w:sz w:val="22"/>
                <w:szCs w:val="22"/>
              </w:rPr>
              <w:t>60/60</w:t>
            </w:r>
          </w:p>
        </w:tc>
        <w:tc>
          <w:tcPr>
            <w:tcW w:w="453" w:type="pct"/>
            <w:tcBorders>
              <w:top w:val="nil"/>
              <w:left w:val="nil"/>
              <w:bottom w:val="single" w:sz="4" w:space="0" w:color="auto"/>
              <w:right w:val="single" w:sz="4" w:space="0" w:color="auto"/>
            </w:tcBorders>
            <w:shd w:val="clear" w:color="auto" w:fill="auto"/>
            <w:vAlign w:val="center"/>
            <w:hideMark/>
          </w:tcPr>
          <w:p w14:paraId="5B80A60F" w14:textId="77777777" w:rsidR="00445E55" w:rsidRPr="00445E55" w:rsidRDefault="00445E55" w:rsidP="005E026B">
            <w:pPr>
              <w:jc w:val="center"/>
              <w:rPr>
                <w:color w:val="000000"/>
                <w:sz w:val="22"/>
                <w:szCs w:val="22"/>
              </w:rPr>
            </w:pPr>
            <w:r w:rsidRPr="00445E55">
              <w:rPr>
                <w:color w:val="000000"/>
                <w:sz w:val="22"/>
                <w:szCs w:val="22"/>
              </w:rPr>
              <w:t>есть</w:t>
            </w:r>
          </w:p>
        </w:tc>
        <w:tc>
          <w:tcPr>
            <w:tcW w:w="702" w:type="pct"/>
            <w:vMerge/>
            <w:tcBorders>
              <w:left w:val="nil"/>
              <w:bottom w:val="single" w:sz="4" w:space="0" w:color="auto"/>
              <w:right w:val="single" w:sz="4" w:space="0" w:color="auto"/>
            </w:tcBorders>
          </w:tcPr>
          <w:p w14:paraId="55F79E81" w14:textId="06B8F7B8" w:rsidR="00445E55" w:rsidRPr="00445E55" w:rsidRDefault="00445E55" w:rsidP="005E026B">
            <w:pPr>
              <w:jc w:val="center"/>
              <w:rPr>
                <w:color w:val="000000"/>
                <w:sz w:val="22"/>
                <w:szCs w:val="22"/>
              </w:rPr>
            </w:pPr>
          </w:p>
        </w:tc>
      </w:tr>
      <w:tr w:rsidR="00445E55" w:rsidRPr="00445E55" w14:paraId="1E0E3B37" w14:textId="1788966E"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5A6FCCD4" w14:textId="77777777" w:rsidR="00445E55" w:rsidRPr="00445E55" w:rsidRDefault="00445E55" w:rsidP="005E026B">
            <w:pPr>
              <w:jc w:val="center"/>
              <w:rPr>
                <w:color w:val="000000"/>
                <w:sz w:val="22"/>
                <w:szCs w:val="22"/>
              </w:rPr>
            </w:pPr>
            <w:r w:rsidRPr="00445E55">
              <w:rPr>
                <w:color w:val="000000"/>
                <w:sz w:val="22"/>
                <w:szCs w:val="22"/>
              </w:rPr>
              <w:t>18</w:t>
            </w:r>
          </w:p>
        </w:tc>
        <w:tc>
          <w:tcPr>
            <w:tcW w:w="372" w:type="pct"/>
            <w:tcBorders>
              <w:top w:val="nil"/>
              <w:left w:val="nil"/>
              <w:bottom w:val="single" w:sz="4" w:space="0" w:color="auto"/>
              <w:right w:val="single" w:sz="4" w:space="0" w:color="auto"/>
            </w:tcBorders>
            <w:shd w:val="clear" w:color="auto" w:fill="auto"/>
            <w:vAlign w:val="center"/>
            <w:hideMark/>
          </w:tcPr>
          <w:p w14:paraId="0E11CA71" w14:textId="6C696723" w:rsidR="00445E55" w:rsidRPr="00445E55" w:rsidRDefault="00445E55" w:rsidP="005E026B">
            <w:pPr>
              <w:jc w:val="center"/>
              <w:rPr>
                <w:color w:val="000000"/>
                <w:sz w:val="22"/>
                <w:szCs w:val="22"/>
              </w:rPr>
            </w:pPr>
            <w:r w:rsidRPr="00445E55">
              <w:rPr>
                <w:sz w:val="22"/>
                <w:szCs w:val="22"/>
              </w:rPr>
              <w:t>Б-4</w:t>
            </w:r>
          </w:p>
        </w:tc>
        <w:tc>
          <w:tcPr>
            <w:tcW w:w="381" w:type="pct"/>
            <w:tcBorders>
              <w:top w:val="nil"/>
              <w:left w:val="nil"/>
              <w:bottom w:val="single" w:sz="4" w:space="0" w:color="auto"/>
              <w:right w:val="single" w:sz="4" w:space="0" w:color="auto"/>
            </w:tcBorders>
            <w:shd w:val="clear" w:color="auto" w:fill="auto"/>
            <w:vAlign w:val="center"/>
            <w:hideMark/>
          </w:tcPr>
          <w:p w14:paraId="5B901A54" w14:textId="6C420B9A" w:rsidR="00445E55" w:rsidRPr="00445E55" w:rsidRDefault="00445E55" w:rsidP="005E026B">
            <w:pPr>
              <w:jc w:val="center"/>
              <w:rPr>
                <w:color w:val="000000"/>
                <w:sz w:val="22"/>
                <w:szCs w:val="22"/>
              </w:rPr>
            </w:pPr>
            <w:r w:rsidRPr="00445E55">
              <w:rPr>
                <w:sz w:val="22"/>
                <w:szCs w:val="22"/>
              </w:rPr>
              <w:t>Б-481</w:t>
            </w:r>
          </w:p>
        </w:tc>
        <w:tc>
          <w:tcPr>
            <w:tcW w:w="841" w:type="pct"/>
            <w:tcBorders>
              <w:top w:val="nil"/>
              <w:left w:val="nil"/>
              <w:bottom w:val="single" w:sz="4" w:space="0" w:color="auto"/>
              <w:right w:val="single" w:sz="4" w:space="0" w:color="auto"/>
            </w:tcBorders>
            <w:shd w:val="clear" w:color="auto" w:fill="auto"/>
            <w:vAlign w:val="center"/>
            <w:hideMark/>
          </w:tcPr>
          <w:p w14:paraId="424EFB15" w14:textId="6544BFE1" w:rsidR="00445E55" w:rsidRPr="00445E55" w:rsidRDefault="00445E55" w:rsidP="005E026B">
            <w:pPr>
              <w:jc w:val="center"/>
              <w:rPr>
                <w:color w:val="000000"/>
                <w:sz w:val="22"/>
                <w:szCs w:val="22"/>
              </w:rPr>
            </w:pPr>
            <w:r w:rsidRPr="00445E55">
              <w:rPr>
                <w:sz w:val="22"/>
                <w:szCs w:val="22"/>
              </w:rPr>
              <w:t>ул.Автобазовская,22А</w:t>
            </w:r>
          </w:p>
        </w:tc>
        <w:tc>
          <w:tcPr>
            <w:tcW w:w="280" w:type="pct"/>
            <w:tcBorders>
              <w:top w:val="nil"/>
              <w:left w:val="nil"/>
              <w:bottom w:val="single" w:sz="4" w:space="0" w:color="auto"/>
              <w:right w:val="single" w:sz="4" w:space="0" w:color="auto"/>
            </w:tcBorders>
            <w:shd w:val="clear" w:color="auto" w:fill="auto"/>
            <w:vAlign w:val="center"/>
            <w:hideMark/>
          </w:tcPr>
          <w:p w14:paraId="6B03240D" w14:textId="31869199" w:rsidR="00445E55" w:rsidRPr="00445E55" w:rsidRDefault="00445E55" w:rsidP="005E026B">
            <w:pPr>
              <w:jc w:val="center"/>
              <w:rPr>
                <w:color w:val="000000"/>
                <w:sz w:val="22"/>
                <w:szCs w:val="22"/>
              </w:rPr>
            </w:pPr>
            <w:r w:rsidRPr="00445E55">
              <w:rPr>
                <w:sz w:val="22"/>
                <w:szCs w:val="22"/>
              </w:rPr>
              <w:t>2021</w:t>
            </w:r>
          </w:p>
        </w:tc>
        <w:tc>
          <w:tcPr>
            <w:tcW w:w="487" w:type="pct"/>
            <w:tcBorders>
              <w:top w:val="nil"/>
              <w:left w:val="nil"/>
              <w:bottom w:val="single" w:sz="4" w:space="0" w:color="auto"/>
              <w:right w:val="single" w:sz="4" w:space="0" w:color="auto"/>
            </w:tcBorders>
            <w:shd w:val="clear" w:color="auto" w:fill="auto"/>
            <w:vAlign w:val="center"/>
            <w:hideMark/>
          </w:tcPr>
          <w:p w14:paraId="728AF53D" w14:textId="2FC5D724" w:rsidR="00445E55" w:rsidRPr="00445E55" w:rsidRDefault="00445E55" w:rsidP="005E026B">
            <w:pPr>
              <w:jc w:val="center"/>
              <w:rPr>
                <w:color w:val="000000"/>
                <w:sz w:val="22"/>
                <w:szCs w:val="22"/>
              </w:rPr>
            </w:pPr>
            <w:r w:rsidRPr="00445E55">
              <w:rPr>
                <w:sz w:val="22"/>
                <w:szCs w:val="22"/>
              </w:rPr>
              <w:t>900</w:t>
            </w:r>
          </w:p>
        </w:tc>
        <w:tc>
          <w:tcPr>
            <w:tcW w:w="406" w:type="pct"/>
            <w:tcBorders>
              <w:top w:val="nil"/>
              <w:left w:val="nil"/>
              <w:bottom w:val="single" w:sz="4" w:space="0" w:color="auto"/>
              <w:right w:val="single" w:sz="4" w:space="0" w:color="auto"/>
            </w:tcBorders>
            <w:shd w:val="clear" w:color="auto" w:fill="auto"/>
            <w:vAlign w:val="center"/>
            <w:hideMark/>
          </w:tcPr>
          <w:p w14:paraId="57EF225D" w14:textId="21DBB51F" w:rsidR="00445E55" w:rsidRPr="00445E55" w:rsidRDefault="00445E55" w:rsidP="005E026B">
            <w:pPr>
              <w:jc w:val="center"/>
              <w:rPr>
                <w:color w:val="000000"/>
                <w:sz w:val="22"/>
                <w:szCs w:val="22"/>
              </w:rPr>
            </w:pPr>
            <w:r w:rsidRPr="00445E55">
              <w:rPr>
                <w:sz w:val="22"/>
                <w:szCs w:val="22"/>
              </w:rPr>
              <w:t>8-40-60</w:t>
            </w:r>
          </w:p>
        </w:tc>
        <w:tc>
          <w:tcPr>
            <w:tcW w:w="374" w:type="pct"/>
            <w:tcBorders>
              <w:top w:val="nil"/>
              <w:left w:val="nil"/>
              <w:bottom w:val="single" w:sz="4" w:space="0" w:color="auto"/>
              <w:right w:val="single" w:sz="4" w:space="0" w:color="auto"/>
            </w:tcBorders>
            <w:shd w:val="clear" w:color="auto" w:fill="auto"/>
            <w:vAlign w:val="center"/>
            <w:hideMark/>
          </w:tcPr>
          <w:p w14:paraId="0C0637B5" w14:textId="5BF8332E" w:rsidR="00445E55" w:rsidRPr="00445E55" w:rsidRDefault="00445E55" w:rsidP="005E026B">
            <w:pPr>
              <w:jc w:val="center"/>
              <w:rPr>
                <w:color w:val="000000"/>
                <w:sz w:val="22"/>
                <w:szCs w:val="22"/>
              </w:rPr>
            </w:pPr>
            <w:r w:rsidRPr="00445E55">
              <w:rPr>
                <w:sz w:val="22"/>
                <w:szCs w:val="22"/>
              </w:rPr>
              <w:t>60</w:t>
            </w:r>
          </w:p>
        </w:tc>
        <w:tc>
          <w:tcPr>
            <w:tcW w:w="519" w:type="pct"/>
            <w:tcBorders>
              <w:top w:val="nil"/>
              <w:left w:val="nil"/>
              <w:bottom w:val="single" w:sz="4" w:space="0" w:color="auto"/>
              <w:right w:val="single" w:sz="4" w:space="0" w:color="auto"/>
            </w:tcBorders>
            <w:shd w:val="clear" w:color="auto" w:fill="auto"/>
            <w:vAlign w:val="center"/>
            <w:hideMark/>
          </w:tcPr>
          <w:p w14:paraId="750A8032" w14:textId="6732CCC4" w:rsidR="00445E55" w:rsidRPr="00445E55" w:rsidRDefault="00445E55" w:rsidP="005E026B">
            <w:pPr>
              <w:jc w:val="center"/>
              <w:rPr>
                <w:color w:val="000000"/>
                <w:sz w:val="22"/>
                <w:szCs w:val="22"/>
              </w:rPr>
            </w:pPr>
            <w:r w:rsidRPr="00445E55">
              <w:rPr>
                <w:sz w:val="22"/>
                <w:szCs w:val="22"/>
              </w:rPr>
              <w:t>60/60</w:t>
            </w:r>
          </w:p>
        </w:tc>
        <w:tc>
          <w:tcPr>
            <w:tcW w:w="453" w:type="pct"/>
            <w:tcBorders>
              <w:top w:val="nil"/>
              <w:left w:val="nil"/>
              <w:bottom w:val="single" w:sz="4" w:space="0" w:color="auto"/>
              <w:right w:val="single" w:sz="4" w:space="0" w:color="auto"/>
            </w:tcBorders>
            <w:shd w:val="clear" w:color="auto" w:fill="auto"/>
            <w:vAlign w:val="center"/>
            <w:hideMark/>
          </w:tcPr>
          <w:p w14:paraId="2EE4E411" w14:textId="77777777" w:rsidR="00445E55" w:rsidRPr="00445E55" w:rsidRDefault="00445E55" w:rsidP="005E026B">
            <w:pPr>
              <w:jc w:val="center"/>
              <w:rPr>
                <w:color w:val="000000"/>
                <w:sz w:val="22"/>
                <w:szCs w:val="22"/>
              </w:rPr>
            </w:pPr>
            <w:r w:rsidRPr="00445E55">
              <w:rPr>
                <w:color w:val="000000"/>
                <w:sz w:val="22"/>
                <w:szCs w:val="22"/>
              </w:rPr>
              <w:t>есть</w:t>
            </w:r>
          </w:p>
        </w:tc>
        <w:tc>
          <w:tcPr>
            <w:tcW w:w="702" w:type="pct"/>
            <w:vMerge/>
            <w:tcBorders>
              <w:left w:val="nil"/>
              <w:bottom w:val="single" w:sz="4" w:space="0" w:color="auto"/>
              <w:right w:val="single" w:sz="4" w:space="0" w:color="auto"/>
            </w:tcBorders>
          </w:tcPr>
          <w:p w14:paraId="6DFFAC16" w14:textId="0ACB447E" w:rsidR="00445E55" w:rsidRPr="00445E55" w:rsidRDefault="00445E55" w:rsidP="005E026B">
            <w:pPr>
              <w:jc w:val="center"/>
              <w:rPr>
                <w:color w:val="000000"/>
                <w:sz w:val="22"/>
                <w:szCs w:val="22"/>
              </w:rPr>
            </w:pPr>
          </w:p>
        </w:tc>
      </w:tr>
      <w:tr w:rsidR="00445E55" w:rsidRPr="00445E55" w14:paraId="02BB0714" w14:textId="0479B5B1" w:rsidTr="00445E55">
        <w:tc>
          <w:tcPr>
            <w:tcW w:w="182" w:type="pct"/>
            <w:tcBorders>
              <w:top w:val="nil"/>
              <w:left w:val="single" w:sz="4" w:space="0" w:color="auto"/>
              <w:bottom w:val="single" w:sz="4" w:space="0" w:color="auto"/>
              <w:right w:val="single" w:sz="4" w:space="0" w:color="auto"/>
            </w:tcBorders>
            <w:shd w:val="clear" w:color="auto" w:fill="auto"/>
            <w:vAlign w:val="center"/>
            <w:hideMark/>
          </w:tcPr>
          <w:p w14:paraId="23027B0F" w14:textId="77777777" w:rsidR="007F629F" w:rsidRPr="00445E55" w:rsidRDefault="007F629F" w:rsidP="005E026B">
            <w:pPr>
              <w:jc w:val="center"/>
              <w:rPr>
                <w:color w:val="000000"/>
                <w:sz w:val="22"/>
                <w:szCs w:val="22"/>
              </w:rPr>
            </w:pPr>
            <w:r w:rsidRPr="00445E55">
              <w:rPr>
                <w:color w:val="000000"/>
                <w:sz w:val="22"/>
                <w:szCs w:val="22"/>
              </w:rPr>
              <w:t>19</w:t>
            </w:r>
          </w:p>
        </w:tc>
        <w:tc>
          <w:tcPr>
            <w:tcW w:w="372" w:type="pct"/>
            <w:tcBorders>
              <w:top w:val="nil"/>
              <w:left w:val="nil"/>
              <w:bottom w:val="single" w:sz="4" w:space="0" w:color="auto"/>
              <w:right w:val="single" w:sz="4" w:space="0" w:color="auto"/>
            </w:tcBorders>
            <w:shd w:val="clear" w:color="auto" w:fill="auto"/>
            <w:vAlign w:val="center"/>
            <w:hideMark/>
          </w:tcPr>
          <w:p w14:paraId="3137AC44" w14:textId="472E2100" w:rsidR="007F629F" w:rsidRPr="00445E55" w:rsidRDefault="007F629F" w:rsidP="005E026B">
            <w:pPr>
              <w:jc w:val="center"/>
              <w:rPr>
                <w:color w:val="000000"/>
                <w:sz w:val="22"/>
                <w:szCs w:val="22"/>
              </w:rPr>
            </w:pPr>
            <w:r w:rsidRPr="00445E55">
              <w:rPr>
                <w:sz w:val="22"/>
                <w:szCs w:val="22"/>
              </w:rPr>
              <w:t>Б-6</w:t>
            </w:r>
          </w:p>
        </w:tc>
        <w:tc>
          <w:tcPr>
            <w:tcW w:w="381" w:type="pct"/>
            <w:tcBorders>
              <w:top w:val="nil"/>
              <w:left w:val="nil"/>
              <w:bottom w:val="single" w:sz="4" w:space="0" w:color="auto"/>
              <w:right w:val="single" w:sz="4" w:space="0" w:color="auto"/>
            </w:tcBorders>
            <w:shd w:val="clear" w:color="auto" w:fill="auto"/>
            <w:vAlign w:val="center"/>
            <w:hideMark/>
          </w:tcPr>
          <w:p w14:paraId="3FD880EC" w14:textId="6743EC0B" w:rsidR="007F629F" w:rsidRPr="00445E55" w:rsidRDefault="007F629F" w:rsidP="005E026B">
            <w:pPr>
              <w:jc w:val="center"/>
              <w:rPr>
                <w:color w:val="000000"/>
                <w:sz w:val="22"/>
                <w:szCs w:val="22"/>
              </w:rPr>
            </w:pPr>
            <w:r w:rsidRPr="00445E55">
              <w:rPr>
                <w:sz w:val="22"/>
                <w:szCs w:val="22"/>
              </w:rPr>
              <w:t>Б-482</w:t>
            </w:r>
          </w:p>
        </w:tc>
        <w:tc>
          <w:tcPr>
            <w:tcW w:w="841" w:type="pct"/>
            <w:tcBorders>
              <w:top w:val="nil"/>
              <w:left w:val="nil"/>
              <w:bottom w:val="single" w:sz="4" w:space="0" w:color="auto"/>
              <w:right w:val="single" w:sz="4" w:space="0" w:color="auto"/>
            </w:tcBorders>
            <w:shd w:val="clear" w:color="auto" w:fill="auto"/>
            <w:vAlign w:val="center"/>
            <w:hideMark/>
          </w:tcPr>
          <w:p w14:paraId="6FD6BDDD" w14:textId="2F16E3CF" w:rsidR="007F629F" w:rsidRPr="00445E55" w:rsidRDefault="007F629F" w:rsidP="005E026B">
            <w:pPr>
              <w:jc w:val="center"/>
              <w:rPr>
                <w:color w:val="000000"/>
                <w:sz w:val="22"/>
                <w:szCs w:val="22"/>
              </w:rPr>
            </w:pPr>
            <w:r w:rsidRPr="00445E55">
              <w:rPr>
                <w:sz w:val="22"/>
                <w:szCs w:val="22"/>
              </w:rPr>
              <w:t>ул.Сударева,44А</w:t>
            </w:r>
          </w:p>
        </w:tc>
        <w:tc>
          <w:tcPr>
            <w:tcW w:w="280" w:type="pct"/>
            <w:tcBorders>
              <w:top w:val="nil"/>
              <w:left w:val="nil"/>
              <w:bottom w:val="single" w:sz="4" w:space="0" w:color="auto"/>
              <w:right w:val="single" w:sz="4" w:space="0" w:color="auto"/>
            </w:tcBorders>
            <w:shd w:val="clear" w:color="auto" w:fill="auto"/>
            <w:vAlign w:val="center"/>
            <w:hideMark/>
          </w:tcPr>
          <w:p w14:paraId="1C3EC937" w14:textId="61C0D01B" w:rsidR="007F629F" w:rsidRPr="00445E55" w:rsidRDefault="007F629F" w:rsidP="005E026B">
            <w:pPr>
              <w:jc w:val="center"/>
              <w:rPr>
                <w:color w:val="000000"/>
                <w:sz w:val="22"/>
                <w:szCs w:val="22"/>
              </w:rPr>
            </w:pPr>
            <w:r w:rsidRPr="00445E55">
              <w:rPr>
                <w:sz w:val="22"/>
                <w:szCs w:val="22"/>
              </w:rPr>
              <w:t>2021</w:t>
            </w:r>
          </w:p>
        </w:tc>
        <w:tc>
          <w:tcPr>
            <w:tcW w:w="487" w:type="pct"/>
            <w:tcBorders>
              <w:top w:val="nil"/>
              <w:left w:val="nil"/>
              <w:bottom w:val="single" w:sz="4" w:space="0" w:color="auto"/>
              <w:right w:val="single" w:sz="4" w:space="0" w:color="auto"/>
            </w:tcBorders>
            <w:shd w:val="clear" w:color="auto" w:fill="auto"/>
            <w:vAlign w:val="center"/>
            <w:hideMark/>
          </w:tcPr>
          <w:p w14:paraId="2FB9F542" w14:textId="3F67AE61" w:rsidR="007F629F" w:rsidRPr="00445E55" w:rsidRDefault="007F629F" w:rsidP="005E026B">
            <w:pPr>
              <w:jc w:val="center"/>
              <w:rPr>
                <w:color w:val="000000"/>
                <w:sz w:val="22"/>
                <w:szCs w:val="22"/>
              </w:rPr>
            </w:pPr>
            <w:r w:rsidRPr="00445E55">
              <w:rPr>
                <w:sz w:val="22"/>
                <w:szCs w:val="22"/>
              </w:rPr>
              <w:t>903</w:t>
            </w:r>
          </w:p>
        </w:tc>
        <w:tc>
          <w:tcPr>
            <w:tcW w:w="406" w:type="pct"/>
            <w:tcBorders>
              <w:top w:val="nil"/>
              <w:left w:val="nil"/>
              <w:bottom w:val="single" w:sz="4" w:space="0" w:color="auto"/>
              <w:right w:val="single" w:sz="4" w:space="0" w:color="auto"/>
            </w:tcBorders>
            <w:shd w:val="clear" w:color="auto" w:fill="auto"/>
            <w:vAlign w:val="center"/>
            <w:hideMark/>
          </w:tcPr>
          <w:p w14:paraId="0C02BA40" w14:textId="2833E13A" w:rsidR="007F629F" w:rsidRPr="00445E55" w:rsidRDefault="007F629F" w:rsidP="005E026B">
            <w:pPr>
              <w:jc w:val="center"/>
              <w:rPr>
                <w:color w:val="000000"/>
                <w:sz w:val="22"/>
                <w:szCs w:val="22"/>
              </w:rPr>
            </w:pPr>
            <w:r w:rsidRPr="00445E55">
              <w:rPr>
                <w:sz w:val="22"/>
                <w:szCs w:val="22"/>
              </w:rPr>
              <w:t>8-40-60</w:t>
            </w:r>
          </w:p>
        </w:tc>
        <w:tc>
          <w:tcPr>
            <w:tcW w:w="374" w:type="pct"/>
            <w:tcBorders>
              <w:top w:val="nil"/>
              <w:left w:val="nil"/>
              <w:bottom w:val="single" w:sz="4" w:space="0" w:color="auto"/>
              <w:right w:val="single" w:sz="4" w:space="0" w:color="auto"/>
            </w:tcBorders>
            <w:shd w:val="clear" w:color="auto" w:fill="auto"/>
            <w:vAlign w:val="center"/>
            <w:hideMark/>
          </w:tcPr>
          <w:p w14:paraId="5FAFD17C" w14:textId="5F5ABE35" w:rsidR="007F629F" w:rsidRPr="00445E55" w:rsidRDefault="007F629F" w:rsidP="005E026B">
            <w:pPr>
              <w:jc w:val="center"/>
              <w:rPr>
                <w:color w:val="000000"/>
                <w:sz w:val="22"/>
                <w:szCs w:val="22"/>
              </w:rPr>
            </w:pPr>
            <w:r w:rsidRPr="00445E55">
              <w:rPr>
                <w:sz w:val="22"/>
                <w:szCs w:val="22"/>
              </w:rPr>
              <w:t>40</w:t>
            </w:r>
          </w:p>
        </w:tc>
        <w:tc>
          <w:tcPr>
            <w:tcW w:w="519" w:type="pct"/>
            <w:tcBorders>
              <w:top w:val="nil"/>
              <w:left w:val="nil"/>
              <w:bottom w:val="single" w:sz="4" w:space="0" w:color="auto"/>
              <w:right w:val="single" w:sz="4" w:space="0" w:color="auto"/>
            </w:tcBorders>
            <w:shd w:val="clear" w:color="auto" w:fill="auto"/>
            <w:vAlign w:val="center"/>
            <w:hideMark/>
          </w:tcPr>
          <w:p w14:paraId="00622151" w14:textId="7BA97E06" w:rsidR="007F629F" w:rsidRPr="00445E55" w:rsidRDefault="007F629F" w:rsidP="005E026B">
            <w:pPr>
              <w:jc w:val="center"/>
              <w:rPr>
                <w:color w:val="000000"/>
                <w:sz w:val="22"/>
                <w:szCs w:val="22"/>
              </w:rPr>
            </w:pPr>
            <w:r w:rsidRPr="00445E55">
              <w:rPr>
                <w:sz w:val="22"/>
                <w:szCs w:val="22"/>
              </w:rPr>
              <w:t>60/60</w:t>
            </w:r>
          </w:p>
        </w:tc>
        <w:tc>
          <w:tcPr>
            <w:tcW w:w="453" w:type="pct"/>
            <w:tcBorders>
              <w:top w:val="nil"/>
              <w:left w:val="nil"/>
              <w:bottom w:val="single" w:sz="4" w:space="0" w:color="auto"/>
              <w:right w:val="single" w:sz="4" w:space="0" w:color="auto"/>
            </w:tcBorders>
            <w:shd w:val="clear" w:color="auto" w:fill="auto"/>
            <w:vAlign w:val="center"/>
            <w:hideMark/>
          </w:tcPr>
          <w:p w14:paraId="4FA4DCE4"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tcBorders>
              <w:top w:val="single" w:sz="4" w:space="0" w:color="auto"/>
              <w:left w:val="nil"/>
              <w:bottom w:val="single" w:sz="4" w:space="0" w:color="auto"/>
              <w:right w:val="single" w:sz="4" w:space="0" w:color="auto"/>
            </w:tcBorders>
          </w:tcPr>
          <w:p w14:paraId="4C3BF7C7" w14:textId="2D3AE7C3" w:rsidR="007F629F" w:rsidRPr="00445E55" w:rsidRDefault="00445E55" w:rsidP="005E026B">
            <w:pPr>
              <w:jc w:val="center"/>
              <w:rPr>
                <w:color w:val="000000"/>
                <w:sz w:val="22"/>
                <w:szCs w:val="22"/>
              </w:rPr>
            </w:pPr>
            <w:r w:rsidRPr="00445E55">
              <w:rPr>
                <w:color w:val="000000"/>
                <w:sz w:val="22"/>
                <w:szCs w:val="22"/>
              </w:rPr>
              <w:t>НОВ 02909 ВЭ</w:t>
            </w:r>
          </w:p>
        </w:tc>
      </w:tr>
      <w:bookmarkEnd w:id="25"/>
      <w:tr w:rsidR="007F629F" w:rsidRPr="00445E55" w14:paraId="0B38BF96" w14:textId="339D7B24" w:rsidTr="00445E55">
        <w:tc>
          <w:tcPr>
            <w:tcW w:w="4298"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C33D32A" w14:textId="4BFC8BEF" w:rsidR="007F629F" w:rsidRPr="00445E55" w:rsidRDefault="007F629F" w:rsidP="00CA7399">
            <w:pPr>
              <w:rPr>
                <w:b/>
                <w:bCs/>
                <w:i/>
                <w:iCs/>
                <w:color w:val="000000"/>
                <w:sz w:val="22"/>
                <w:szCs w:val="22"/>
              </w:rPr>
            </w:pPr>
            <w:r w:rsidRPr="00445E55">
              <w:rPr>
                <w:b/>
                <w:bCs/>
                <w:i/>
                <w:iCs/>
                <w:color w:val="000000"/>
                <w:sz w:val="22"/>
                <w:szCs w:val="22"/>
              </w:rPr>
              <w:t>Подземный водозабор п</w:t>
            </w:r>
            <w:r w:rsidR="007646A4" w:rsidRPr="00445E55">
              <w:rPr>
                <w:b/>
                <w:bCs/>
                <w:i/>
                <w:iCs/>
                <w:color w:val="000000"/>
                <w:sz w:val="22"/>
                <w:szCs w:val="22"/>
              </w:rPr>
              <w:t>оселок</w:t>
            </w:r>
            <w:r w:rsidRPr="00445E55">
              <w:rPr>
                <w:b/>
                <w:bCs/>
                <w:i/>
                <w:iCs/>
                <w:color w:val="000000"/>
                <w:sz w:val="22"/>
                <w:szCs w:val="22"/>
              </w:rPr>
              <w:t xml:space="preserve"> Ярок</w:t>
            </w:r>
          </w:p>
        </w:tc>
        <w:tc>
          <w:tcPr>
            <w:tcW w:w="702" w:type="pct"/>
            <w:tcBorders>
              <w:top w:val="single" w:sz="4" w:space="0" w:color="auto"/>
              <w:left w:val="single" w:sz="4" w:space="0" w:color="auto"/>
              <w:bottom w:val="single" w:sz="4" w:space="0" w:color="auto"/>
              <w:right w:val="single" w:sz="4" w:space="0" w:color="auto"/>
            </w:tcBorders>
          </w:tcPr>
          <w:p w14:paraId="3B89D27E" w14:textId="77777777" w:rsidR="007F629F" w:rsidRPr="00445E55" w:rsidRDefault="007F629F" w:rsidP="00CA7399">
            <w:pPr>
              <w:rPr>
                <w:b/>
                <w:bCs/>
                <w:i/>
                <w:iCs/>
                <w:color w:val="000000"/>
                <w:sz w:val="22"/>
                <w:szCs w:val="22"/>
              </w:rPr>
            </w:pPr>
          </w:p>
        </w:tc>
      </w:tr>
      <w:tr w:rsidR="00445E55" w:rsidRPr="00445E55" w14:paraId="014B8944" w14:textId="315D1161" w:rsidTr="00445E55">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AA25B" w14:textId="4835EB78" w:rsidR="007F629F" w:rsidRPr="00445E55" w:rsidRDefault="007F629F" w:rsidP="005E026B">
            <w:pPr>
              <w:jc w:val="center"/>
              <w:rPr>
                <w:color w:val="000000"/>
                <w:sz w:val="22"/>
                <w:szCs w:val="22"/>
              </w:rPr>
            </w:pPr>
            <w:r w:rsidRPr="00445E55">
              <w:rPr>
                <w:color w:val="000000"/>
                <w:sz w:val="22"/>
                <w:szCs w:val="22"/>
              </w:rPr>
              <w:t>20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67D32DC3" w14:textId="2E84E4FF" w:rsidR="007F629F" w:rsidRPr="00445E55" w:rsidRDefault="007F629F" w:rsidP="00425196">
            <w:pPr>
              <w:jc w:val="center"/>
              <w:rPr>
                <w:color w:val="000000"/>
                <w:sz w:val="22"/>
                <w:szCs w:val="22"/>
              </w:rPr>
            </w:pPr>
            <w:r w:rsidRPr="00445E55">
              <w:rPr>
                <w:color w:val="000000"/>
                <w:sz w:val="22"/>
                <w:szCs w:val="22"/>
              </w:rPr>
              <w:t> </w:t>
            </w:r>
            <w:r w:rsidRPr="00445E55">
              <w:rPr>
                <w:sz w:val="22"/>
                <w:szCs w:val="22"/>
              </w:rPr>
              <w:t>Б-349</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B8F6E3A" w14:textId="77777777" w:rsidR="007F629F" w:rsidRPr="00445E55" w:rsidRDefault="007F629F" w:rsidP="005E026B">
            <w:pPr>
              <w:jc w:val="center"/>
              <w:rPr>
                <w:color w:val="000000"/>
                <w:sz w:val="22"/>
                <w:szCs w:val="22"/>
              </w:rPr>
            </w:pPr>
            <w:r w:rsidRPr="00445E55">
              <w:rPr>
                <w:color w:val="000000"/>
                <w:sz w:val="22"/>
                <w:szCs w:val="22"/>
              </w:rPr>
              <w:t>12</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38847F7D" w14:textId="77777777" w:rsidR="007F629F" w:rsidRPr="00445E55" w:rsidRDefault="007F629F" w:rsidP="005E026B">
            <w:pPr>
              <w:jc w:val="center"/>
              <w:rPr>
                <w:color w:val="000000"/>
                <w:sz w:val="22"/>
                <w:szCs w:val="22"/>
              </w:rPr>
            </w:pPr>
            <w:r w:rsidRPr="00445E55">
              <w:rPr>
                <w:color w:val="000000"/>
                <w:sz w:val="22"/>
                <w:szCs w:val="22"/>
              </w:rPr>
              <w:t>п. Ярок</w:t>
            </w:r>
          </w:p>
        </w:tc>
        <w:tc>
          <w:tcPr>
            <w:tcW w:w="280" w:type="pct"/>
            <w:tcBorders>
              <w:top w:val="single" w:sz="4" w:space="0" w:color="auto"/>
              <w:left w:val="nil"/>
              <w:bottom w:val="single" w:sz="4" w:space="0" w:color="auto"/>
              <w:right w:val="single" w:sz="4" w:space="0" w:color="auto"/>
            </w:tcBorders>
            <w:shd w:val="clear" w:color="auto" w:fill="auto"/>
            <w:vAlign w:val="center"/>
            <w:hideMark/>
          </w:tcPr>
          <w:p w14:paraId="4E1B9EC6" w14:textId="20AF7CE1" w:rsidR="007F629F" w:rsidRPr="00445E55" w:rsidRDefault="007F629F" w:rsidP="005E026B">
            <w:pPr>
              <w:jc w:val="center"/>
              <w:rPr>
                <w:color w:val="000000"/>
                <w:sz w:val="22"/>
                <w:szCs w:val="22"/>
              </w:rPr>
            </w:pPr>
            <w:r w:rsidRPr="00445E55">
              <w:rPr>
                <w:sz w:val="22"/>
                <w:szCs w:val="22"/>
              </w:rPr>
              <w:t>2013</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14A6ECE5" w14:textId="1E220862" w:rsidR="007F629F" w:rsidRPr="00445E55" w:rsidRDefault="007F629F" w:rsidP="005E026B">
            <w:pPr>
              <w:jc w:val="center"/>
              <w:rPr>
                <w:color w:val="000000"/>
                <w:sz w:val="22"/>
                <w:szCs w:val="22"/>
              </w:rPr>
            </w:pPr>
            <w:r w:rsidRPr="00445E55">
              <w:rPr>
                <w:sz w:val="22"/>
                <w:szCs w:val="22"/>
              </w:rPr>
              <w:t>310</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62DAD44C" w14:textId="48548D68" w:rsidR="007F629F" w:rsidRPr="00445E55" w:rsidRDefault="007F629F" w:rsidP="005E026B">
            <w:pPr>
              <w:jc w:val="center"/>
              <w:rPr>
                <w:color w:val="000000"/>
                <w:sz w:val="22"/>
                <w:szCs w:val="22"/>
              </w:rPr>
            </w:pPr>
            <w:r w:rsidRPr="00445E55">
              <w:rPr>
                <w:sz w:val="22"/>
                <w:szCs w:val="22"/>
              </w:rPr>
              <w:t xml:space="preserve"> 6-10-80</w:t>
            </w:r>
          </w:p>
        </w:tc>
        <w:tc>
          <w:tcPr>
            <w:tcW w:w="374" w:type="pct"/>
            <w:tcBorders>
              <w:top w:val="single" w:sz="4" w:space="0" w:color="auto"/>
              <w:left w:val="nil"/>
              <w:bottom w:val="single" w:sz="4" w:space="0" w:color="auto"/>
              <w:right w:val="single" w:sz="4" w:space="0" w:color="auto"/>
            </w:tcBorders>
            <w:shd w:val="clear" w:color="auto" w:fill="auto"/>
            <w:vAlign w:val="center"/>
            <w:hideMark/>
          </w:tcPr>
          <w:p w14:paraId="000F4FEA" w14:textId="6E0DD37F" w:rsidR="007F629F" w:rsidRPr="00445E55" w:rsidRDefault="007F629F" w:rsidP="005E026B">
            <w:pPr>
              <w:jc w:val="center"/>
              <w:rPr>
                <w:color w:val="000000"/>
                <w:sz w:val="22"/>
                <w:szCs w:val="22"/>
              </w:rPr>
            </w:pPr>
            <w:r w:rsidRPr="00445E55">
              <w:rPr>
                <w:sz w:val="22"/>
                <w:szCs w:val="22"/>
              </w:rPr>
              <w:t>6,5</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5C03AC11" w14:textId="3E32F4F2" w:rsidR="007F629F" w:rsidRPr="00445E55" w:rsidRDefault="007F629F" w:rsidP="005E026B">
            <w:pPr>
              <w:jc w:val="center"/>
              <w:rPr>
                <w:color w:val="000000"/>
                <w:sz w:val="22"/>
                <w:szCs w:val="22"/>
              </w:rPr>
            </w:pPr>
            <w:r w:rsidRPr="00445E55">
              <w:rPr>
                <w:sz w:val="22"/>
                <w:szCs w:val="22"/>
              </w:rPr>
              <w:t xml:space="preserve">31 /30 </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13ECDF9F" w14:textId="77777777" w:rsidR="007F629F" w:rsidRPr="00445E55" w:rsidRDefault="007F629F" w:rsidP="005E026B">
            <w:pPr>
              <w:jc w:val="center"/>
              <w:rPr>
                <w:color w:val="000000"/>
                <w:sz w:val="22"/>
                <w:szCs w:val="22"/>
              </w:rPr>
            </w:pPr>
            <w:r w:rsidRPr="00445E55">
              <w:rPr>
                <w:color w:val="000000"/>
                <w:sz w:val="22"/>
                <w:szCs w:val="22"/>
              </w:rPr>
              <w:t>есть</w:t>
            </w:r>
          </w:p>
        </w:tc>
        <w:tc>
          <w:tcPr>
            <w:tcW w:w="702" w:type="pct"/>
            <w:tcBorders>
              <w:top w:val="single" w:sz="4" w:space="0" w:color="auto"/>
              <w:left w:val="nil"/>
              <w:bottom w:val="single" w:sz="4" w:space="0" w:color="auto"/>
              <w:right w:val="single" w:sz="4" w:space="0" w:color="auto"/>
            </w:tcBorders>
          </w:tcPr>
          <w:p w14:paraId="5A707567" w14:textId="77777777" w:rsidR="007F629F" w:rsidRPr="00445E55" w:rsidRDefault="007F629F" w:rsidP="005E026B">
            <w:pPr>
              <w:jc w:val="center"/>
              <w:rPr>
                <w:color w:val="000000"/>
                <w:sz w:val="22"/>
                <w:szCs w:val="22"/>
              </w:rPr>
            </w:pPr>
          </w:p>
        </w:tc>
      </w:tr>
    </w:tbl>
    <w:p w14:paraId="2681677E" w14:textId="77777777" w:rsidR="00C0756F" w:rsidRPr="00BF0305" w:rsidRDefault="00C0756F" w:rsidP="00981762">
      <w:pPr>
        <w:ind w:firstLine="709"/>
        <w:jc w:val="both"/>
        <w:rPr>
          <w:szCs w:val="28"/>
        </w:rPr>
      </w:pPr>
    </w:p>
    <w:p w14:paraId="0601A3B9" w14:textId="156DE3D0" w:rsidR="007D3D4A" w:rsidRPr="00BF0305" w:rsidRDefault="00CA7399" w:rsidP="00CA7399">
      <w:pPr>
        <w:tabs>
          <w:tab w:val="left" w:pos="4470"/>
        </w:tabs>
        <w:rPr>
          <w:szCs w:val="28"/>
        </w:rPr>
        <w:sectPr w:rsidR="007D3D4A" w:rsidRPr="00BF0305" w:rsidSect="00175261">
          <w:pgSz w:w="16838" w:h="11906" w:orient="landscape"/>
          <w:pgMar w:top="1134" w:right="1134" w:bottom="850" w:left="1134" w:header="567" w:footer="567" w:gutter="0"/>
          <w:cols w:space="720"/>
          <w:docGrid w:linePitch="299"/>
        </w:sectPr>
      </w:pPr>
      <w:r w:rsidRPr="00BF0305">
        <w:rPr>
          <w:szCs w:val="28"/>
        </w:rPr>
        <w:tab/>
      </w:r>
    </w:p>
    <w:p w14:paraId="2E4BE682" w14:textId="77777777" w:rsidR="0040007D" w:rsidRPr="00BF0305" w:rsidRDefault="0040007D" w:rsidP="00630C71">
      <w:pPr>
        <w:pStyle w:val="30"/>
        <w:numPr>
          <w:ilvl w:val="3"/>
          <w:numId w:val="59"/>
        </w:numPr>
        <w:tabs>
          <w:tab w:val="clear" w:pos="709"/>
          <w:tab w:val="left" w:pos="1418"/>
        </w:tabs>
        <w:spacing w:after="120"/>
        <w:ind w:hanging="11"/>
        <w:rPr>
          <w:sz w:val="24"/>
          <w:szCs w:val="28"/>
        </w:rPr>
      </w:pPr>
      <w:r w:rsidRPr="00BF0305">
        <w:rPr>
          <w:sz w:val="24"/>
        </w:rPr>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w:t>
      </w:r>
      <w:r w:rsidRPr="00BF0305">
        <w:rPr>
          <w:sz w:val="24"/>
          <w:szCs w:val="28"/>
        </w:rPr>
        <w:t xml:space="preserve">воды </w:t>
      </w:r>
    </w:p>
    <w:p w14:paraId="324C5DA1" w14:textId="3B4FE7C5" w:rsidR="00C64ED8" w:rsidRPr="00BF0305" w:rsidRDefault="00C64ED8" w:rsidP="00A54A91">
      <w:pPr>
        <w:ind w:firstLine="709"/>
        <w:jc w:val="both"/>
        <w:rPr>
          <w:szCs w:val="28"/>
        </w:rPr>
      </w:pPr>
      <w:r w:rsidRPr="00BF0305">
        <w:rPr>
          <w:szCs w:val="28"/>
        </w:rPr>
        <w:t>На территории городского поселения город Карасук отсутствуют объекты, на которых реализуются процессы водоподготовки подземной воды.</w:t>
      </w:r>
    </w:p>
    <w:p w14:paraId="446FBB92" w14:textId="5F888F7C" w:rsidR="00A54A91" w:rsidRPr="00BF0305" w:rsidRDefault="00C64ED8" w:rsidP="00A54A91">
      <w:pPr>
        <w:ind w:firstLine="709"/>
        <w:jc w:val="both"/>
        <w:rPr>
          <w:szCs w:val="28"/>
        </w:rPr>
      </w:pPr>
      <w:r w:rsidRPr="00BF0305">
        <w:rPr>
          <w:szCs w:val="28"/>
        </w:rPr>
        <w:t xml:space="preserve"> Водозаборные с</w:t>
      </w:r>
      <w:r w:rsidR="00A54A91" w:rsidRPr="00BF0305">
        <w:rPr>
          <w:szCs w:val="28"/>
        </w:rPr>
        <w:t>кважины оснащены специальными сетчатыми фильтрами для защиты от крупных механических взвесей, присутствующих в воде подземных источников.</w:t>
      </w:r>
    </w:p>
    <w:p w14:paraId="0D7B96ED" w14:textId="77777777" w:rsidR="00A54A91" w:rsidRPr="00BF0305" w:rsidRDefault="00A54A91" w:rsidP="00A54A91">
      <w:pPr>
        <w:ind w:firstLine="709"/>
        <w:jc w:val="both"/>
        <w:rPr>
          <w:szCs w:val="28"/>
        </w:rPr>
      </w:pPr>
      <w:r w:rsidRPr="00BF0305">
        <w:rPr>
          <w:szCs w:val="28"/>
        </w:rPr>
        <w:t>Качество питьевой и технической воды от подземных скважин при водоснабжении должно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14:paraId="72762173" w14:textId="1B581334" w:rsidR="00D6719A" w:rsidRPr="00BF0305" w:rsidRDefault="00BA2176" w:rsidP="00A54A91">
      <w:pPr>
        <w:ind w:firstLine="709"/>
        <w:jc w:val="both"/>
        <w:rPr>
          <w:szCs w:val="28"/>
        </w:rPr>
      </w:pPr>
      <w:r w:rsidRPr="00BF0305">
        <w:rPr>
          <w:szCs w:val="28"/>
        </w:rPr>
        <w:t xml:space="preserve">В целях соблюдения данных требований </w:t>
      </w:r>
      <w:r w:rsidR="00A54A91" w:rsidRPr="00BF0305">
        <w:rPr>
          <w:szCs w:val="28"/>
        </w:rPr>
        <w:t xml:space="preserve">МУП «Коммунальщик» осуществляет </w:t>
      </w:r>
      <w:r w:rsidR="00201A08">
        <w:rPr>
          <w:szCs w:val="28"/>
        </w:rPr>
        <w:t>мониторинг</w:t>
      </w:r>
      <w:r w:rsidR="00A54A91" w:rsidRPr="00BF0305">
        <w:rPr>
          <w:szCs w:val="28"/>
        </w:rPr>
        <w:t xml:space="preserve"> качества воды в соответствии </w:t>
      </w:r>
      <w:r w:rsidR="00201A08">
        <w:rPr>
          <w:szCs w:val="28"/>
        </w:rPr>
        <w:t xml:space="preserve">утвержденной </w:t>
      </w:r>
      <w:r w:rsidR="00A54A91" w:rsidRPr="00BF0305">
        <w:rPr>
          <w:szCs w:val="28"/>
        </w:rPr>
        <w:t>с</w:t>
      </w:r>
      <w:r w:rsidRPr="00BF0305">
        <w:rPr>
          <w:szCs w:val="28"/>
        </w:rPr>
        <w:t xml:space="preserve"> </w:t>
      </w:r>
      <w:r w:rsidR="00A54A91" w:rsidRPr="00BF0305">
        <w:rPr>
          <w:szCs w:val="28"/>
        </w:rPr>
        <w:t>«Рабочей программой производственного контроля качества питьевой воды, горячей воды централизованных систем водоснабжения</w:t>
      </w:r>
      <w:r w:rsidR="00D6719A" w:rsidRPr="00BF0305">
        <w:rPr>
          <w:szCs w:val="28"/>
        </w:rPr>
        <w:t xml:space="preserve">», в которой установлен перечень контролируемых показателей качества воды и их гигиенические нормативы, установленные настоящими санитарными правилами, а также периодичность отбора проб в источниках водоснабжения </w:t>
      </w:r>
      <w:r w:rsidR="00B43034" w:rsidRPr="00BF0305">
        <w:rPr>
          <w:szCs w:val="28"/>
        </w:rPr>
        <w:t xml:space="preserve">холодного и горячего водоснабжения </w:t>
      </w:r>
      <w:r w:rsidR="00D6719A" w:rsidRPr="00BF0305">
        <w:rPr>
          <w:szCs w:val="28"/>
        </w:rPr>
        <w:t>(водозаборных скважинах, котельных).</w:t>
      </w:r>
    </w:p>
    <w:p w14:paraId="39C83940" w14:textId="171729BF" w:rsidR="00D6719A" w:rsidRPr="00BF0305" w:rsidRDefault="00D6719A" w:rsidP="00A54A91">
      <w:pPr>
        <w:ind w:firstLine="709"/>
        <w:jc w:val="both"/>
        <w:rPr>
          <w:szCs w:val="28"/>
        </w:rPr>
      </w:pPr>
      <w:r w:rsidRPr="00BF0305">
        <w:rPr>
          <w:szCs w:val="28"/>
        </w:rPr>
        <w:t xml:space="preserve"> Контроль качества питьевой воды в распределительной водопроводной сети проводится по микробиологическим и органолептическим показателям в соответствии с п 3.5 СанПиН</w:t>
      </w:r>
      <w:r w:rsidR="005062BF" w:rsidRPr="00BF0305">
        <w:rPr>
          <w:szCs w:val="28"/>
        </w:rPr>
        <w:t> </w:t>
      </w:r>
      <w:r w:rsidRPr="00BF0305">
        <w:rPr>
          <w:szCs w:val="28"/>
        </w:rPr>
        <w:t>1.2.3685-21.</w:t>
      </w:r>
    </w:p>
    <w:p w14:paraId="16E849B5" w14:textId="644B233D" w:rsidR="00D6719A" w:rsidRPr="00BF0305" w:rsidRDefault="00D6719A" w:rsidP="00A54A91">
      <w:pPr>
        <w:ind w:firstLine="709"/>
        <w:jc w:val="both"/>
        <w:rPr>
          <w:szCs w:val="28"/>
        </w:rPr>
      </w:pPr>
      <w:r w:rsidRPr="00BF0305">
        <w:rPr>
          <w:color w:val="000000" w:themeColor="text1"/>
          <w:szCs w:val="28"/>
        </w:rPr>
        <w:t>Оценку качества очистки воды осуществляет испытательная лаборатория ФФГУЗ «Центра гигиены и эпидемиологии в Новосибирской области в Карасукском районе, аттестат № ГСЭН.</w:t>
      </w:r>
      <w:r w:rsidRPr="00BF0305">
        <w:rPr>
          <w:color w:val="000000" w:themeColor="text1"/>
          <w:szCs w:val="28"/>
          <w:lang w:val="en-US"/>
        </w:rPr>
        <w:t>RU</w:t>
      </w:r>
      <w:r w:rsidRPr="00BF0305">
        <w:rPr>
          <w:color w:val="000000" w:themeColor="text1"/>
          <w:szCs w:val="28"/>
        </w:rPr>
        <w:t>.ЦОА/ТОА.075.08 от 24.04.2012)</w:t>
      </w:r>
    </w:p>
    <w:p w14:paraId="045711B3" w14:textId="303538B2" w:rsidR="00A54A91" w:rsidRPr="00BF0305" w:rsidRDefault="00A54A91" w:rsidP="00A54A91">
      <w:pPr>
        <w:ind w:firstLine="709"/>
        <w:jc w:val="both"/>
        <w:rPr>
          <w:szCs w:val="28"/>
        </w:rPr>
      </w:pPr>
      <w:r w:rsidRPr="00BF0305">
        <w:rPr>
          <w:szCs w:val="28"/>
        </w:rPr>
        <w:t xml:space="preserve">Количество лабораторных исследований соответствия качества питьевой воды </w:t>
      </w:r>
      <w:r w:rsidR="007420DB" w:rsidRPr="00BF0305">
        <w:rPr>
          <w:szCs w:val="28"/>
        </w:rPr>
        <w:t xml:space="preserve">(количество отобранных проб) </w:t>
      </w:r>
      <w:r w:rsidRPr="00BF0305">
        <w:rPr>
          <w:szCs w:val="28"/>
        </w:rPr>
        <w:t>требованиям законодательства РФ о санитарно-эпидемиологическом благополучии человека за 202</w:t>
      </w:r>
      <w:r w:rsidR="00B43034" w:rsidRPr="00BF0305">
        <w:rPr>
          <w:szCs w:val="28"/>
        </w:rPr>
        <w:t>3</w:t>
      </w:r>
      <w:r w:rsidRPr="00BF0305">
        <w:rPr>
          <w:szCs w:val="28"/>
        </w:rPr>
        <w:t xml:space="preserve"> г. составляет </w:t>
      </w:r>
      <w:r w:rsidR="007420DB" w:rsidRPr="00BF0305">
        <w:rPr>
          <w:szCs w:val="28"/>
        </w:rPr>
        <w:t xml:space="preserve">50 </w:t>
      </w:r>
      <w:r w:rsidRPr="00BF0305">
        <w:rPr>
          <w:szCs w:val="28"/>
        </w:rPr>
        <w:t>шт.</w:t>
      </w:r>
    </w:p>
    <w:p w14:paraId="51A4C261" w14:textId="2A69205A" w:rsidR="00BC72EC" w:rsidRPr="00BF0305" w:rsidRDefault="00A54A91" w:rsidP="00A54A91">
      <w:pPr>
        <w:ind w:firstLine="709"/>
        <w:jc w:val="both"/>
        <w:rPr>
          <w:szCs w:val="28"/>
        </w:rPr>
      </w:pPr>
      <w:r w:rsidRPr="00BF0305">
        <w:rPr>
          <w:szCs w:val="28"/>
        </w:rPr>
        <w:t>По результатам контроля качества питьевой воды</w:t>
      </w:r>
      <w:r w:rsidR="007420DB" w:rsidRPr="00BF0305">
        <w:rPr>
          <w:szCs w:val="28"/>
        </w:rPr>
        <w:t xml:space="preserve"> следует, что подземная вода, поднимаемая из водозаборных скважин </w:t>
      </w:r>
      <w:r w:rsidR="0092050A" w:rsidRPr="00BF0305">
        <w:rPr>
          <w:szCs w:val="28"/>
        </w:rPr>
        <w:t>г</w:t>
      </w:r>
      <w:r w:rsidR="00B02D45" w:rsidRPr="00BF0305">
        <w:rPr>
          <w:szCs w:val="28"/>
        </w:rPr>
        <w:t>орода</w:t>
      </w:r>
      <w:r w:rsidR="007420DB" w:rsidRPr="00BF0305">
        <w:rPr>
          <w:szCs w:val="28"/>
        </w:rPr>
        <w:t xml:space="preserve"> Карасука, </w:t>
      </w:r>
      <w:r w:rsidR="002B05D8" w:rsidRPr="00BF0305">
        <w:rPr>
          <w:szCs w:val="28"/>
        </w:rPr>
        <w:t xml:space="preserve">в объеме исследованных проб, </w:t>
      </w:r>
      <w:r w:rsidR="007420DB" w:rsidRPr="00BF0305">
        <w:rPr>
          <w:szCs w:val="28"/>
        </w:rPr>
        <w:t>100</w:t>
      </w:r>
      <w:r w:rsidR="00EA3C92" w:rsidRPr="00BF0305">
        <w:rPr>
          <w:szCs w:val="28"/>
        </w:rPr>
        <w:t>% соответствует</w:t>
      </w:r>
      <w:r w:rsidR="007420DB" w:rsidRPr="00BF0305">
        <w:rPr>
          <w:szCs w:val="28"/>
        </w:rPr>
        <w:t xml:space="preserve"> установленным требованиям. </w:t>
      </w:r>
    </w:p>
    <w:p w14:paraId="02AFB297" w14:textId="77777777" w:rsidR="00B9243E" w:rsidRPr="00BF0305" w:rsidRDefault="00BC72EC" w:rsidP="00BC72EC">
      <w:pPr>
        <w:ind w:firstLine="709"/>
        <w:jc w:val="both"/>
        <w:rPr>
          <w:szCs w:val="28"/>
        </w:rPr>
      </w:pPr>
      <w:r w:rsidRPr="00BF0305">
        <w:rPr>
          <w:szCs w:val="28"/>
        </w:rPr>
        <w:t>Подземная вода, из водозаборной скважины п. Ярок не соответствует требованиям СанПиН 1.2.3685-21, в связи с этим на территории п. Ярок установлен</w:t>
      </w:r>
      <w:r w:rsidR="00B9243E" w:rsidRPr="00BF0305">
        <w:rPr>
          <w:szCs w:val="28"/>
        </w:rPr>
        <w:t>а</w:t>
      </w:r>
      <w:r w:rsidRPr="00BF0305">
        <w:rPr>
          <w:szCs w:val="28"/>
        </w:rPr>
        <w:t xml:space="preserve"> </w:t>
      </w:r>
      <w:r w:rsidR="00B9243E" w:rsidRPr="00BF0305">
        <w:rPr>
          <w:szCs w:val="28"/>
        </w:rPr>
        <w:t>модульная станция водоподготовки производительностью до 1 м</w:t>
      </w:r>
      <w:r w:rsidR="00B9243E" w:rsidRPr="00BF0305">
        <w:rPr>
          <w:szCs w:val="28"/>
          <w:vertAlign w:val="superscript"/>
        </w:rPr>
        <w:t>3</w:t>
      </w:r>
      <w:r w:rsidR="00B9243E" w:rsidRPr="00BF0305">
        <w:rPr>
          <w:szCs w:val="28"/>
        </w:rPr>
        <w:t xml:space="preserve">/ч Акватех «Модуль ВК» </w:t>
      </w:r>
      <w:r w:rsidR="00B9243E" w:rsidRPr="00BF0305">
        <w:rPr>
          <w:szCs w:val="28"/>
          <w:lang w:val="en-US"/>
        </w:rPr>
        <w:t>SF</w:t>
      </w:r>
      <w:r w:rsidR="00B9243E" w:rsidRPr="00BF0305">
        <w:rPr>
          <w:szCs w:val="28"/>
        </w:rPr>
        <w:t>-1.0-</w:t>
      </w:r>
      <w:r w:rsidR="00B9243E" w:rsidRPr="00BF0305">
        <w:rPr>
          <w:szCs w:val="28"/>
          <w:lang w:val="en-US"/>
        </w:rPr>
        <w:t>AP</w:t>
      </w:r>
      <w:r w:rsidR="00B9243E" w:rsidRPr="00BF0305">
        <w:rPr>
          <w:szCs w:val="28"/>
        </w:rPr>
        <w:t>-</w:t>
      </w:r>
      <w:r w:rsidR="00B9243E" w:rsidRPr="00BF0305">
        <w:rPr>
          <w:szCs w:val="28"/>
          <w:lang w:val="en-US"/>
        </w:rPr>
        <w:t>M</w:t>
      </w:r>
      <w:r w:rsidR="00B9243E" w:rsidRPr="00BF0305">
        <w:rPr>
          <w:szCs w:val="28"/>
        </w:rPr>
        <w:t>1-0,5-1 полной заводской готовности</w:t>
      </w:r>
      <w:r w:rsidRPr="00BF0305">
        <w:rPr>
          <w:szCs w:val="28"/>
        </w:rPr>
        <w:t xml:space="preserve">. </w:t>
      </w:r>
    </w:p>
    <w:p w14:paraId="5B0E5357" w14:textId="5396A131" w:rsidR="00B9243E" w:rsidRPr="00BF0305" w:rsidRDefault="00B9243E" w:rsidP="00B9243E">
      <w:pPr>
        <w:ind w:firstLine="709"/>
        <w:jc w:val="both"/>
      </w:pPr>
      <w:r w:rsidRPr="00BF0305">
        <w:rPr>
          <w:bCs/>
          <w:iCs/>
        </w:rPr>
        <w:t>Блочно-модульная станция водоподготовки</w:t>
      </w:r>
      <w:r w:rsidRPr="00BF0305">
        <w:rPr>
          <w:b/>
          <w:i/>
        </w:rPr>
        <w:t xml:space="preserve"> </w:t>
      </w:r>
      <w:r w:rsidRPr="00BF0305">
        <w:t xml:space="preserve">размещена в утепленном блок-боксе с габаритами </w:t>
      </w:r>
      <w:r w:rsidRPr="00BF0305">
        <w:rPr>
          <w:i/>
          <w:lang w:val="en-US"/>
        </w:rPr>
        <w:t>AxBxH</w:t>
      </w:r>
      <w:r w:rsidRPr="00BF0305">
        <w:t xml:space="preserve"> – 2,45х6,0х2,9 м. </w:t>
      </w:r>
    </w:p>
    <w:p w14:paraId="4FA0178E" w14:textId="476C7BB9" w:rsidR="00B9243E" w:rsidRPr="00BF0305" w:rsidRDefault="003266D3" w:rsidP="00B9243E">
      <w:pPr>
        <w:ind w:firstLine="709"/>
        <w:jc w:val="both"/>
        <w:rPr>
          <w:bCs/>
          <w:iCs/>
        </w:rPr>
      </w:pPr>
      <w:r w:rsidRPr="00BF0305">
        <w:rPr>
          <w:bCs/>
          <w:iCs/>
        </w:rPr>
        <w:t xml:space="preserve">Блочно-модульная станция </w:t>
      </w:r>
      <w:r w:rsidR="00B9243E" w:rsidRPr="00BF0305">
        <w:rPr>
          <w:bCs/>
          <w:iCs/>
        </w:rPr>
        <w:t xml:space="preserve">представляет собой утепленную конструкцию и предназначен для хранения, обеззараживания с помощью ультрафиолетовой лампы </w:t>
      </w:r>
      <w:r w:rsidRPr="00BF0305">
        <w:rPr>
          <w:bCs/>
          <w:iCs/>
        </w:rPr>
        <w:t>подземной</w:t>
      </w:r>
      <w:r w:rsidR="00B9243E" w:rsidRPr="00BF0305">
        <w:rPr>
          <w:bCs/>
          <w:iCs/>
        </w:rPr>
        <w:t xml:space="preserve"> водой и раздачи ее в тару потребителя. Павильон оборудован внутренней электрической сетью</w:t>
      </w:r>
      <w:r w:rsidRPr="00BF0305">
        <w:rPr>
          <w:bCs/>
          <w:iCs/>
        </w:rPr>
        <w:t>.</w:t>
      </w:r>
    </w:p>
    <w:p w14:paraId="355980FB" w14:textId="49AA884A" w:rsidR="00B9243E" w:rsidRPr="00BF0305" w:rsidRDefault="00B9243E" w:rsidP="00B9243E">
      <w:pPr>
        <w:ind w:firstLine="709"/>
        <w:jc w:val="both"/>
        <w:rPr>
          <w:szCs w:val="28"/>
        </w:rPr>
      </w:pPr>
      <w:r w:rsidRPr="00BF0305">
        <w:rPr>
          <w:szCs w:val="28"/>
        </w:rPr>
        <w:t xml:space="preserve">Состав </w:t>
      </w:r>
      <w:r w:rsidR="003266D3" w:rsidRPr="00BF0305">
        <w:rPr>
          <w:szCs w:val="28"/>
        </w:rPr>
        <w:t xml:space="preserve">основного </w:t>
      </w:r>
      <w:r w:rsidRPr="00BF0305">
        <w:rPr>
          <w:szCs w:val="28"/>
        </w:rPr>
        <w:t xml:space="preserve">оборудования </w:t>
      </w:r>
      <w:r w:rsidR="003266D3" w:rsidRPr="00BF0305">
        <w:rPr>
          <w:bCs/>
          <w:iCs/>
        </w:rPr>
        <w:t>блочно-модульной</w:t>
      </w:r>
      <w:r w:rsidR="00320C44" w:rsidRPr="00BF0305">
        <w:rPr>
          <w:bCs/>
          <w:iCs/>
        </w:rPr>
        <w:t xml:space="preserve"> </w:t>
      </w:r>
      <w:r w:rsidR="003266D3" w:rsidRPr="00BF0305">
        <w:rPr>
          <w:bCs/>
          <w:iCs/>
        </w:rPr>
        <w:t xml:space="preserve">станции </w:t>
      </w:r>
      <w:r w:rsidRPr="00BF0305">
        <w:rPr>
          <w:szCs w:val="28"/>
        </w:rPr>
        <w:t>представлен в табл</w:t>
      </w:r>
      <w:r w:rsidR="007646A4" w:rsidRPr="00BF0305">
        <w:rPr>
          <w:szCs w:val="28"/>
        </w:rPr>
        <w:t>ице</w:t>
      </w:r>
      <w:r w:rsidRPr="00BF0305">
        <w:rPr>
          <w:szCs w:val="28"/>
        </w:rPr>
        <w:t xml:space="preserve"> </w:t>
      </w:r>
      <w:r w:rsidR="007646A4" w:rsidRPr="00BF0305">
        <w:rPr>
          <w:szCs w:val="28"/>
        </w:rPr>
        <w:t>3</w:t>
      </w:r>
      <w:r w:rsidRPr="00BF0305">
        <w:rPr>
          <w:szCs w:val="28"/>
        </w:rPr>
        <w:t>.</w:t>
      </w:r>
    </w:p>
    <w:p w14:paraId="45B5DAA0" w14:textId="3C25DF13" w:rsidR="00B9243E" w:rsidRPr="00BF0305" w:rsidRDefault="00B9243E" w:rsidP="00B9243E">
      <w:pPr>
        <w:keepNext/>
        <w:jc w:val="right"/>
        <w:rPr>
          <w:rFonts w:eastAsia="Calibri"/>
          <w:b/>
          <w:lang w:eastAsia="en-US"/>
        </w:rPr>
      </w:pPr>
      <w:r w:rsidRPr="00BF0305">
        <w:rPr>
          <w:rFonts w:eastAsia="Calibri"/>
          <w:b/>
          <w:bCs/>
          <w:szCs w:val="20"/>
          <w:lang w:eastAsia="en-US"/>
        </w:rPr>
        <w:t>Таблица</w:t>
      </w:r>
      <w:r w:rsidRPr="00BF0305">
        <w:rPr>
          <w:rFonts w:eastAsia="Calibri"/>
          <w:b/>
          <w:iCs/>
          <w:szCs w:val="18"/>
          <w:lang w:eastAsia="en-US"/>
        </w:rPr>
        <w:t xml:space="preserve"> </w:t>
      </w:r>
      <w:r w:rsidRPr="00BF0305">
        <w:rPr>
          <w:rFonts w:eastAsia="Calibri"/>
          <w:b/>
          <w:iCs/>
          <w:szCs w:val="18"/>
          <w:lang w:eastAsia="en-US"/>
        </w:rPr>
        <w:fldChar w:fldCharType="begin"/>
      </w:r>
      <w:r w:rsidRPr="00BF0305">
        <w:rPr>
          <w:rFonts w:eastAsia="Calibri"/>
          <w:b/>
          <w:iCs/>
          <w:szCs w:val="18"/>
          <w:lang w:eastAsia="en-US"/>
        </w:rPr>
        <w:instrText xml:space="preserve"> SEQ Таблица \* ARABIC </w:instrText>
      </w:r>
      <w:r w:rsidRPr="00BF0305">
        <w:rPr>
          <w:rFonts w:eastAsia="Calibri"/>
          <w:b/>
          <w:iCs/>
          <w:szCs w:val="18"/>
          <w:lang w:eastAsia="en-US"/>
        </w:rPr>
        <w:fldChar w:fldCharType="separate"/>
      </w:r>
      <w:r w:rsidR="001D0891">
        <w:rPr>
          <w:rFonts w:eastAsia="Calibri"/>
          <w:b/>
          <w:iCs/>
          <w:noProof/>
          <w:szCs w:val="18"/>
          <w:lang w:eastAsia="en-US"/>
        </w:rPr>
        <w:t>3</w:t>
      </w:r>
      <w:r w:rsidRPr="00BF0305">
        <w:rPr>
          <w:rFonts w:eastAsia="Calibri"/>
          <w:b/>
          <w:iCs/>
          <w:szCs w:val="18"/>
          <w:lang w:eastAsia="en-US"/>
        </w:rPr>
        <w:fldChar w:fldCharType="end"/>
      </w:r>
    </w:p>
    <w:p w14:paraId="6C9103DD" w14:textId="77777777" w:rsidR="00B9243E" w:rsidRPr="00BF0305" w:rsidRDefault="00B9243E" w:rsidP="00B9243E">
      <w:pPr>
        <w:jc w:val="center"/>
        <w:rPr>
          <w:rFonts w:eastAsia="Calibri"/>
          <w:b/>
          <w:lang w:eastAsia="en-US"/>
        </w:rPr>
      </w:pPr>
      <w:r w:rsidRPr="00BF0305">
        <w:rPr>
          <w:rFonts w:eastAsia="Calibri"/>
          <w:b/>
          <w:lang w:eastAsia="en-US"/>
        </w:rPr>
        <w:t xml:space="preserve">Перечень основного оборудования пункта розлива воды </w:t>
      </w:r>
    </w:p>
    <w:tbl>
      <w:tblPr>
        <w:tblW w:w="5000" w:type="pct"/>
        <w:tblLook w:val="04A0" w:firstRow="1" w:lastRow="0" w:firstColumn="1" w:lastColumn="0" w:noHBand="0" w:noVBand="1"/>
      </w:tblPr>
      <w:tblGrid>
        <w:gridCol w:w="988"/>
        <w:gridCol w:w="3684"/>
        <w:gridCol w:w="3158"/>
        <w:gridCol w:w="2082"/>
      </w:tblGrid>
      <w:tr w:rsidR="00B9243E" w:rsidRPr="00BF0305" w14:paraId="404B2DB3" w14:textId="77777777" w:rsidTr="007C59B6">
        <w:trPr>
          <w:tblHeader/>
        </w:trPr>
        <w:tc>
          <w:tcPr>
            <w:tcW w:w="498" w:type="pct"/>
            <w:tcBorders>
              <w:top w:val="single" w:sz="4" w:space="0" w:color="auto"/>
              <w:left w:val="single" w:sz="4" w:space="0" w:color="auto"/>
              <w:bottom w:val="single" w:sz="4" w:space="0" w:color="auto"/>
              <w:right w:val="single" w:sz="4" w:space="0" w:color="auto"/>
            </w:tcBorders>
            <w:vAlign w:val="center"/>
            <w:hideMark/>
          </w:tcPr>
          <w:p w14:paraId="124E2A07" w14:textId="77777777" w:rsidR="00B9243E" w:rsidRPr="00BF0305" w:rsidRDefault="00B9243E" w:rsidP="00EA3C92">
            <w:pPr>
              <w:jc w:val="center"/>
              <w:rPr>
                <w:rFonts w:cs="Calibri"/>
                <w:b/>
              </w:rPr>
            </w:pPr>
            <w:r w:rsidRPr="00BF0305">
              <w:rPr>
                <w:rFonts w:cs="Calibri"/>
                <w:b/>
              </w:rPr>
              <w:t>№ п/п</w:t>
            </w:r>
          </w:p>
        </w:tc>
        <w:tc>
          <w:tcPr>
            <w:tcW w:w="1858" w:type="pct"/>
            <w:tcBorders>
              <w:top w:val="single" w:sz="4" w:space="0" w:color="auto"/>
              <w:left w:val="single" w:sz="4" w:space="0" w:color="auto"/>
              <w:bottom w:val="single" w:sz="4" w:space="0" w:color="auto"/>
              <w:right w:val="single" w:sz="4" w:space="0" w:color="auto"/>
            </w:tcBorders>
            <w:vAlign w:val="center"/>
            <w:hideMark/>
          </w:tcPr>
          <w:p w14:paraId="5BAF0204" w14:textId="77777777" w:rsidR="00B9243E" w:rsidRPr="00BF0305" w:rsidRDefault="00B9243E" w:rsidP="00EA3C92">
            <w:pPr>
              <w:jc w:val="center"/>
              <w:rPr>
                <w:rFonts w:cs="Calibri"/>
                <w:b/>
              </w:rPr>
            </w:pPr>
            <w:r w:rsidRPr="00BF0305">
              <w:rPr>
                <w:rFonts w:cs="Calibri"/>
                <w:b/>
              </w:rPr>
              <w:t>Наименование</w:t>
            </w:r>
          </w:p>
        </w:tc>
        <w:tc>
          <w:tcPr>
            <w:tcW w:w="1593" w:type="pct"/>
            <w:tcBorders>
              <w:top w:val="single" w:sz="4" w:space="0" w:color="auto"/>
              <w:left w:val="single" w:sz="4" w:space="0" w:color="auto"/>
              <w:bottom w:val="single" w:sz="4" w:space="0" w:color="auto"/>
              <w:right w:val="single" w:sz="4" w:space="0" w:color="auto"/>
            </w:tcBorders>
            <w:vAlign w:val="center"/>
            <w:hideMark/>
          </w:tcPr>
          <w:p w14:paraId="63ED4B7D" w14:textId="77777777" w:rsidR="00B9243E" w:rsidRPr="00BF0305" w:rsidRDefault="00B9243E" w:rsidP="00EA3C92">
            <w:pPr>
              <w:jc w:val="center"/>
              <w:rPr>
                <w:rFonts w:cs="Calibri"/>
                <w:b/>
              </w:rPr>
            </w:pPr>
            <w:r w:rsidRPr="00BF0305">
              <w:rPr>
                <w:rFonts w:cs="Calibri"/>
                <w:b/>
              </w:rPr>
              <w:t>Характеристика</w:t>
            </w:r>
          </w:p>
        </w:tc>
        <w:tc>
          <w:tcPr>
            <w:tcW w:w="1050" w:type="pct"/>
            <w:tcBorders>
              <w:top w:val="single" w:sz="4" w:space="0" w:color="auto"/>
              <w:left w:val="single" w:sz="4" w:space="0" w:color="auto"/>
              <w:bottom w:val="single" w:sz="4" w:space="0" w:color="auto"/>
              <w:right w:val="single" w:sz="4" w:space="0" w:color="auto"/>
            </w:tcBorders>
            <w:vAlign w:val="center"/>
            <w:hideMark/>
          </w:tcPr>
          <w:p w14:paraId="2175D3CD" w14:textId="77777777" w:rsidR="00B9243E" w:rsidRPr="00BF0305" w:rsidRDefault="00B9243E" w:rsidP="00EA3C92">
            <w:pPr>
              <w:jc w:val="center"/>
              <w:rPr>
                <w:rFonts w:cs="Calibri"/>
                <w:b/>
              </w:rPr>
            </w:pPr>
            <w:r w:rsidRPr="00BF0305">
              <w:rPr>
                <w:rFonts w:cs="Calibri"/>
                <w:b/>
              </w:rPr>
              <w:t>Количество, ед.</w:t>
            </w:r>
          </w:p>
        </w:tc>
      </w:tr>
      <w:tr w:rsidR="00B9243E" w:rsidRPr="00BF0305" w14:paraId="0F8C4192" w14:textId="77777777" w:rsidTr="007C59B6">
        <w:tc>
          <w:tcPr>
            <w:tcW w:w="498" w:type="pct"/>
            <w:tcBorders>
              <w:top w:val="single" w:sz="4" w:space="0" w:color="auto"/>
              <w:left w:val="single" w:sz="4" w:space="0" w:color="auto"/>
              <w:bottom w:val="single" w:sz="4" w:space="0" w:color="auto"/>
              <w:right w:val="single" w:sz="4" w:space="0" w:color="auto"/>
            </w:tcBorders>
            <w:vAlign w:val="center"/>
            <w:hideMark/>
          </w:tcPr>
          <w:p w14:paraId="1F24F7C8" w14:textId="77777777" w:rsidR="00B9243E" w:rsidRPr="00BF0305" w:rsidRDefault="00B9243E" w:rsidP="00EA3C92">
            <w:pPr>
              <w:jc w:val="center"/>
              <w:rPr>
                <w:rFonts w:cs="Calibri"/>
              </w:rPr>
            </w:pPr>
            <w:r w:rsidRPr="00BF0305">
              <w:rPr>
                <w:rFonts w:cs="Calibri"/>
              </w:rPr>
              <w:t>1</w:t>
            </w:r>
          </w:p>
        </w:tc>
        <w:tc>
          <w:tcPr>
            <w:tcW w:w="1858" w:type="pct"/>
            <w:tcBorders>
              <w:top w:val="single" w:sz="4" w:space="0" w:color="auto"/>
              <w:left w:val="single" w:sz="4" w:space="0" w:color="auto"/>
              <w:bottom w:val="single" w:sz="4" w:space="0" w:color="auto"/>
              <w:right w:val="single" w:sz="4" w:space="0" w:color="auto"/>
            </w:tcBorders>
            <w:vAlign w:val="center"/>
          </w:tcPr>
          <w:p w14:paraId="68427FA2" w14:textId="14E3E543" w:rsidR="00B9243E" w:rsidRPr="00BF0305" w:rsidRDefault="003266D3" w:rsidP="00EA3C92">
            <w:pPr>
              <w:rPr>
                <w:rFonts w:eastAsia="SimSun"/>
                <w:color w:val="000000"/>
              </w:rPr>
            </w:pPr>
            <w:r w:rsidRPr="00BF0305">
              <w:rPr>
                <w:rFonts w:eastAsia="SimSun"/>
                <w:color w:val="000000"/>
              </w:rPr>
              <w:t xml:space="preserve">Фильтр сетчатый </w:t>
            </w:r>
          </w:p>
        </w:tc>
        <w:tc>
          <w:tcPr>
            <w:tcW w:w="1593" w:type="pct"/>
            <w:tcBorders>
              <w:top w:val="single" w:sz="4" w:space="0" w:color="auto"/>
              <w:left w:val="single" w:sz="4" w:space="0" w:color="auto"/>
              <w:bottom w:val="single" w:sz="4" w:space="0" w:color="auto"/>
              <w:right w:val="single" w:sz="4" w:space="0" w:color="auto"/>
            </w:tcBorders>
            <w:vAlign w:val="center"/>
            <w:hideMark/>
          </w:tcPr>
          <w:p w14:paraId="5A274ABC" w14:textId="57201B34" w:rsidR="00B9243E" w:rsidRPr="00BF0305" w:rsidRDefault="003266D3" w:rsidP="00EA3C92">
            <w:pPr>
              <w:jc w:val="center"/>
              <w:rPr>
                <w:rFonts w:cs="Calibri"/>
              </w:rPr>
            </w:pPr>
            <w:r w:rsidRPr="00BF0305">
              <w:rPr>
                <w:rFonts w:eastAsia="SimSun"/>
                <w:color w:val="000000"/>
              </w:rPr>
              <w:t>ду 25</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06AE2D1" w14:textId="77777777" w:rsidR="00B9243E" w:rsidRPr="00BF0305" w:rsidRDefault="00B9243E" w:rsidP="00EA3C92">
            <w:pPr>
              <w:jc w:val="center"/>
              <w:rPr>
                <w:rFonts w:cs="Calibri"/>
              </w:rPr>
            </w:pPr>
            <w:r w:rsidRPr="00BF0305">
              <w:rPr>
                <w:rFonts w:cs="Calibri"/>
              </w:rPr>
              <w:t>1</w:t>
            </w:r>
          </w:p>
        </w:tc>
      </w:tr>
      <w:tr w:rsidR="00B9243E" w:rsidRPr="00BF0305" w14:paraId="1E4DD8B3" w14:textId="77777777" w:rsidTr="007C59B6">
        <w:tc>
          <w:tcPr>
            <w:tcW w:w="498" w:type="pct"/>
            <w:tcBorders>
              <w:top w:val="single" w:sz="4" w:space="0" w:color="auto"/>
              <w:left w:val="single" w:sz="4" w:space="0" w:color="auto"/>
              <w:bottom w:val="single" w:sz="4" w:space="0" w:color="auto"/>
              <w:right w:val="single" w:sz="4" w:space="0" w:color="auto"/>
            </w:tcBorders>
            <w:vAlign w:val="center"/>
            <w:hideMark/>
          </w:tcPr>
          <w:p w14:paraId="12BC491F" w14:textId="77777777" w:rsidR="00B9243E" w:rsidRPr="00BF0305" w:rsidRDefault="00B9243E" w:rsidP="00EA3C92">
            <w:pPr>
              <w:jc w:val="center"/>
              <w:rPr>
                <w:rFonts w:cs="Calibri"/>
              </w:rPr>
            </w:pPr>
            <w:r w:rsidRPr="00BF0305">
              <w:rPr>
                <w:rFonts w:cs="Calibri"/>
              </w:rPr>
              <w:t>2</w:t>
            </w:r>
          </w:p>
        </w:tc>
        <w:tc>
          <w:tcPr>
            <w:tcW w:w="1858" w:type="pct"/>
            <w:tcBorders>
              <w:top w:val="single" w:sz="4" w:space="0" w:color="auto"/>
              <w:left w:val="single" w:sz="4" w:space="0" w:color="auto"/>
              <w:bottom w:val="single" w:sz="4" w:space="0" w:color="auto"/>
              <w:right w:val="single" w:sz="4" w:space="0" w:color="auto"/>
            </w:tcBorders>
            <w:vAlign w:val="center"/>
          </w:tcPr>
          <w:p w14:paraId="5C4DDDE3" w14:textId="2164E56A" w:rsidR="00B9243E" w:rsidRPr="00BF0305" w:rsidRDefault="003266D3" w:rsidP="00EA3C92">
            <w:pPr>
              <w:rPr>
                <w:rFonts w:eastAsia="SimSun"/>
                <w:color w:val="000000"/>
              </w:rPr>
            </w:pPr>
            <w:r w:rsidRPr="00BF0305">
              <w:rPr>
                <w:rFonts w:eastAsia="SimSun"/>
                <w:color w:val="000000"/>
              </w:rPr>
              <w:t xml:space="preserve">Комплекс пропорционального дозирования </w:t>
            </w:r>
          </w:p>
        </w:tc>
        <w:tc>
          <w:tcPr>
            <w:tcW w:w="1593" w:type="pct"/>
            <w:tcBorders>
              <w:top w:val="single" w:sz="4" w:space="0" w:color="auto"/>
              <w:left w:val="single" w:sz="4" w:space="0" w:color="auto"/>
              <w:bottom w:val="single" w:sz="4" w:space="0" w:color="auto"/>
              <w:right w:val="single" w:sz="4" w:space="0" w:color="auto"/>
            </w:tcBorders>
            <w:vAlign w:val="center"/>
          </w:tcPr>
          <w:p w14:paraId="32462D13" w14:textId="36C1CBEE" w:rsidR="00B9243E" w:rsidRPr="00BF0305" w:rsidRDefault="003266D3" w:rsidP="00EA3C92">
            <w:pPr>
              <w:jc w:val="center"/>
              <w:rPr>
                <w:rFonts w:cs="Calibri"/>
              </w:rPr>
            </w:pPr>
            <w:r w:rsidRPr="00BF0305">
              <w:rPr>
                <w:rFonts w:eastAsia="SimSun"/>
                <w:color w:val="000000"/>
              </w:rPr>
              <w:t xml:space="preserve">Акватех </w:t>
            </w:r>
            <w:r w:rsidRPr="00BF0305">
              <w:rPr>
                <w:rFonts w:eastAsia="SimSun"/>
                <w:color w:val="000000"/>
                <w:lang w:val="en-US"/>
              </w:rPr>
              <w:t>DS</w:t>
            </w:r>
            <w:r w:rsidRPr="00BF0305">
              <w:rPr>
                <w:rFonts w:eastAsia="SimSun"/>
                <w:color w:val="000000"/>
              </w:rPr>
              <w:t xml:space="preserve"> </w:t>
            </w:r>
            <w:r w:rsidRPr="00BF0305">
              <w:rPr>
                <w:rFonts w:eastAsia="SimSun"/>
                <w:color w:val="000000"/>
                <w:lang w:val="en-US"/>
              </w:rPr>
              <w:t>SF</w:t>
            </w:r>
            <w:r w:rsidRPr="00BF0305">
              <w:rPr>
                <w:rFonts w:eastAsia="SimSun"/>
                <w:color w:val="000000"/>
              </w:rPr>
              <w:t>-</w:t>
            </w:r>
            <w:r w:rsidRPr="00BF0305">
              <w:rPr>
                <w:rFonts w:eastAsia="SimSun"/>
                <w:color w:val="000000"/>
                <w:lang w:val="en-US"/>
              </w:rPr>
              <w:t>DPS</w:t>
            </w:r>
            <w:r w:rsidRPr="00BF0305">
              <w:rPr>
                <w:rFonts w:eastAsia="SimSun"/>
                <w:color w:val="000000"/>
              </w:rPr>
              <w:t>-</w:t>
            </w:r>
            <w:r w:rsidRPr="00BF0305">
              <w:rPr>
                <w:rFonts w:eastAsia="SimSun"/>
                <w:color w:val="000000"/>
                <w:lang w:val="en-US"/>
              </w:rPr>
              <w:t>M</w:t>
            </w:r>
            <w:r w:rsidRPr="00BF0305">
              <w:rPr>
                <w:rFonts w:eastAsia="SimSun"/>
                <w:color w:val="000000"/>
              </w:rPr>
              <w:t>/8.0/12-12-1</w:t>
            </w:r>
          </w:p>
        </w:tc>
        <w:tc>
          <w:tcPr>
            <w:tcW w:w="1050" w:type="pct"/>
            <w:tcBorders>
              <w:top w:val="single" w:sz="4" w:space="0" w:color="auto"/>
              <w:left w:val="single" w:sz="4" w:space="0" w:color="auto"/>
              <w:bottom w:val="single" w:sz="4" w:space="0" w:color="auto"/>
              <w:right w:val="single" w:sz="4" w:space="0" w:color="auto"/>
            </w:tcBorders>
            <w:vAlign w:val="center"/>
            <w:hideMark/>
          </w:tcPr>
          <w:p w14:paraId="493C030D" w14:textId="77777777" w:rsidR="00B9243E" w:rsidRPr="00BF0305" w:rsidRDefault="00B9243E" w:rsidP="00EA3C92">
            <w:pPr>
              <w:jc w:val="center"/>
              <w:rPr>
                <w:rFonts w:cs="Calibri"/>
              </w:rPr>
            </w:pPr>
            <w:r w:rsidRPr="00BF0305">
              <w:rPr>
                <w:rFonts w:cs="Calibri"/>
              </w:rPr>
              <w:t>1</w:t>
            </w:r>
          </w:p>
        </w:tc>
      </w:tr>
      <w:tr w:rsidR="00B9243E" w:rsidRPr="00BF0305" w14:paraId="58897BE2" w14:textId="77777777" w:rsidTr="007C59B6">
        <w:tc>
          <w:tcPr>
            <w:tcW w:w="498" w:type="pct"/>
            <w:tcBorders>
              <w:top w:val="single" w:sz="4" w:space="0" w:color="auto"/>
              <w:left w:val="single" w:sz="4" w:space="0" w:color="auto"/>
              <w:bottom w:val="single" w:sz="4" w:space="0" w:color="auto"/>
              <w:right w:val="single" w:sz="4" w:space="0" w:color="auto"/>
            </w:tcBorders>
            <w:vAlign w:val="center"/>
            <w:hideMark/>
          </w:tcPr>
          <w:p w14:paraId="2B7F0FBD" w14:textId="77777777" w:rsidR="00B9243E" w:rsidRPr="00BF0305" w:rsidRDefault="00B9243E" w:rsidP="00EA3C92">
            <w:pPr>
              <w:jc w:val="center"/>
              <w:rPr>
                <w:rFonts w:cs="Calibri"/>
              </w:rPr>
            </w:pPr>
            <w:r w:rsidRPr="00BF0305">
              <w:rPr>
                <w:rFonts w:cs="Calibri"/>
              </w:rPr>
              <w:t>3</w:t>
            </w:r>
          </w:p>
        </w:tc>
        <w:tc>
          <w:tcPr>
            <w:tcW w:w="1858" w:type="pct"/>
            <w:tcBorders>
              <w:top w:val="single" w:sz="4" w:space="0" w:color="auto"/>
              <w:left w:val="single" w:sz="4" w:space="0" w:color="auto"/>
              <w:bottom w:val="single" w:sz="4" w:space="0" w:color="auto"/>
              <w:right w:val="single" w:sz="4" w:space="0" w:color="auto"/>
            </w:tcBorders>
            <w:vAlign w:val="center"/>
          </w:tcPr>
          <w:p w14:paraId="448B8ECA" w14:textId="6D838959" w:rsidR="00B9243E" w:rsidRPr="00BF0305" w:rsidRDefault="003266D3" w:rsidP="00EA3C92">
            <w:pPr>
              <w:rPr>
                <w:rFonts w:eastAsia="SimSun"/>
                <w:color w:val="000000"/>
              </w:rPr>
            </w:pPr>
            <w:r w:rsidRPr="00BF0305">
              <w:rPr>
                <w:rFonts w:eastAsia="SimSun"/>
                <w:color w:val="000000"/>
              </w:rPr>
              <w:t>Емкость накопительная</w:t>
            </w:r>
          </w:p>
        </w:tc>
        <w:tc>
          <w:tcPr>
            <w:tcW w:w="1593" w:type="pct"/>
            <w:tcBorders>
              <w:top w:val="single" w:sz="4" w:space="0" w:color="auto"/>
              <w:left w:val="single" w:sz="4" w:space="0" w:color="auto"/>
              <w:bottom w:val="single" w:sz="4" w:space="0" w:color="auto"/>
              <w:right w:val="single" w:sz="4" w:space="0" w:color="auto"/>
            </w:tcBorders>
            <w:vAlign w:val="center"/>
          </w:tcPr>
          <w:p w14:paraId="38F1C003" w14:textId="5733494A" w:rsidR="00B9243E" w:rsidRPr="00BF0305" w:rsidRDefault="003266D3" w:rsidP="00EA3C92">
            <w:pPr>
              <w:jc w:val="center"/>
              <w:rPr>
                <w:rFonts w:cs="Calibri"/>
              </w:rPr>
            </w:pPr>
            <w:r w:rsidRPr="00BF0305">
              <w:t>0,8 м</w:t>
            </w:r>
            <w:r w:rsidRPr="00BF0305">
              <w:rPr>
                <w:vertAlign w:val="superscript"/>
              </w:rPr>
              <w:t>3</w:t>
            </w:r>
          </w:p>
        </w:tc>
        <w:tc>
          <w:tcPr>
            <w:tcW w:w="1050" w:type="pct"/>
            <w:tcBorders>
              <w:top w:val="single" w:sz="4" w:space="0" w:color="auto"/>
              <w:left w:val="single" w:sz="4" w:space="0" w:color="auto"/>
              <w:bottom w:val="single" w:sz="4" w:space="0" w:color="auto"/>
              <w:right w:val="single" w:sz="4" w:space="0" w:color="auto"/>
            </w:tcBorders>
            <w:vAlign w:val="center"/>
            <w:hideMark/>
          </w:tcPr>
          <w:p w14:paraId="2D600AC2" w14:textId="3E2E9741" w:rsidR="00B9243E" w:rsidRPr="00BF0305" w:rsidRDefault="003266D3" w:rsidP="00EA3C92">
            <w:pPr>
              <w:jc w:val="center"/>
              <w:rPr>
                <w:rFonts w:cs="Calibri"/>
              </w:rPr>
            </w:pPr>
            <w:r w:rsidRPr="00BF0305">
              <w:t>1</w:t>
            </w:r>
          </w:p>
        </w:tc>
      </w:tr>
      <w:tr w:rsidR="003266D3" w:rsidRPr="00BF0305" w14:paraId="1301E716" w14:textId="77777777" w:rsidTr="007C59B6">
        <w:tc>
          <w:tcPr>
            <w:tcW w:w="498" w:type="pct"/>
            <w:tcBorders>
              <w:top w:val="single" w:sz="4" w:space="0" w:color="auto"/>
              <w:left w:val="single" w:sz="4" w:space="0" w:color="auto"/>
              <w:bottom w:val="single" w:sz="4" w:space="0" w:color="auto"/>
              <w:right w:val="single" w:sz="4" w:space="0" w:color="auto"/>
            </w:tcBorders>
            <w:vAlign w:val="center"/>
            <w:hideMark/>
          </w:tcPr>
          <w:p w14:paraId="2D626AEA" w14:textId="77777777" w:rsidR="003266D3" w:rsidRPr="00BF0305" w:rsidRDefault="003266D3" w:rsidP="003266D3">
            <w:pPr>
              <w:jc w:val="center"/>
              <w:rPr>
                <w:rFonts w:cs="Calibri"/>
              </w:rPr>
            </w:pPr>
            <w:r w:rsidRPr="00BF0305">
              <w:rPr>
                <w:rFonts w:cs="Calibri"/>
              </w:rPr>
              <w:t>4</w:t>
            </w:r>
          </w:p>
        </w:tc>
        <w:tc>
          <w:tcPr>
            <w:tcW w:w="1858" w:type="pct"/>
            <w:tcBorders>
              <w:top w:val="single" w:sz="4" w:space="0" w:color="auto"/>
              <w:left w:val="single" w:sz="4" w:space="0" w:color="auto"/>
              <w:bottom w:val="single" w:sz="4" w:space="0" w:color="auto"/>
              <w:right w:val="single" w:sz="4" w:space="0" w:color="auto"/>
            </w:tcBorders>
            <w:vAlign w:val="center"/>
          </w:tcPr>
          <w:p w14:paraId="33AC565F" w14:textId="34F956C7" w:rsidR="003266D3" w:rsidRPr="00BF0305" w:rsidRDefault="003266D3" w:rsidP="003266D3">
            <w:pPr>
              <w:rPr>
                <w:rFonts w:cs="Calibri"/>
              </w:rPr>
            </w:pPr>
            <w:r w:rsidRPr="00BF0305">
              <w:rPr>
                <w:rFonts w:eastAsia="SimSun"/>
                <w:color w:val="000000"/>
              </w:rPr>
              <w:t>Емкость накопительная</w:t>
            </w:r>
          </w:p>
        </w:tc>
        <w:tc>
          <w:tcPr>
            <w:tcW w:w="1593" w:type="pct"/>
            <w:tcBorders>
              <w:top w:val="single" w:sz="4" w:space="0" w:color="auto"/>
              <w:left w:val="single" w:sz="4" w:space="0" w:color="auto"/>
              <w:bottom w:val="single" w:sz="4" w:space="0" w:color="auto"/>
              <w:right w:val="single" w:sz="4" w:space="0" w:color="auto"/>
            </w:tcBorders>
            <w:vAlign w:val="center"/>
          </w:tcPr>
          <w:p w14:paraId="757A394C" w14:textId="79A96247" w:rsidR="003266D3" w:rsidRPr="00BF0305" w:rsidRDefault="003266D3" w:rsidP="003266D3">
            <w:pPr>
              <w:jc w:val="center"/>
              <w:rPr>
                <w:rFonts w:cs="Calibri"/>
              </w:rPr>
            </w:pPr>
            <w:r w:rsidRPr="00BF0305">
              <w:t>0,5 м</w:t>
            </w:r>
            <w:r w:rsidRPr="00BF0305">
              <w:rPr>
                <w:vertAlign w:val="superscript"/>
              </w:rPr>
              <w:t>3</w:t>
            </w:r>
          </w:p>
        </w:tc>
        <w:tc>
          <w:tcPr>
            <w:tcW w:w="1050" w:type="pct"/>
            <w:tcBorders>
              <w:top w:val="single" w:sz="4" w:space="0" w:color="auto"/>
              <w:left w:val="single" w:sz="4" w:space="0" w:color="auto"/>
              <w:bottom w:val="single" w:sz="4" w:space="0" w:color="auto"/>
              <w:right w:val="single" w:sz="4" w:space="0" w:color="auto"/>
            </w:tcBorders>
            <w:vAlign w:val="center"/>
            <w:hideMark/>
          </w:tcPr>
          <w:p w14:paraId="6CF5210D" w14:textId="0539BCD0" w:rsidR="003266D3" w:rsidRPr="00BF0305" w:rsidRDefault="003266D3" w:rsidP="003266D3">
            <w:pPr>
              <w:jc w:val="center"/>
              <w:rPr>
                <w:rFonts w:cs="Calibri"/>
              </w:rPr>
            </w:pPr>
            <w:r w:rsidRPr="00BF0305">
              <w:t>1</w:t>
            </w:r>
          </w:p>
        </w:tc>
      </w:tr>
      <w:tr w:rsidR="003266D3" w:rsidRPr="00BF0305" w14:paraId="49EFFFC5" w14:textId="77777777" w:rsidTr="007C59B6">
        <w:tc>
          <w:tcPr>
            <w:tcW w:w="498" w:type="pct"/>
            <w:tcBorders>
              <w:top w:val="single" w:sz="4" w:space="0" w:color="auto"/>
              <w:left w:val="single" w:sz="4" w:space="0" w:color="auto"/>
              <w:bottom w:val="single" w:sz="4" w:space="0" w:color="auto"/>
              <w:right w:val="single" w:sz="4" w:space="0" w:color="auto"/>
            </w:tcBorders>
            <w:vAlign w:val="center"/>
            <w:hideMark/>
          </w:tcPr>
          <w:p w14:paraId="4B0AF81B" w14:textId="77777777" w:rsidR="003266D3" w:rsidRPr="00BF0305" w:rsidRDefault="003266D3" w:rsidP="003266D3">
            <w:pPr>
              <w:jc w:val="center"/>
              <w:rPr>
                <w:rFonts w:cs="Calibri"/>
              </w:rPr>
            </w:pPr>
            <w:r w:rsidRPr="00BF0305">
              <w:rPr>
                <w:rFonts w:cs="Calibri"/>
              </w:rPr>
              <w:t>5</w:t>
            </w:r>
          </w:p>
        </w:tc>
        <w:tc>
          <w:tcPr>
            <w:tcW w:w="1858" w:type="pct"/>
            <w:tcBorders>
              <w:top w:val="single" w:sz="4" w:space="0" w:color="auto"/>
              <w:left w:val="single" w:sz="4" w:space="0" w:color="auto"/>
              <w:bottom w:val="single" w:sz="4" w:space="0" w:color="auto"/>
              <w:right w:val="single" w:sz="4" w:space="0" w:color="auto"/>
            </w:tcBorders>
            <w:vAlign w:val="center"/>
          </w:tcPr>
          <w:p w14:paraId="7EDCF7BA" w14:textId="54BBD2D2" w:rsidR="003266D3" w:rsidRPr="00BF0305" w:rsidRDefault="003266D3" w:rsidP="003266D3">
            <w:pPr>
              <w:rPr>
                <w:rFonts w:eastAsia="SimSun"/>
                <w:color w:val="000000"/>
              </w:rPr>
            </w:pPr>
            <w:r w:rsidRPr="00BF0305">
              <w:rPr>
                <w:rFonts w:eastAsia="SimSun"/>
                <w:color w:val="000000"/>
              </w:rPr>
              <w:t>Шкаф управления с комплектом автоматики для емкости</w:t>
            </w:r>
          </w:p>
        </w:tc>
        <w:tc>
          <w:tcPr>
            <w:tcW w:w="1593" w:type="pct"/>
            <w:tcBorders>
              <w:top w:val="single" w:sz="4" w:space="0" w:color="auto"/>
              <w:left w:val="single" w:sz="4" w:space="0" w:color="auto"/>
              <w:bottom w:val="single" w:sz="4" w:space="0" w:color="auto"/>
              <w:right w:val="single" w:sz="4" w:space="0" w:color="auto"/>
            </w:tcBorders>
            <w:vAlign w:val="center"/>
          </w:tcPr>
          <w:p w14:paraId="7E188531" w14:textId="4493A7AB" w:rsidR="003266D3" w:rsidRPr="00BF0305" w:rsidRDefault="003266D3" w:rsidP="003266D3">
            <w:pPr>
              <w:jc w:val="center"/>
              <w:rPr>
                <w:rFonts w:cs="Calibri"/>
              </w:rPr>
            </w:pPr>
            <w:r w:rsidRPr="00BF0305">
              <w:t>-</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DBA94ED" w14:textId="3AA01FD1" w:rsidR="003266D3" w:rsidRPr="00BF0305" w:rsidRDefault="003266D3" w:rsidP="003266D3">
            <w:pPr>
              <w:jc w:val="center"/>
              <w:rPr>
                <w:rFonts w:cs="Calibri"/>
                <w:lang w:val="en-US"/>
              </w:rPr>
            </w:pPr>
            <w:r w:rsidRPr="00BF0305">
              <w:rPr>
                <w:lang w:val="en-US"/>
              </w:rPr>
              <w:t>2</w:t>
            </w:r>
          </w:p>
        </w:tc>
      </w:tr>
      <w:tr w:rsidR="003266D3" w:rsidRPr="00BF0305" w14:paraId="349072DB" w14:textId="77777777" w:rsidTr="007C59B6">
        <w:tc>
          <w:tcPr>
            <w:tcW w:w="498" w:type="pct"/>
            <w:tcBorders>
              <w:top w:val="single" w:sz="4" w:space="0" w:color="auto"/>
              <w:left w:val="single" w:sz="4" w:space="0" w:color="auto"/>
              <w:bottom w:val="single" w:sz="4" w:space="0" w:color="auto"/>
              <w:right w:val="single" w:sz="4" w:space="0" w:color="auto"/>
            </w:tcBorders>
            <w:vAlign w:val="center"/>
            <w:hideMark/>
          </w:tcPr>
          <w:p w14:paraId="173400D6" w14:textId="77777777" w:rsidR="003266D3" w:rsidRPr="00BF0305" w:rsidRDefault="003266D3" w:rsidP="003266D3">
            <w:pPr>
              <w:jc w:val="center"/>
              <w:rPr>
                <w:rFonts w:cs="Calibri"/>
              </w:rPr>
            </w:pPr>
            <w:r w:rsidRPr="00BF0305">
              <w:rPr>
                <w:rFonts w:cs="Calibri"/>
              </w:rPr>
              <w:t>6</w:t>
            </w:r>
          </w:p>
        </w:tc>
        <w:tc>
          <w:tcPr>
            <w:tcW w:w="1858" w:type="pct"/>
            <w:tcBorders>
              <w:top w:val="single" w:sz="4" w:space="0" w:color="auto"/>
              <w:left w:val="single" w:sz="4" w:space="0" w:color="auto"/>
              <w:bottom w:val="single" w:sz="4" w:space="0" w:color="auto"/>
              <w:right w:val="single" w:sz="4" w:space="0" w:color="auto"/>
            </w:tcBorders>
            <w:vAlign w:val="center"/>
          </w:tcPr>
          <w:p w14:paraId="4110C42B" w14:textId="373EF5DA" w:rsidR="003266D3" w:rsidRPr="00BF0305" w:rsidRDefault="003266D3" w:rsidP="003266D3">
            <w:pPr>
              <w:rPr>
                <w:rFonts w:eastAsia="SimSun"/>
                <w:color w:val="000000"/>
                <w:lang w:val="en-US"/>
              </w:rPr>
            </w:pPr>
            <w:r w:rsidRPr="00BF0305">
              <w:rPr>
                <w:rFonts w:eastAsia="SimSun"/>
                <w:color w:val="000000"/>
              </w:rPr>
              <w:t xml:space="preserve">Насосная станция </w:t>
            </w:r>
          </w:p>
        </w:tc>
        <w:tc>
          <w:tcPr>
            <w:tcW w:w="1593" w:type="pct"/>
            <w:tcBorders>
              <w:top w:val="single" w:sz="4" w:space="0" w:color="auto"/>
              <w:left w:val="single" w:sz="4" w:space="0" w:color="auto"/>
              <w:bottom w:val="single" w:sz="4" w:space="0" w:color="auto"/>
              <w:right w:val="single" w:sz="4" w:space="0" w:color="auto"/>
            </w:tcBorders>
            <w:vAlign w:val="center"/>
          </w:tcPr>
          <w:p w14:paraId="3B4288D4" w14:textId="635CD0AA" w:rsidR="003266D3" w:rsidRPr="00BF0305" w:rsidRDefault="003266D3" w:rsidP="003266D3">
            <w:pPr>
              <w:jc w:val="center"/>
              <w:rPr>
                <w:rFonts w:cs="Calibri"/>
                <w:lang w:val="en-US"/>
              </w:rPr>
            </w:pPr>
            <w:r w:rsidRPr="00BF0305">
              <w:rPr>
                <w:rFonts w:eastAsia="SimSun"/>
                <w:color w:val="000000"/>
                <w:lang w:val="en-US"/>
              </w:rPr>
              <w:t>Grundfos</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287F361" w14:textId="38D2E1A6" w:rsidR="003266D3" w:rsidRPr="00BF0305" w:rsidRDefault="003266D3" w:rsidP="003266D3">
            <w:pPr>
              <w:jc w:val="center"/>
              <w:rPr>
                <w:rFonts w:cs="Calibri"/>
                <w:lang w:val="en-US"/>
              </w:rPr>
            </w:pPr>
            <w:r w:rsidRPr="00BF0305">
              <w:rPr>
                <w:lang w:val="en-US"/>
              </w:rPr>
              <w:t>2</w:t>
            </w:r>
          </w:p>
        </w:tc>
      </w:tr>
      <w:tr w:rsidR="003266D3" w:rsidRPr="00BF0305" w14:paraId="77E5A9B8" w14:textId="77777777" w:rsidTr="007C59B6">
        <w:tc>
          <w:tcPr>
            <w:tcW w:w="498" w:type="pct"/>
            <w:tcBorders>
              <w:top w:val="single" w:sz="4" w:space="0" w:color="auto"/>
              <w:left w:val="single" w:sz="4" w:space="0" w:color="auto"/>
              <w:bottom w:val="single" w:sz="4" w:space="0" w:color="auto"/>
              <w:right w:val="single" w:sz="4" w:space="0" w:color="auto"/>
            </w:tcBorders>
            <w:vAlign w:val="center"/>
            <w:hideMark/>
          </w:tcPr>
          <w:p w14:paraId="24931241" w14:textId="77777777" w:rsidR="003266D3" w:rsidRPr="00BF0305" w:rsidRDefault="003266D3" w:rsidP="003266D3">
            <w:pPr>
              <w:jc w:val="center"/>
              <w:rPr>
                <w:rFonts w:cs="Calibri"/>
              </w:rPr>
            </w:pPr>
            <w:r w:rsidRPr="00BF0305">
              <w:rPr>
                <w:rFonts w:cs="Calibri"/>
              </w:rPr>
              <w:t>7</w:t>
            </w:r>
          </w:p>
        </w:tc>
        <w:tc>
          <w:tcPr>
            <w:tcW w:w="1858" w:type="pct"/>
            <w:tcBorders>
              <w:top w:val="single" w:sz="4" w:space="0" w:color="auto"/>
              <w:left w:val="single" w:sz="4" w:space="0" w:color="auto"/>
              <w:bottom w:val="single" w:sz="4" w:space="0" w:color="auto"/>
              <w:right w:val="single" w:sz="4" w:space="0" w:color="auto"/>
            </w:tcBorders>
            <w:vAlign w:val="center"/>
          </w:tcPr>
          <w:p w14:paraId="39301829" w14:textId="44D4DFCB" w:rsidR="003266D3" w:rsidRPr="00BF0305" w:rsidRDefault="003266D3" w:rsidP="003266D3">
            <w:pPr>
              <w:rPr>
                <w:rFonts w:eastAsia="SimSun"/>
                <w:color w:val="000000"/>
              </w:rPr>
            </w:pPr>
            <w:r w:rsidRPr="00BF0305">
              <w:rPr>
                <w:rFonts w:eastAsia="SimSun"/>
                <w:color w:val="000000"/>
              </w:rPr>
              <w:t>Автоматическая установка фильтрации, осветления и обезжелезивания</w:t>
            </w:r>
          </w:p>
        </w:tc>
        <w:tc>
          <w:tcPr>
            <w:tcW w:w="1593" w:type="pct"/>
            <w:tcBorders>
              <w:top w:val="single" w:sz="4" w:space="0" w:color="auto"/>
              <w:left w:val="single" w:sz="4" w:space="0" w:color="auto"/>
              <w:bottom w:val="single" w:sz="4" w:space="0" w:color="auto"/>
              <w:right w:val="single" w:sz="4" w:space="0" w:color="auto"/>
            </w:tcBorders>
            <w:vAlign w:val="center"/>
          </w:tcPr>
          <w:p w14:paraId="051BC0DA" w14:textId="4B5C9B62" w:rsidR="003266D3" w:rsidRPr="00BF0305" w:rsidRDefault="003266D3" w:rsidP="003266D3">
            <w:pPr>
              <w:jc w:val="center"/>
              <w:rPr>
                <w:rFonts w:cs="Calibri"/>
              </w:rPr>
            </w:pPr>
            <w:r w:rsidRPr="00BF0305">
              <w:t>Акватех</w:t>
            </w:r>
            <w:r w:rsidRPr="00BF0305">
              <w:rPr>
                <w:rFonts w:eastAsia="SimSun"/>
                <w:color w:val="000000"/>
              </w:rPr>
              <w:t xml:space="preserve"> </w:t>
            </w:r>
            <w:r w:rsidRPr="00BF0305">
              <w:rPr>
                <w:rFonts w:eastAsia="SimSun"/>
                <w:color w:val="000000"/>
                <w:lang w:val="en-US"/>
              </w:rPr>
              <w:t>SF</w:t>
            </w:r>
            <w:r w:rsidRPr="00BF0305">
              <w:rPr>
                <w:rFonts w:eastAsia="SimSun"/>
                <w:color w:val="000000"/>
              </w:rPr>
              <w:t>-</w:t>
            </w:r>
            <w:r w:rsidRPr="00BF0305">
              <w:rPr>
                <w:rFonts w:eastAsia="SimSun"/>
                <w:color w:val="000000"/>
                <w:lang w:val="en-US"/>
              </w:rPr>
              <w:t>FF</w:t>
            </w:r>
            <w:r w:rsidRPr="00BF0305">
              <w:rPr>
                <w:rFonts w:eastAsia="SimSun"/>
                <w:color w:val="000000"/>
              </w:rPr>
              <w:t>-</w:t>
            </w:r>
            <w:r w:rsidRPr="00BF0305">
              <w:rPr>
                <w:rFonts w:eastAsia="SimSun"/>
                <w:color w:val="000000"/>
                <w:lang w:val="en-US"/>
              </w:rPr>
              <w:t>C</w:t>
            </w:r>
            <w:r w:rsidRPr="00BF0305">
              <w:rPr>
                <w:rFonts w:eastAsia="SimSun"/>
                <w:color w:val="000000"/>
              </w:rPr>
              <w:t>-1254</w:t>
            </w:r>
            <w:r w:rsidRPr="00BF0305">
              <w:rPr>
                <w:rFonts w:eastAsia="SimSun"/>
                <w:color w:val="000000"/>
                <w:lang w:val="en-US"/>
              </w:rPr>
              <w:t>T</w:t>
            </w:r>
            <w:r w:rsidRPr="00BF0305">
              <w:rPr>
                <w:rFonts w:eastAsia="SimSun"/>
                <w:color w:val="000000"/>
              </w:rPr>
              <w:t>-1,2</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4C22A83" w14:textId="77777777" w:rsidR="003266D3" w:rsidRPr="00BF0305" w:rsidRDefault="003266D3" w:rsidP="003266D3">
            <w:pPr>
              <w:jc w:val="center"/>
              <w:rPr>
                <w:rFonts w:cs="Calibri"/>
              </w:rPr>
            </w:pPr>
            <w:r w:rsidRPr="00BF0305">
              <w:rPr>
                <w:rFonts w:cs="Calibri"/>
              </w:rPr>
              <w:t>1</w:t>
            </w:r>
          </w:p>
        </w:tc>
      </w:tr>
      <w:tr w:rsidR="003266D3" w:rsidRPr="00BF0305" w14:paraId="3DEE25AC" w14:textId="77777777" w:rsidTr="007C59B6">
        <w:tc>
          <w:tcPr>
            <w:tcW w:w="498" w:type="pct"/>
            <w:tcBorders>
              <w:top w:val="single" w:sz="4" w:space="0" w:color="auto"/>
              <w:left w:val="single" w:sz="4" w:space="0" w:color="auto"/>
              <w:bottom w:val="single" w:sz="4" w:space="0" w:color="auto"/>
              <w:right w:val="single" w:sz="4" w:space="0" w:color="auto"/>
            </w:tcBorders>
            <w:vAlign w:val="center"/>
          </w:tcPr>
          <w:p w14:paraId="6E869788" w14:textId="77AEC3E2" w:rsidR="003266D3" w:rsidRPr="00BF0305" w:rsidRDefault="003266D3" w:rsidP="003266D3">
            <w:pPr>
              <w:jc w:val="center"/>
              <w:rPr>
                <w:rFonts w:cs="Calibri"/>
              </w:rPr>
            </w:pPr>
            <w:r w:rsidRPr="00BF0305">
              <w:rPr>
                <w:rFonts w:cs="Calibri"/>
              </w:rPr>
              <w:t>8</w:t>
            </w:r>
          </w:p>
        </w:tc>
        <w:tc>
          <w:tcPr>
            <w:tcW w:w="1858" w:type="pct"/>
            <w:tcBorders>
              <w:top w:val="single" w:sz="4" w:space="0" w:color="auto"/>
              <w:left w:val="single" w:sz="4" w:space="0" w:color="auto"/>
              <w:bottom w:val="single" w:sz="4" w:space="0" w:color="auto"/>
              <w:right w:val="single" w:sz="4" w:space="0" w:color="auto"/>
            </w:tcBorders>
            <w:vAlign w:val="center"/>
          </w:tcPr>
          <w:p w14:paraId="3C702D8C" w14:textId="4C1CF762" w:rsidR="003266D3" w:rsidRPr="00BF0305" w:rsidRDefault="003266D3" w:rsidP="003266D3">
            <w:pPr>
              <w:rPr>
                <w:rFonts w:eastAsia="SimSun"/>
                <w:color w:val="000000"/>
              </w:rPr>
            </w:pPr>
            <w:r w:rsidRPr="00BF0305">
              <w:rPr>
                <w:rFonts w:eastAsia="SimSun"/>
                <w:color w:val="000000"/>
              </w:rPr>
              <w:t>Автоматическая установка обратного осмоса</w:t>
            </w:r>
          </w:p>
        </w:tc>
        <w:tc>
          <w:tcPr>
            <w:tcW w:w="1593" w:type="pct"/>
            <w:tcBorders>
              <w:top w:val="single" w:sz="4" w:space="0" w:color="auto"/>
              <w:left w:val="single" w:sz="4" w:space="0" w:color="auto"/>
              <w:bottom w:val="single" w:sz="4" w:space="0" w:color="auto"/>
              <w:right w:val="single" w:sz="4" w:space="0" w:color="auto"/>
            </w:tcBorders>
            <w:vAlign w:val="center"/>
          </w:tcPr>
          <w:p w14:paraId="3690387D" w14:textId="61442759" w:rsidR="003266D3" w:rsidRPr="00BF0305" w:rsidRDefault="003266D3" w:rsidP="003266D3">
            <w:pPr>
              <w:jc w:val="center"/>
            </w:pPr>
            <w:r w:rsidRPr="00BF0305">
              <w:t>Акватех SF-OOC-1,0</w:t>
            </w:r>
          </w:p>
        </w:tc>
        <w:tc>
          <w:tcPr>
            <w:tcW w:w="1050" w:type="pct"/>
            <w:tcBorders>
              <w:top w:val="single" w:sz="4" w:space="0" w:color="auto"/>
              <w:left w:val="single" w:sz="4" w:space="0" w:color="auto"/>
              <w:bottom w:val="single" w:sz="4" w:space="0" w:color="auto"/>
              <w:right w:val="single" w:sz="4" w:space="0" w:color="auto"/>
            </w:tcBorders>
            <w:vAlign w:val="center"/>
          </w:tcPr>
          <w:p w14:paraId="55D3EB13" w14:textId="6447CC5B" w:rsidR="003266D3" w:rsidRPr="00BF0305" w:rsidRDefault="00B14BE7" w:rsidP="003266D3">
            <w:pPr>
              <w:jc w:val="center"/>
              <w:rPr>
                <w:rFonts w:cs="Calibri"/>
              </w:rPr>
            </w:pPr>
            <w:r w:rsidRPr="00BF0305">
              <w:t>1</w:t>
            </w:r>
          </w:p>
        </w:tc>
      </w:tr>
      <w:tr w:rsidR="003266D3" w:rsidRPr="00BF0305" w14:paraId="652AAFA6" w14:textId="77777777" w:rsidTr="007C59B6">
        <w:tc>
          <w:tcPr>
            <w:tcW w:w="498" w:type="pct"/>
            <w:tcBorders>
              <w:top w:val="single" w:sz="4" w:space="0" w:color="auto"/>
              <w:left w:val="single" w:sz="4" w:space="0" w:color="auto"/>
              <w:bottom w:val="single" w:sz="4" w:space="0" w:color="auto"/>
              <w:right w:val="single" w:sz="4" w:space="0" w:color="auto"/>
            </w:tcBorders>
            <w:vAlign w:val="center"/>
          </w:tcPr>
          <w:p w14:paraId="40ACF8A5" w14:textId="069DBBC0" w:rsidR="003266D3" w:rsidRPr="00BF0305" w:rsidRDefault="003266D3" w:rsidP="003266D3">
            <w:pPr>
              <w:jc w:val="center"/>
              <w:rPr>
                <w:rFonts w:cs="Calibri"/>
              </w:rPr>
            </w:pPr>
            <w:r w:rsidRPr="00BF0305">
              <w:rPr>
                <w:rFonts w:cs="Calibri"/>
              </w:rPr>
              <w:t>9</w:t>
            </w:r>
          </w:p>
        </w:tc>
        <w:tc>
          <w:tcPr>
            <w:tcW w:w="1858" w:type="pct"/>
            <w:tcBorders>
              <w:top w:val="single" w:sz="4" w:space="0" w:color="auto"/>
              <w:left w:val="single" w:sz="4" w:space="0" w:color="auto"/>
              <w:bottom w:val="single" w:sz="4" w:space="0" w:color="auto"/>
              <w:right w:val="single" w:sz="4" w:space="0" w:color="auto"/>
            </w:tcBorders>
            <w:vAlign w:val="center"/>
          </w:tcPr>
          <w:p w14:paraId="46CBB512" w14:textId="6AA338A3" w:rsidR="003266D3" w:rsidRPr="00BF0305" w:rsidRDefault="003266D3" w:rsidP="003266D3">
            <w:pPr>
              <w:rPr>
                <w:rFonts w:eastAsia="SimSun"/>
                <w:color w:val="000000"/>
              </w:rPr>
            </w:pPr>
            <w:r w:rsidRPr="00BF0305">
              <w:rPr>
                <w:rFonts w:eastAsia="SimSun"/>
                <w:color w:val="000000"/>
              </w:rPr>
              <w:t>Автоматическая установка</w:t>
            </w:r>
            <w:r w:rsidRPr="00BF0305">
              <w:rPr>
                <w:rFonts w:eastAsia="SimSun"/>
                <w:color w:val="000000"/>
                <w:lang w:val="en-US"/>
              </w:rPr>
              <w:t xml:space="preserve"> </w:t>
            </w:r>
            <w:r w:rsidRPr="00BF0305">
              <w:rPr>
                <w:rFonts w:eastAsia="SimSun"/>
                <w:color w:val="000000"/>
              </w:rPr>
              <w:t>сорбции</w:t>
            </w:r>
          </w:p>
        </w:tc>
        <w:tc>
          <w:tcPr>
            <w:tcW w:w="1593" w:type="pct"/>
            <w:tcBorders>
              <w:top w:val="single" w:sz="4" w:space="0" w:color="auto"/>
              <w:left w:val="single" w:sz="4" w:space="0" w:color="auto"/>
              <w:bottom w:val="single" w:sz="4" w:space="0" w:color="auto"/>
              <w:right w:val="single" w:sz="4" w:space="0" w:color="auto"/>
            </w:tcBorders>
            <w:vAlign w:val="center"/>
          </w:tcPr>
          <w:p w14:paraId="0FEE594C" w14:textId="5287DAEA" w:rsidR="003266D3" w:rsidRPr="00BF0305" w:rsidRDefault="003266D3" w:rsidP="003266D3">
            <w:pPr>
              <w:jc w:val="center"/>
              <w:rPr>
                <w:rFonts w:cs="Calibri"/>
              </w:rPr>
            </w:pPr>
            <w:r w:rsidRPr="00BF0305">
              <w:t xml:space="preserve">Акватех </w:t>
            </w:r>
            <w:r w:rsidRPr="00BF0305">
              <w:rPr>
                <w:lang w:val="en-US"/>
              </w:rPr>
              <w:t>SF</w:t>
            </w:r>
            <w:r w:rsidRPr="00BF0305">
              <w:t>-</w:t>
            </w:r>
            <w:r w:rsidRPr="00BF0305">
              <w:rPr>
                <w:lang w:val="en-US"/>
              </w:rPr>
              <w:t>FS</w:t>
            </w:r>
            <w:r w:rsidRPr="00BF0305">
              <w:t>-</w:t>
            </w:r>
            <w:r w:rsidRPr="00BF0305">
              <w:rPr>
                <w:lang w:val="en-US"/>
              </w:rPr>
              <w:t>U</w:t>
            </w:r>
            <w:r w:rsidRPr="00BF0305">
              <w:t>-1254</w:t>
            </w:r>
            <w:r w:rsidRPr="00BF0305">
              <w:rPr>
                <w:lang w:val="en-US"/>
              </w:rPr>
              <w:t>T</w:t>
            </w:r>
            <w:r w:rsidRPr="00BF0305">
              <w:t>-1,2</w:t>
            </w:r>
          </w:p>
        </w:tc>
        <w:tc>
          <w:tcPr>
            <w:tcW w:w="1050" w:type="pct"/>
            <w:tcBorders>
              <w:top w:val="single" w:sz="4" w:space="0" w:color="auto"/>
              <w:left w:val="single" w:sz="4" w:space="0" w:color="auto"/>
              <w:bottom w:val="single" w:sz="4" w:space="0" w:color="auto"/>
              <w:right w:val="single" w:sz="4" w:space="0" w:color="auto"/>
            </w:tcBorders>
            <w:vAlign w:val="center"/>
            <w:hideMark/>
          </w:tcPr>
          <w:p w14:paraId="45E45F59" w14:textId="77777777" w:rsidR="003266D3" w:rsidRPr="00BF0305" w:rsidRDefault="003266D3" w:rsidP="003266D3">
            <w:pPr>
              <w:jc w:val="center"/>
              <w:rPr>
                <w:rFonts w:cs="Calibri"/>
              </w:rPr>
            </w:pPr>
            <w:r w:rsidRPr="00BF0305">
              <w:rPr>
                <w:rFonts w:cs="Calibri"/>
              </w:rPr>
              <w:t>1</w:t>
            </w:r>
          </w:p>
        </w:tc>
      </w:tr>
      <w:tr w:rsidR="003266D3" w:rsidRPr="00BF0305" w14:paraId="0A99DC24" w14:textId="77777777" w:rsidTr="007C59B6">
        <w:tc>
          <w:tcPr>
            <w:tcW w:w="498" w:type="pct"/>
            <w:tcBorders>
              <w:top w:val="single" w:sz="4" w:space="0" w:color="auto"/>
              <w:left w:val="single" w:sz="4" w:space="0" w:color="auto"/>
              <w:bottom w:val="single" w:sz="4" w:space="0" w:color="auto"/>
              <w:right w:val="single" w:sz="4" w:space="0" w:color="auto"/>
            </w:tcBorders>
            <w:vAlign w:val="center"/>
          </w:tcPr>
          <w:p w14:paraId="31A156BC" w14:textId="6C3877F5" w:rsidR="003266D3" w:rsidRPr="00BF0305" w:rsidRDefault="003266D3" w:rsidP="003266D3">
            <w:pPr>
              <w:jc w:val="center"/>
              <w:rPr>
                <w:rFonts w:cs="Calibri"/>
              </w:rPr>
            </w:pPr>
            <w:r w:rsidRPr="00BF0305">
              <w:rPr>
                <w:rFonts w:cs="Calibri"/>
              </w:rPr>
              <w:t>10</w:t>
            </w:r>
          </w:p>
        </w:tc>
        <w:tc>
          <w:tcPr>
            <w:tcW w:w="1858" w:type="pct"/>
            <w:tcBorders>
              <w:top w:val="single" w:sz="4" w:space="0" w:color="auto"/>
              <w:left w:val="single" w:sz="4" w:space="0" w:color="auto"/>
              <w:bottom w:val="single" w:sz="4" w:space="0" w:color="auto"/>
              <w:right w:val="single" w:sz="4" w:space="0" w:color="auto"/>
            </w:tcBorders>
            <w:vAlign w:val="center"/>
          </w:tcPr>
          <w:p w14:paraId="15894590" w14:textId="2B1469A4" w:rsidR="003266D3" w:rsidRPr="00BF0305" w:rsidRDefault="003266D3" w:rsidP="003266D3">
            <w:pPr>
              <w:rPr>
                <w:rFonts w:eastAsia="SimSun"/>
                <w:color w:val="000000"/>
              </w:rPr>
            </w:pPr>
            <w:r w:rsidRPr="00BF0305">
              <w:rPr>
                <w:rFonts w:eastAsia="SimSun"/>
                <w:color w:val="000000"/>
              </w:rPr>
              <w:t>Картриджная установка фильтрации</w:t>
            </w:r>
          </w:p>
        </w:tc>
        <w:tc>
          <w:tcPr>
            <w:tcW w:w="1593" w:type="pct"/>
            <w:tcBorders>
              <w:top w:val="single" w:sz="4" w:space="0" w:color="auto"/>
              <w:left w:val="single" w:sz="4" w:space="0" w:color="auto"/>
              <w:bottom w:val="single" w:sz="4" w:space="0" w:color="auto"/>
              <w:right w:val="single" w:sz="4" w:space="0" w:color="auto"/>
            </w:tcBorders>
            <w:vAlign w:val="center"/>
          </w:tcPr>
          <w:p w14:paraId="4E3E61EE" w14:textId="3A80E603" w:rsidR="003266D3" w:rsidRPr="00BF0305" w:rsidRDefault="003266D3" w:rsidP="003266D3">
            <w:pPr>
              <w:jc w:val="center"/>
              <w:rPr>
                <w:rFonts w:cs="Calibri"/>
              </w:rPr>
            </w:pPr>
            <w:r w:rsidRPr="00BF0305">
              <w:t xml:space="preserve">Акватех </w:t>
            </w:r>
            <w:r w:rsidR="00B14BE7" w:rsidRPr="00BF0305">
              <w:rPr>
                <w:lang w:val="en-US"/>
              </w:rPr>
              <w:t>MF</w:t>
            </w:r>
            <w:r w:rsidR="00B14BE7" w:rsidRPr="00BF0305">
              <w:t xml:space="preserve"> </w:t>
            </w:r>
            <w:r w:rsidR="00B14BE7" w:rsidRPr="00BF0305">
              <w:rPr>
                <w:lang w:val="en-US"/>
              </w:rPr>
              <w:t>SF</w:t>
            </w:r>
            <w:r w:rsidR="00B14BE7" w:rsidRPr="00BF0305">
              <w:t>-</w:t>
            </w:r>
            <w:r w:rsidR="00B14BE7" w:rsidRPr="00BF0305">
              <w:rPr>
                <w:lang w:val="en-US"/>
              </w:rPr>
              <w:t>MF</w:t>
            </w:r>
            <w:r w:rsidR="00B14BE7" w:rsidRPr="00BF0305">
              <w:t>-</w:t>
            </w:r>
            <w:r w:rsidR="00B14BE7" w:rsidRPr="00BF0305">
              <w:rPr>
                <w:lang w:val="en-US"/>
              </w:rPr>
              <w:t>KM</w:t>
            </w:r>
            <w:r w:rsidR="00B14BE7" w:rsidRPr="00BF0305">
              <w:t xml:space="preserve">50/1-2.0 </w:t>
            </w:r>
            <w:r w:rsidR="00B14BE7" w:rsidRPr="00BF0305">
              <w:rPr>
                <w:lang w:val="en-US"/>
              </w:rPr>
              <w:t>BB</w:t>
            </w:r>
            <w:r w:rsidR="00B14BE7" w:rsidRPr="00BF0305">
              <w:t xml:space="preserve"> 10”</w:t>
            </w:r>
          </w:p>
        </w:tc>
        <w:tc>
          <w:tcPr>
            <w:tcW w:w="1050" w:type="pct"/>
            <w:tcBorders>
              <w:top w:val="single" w:sz="4" w:space="0" w:color="auto"/>
              <w:left w:val="single" w:sz="4" w:space="0" w:color="auto"/>
              <w:bottom w:val="single" w:sz="4" w:space="0" w:color="auto"/>
              <w:right w:val="single" w:sz="4" w:space="0" w:color="auto"/>
            </w:tcBorders>
            <w:vAlign w:val="center"/>
          </w:tcPr>
          <w:p w14:paraId="4A3FBF47" w14:textId="77777777" w:rsidR="003266D3" w:rsidRPr="00BF0305" w:rsidRDefault="003266D3" w:rsidP="003266D3">
            <w:pPr>
              <w:jc w:val="center"/>
              <w:rPr>
                <w:rFonts w:cs="Calibri"/>
              </w:rPr>
            </w:pPr>
            <w:r w:rsidRPr="00BF0305">
              <w:rPr>
                <w:rFonts w:cs="Calibri"/>
              </w:rPr>
              <w:t>1</w:t>
            </w:r>
          </w:p>
        </w:tc>
      </w:tr>
      <w:tr w:rsidR="003266D3" w:rsidRPr="00BF0305" w14:paraId="06EC3499" w14:textId="77777777" w:rsidTr="007C59B6">
        <w:tc>
          <w:tcPr>
            <w:tcW w:w="498" w:type="pct"/>
            <w:tcBorders>
              <w:top w:val="single" w:sz="4" w:space="0" w:color="auto"/>
              <w:left w:val="single" w:sz="4" w:space="0" w:color="auto"/>
              <w:bottom w:val="single" w:sz="4" w:space="0" w:color="auto"/>
              <w:right w:val="single" w:sz="4" w:space="0" w:color="auto"/>
            </w:tcBorders>
            <w:vAlign w:val="center"/>
          </w:tcPr>
          <w:p w14:paraId="4B9F0048" w14:textId="7F72A928" w:rsidR="003266D3" w:rsidRPr="00BF0305" w:rsidRDefault="00B14BE7" w:rsidP="003266D3">
            <w:pPr>
              <w:jc w:val="center"/>
              <w:rPr>
                <w:rFonts w:cs="Calibri"/>
              </w:rPr>
            </w:pPr>
            <w:r w:rsidRPr="00BF0305">
              <w:t>11</w:t>
            </w:r>
          </w:p>
        </w:tc>
        <w:tc>
          <w:tcPr>
            <w:tcW w:w="1858" w:type="pct"/>
            <w:tcBorders>
              <w:top w:val="single" w:sz="4" w:space="0" w:color="auto"/>
              <w:left w:val="single" w:sz="4" w:space="0" w:color="auto"/>
              <w:bottom w:val="single" w:sz="4" w:space="0" w:color="auto"/>
              <w:right w:val="single" w:sz="4" w:space="0" w:color="auto"/>
            </w:tcBorders>
            <w:vAlign w:val="center"/>
          </w:tcPr>
          <w:p w14:paraId="2DDAB4A1" w14:textId="10803107" w:rsidR="003266D3" w:rsidRPr="00BF0305" w:rsidRDefault="003266D3" w:rsidP="003266D3">
            <w:pPr>
              <w:rPr>
                <w:rFonts w:eastAsia="SimSun"/>
                <w:color w:val="000000"/>
              </w:rPr>
            </w:pPr>
            <w:r w:rsidRPr="00BF0305">
              <w:rPr>
                <w:rFonts w:eastAsia="SimSun"/>
                <w:color w:val="000000"/>
              </w:rPr>
              <w:t>Установка УФ</w:t>
            </w:r>
          </w:p>
        </w:tc>
        <w:tc>
          <w:tcPr>
            <w:tcW w:w="1593" w:type="pct"/>
            <w:tcBorders>
              <w:top w:val="single" w:sz="4" w:space="0" w:color="auto"/>
              <w:left w:val="single" w:sz="4" w:space="0" w:color="auto"/>
              <w:bottom w:val="single" w:sz="4" w:space="0" w:color="auto"/>
              <w:right w:val="single" w:sz="4" w:space="0" w:color="auto"/>
            </w:tcBorders>
            <w:vAlign w:val="center"/>
          </w:tcPr>
          <w:p w14:paraId="3A506299" w14:textId="670E38DD" w:rsidR="003266D3" w:rsidRPr="00BF0305" w:rsidRDefault="003266D3" w:rsidP="003266D3">
            <w:pPr>
              <w:jc w:val="center"/>
              <w:rPr>
                <w:rFonts w:cs="Calibri"/>
              </w:rPr>
            </w:pPr>
            <w:r w:rsidRPr="00BF0305">
              <w:t>Акватех</w:t>
            </w:r>
            <w:r w:rsidR="00B14BE7" w:rsidRPr="00BF0305">
              <w:t xml:space="preserve"> </w:t>
            </w:r>
            <w:r w:rsidR="00B14BE7" w:rsidRPr="00BF0305">
              <w:rPr>
                <w:lang w:val="en-US"/>
              </w:rPr>
              <w:t>BM</w:t>
            </w:r>
            <w:r w:rsidR="00B14BE7" w:rsidRPr="00BF0305">
              <w:t xml:space="preserve"> </w:t>
            </w:r>
            <w:r w:rsidR="00B14BE7" w:rsidRPr="00BF0305">
              <w:rPr>
                <w:lang w:val="en-US"/>
              </w:rPr>
              <w:t>SF</w:t>
            </w:r>
            <w:r w:rsidR="00B14BE7" w:rsidRPr="00BF0305">
              <w:t>-</w:t>
            </w:r>
            <w:r w:rsidR="00B14BE7" w:rsidRPr="00BF0305">
              <w:rPr>
                <w:lang w:val="en-US"/>
              </w:rPr>
              <w:t>SU</w:t>
            </w:r>
            <w:r w:rsidR="00B14BE7" w:rsidRPr="00BF0305">
              <w:t>-</w:t>
            </w:r>
            <w:r w:rsidR="00B14BE7" w:rsidRPr="00BF0305">
              <w:rPr>
                <w:lang w:val="en-US"/>
              </w:rPr>
              <w:t>WU</w:t>
            </w:r>
            <w:r w:rsidR="00B14BE7" w:rsidRPr="00BF0305">
              <w:t>-</w:t>
            </w:r>
            <w:r w:rsidR="00B14BE7" w:rsidRPr="00BF0305">
              <w:rPr>
                <w:lang w:val="en-US"/>
              </w:rPr>
              <w:t>MP</w:t>
            </w:r>
            <w:r w:rsidR="00B14BE7" w:rsidRPr="00BF0305">
              <w:t>1-2,7/50</w:t>
            </w:r>
          </w:p>
        </w:tc>
        <w:tc>
          <w:tcPr>
            <w:tcW w:w="1050" w:type="pct"/>
            <w:tcBorders>
              <w:top w:val="single" w:sz="4" w:space="0" w:color="auto"/>
              <w:left w:val="single" w:sz="4" w:space="0" w:color="auto"/>
              <w:bottom w:val="single" w:sz="4" w:space="0" w:color="auto"/>
              <w:right w:val="single" w:sz="4" w:space="0" w:color="auto"/>
            </w:tcBorders>
            <w:vAlign w:val="center"/>
          </w:tcPr>
          <w:p w14:paraId="38E366D1" w14:textId="77777777" w:rsidR="003266D3" w:rsidRPr="00BF0305" w:rsidRDefault="003266D3" w:rsidP="003266D3">
            <w:pPr>
              <w:jc w:val="center"/>
              <w:rPr>
                <w:rFonts w:cs="Calibri"/>
              </w:rPr>
            </w:pPr>
            <w:r w:rsidRPr="00BF0305">
              <w:rPr>
                <w:rFonts w:cs="Calibri"/>
              </w:rPr>
              <w:t>1</w:t>
            </w:r>
          </w:p>
        </w:tc>
      </w:tr>
    </w:tbl>
    <w:p w14:paraId="27827D4E" w14:textId="7C0DD09F" w:rsidR="00B9243E" w:rsidRPr="00BF0305" w:rsidRDefault="00320C44" w:rsidP="00BC72EC">
      <w:pPr>
        <w:ind w:firstLine="709"/>
        <w:jc w:val="both"/>
        <w:rPr>
          <w:szCs w:val="28"/>
        </w:rPr>
      </w:pPr>
      <w:r w:rsidRPr="00BF0305">
        <w:rPr>
          <w:szCs w:val="28"/>
        </w:rPr>
        <w:t>Исходная подземная вода через механический грубый фильтр и водомерный узел поступает в накопительную емкость. Вода накапливается для дальнейшего окисления в емкости-резервуаре, при этом происходит дозирование окислителя в поток воды дозирующим насосом.</w:t>
      </w:r>
    </w:p>
    <w:p w14:paraId="359AEB84" w14:textId="29120A29" w:rsidR="00320C44" w:rsidRPr="00BF0305" w:rsidRDefault="00320C44" w:rsidP="00BC72EC">
      <w:pPr>
        <w:ind w:firstLine="709"/>
        <w:jc w:val="both"/>
        <w:rPr>
          <w:szCs w:val="28"/>
        </w:rPr>
      </w:pPr>
      <w:r w:rsidRPr="00BF0305">
        <w:rPr>
          <w:szCs w:val="28"/>
        </w:rPr>
        <w:t xml:space="preserve">Из емкости реактора насосной станцией вода подается в фильтры-обезжелезиватели </w:t>
      </w:r>
      <w:r w:rsidRPr="00BF0305">
        <w:rPr>
          <w:szCs w:val="28"/>
        </w:rPr>
        <w:br/>
        <w:t xml:space="preserve">(2 шт.) и фильтры сорбционные (2 шт.). Отфильтрованная вода подается на стадию удаления минералов и солей из воды установку обратного осмоса, после чего вода накапливается в емкости чистой воды. Далее вода с помощью насосной станции подается на установку минерализации, далее через картриджный фильтр и установку </w:t>
      </w:r>
      <w:r w:rsidR="003C4C09" w:rsidRPr="00BF0305">
        <w:rPr>
          <w:szCs w:val="28"/>
        </w:rPr>
        <w:t>ультрафиолетового</w:t>
      </w:r>
      <w:r w:rsidRPr="00BF0305">
        <w:rPr>
          <w:szCs w:val="28"/>
        </w:rPr>
        <w:t xml:space="preserve"> обеззараживания вода подается в раздаток, который находится в тамбуре (зимой) и на улице с помощью кнопки (летом).</w:t>
      </w:r>
    </w:p>
    <w:p w14:paraId="38C1E9BE" w14:textId="51E418D2" w:rsidR="00BC72EC" w:rsidRPr="00BF0305" w:rsidRDefault="00BC72EC" w:rsidP="00BC72EC">
      <w:pPr>
        <w:ind w:firstLine="709"/>
        <w:jc w:val="both"/>
        <w:rPr>
          <w:szCs w:val="28"/>
        </w:rPr>
      </w:pPr>
      <w:r w:rsidRPr="00BF0305">
        <w:rPr>
          <w:szCs w:val="28"/>
        </w:rPr>
        <w:t>Техническая вода из водозаборной скважин</w:t>
      </w:r>
      <w:r w:rsidR="003C4C09" w:rsidRPr="00BF0305">
        <w:rPr>
          <w:szCs w:val="28"/>
        </w:rPr>
        <w:t>ы</w:t>
      </w:r>
      <w:r w:rsidRPr="00BF0305">
        <w:rPr>
          <w:szCs w:val="28"/>
        </w:rPr>
        <w:t xml:space="preserve"> </w:t>
      </w:r>
      <w:r w:rsidR="003C4C09" w:rsidRPr="00BF0305">
        <w:rPr>
          <w:szCs w:val="28"/>
        </w:rPr>
        <w:t xml:space="preserve">п. Ярок (вода, не пошедшая очистку на блочно-модульной станции) </w:t>
      </w:r>
      <w:r w:rsidRPr="00BF0305">
        <w:rPr>
          <w:szCs w:val="28"/>
        </w:rPr>
        <w:t>подается на хозяйственные нужды больницы и используется потребителями для полива.</w:t>
      </w:r>
    </w:p>
    <w:p w14:paraId="3A72759F" w14:textId="79413061" w:rsidR="003C4C09" w:rsidRPr="00BF0305" w:rsidRDefault="003C4C09" w:rsidP="003C4C09">
      <w:pPr>
        <w:ind w:firstLine="709"/>
        <w:jc w:val="both"/>
        <w:rPr>
          <w:szCs w:val="28"/>
        </w:rPr>
      </w:pPr>
      <w:r w:rsidRPr="00BF0305">
        <w:rPr>
          <w:szCs w:val="28"/>
        </w:rPr>
        <w:t>Технологическая схема блочно-модульной станции водоподготовки в п</w:t>
      </w:r>
      <w:r w:rsidR="007646A4" w:rsidRPr="00BF0305">
        <w:rPr>
          <w:szCs w:val="28"/>
        </w:rPr>
        <w:t>оселок</w:t>
      </w:r>
      <w:r w:rsidRPr="00BF0305">
        <w:rPr>
          <w:szCs w:val="28"/>
        </w:rPr>
        <w:t xml:space="preserve"> Ярок на рис</w:t>
      </w:r>
      <w:r w:rsidR="007646A4" w:rsidRPr="00BF0305">
        <w:rPr>
          <w:szCs w:val="28"/>
        </w:rPr>
        <w:t>унке</w:t>
      </w:r>
      <w:r w:rsidRPr="00BF0305">
        <w:rPr>
          <w:szCs w:val="28"/>
        </w:rPr>
        <w:t xml:space="preserve"> </w:t>
      </w:r>
      <w:r w:rsidR="000B6B9F">
        <w:rPr>
          <w:szCs w:val="28"/>
        </w:rPr>
        <w:t>5</w:t>
      </w:r>
      <w:r w:rsidRPr="00BF0305">
        <w:rPr>
          <w:szCs w:val="28"/>
        </w:rPr>
        <w:t>.</w:t>
      </w:r>
    </w:p>
    <w:p w14:paraId="319315E7" w14:textId="3E611CD7" w:rsidR="00AD022E" w:rsidRPr="00BF0305" w:rsidRDefault="00AD022E" w:rsidP="00925FAA">
      <w:pPr>
        <w:ind w:firstLine="709"/>
        <w:jc w:val="both"/>
        <w:rPr>
          <w:color w:val="000000" w:themeColor="text1"/>
          <w:szCs w:val="28"/>
        </w:rPr>
      </w:pPr>
      <w:r w:rsidRPr="00BF0305">
        <w:rPr>
          <w:color w:val="000000" w:themeColor="text1"/>
          <w:szCs w:val="28"/>
        </w:rPr>
        <w:t>Информация о качестве питьевой воды за 202</w:t>
      </w:r>
      <w:r w:rsidR="007420DB" w:rsidRPr="00BF0305">
        <w:rPr>
          <w:color w:val="000000" w:themeColor="text1"/>
          <w:szCs w:val="28"/>
        </w:rPr>
        <w:t>3</w:t>
      </w:r>
      <w:r w:rsidRPr="00BF0305">
        <w:rPr>
          <w:color w:val="000000" w:themeColor="text1"/>
          <w:szCs w:val="28"/>
        </w:rPr>
        <w:t xml:space="preserve"> год представлена в </w:t>
      </w:r>
      <w:r w:rsidR="00F210B3" w:rsidRPr="00BF0305">
        <w:rPr>
          <w:color w:val="000000" w:themeColor="text1"/>
          <w:szCs w:val="28"/>
        </w:rPr>
        <w:t>Приложении 1</w:t>
      </w:r>
      <w:r w:rsidRPr="00BF0305">
        <w:rPr>
          <w:color w:val="000000" w:themeColor="text1"/>
          <w:szCs w:val="28"/>
        </w:rPr>
        <w:t>.</w:t>
      </w:r>
    </w:p>
    <w:p w14:paraId="4608DD78" w14:textId="77777777" w:rsidR="00AD022E" w:rsidRPr="00BF0305" w:rsidRDefault="003C4C09" w:rsidP="00CE135A">
      <w:pPr>
        <w:jc w:val="center"/>
        <w:rPr>
          <w:color w:val="000000" w:themeColor="text1"/>
          <w:szCs w:val="28"/>
        </w:rPr>
      </w:pPr>
      <w:r w:rsidRPr="00BF0305">
        <w:rPr>
          <w:noProof/>
          <w:color w:val="000000" w:themeColor="text1"/>
          <w:szCs w:val="28"/>
        </w:rPr>
        <w:drawing>
          <wp:inline distT="0" distB="0" distL="0" distR="0" wp14:anchorId="561C9F13" wp14:editId="5AEA04FB">
            <wp:extent cx="5983992" cy="3768762"/>
            <wp:effectExtent l="0" t="0" r="0" b="3175"/>
            <wp:docPr id="1755008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08210" name=""/>
                    <pic:cNvPicPr/>
                  </pic:nvPicPr>
                  <pic:blipFill rotWithShape="1">
                    <a:blip r:embed="rId24"/>
                    <a:srcRect t="4231"/>
                    <a:stretch/>
                  </pic:blipFill>
                  <pic:spPr bwMode="auto">
                    <a:xfrm>
                      <a:off x="0" y="0"/>
                      <a:ext cx="6020951" cy="3792039"/>
                    </a:xfrm>
                    <a:prstGeom prst="rect">
                      <a:avLst/>
                    </a:prstGeom>
                    <a:ln>
                      <a:noFill/>
                    </a:ln>
                    <a:extLst>
                      <a:ext uri="{53640926-AAD7-44D8-BBD7-CCE9431645EC}">
                        <a14:shadowObscured xmlns:a14="http://schemas.microsoft.com/office/drawing/2010/main"/>
                      </a:ext>
                    </a:extLst>
                  </pic:spPr>
                </pic:pic>
              </a:graphicData>
            </a:graphic>
          </wp:inline>
        </w:drawing>
      </w:r>
    </w:p>
    <w:p w14:paraId="45781FE8" w14:textId="637C6669" w:rsidR="00CE135A" w:rsidRPr="000B6B9F" w:rsidRDefault="00CE135A" w:rsidP="00CE135A">
      <w:pPr>
        <w:pStyle w:val="af9"/>
        <w:jc w:val="both"/>
        <w:rPr>
          <w:color w:val="000000" w:themeColor="text1"/>
          <w:sz w:val="24"/>
        </w:rPr>
        <w:sectPr w:rsidR="00CE135A" w:rsidRPr="000B6B9F" w:rsidSect="00175261">
          <w:pgSz w:w="11906" w:h="16838" w:code="9"/>
          <w:pgMar w:top="1134" w:right="1134" w:bottom="1134" w:left="850" w:header="567" w:footer="567" w:gutter="0"/>
          <w:cols w:space="720"/>
          <w:docGrid w:linePitch="326"/>
        </w:sectPr>
      </w:pPr>
      <w:r w:rsidRPr="000B6B9F">
        <w:rPr>
          <w:b/>
          <w:sz w:val="24"/>
        </w:rPr>
        <w:t xml:space="preserve">Рисунок </w:t>
      </w:r>
      <w:r w:rsidRPr="000B6B9F">
        <w:rPr>
          <w:b/>
          <w:sz w:val="24"/>
        </w:rPr>
        <w:fldChar w:fldCharType="begin"/>
      </w:r>
      <w:r w:rsidRPr="000B6B9F">
        <w:rPr>
          <w:b/>
          <w:sz w:val="24"/>
        </w:rPr>
        <w:instrText xml:space="preserve"> SEQ Рисунок \* ARABIC </w:instrText>
      </w:r>
      <w:r w:rsidRPr="000B6B9F">
        <w:rPr>
          <w:b/>
          <w:sz w:val="24"/>
        </w:rPr>
        <w:fldChar w:fldCharType="separate"/>
      </w:r>
      <w:r w:rsidR="001D0891">
        <w:rPr>
          <w:b/>
          <w:noProof/>
          <w:sz w:val="24"/>
        </w:rPr>
        <w:t>5</w:t>
      </w:r>
      <w:r w:rsidRPr="000B6B9F">
        <w:rPr>
          <w:b/>
          <w:sz w:val="24"/>
        </w:rPr>
        <w:fldChar w:fldCharType="end"/>
      </w:r>
      <w:r w:rsidRPr="000B6B9F">
        <w:rPr>
          <w:b/>
          <w:sz w:val="24"/>
        </w:rPr>
        <w:t xml:space="preserve">. </w:t>
      </w:r>
      <w:r w:rsidRPr="000B6B9F">
        <w:rPr>
          <w:b/>
          <w:bCs/>
          <w:sz w:val="24"/>
        </w:rPr>
        <w:t>Технологическая схема блочно-модульной станции водоподготовки в п</w:t>
      </w:r>
      <w:r w:rsidR="000B6B9F">
        <w:rPr>
          <w:b/>
          <w:bCs/>
          <w:sz w:val="24"/>
        </w:rPr>
        <w:t xml:space="preserve">. </w:t>
      </w:r>
      <w:r w:rsidRPr="000B6B9F">
        <w:rPr>
          <w:b/>
          <w:bCs/>
          <w:sz w:val="24"/>
        </w:rPr>
        <w:t>Ярок</w:t>
      </w:r>
    </w:p>
    <w:p w14:paraId="17E73D5D" w14:textId="1CE3C276" w:rsidR="003B6517" w:rsidRPr="00BF0305" w:rsidRDefault="003B6517" w:rsidP="00630C71">
      <w:pPr>
        <w:pStyle w:val="30"/>
        <w:numPr>
          <w:ilvl w:val="3"/>
          <w:numId w:val="59"/>
        </w:numPr>
        <w:tabs>
          <w:tab w:val="clear" w:pos="709"/>
          <w:tab w:val="left" w:pos="1418"/>
        </w:tabs>
        <w:spacing w:after="120"/>
        <w:ind w:hanging="11"/>
        <w:rPr>
          <w:sz w:val="24"/>
        </w:rPr>
      </w:pPr>
      <w:bookmarkStart w:id="26" w:name="_Toc433187057"/>
      <w:bookmarkEnd w:id="24"/>
      <w:r w:rsidRPr="00BF0305">
        <w:rPr>
          <w:sz w:val="24"/>
        </w:rPr>
        <w:t>Описание состояния и функционирования существующих насосных централизованных станций, в т</w:t>
      </w:r>
      <w:r w:rsidR="00595272" w:rsidRPr="00BF0305">
        <w:rPr>
          <w:sz w:val="24"/>
        </w:rPr>
        <w:t xml:space="preserve">ом числе </w:t>
      </w:r>
      <w:r w:rsidRPr="00BF0305">
        <w:rPr>
          <w:sz w:val="24"/>
        </w:rPr>
        <w:t>оценк</w:t>
      </w:r>
      <w:r w:rsidR="00595272" w:rsidRPr="00BF0305">
        <w:rPr>
          <w:sz w:val="24"/>
        </w:rPr>
        <w:t xml:space="preserve">у </w:t>
      </w:r>
      <w:r w:rsidRPr="00BF0305">
        <w:rPr>
          <w:sz w:val="24"/>
        </w:rPr>
        <w:t>энергоэффективности подачи воды</w:t>
      </w:r>
      <w:bookmarkEnd w:id="26"/>
      <w:r w:rsidR="0077523F" w:rsidRPr="00BF0305">
        <w:rPr>
          <w:sz w:val="24"/>
        </w:rPr>
        <w:t>,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14:paraId="5A6F45F2" w14:textId="39FBA962" w:rsidR="007F2EBC" w:rsidRPr="00BF0305" w:rsidRDefault="007F2EBC" w:rsidP="007F2EBC">
      <w:pPr>
        <w:ind w:firstLine="709"/>
        <w:jc w:val="both"/>
        <w:rPr>
          <w:szCs w:val="28"/>
        </w:rPr>
      </w:pPr>
      <w:r w:rsidRPr="00BF0305">
        <w:rPr>
          <w:szCs w:val="28"/>
        </w:rPr>
        <w:t xml:space="preserve">Для обеспечения подачи воды в городе </w:t>
      </w:r>
      <w:r w:rsidR="00EC03BF" w:rsidRPr="00BF0305">
        <w:rPr>
          <w:szCs w:val="28"/>
        </w:rPr>
        <w:t>Карасук,</w:t>
      </w:r>
      <w:r w:rsidRPr="00BF0305">
        <w:rPr>
          <w:szCs w:val="28"/>
        </w:rPr>
        <w:t xml:space="preserve"> </w:t>
      </w:r>
      <w:r w:rsidR="00EC03BF" w:rsidRPr="00BF0305">
        <w:rPr>
          <w:szCs w:val="28"/>
        </w:rPr>
        <w:t>в соответствии с установленными режимами работы, предусмотрены</w:t>
      </w:r>
      <w:r w:rsidRPr="00BF0305">
        <w:rPr>
          <w:szCs w:val="28"/>
        </w:rPr>
        <w:t xml:space="preserve"> насосны</w:t>
      </w:r>
      <w:r w:rsidR="00BD63EA" w:rsidRPr="00BF0305">
        <w:rPr>
          <w:szCs w:val="28"/>
        </w:rPr>
        <w:t>е</w:t>
      </w:r>
      <w:r w:rsidRPr="00BF0305">
        <w:rPr>
          <w:szCs w:val="28"/>
        </w:rPr>
        <w:t xml:space="preserve"> станци</w:t>
      </w:r>
      <w:r w:rsidR="00BD63EA" w:rsidRPr="00BF0305">
        <w:rPr>
          <w:szCs w:val="28"/>
        </w:rPr>
        <w:t>и</w:t>
      </w:r>
      <w:r w:rsidRPr="00BF0305">
        <w:rPr>
          <w:szCs w:val="28"/>
        </w:rPr>
        <w:t xml:space="preserve"> первого</w:t>
      </w:r>
      <w:r w:rsidR="00BD63EA" w:rsidRPr="00BF0305">
        <w:rPr>
          <w:szCs w:val="28"/>
        </w:rPr>
        <w:t>,</w:t>
      </w:r>
      <w:r w:rsidRPr="00BF0305">
        <w:rPr>
          <w:szCs w:val="28"/>
        </w:rPr>
        <w:t xml:space="preserve"> подъема</w:t>
      </w:r>
      <w:r w:rsidR="00BD63EA" w:rsidRPr="00BF0305">
        <w:rPr>
          <w:szCs w:val="28"/>
        </w:rPr>
        <w:t>,</w:t>
      </w:r>
      <w:r w:rsidRPr="00BF0305">
        <w:rPr>
          <w:szCs w:val="28"/>
        </w:rPr>
        <w:t xml:space="preserve"> обслуживаемые </w:t>
      </w:r>
      <w:r w:rsidR="00EC03BF" w:rsidRPr="00BF0305">
        <w:rPr>
          <w:szCs w:val="28"/>
        </w:rPr>
        <w:t>МУП</w:t>
      </w:r>
      <w:r w:rsidR="00B82CBF" w:rsidRPr="00BF0305">
        <w:rPr>
          <w:szCs w:val="28"/>
        </w:rPr>
        <w:t> </w:t>
      </w:r>
      <w:r w:rsidRPr="00BF0305">
        <w:rPr>
          <w:szCs w:val="28"/>
        </w:rPr>
        <w:t>«</w:t>
      </w:r>
      <w:r w:rsidR="00EC03BF" w:rsidRPr="00BF0305">
        <w:rPr>
          <w:szCs w:val="28"/>
        </w:rPr>
        <w:t>Коммунальщик</w:t>
      </w:r>
      <w:r w:rsidRPr="00BF0305">
        <w:rPr>
          <w:szCs w:val="28"/>
        </w:rPr>
        <w:t>»</w:t>
      </w:r>
      <w:r w:rsidR="00EC03BF" w:rsidRPr="00BF0305">
        <w:rPr>
          <w:szCs w:val="28"/>
        </w:rPr>
        <w:t>. Насосные станции 2-го подъема отсутствуют.</w:t>
      </w:r>
    </w:p>
    <w:p w14:paraId="5C50A450" w14:textId="086EC663" w:rsidR="00EC03BF" w:rsidRPr="00BF0305" w:rsidRDefault="00EC03BF" w:rsidP="007F2EBC">
      <w:pPr>
        <w:ind w:firstLine="709"/>
        <w:jc w:val="both"/>
        <w:rPr>
          <w:szCs w:val="28"/>
        </w:rPr>
      </w:pPr>
      <w:r w:rsidRPr="00BF0305">
        <w:rPr>
          <w:szCs w:val="28"/>
        </w:rPr>
        <w:t>От водозаборных скважин подземная вода подается в сеть потребителей под напором артезианских погружных скважинных центробежных насосов.</w:t>
      </w:r>
    </w:p>
    <w:p w14:paraId="2B1E38F2" w14:textId="23949DF0" w:rsidR="007F2EBC" w:rsidRPr="00BF0305" w:rsidRDefault="00430CED" w:rsidP="00430CED">
      <w:pPr>
        <w:ind w:firstLine="709"/>
        <w:jc w:val="both"/>
        <w:rPr>
          <w:szCs w:val="28"/>
        </w:rPr>
      </w:pPr>
      <w:r w:rsidRPr="00BF0305">
        <w:rPr>
          <w:szCs w:val="28"/>
        </w:rPr>
        <w:t xml:space="preserve">Технические параметры установленного насосного оборудования на объектах водоснабжения </w:t>
      </w:r>
      <w:r w:rsidR="00EC03BF" w:rsidRPr="00BF0305">
        <w:rPr>
          <w:szCs w:val="28"/>
        </w:rPr>
        <w:t xml:space="preserve">МУП «Коммунальщик» </w:t>
      </w:r>
      <w:r w:rsidRPr="00BF0305">
        <w:rPr>
          <w:szCs w:val="28"/>
        </w:rPr>
        <w:t xml:space="preserve">приведены в таблице </w:t>
      </w:r>
      <w:r w:rsidR="008B7669" w:rsidRPr="00BF0305">
        <w:rPr>
          <w:szCs w:val="28"/>
        </w:rPr>
        <w:t>4</w:t>
      </w:r>
      <w:r w:rsidRPr="00BF0305">
        <w:rPr>
          <w:szCs w:val="28"/>
        </w:rPr>
        <w:t>.</w:t>
      </w:r>
    </w:p>
    <w:p w14:paraId="3D4F3A19" w14:textId="77777777" w:rsidR="00B26B48" w:rsidRPr="00BF0305" w:rsidRDefault="00B26B48" w:rsidP="00B26B48">
      <w:pPr>
        <w:ind w:firstLine="709"/>
        <w:jc w:val="both"/>
        <w:rPr>
          <w:bCs/>
        </w:rPr>
      </w:pPr>
      <w:r w:rsidRPr="00BF0305">
        <w:rPr>
          <w:bCs/>
        </w:rPr>
        <w:t>Электроприемники водозаборных сооружений относятся к первой категории по надежности электроснабжения.</w:t>
      </w:r>
    </w:p>
    <w:p w14:paraId="0CEED810" w14:textId="77777777" w:rsidR="00B26B48" w:rsidRPr="00BF0305" w:rsidRDefault="00B26B48" w:rsidP="00B26B48">
      <w:pPr>
        <w:ind w:firstLine="709"/>
        <w:jc w:val="both"/>
        <w:rPr>
          <w:szCs w:val="28"/>
        </w:rPr>
      </w:pPr>
      <w:r w:rsidRPr="00BF0305">
        <w:rPr>
          <w:szCs w:val="28"/>
        </w:rPr>
        <w:t>Энергоэффективность подачи воды оценивается как отношение удельного расхода электрической энергии, потребляемого в технологическом процессе подготовки питьевой воды, на единицу объема воды, отпускаемой в сеть (кВт*ч/куб. м).</w:t>
      </w:r>
    </w:p>
    <w:p w14:paraId="4226DE67" w14:textId="2934B907" w:rsidR="00922F8F" w:rsidRDefault="00B26B48" w:rsidP="00446ED7">
      <w:pPr>
        <w:ind w:firstLine="709"/>
        <w:jc w:val="both"/>
        <w:rPr>
          <w:bCs/>
        </w:rPr>
      </w:pPr>
      <w:r w:rsidRPr="00BF0305">
        <w:rPr>
          <w:bCs/>
        </w:rPr>
        <w:t>В 202</w:t>
      </w:r>
      <w:r w:rsidR="006B243F" w:rsidRPr="00BF0305">
        <w:rPr>
          <w:bCs/>
        </w:rPr>
        <w:t>2</w:t>
      </w:r>
      <w:r w:rsidRPr="00BF0305">
        <w:rPr>
          <w:bCs/>
        </w:rPr>
        <w:t xml:space="preserve"> году удельный расход электрической энергии, потребляемой в технологическом процессе </w:t>
      </w:r>
      <w:r w:rsidR="006B243F" w:rsidRPr="00BF0305">
        <w:rPr>
          <w:bCs/>
        </w:rPr>
        <w:t>подачи воды в сеть</w:t>
      </w:r>
      <w:r w:rsidRPr="00BF0305">
        <w:rPr>
          <w:bCs/>
        </w:rPr>
        <w:t>,</w:t>
      </w:r>
      <w:r w:rsidR="006B243F" w:rsidRPr="00BF0305">
        <w:rPr>
          <w:bCs/>
        </w:rPr>
        <w:t xml:space="preserve"> </w:t>
      </w:r>
      <w:r w:rsidRPr="00BF0305">
        <w:rPr>
          <w:bCs/>
        </w:rPr>
        <w:t>составил</w:t>
      </w:r>
      <w:r w:rsidR="006B243F" w:rsidRPr="00BF0305">
        <w:rPr>
          <w:bCs/>
        </w:rPr>
        <w:t xml:space="preserve"> </w:t>
      </w:r>
      <w:r w:rsidRPr="00BF0305">
        <w:rPr>
          <w:bCs/>
        </w:rPr>
        <w:t>0,</w:t>
      </w:r>
      <w:r w:rsidR="006B243F" w:rsidRPr="00BF0305">
        <w:rPr>
          <w:bCs/>
        </w:rPr>
        <w:t>371</w:t>
      </w:r>
      <w:r w:rsidRPr="00BF0305">
        <w:rPr>
          <w:bCs/>
        </w:rPr>
        <w:t xml:space="preserve"> кВт∙ч/м</w:t>
      </w:r>
      <w:r w:rsidRPr="00BF0305">
        <w:rPr>
          <w:bCs/>
          <w:vertAlign w:val="superscript"/>
        </w:rPr>
        <w:t>3</w:t>
      </w:r>
      <w:r w:rsidR="006B243F" w:rsidRPr="00BF0305">
        <w:rPr>
          <w:bCs/>
        </w:rPr>
        <w:t xml:space="preserve">. </w:t>
      </w:r>
      <w:r w:rsidRPr="00BF0305">
        <w:rPr>
          <w:bCs/>
        </w:rPr>
        <w:t>Общее количество электрической энергии, потребляемой в соответствующем технологическом процессе</w:t>
      </w:r>
      <w:r w:rsidR="00EA3C92">
        <w:rPr>
          <w:bCs/>
        </w:rPr>
        <w:t>,</w:t>
      </w:r>
      <w:r w:rsidRPr="00BF0305">
        <w:rPr>
          <w:bCs/>
        </w:rPr>
        <w:t xml:space="preserve"> за 202</w:t>
      </w:r>
      <w:r w:rsidR="006B243F" w:rsidRPr="00BF0305">
        <w:rPr>
          <w:bCs/>
        </w:rPr>
        <w:t>2</w:t>
      </w:r>
      <w:r w:rsidRPr="00BF0305">
        <w:rPr>
          <w:bCs/>
        </w:rPr>
        <w:t xml:space="preserve"> г. составил</w:t>
      </w:r>
      <w:r w:rsidR="00922F8F">
        <w:rPr>
          <w:bCs/>
        </w:rPr>
        <w:t>о</w:t>
      </w:r>
      <w:r w:rsidRPr="00BF0305">
        <w:rPr>
          <w:bCs/>
        </w:rPr>
        <w:t xml:space="preserve"> </w:t>
      </w:r>
      <w:r w:rsidR="006B243F" w:rsidRPr="00BF0305">
        <w:rPr>
          <w:bCs/>
        </w:rPr>
        <w:t>654,023 </w:t>
      </w:r>
      <w:r w:rsidRPr="00BF0305">
        <w:rPr>
          <w:bCs/>
        </w:rPr>
        <w:t>тыс.</w:t>
      </w:r>
      <w:r w:rsidR="006B243F" w:rsidRPr="00BF0305">
        <w:rPr>
          <w:bCs/>
        </w:rPr>
        <w:t> </w:t>
      </w:r>
      <w:r w:rsidRPr="00BF0305">
        <w:rPr>
          <w:bCs/>
        </w:rPr>
        <w:t>кВт*ч.</w:t>
      </w:r>
      <w:r w:rsidR="00922F8F">
        <w:rPr>
          <w:bCs/>
        </w:rPr>
        <w:t xml:space="preserve"> </w:t>
      </w:r>
    </w:p>
    <w:p w14:paraId="62F7C6F9" w14:textId="5A0AF7DF" w:rsidR="00B82CBF" w:rsidRPr="00BF0305" w:rsidRDefault="00922F8F" w:rsidP="00446ED7">
      <w:pPr>
        <w:ind w:firstLine="709"/>
        <w:jc w:val="both"/>
        <w:rPr>
          <w:szCs w:val="28"/>
        </w:rPr>
        <w:sectPr w:rsidR="00B82CBF" w:rsidRPr="00BF0305" w:rsidSect="00175261">
          <w:pgSz w:w="11906" w:h="16838"/>
          <w:pgMar w:top="1134" w:right="849" w:bottom="962" w:left="1134" w:header="567" w:footer="567" w:gutter="0"/>
          <w:cols w:space="720"/>
          <w:docGrid w:linePitch="299"/>
        </w:sectPr>
      </w:pPr>
      <w:r w:rsidRPr="00BF0305">
        <w:rPr>
          <w:bCs/>
        </w:rPr>
        <w:t>В 202</w:t>
      </w:r>
      <w:r>
        <w:rPr>
          <w:bCs/>
        </w:rPr>
        <w:t>3</w:t>
      </w:r>
      <w:r w:rsidRPr="00BF0305">
        <w:rPr>
          <w:bCs/>
        </w:rPr>
        <w:t xml:space="preserve"> году удельный расход электрической энергии, потребляемой в технологическом процессе подачи воды в сеть, составил 0,</w:t>
      </w:r>
      <w:r>
        <w:rPr>
          <w:bCs/>
        </w:rPr>
        <w:t>402</w:t>
      </w:r>
      <w:r w:rsidRPr="00BF0305">
        <w:rPr>
          <w:bCs/>
        </w:rPr>
        <w:t xml:space="preserve"> кВт∙ч/м</w:t>
      </w:r>
      <w:r w:rsidRPr="00BF0305">
        <w:rPr>
          <w:bCs/>
          <w:vertAlign w:val="superscript"/>
        </w:rPr>
        <w:t>3</w:t>
      </w:r>
      <w:r w:rsidRPr="00BF0305">
        <w:rPr>
          <w:bCs/>
        </w:rPr>
        <w:t>. Общее количество электрической энергии, потребляемой в соответствующем технологическом процессе</w:t>
      </w:r>
      <w:r w:rsidR="00EA3C92">
        <w:rPr>
          <w:bCs/>
        </w:rPr>
        <w:t>,</w:t>
      </w:r>
      <w:r w:rsidRPr="00BF0305">
        <w:rPr>
          <w:bCs/>
        </w:rPr>
        <w:t xml:space="preserve"> за 202</w:t>
      </w:r>
      <w:r>
        <w:rPr>
          <w:bCs/>
        </w:rPr>
        <w:t>3</w:t>
      </w:r>
      <w:r w:rsidRPr="00BF0305">
        <w:rPr>
          <w:bCs/>
        </w:rPr>
        <w:t xml:space="preserve"> г. составил</w:t>
      </w:r>
      <w:r>
        <w:rPr>
          <w:bCs/>
        </w:rPr>
        <w:t>о</w:t>
      </w:r>
      <w:r w:rsidRPr="00BF0305">
        <w:rPr>
          <w:bCs/>
        </w:rPr>
        <w:t xml:space="preserve"> </w:t>
      </w:r>
      <w:r>
        <w:rPr>
          <w:bCs/>
        </w:rPr>
        <w:t>703,811</w:t>
      </w:r>
      <w:r w:rsidRPr="00BF0305">
        <w:rPr>
          <w:bCs/>
        </w:rPr>
        <w:t> тыс. кВт*ч.</w:t>
      </w:r>
    </w:p>
    <w:p w14:paraId="363599DF" w14:textId="3B752FFC" w:rsidR="00057C9E" w:rsidRPr="00BF0305" w:rsidRDefault="00057C9E" w:rsidP="00057C9E">
      <w:pPr>
        <w:pStyle w:val="af9"/>
        <w:keepNext/>
        <w:jc w:val="right"/>
        <w:rPr>
          <w:b/>
          <w:sz w:val="24"/>
          <w:szCs w:val="28"/>
        </w:rPr>
      </w:pPr>
      <w:r w:rsidRPr="00BF0305">
        <w:rPr>
          <w:b/>
          <w:sz w:val="24"/>
          <w:szCs w:val="28"/>
        </w:rPr>
        <w:t xml:space="preserve">Таблица </w:t>
      </w:r>
      <w:r w:rsidRPr="00BF0305">
        <w:rPr>
          <w:b/>
          <w:sz w:val="24"/>
          <w:szCs w:val="28"/>
        </w:rPr>
        <w:fldChar w:fldCharType="begin"/>
      </w:r>
      <w:r w:rsidRPr="00BF0305">
        <w:rPr>
          <w:b/>
          <w:sz w:val="24"/>
          <w:szCs w:val="28"/>
        </w:rPr>
        <w:instrText xml:space="preserve"> SEQ Таблица \* ARABIC </w:instrText>
      </w:r>
      <w:r w:rsidRPr="00BF0305">
        <w:rPr>
          <w:b/>
          <w:sz w:val="24"/>
          <w:szCs w:val="28"/>
        </w:rPr>
        <w:fldChar w:fldCharType="separate"/>
      </w:r>
      <w:r w:rsidR="001D0891">
        <w:rPr>
          <w:b/>
          <w:noProof/>
          <w:sz w:val="24"/>
          <w:szCs w:val="28"/>
        </w:rPr>
        <w:t>4</w:t>
      </w:r>
      <w:r w:rsidRPr="00BF0305">
        <w:rPr>
          <w:b/>
          <w:sz w:val="24"/>
          <w:szCs w:val="28"/>
        </w:rPr>
        <w:fldChar w:fldCharType="end"/>
      </w:r>
    </w:p>
    <w:p w14:paraId="6907954E" w14:textId="540B4801" w:rsidR="00B82CBF" w:rsidRPr="00BF0305" w:rsidRDefault="00057C9E" w:rsidP="00057C9E">
      <w:pPr>
        <w:jc w:val="center"/>
        <w:rPr>
          <w:b/>
          <w:bCs/>
          <w:szCs w:val="28"/>
        </w:rPr>
      </w:pPr>
      <w:r w:rsidRPr="00BF0305">
        <w:rPr>
          <w:b/>
          <w:bCs/>
          <w:szCs w:val="28"/>
        </w:rPr>
        <w:t xml:space="preserve">Технические параметры установленного насосного оборудования на объектах водоснабжения МУП «Коммунальщик» </w:t>
      </w:r>
      <w:r w:rsidRPr="00BF0305">
        <w:rPr>
          <w:b/>
          <w:bCs/>
          <w:color w:val="000000" w:themeColor="text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529"/>
        <w:gridCol w:w="1927"/>
        <w:gridCol w:w="2392"/>
        <w:gridCol w:w="2728"/>
        <w:gridCol w:w="2207"/>
        <w:gridCol w:w="2504"/>
      </w:tblGrid>
      <w:tr w:rsidR="00057C9E" w:rsidRPr="00CE135A" w14:paraId="146A2345" w14:textId="77777777" w:rsidTr="00CE135A">
        <w:tc>
          <w:tcPr>
            <w:tcW w:w="490" w:type="pct"/>
            <w:shd w:val="clear" w:color="auto" w:fill="auto"/>
            <w:vAlign w:val="center"/>
            <w:hideMark/>
          </w:tcPr>
          <w:p w14:paraId="0B41A6F8" w14:textId="56991F0A" w:rsidR="00057C9E" w:rsidRPr="00CE135A" w:rsidRDefault="00057C9E" w:rsidP="00B82CBF">
            <w:pPr>
              <w:jc w:val="center"/>
              <w:rPr>
                <w:b/>
                <w:bCs/>
                <w:sz w:val="22"/>
                <w:szCs w:val="22"/>
              </w:rPr>
            </w:pPr>
            <w:r w:rsidRPr="00CE135A">
              <w:rPr>
                <w:b/>
                <w:bCs/>
                <w:sz w:val="22"/>
                <w:szCs w:val="22"/>
              </w:rPr>
              <w:t>№ скважины</w:t>
            </w:r>
          </w:p>
        </w:tc>
        <w:tc>
          <w:tcPr>
            <w:tcW w:w="519" w:type="pct"/>
            <w:shd w:val="clear" w:color="auto" w:fill="auto"/>
            <w:vAlign w:val="center"/>
            <w:hideMark/>
          </w:tcPr>
          <w:p w14:paraId="70AF3B60" w14:textId="4B48A1A4" w:rsidR="00057C9E" w:rsidRPr="00CE135A" w:rsidRDefault="00057C9E" w:rsidP="00B82CBF">
            <w:pPr>
              <w:jc w:val="center"/>
              <w:rPr>
                <w:b/>
                <w:bCs/>
                <w:sz w:val="22"/>
                <w:szCs w:val="22"/>
              </w:rPr>
            </w:pPr>
            <w:r w:rsidRPr="00CE135A">
              <w:rPr>
                <w:b/>
                <w:bCs/>
                <w:sz w:val="22"/>
                <w:szCs w:val="22"/>
              </w:rPr>
              <w:t>№ скважины, тех. паспорт</w:t>
            </w:r>
          </w:p>
        </w:tc>
        <w:tc>
          <w:tcPr>
            <w:tcW w:w="654" w:type="pct"/>
            <w:shd w:val="clear" w:color="auto" w:fill="auto"/>
            <w:vAlign w:val="center"/>
            <w:hideMark/>
          </w:tcPr>
          <w:p w14:paraId="69F68BA4" w14:textId="691CD4C6" w:rsidR="00057C9E" w:rsidRPr="00CE135A" w:rsidRDefault="00057C9E" w:rsidP="00B82CBF">
            <w:pPr>
              <w:jc w:val="center"/>
              <w:rPr>
                <w:b/>
                <w:bCs/>
                <w:sz w:val="22"/>
                <w:szCs w:val="22"/>
              </w:rPr>
            </w:pPr>
            <w:r w:rsidRPr="00CE135A">
              <w:rPr>
                <w:b/>
                <w:bCs/>
                <w:sz w:val="22"/>
                <w:szCs w:val="22"/>
              </w:rPr>
              <w:t xml:space="preserve">Марка насосного агрегата </w:t>
            </w:r>
          </w:p>
        </w:tc>
        <w:tc>
          <w:tcPr>
            <w:tcW w:w="812" w:type="pct"/>
            <w:shd w:val="clear" w:color="auto" w:fill="auto"/>
            <w:vAlign w:val="center"/>
            <w:hideMark/>
          </w:tcPr>
          <w:p w14:paraId="73EA2176" w14:textId="3B37D9E0" w:rsidR="00057C9E" w:rsidRPr="00CE135A" w:rsidRDefault="00057C9E" w:rsidP="00B82CBF">
            <w:pPr>
              <w:jc w:val="center"/>
              <w:rPr>
                <w:b/>
                <w:bCs/>
                <w:sz w:val="22"/>
                <w:szCs w:val="22"/>
              </w:rPr>
            </w:pPr>
            <w:r w:rsidRPr="00CE135A">
              <w:rPr>
                <w:b/>
                <w:bCs/>
                <w:sz w:val="22"/>
                <w:szCs w:val="22"/>
              </w:rPr>
              <w:t>Фактический дебит насосного агрегата, м</w:t>
            </w:r>
            <w:r w:rsidRPr="00CE135A">
              <w:rPr>
                <w:b/>
                <w:bCs/>
                <w:sz w:val="22"/>
                <w:szCs w:val="22"/>
                <w:vertAlign w:val="superscript"/>
              </w:rPr>
              <w:t>3</w:t>
            </w:r>
            <w:r w:rsidRPr="00CE135A">
              <w:rPr>
                <w:b/>
                <w:bCs/>
                <w:sz w:val="22"/>
                <w:szCs w:val="22"/>
              </w:rPr>
              <w:t>/час</w:t>
            </w:r>
          </w:p>
        </w:tc>
        <w:tc>
          <w:tcPr>
            <w:tcW w:w="926" w:type="pct"/>
            <w:shd w:val="clear" w:color="auto" w:fill="auto"/>
            <w:vAlign w:val="center"/>
            <w:hideMark/>
          </w:tcPr>
          <w:p w14:paraId="7F39E1C1" w14:textId="7D2D8ED1" w:rsidR="00057C9E" w:rsidRPr="00CE135A" w:rsidRDefault="00057C9E" w:rsidP="00B82CBF">
            <w:pPr>
              <w:jc w:val="center"/>
              <w:rPr>
                <w:b/>
                <w:bCs/>
                <w:sz w:val="22"/>
                <w:szCs w:val="22"/>
              </w:rPr>
            </w:pPr>
            <w:r w:rsidRPr="00CE135A">
              <w:rPr>
                <w:b/>
                <w:bCs/>
                <w:sz w:val="22"/>
                <w:szCs w:val="22"/>
              </w:rPr>
              <w:t>Модель частотного преобразователя</w:t>
            </w:r>
          </w:p>
        </w:tc>
        <w:tc>
          <w:tcPr>
            <w:tcW w:w="749" w:type="pct"/>
            <w:shd w:val="clear" w:color="auto" w:fill="auto"/>
            <w:vAlign w:val="center"/>
            <w:hideMark/>
          </w:tcPr>
          <w:p w14:paraId="32296BE5" w14:textId="77777777" w:rsidR="00057C9E" w:rsidRPr="00CE135A" w:rsidRDefault="00057C9E" w:rsidP="00B82CBF">
            <w:pPr>
              <w:jc w:val="center"/>
              <w:rPr>
                <w:b/>
                <w:bCs/>
                <w:sz w:val="22"/>
                <w:szCs w:val="22"/>
              </w:rPr>
            </w:pPr>
            <w:r w:rsidRPr="00CE135A">
              <w:rPr>
                <w:b/>
                <w:bCs/>
                <w:sz w:val="22"/>
                <w:szCs w:val="22"/>
              </w:rPr>
              <w:t>Резервный источник энергоснабжения</w:t>
            </w:r>
          </w:p>
        </w:tc>
        <w:tc>
          <w:tcPr>
            <w:tcW w:w="850" w:type="pct"/>
            <w:shd w:val="clear" w:color="auto" w:fill="auto"/>
            <w:vAlign w:val="center"/>
            <w:hideMark/>
          </w:tcPr>
          <w:p w14:paraId="7A1CF413" w14:textId="06A79AD5" w:rsidR="00057C9E" w:rsidRPr="00CE135A" w:rsidRDefault="00057C9E" w:rsidP="00B82CBF">
            <w:pPr>
              <w:jc w:val="center"/>
              <w:rPr>
                <w:b/>
                <w:bCs/>
                <w:sz w:val="22"/>
                <w:szCs w:val="22"/>
              </w:rPr>
            </w:pPr>
            <w:r w:rsidRPr="00CE135A">
              <w:rPr>
                <w:b/>
                <w:bCs/>
                <w:sz w:val="22"/>
                <w:szCs w:val="22"/>
              </w:rPr>
              <w:t>Оборудование:  водомерный счетчик Ø, мм / частотный преобразователь, кВт</w:t>
            </w:r>
          </w:p>
        </w:tc>
      </w:tr>
      <w:tr w:rsidR="00057C9E" w:rsidRPr="00CE135A" w14:paraId="490B10EA" w14:textId="77777777" w:rsidTr="00CE135A">
        <w:tc>
          <w:tcPr>
            <w:tcW w:w="490" w:type="pct"/>
            <w:shd w:val="clear" w:color="auto" w:fill="auto"/>
            <w:noWrap/>
            <w:vAlign w:val="center"/>
            <w:hideMark/>
          </w:tcPr>
          <w:p w14:paraId="447C56A7" w14:textId="77777777" w:rsidR="00057C9E" w:rsidRPr="00CE135A" w:rsidRDefault="00057C9E" w:rsidP="00B82CBF">
            <w:pPr>
              <w:jc w:val="center"/>
              <w:rPr>
                <w:sz w:val="22"/>
                <w:szCs w:val="22"/>
              </w:rPr>
            </w:pPr>
            <w:r w:rsidRPr="00CE135A">
              <w:rPr>
                <w:sz w:val="22"/>
                <w:szCs w:val="22"/>
              </w:rPr>
              <w:t>5(Р/Н)</w:t>
            </w:r>
          </w:p>
        </w:tc>
        <w:tc>
          <w:tcPr>
            <w:tcW w:w="519" w:type="pct"/>
            <w:shd w:val="clear" w:color="auto" w:fill="auto"/>
            <w:vAlign w:val="center"/>
            <w:hideMark/>
          </w:tcPr>
          <w:p w14:paraId="71150CD2" w14:textId="77777777" w:rsidR="00057C9E" w:rsidRPr="00CE135A" w:rsidRDefault="00057C9E" w:rsidP="00B82CBF">
            <w:pPr>
              <w:jc w:val="center"/>
              <w:rPr>
                <w:sz w:val="22"/>
                <w:szCs w:val="22"/>
              </w:rPr>
            </w:pPr>
            <w:r w:rsidRPr="00CE135A">
              <w:rPr>
                <w:sz w:val="22"/>
                <w:szCs w:val="22"/>
              </w:rPr>
              <w:t>40 -Г</w:t>
            </w:r>
          </w:p>
        </w:tc>
        <w:tc>
          <w:tcPr>
            <w:tcW w:w="654" w:type="pct"/>
            <w:shd w:val="clear" w:color="auto" w:fill="auto"/>
            <w:vAlign w:val="center"/>
            <w:hideMark/>
          </w:tcPr>
          <w:p w14:paraId="735ECD87" w14:textId="6C7FF86A" w:rsidR="00057C9E" w:rsidRPr="00CE135A" w:rsidRDefault="00057C9E" w:rsidP="00B82CBF">
            <w:pPr>
              <w:jc w:val="center"/>
              <w:rPr>
                <w:sz w:val="22"/>
                <w:szCs w:val="22"/>
              </w:rPr>
            </w:pPr>
            <w:r w:rsidRPr="00CE135A">
              <w:rPr>
                <w:sz w:val="22"/>
                <w:szCs w:val="22"/>
              </w:rPr>
              <w:t>ЭЦВ 8-40-90</w:t>
            </w:r>
          </w:p>
        </w:tc>
        <w:tc>
          <w:tcPr>
            <w:tcW w:w="812" w:type="pct"/>
            <w:shd w:val="clear" w:color="auto" w:fill="auto"/>
            <w:vAlign w:val="center"/>
            <w:hideMark/>
          </w:tcPr>
          <w:p w14:paraId="67572D3A" w14:textId="77777777" w:rsidR="00057C9E" w:rsidRPr="00CE135A" w:rsidRDefault="00057C9E" w:rsidP="00B82CBF">
            <w:pPr>
              <w:jc w:val="center"/>
              <w:rPr>
                <w:sz w:val="22"/>
                <w:szCs w:val="22"/>
              </w:rPr>
            </w:pPr>
            <w:r w:rsidRPr="00CE135A">
              <w:rPr>
                <w:sz w:val="22"/>
                <w:szCs w:val="22"/>
              </w:rPr>
              <w:t>45</w:t>
            </w:r>
          </w:p>
        </w:tc>
        <w:tc>
          <w:tcPr>
            <w:tcW w:w="926" w:type="pct"/>
            <w:shd w:val="clear" w:color="auto" w:fill="auto"/>
            <w:vAlign w:val="center"/>
            <w:hideMark/>
          </w:tcPr>
          <w:p w14:paraId="62D5F24D" w14:textId="77777777" w:rsidR="00057C9E" w:rsidRPr="00CE135A" w:rsidRDefault="00057C9E" w:rsidP="00B82CBF">
            <w:pPr>
              <w:jc w:val="center"/>
              <w:rPr>
                <w:sz w:val="22"/>
                <w:szCs w:val="22"/>
              </w:rPr>
            </w:pPr>
            <w:r w:rsidRPr="00CE135A">
              <w:rPr>
                <w:sz w:val="22"/>
                <w:szCs w:val="22"/>
              </w:rPr>
              <w:t>Е1-Р7012</w:t>
            </w:r>
          </w:p>
        </w:tc>
        <w:tc>
          <w:tcPr>
            <w:tcW w:w="749" w:type="pct"/>
            <w:shd w:val="clear" w:color="auto" w:fill="auto"/>
            <w:vAlign w:val="center"/>
            <w:hideMark/>
          </w:tcPr>
          <w:p w14:paraId="30BA6F91"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vAlign w:val="center"/>
            <w:hideMark/>
          </w:tcPr>
          <w:p w14:paraId="7B56E27E" w14:textId="77777777" w:rsidR="00057C9E" w:rsidRPr="00CE135A" w:rsidRDefault="00057C9E" w:rsidP="00B82CBF">
            <w:pPr>
              <w:jc w:val="center"/>
              <w:rPr>
                <w:sz w:val="22"/>
                <w:szCs w:val="22"/>
              </w:rPr>
            </w:pPr>
            <w:r w:rsidRPr="00CE135A">
              <w:rPr>
                <w:sz w:val="22"/>
                <w:szCs w:val="22"/>
              </w:rPr>
              <w:t xml:space="preserve"> 100 /18,5</w:t>
            </w:r>
          </w:p>
        </w:tc>
      </w:tr>
      <w:tr w:rsidR="00057C9E" w:rsidRPr="00CE135A" w14:paraId="00759B70" w14:textId="77777777" w:rsidTr="00CE135A">
        <w:tc>
          <w:tcPr>
            <w:tcW w:w="490" w:type="pct"/>
            <w:shd w:val="clear" w:color="auto" w:fill="auto"/>
            <w:noWrap/>
            <w:vAlign w:val="center"/>
            <w:hideMark/>
          </w:tcPr>
          <w:p w14:paraId="0E1B79A3" w14:textId="77777777" w:rsidR="00057C9E" w:rsidRPr="00CE135A" w:rsidRDefault="00057C9E" w:rsidP="00B82CBF">
            <w:pPr>
              <w:jc w:val="center"/>
              <w:rPr>
                <w:sz w:val="22"/>
                <w:szCs w:val="22"/>
              </w:rPr>
            </w:pPr>
            <w:r w:rsidRPr="00CE135A">
              <w:rPr>
                <w:sz w:val="22"/>
                <w:szCs w:val="22"/>
              </w:rPr>
              <w:t>6 (Р)</w:t>
            </w:r>
          </w:p>
        </w:tc>
        <w:tc>
          <w:tcPr>
            <w:tcW w:w="519" w:type="pct"/>
            <w:shd w:val="clear" w:color="auto" w:fill="auto"/>
            <w:vAlign w:val="center"/>
            <w:hideMark/>
          </w:tcPr>
          <w:p w14:paraId="4F1607AE" w14:textId="77777777" w:rsidR="00057C9E" w:rsidRPr="00CE135A" w:rsidRDefault="00057C9E" w:rsidP="00B82CBF">
            <w:pPr>
              <w:jc w:val="center"/>
              <w:rPr>
                <w:sz w:val="22"/>
                <w:szCs w:val="22"/>
              </w:rPr>
            </w:pPr>
            <w:r w:rsidRPr="00CE135A">
              <w:rPr>
                <w:sz w:val="22"/>
                <w:szCs w:val="22"/>
              </w:rPr>
              <w:t>064</w:t>
            </w:r>
          </w:p>
        </w:tc>
        <w:tc>
          <w:tcPr>
            <w:tcW w:w="654" w:type="pct"/>
            <w:shd w:val="clear" w:color="auto" w:fill="auto"/>
            <w:vAlign w:val="center"/>
            <w:hideMark/>
          </w:tcPr>
          <w:p w14:paraId="6338E933" w14:textId="5C5D800E" w:rsidR="00057C9E" w:rsidRPr="00CE135A" w:rsidRDefault="00057C9E" w:rsidP="00B82CBF">
            <w:pPr>
              <w:jc w:val="center"/>
              <w:rPr>
                <w:sz w:val="22"/>
                <w:szCs w:val="22"/>
              </w:rPr>
            </w:pPr>
            <w:r w:rsidRPr="00CE135A">
              <w:rPr>
                <w:sz w:val="22"/>
                <w:szCs w:val="22"/>
              </w:rPr>
              <w:t>ЭЦВ 8-25-100</w:t>
            </w:r>
          </w:p>
        </w:tc>
        <w:tc>
          <w:tcPr>
            <w:tcW w:w="812" w:type="pct"/>
            <w:shd w:val="clear" w:color="auto" w:fill="auto"/>
            <w:vAlign w:val="center"/>
            <w:hideMark/>
          </w:tcPr>
          <w:p w14:paraId="3F6799A6" w14:textId="77777777" w:rsidR="00057C9E" w:rsidRPr="00CE135A" w:rsidRDefault="00057C9E" w:rsidP="00B82CBF">
            <w:pPr>
              <w:jc w:val="center"/>
              <w:rPr>
                <w:sz w:val="22"/>
                <w:szCs w:val="22"/>
              </w:rPr>
            </w:pPr>
            <w:r w:rsidRPr="00CE135A">
              <w:rPr>
                <w:sz w:val="22"/>
                <w:szCs w:val="22"/>
              </w:rPr>
              <w:t>25</w:t>
            </w:r>
          </w:p>
        </w:tc>
        <w:tc>
          <w:tcPr>
            <w:tcW w:w="926" w:type="pct"/>
            <w:shd w:val="clear" w:color="auto" w:fill="auto"/>
            <w:vAlign w:val="center"/>
            <w:hideMark/>
          </w:tcPr>
          <w:p w14:paraId="08DF2F5D" w14:textId="77777777" w:rsidR="00057C9E" w:rsidRPr="00CE135A" w:rsidRDefault="00057C9E" w:rsidP="00B82CBF">
            <w:pPr>
              <w:jc w:val="center"/>
              <w:rPr>
                <w:sz w:val="22"/>
                <w:szCs w:val="22"/>
              </w:rPr>
            </w:pPr>
            <w:r w:rsidRPr="00CE135A">
              <w:rPr>
                <w:sz w:val="22"/>
                <w:szCs w:val="22"/>
              </w:rPr>
              <w:t>Е1-Р7010</w:t>
            </w:r>
          </w:p>
        </w:tc>
        <w:tc>
          <w:tcPr>
            <w:tcW w:w="749" w:type="pct"/>
            <w:shd w:val="clear" w:color="auto" w:fill="auto"/>
            <w:vAlign w:val="center"/>
            <w:hideMark/>
          </w:tcPr>
          <w:p w14:paraId="37B984EF"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vAlign w:val="center"/>
            <w:hideMark/>
          </w:tcPr>
          <w:p w14:paraId="632D8ABB" w14:textId="77777777" w:rsidR="00057C9E" w:rsidRPr="00CE135A" w:rsidRDefault="00057C9E" w:rsidP="00B82CBF">
            <w:pPr>
              <w:jc w:val="center"/>
              <w:rPr>
                <w:sz w:val="22"/>
                <w:szCs w:val="22"/>
              </w:rPr>
            </w:pPr>
            <w:r w:rsidRPr="00CE135A">
              <w:rPr>
                <w:sz w:val="22"/>
                <w:szCs w:val="22"/>
              </w:rPr>
              <w:t xml:space="preserve"> 80 /18,5</w:t>
            </w:r>
          </w:p>
        </w:tc>
      </w:tr>
      <w:tr w:rsidR="00057C9E" w:rsidRPr="00CE135A" w14:paraId="6869F444" w14:textId="77777777" w:rsidTr="00CE135A">
        <w:tc>
          <w:tcPr>
            <w:tcW w:w="490" w:type="pct"/>
            <w:shd w:val="clear" w:color="auto" w:fill="auto"/>
            <w:noWrap/>
            <w:vAlign w:val="center"/>
            <w:hideMark/>
          </w:tcPr>
          <w:p w14:paraId="2A897556" w14:textId="77777777" w:rsidR="00057C9E" w:rsidRPr="00CE135A" w:rsidRDefault="00057C9E" w:rsidP="00B82CBF">
            <w:pPr>
              <w:jc w:val="center"/>
              <w:rPr>
                <w:sz w:val="22"/>
                <w:szCs w:val="22"/>
              </w:rPr>
            </w:pPr>
            <w:r w:rsidRPr="00CE135A">
              <w:rPr>
                <w:sz w:val="22"/>
                <w:szCs w:val="22"/>
              </w:rPr>
              <w:t>7 (Р/Н)</w:t>
            </w:r>
          </w:p>
        </w:tc>
        <w:tc>
          <w:tcPr>
            <w:tcW w:w="519" w:type="pct"/>
            <w:shd w:val="clear" w:color="auto" w:fill="auto"/>
            <w:vAlign w:val="center"/>
            <w:hideMark/>
          </w:tcPr>
          <w:p w14:paraId="766736BC" w14:textId="77777777" w:rsidR="00057C9E" w:rsidRPr="00CE135A" w:rsidRDefault="00057C9E" w:rsidP="00B82CBF">
            <w:pPr>
              <w:jc w:val="center"/>
              <w:rPr>
                <w:sz w:val="22"/>
                <w:szCs w:val="22"/>
              </w:rPr>
            </w:pPr>
            <w:r w:rsidRPr="00CE135A">
              <w:rPr>
                <w:sz w:val="22"/>
                <w:szCs w:val="22"/>
              </w:rPr>
              <w:t>065</w:t>
            </w:r>
          </w:p>
        </w:tc>
        <w:tc>
          <w:tcPr>
            <w:tcW w:w="654" w:type="pct"/>
            <w:shd w:val="clear" w:color="auto" w:fill="auto"/>
            <w:vAlign w:val="center"/>
            <w:hideMark/>
          </w:tcPr>
          <w:p w14:paraId="1028DE8E" w14:textId="0A067A1F" w:rsidR="00057C9E" w:rsidRPr="00CE135A" w:rsidRDefault="00057C9E" w:rsidP="00B82CBF">
            <w:pPr>
              <w:jc w:val="center"/>
              <w:rPr>
                <w:sz w:val="22"/>
                <w:szCs w:val="22"/>
              </w:rPr>
            </w:pPr>
            <w:r w:rsidRPr="00CE135A">
              <w:rPr>
                <w:sz w:val="22"/>
                <w:szCs w:val="22"/>
              </w:rPr>
              <w:t>ЭЦВ 8-40-90</w:t>
            </w:r>
          </w:p>
        </w:tc>
        <w:tc>
          <w:tcPr>
            <w:tcW w:w="812" w:type="pct"/>
            <w:shd w:val="clear" w:color="auto" w:fill="auto"/>
            <w:vAlign w:val="center"/>
            <w:hideMark/>
          </w:tcPr>
          <w:p w14:paraId="009CE95E" w14:textId="77777777" w:rsidR="00057C9E" w:rsidRPr="00CE135A" w:rsidRDefault="00057C9E" w:rsidP="00B82CBF">
            <w:pPr>
              <w:jc w:val="center"/>
              <w:rPr>
                <w:sz w:val="22"/>
                <w:szCs w:val="22"/>
              </w:rPr>
            </w:pPr>
            <w:r w:rsidRPr="00CE135A">
              <w:rPr>
                <w:sz w:val="22"/>
                <w:szCs w:val="22"/>
              </w:rPr>
              <w:t>65</w:t>
            </w:r>
          </w:p>
        </w:tc>
        <w:tc>
          <w:tcPr>
            <w:tcW w:w="926" w:type="pct"/>
            <w:shd w:val="clear" w:color="auto" w:fill="auto"/>
            <w:vAlign w:val="center"/>
            <w:hideMark/>
          </w:tcPr>
          <w:p w14:paraId="178286EC" w14:textId="77777777" w:rsidR="00057C9E" w:rsidRPr="00CE135A" w:rsidRDefault="00057C9E" w:rsidP="00B82CBF">
            <w:pPr>
              <w:jc w:val="center"/>
              <w:rPr>
                <w:sz w:val="22"/>
                <w:szCs w:val="22"/>
              </w:rPr>
            </w:pPr>
            <w:r w:rsidRPr="00CE135A">
              <w:rPr>
                <w:sz w:val="22"/>
                <w:szCs w:val="22"/>
              </w:rPr>
              <w:t>E2-8300</w:t>
            </w:r>
          </w:p>
        </w:tc>
        <w:tc>
          <w:tcPr>
            <w:tcW w:w="749" w:type="pct"/>
            <w:shd w:val="clear" w:color="auto" w:fill="auto"/>
            <w:vAlign w:val="center"/>
            <w:hideMark/>
          </w:tcPr>
          <w:p w14:paraId="6CBEF22A"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vAlign w:val="center"/>
            <w:hideMark/>
          </w:tcPr>
          <w:p w14:paraId="745D1A2F" w14:textId="77777777" w:rsidR="00057C9E" w:rsidRPr="00CE135A" w:rsidRDefault="00057C9E" w:rsidP="00B82CBF">
            <w:pPr>
              <w:jc w:val="center"/>
              <w:rPr>
                <w:sz w:val="22"/>
                <w:szCs w:val="22"/>
              </w:rPr>
            </w:pPr>
            <w:r w:rsidRPr="00CE135A">
              <w:rPr>
                <w:sz w:val="22"/>
                <w:szCs w:val="22"/>
              </w:rPr>
              <w:t xml:space="preserve"> 100 /30</w:t>
            </w:r>
          </w:p>
        </w:tc>
      </w:tr>
      <w:tr w:rsidR="00057C9E" w:rsidRPr="00CE135A" w14:paraId="32796765" w14:textId="77777777" w:rsidTr="00CE135A">
        <w:tc>
          <w:tcPr>
            <w:tcW w:w="490" w:type="pct"/>
            <w:shd w:val="clear" w:color="auto" w:fill="auto"/>
            <w:noWrap/>
            <w:vAlign w:val="center"/>
            <w:hideMark/>
          </w:tcPr>
          <w:p w14:paraId="1F8FEDD1" w14:textId="77777777" w:rsidR="00057C9E" w:rsidRPr="00CE135A" w:rsidRDefault="00057C9E" w:rsidP="00B82CBF">
            <w:pPr>
              <w:jc w:val="center"/>
              <w:rPr>
                <w:sz w:val="22"/>
                <w:szCs w:val="22"/>
              </w:rPr>
            </w:pPr>
            <w:r w:rsidRPr="00CE135A">
              <w:rPr>
                <w:sz w:val="22"/>
                <w:szCs w:val="22"/>
              </w:rPr>
              <w:t>4а (Р)</w:t>
            </w:r>
          </w:p>
        </w:tc>
        <w:tc>
          <w:tcPr>
            <w:tcW w:w="519" w:type="pct"/>
            <w:shd w:val="clear" w:color="auto" w:fill="auto"/>
            <w:vAlign w:val="center"/>
            <w:hideMark/>
          </w:tcPr>
          <w:p w14:paraId="6FA320DF" w14:textId="77777777" w:rsidR="00057C9E" w:rsidRPr="00CE135A" w:rsidRDefault="00057C9E" w:rsidP="00B82CBF">
            <w:pPr>
              <w:jc w:val="center"/>
              <w:rPr>
                <w:sz w:val="22"/>
                <w:szCs w:val="22"/>
              </w:rPr>
            </w:pPr>
            <w:r w:rsidRPr="00CE135A">
              <w:rPr>
                <w:sz w:val="22"/>
                <w:szCs w:val="22"/>
              </w:rPr>
              <w:t>4</w:t>
            </w:r>
          </w:p>
        </w:tc>
        <w:tc>
          <w:tcPr>
            <w:tcW w:w="654" w:type="pct"/>
            <w:shd w:val="clear" w:color="auto" w:fill="auto"/>
            <w:vAlign w:val="center"/>
            <w:hideMark/>
          </w:tcPr>
          <w:p w14:paraId="571DBEDB" w14:textId="31F87776" w:rsidR="00057C9E" w:rsidRPr="00CE135A" w:rsidRDefault="00057C9E" w:rsidP="00B82CBF">
            <w:pPr>
              <w:jc w:val="center"/>
              <w:rPr>
                <w:sz w:val="22"/>
                <w:szCs w:val="22"/>
              </w:rPr>
            </w:pPr>
            <w:r w:rsidRPr="00CE135A">
              <w:rPr>
                <w:sz w:val="22"/>
                <w:szCs w:val="22"/>
              </w:rPr>
              <w:t>ЭЦВ 8-25-60</w:t>
            </w:r>
          </w:p>
        </w:tc>
        <w:tc>
          <w:tcPr>
            <w:tcW w:w="812" w:type="pct"/>
            <w:shd w:val="clear" w:color="auto" w:fill="auto"/>
            <w:vAlign w:val="center"/>
            <w:hideMark/>
          </w:tcPr>
          <w:p w14:paraId="5F454CC5" w14:textId="77777777" w:rsidR="00057C9E" w:rsidRPr="00CE135A" w:rsidRDefault="00057C9E" w:rsidP="00B82CBF">
            <w:pPr>
              <w:jc w:val="center"/>
              <w:rPr>
                <w:sz w:val="22"/>
                <w:szCs w:val="22"/>
              </w:rPr>
            </w:pPr>
            <w:r w:rsidRPr="00CE135A">
              <w:rPr>
                <w:sz w:val="22"/>
                <w:szCs w:val="22"/>
              </w:rPr>
              <w:t>25</w:t>
            </w:r>
          </w:p>
        </w:tc>
        <w:tc>
          <w:tcPr>
            <w:tcW w:w="926" w:type="pct"/>
            <w:shd w:val="clear" w:color="auto" w:fill="auto"/>
            <w:vAlign w:val="center"/>
            <w:hideMark/>
          </w:tcPr>
          <w:p w14:paraId="5089F29F" w14:textId="77777777" w:rsidR="00057C9E" w:rsidRPr="00CE135A" w:rsidRDefault="00057C9E" w:rsidP="00B82CBF">
            <w:pPr>
              <w:jc w:val="center"/>
              <w:rPr>
                <w:sz w:val="22"/>
                <w:szCs w:val="22"/>
              </w:rPr>
            </w:pPr>
            <w:r w:rsidRPr="00CE135A">
              <w:rPr>
                <w:sz w:val="22"/>
                <w:szCs w:val="22"/>
              </w:rPr>
              <w:t>Е2-8300</w:t>
            </w:r>
          </w:p>
        </w:tc>
        <w:tc>
          <w:tcPr>
            <w:tcW w:w="749" w:type="pct"/>
            <w:shd w:val="clear" w:color="auto" w:fill="auto"/>
            <w:vAlign w:val="center"/>
            <w:hideMark/>
          </w:tcPr>
          <w:p w14:paraId="0C936FCF"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vAlign w:val="center"/>
            <w:hideMark/>
          </w:tcPr>
          <w:p w14:paraId="0F350C94" w14:textId="77777777" w:rsidR="00057C9E" w:rsidRPr="00CE135A" w:rsidRDefault="00057C9E" w:rsidP="00B82CBF">
            <w:pPr>
              <w:jc w:val="center"/>
              <w:rPr>
                <w:sz w:val="22"/>
                <w:szCs w:val="22"/>
              </w:rPr>
            </w:pPr>
            <w:r w:rsidRPr="00CE135A">
              <w:rPr>
                <w:sz w:val="22"/>
                <w:szCs w:val="22"/>
              </w:rPr>
              <w:t xml:space="preserve"> 100 / 11</w:t>
            </w:r>
          </w:p>
        </w:tc>
      </w:tr>
      <w:tr w:rsidR="00057C9E" w:rsidRPr="00CE135A" w14:paraId="341D2F62" w14:textId="77777777" w:rsidTr="00CE135A">
        <w:tc>
          <w:tcPr>
            <w:tcW w:w="490" w:type="pct"/>
            <w:shd w:val="clear" w:color="auto" w:fill="auto"/>
            <w:noWrap/>
            <w:vAlign w:val="center"/>
            <w:hideMark/>
          </w:tcPr>
          <w:p w14:paraId="35FF95DE" w14:textId="77777777" w:rsidR="00057C9E" w:rsidRPr="00CE135A" w:rsidRDefault="00057C9E" w:rsidP="00B82CBF">
            <w:pPr>
              <w:jc w:val="center"/>
              <w:rPr>
                <w:sz w:val="22"/>
                <w:szCs w:val="22"/>
              </w:rPr>
            </w:pPr>
            <w:r w:rsidRPr="00CE135A">
              <w:rPr>
                <w:sz w:val="22"/>
                <w:szCs w:val="22"/>
              </w:rPr>
              <w:t>3</w:t>
            </w:r>
          </w:p>
        </w:tc>
        <w:tc>
          <w:tcPr>
            <w:tcW w:w="519" w:type="pct"/>
            <w:shd w:val="clear" w:color="auto" w:fill="auto"/>
            <w:vAlign w:val="center"/>
            <w:hideMark/>
          </w:tcPr>
          <w:p w14:paraId="29252F4E" w14:textId="77777777" w:rsidR="00057C9E" w:rsidRPr="00CE135A" w:rsidRDefault="00057C9E" w:rsidP="00B82CBF">
            <w:pPr>
              <w:jc w:val="center"/>
              <w:rPr>
                <w:sz w:val="22"/>
                <w:szCs w:val="22"/>
              </w:rPr>
            </w:pPr>
            <w:r w:rsidRPr="00CE135A">
              <w:rPr>
                <w:sz w:val="22"/>
                <w:szCs w:val="22"/>
              </w:rPr>
              <w:t>10 -571</w:t>
            </w:r>
          </w:p>
        </w:tc>
        <w:tc>
          <w:tcPr>
            <w:tcW w:w="654" w:type="pct"/>
            <w:shd w:val="clear" w:color="auto" w:fill="auto"/>
            <w:vAlign w:val="center"/>
            <w:hideMark/>
          </w:tcPr>
          <w:p w14:paraId="02B2B70D" w14:textId="240BB5B2" w:rsidR="00057C9E" w:rsidRPr="00CE135A" w:rsidRDefault="00057C9E" w:rsidP="00B82CBF">
            <w:pPr>
              <w:jc w:val="center"/>
              <w:rPr>
                <w:sz w:val="22"/>
                <w:szCs w:val="22"/>
              </w:rPr>
            </w:pPr>
            <w:r w:rsidRPr="00CE135A">
              <w:rPr>
                <w:sz w:val="22"/>
                <w:szCs w:val="22"/>
              </w:rPr>
              <w:t>ЭЦВ 8-25-100</w:t>
            </w:r>
          </w:p>
        </w:tc>
        <w:tc>
          <w:tcPr>
            <w:tcW w:w="812" w:type="pct"/>
            <w:shd w:val="clear" w:color="auto" w:fill="auto"/>
            <w:vAlign w:val="center"/>
            <w:hideMark/>
          </w:tcPr>
          <w:p w14:paraId="327AAA18" w14:textId="77777777" w:rsidR="00057C9E" w:rsidRPr="00CE135A" w:rsidRDefault="00057C9E" w:rsidP="00B82CBF">
            <w:pPr>
              <w:jc w:val="center"/>
              <w:rPr>
                <w:sz w:val="22"/>
                <w:szCs w:val="22"/>
              </w:rPr>
            </w:pPr>
            <w:r w:rsidRPr="00CE135A">
              <w:rPr>
                <w:sz w:val="22"/>
                <w:szCs w:val="22"/>
              </w:rPr>
              <w:t>24</w:t>
            </w:r>
          </w:p>
        </w:tc>
        <w:tc>
          <w:tcPr>
            <w:tcW w:w="926" w:type="pct"/>
            <w:shd w:val="clear" w:color="auto" w:fill="auto"/>
            <w:vAlign w:val="center"/>
            <w:hideMark/>
          </w:tcPr>
          <w:p w14:paraId="06971108" w14:textId="77777777" w:rsidR="00057C9E" w:rsidRPr="00CE135A" w:rsidRDefault="00057C9E" w:rsidP="00B82CBF">
            <w:pPr>
              <w:jc w:val="center"/>
              <w:rPr>
                <w:sz w:val="22"/>
                <w:szCs w:val="22"/>
              </w:rPr>
            </w:pPr>
            <w:r w:rsidRPr="00CE135A">
              <w:rPr>
                <w:sz w:val="22"/>
                <w:szCs w:val="22"/>
              </w:rPr>
              <w:t>Е2-8300</w:t>
            </w:r>
          </w:p>
        </w:tc>
        <w:tc>
          <w:tcPr>
            <w:tcW w:w="749" w:type="pct"/>
            <w:shd w:val="clear" w:color="auto" w:fill="auto"/>
            <w:vAlign w:val="center"/>
            <w:hideMark/>
          </w:tcPr>
          <w:p w14:paraId="6486507A"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vAlign w:val="center"/>
            <w:hideMark/>
          </w:tcPr>
          <w:p w14:paraId="0FCA3ADB" w14:textId="77777777" w:rsidR="00057C9E" w:rsidRPr="00CE135A" w:rsidRDefault="00057C9E" w:rsidP="00B82CBF">
            <w:pPr>
              <w:jc w:val="center"/>
              <w:rPr>
                <w:sz w:val="22"/>
                <w:szCs w:val="22"/>
              </w:rPr>
            </w:pPr>
            <w:r w:rsidRPr="00CE135A">
              <w:rPr>
                <w:sz w:val="22"/>
                <w:szCs w:val="22"/>
              </w:rPr>
              <w:t xml:space="preserve"> 80 / 18,5</w:t>
            </w:r>
          </w:p>
        </w:tc>
      </w:tr>
      <w:tr w:rsidR="00057C9E" w:rsidRPr="00CE135A" w14:paraId="7D23DEB2" w14:textId="77777777" w:rsidTr="00CE135A">
        <w:tc>
          <w:tcPr>
            <w:tcW w:w="490" w:type="pct"/>
            <w:shd w:val="clear" w:color="auto" w:fill="auto"/>
            <w:noWrap/>
            <w:vAlign w:val="center"/>
            <w:hideMark/>
          </w:tcPr>
          <w:p w14:paraId="111757FA" w14:textId="77777777" w:rsidR="00057C9E" w:rsidRPr="00CE135A" w:rsidRDefault="00057C9E" w:rsidP="00B82CBF">
            <w:pPr>
              <w:jc w:val="center"/>
              <w:rPr>
                <w:sz w:val="22"/>
                <w:szCs w:val="22"/>
              </w:rPr>
            </w:pPr>
            <w:r w:rsidRPr="00CE135A">
              <w:rPr>
                <w:sz w:val="22"/>
                <w:szCs w:val="22"/>
              </w:rPr>
              <w:t>8 (Р)</w:t>
            </w:r>
          </w:p>
        </w:tc>
        <w:tc>
          <w:tcPr>
            <w:tcW w:w="519" w:type="pct"/>
            <w:shd w:val="clear" w:color="auto" w:fill="auto"/>
            <w:vAlign w:val="center"/>
            <w:hideMark/>
          </w:tcPr>
          <w:p w14:paraId="4796D21C" w14:textId="77777777" w:rsidR="00057C9E" w:rsidRPr="00CE135A" w:rsidRDefault="00057C9E" w:rsidP="00B82CBF">
            <w:pPr>
              <w:jc w:val="center"/>
              <w:rPr>
                <w:sz w:val="22"/>
                <w:szCs w:val="22"/>
              </w:rPr>
            </w:pPr>
            <w:r w:rsidRPr="00CE135A">
              <w:rPr>
                <w:sz w:val="22"/>
                <w:szCs w:val="22"/>
              </w:rPr>
              <w:t>10 - 550</w:t>
            </w:r>
          </w:p>
        </w:tc>
        <w:tc>
          <w:tcPr>
            <w:tcW w:w="654" w:type="pct"/>
            <w:shd w:val="clear" w:color="auto" w:fill="auto"/>
            <w:vAlign w:val="center"/>
            <w:hideMark/>
          </w:tcPr>
          <w:p w14:paraId="18BCDF7C" w14:textId="52297D6F" w:rsidR="00057C9E" w:rsidRPr="00CE135A" w:rsidRDefault="00057C9E" w:rsidP="00B82CBF">
            <w:pPr>
              <w:jc w:val="center"/>
              <w:rPr>
                <w:sz w:val="22"/>
                <w:szCs w:val="22"/>
              </w:rPr>
            </w:pPr>
            <w:r w:rsidRPr="00CE135A">
              <w:rPr>
                <w:sz w:val="22"/>
                <w:szCs w:val="22"/>
              </w:rPr>
              <w:t xml:space="preserve"> ЭЦВ 8-25-110</w:t>
            </w:r>
          </w:p>
        </w:tc>
        <w:tc>
          <w:tcPr>
            <w:tcW w:w="812" w:type="pct"/>
            <w:shd w:val="clear" w:color="auto" w:fill="auto"/>
            <w:vAlign w:val="center"/>
            <w:hideMark/>
          </w:tcPr>
          <w:p w14:paraId="5741AF2E" w14:textId="77777777" w:rsidR="00057C9E" w:rsidRPr="00CE135A" w:rsidRDefault="00057C9E" w:rsidP="00B82CBF">
            <w:pPr>
              <w:jc w:val="center"/>
              <w:rPr>
                <w:sz w:val="22"/>
                <w:szCs w:val="22"/>
              </w:rPr>
            </w:pPr>
            <w:r w:rsidRPr="00CE135A">
              <w:rPr>
                <w:sz w:val="22"/>
                <w:szCs w:val="22"/>
              </w:rPr>
              <w:t>25</w:t>
            </w:r>
          </w:p>
        </w:tc>
        <w:tc>
          <w:tcPr>
            <w:tcW w:w="926" w:type="pct"/>
            <w:shd w:val="clear" w:color="auto" w:fill="auto"/>
            <w:vAlign w:val="center"/>
            <w:hideMark/>
          </w:tcPr>
          <w:p w14:paraId="7FEE6B3E" w14:textId="77777777" w:rsidR="00057C9E" w:rsidRPr="00CE135A" w:rsidRDefault="00057C9E" w:rsidP="00B82CBF">
            <w:pPr>
              <w:jc w:val="center"/>
              <w:rPr>
                <w:sz w:val="22"/>
                <w:szCs w:val="22"/>
              </w:rPr>
            </w:pPr>
            <w:r w:rsidRPr="00CE135A">
              <w:rPr>
                <w:sz w:val="22"/>
                <w:szCs w:val="22"/>
              </w:rPr>
              <w:t>Е2-8300</w:t>
            </w:r>
          </w:p>
        </w:tc>
        <w:tc>
          <w:tcPr>
            <w:tcW w:w="749" w:type="pct"/>
            <w:shd w:val="clear" w:color="auto" w:fill="auto"/>
            <w:vAlign w:val="center"/>
            <w:hideMark/>
          </w:tcPr>
          <w:p w14:paraId="0B74AD15"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vAlign w:val="center"/>
            <w:hideMark/>
          </w:tcPr>
          <w:p w14:paraId="1620B51B" w14:textId="3B4777D8" w:rsidR="00057C9E" w:rsidRPr="00CE135A" w:rsidRDefault="00057C9E" w:rsidP="00B82CBF">
            <w:pPr>
              <w:jc w:val="center"/>
              <w:rPr>
                <w:sz w:val="22"/>
                <w:szCs w:val="22"/>
              </w:rPr>
            </w:pPr>
            <w:r w:rsidRPr="00CE135A">
              <w:rPr>
                <w:sz w:val="22"/>
                <w:szCs w:val="22"/>
              </w:rPr>
              <w:t xml:space="preserve"> 80 / 18,5</w:t>
            </w:r>
          </w:p>
        </w:tc>
      </w:tr>
      <w:tr w:rsidR="00057C9E" w:rsidRPr="00CE135A" w14:paraId="2D0B88D1" w14:textId="77777777" w:rsidTr="00CE135A">
        <w:tc>
          <w:tcPr>
            <w:tcW w:w="490" w:type="pct"/>
            <w:shd w:val="clear" w:color="auto" w:fill="auto"/>
            <w:noWrap/>
            <w:vAlign w:val="center"/>
            <w:hideMark/>
          </w:tcPr>
          <w:p w14:paraId="3AB31A72" w14:textId="77777777" w:rsidR="00057C9E" w:rsidRPr="00CE135A" w:rsidRDefault="00057C9E" w:rsidP="00B82CBF">
            <w:pPr>
              <w:jc w:val="center"/>
              <w:rPr>
                <w:sz w:val="22"/>
                <w:szCs w:val="22"/>
              </w:rPr>
            </w:pPr>
            <w:r w:rsidRPr="00CE135A">
              <w:rPr>
                <w:sz w:val="22"/>
                <w:szCs w:val="22"/>
              </w:rPr>
              <w:t>9</w:t>
            </w:r>
          </w:p>
        </w:tc>
        <w:tc>
          <w:tcPr>
            <w:tcW w:w="519" w:type="pct"/>
            <w:shd w:val="clear" w:color="auto" w:fill="auto"/>
            <w:vAlign w:val="center"/>
            <w:hideMark/>
          </w:tcPr>
          <w:p w14:paraId="040A6A06" w14:textId="77777777" w:rsidR="00057C9E" w:rsidRPr="00CE135A" w:rsidRDefault="00057C9E" w:rsidP="00B82CBF">
            <w:pPr>
              <w:jc w:val="center"/>
              <w:rPr>
                <w:sz w:val="22"/>
                <w:szCs w:val="22"/>
              </w:rPr>
            </w:pPr>
            <w:r w:rsidRPr="00CE135A">
              <w:rPr>
                <w:sz w:val="22"/>
                <w:szCs w:val="22"/>
              </w:rPr>
              <w:t>БА - 10</w:t>
            </w:r>
          </w:p>
        </w:tc>
        <w:tc>
          <w:tcPr>
            <w:tcW w:w="654" w:type="pct"/>
            <w:shd w:val="clear" w:color="auto" w:fill="auto"/>
            <w:vAlign w:val="center"/>
            <w:hideMark/>
          </w:tcPr>
          <w:p w14:paraId="021149F1" w14:textId="1CBDE05F" w:rsidR="00057C9E" w:rsidRPr="00CE135A" w:rsidRDefault="00057C9E" w:rsidP="00B82CBF">
            <w:pPr>
              <w:jc w:val="center"/>
              <w:rPr>
                <w:sz w:val="22"/>
                <w:szCs w:val="22"/>
              </w:rPr>
            </w:pPr>
            <w:r w:rsidRPr="00CE135A">
              <w:rPr>
                <w:sz w:val="22"/>
                <w:szCs w:val="22"/>
              </w:rPr>
              <w:t>ЭЦВ 8-25-100</w:t>
            </w:r>
          </w:p>
        </w:tc>
        <w:tc>
          <w:tcPr>
            <w:tcW w:w="812" w:type="pct"/>
            <w:shd w:val="clear" w:color="auto" w:fill="auto"/>
            <w:vAlign w:val="center"/>
            <w:hideMark/>
          </w:tcPr>
          <w:p w14:paraId="131C29AC" w14:textId="77777777" w:rsidR="00057C9E" w:rsidRPr="00CE135A" w:rsidRDefault="00057C9E" w:rsidP="00B82CBF">
            <w:pPr>
              <w:jc w:val="center"/>
              <w:rPr>
                <w:sz w:val="22"/>
                <w:szCs w:val="22"/>
              </w:rPr>
            </w:pPr>
            <w:r w:rsidRPr="00CE135A">
              <w:rPr>
                <w:sz w:val="22"/>
                <w:szCs w:val="22"/>
              </w:rPr>
              <w:t>40</w:t>
            </w:r>
          </w:p>
        </w:tc>
        <w:tc>
          <w:tcPr>
            <w:tcW w:w="926" w:type="pct"/>
            <w:shd w:val="clear" w:color="auto" w:fill="auto"/>
            <w:vAlign w:val="center"/>
            <w:hideMark/>
          </w:tcPr>
          <w:p w14:paraId="77160DAA" w14:textId="77777777" w:rsidR="00057C9E" w:rsidRPr="00CE135A" w:rsidRDefault="00057C9E" w:rsidP="00B82CBF">
            <w:pPr>
              <w:jc w:val="center"/>
              <w:rPr>
                <w:sz w:val="22"/>
                <w:szCs w:val="22"/>
              </w:rPr>
            </w:pPr>
            <w:r w:rsidRPr="00CE135A">
              <w:rPr>
                <w:sz w:val="22"/>
                <w:szCs w:val="22"/>
              </w:rPr>
              <w:t>Е1-Р7002</w:t>
            </w:r>
          </w:p>
        </w:tc>
        <w:tc>
          <w:tcPr>
            <w:tcW w:w="749" w:type="pct"/>
            <w:shd w:val="clear" w:color="auto" w:fill="auto"/>
            <w:vAlign w:val="center"/>
            <w:hideMark/>
          </w:tcPr>
          <w:p w14:paraId="281963FB"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vAlign w:val="center"/>
            <w:hideMark/>
          </w:tcPr>
          <w:p w14:paraId="711D4F13" w14:textId="3FCD7B7A" w:rsidR="00057C9E" w:rsidRPr="00CE135A" w:rsidRDefault="00057C9E" w:rsidP="00B82CBF">
            <w:pPr>
              <w:jc w:val="center"/>
              <w:rPr>
                <w:sz w:val="22"/>
                <w:szCs w:val="22"/>
              </w:rPr>
            </w:pPr>
            <w:r w:rsidRPr="00CE135A">
              <w:rPr>
                <w:sz w:val="22"/>
                <w:szCs w:val="22"/>
              </w:rPr>
              <w:t xml:space="preserve"> 100 / 18,5</w:t>
            </w:r>
          </w:p>
        </w:tc>
      </w:tr>
      <w:tr w:rsidR="00057C9E" w:rsidRPr="00CE135A" w14:paraId="08102D33" w14:textId="77777777" w:rsidTr="00CE135A">
        <w:tc>
          <w:tcPr>
            <w:tcW w:w="490" w:type="pct"/>
            <w:shd w:val="clear" w:color="auto" w:fill="auto"/>
            <w:noWrap/>
            <w:vAlign w:val="center"/>
            <w:hideMark/>
          </w:tcPr>
          <w:p w14:paraId="612A8217" w14:textId="77777777" w:rsidR="00057C9E" w:rsidRPr="00CE135A" w:rsidRDefault="00057C9E" w:rsidP="00B82CBF">
            <w:pPr>
              <w:jc w:val="center"/>
              <w:rPr>
                <w:sz w:val="22"/>
                <w:szCs w:val="22"/>
              </w:rPr>
            </w:pPr>
            <w:r w:rsidRPr="00CE135A">
              <w:rPr>
                <w:sz w:val="22"/>
                <w:szCs w:val="22"/>
              </w:rPr>
              <w:t>7а (Р)</w:t>
            </w:r>
          </w:p>
        </w:tc>
        <w:tc>
          <w:tcPr>
            <w:tcW w:w="519" w:type="pct"/>
            <w:shd w:val="clear" w:color="auto" w:fill="auto"/>
            <w:vAlign w:val="center"/>
            <w:hideMark/>
          </w:tcPr>
          <w:p w14:paraId="36CD9867" w14:textId="77777777" w:rsidR="00057C9E" w:rsidRPr="00CE135A" w:rsidRDefault="00057C9E" w:rsidP="00B82CBF">
            <w:pPr>
              <w:jc w:val="center"/>
              <w:rPr>
                <w:sz w:val="22"/>
                <w:szCs w:val="22"/>
              </w:rPr>
            </w:pPr>
            <w:r w:rsidRPr="00CE135A">
              <w:rPr>
                <w:sz w:val="22"/>
                <w:szCs w:val="22"/>
              </w:rPr>
              <w:t>БА - 11</w:t>
            </w:r>
          </w:p>
        </w:tc>
        <w:tc>
          <w:tcPr>
            <w:tcW w:w="654" w:type="pct"/>
            <w:shd w:val="clear" w:color="auto" w:fill="auto"/>
            <w:vAlign w:val="center"/>
            <w:hideMark/>
          </w:tcPr>
          <w:p w14:paraId="69096A2F" w14:textId="53D903D9" w:rsidR="00057C9E" w:rsidRPr="00CE135A" w:rsidRDefault="00057C9E" w:rsidP="00B82CBF">
            <w:pPr>
              <w:jc w:val="center"/>
              <w:rPr>
                <w:sz w:val="22"/>
                <w:szCs w:val="22"/>
              </w:rPr>
            </w:pPr>
            <w:r w:rsidRPr="00CE135A">
              <w:rPr>
                <w:sz w:val="22"/>
                <w:szCs w:val="22"/>
              </w:rPr>
              <w:t xml:space="preserve"> ЭЦВ 8-25-100</w:t>
            </w:r>
          </w:p>
        </w:tc>
        <w:tc>
          <w:tcPr>
            <w:tcW w:w="812" w:type="pct"/>
            <w:shd w:val="clear" w:color="auto" w:fill="auto"/>
            <w:vAlign w:val="center"/>
            <w:hideMark/>
          </w:tcPr>
          <w:p w14:paraId="679A28A9" w14:textId="77777777" w:rsidR="00057C9E" w:rsidRPr="00CE135A" w:rsidRDefault="00057C9E" w:rsidP="00B82CBF">
            <w:pPr>
              <w:jc w:val="center"/>
              <w:rPr>
                <w:sz w:val="22"/>
                <w:szCs w:val="22"/>
              </w:rPr>
            </w:pPr>
            <w:r w:rsidRPr="00CE135A">
              <w:rPr>
                <w:sz w:val="22"/>
                <w:szCs w:val="22"/>
              </w:rPr>
              <w:t>45</w:t>
            </w:r>
          </w:p>
        </w:tc>
        <w:tc>
          <w:tcPr>
            <w:tcW w:w="926" w:type="pct"/>
            <w:shd w:val="clear" w:color="auto" w:fill="auto"/>
            <w:vAlign w:val="center"/>
            <w:hideMark/>
          </w:tcPr>
          <w:p w14:paraId="0EBE47D7" w14:textId="77777777" w:rsidR="00057C9E" w:rsidRPr="00CE135A" w:rsidRDefault="00057C9E" w:rsidP="00B82CBF">
            <w:pPr>
              <w:jc w:val="center"/>
              <w:rPr>
                <w:sz w:val="22"/>
                <w:szCs w:val="22"/>
              </w:rPr>
            </w:pPr>
            <w:r w:rsidRPr="00CE135A">
              <w:rPr>
                <w:sz w:val="22"/>
                <w:szCs w:val="22"/>
              </w:rPr>
              <w:t>Е1-Р7012</w:t>
            </w:r>
          </w:p>
        </w:tc>
        <w:tc>
          <w:tcPr>
            <w:tcW w:w="749" w:type="pct"/>
            <w:shd w:val="clear" w:color="auto" w:fill="auto"/>
            <w:vAlign w:val="center"/>
            <w:hideMark/>
          </w:tcPr>
          <w:p w14:paraId="2D5DB5D6"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vAlign w:val="center"/>
            <w:hideMark/>
          </w:tcPr>
          <w:p w14:paraId="7F15950D" w14:textId="4906C146" w:rsidR="00057C9E" w:rsidRPr="00CE135A" w:rsidRDefault="00057C9E" w:rsidP="00B82CBF">
            <w:pPr>
              <w:jc w:val="center"/>
              <w:rPr>
                <w:sz w:val="22"/>
                <w:szCs w:val="22"/>
              </w:rPr>
            </w:pPr>
            <w:r w:rsidRPr="00CE135A">
              <w:rPr>
                <w:sz w:val="22"/>
                <w:szCs w:val="22"/>
              </w:rPr>
              <w:t xml:space="preserve"> 80 / 18,5</w:t>
            </w:r>
          </w:p>
        </w:tc>
      </w:tr>
      <w:tr w:rsidR="00057C9E" w:rsidRPr="00CE135A" w14:paraId="63590997" w14:textId="77777777" w:rsidTr="00CE135A">
        <w:tc>
          <w:tcPr>
            <w:tcW w:w="490" w:type="pct"/>
            <w:shd w:val="clear" w:color="auto" w:fill="auto"/>
            <w:noWrap/>
            <w:vAlign w:val="center"/>
            <w:hideMark/>
          </w:tcPr>
          <w:p w14:paraId="4D50DD59" w14:textId="77777777" w:rsidR="00057C9E" w:rsidRPr="00CE135A" w:rsidRDefault="00057C9E" w:rsidP="00B82CBF">
            <w:pPr>
              <w:jc w:val="center"/>
              <w:rPr>
                <w:sz w:val="22"/>
                <w:szCs w:val="22"/>
              </w:rPr>
            </w:pPr>
            <w:r w:rsidRPr="00CE135A">
              <w:rPr>
                <w:sz w:val="22"/>
                <w:szCs w:val="22"/>
              </w:rPr>
              <w:t>1</w:t>
            </w:r>
          </w:p>
        </w:tc>
        <w:tc>
          <w:tcPr>
            <w:tcW w:w="519" w:type="pct"/>
            <w:shd w:val="clear" w:color="auto" w:fill="auto"/>
            <w:vAlign w:val="center"/>
            <w:hideMark/>
          </w:tcPr>
          <w:p w14:paraId="3248805E" w14:textId="77777777" w:rsidR="00057C9E" w:rsidRPr="00CE135A" w:rsidRDefault="00057C9E" w:rsidP="00B82CBF">
            <w:pPr>
              <w:jc w:val="center"/>
              <w:rPr>
                <w:sz w:val="22"/>
                <w:szCs w:val="22"/>
              </w:rPr>
            </w:pPr>
            <w:r w:rsidRPr="00CE135A">
              <w:rPr>
                <w:sz w:val="22"/>
                <w:szCs w:val="22"/>
              </w:rPr>
              <w:t>БА - 94</w:t>
            </w:r>
          </w:p>
        </w:tc>
        <w:tc>
          <w:tcPr>
            <w:tcW w:w="654" w:type="pct"/>
            <w:shd w:val="clear" w:color="auto" w:fill="auto"/>
            <w:vAlign w:val="center"/>
            <w:hideMark/>
          </w:tcPr>
          <w:p w14:paraId="2E10B30B" w14:textId="009A7460" w:rsidR="00057C9E" w:rsidRPr="00CE135A" w:rsidRDefault="00057C9E" w:rsidP="00B82CBF">
            <w:pPr>
              <w:jc w:val="center"/>
              <w:rPr>
                <w:sz w:val="22"/>
                <w:szCs w:val="22"/>
              </w:rPr>
            </w:pPr>
            <w:r w:rsidRPr="00CE135A">
              <w:rPr>
                <w:sz w:val="22"/>
                <w:szCs w:val="22"/>
              </w:rPr>
              <w:t xml:space="preserve"> ЭЦВ 10-65-65</w:t>
            </w:r>
          </w:p>
        </w:tc>
        <w:tc>
          <w:tcPr>
            <w:tcW w:w="812" w:type="pct"/>
            <w:shd w:val="clear" w:color="auto" w:fill="auto"/>
            <w:vAlign w:val="center"/>
            <w:hideMark/>
          </w:tcPr>
          <w:p w14:paraId="22FEAC5F" w14:textId="77777777" w:rsidR="00057C9E" w:rsidRPr="00CE135A" w:rsidRDefault="00057C9E" w:rsidP="00B82CBF">
            <w:pPr>
              <w:jc w:val="center"/>
              <w:rPr>
                <w:sz w:val="22"/>
                <w:szCs w:val="22"/>
              </w:rPr>
            </w:pPr>
            <w:r w:rsidRPr="00CE135A">
              <w:rPr>
                <w:sz w:val="22"/>
                <w:szCs w:val="22"/>
              </w:rPr>
              <w:t>70</w:t>
            </w:r>
          </w:p>
        </w:tc>
        <w:tc>
          <w:tcPr>
            <w:tcW w:w="926" w:type="pct"/>
            <w:shd w:val="clear" w:color="auto" w:fill="auto"/>
            <w:vAlign w:val="center"/>
            <w:hideMark/>
          </w:tcPr>
          <w:p w14:paraId="60C32279" w14:textId="77777777" w:rsidR="00057C9E" w:rsidRPr="00CE135A" w:rsidRDefault="00057C9E" w:rsidP="00B82CBF">
            <w:pPr>
              <w:jc w:val="center"/>
              <w:rPr>
                <w:sz w:val="22"/>
                <w:szCs w:val="22"/>
              </w:rPr>
            </w:pPr>
            <w:r w:rsidRPr="00CE135A">
              <w:rPr>
                <w:sz w:val="22"/>
                <w:szCs w:val="22"/>
              </w:rPr>
              <w:t>EI-P7002</w:t>
            </w:r>
          </w:p>
        </w:tc>
        <w:tc>
          <w:tcPr>
            <w:tcW w:w="749" w:type="pct"/>
            <w:shd w:val="clear" w:color="auto" w:fill="auto"/>
            <w:vAlign w:val="center"/>
            <w:hideMark/>
          </w:tcPr>
          <w:p w14:paraId="767F9EF5"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vAlign w:val="center"/>
            <w:hideMark/>
          </w:tcPr>
          <w:p w14:paraId="19022321" w14:textId="77777777" w:rsidR="00057C9E" w:rsidRPr="00CE135A" w:rsidRDefault="00057C9E" w:rsidP="00B82CBF">
            <w:pPr>
              <w:jc w:val="center"/>
              <w:rPr>
                <w:sz w:val="22"/>
                <w:szCs w:val="22"/>
              </w:rPr>
            </w:pPr>
            <w:r w:rsidRPr="00CE135A">
              <w:rPr>
                <w:sz w:val="22"/>
                <w:szCs w:val="22"/>
              </w:rPr>
              <w:t xml:space="preserve"> 100 / 37</w:t>
            </w:r>
          </w:p>
        </w:tc>
      </w:tr>
      <w:tr w:rsidR="00057C9E" w:rsidRPr="00CE135A" w14:paraId="0756F055" w14:textId="77777777" w:rsidTr="00CE135A">
        <w:tc>
          <w:tcPr>
            <w:tcW w:w="490" w:type="pct"/>
            <w:shd w:val="clear" w:color="auto" w:fill="auto"/>
            <w:noWrap/>
            <w:vAlign w:val="center"/>
            <w:hideMark/>
          </w:tcPr>
          <w:p w14:paraId="3029A787" w14:textId="77777777" w:rsidR="00057C9E" w:rsidRPr="00CE135A" w:rsidRDefault="00057C9E" w:rsidP="00B82CBF">
            <w:pPr>
              <w:jc w:val="center"/>
              <w:rPr>
                <w:sz w:val="22"/>
                <w:szCs w:val="22"/>
              </w:rPr>
            </w:pPr>
            <w:r w:rsidRPr="00CE135A">
              <w:rPr>
                <w:sz w:val="22"/>
                <w:szCs w:val="22"/>
              </w:rPr>
              <w:t>8а</w:t>
            </w:r>
          </w:p>
        </w:tc>
        <w:tc>
          <w:tcPr>
            <w:tcW w:w="519" w:type="pct"/>
            <w:shd w:val="clear" w:color="auto" w:fill="auto"/>
            <w:vAlign w:val="center"/>
            <w:hideMark/>
          </w:tcPr>
          <w:p w14:paraId="490CB7B7" w14:textId="77777777" w:rsidR="00057C9E" w:rsidRPr="00CE135A" w:rsidRDefault="00057C9E" w:rsidP="00B82CBF">
            <w:pPr>
              <w:jc w:val="center"/>
              <w:rPr>
                <w:sz w:val="22"/>
                <w:szCs w:val="22"/>
              </w:rPr>
            </w:pPr>
            <w:r w:rsidRPr="00CE135A">
              <w:rPr>
                <w:sz w:val="22"/>
                <w:szCs w:val="22"/>
              </w:rPr>
              <w:t>БА - 96</w:t>
            </w:r>
          </w:p>
        </w:tc>
        <w:tc>
          <w:tcPr>
            <w:tcW w:w="654" w:type="pct"/>
            <w:shd w:val="clear" w:color="auto" w:fill="auto"/>
            <w:vAlign w:val="center"/>
            <w:hideMark/>
          </w:tcPr>
          <w:p w14:paraId="2FB530FD" w14:textId="406F3AE0" w:rsidR="00057C9E" w:rsidRPr="00CE135A" w:rsidRDefault="00057C9E" w:rsidP="00B82CBF">
            <w:pPr>
              <w:jc w:val="center"/>
              <w:rPr>
                <w:sz w:val="22"/>
                <w:szCs w:val="22"/>
              </w:rPr>
            </w:pPr>
            <w:r w:rsidRPr="00CE135A">
              <w:rPr>
                <w:sz w:val="22"/>
                <w:szCs w:val="22"/>
              </w:rPr>
              <w:t>ЭЦВ 8-40-90</w:t>
            </w:r>
          </w:p>
        </w:tc>
        <w:tc>
          <w:tcPr>
            <w:tcW w:w="812" w:type="pct"/>
            <w:shd w:val="clear" w:color="auto" w:fill="auto"/>
            <w:vAlign w:val="center"/>
            <w:hideMark/>
          </w:tcPr>
          <w:p w14:paraId="0A8D947C" w14:textId="77777777" w:rsidR="00057C9E" w:rsidRPr="00CE135A" w:rsidRDefault="00057C9E" w:rsidP="00B82CBF">
            <w:pPr>
              <w:jc w:val="center"/>
              <w:rPr>
                <w:sz w:val="22"/>
                <w:szCs w:val="22"/>
              </w:rPr>
            </w:pPr>
            <w:r w:rsidRPr="00CE135A">
              <w:rPr>
                <w:sz w:val="22"/>
                <w:szCs w:val="22"/>
              </w:rPr>
              <w:t>51</w:t>
            </w:r>
          </w:p>
        </w:tc>
        <w:tc>
          <w:tcPr>
            <w:tcW w:w="926" w:type="pct"/>
            <w:shd w:val="clear" w:color="auto" w:fill="auto"/>
            <w:vAlign w:val="center"/>
            <w:hideMark/>
          </w:tcPr>
          <w:p w14:paraId="385A5E9B" w14:textId="77777777" w:rsidR="00057C9E" w:rsidRPr="00CE135A" w:rsidRDefault="00057C9E" w:rsidP="00B82CBF">
            <w:pPr>
              <w:jc w:val="center"/>
              <w:rPr>
                <w:sz w:val="22"/>
                <w:szCs w:val="22"/>
              </w:rPr>
            </w:pPr>
            <w:r w:rsidRPr="00CE135A">
              <w:rPr>
                <w:sz w:val="22"/>
                <w:szCs w:val="22"/>
              </w:rPr>
              <w:t>Е1-Р7002</w:t>
            </w:r>
          </w:p>
        </w:tc>
        <w:tc>
          <w:tcPr>
            <w:tcW w:w="749" w:type="pct"/>
            <w:shd w:val="clear" w:color="auto" w:fill="auto"/>
            <w:vAlign w:val="center"/>
            <w:hideMark/>
          </w:tcPr>
          <w:p w14:paraId="67F5F2B4"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vAlign w:val="center"/>
            <w:hideMark/>
          </w:tcPr>
          <w:p w14:paraId="616CC76B" w14:textId="23317EFC" w:rsidR="00057C9E" w:rsidRPr="00CE135A" w:rsidRDefault="00057C9E" w:rsidP="00B82CBF">
            <w:pPr>
              <w:jc w:val="center"/>
              <w:rPr>
                <w:sz w:val="22"/>
                <w:szCs w:val="22"/>
              </w:rPr>
            </w:pPr>
            <w:r w:rsidRPr="00CE135A">
              <w:rPr>
                <w:sz w:val="22"/>
                <w:szCs w:val="22"/>
              </w:rPr>
              <w:t xml:space="preserve"> 80 / 18,5</w:t>
            </w:r>
          </w:p>
        </w:tc>
      </w:tr>
      <w:tr w:rsidR="00057C9E" w:rsidRPr="00CE135A" w14:paraId="38D78F62" w14:textId="77777777" w:rsidTr="00CE135A">
        <w:tc>
          <w:tcPr>
            <w:tcW w:w="490" w:type="pct"/>
            <w:shd w:val="clear" w:color="auto" w:fill="auto"/>
            <w:noWrap/>
            <w:vAlign w:val="center"/>
            <w:hideMark/>
          </w:tcPr>
          <w:p w14:paraId="3C8FF30D" w14:textId="77777777" w:rsidR="00057C9E" w:rsidRPr="00CE135A" w:rsidRDefault="00057C9E" w:rsidP="00B82CBF">
            <w:pPr>
              <w:jc w:val="center"/>
              <w:rPr>
                <w:sz w:val="22"/>
                <w:szCs w:val="22"/>
              </w:rPr>
            </w:pPr>
            <w:r w:rsidRPr="00CE135A">
              <w:rPr>
                <w:sz w:val="22"/>
                <w:szCs w:val="22"/>
              </w:rPr>
              <w:t>10</w:t>
            </w:r>
          </w:p>
        </w:tc>
        <w:tc>
          <w:tcPr>
            <w:tcW w:w="519" w:type="pct"/>
            <w:shd w:val="clear" w:color="auto" w:fill="auto"/>
            <w:vAlign w:val="center"/>
            <w:hideMark/>
          </w:tcPr>
          <w:p w14:paraId="796C03E6" w14:textId="77777777" w:rsidR="00057C9E" w:rsidRPr="00CE135A" w:rsidRDefault="00057C9E" w:rsidP="00B82CBF">
            <w:pPr>
              <w:jc w:val="center"/>
              <w:rPr>
                <w:sz w:val="22"/>
                <w:szCs w:val="22"/>
              </w:rPr>
            </w:pPr>
            <w:r w:rsidRPr="00CE135A">
              <w:rPr>
                <w:sz w:val="22"/>
                <w:szCs w:val="22"/>
              </w:rPr>
              <w:t>БА - 90</w:t>
            </w:r>
          </w:p>
        </w:tc>
        <w:tc>
          <w:tcPr>
            <w:tcW w:w="654" w:type="pct"/>
            <w:shd w:val="clear" w:color="auto" w:fill="auto"/>
            <w:vAlign w:val="center"/>
            <w:hideMark/>
          </w:tcPr>
          <w:p w14:paraId="7C65CD07" w14:textId="06327F78" w:rsidR="00057C9E" w:rsidRPr="00CE135A" w:rsidRDefault="00057C9E" w:rsidP="00B82CBF">
            <w:pPr>
              <w:jc w:val="center"/>
              <w:rPr>
                <w:sz w:val="22"/>
                <w:szCs w:val="22"/>
              </w:rPr>
            </w:pPr>
            <w:r w:rsidRPr="00CE135A">
              <w:rPr>
                <w:sz w:val="22"/>
                <w:szCs w:val="22"/>
              </w:rPr>
              <w:t>ЭЦВ 8-40-90</w:t>
            </w:r>
          </w:p>
        </w:tc>
        <w:tc>
          <w:tcPr>
            <w:tcW w:w="812" w:type="pct"/>
            <w:shd w:val="clear" w:color="auto" w:fill="auto"/>
            <w:vAlign w:val="center"/>
            <w:hideMark/>
          </w:tcPr>
          <w:p w14:paraId="4BC5E88C" w14:textId="77777777" w:rsidR="00057C9E" w:rsidRPr="00CE135A" w:rsidRDefault="00057C9E" w:rsidP="00B82CBF">
            <w:pPr>
              <w:jc w:val="center"/>
              <w:rPr>
                <w:sz w:val="22"/>
                <w:szCs w:val="22"/>
              </w:rPr>
            </w:pPr>
            <w:r w:rsidRPr="00CE135A">
              <w:rPr>
                <w:sz w:val="22"/>
                <w:szCs w:val="22"/>
              </w:rPr>
              <w:t>42</w:t>
            </w:r>
          </w:p>
        </w:tc>
        <w:tc>
          <w:tcPr>
            <w:tcW w:w="926" w:type="pct"/>
            <w:shd w:val="clear" w:color="auto" w:fill="auto"/>
            <w:vAlign w:val="center"/>
            <w:hideMark/>
          </w:tcPr>
          <w:p w14:paraId="72BC0227" w14:textId="77777777" w:rsidR="00057C9E" w:rsidRPr="00CE135A" w:rsidRDefault="00057C9E" w:rsidP="00B82CBF">
            <w:pPr>
              <w:jc w:val="center"/>
              <w:rPr>
                <w:sz w:val="22"/>
                <w:szCs w:val="22"/>
              </w:rPr>
            </w:pPr>
            <w:r w:rsidRPr="00CE135A">
              <w:rPr>
                <w:sz w:val="22"/>
                <w:szCs w:val="22"/>
              </w:rPr>
              <w:t>Е1-Р7002</w:t>
            </w:r>
          </w:p>
        </w:tc>
        <w:tc>
          <w:tcPr>
            <w:tcW w:w="749" w:type="pct"/>
            <w:shd w:val="clear" w:color="auto" w:fill="auto"/>
            <w:vAlign w:val="center"/>
            <w:hideMark/>
          </w:tcPr>
          <w:p w14:paraId="1B1E7AA9"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vAlign w:val="center"/>
            <w:hideMark/>
          </w:tcPr>
          <w:p w14:paraId="7B54756A" w14:textId="3CE15A3F" w:rsidR="00057C9E" w:rsidRPr="00CE135A" w:rsidRDefault="00057C9E" w:rsidP="00B82CBF">
            <w:pPr>
              <w:jc w:val="center"/>
              <w:rPr>
                <w:sz w:val="22"/>
                <w:szCs w:val="22"/>
              </w:rPr>
            </w:pPr>
            <w:r w:rsidRPr="00CE135A">
              <w:rPr>
                <w:sz w:val="22"/>
                <w:szCs w:val="22"/>
              </w:rPr>
              <w:t xml:space="preserve"> 80 / 18,5</w:t>
            </w:r>
          </w:p>
        </w:tc>
      </w:tr>
      <w:tr w:rsidR="00057C9E" w:rsidRPr="00CE135A" w14:paraId="50E74238" w14:textId="77777777" w:rsidTr="00CE135A">
        <w:tc>
          <w:tcPr>
            <w:tcW w:w="490" w:type="pct"/>
            <w:shd w:val="clear" w:color="auto" w:fill="auto"/>
            <w:noWrap/>
            <w:vAlign w:val="center"/>
            <w:hideMark/>
          </w:tcPr>
          <w:p w14:paraId="7EFC671A" w14:textId="77777777" w:rsidR="00057C9E" w:rsidRPr="00CE135A" w:rsidRDefault="00057C9E" w:rsidP="00B82CBF">
            <w:pPr>
              <w:jc w:val="center"/>
              <w:rPr>
                <w:sz w:val="22"/>
                <w:szCs w:val="22"/>
              </w:rPr>
            </w:pPr>
            <w:r w:rsidRPr="00CE135A">
              <w:rPr>
                <w:sz w:val="22"/>
                <w:szCs w:val="22"/>
              </w:rPr>
              <w:t>11</w:t>
            </w:r>
          </w:p>
        </w:tc>
        <w:tc>
          <w:tcPr>
            <w:tcW w:w="519" w:type="pct"/>
            <w:shd w:val="clear" w:color="auto" w:fill="auto"/>
            <w:vAlign w:val="center"/>
            <w:hideMark/>
          </w:tcPr>
          <w:p w14:paraId="340C4CE7" w14:textId="77777777" w:rsidR="00057C9E" w:rsidRPr="00CE135A" w:rsidRDefault="00057C9E" w:rsidP="00B82CBF">
            <w:pPr>
              <w:jc w:val="center"/>
              <w:rPr>
                <w:sz w:val="22"/>
                <w:szCs w:val="22"/>
              </w:rPr>
            </w:pPr>
            <w:r w:rsidRPr="00CE135A">
              <w:rPr>
                <w:sz w:val="22"/>
                <w:szCs w:val="22"/>
              </w:rPr>
              <w:t>11</w:t>
            </w:r>
          </w:p>
        </w:tc>
        <w:tc>
          <w:tcPr>
            <w:tcW w:w="654" w:type="pct"/>
            <w:shd w:val="clear" w:color="auto" w:fill="auto"/>
            <w:vAlign w:val="center"/>
            <w:hideMark/>
          </w:tcPr>
          <w:p w14:paraId="42772FF9" w14:textId="5A50C03C" w:rsidR="00057C9E" w:rsidRPr="00CE135A" w:rsidRDefault="00057C9E" w:rsidP="00B82CBF">
            <w:pPr>
              <w:jc w:val="center"/>
              <w:rPr>
                <w:sz w:val="22"/>
                <w:szCs w:val="22"/>
              </w:rPr>
            </w:pPr>
            <w:r w:rsidRPr="00CE135A">
              <w:rPr>
                <w:sz w:val="22"/>
                <w:szCs w:val="22"/>
              </w:rPr>
              <w:t>ЭЦВ 8-25-100</w:t>
            </w:r>
          </w:p>
        </w:tc>
        <w:tc>
          <w:tcPr>
            <w:tcW w:w="812" w:type="pct"/>
            <w:shd w:val="clear" w:color="auto" w:fill="auto"/>
            <w:vAlign w:val="center"/>
            <w:hideMark/>
          </w:tcPr>
          <w:p w14:paraId="2F2483A4" w14:textId="77777777" w:rsidR="00057C9E" w:rsidRPr="00CE135A" w:rsidRDefault="00057C9E" w:rsidP="00B82CBF">
            <w:pPr>
              <w:jc w:val="center"/>
              <w:rPr>
                <w:sz w:val="22"/>
                <w:szCs w:val="22"/>
              </w:rPr>
            </w:pPr>
            <w:r w:rsidRPr="00CE135A">
              <w:rPr>
                <w:sz w:val="22"/>
                <w:szCs w:val="22"/>
              </w:rPr>
              <w:t>45</w:t>
            </w:r>
          </w:p>
        </w:tc>
        <w:tc>
          <w:tcPr>
            <w:tcW w:w="926" w:type="pct"/>
            <w:shd w:val="clear" w:color="auto" w:fill="auto"/>
            <w:vAlign w:val="center"/>
            <w:hideMark/>
          </w:tcPr>
          <w:p w14:paraId="6EA25B17" w14:textId="77777777" w:rsidR="00057C9E" w:rsidRPr="00CE135A" w:rsidRDefault="00057C9E" w:rsidP="00B82CBF">
            <w:pPr>
              <w:jc w:val="center"/>
              <w:rPr>
                <w:sz w:val="22"/>
                <w:szCs w:val="22"/>
              </w:rPr>
            </w:pPr>
            <w:r w:rsidRPr="00CE135A">
              <w:rPr>
                <w:sz w:val="22"/>
                <w:szCs w:val="22"/>
              </w:rPr>
              <w:t>Е1-Р7002</w:t>
            </w:r>
          </w:p>
        </w:tc>
        <w:tc>
          <w:tcPr>
            <w:tcW w:w="749" w:type="pct"/>
            <w:shd w:val="clear" w:color="auto" w:fill="auto"/>
            <w:vAlign w:val="center"/>
            <w:hideMark/>
          </w:tcPr>
          <w:p w14:paraId="7C54CEDF"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vAlign w:val="center"/>
            <w:hideMark/>
          </w:tcPr>
          <w:p w14:paraId="5C913B71" w14:textId="2C4FEE6A" w:rsidR="00057C9E" w:rsidRPr="00CE135A" w:rsidRDefault="00057C9E" w:rsidP="00B82CBF">
            <w:pPr>
              <w:jc w:val="center"/>
              <w:rPr>
                <w:sz w:val="22"/>
                <w:szCs w:val="22"/>
              </w:rPr>
            </w:pPr>
            <w:r w:rsidRPr="00CE135A">
              <w:rPr>
                <w:sz w:val="22"/>
                <w:szCs w:val="22"/>
              </w:rPr>
              <w:t xml:space="preserve"> 80 / 18,5</w:t>
            </w:r>
          </w:p>
        </w:tc>
      </w:tr>
      <w:tr w:rsidR="00057C9E" w:rsidRPr="00CE135A" w14:paraId="3417EBA6" w14:textId="77777777" w:rsidTr="00CE135A">
        <w:tc>
          <w:tcPr>
            <w:tcW w:w="490" w:type="pct"/>
            <w:shd w:val="clear" w:color="auto" w:fill="auto"/>
            <w:noWrap/>
            <w:vAlign w:val="center"/>
            <w:hideMark/>
          </w:tcPr>
          <w:p w14:paraId="16BF8699" w14:textId="77777777" w:rsidR="00057C9E" w:rsidRPr="00CE135A" w:rsidRDefault="00057C9E" w:rsidP="00B82CBF">
            <w:pPr>
              <w:jc w:val="center"/>
              <w:rPr>
                <w:sz w:val="22"/>
                <w:szCs w:val="22"/>
              </w:rPr>
            </w:pPr>
            <w:r w:rsidRPr="00CE135A">
              <w:rPr>
                <w:sz w:val="22"/>
                <w:szCs w:val="22"/>
              </w:rPr>
              <w:t>2</w:t>
            </w:r>
          </w:p>
        </w:tc>
        <w:tc>
          <w:tcPr>
            <w:tcW w:w="519" w:type="pct"/>
            <w:shd w:val="clear" w:color="auto" w:fill="auto"/>
            <w:vAlign w:val="center"/>
            <w:hideMark/>
          </w:tcPr>
          <w:p w14:paraId="4C9B47DD" w14:textId="77777777" w:rsidR="00057C9E" w:rsidRPr="00CE135A" w:rsidRDefault="00057C9E" w:rsidP="00B82CBF">
            <w:pPr>
              <w:jc w:val="center"/>
              <w:rPr>
                <w:sz w:val="22"/>
                <w:szCs w:val="22"/>
              </w:rPr>
            </w:pPr>
            <w:r w:rsidRPr="00CE135A">
              <w:rPr>
                <w:sz w:val="22"/>
                <w:szCs w:val="22"/>
              </w:rPr>
              <w:t>2</w:t>
            </w:r>
          </w:p>
        </w:tc>
        <w:tc>
          <w:tcPr>
            <w:tcW w:w="654" w:type="pct"/>
            <w:shd w:val="clear" w:color="auto" w:fill="auto"/>
            <w:vAlign w:val="center"/>
            <w:hideMark/>
          </w:tcPr>
          <w:p w14:paraId="7D00FF63" w14:textId="66EBACFD" w:rsidR="00057C9E" w:rsidRPr="00CE135A" w:rsidRDefault="00057C9E" w:rsidP="00B82CBF">
            <w:pPr>
              <w:jc w:val="center"/>
              <w:rPr>
                <w:sz w:val="22"/>
                <w:szCs w:val="22"/>
              </w:rPr>
            </w:pPr>
            <w:r w:rsidRPr="00CE135A">
              <w:rPr>
                <w:sz w:val="22"/>
                <w:szCs w:val="22"/>
              </w:rPr>
              <w:t xml:space="preserve"> ЭЦВ 8-40-90</w:t>
            </w:r>
          </w:p>
        </w:tc>
        <w:tc>
          <w:tcPr>
            <w:tcW w:w="812" w:type="pct"/>
            <w:shd w:val="clear" w:color="auto" w:fill="auto"/>
            <w:noWrap/>
            <w:vAlign w:val="center"/>
            <w:hideMark/>
          </w:tcPr>
          <w:p w14:paraId="39893229" w14:textId="77777777" w:rsidR="00057C9E" w:rsidRPr="00CE135A" w:rsidRDefault="00057C9E" w:rsidP="00B82CBF">
            <w:pPr>
              <w:jc w:val="center"/>
              <w:rPr>
                <w:sz w:val="22"/>
                <w:szCs w:val="22"/>
              </w:rPr>
            </w:pPr>
            <w:r w:rsidRPr="00CE135A">
              <w:rPr>
                <w:sz w:val="22"/>
                <w:szCs w:val="22"/>
              </w:rPr>
              <w:t>10</w:t>
            </w:r>
          </w:p>
        </w:tc>
        <w:tc>
          <w:tcPr>
            <w:tcW w:w="926" w:type="pct"/>
            <w:shd w:val="clear" w:color="auto" w:fill="auto"/>
            <w:vAlign w:val="center"/>
            <w:hideMark/>
          </w:tcPr>
          <w:p w14:paraId="7CB918B0" w14:textId="77777777" w:rsidR="00057C9E" w:rsidRPr="00CE135A" w:rsidRDefault="00057C9E" w:rsidP="00B82CBF">
            <w:pPr>
              <w:jc w:val="center"/>
              <w:rPr>
                <w:sz w:val="22"/>
                <w:szCs w:val="22"/>
              </w:rPr>
            </w:pPr>
            <w:r w:rsidRPr="00CE135A">
              <w:rPr>
                <w:sz w:val="22"/>
                <w:szCs w:val="22"/>
              </w:rPr>
              <w:t>Е1-Р7012</w:t>
            </w:r>
          </w:p>
        </w:tc>
        <w:tc>
          <w:tcPr>
            <w:tcW w:w="749" w:type="pct"/>
            <w:shd w:val="clear" w:color="auto" w:fill="auto"/>
            <w:vAlign w:val="center"/>
            <w:hideMark/>
          </w:tcPr>
          <w:p w14:paraId="4C9D8F8C"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vAlign w:val="center"/>
            <w:hideMark/>
          </w:tcPr>
          <w:p w14:paraId="5398C36D" w14:textId="77777777" w:rsidR="00057C9E" w:rsidRPr="00CE135A" w:rsidRDefault="00057C9E" w:rsidP="00B82CBF">
            <w:pPr>
              <w:jc w:val="center"/>
              <w:rPr>
                <w:sz w:val="22"/>
                <w:szCs w:val="22"/>
              </w:rPr>
            </w:pPr>
            <w:r w:rsidRPr="00CE135A">
              <w:rPr>
                <w:sz w:val="22"/>
                <w:szCs w:val="22"/>
              </w:rPr>
              <w:t xml:space="preserve"> 100 / 18,5</w:t>
            </w:r>
          </w:p>
        </w:tc>
      </w:tr>
      <w:tr w:rsidR="00057C9E" w:rsidRPr="00CE135A" w14:paraId="524E0829" w14:textId="77777777" w:rsidTr="00CE135A">
        <w:tc>
          <w:tcPr>
            <w:tcW w:w="490" w:type="pct"/>
            <w:shd w:val="clear" w:color="auto" w:fill="auto"/>
            <w:noWrap/>
            <w:vAlign w:val="center"/>
            <w:hideMark/>
          </w:tcPr>
          <w:p w14:paraId="767868CC" w14:textId="77777777" w:rsidR="00057C9E" w:rsidRPr="00CE135A" w:rsidRDefault="00057C9E" w:rsidP="00B82CBF">
            <w:pPr>
              <w:jc w:val="center"/>
              <w:rPr>
                <w:sz w:val="22"/>
                <w:szCs w:val="22"/>
              </w:rPr>
            </w:pPr>
            <w:r w:rsidRPr="00CE135A">
              <w:rPr>
                <w:sz w:val="22"/>
                <w:szCs w:val="22"/>
              </w:rPr>
              <w:t>Б-3</w:t>
            </w:r>
          </w:p>
        </w:tc>
        <w:tc>
          <w:tcPr>
            <w:tcW w:w="519" w:type="pct"/>
            <w:shd w:val="clear" w:color="auto" w:fill="auto"/>
            <w:vAlign w:val="center"/>
            <w:hideMark/>
          </w:tcPr>
          <w:p w14:paraId="0459640E" w14:textId="77777777" w:rsidR="00057C9E" w:rsidRPr="00CE135A" w:rsidRDefault="00057C9E" w:rsidP="00B82CBF">
            <w:pPr>
              <w:jc w:val="center"/>
              <w:rPr>
                <w:sz w:val="22"/>
                <w:szCs w:val="22"/>
              </w:rPr>
            </w:pPr>
            <w:r w:rsidRPr="00CE135A">
              <w:rPr>
                <w:sz w:val="22"/>
                <w:szCs w:val="22"/>
              </w:rPr>
              <w:t>Б-477</w:t>
            </w:r>
          </w:p>
        </w:tc>
        <w:tc>
          <w:tcPr>
            <w:tcW w:w="654" w:type="pct"/>
            <w:shd w:val="clear" w:color="auto" w:fill="auto"/>
            <w:noWrap/>
            <w:vAlign w:val="center"/>
            <w:hideMark/>
          </w:tcPr>
          <w:p w14:paraId="7396E82E" w14:textId="29C2D5B2" w:rsidR="00057C9E" w:rsidRPr="00CE135A" w:rsidRDefault="00057C9E" w:rsidP="00B82CBF">
            <w:pPr>
              <w:jc w:val="center"/>
              <w:rPr>
                <w:sz w:val="22"/>
                <w:szCs w:val="22"/>
              </w:rPr>
            </w:pPr>
            <w:r w:rsidRPr="00CE135A">
              <w:rPr>
                <w:sz w:val="22"/>
                <w:szCs w:val="22"/>
              </w:rPr>
              <w:t>ЭЦВ 8-40-60</w:t>
            </w:r>
          </w:p>
        </w:tc>
        <w:tc>
          <w:tcPr>
            <w:tcW w:w="812" w:type="pct"/>
            <w:shd w:val="clear" w:color="auto" w:fill="auto"/>
            <w:noWrap/>
            <w:vAlign w:val="center"/>
            <w:hideMark/>
          </w:tcPr>
          <w:p w14:paraId="266DB11F" w14:textId="77777777" w:rsidR="00057C9E" w:rsidRPr="00CE135A" w:rsidRDefault="00057C9E" w:rsidP="00B82CBF">
            <w:pPr>
              <w:jc w:val="center"/>
              <w:rPr>
                <w:sz w:val="22"/>
                <w:szCs w:val="22"/>
              </w:rPr>
            </w:pPr>
            <w:r w:rsidRPr="00CE135A">
              <w:rPr>
                <w:sz w:val="22"/>
                <w:szCs w:val="22"/>
              </w:rPr>
              <w:t>50</w:t>
            </w:r>
          </w:p>
        </w:tc>
        <w:tc>
          <w:tcPr>
            <w:tcW w:w="926" w:type="pct"/>
            <w:shd w:val="clear" w:color="auto" w:fill="auto"/>
            <w:vAlign w:val="center"/>
            <w:hideMark/>
          </w:tcPr>
          <w:p w14:paraId="5B5F6C7E" w14:textId="77777777" w:rsidR="00057C9E" w:rsidRPr="00CE135A" w:rsidRDefault="00057C9E" w:rsidP="00B82CBF">
            <w:pPr>
              <w:jc w:val="center"/>
              <w:rPr>
                <w:sz w:val="22"/>
                <w:szCs w:val="22"/>
              </w:rPr>
            </w:pPr>
            <w:r w:rsidRPr="00CE135A">
              <w:rPr>
                <w:sz w:val="22"/>
                <w:szCs w:val="22"/>
              </w:rPr>
              <w:t>Е4-8400</w:t>
            </w:r>
          </w:p>
        </w:tc>
        <w:tc>
          <w:tcPr>
            <w:tcW w:w="749" w:type="pct"/>
            <w:shd w:val="clear" w:color="auto" w:fill="auto"/>
            <w:noWrap/>
            <w:vAlign w:val="center"/>
            <w:hideMark/>
          </w:tcPr>
          <w:p w14:paraId="73A72A94" w14:textId="43BCF3BF" w:rsidR="00057C9E" w:rsidRPr="00CE135A" w:rsidRDefault="00057C9E" w:rsidP="00B82CBF">
            <w:pPr>
              <w:jc w:val="center"/>
              <w:rPr>
                <w:sz w:val="22"/>
                <w:szCs w:val="22"/>
              </w:rPr>
            </w:pPr>
            <w:r w:rsidRPr="00CE135A">
              <w:rPr>
                <w:sz w:val="22"/>
                <w:szCs w:val="22"/>
              </w:rPr>
              <w:t>дизельный генератор</w:t>
            </w:r>
          </w:p>
        </w:tc>
        <w:tc>
          <w:tcPr>
            <w:tcW w:w="850" w:type="pct"/>
            <w:shd w:val="clear" w:color="auto" w:fill="auto"/>
            <w:noWrap/>
            <w:vAlign w:val="center"/>
            <w:hideMark/>
          </w:tcPr>
          <w:p w14:paraId="6F19695F" w14:textId="18744BCD" w:rsidR="00057C9E" w:rsidRPr="00CE135A" w:rsidRDefault="00057C9E" w:rsidP="00B82CBF">
            <w:pPr>
              <w:jc w:val="center"/>
              <w:rPr>
                <w:sz w:val="22"/>
                <w:szCs w:val="22"/>
              </w:rPr>
            </w:pPr>
            <w:r w:rsidRPr="00CE135A">
              <w:rPr>
                <w:sz w:val="22"/>
                <w:szCs w:val="22"/>
              </w:rPr>
              <w:t>100 / 15</w:t>
            </w:r>
          </w:p>
        </w:tc>
      </w:tr>
      <w:tr w:rsidR="00057C9E" w:rsidRPr="00CE135A" w14:paraId="668B85AD" w14:textId="77777777" w:rsidTr="00CE135A">
        <w:tc>
          <w:tcPr>
            <w:tcW w:w="490" w:type="pct"/>
            <w:shd w:val="clear" w:color="auto" w:fill="auto"/>
            <w:noWrap/>
            <w:vAlign w:val="center"/>
            <w:hideMark/>
          </w:tcPr>
          <w:p w14:paraId="756E31C9" w14:textId="77777777" w:rsidR="00057C9E" w:rsidRPr="00CE135A" w:rsidRDefault="00057C9E" w:rsidP="00B82CBF">
            <w:pPr>
              <w:jc w:val="center"/>
              <w:rPr>
                <w:sz w:val="22"/>
                <w:szCs w:val="22"/>
              </w:rPr>
            </w:pPr>
            <w:r w:rsidRPr="00CE135A">
              <w:rPr>
                <w:sz w:val="22"/>
                <w:szCs w:val="22"/>
              </w:rPr>
              <w:t>Б-2</w:t>
            </w:r>
          </w:p>
        </w:tc>
        <w:tc>
          <w:tcPr>
            <w:tcW w:w="519" w:type="pct"/>
            <w:shd w:val="clear" w:color="auto" w:fill="auto"/>
            <w:vAlign w:val="center"/>
            <w:hideMark/>
          </w:tcPr>
          <w:p w14:paraId="1F78E568" w14:textId="77777777" w:rsidR="00057C9E" w:rsidRPr="00CE135A" w:rsidRDefault="00057C9E" w:rsidP="00B82CBF">
            <w:pPr>
              <w:jc w:val="center"/>
              <w:rPr>
                <w:sz w:val="22"/>
                <w:szCs w:val="22"/>
              </w:rPr>
            </w:pPr>
            <w:r w:rsidRPr="00CE135A">
              <w:rPr>
                <w:sz w:val="22"/>
                <w:szCs w:val="22"/>
              </w:rPr>
              <w:t>Б-478</w:t>
            </w:r>
          </w:p>
        </w:tc>
        <w:tc>
          <w:tcPr>
            <w:tcW w:w="654" w:type="pct"/>
            <w:shd w:val="clear" w:color="auto" w:fill="auto"/>
            <w:noWrap/>
            <w:vAlign w:val="center"/>
            <w:hideMark/>
          </w:tcPr>
          <w:p w14:paraId="19914979" w14:textId="5FA333AD" w:rsidR="00057C9E" w:rsidRPr="00CE135A" w:rsidRDefault="00057C9E" w:rsidP="00B82CBF">
            <w:pPr>
              <w:jc w:val="center"/>
              <w:rPr>
                <w:sz w:val="22"/>
                <w:szCs w:val="22"/>
              </w:rPr>
            </w:pPr>
            <w:r w:rsidRPr="00CE135A">
              <w:rPr>
                <w:sz w:val="22"/>
                <w:szCs w:val="22"/>
              </w:rPr>
              <w:t>ЭЦВ 8-40-60</w:t>
            </w:r>
          </w:p>
        </w:tc>
        <w:tc>
          <w:tcPr>
            <w:tcW w:w="812" w:type="pct"/>
            <w:shd w:val="clear" w:color="auto" w:fill="auto"/>
            <w:noWrap/>
            <w:vAlign w:val="center"/>
            <w:hideMark/>
          </w:tcPr>
          <w:p w14:paraId="58AC260D" w14:textId="77777777" w:rsidR="00057C9E" w:rsidRPr="00CE135A" w:rsidRDefault="00057C9E" w:rsidP="00B82CBF">
            <w:pPr>
              <w:jc w:val="center"/>
              <w:rPr>
                <w:sz w:val="22"/>
                <w:szCs w:val="22"/>
              </w:rPr>
            </w:pPr>
            <w:r w:rsidRPr="00CE135A">
              <w:rPr>
                <w:sz w:val="22"/>
                <w:szCs w:val="22"/>
              </w:rPr>
              <w:t>50</w:t>
            </w:r>
          </w:p>
        </w:tc>
        <w:tc>
          <w:tcPr>
            <w:tcW w:w="926" w:type="pct"/>
            <w:shd w:val="clear" w:color="auto" w:fill="auto"/>
            <w:vAlign w:val="center"/>
            <w:hideMark/>
          </w:tcPr>
          <w:p w14:paraId="338E0FDC" w14:textId="77777777" w:rsidR="00057C9E" w:rsidRPr="00CE135A" w:rsidRDefault="00057C9E" w:rsidP="00B82CBF">
            <w:pPr>
              <w:jc w:val="center"/>
              <w:rPr>
                <w:sz w:val="22"/>
                <w:szCs w:val="22"/>
              </w:rPr>
            </w:pPr>
            <w:r w:rsidRPr="00CE135A">
              <w:rPr>
                <w:sz w:val="22"/>
                <w:szCs w:val="22"/>
              </w:rPr>
              <w:t>Е4-8400</w:t>
            </w:r>
          </w:p>
        </w:tc>
        <w:tc>
          <w:tcPr>
            <w:tcW w:w="749" w:type="pct"/>
            <w:shd w:val="clear" w:color="auto" w:fill="auto"/>
            <w:noWrap/>
            <w:vAlign w:val="center"/>
            <w:hideMark/>
          </w:tcPr>
          <w:p w14:paraId="5551F46C"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noWrap/>
            <w:vAlign w:val="center"/>
            <w:hideMark/>
          </w:tcPr>
          <w:p w14:paraId="441AC473" w14:textId="6E8FC912" w:rsidR="00057C9E" w:rsidRPr="00CE135A" w:rsidRDefault="00057C9E" w:rsidP="00B82CBF">
            <w:pPr>
              <w:jc w:val="center"/>
              <w:rPr>
                <w:sz w:val="22"/>
                <w:szCs w:val="22"/>
              </w:rPr>
            </w:pPr>
            <w:r w:rsidRPr="00CE135A">
              <w:rPr>
                <w:sz w:val="22"/>
                <w:szCs w:val="22"/>
              </w:rPr>
              <w:t>100 / 15</w:t>
            </w:r>
          </w:p>
        </w:tc>
      </w:tr>
      <w:tr w:rsidR="00057C9E" w:rsidRPr="00CE135A" w14:paraId="7614A957" w14:textId="77777777" w:rsidTr="00CE135A">
        <w:tc>
          <w:tcPr>
            <w:tcW w:w="490" w:type="pct"/>
            <w:shd w:val="clear" w:color="auto" w:fill="auto"/>
            <w:noWrap/>
            <w:vAlign w:val="center"/>
            <w:hideMark/>
          </w:tcPr>
          <w:p w14:paraId="7DA4BB55" w14:textId="77777777" w:rsidR="00057C9E" w:rsidRPr="00CE135A" w:rsidRDefault="00057C9E" w:rsidP="00B82CBF">
            <w:pPr>
              <w:jc w:val="center"/>
              <w:rPr>
                <w:sz w:val="22"/>
                <w:szCs w:val="22"/>
              </w:rPr>
            </w:pPr>
            <w:r w:rsidRPr="00CE135A">
              <w:rPr>
                <w:sz w:val="22"/>
                <w:szCs w:val="22"/>
              </w:rPr>
              <w:t>Б-5</w:t>
            </w:r>
          </w:p>
        </w:tc>
        <w:tc>
          <w:tcPr>
            <w:tcW w:w="519" w:type="pct"/>
            <w:shd w:val="clear" w:color="auto" w:fill="auto"/>
            <w:vAlign w:val="center"/>
            <w:hideMark/>
          </w:tcPr>
          <w:p w14:paraId="33B3AE68" w14:textId="77777777" w:rsidR="00057C9E" w:rsidRPr="00CE135A" w:rsidRDefault="00057C9E" w:rsidP="00B82CBF">
            <w:pPr>
              <w:jc w:val="center"/>
              <w:rPr>
                <w:sz w:val="22"/>
                <w:szCs w:val="22"/>
              </w:rPr>
            </w:pPr>
            <w:r w:rsidRPr="00CE135A">
              <w:rPr>
                <w:sz w:val="22"/>
                <w:szCs w:val="22"/>
              </w:rPr>
              <w:t>Б-479</w:t>
            </w:r>
          </w:p>
        </w:tc>
        <w:tc>
          <w:tcPr>
            <w:tcW w:w="654" w:type="pct"/>
            <w:shd w:val="clear" w:color="auto" w:fill="auto"/>
            <w:noWrap/>
            <w:vAlign w:val="center"/>
            <w:hideMark/>
          </w:tcPr>
          <w:p w14:paraId="7972F3AF" w14:textId="5C6AD397" w:rsidR="00057C9E" w:rsidRPr="00CE135A" w:rsidRDefault="00057C9E" w:rsidP="00B82CBF">
            <w:pPr>
              <w:jc w:val="center"/>
              <w:rPr>
                <w:sz w:val="22"/>
                <w:szCs w:val="22"/>
              </w:rPr>
            </w:pPr>
            <w:r w:rsidRPr="00CE135A">
              <w:rPr>
                <w:sz w:val="22"/>
                <w:szCs w:val="22"/>
              </w:rPr>
              <w:t>ЭЦВ 8-40-60</w:t>
            </w:r>
          </w:p>
        </w:tc>
        <w:tc>
          <w:tcPr>
            <w:tcW w:w="812" w:type="pct"/>
            <w:shd w:val="clear" w:color="auto" w:fill="auto"/>
            <w:noWrap/>
            <w:vAlign w:val="center"/>
            <w:hideMark/>
          </w:tcPr>
          <w:p w14:paraId="4F68B0F9" w14:textId="77777777" w:rsidR="00057C9E" w:rsidRPr="00CE135A" w:rsidRDefault="00057C9E" w:rsidP="00B82CBF">
            <w:pPr>
              <w:jc w:val="center"/>
              <w:rPr>
                <w:sz w:val="22"/>
                <w:szCs w:val="22"/>
              </w:rPr>
            </w:pPr>
            <w:r w:rsidRPr="00CE135A">
              <w:rPr>
                <w:sz w:val="22"/>
                <w:szCs w:val="22"/>
              </w:rPr>
              <w:t>50</w:t>
            </w:r>
          </w:p>
        </w:tc>
        <w:tc>
          <w:tcPr>
            <w:tcW w:w="926" w:type="pct"/>
            <w:shd w:val="clear" w:color="auto" w:fill="auto"/>
            <w:vAlign w:val="center"/>
            <w:hideMark/>
          </w:tcPr>
          <w:p w14:paraId="5AB7E5D4" w14:textId="77777777" w:rsidR="00057C9E" w:rsidRPr="00CE135A" w:rsidRDefault="00057C9E" w:rsidP="00B82CBF">
            <w:pPr>
              <w:jc w:val="center"/>
              <w:rPr>
                <w:sz w:val="22"/>
                <w:szCs w:val="22"/>
              </w:rPr>
            </w:pPr>
            <w:r w:rsidRPr="00CE135A">
              <w:rPr>
                <w:sz w:val="22"/>
                <w:szCs w:val="22"/>
              </w:rPr>
              <w:t>Е4-8400</w:t>
            </w:r>
          </w:p>
        </w:tc>
        <w:tc>
          <w:tcPr>
            <w:tcW w:w="749" w:type="pct"/>
            <w:shd w:val="clear" w:color="auto" w:fill="auto"/>
            <w:noWrap/>
            <w:vAlign w:val="center"/>
            <w:hideMark/>
          </w:tcPr>
          <w:p w14:paraId="7710AAC6"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noWrap/>
            <w:vAlign w:val="center"/>
            <w:hideMark/>
          </w:tcPr>
          <w:p w14:paraId="55746A16" w14:textId="2D2078FC" w:rsidR="00057C9E" w:rsidRPr="00CE135A" w:rsidRDefault="00057C9E" w:rsidP="00B82CBF">
            <w:pPr>
              <w:jc w:val="center"/>
              <w:rPr>
                <w:sz w:val="22"/>
                <w:szCs w:val="22"/>
              </w:rPr>
            </w:pPr>
            <w:r w:rsidRPr="00CE135A">
              <w:rPr>
                <w:sz w:val="22"/>
                <w:szCs w:val="22"/>
              </w:rPr>
              <w:t>100 / 15</w:t>
            </w:r>
          </w:p>
        </w:tc>
      </w:tr>
      <w:tr w:rsidR="00057C9E" w:rsidRPr="00CE135A" w14:paraId="1288E40F" w14:textId="77777777" w:rsidTr="00CE135A">
        <w:tc>
          <w:tcPr>
            <w:tcW w:w="490" w:type="pct"/>
            <w:shd w:val="clear" w:color="auto" w:fill="auto"/>
            <w:noWrap/>
            <w:vAlign w:val="center"/>
            <w:hideMark/>
          </w:tcPr>
          <w:p w14:paraId="5F50C8CE" w14:textId="77777777" w:rsidR="00057C9E" w:rsidRPr="00CE135A" w:rsidRDefault="00057C9E" w:rsidP="00057C9E">
            <w:pPr>
              <w:jc w:val="center"/>
              <w:rPr>
                <w:sz w:val="22"/>
                <w:szCs w:val="22"/>
              </w:rPr>
            </w:pPr>
            <w:r w:rsidRPr="00CE135A">
              <w:rPr>
                <w:sz w:val="22"/>
                <w:szCs w:val="22"/>
              </w:rPr>
              <w:t>Б-1</w:t>
            </w:r>
          </w:p>
        </w:tc>
        <w:tc>
          <w:tcPr>
            <w:tcW w:w="519" w:type="pct"/>
            <w:shd w:val="clear" w:color="auto" w:fill="auto"/>
            <w:vAlign w:val="center"/>
            <w:hideMark/>
          </w:tcPr>
          <w:p w14:paraId="39347CC6" w14:textId="77777777" w:rsidR="00057C9E" w:rsidRPr="00CE135A" w:rsidRDefault="00057C9E" w:rsidP="00057C9E">
            <w:pPr>
              <w:jc w:val="center"/>
              <w:rPr>
                <w:sz w:val="22"/>
                <w:szCs w:val="22"/>
              </w:rPr>
            </w:pPr>
            <w:r w:rsidRPr="00CE135A">
              <w:rPr>
                <w:sz w:val="22"/>
                <w:szCs w:val="22"/>
              </w:rPr>
              <w:t>Б-480</w:t>
            </w:r>
          </w:p>
        </w:tc>
        <w:tc>
          <w:tcPr>
            <w:tcW w:w="654" w:type="pct"/>
            <w:shd w:val="clear" w:color="auto" w:fill="auto"/>
            <w:noWrap/>
            <w:vAlign w:val="center"/>
            <w:hideMark/>
          </w:tcPr>
          <w:p w14:paraId="40B85262" w14:textId="150A0422" w:rsidR="00057C9E" w:rsidRPr="00CE135A" w:rsidRDefault="00057C9E" w:rsidP="00057C9E">
            <w:pPr>
              <w:jc w:val="center"/>
              <w:rPr>
                <w:sz w:val="22"/>
                <w:szCs w:val="22"/>
              </w:rPr>
            </w:pPr>
            <w:r w:rsidRPr="00CE135A">
              <w:rPr>
                <w:sz w:val="22"/>
                <w:szCs w:val="22"/>
              </w:rPr>
              <w:t>ЭЦВ 8-40-60</w:t>
            </w:r>
          </w:p>
        </w:tc>
        <w:tc>
          <w:tcPr>
            <w:tcW w:w="812" w:type="pct"/>
            <w:shd w:val="clear" w:color="auto" w:fill="auto"/>
            <w:noWrap/>
            <w:vAlign w:val="center"/>
            <w:hideMark/>
          </w:tcPr>
          <w:p w14:paraId="200CCCD3" w14:textId="77777777" w:rsidR="00057C9E" w:rsidRPr="00CE135A" w:rsidRDefault="00057C9E" w:rsidP="00057C9E">
            <w:pPr>
              <w:jc w:val="center"/>
              <w:rPr>
                <w:sz w:val="22"/>
                <w:szCs w:val="22"/>
              </w:rPr>
            </w:pPr>
            <w:r w:rsidRPr="00CE135A">
              <w:rPr>
                <w:sz w:val="22"/>
                <w:szCs w:val="22"/>
              </w:rPr>
              <w:t>50</w:t>
            </w:r>
          </w:p>
        </w:tc>
        <w:tc>
          <w:tcPr>
            <w:tcW w:w="926" w:type="pct"/>
            <w:shd w:val="clear" w:color="auto" w:fill="auto"/>
            <w:vAlign w:val="center"/>
            <w:hideMark/>
          </w:tcPr>
          <w:p w14:paraId="52E62D90" w14:textId="77777777" w:rsidR="00057C9E" w:rsidRPr="00CE135A" w:rsidRDefault="00057C9E" w:rsidP="00057C9E">
            <w:pPr>
              <w:jc w:val="center"/>
              <w:rPr>
                <w:sz w:val="22"/>
                <w:szCs w:val="22"/>
              </w:rPr>
            </w:pPr>
            <w:r w:rsidRPr="00CE135A">
              <w:rPr>
                <w:sz w:val="22"/>
                <w:szCs w:val="22"/>
              </w:rPr>
              <w:t>Е4-8400</w:t>
            </w:r>
          </w:p>
        </w:tc>
        <w:tc>
          <w:tcPr>
            <w:tcW w:w="749" w:type="pct"/>
            <w:shd w:val="clear" w:color="auto" w:fill="auto"/>
            <w:noWrap/>
            <w:vAlign w:val="center"/>
            <w:hideMark/>
          </w:tcPr>
          <w:p w14:paraId="2CC0EA7F" w14:textId="312787DA" w:rsidR="00057C9E" w:rsidRPr="00CE135A" w:rsidRDefault="00057C9E" w:rsidP="00057C9E">
            <w:pPr>
              <w:jc w:val="center"/>
              <w:rPr>
                <w:sz w:val="22"/>
                <w:szCs w:val="22"/>
              </w:rPr>
            </w:pPr>
            <w:r w:rsidRPr="00CE135A">
              <w:rPr>
                <w:sz w:val="22"/>
                <w:szCs w:val="22"/>
              </w:rPr>
              <w:t>дизельный генератор</w:t>
            </w:r>
          </w:p>
        </w:tc>
        <w:tc>
          <w:tcPr>
            <w:tcW w:w="850" w:type="pct"/>
            <w:shd w:val="clear" w:color="auto" w:fill="auto"/>
            <w:noWrap/>
            <w:vAlign w:val="center"/>
            <w:hideMark/>
          </w:tcPr>
          <w:p w14:paraId="7FF0CCBF" w14:textId="6D369BE7" w:rsidR="00057C9E" w:rsidRPr="00CE135A" w:rsidRDefault="00057C9E" w:rsidP="00057C9E">
            <w:pPr>
              <w:jc w:val="center"/>
              <w:rPr>
                <w:sz w:val="22"/>
                <w:szCs w:val="22"/>
              </w:rPr>
            </w:pPr>
            <w:r w:rsidRPr="00CE135A">
              <w:rPr>
                <w:sz w:val="22"/>
                <w:szCs w:val="22"/>
              </w:rPr>
              <w:t>100 / 15</w:t>
            </w:r>
          </w:p>
        </w:tc>
      </w:tr>
      <w:tr w:rsidR="00057C9E" w:rsidRPr="00CE135A" w14:paraId="339E7542" w14:textId="77777777" w:rsidTr="00CE135A">
        <w:tc>
          <w:tcPr>
            <w:tcW w:w="490" w:type="pct"/>
            <w:shd w:val="clear" w:color="auto" w:fill="auto"/>
            <w:noWrap/>
            <w:vAlign w:val="center"/>
            <w:hideMark/>
          </w:tcPr>
          <w:p w14:paraId="65333769" w14:textId="77777777" w:rsidR="00057C9E" w:rsidRPr="00CE135A" w:rsidRDefault="00057C9E" w:rsidP="00057C9E">
            <w:pPr>
              <w:jc w:val="center"/>
              <w:rPr>
                <w:sz w:val="22"/>
                <w:szCs w:val="22"/>
              </w:rPr>
            </w:pPr>
            <w:r w:rsidRPr="00CE135A">
              <w:rPr>
                <w:sz w:val="22"/>
                <w:szCs w:val="22"/>
              </w:rPr>
              <w:t>Б-4</w:t>
            </w:r>
          </w:p>
        </w:tc>
        <w:tc>
          <w:tcPr>
            <w:tcW w:w="519" w:type="pct"/>
            <w:shd w:val="clear" w:color="auto" w:fill="auto"/>
            <w:vAlign w:val="center"/>
            <w:hideMark/>
          </w:tcPr>
          <w:p w14:paraId="78E19673" w14:textId="77777777" w:rsidR="00057C9E" w:rsidRPr="00CE135A" w:rsidRDefault="00057C9E" w:rsidP="00057C9E">
            <w:pPr>
              <w:jc w:val="center"/>
              <w:rPr>
                <w:sz w:val="22"/>
                <w:szCs w:val="22"/>
              </w:rPr>
            </w:pPr>
            <w:r w:rsidRPr="00CE135A">
              <w:rPr>
                <w:sz w:val="22"/>
                <w:szCs w:val="22"/>
              </w:rPr>
              <w:t>Б-481</w:t>
            </w:r>
          </w:p>
        </w:tc>
        <w:tc>
          <w:tcPr>
            <w:tcW w:w="654" w:type="pct"/>
            <w:shd w:val="clear" w:color="auto" w:fill="auto"/>
            <w:noWrap/>
            <w:vAlign w:val="center"/>
            <w:hideMark/>
          </w:tcPr>
          <w:p w14:paraId="2174EFBA" w14:textId="7C45A649" w:rsidR="00057C9E" w:rsidRPr="00CE135A" w:rsidRDefault="00057C9E" w:rsidP="00057C9E">
            <w:pPr>
              <w:jc w:val="center"/>
              <w:rPr>
                <w:sz w:val="22"/>
                <w:szCs w:val="22"/>
              </w:rPr>
            </w:pPr>
            <w:r w:rsidRPr="00CE135A">
              <w:rPr>
                <w:sz w:val="22"/>
                <w:szCs w:val="22"/>
              </w:rPr>
              <w:t>ЭЦВ 8-40-60</w:t>
            </w:r>
          </w:p>
        </w:tc>
        <w:tc>
          <w:tcPr>
            <w:tcW w:w="812" w:type="pct"/>
            <w:shd w:val="clear" w:color="auto" w:fill="auto"/>
            <w:noWrap/>
            <w:vAlign w:val="center"/>
            <w:hideMark/>
          </w:tcPr>
          <w:p w14:paraId="6A33DCC5" w14:textId="77777777" w:rsidR="00057C9E" w:rsidRPr="00CE135A" w:rsidRDefault="00057C9E" w:rsidP="00057C9E">
            <w:pPr>
              <w:jc w:val="center"/>
              <w:rPr>
                <w:sz w:val="22"/>
                <w:szCs w:val="22"/>
              </w:rPr>
            </w:pPr>
            <w:r w:rsidRPr="00CE135A">
              <w:rPr>
                <w:sz w:val="22"/>
                <w:szCs w:val="22"/>
              </w:rPr>
              <w:t>25</w:t>
            </w:r>
          </w:p>
        </w:tc>
        <w:tc>
          <w:tcPr>
            <w:tcW w:w="926" w:type="pct"/>
            <w:shd w:val="clear" w:color="auto" w:fill="auto"/>
            <w:vAlign w:val="center"/>
            <w:hideMark/>
          </w:tcPr>
          <w:p w14:paraId="1CCF1514" w14:textId="77777777" w:rsidR="00057C9E" w:rsidRPr="00CE135A" w:rsidRDefault="00057C9E" w:rsidP="00057C9E">
            <w:pPr>
              <w:jc w:val="center"/>
              <w:rPr>
                <w:sz w:val="22"/>
                <w:szCs w:val="22"/>
              </w:rPr>
            </w:pPr>
            <w:r w:rsidRPr="00CE135A">
              <w:rPr>
                <w:sz w:val="22"/>
                <w:szCs w:val="22"/>
              </w:rPr>
              <w:t>Е4-8400</w:t>
            </w:r>
          </w:p>
        </w:tc>
        <w:tc>
          <w:tcPr>
            <w:tcW w:w="749" w:type="pct"/>
            <w:shd w:val="clear" w:color="auto" w:fill="auto"/>
            <w:noWrap/>
            <w:vAlign w:val="center"/>
            <w:hideMark/>
          </w:tcPr>
          <w:p w14:paraId="701102F3" w14:textId="3923DC4F" w:rsidR="00057C9E" w:rsidRPr="00CE135A" w:rsidRDefault="00057C9E" w:rsidP="00057C9E">
            <w:pPr>
              <w:jc w:val="center"/>
              <w:rPr>
                <w:sz w:val="22"/>
                <w:szCs w:val="22"/>
              </w:rPr>
            </w:pPr>
            <w:r w:rsidRPr="00CE135A">
              <w:rPr>
                <w:sz w:val="22"/>
                <w:szCs w:val="22"/>
              </w:rPr>
              <w:t>дизельный генератор</w:t>
            </w:r>
          </w:p>
        </w:tc>
        <w:tc>
          <w:tcPr>
            <w:tcW w:w="850" w:type="pct"/>
            <w:shd w:val="clear" w:color="auto" w:fill="auto"/>
            <w:noWrap/>
            <w:vAlign w:val="center"/>
            <w:hideMark/>
          </w:tcPr>
          <w:p w14:paraId="57AB2694" w14:textId="4217F052" w:rsidR="00057C9E" w:rsidRPr="00CE135A" w:rsidRDefault="00057C9E" w:rsidP="00057C9E">
            <w:pPr>
              <w:jc w:val="center"/>
              <w:rPr>
                <w:sz w:val="22"/>
                <w:szCs w:val="22"/>
              </w:rPr>
            </w:pPr>
            <w:r w:rsidRPr="00CE135A">
              <w:rPr>
                <w:sz w:val="22"/>
                <w:szCs w:val="22"/>
              </w:rPr>
              <w:t>100 / 15</w:t>
            </w:r>
          </w:p>
        </w:tc>
      </w:tr>
      <w:tr w:rsidR="00057C9E" w:rsidRPr="00CE135A" w14:paraId="3E7519A2" w14:textId="77777777" w:rsidTr="00CE135A">
        <w:tc>
          <w:tcPr>
            <w:tcW w:w="490" w:type="pct"/>
            <w:shd w:val="clear" w:color="auto" w:fill="auto"/>
            <w:noWrap/>
            <w:vAlign w:val="center"/>
            <w:hideMark/>
          </w:tcPr>
          <w:p w14:paraId="207E72A7" w14:textId="77777777" w:rsidR="00057C9E" w:rsidRPr="00CE135A" w:rsidRDefault="00057C9E" w:rsidP="00057C9E">
            <w:pPr>
              <w:jc w:val="center"/>
              <w:rPr>
                <w:sz w:val="22"/>
                <w:szCs w:val="22"/>
              </w:rPr>
            </w:pPr>
            <w:r w:rsidRPr="00CE135A">
              <w:rPr>
                <w:sz w:val="22"/>
                <w:szCs w:val="22"/>
              </w:rPr>
              <w:t>Б-6</w:t>
            </w:r>
          </w:p>
        </w:tc>
        <w:tc>
          <w:tcPr>
            <w:tcW w:w="519" w:type="pct"/>
            <w:shd w:val="clear" w:color="auto" w:fill="auto"/>
            <w:vAlign w:val="center"/>
            <w:hideMark/>
          </w:tcPr>
          <w:p w14:paraId="2E0137A0" w14:textId="77777777" w:rsidR="00057C9E" w:rsidRPr="00CE135A" w:rsidRDefault="00057C9E" w:rsidP="00057C9E">
            <w:pPr>
              <w:jc w:val="center"/>
              <w:rPr>
                <w:sz w:val="22"/>
                <w:szCs w:val="22"/>
              </w:rPr>
            </w:pPr>
            <w:r w:rsidRPr="00CE135A">
              <w:rPr>
                <w:sz w:val="22"/>
                <w:szCs w:val="22"/>
              </w:rPr>
              <w:t>Б-482</w:t>
            </w:r>
          </w:p>
        </w:tc>
        <w:tc>
          <w:tcPr>
            <w:tcW w:w="654" w:type="pct"/>
            <w:shd w:val="clear" w:color="auto" w:fill="auto"/>
            <w:noWrap/>
            <w:vAlign w:val="center"/>
            <w:hideMark/>
          </w:tcPr>
          <w:p w14:paraId="6F4B4FC9" w14:textId="5800193B" w:rsidR="00057C9E" w:rsidRPr="00CE135A" w:rsidRDefault="00057C9E" w:rsidP="00057C9E">
            <w:pPr>
              <w:jc w:val="center"/>
              <w:rPr>
                <w:sz w:val="22"/>
                <w:szCs w:val="22"/>
              </w:rPr>
            </w:pPr>
            <w:r w:rsidRPr="00CE135A">
              <w:rPr>
                <w:sz w:val="22"/>
                <w:szCs w:val="22"/>
              </w:rPr>
              <w:t>ЭЦВ 8-40-60</w:t>
            </w:r>
          </w:p>
        </w:tc>
        <w:tc>
          <w:tcPr>
            <w:tcW w:w="812" w:type="pct"/>
            <w:shd w:val="clear" w:color="auto" w:fill="auto"/>
            <w:noWrap/>
            <w:vAlign w:val="center"/>
            <w:hideMark/>
          </w:tcPr>
          <w:p w14:paraId="4D2C8DA6" w14:textId="77777777" w:rsidR="00057C9E" w:rsidRPr="00CE135A" w:rsidRDefault="00057C9E" w:rsidP="00057C9E">
            <w:pPr>
              <w:jc w:val="center"/>
              <w:rPr>
                <w:sz w:val="22"/>
                <w:szCs w:val="22"/>
              </w:rPr>
            </w:pPr>
            <w:r w:rsidRPr="00CE135A">
              <w:rPr>
                <w:sz w:val="22"/>
                <w:szCs w:val="22"/>
              </w:rPr>
              <w:t>50</w:t>
            </w:r>
          </w:p>
        </w:tc>
        <w:tc>
          <w:tcPr>
            <w:tcW w:w="926" w:type="pct"/>
            <w:shd w:val="clear" w:color="auto" w:fill="auto"/>
            <w:vAlign w:val="center"/>
            <w:hideMark/>
          </w:tcPr>
          <w:p w14:paraId="4C6E9E83" w14:textId="77777777" w:rsidR="00057C9E" w:rsidRPr="00CE135A" w:rsidRDefault="00057C9E" w:rsidP="00057C9E">
            <w:pPr>
              <w:jc w:val="center"/>
              <w:rPr>
                <w:sz w:val="22"/>
                <w:szCs w:val="22"/>
              </w:rPr>
            </w:pPr>
            <w:r w:rsidRPr="00CE135A">
              <w:rPr>
                <w:sz w:val="22"/>
                <w:szCs w:val="22"/>
              </w:rPr>
              <w:t>Е4-8400</w:t>
            </w:r>
          </w:p>
        </w:tc>
        <w:tc>
          <w:tcPr>
            <w:tcW w:w="749" w:type="pct"/>
            <w:shd w:val="clear" w:color="auto" w:fill="auto"/>
            <w:noWrap/>
            <w:vAlign w:val="center"/>
            <w:hideMark/>
          </w:tcPr>
          <w:p w14:paraId="5821E554" w14:textId="16183F77" w:rsidR="00057C9E" w:rsidRPr="00CE135A" w:rsidRDefault="00057C9E" w:rsidP="00057C9E">
            <w:pPr>
              <w:jc w:val="center"/>
              <w:rPr>
                <w:sz w:val="22"/>
                <w:szCs w:val="22"/>
              </w:rPr>
            </w:pPr>
            <w:r w:rsidRPr="00CE135A">
              <w:rPr>
                <w:sz w:val="22"/>
                <w:szCs w:val="22"/>
              </w:rPr>
              <w:t>дизельный генератор</w:t>
            </w:r>
          </w:p>
        </w:tc>
        <w:tc>
          <w:tcPr>
            <w:tcW w:w="850" w:type="pct"/>
            <w:shd w:val="clear" w:color="auto" w:fill="auto"/>
            <w:noWrap/>
            <w:vAlign w:val="center"/>
            <w:hideMark/>
          </w:tcPr>
          <w:p w14:paraId="2767B7C3" w14:textId="513D2499" w:rsidR="00057C9E" w:rsidRPr="00CE135A" w:rsidRDefault="00057C9E" w:rsidP="00057C9E">
            <w:pPr>
              <w:jc w:val="center"/>
              <w:rPr>
                <w:sz w:val="22"/>
                <w:szCs w:val="22"/>
              </w:rPr>
            </w:pPr>
            <w:r w:rsidRPr="00CE135A">
              <w:rPr>
                <w:sz w:val="22"/>
                <w:szCs w:val="22"/>
              </w:rPr>
              <w:t>100 / 15</w:t>
            </w:r>
          </w:p>
        </w:tc>
      </w:tr>
      <w:tr w:rsidR="00057C9E" w:rsidRPr="00CE135A" w14:paraId="71424C95" w14:textId="77777777" w:rsidTr="00CE135A">
        <w:tc>
          <w:tcPr>
            <w:tcW w:w="490" w:type="pct"/>
            <w:shd w:val="clear" w:color="auto" w:fill="auto"/>
            <w:noWrap/>
            <w:vAlign w:val="center"/>
            <w:hideMark/>
          </w:tcPr>
          <w:p w14:paraId="1C963253" w14:textId="77777777" w:rsidR="00057C9E" w:rsidRPr="00CE135A" w:rsidRDefault="00057C9E" w:rsidP="00B82CBF">
            <w:pPr>
              <w:jc w:val="center"/>
              <w:rPr>
                <w:sz w:val="22"/>
                <w:szCs w:val="22"/>
              </w:rPr>
            </w:pPr>
            <w:r w:rsidRPr="00CE135A">
              <w:rPr>
                <w:sz w:val="22"/>
                <w:szCs w:val="22"/>
              </w:rPr>
              <w:t>12</w:t>
            </w:r>
          </w:p>
        </w:tc>
        <w:tc>
          <w:tcPr>
            <w:tcW w:w="519" w:type="pct"/>
            <w:shd w:val="clear" w:color="auto" w:fill="auto"/>
            <w:vAlign w:val="center"/>
            <w:hideMark/>
          </w:tcPr>
          <w:p w14:paraId="49154F47" w14:textId="77777777" w:rsidR="00057C9E" w:rsidRPr="00CE135A" w:rsidRDefault="00057C9E" w:rsidP="00B82CBF">
            <w:pPr>
              <w:jc w:val="center"/>
              <w:rPr>
                <w:sz w:val="22"/>
                <w:szCs w:val="22"/>
              </w:rPr>
            </w:pPr>
            <w:r w:rsidRPr="00CE135A">
              <w:rPr>
                <w:sz w:val="22"/>
                <w:szCs w:val="22"/>
              </w:rPr>
              <w:t>Б-349</w:t>
            </w:r>
          </w:p>
        </w:tc>
        <w:tc>
          <w:tcPr>
            <w:tcW w:w="654" w:type="pct"/>
            <w:shd w:val="clear" w:color="auto" w:fill="auto"/>
            <w:noWrap/>
            <w:vAlign w:val="center"/>
            <w:hideMark/>
          </w:tcPr>
          <w:p w14:paraId="0B66F869" w14:textId="16D4C800" w:rsidR="00057C9E" w:rsidRPr="00CE135A" w:rsidRDefault="00057C9E" w:rsidP="00B82CBF">
            <w:pPr>
              <w:jc w:val="center"/>
              <w:rPr>
                <w:sz w:val="22"/>
                <w:szCs w:val="22"/>
              </w:rPr>
            </w:pPr>
            <w:r w:rsidRPr="00CE135A">
              <w:rPr>
                <w:sz w:val="22"/>
                <w:szCs w:val="22"/>
              </w:rPr>
              <w:t>ЭЦВ 6-10-80</w:t>
            </w:r>
          </w:p>
        </w:tc>
        <w:tc>
          <w:tcPr>
            <w:tcW w:w="812" w:type="pct"/>
            <w:shd w:val="clear" w:color="auto" w:fill="auto"/>
            <w:noWrap/>
            <w:vAlign w:val="center"/>
            <w:hideMark/>
          </w:tcPr>
          <w:p w14:paraId="2EF4C426" w14:textId="77777777" w:rsidR="00057C9E" w:rsidRPr="00CE135A" w:rsidRDefault="00057C9E" w:rsidP="00B82CBF">
            <w:pPr>
              <w:jc w:val="center"/>
              <w:rPr>
                <w:sz w:val="22"/>
                <w:szCs w:val="22"/>
              </w:rPr>
            </w:pPr>
            <w:r w:rsidRPr="00CE135A">
              <w:rPr>
                <w:sz w:val="22"/>
                <w:szCs w:val="22"/>
              </w:rPr>
              <w:t>6,5</w:t>
            </w:r>
          </w:p>
        </w:tc>
        <w:tc>
          <w:tcPr>
            <w:tcW w:w="926" w:type="pct"/>
            <w:shd w:val="clear" w:color="auto" w:fill="auto"/>
            <w:vAlign w:val="center"/>
            <w:hideMark/>
          </w:tcPr>
          <w:p w14:paraId="123DFB44" w14:textId="77777777" w:rsidR="00057C9E" w:rsidRPr="00CE135A" w:rsidRDefault="00057C9E" w:rsidP="00B82CBF">
            <w:pPr>
              <w:jc w:val="center"/>
              <w:rPr>
                <w:sz w:val="22"/>
                <w:szCs w:val="22"/>
              </w:rPr>
            </w:pPr>
            <w:r w:rsidRPr="00CE135A">
              <w:rPr>
                <w:sz w:val="22"/>
                <w:szCs w:val="22"/>
              </w:rPr>
              <w:t>E2-8300</w:t>
            </w:r>
          </w:p>
        </w:tc>
        <w:tc>
          <w:tcPr>
            <w:tcW w:w="749" w:type="pct"/>
            <w:shd w:val="clear" w:color="auto" w:fill="auto"/>
            <w:noWrap/>
            <w:vAlign w:val="center"/>
            <w:hideMark/>
          </w:tcPr>
          <w:p w14:paraId="319D443D" w14:textId="77777777" w:rsidR="00057C9E" w:rsidRPr="00CE135A" w:rsidRDefault="00057C9E" w:rsidP="00B82CBF">
            <w:pPr>
              <w:jc w:val="center"/>
              <w:rPr>
                <w:sz w:val="22"/>
                <w:szCs w:val="22"/>
              </w:rPr>
            </w:pPr>
            <w:r w:rsidRPr="00CE135A">
              <w:rPr>
                <w:sz w:val="22"/>
                <w:szCs w:val="22"/>
              </w:rPr>
              <w:t>нет</w:t>
            </w:r>
          </w:p>
        </w:tc>
        <w:tc>
          <w:tcPr>
            <w:tcW w:w="850" w:type="pct"/>
            <w:shd w:val="clear" w:color="auto" w:fill="auto"/>
            <w:noWrap/>
            <w:vAlign w:val="center"/>
            <w:hideMark/>
          </w:tcPr>
          <w:p w14:paraId="794FA5DC" w14:textId="77777777" w:rsidR="00057C9E" w:rsidRPr="00CE135A" w:rsidRDefault="00057C9E" w:rsidP="00B82CBF">
            <w:pPr>
              <w:jc w:val="center"/>
              <w:rPr>
                <w:sz w:val="22"/>
                <w:szCs w:val="22"/>
              </w:rPr>
            </w:pPr>
            <w:r w:rsidRPr="00CE135A">
              <w:rPr>
                <w:sz w:val="22"/>
                <w:szCs w:val="22"/>
              </w:rPr>
              <w:t xml:space="preserve"> 100 / 7,5 </w:t>
            </w:r>
          </w:p>
        </w:tc>
      </w:tr>
    </w:tbl>
    <w:p w14:paraId="417B5CE1" w14:textId="7FC98253" w:rsidR="00B82CBF" w:rsidRPr="00BF0305" w:rsidRDefault="00B82CBF" w:rsidP="00446ED7">
      <w:pPr>
        <w:ind w:firstLine="709"/>
        <w:jc w:val="both"/>
        <w:rPr>
          <w:bCs/>
        </w:rPr>
        <w:sectPr w:rsidR="00B82CBF" w:rsidRPr="00BF0305" w:rsidSect="00175261">
          <w:pgSz w:w="16838" w:h="11906" w:orient="landscape"/>
          <w:pgMar w:top="1134" w:right="1134" w:bottom="849" w:left="962" w:header="567" w:footer="567" w:gutter="0"/>
          <w:cols w:space="720"/>
          <w:docGrid w:linePitch="299"/>
        </w:sectPr>
      </w:pPr>
    </w:p>
    <w:p w14:paraId="5EC54B08" w14:textId="77777777" w:rsidR="00780238" w:rsidRPr="00BF0305" w:rsidRDefault="00595272" w:rsidP="00630C71">
      <w:pPr>
        <w:pStyle w:val="30"/>
        <w:numPr>
          <w:ilvl w:val="3"/>
          <w:numId w:val="59"/>
        </w:numPr>
        <w:tabs>
          <w:tab w:val="clear" w:pos="709"/>
          <w:tab w:val="left" w:pos="851"/>
        </w:tabs>
        <w:spacing w:after="120"/>
        <w:ind w:hanging="11"/>
        <w:rPr>
          <w:sz w:val="24"/>
        </w:rPr>
      </w:pPr>
      <w:r w:rsidRPr="00BF0305">
        <w:rPr>
          <w:sz w:val="24"/>
        </w:rPr>
        <w:t xml:space="preserve"> </w:t>
      </w:r>
      <w:r w:rsidR="00780238" w:rsidRPr="00BF0305">
        <w:rPr>
          <w:sz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595D4C42" w14:textId="7B981617" w:rsidR="00413688" w:rsidRPr="00BF0305" w:rsidRDefault="00DE3C52" w:rsidP="00DE3C52">
      <w:pPr>
        <w:ind w:firstLine="720"/>
        <w:jc w:val="both"/>
        <w:rPr>
          <w:color w:val="000000" w:themeColor="text1"/>
          <w:szCs w:val="28"/>
        </w:rPr>
      </w:pPr>
      <w:bookmarkStart w:id="27" w:name="_Hlk58785011"/>
      <w:r w:rsidRPr="00BF0305">
        <w:rPr>
          <w:color w:val="000000" w:themeColor="text1"/>
          <w:szCs w:val="28"/>
        </w:rPr>
        <w:t xml:space="preserve">Подача холодной воды абонентам города осуществляется через систему магистральных трубопроводов (водоводов), уличных, внутриквартальных и внутридворовых сетей. </w:t>
      </w:r>
      <w:r w:rsidR="00413688" w:rsidRPr="00BF0305">
        <w:rPr>
          <w:color w:val="000000" w:themeColor="text1"/>
          <w:szCs w:val="28"/>
        </w:rPr>
        <w:t>Сети частично закольцованы, частично тупиковые.</w:t>
      </w:r>
    </w:p>
    <w:p w14:paraId="5BCA274D" w14:textId="19D9050F" w:rsidR="00A264DB" w:rsidRPr="00A21E90" w:rsidRDefault="00DE3C52" w:rsidP="00DE3C52">
      <w:pPr>
        <w:ind w:firstLine="720"/>
        <w:jc w:val="both"/>
        <w:rPr>
          <w:color w:val="000000" w:themeColor="text1"/>
          <w:szCs w:val="28"/>
        </w:rPr>
      </w:pPr>
      <w:r w:rsidRPr="00BF0305">
        <w:rPr>
          <w:color w:val="000000" w:themeColor="text1"/>
          <w:szCs w:val="28"/>
        </w:rPr>
        <w:t>По состоянию на 01.01.202</w:t>
      </w:r>
      <w:r w:rsidR="00DE0EF6" w:rsidRPr="00BF0305">
        <w:rPr>
          <w:color w:val="000000" w:themeColor="text1"/>
          <w:szCs w:val="28"/>
        </w:rPr>
        <w:t>4</w:t>
      </w:r>
      <w:r w:rsidR="00880DF6" w:rsidRPr="00BF0305">
        <w:rPr>
          <w:color w:val="000000" w:themeColor="text1"/>
          <w:szCs w:val="28"/>
        </w:rPr>
        <w:t xml:space="preserve"> </w:t>
      </w:r>
      <w:r w:rsidRPr="00BF0305">
        <w:rPr>
          <w:color w:val="000000" w:themeColor="text1"/>
          <w:szCs w:val="28"/>
        </w:rPr>
        <w:t xml:space="preserve">протяженность сетей </w:t>
      </w:r>
      <w:r w:rsidR="000B1249" w:rsidRPr="00BF0305">
        <w:rPr>
          <w:color w:val="000000" w:themeColor="text1"/>
          <w:szCs w:val="28"/>
        </w:rPr>
        <w:t xml:space="preserve">холодного водоснабжения </w:t>
      </w:r>
      <w:r w:rsidR="005C7D80" w:rsidRPr="00BF0305">
        <w:rPr>
          <w:color w:val="000000" w:themeColor="text1"/>
          <w:szCs w:val="28"/>
        </w:rPr>
        <w:t>города Карасук</w:t>
      </w:r>
      <w:r w:rsidRPr="00BF0305">
        <w:rPr>
          <w:color w:val="000000" w:themeColor="text1"/>
          <w:szCs w:val="28"/>
        </w:rPr>
        <w:t>а</w:t>
      </w:r>
      <w:r w:rsidR="00DE0EF6" w:rsidRPr="00BF0305">
        <w:rPr>
          <w:szCs w:val="28"/>
        </w:rPr>
        <w:t xml:space="preserve"> </w:t>
      </w:r>
      <w:r w:rsidRPr="00BF0305">
        <w:rPr>
          <w:color w:val="000000" w:themeColor="text1"/>
          <w:szCs w:val="28"/>
        </w:rPr>
        <w:t xml:space="preserve">составила </w:t>
      </w:r>
      <w:r w:rsidR="005306D2" w:rsidRPr="00BF0305">
        <w:rPr>
          <w:b/>
          <w:bCs/>
          <w:color w:val="000000" w:themeColor="text1"/>
          <w:szCs w:val="28"/>
        </w:rPr>
        <w:t>231</w:t>
      </w:r>
      <w:r w:rsidR="00A264DB" w:rsidRPr="00BF0305">
        <w:rPr>
          <w:b/>
          <w:bCs/>
          <w:color w:val="000000" w:themeColor="text1"/>
          <w:szCs w:val="28"/>
        </w:rPr>
        <w:t>,</w:t>
      </w:r>
      <w:r w:rsidR="005306D2" w:rsidRPr="00BF0305">
        <w:rPr>
          <w:b/>
          <w:bCs/>
          <w:color w:val="000000" w:themeColor="text1"/>
          <w:szCs w:val="28"/>
        </w:rPr>
        <w:t>613</w:t>
      </w:r>
      <w:r w:rsidR="00A42331" w:rsidRPr="00BF0305">
        <w:rPr>
          <w:color w:val="000000" w:themeColor="text1"/>
          <w:szCs w:val="28"/>
        </w:rPr>
        <w:t xml:space="preserve"> </w:t>
      </w:r>
      <w:r w:rsidR="00EA3C92" w:rsidRPr="00A21E90">
        <w:rPr>
          <w:b/>
          <w:bCs/>
          <w:color w:val="000000" w:themeColor="text1"/>
          <w:szCs w:val="28"/>
        </w:rPr>
        <w:t>км,</w:t>
      </w:r>
      <w:r w:rsidR="00EA3C92" w:rsidRPr="00A21E90">
        <w:rPr>
          <w:color w:val="000000" w:themeColor="text1"/>
          <w:szCs w:val="28"/>
        </w:rPr>
        <w:t xml:space="preserve"> т.ч</w:t>
      </w:r>
      <w:r w:rsidR="00A264DB" w:rsidRPr="00A21E90">
        <w:rPr>
          <w:color w:val="000000" w:themeColor="text1"/>
          <w:szCs w:val="28"/>
        </w:rPr>
        <w:t>:</w:t>
      </w:r>
    </w:p>
    <w:p w14:paraId="70182B37" w14:textId="05F2DEFB" w:rsidR="00A264DB" w:rsidRPr="00A21E90" w:rsidRDefault="00A264DB" w:rsidP="00AF74D4">
      <w:pPr>
        <w:pStyle w:val="affa"/>
        <w:numPr>
          <w:ilvl w:val="0"/>
          <w:numId w:val="94"/>
        </w:numPr>
        <w:ind w:left="142" w:firstLine="567"/>
        <w:jc w:val="both"/>
        <w:rPr>
          <w:color w:val="000000" w:themeColor="text1"/>
          <w:szCs w:val="28"/>
        </w:rPr>
      </w:pPr>
      <w:r w:rsidRPr="00A21E90">
        <w:rPr>
          <w:color w:val="000000" w:themeColor="text1"/>
          <w:szCs w:val="28"/>
        </w:rPr>
        <w:t xml:space="preserve"> сети, являющиеся муниципальной собственностью, находящиеся в хозяйственном ведении МУП "Коммунальщик" – </w:t>
      </w:r>
      <w:r w:rsidRPr="00A21E90">
        <w:rPr>
          <w:b/>
          <w:bCs/>
          <w:color w:val="000000" w:themeColor="text1"/>
          <w:szCs w:val="28"/>
        </w:rPr>
        <w:t>10</w:t>
      </w:r>
      <w:r w:rsidR="00CA68B6" w:rsidRPr="00A21E90">
        <w:rPr>
          <w:b/>
          <w:bCs/>
          <w:color w:val="000000" w:themeColor="text1"/>
          <w:szCs w:val="28"/>
        </w:rPr>
        <w:t>0</w:t>
      </w:r>
      <w:r w:rsidRPr="00A21E90">
        <w:rPr>
          <w:b/>
          <w:bCs/>
          <w:color w:val="000000" w:themeColor="text1"/>
          <w:szCs w:val="28"/>
        </w:rPr>
        <w:t>,77 км</w:t>
      </w:r>
      <w:r w:rsidRPr="00A21E90">
        <w:rPr>
          <w:color w:val="000000" w:themeColor="text1"/>
          <w:szCs w:val="28"/>
        </w:rPr>
        <w:tab/>
      </w:r>
      <w:r w:rsidRPr="00A21E90">
        <w:rPr>
          <w:color w:val="000000" w:themeColor="text1"/>
          <w:szCs w:val="28"/>
        </w:rPr>
        <w:tab/>
      </w:r>
      <w:r w:rsidRPr="00A21E90">
        <w:rPr>
          <w:color w:val="000000" w:themeColor="text1"/>
          <w:szCs w:val="28"/>
        </w:rPr>
        <w:tab/>
      </w:r>
      <w:r w:rsidRPr="00A21E90">
        <w:rPr>
          <w:color w:val="000000" w:themeColor="text1"/>
          <w:szCs w:val="28"/>
        </w:rPr>
        <w:tab/>
      </w:r>
      <w:r w:rsidRPr="00A21E90">
        <w:rPr>
          <w:color w:val="000000" w:themeColor="text1"/>
          <w:szCs w:val="28"/>
        </w:rPr>
        <w:tab/>
      </w:r>
      <w:r w:rsidRPr="00A21E90">
        <w:rPr>
          <w:color w:val="000000" w:themeColor="text1"/>
          <w:szCs w:val="28"/>
        </w:rPr>
        <w:tab/>
      </w:r>
      <w:r w:rsidRPr="00A21E90">
        <w:rPr>
          <w:color w:val="000000" w:themeColor="text1"/>
          <w:szCs w:val="28"/>
        </w:rPr>
        <w:tab/>
      </w:r>
      <w:r w:rsidRPr="00A21E90">
        <w:rPr>
          <w:color w:val="000000" w:themeColor="text1"/>
          <w:szCs w:val="28"/>
        </w:rPr>
        <w:tab/>
      </w:r>
      <w:r w:rsidRPr="00A21E90">
        <w:rPr>
          <w:color w:val="000000" w:themeColor="text1"/>
          <w:szCs w:val="28"/>
        </w:rPr>
        <w:tab/>
      </w:r>
      <w:r w:rsidRPr="00A21E90">
        <w:rPr>
          <w:color w:val="000000" w:themeColor="text1"/>
          <w:szCs w:val="28"/>
        </w:rPr>
        <w:tab/>
        <w:t>;</w:t>
      </w:r>
    </w:p>
    <w:p w14:paraId="6A3EBE29" w14:textId="2A1C2F7D" w:rsidR="00A264DB" w:rsidRPr="00BF0305" w:rsidRDefault="00A264DB" w:rsidP="00AF74D4">
      <w:pPr>
        <w:pStyle w:val="affa"/>
        <w:numPr>
          <w:ilvl w:val="0"/>
          <w:numId w:val="94"/>
        </w:numPr>
        <w:ind w:left="142" w:firstLine="567"/>
        <w:jc w:val="both"/>
        <w:rPr>
          <w:color w:val="000000" w:themeColor="text1"/>
          <w:szCs w:val="28"/>
        </w:rPr>
      </w:pPr>
      <w:r w:rsidRPr="00BF0305">
        <w:rPr>
          <w:color w:val="000000" w:themeColor="text1"/>
          <w:szCs w:val="28"/>
        </w:rPr>
        <w:t xml:space="preserve"> сети находящиеся на стадии оформления </w:t>
      </w:r>
      <w:r w:rsidR="00EA3C92" w:rsidRPr="00BF0305">
        <w:rPr>
          <w:color w:val="000000" w:themeColor="text1"/>
          <w:szCs w:val="28"/>
        </w:rPr>
        <w:t>в муниципальную собственность</w:t>
      </w:r>
      <w:r w:rsidRPr="00BF0305">
        <w:rPr>
          <w:color w:val="000000" w:themeColor="text1"/>
          <w:szCs w:val="28"/>
        </w:rPr>
        <w:t xml:space="preserve"> – </w:t>
      </w:r>
      <w:r w:rsidRPr="00BF0305">
        <w:rPr>
          <w:b/>
          <w:bCs/>
          <w:color w:val="000000" w:themeColor="text1"/>
          <w:szCs w:val="28"/>
        </w:rPr>
        <w:t>5,45 км</w:t>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t>;</w:t>
      </w:r>
    </w:p>
    <w:p w14:paraId="30FE3F0A" w14:textId="3A146888" w:rsidR="00A264DB" w:rsidRPr="00BF0305" w:rsidRDefault="00A264DB" w:rsidP="00AF74D4">
      <w:pPr>
        <w:pStyle w:val="affa"/>
        <w:numPr>
          <w:ilvl w:val="0"/>
          <w:numId w:val="94"/>
        </w:numPr>
        <w:ind w:left="142" w:firstLine="567"/>
        <w:jc w:val="both"/>
        <w:rPr>
          <w:color w:val="000000" w:themeColor="text1"/>
          <w:szCs w:val="28"/>
        </w:rPr>
      </w:pPr>
      <w:r w:rsidRPr="00BF0305">
        <w:rPr>
          <w:color w:val="000000" w:themeColor="text1"/>
          <w:szCs w:val="28"/>
        </w:rPr>
        <w:t xml:space="preserve"> сети, не являющиеся муниципальной собственностью</w:t>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r>
      <w:r w:rsidRPr="00BF0305">
        <w:rPr>
          <w:color w:val="000000" w:themeColor="text1"/>
          <w:szCs w:val="28"/>
        </w:rPr>
        <w:tab/>
        <w:t xml:space="preserve"> </w:t>
      </w:r>
      <w:r w:rsidR="00EA3C92" w:rsidRPr="00BF0305">
        <w:rPr>
          <w:color w:val="000000" w:themeColor="text1"/>
          <w:szCs w:val="28"/>
        </w:rPr>
        <w:t>–</w:t>
      </w:r>
      <w:r w:rsidRPr="00BF0305">
        <w:rPr>
          <w:color w:val="000000" w:themeColor="text1"/>
          <w:szCs w:val="28"/>
        </w:rPr>
        <w:t xml:space="preserve"> </w:t>
      </w:r>
      <w:r w:rsidRPr="00BF0305">
        <w:rPr>
          <w:b/>
          <w:bCs/>
          <w:color w:val="000000" w:themeColor="text1"/>
          <w:szCs w:val="28"/>
        </w:rPr>
        <w:t>125,397 км</w:t>
      </w:r>
      <w:r w:rsidRPr="00BF0305">
        <w:rPr>
          <w:color w:val="000000" w:themeColor="text1"/>
          <w:szCs w:val="28"/>
        </w:rPr>
        <w:t>;</w:t>
      </w:r>
      <w:r w:rsidR="00EA3C92">
        <w:rPr>
          <w:color w:val="000000" w:themeColor="text1"/>
          <w:szCs w:val="28"/>
        </w:rPr>
        <w:t xml:space="preserve"> </w:t>
      </w:r>
    </w:p>
    <w:p w14:paraId="31F0386D" w14:textId="2B1DEF9C" w:rsidR="00E869BC" w:rsidRPr="00BF0305" w:rsidRDefault="00DE3C52" w:rsidP="00A264DB">
      <w:pPr>
        <w:ind w:firstLine="720"/>
        <w:jc w:val="both"/>
      </w:pPr>
      <w:r w:rsidRPr="00BF0305">
        <w:rPr>
          <w:color w:val="000000" w:themeColor="text1"/>
          <w:szCs w:val="28"/>
        </w:rPr>
        <w:t xml:space="preserve">Диаметры трубопроводов </w:t>
      </w:r>
      <w:r w:rsidR="00DE0EF6" w:rsidRPr="00BF0305">
        <w:rPr>
          <w:color w:val="000000" w:themeColor="text1"/>
          <w:szCs w:val="28"/>
        </w:rPr>
        <w:t>20</w:t>
      </w:r>
      <w:r w:rsidRPr="00BF0305">
        <w:rPr>
          <w:color w:val="000000" w:themeColor="text1"/>
          <w:szCs w:val="28"/>
        </w:rPr>
        <w:t>–</w:t>
      </w:r>
      <w:r w:rsidR="00DE0EF6" w:rsidRPr="00BF0305">
        <w:rPr>
          <w:color w:val="000000" w:themeColor="text1"/>
          <w:szCs w:val="28"/>
        </w:rPr>
        <w:t>3</w:t>
      </w:r>
      <w:r w:rsidRPr="00BF0305">
        <w:rPr>
          <w:color w:val="000000" w:themeColor="text1"/>
          <w:szCs w:val="28"/>
        </w:rPr>
        <w:t>00 мм.</w:t>
      </w:r>
      <w:r w:rsidR="00A264DB" w:rsidRPr="00BF0305">
        <w:rPr>
          <w:color w:val="000000" w:themeColor="text1"/>
          <w:szCs w:val="28"/>
        </w:rPr>
        <w:t xml:space="preserve"> </w:t>
      </w:r>
      <w:r w:rsidRPr="00BF0305">
        <w:rPr>
          <w:color w:val="000000" w:themeColor="text1"/>
          <w:szCs w:val="28"/>
        </w:rPr>
        <w:t xml:space="preserve">Материал водопроводных сетей в основном полиэтиленовые трубы – </w:t>
      </w:r>
      <w:r w:rsidR="005F4A1E" w:rsidRPr="00BF0305">
        <w:rPr>
          <w:color w:val="000000" w:themeColor="text1"/>
          <w:szCs w:val="28"/>
        </w:rPr>
        <w:t>88,8</w:t>
      </w:r>
      <w:r w:rsidRPr="00BF0305">
        <w:rPr>
          <w:color w:val="000000" w:themeColor="text1"/>
          <w:szCs w:val="28"/>
        </w:rPr>
        <w:t xml:space="preserve">%, часть сетей выполнена из стали – </w:t>
      </w:r>
      <w:r w:rsidR="00A42331" w:rsidRPr="00BF0305">
        <w:rPr>
          <w:color w:val="000000" w:themeColor="text1"/>
          <w:szCs w:val="28"/>
        </w:rPr>
        <w:t>3,</w:t>
      </w:r>
      <w:r w:rsidR="005F4A1E" w:rsidRPr="00BF0305">
        <w:rPr>
          <w:color w:val="000000" w:themeColor="text1"/>
          <w:szCs w:val="28"/>
        </w:rPr>
        <w:t>5</w:t>
      </w:r>
      <w:r w:rsidRPr="00BF0305">
        <w:rPr>
          <w:color w:val="000000" w:themeColor="text1"/>
          <w:szCs w:val="28"/>
        </w:rPr>
        <w:t xml:space="preserve">%, из чугуна – </w:t>
      </w:r>
      <w:r w:rsidR="005F4A1E" w:rsidRPr="00BF0305">
        <w:rPr>
          <w:color w:val="000000" w:themeColor="text1"/>
          <w:szCs w:val="28"/>
        </w:rPr>
        <w:t>7,6</w:t>
      </w:r>
      <w:r w:rsidRPr="00BF0305">
        <w:rPr>
          <w:color w:val="000000" w:themeColor="text1"/>
          <w:szCs w:val="28"/>
        </w:rPr>
        <w:t>%</w:t>
      </w:r>
      <w:r w:rsidR="00DE0EF6" w:rsidRPr="00BF0305">
        <w:rPr>
          <w:color w:val="000000" w:themeColor="text1"/>
          <w:szCs w:val="28"/>
        </w:rPr>
        <w:t>, асбестоцемента</w:t>
      </w:r>
      <w:r w:rsidR="00A42331" w:rsidRPr="00BF0305">
        <w:rPr>
          <w:color w:val="000000" w:themeColor="text1"/>
          <w:szCs w:val="28"/>
        </w:rPr>
        <w:t xml:space="preserve"> – 0,1%</w:t>
      </w:r>
      <w:r w:rsidR="00DE0EF6" w:rsidRPr="00BF0305">
        <w:rPr>
          <w:color w:val="000000" w:themeColor="text1"/>
          <w:szCs w:val="28"/>
        </w:rPr>
        <w:t>.</w:t>
      </w:r>
      <w:r w:rsidRPr="00BF0305">
        <w:rPr>
          <w:color w:val="000000" w:themeColor="text1"/>
          <w:szCs w:val="28"/>
        </w:rPr>
        <w:t xml:space="preserve"> </w:t>
      </w:r>
      <w:bookmarkStart w:id="28" w:name="_Hlk505106077"/>
      <w:r w:rsidR="00E869BC" w:rsidRPr="00BF0305">
        <w:t>Протяженность ветхих и металлических трубопроводов постоянно уменьшается за счет использования полиэтиленовых труб при прокладке новых,</w:t>
      </w:r>
      <w:r w:rsidR="00EA3C92">
        <w:t xml:space="preserve"> </w:t>
      </w:r>
      <w:r w:rsidR="00E869BC" w:rsidRPr="00BF0305">
        <w:t>перекладке и замене изношенных (аварийных) участков трубопроводов.</w:t>
      </w:r>
    </w:p>
    <w:p w14:paraId="2AA577C0" w14:textId="72205FEA" w:rsidR="006B1AA1" w:rsidRPr="00BF0305" w:rsidRDefault="006B1AA1" w:rsidP="006B1AA1">
      <w:pPr>
        <w:ind w:firstLine="720"/>
        <w:jc w:val="both"/>
        <w:rPr>
          <w:color w:val="000000" w:themeColor="text1"/>
          <w:szCs w:val="28"/>
        </w:rPr>
      </w:pPr>
      <w:r w:rsidRPr="00BF0305">
        <w:rPr>
          <w:color w:val="000000" w:themeColor="text1"/>
          <w:szCs w:val="28"/>
        </w:rPr>
        <w:t>На сетях водоснабжения смонтировано 1334 колодца, 185 пожарных гидранта, а также 67 водоразборных колон</w:t>
      </w:r>
      <w:r w:rsidR="00DC457D">
        <w:rPr>
          <w:color w:val="000000" w:themeColor="text1"/>
          <w:szCs w:val="28"/>
        </w:rPr>
        <w:t>ок</w:t>
      </w:r>
      <w:r w:rsidRPr="00BF0305">
        <w:rPr>
          <w:color w:val="000000" w:themeColor="text1"/>
          <w:szCs w:val="28"/>
        </w:rPr>
        <w:t>.</w:t>
      </w:r>
    </w:p>
    <w:p w14:paraId="1314F661" w14:textId="3893BF35" w:rsidR="006B1AA1" w:rsidRPr="00BF0305" w:rsidRDefault="006B1AA1" w:rsidP="006B1AA1">
      <w:pPr>
        <w:ind w:firstLine="720"/>
        <w:jc w:val="both"/>
        <w:rPr>
          <w:color w:val="000000" w:themeColor="text1"/>
          <w:szCs w:val="28"/>
        </w:rPr>
      </w:pPr>
      <w:r w:rsidRPr="00BF0305">
        <w:rPr>
          <w:color w:val="000000" w:themeColor="text1"/>
          <w:szCs w:val="28"/>
        </w:rPr>
        <w:t>Протяженность изношенных сетей водоснабжения, требующих замены (</w:t>
      </w:r>
      <w:r w:rsidR="00455C48" w:rsidRPr="00BF0305">
        <w:rPr>
          <w:color w:val="000000" w:themeColor="text1"/>
          <w:szCs w:val="28"/>
        </w:rPr>
        <w:t>износ более 61%</w:t>
      </w:r>
      <w:r w:rsidRPr="00BF0305">
        <w:rPr>
          <w:color w:val="000000" w:themeColor="text1"/>
          <w:szCs w:val="28"/>
        </w:rPr>
        <w:t xml:space="preserve">) составляет </w:t>
      </w:r>
      <w:r w:rsidR="00455C48" w:rsidRPr="00BF0305">
        <w:rPr>
          <w:color w:val="000000" w:themeColor="text1"/>
          <w:szCs w:val="28"/>
        </w:rPr>
        <w:t>75,</w:t>
      </w:r>
      <w:r w:rsidR="0056663E" w:rsidRPr="00BF0305">
        <w:rPr>
          <w:color w:val="000000" w:themeColor="text1"/>
          <w:szCs w:val="28"/>
        </w:rPr>
        <w:t>8</w:t>
      </w:r>
      <w:r w:rsidR="00455C48" w:rsidRPr="00BF0305">
        <w:rPr>
          <w:color w:val="000000" w:themeColor="text1"/>
          <w:szCs w:val="28"/>
        </w:rPr>
        <w:t>1</w:t>
      </w:r>
      <w:r w:rsidRPr="00BF0305">
        <w:rPr>
          <w:color w:val="000000" w:themeColor="text1"/>
          <w:szCs w:val="28"/>
        </w:rPr>
        <w:t xml:space="preserve"> км.</w:t>
      </w:r>
    </w:p>
    <w:p w14:paraId="6A7DAB84" w14:textId="7CF43C90" w:rsidR="006B1AA1" w:rsidRPr="00BF0305" w:rsidRDefault="006B1AA1" w:rsidP="006B1AA1">
      <w:pPr>
        <w:ind w:firstLine="720"/>
        <w:jc w:val="both"/>
      </w:pPr>
      <w:r w:rsidRPr="00BF0305">
        <w:rPr>
          <w:color w:val="000000" w:themeColor="text1"/>
          <w:szCs w:val="28"/>
        </w:rPr>
        <w:t>За 2023 г. зафиксировано 76 случаев ограничения подачи холодной воды по графику, в 2022 г. – 66 случаев. Среднее время восстановления работы поврежденных участок в 2023 г. составило 2:45 ч, в 2022 г. – 2:27 ч.</w:t>
      </w:r>
    </w:p>
    <w:bookmarkEnd w:id="28"/>
    <w:p w14:paraId="41E173A8" w14:textId="2DBFCDDB" w:rsidR="00DE3C52" w:rsidRPr="00BF0305" w:rsidRDefault="00DE3C52" w:rsidP="00DE3C52">
      <w:pPr>
        <w:ind w:firstLine="720"/>
        <w:jc w:val="both"/>
        <w:rPr>
          <w:color w:val="000000" w:themeColor="text1"/>
          <w:szCs w:val="28"/>
        </w:rPr>
      </w:pPr>
      <w:r w:rsidRPr="00BF0305">
        <w:rPr>
          <w:color w:val="000000" w:themeColor="text1"/>
          <w:szCs w:val="28"/>
        </w:rPr>
        <w:t xml:space="preserve">Технические характеристики сетей водоснабжения </w:t>
      </w:r>
      <w:r w:rsidR="002A22D6" w:rsidRPr="00BF0305">
        <w:rPr>
          <w:color w:val="000000" w:themeColor="text1"/>
          <w:szCs w:val="28"/>
        </w:rPr>
        <w:t xml:space="preserve">города Карасук </w:t>
      </w:r>
      <w:r w:rsidR="00A42331" w:rsidRPr="00BF0305">
        <w:rPr>
          <w:szCs w:val="28"/>
        </w:rPr>
        <w:t>МУП</w:t>
      </w:r>
      <w:r w:rsidR="005F4A1E" w:rsidRPr="00BF0305">
        <w:rPr>
          <w:szCs w:val="28"/>
        </w:rPr>
        <w:t> </w:t>
      </w:r>
      <w:r w:rsidR="00A42331" w:rsidRPr="00BF0305">
        <w:rPr>
          <w:szCs w:val="28"/>
        </w:rPr>
        <w:t>«Коммунальщик»</w:t>
      </w:r>
      <w:r w:rsidRPr="00BF0305">
        <w:rPr>
          <w:color w:val="000000" w:themeColor="text1"/>
          <w:szCs w:val="28"/>
        </w:rPr>
        <w:t xml:space="preserve"> в зависимости от материала представлены в таблице </w:t>
      </w:r>
      <w:r w:rsidR="008B7669" w:rsidRPr="00BF0305">
        <w:rPr>
          <w:color w:val="000000" w:themeColor="text1"/>
          <w:szCs w:val="28"/>
        </w:rPr>
        <w:t>5</w:t>
      </w:r>
      <w:r w:rsidRPr="00BF0305">
        <w:rPr>
          <w:color w:val="000000" w:themeColor="text1"/>
          <w:szCs w:val="28"/>
        </w:rPr>
        <w:t>.</w:t>
      </w:r>
    </w:p>
    <w:p w14:paraId="2F0D02B6" w14:textId="7A8F2F95" w:rsidR="005F4A1E" w:rsidRPr="00BF0305" w:rsidRDefault="005F4A1E" w:rsidP="005F4A1E">
      <w:pPr>
        <w:ind w:firstLine="720"/>
        <w:jc w:val="both"/>
        <w:rPr>
          <w:color w:val="000000" w:themeColor="text1"/>
          <w:szCs w:val="28"/>
        </w:rPr>
      </w:pPr>
      <w:r w:rsidRPr="00BF0305">
        <w:rPr>
          <w:color w:val="000000" w:themeColor="text1"/>
          <w:szCs w:val="28"/>
        </w:rPr>
        <w:t xml:space="preserve">Технические характеристики сетей водоснабжения города Карасук </w:t>
      </w:r>
      <w:r w:rsidRPr="00BF0305">
        <w:rPr>
          <w:szCs w:val="28"/>
        </w:rPr>
        <w:t>МУП «Коммунальщик»</w:t>
      </w:r>
      <w:r w:rsidRPr="00BF0305">
        <w:rPr>
          <w:color w:val="000000" w:themeColor="text1"/>
          <w:szCs w:val="28"/>
        </w:rPr>
        <w:t xml:space="preserve"> в разбивке по технологическим зонам, виду собственности в таблице </w:t>
      </w:r>
      <w:r w:rsidR="008B7669" w:rsidRPr="00BF0305">
        <w:rPr>
          <w:color w:val="000000" w:themeColor="text1"/>
          <w:szCs w:val="28"/>
        </w:rPr>
        <w:t>6</w:t>
      </w:r>
      <w:r w:rsidRPr="00BF0305">
        <w:rPr>
          <w:color w:val="000000" w:themeColor="text1"/>
          <w:szCs w:val="28"/>
        </w:rPr>
        <w:t>.</w:t>
      </w:r>
    </w:p>
    <w:p w14:paraId="72CF5C8B" w14:textId="441ABB89" w:rsidR="005F4A1E" w:rsidRPr="00BF0305" w:rsidRDefault="005F4A1E" w:rsidP="005F4A1E">
      <w:pPr>
        <w:ind w:firstLine="720"/>
        <w:jc w:val="both"/>
        <w:rPr>
          <w:color w:val="000000" w:themeColor="text1"/>
          <w:szCs w:val="28"/>
        </w:rPr>
      </w:pPr>
      <w:r w:rsidRPr="00BF0305">
        <w:rPr>
          <w:color w:val="000000" w:themeColor="text1"/>
          <w:szCs w:val="28"/>
        </w:rPr>
        <w:t>Технические характеристики сетей водоснабжения города Карасука</w:t>
      </w:r>
      <w:r w:rsidR="00455C48" w:rsidRPr="00BF0305">
        <w:rPr>
          <w:color w:val="000000" w:themeColor="text1"/>
          <w:szCs w:val="28"/>
        </w:rPr>
        <w:t xml:space="preserve">, находящихся в хозведении </w:t>
      </w:r>
      <w:r w:rsidRPr="00BF0305">
        <w:rPr>
          <w:szCs w:val="28"/>
        </w:rPr>
        <w:t>МУП «Коммунальщик»</w:t>
      </w:r>
      <w:r w:rsidR="00EA3C92">
        <w:rPr>
          <w:szCs w:val="28"/>
        </w:rPr>
        <w:t>,</w:t>
      </w:r>
      <w:r w:rsidRPr="00BF0305">
        <w:rPr>
          <w:color w:val="000000" w:themeColor="text1"/>
          <w:szCs w:val="28"/>
        </w:rPr>
        <w:t xml:space="preserve"> в зависимости от износа в таблице </w:t>
      </w:r>
      <w:r w:rsidR="008B7669" w:rsidRPr="00BF0305">
        <w:rPr>
          <w:color w:val="000000" w:themeColor="text1"/>
          <w:szCs w:val="28"/>
        </w:rPr>
        <w:t>7</w:t>
      </w:r>
      <w:r w:rsidRPr="00BF0305">
        <w:rPr>
          <w:color w:val="000000" w:themeColor="text1"/>
          <w:szCs w:val="28"/>
        </w:rPr>
        <w:t>.</w:t>
      </w:r>
    </w:p>
    <w:p w14:paraId="011ED1D8" w14:textId="507FD5B3" w:rsidR="00DE3C52" w:rsidRPr="00BF0305" w:rsidRDefault="00DE3C52" w:rsidP="00DE3C52">
      <w:pPr>
        <w:pStyle w:val="af9"/>
        <w:keepNext/>
        <w:jc w:val="right"/>
        <w:rPr>
          <w:b/>
          <w:sz w:val="24"/>
          <w:szCs w:val="28"/>
        </w:rPr>
      </w:pPr>
      <w:r w:rsidRPr="00BF0305">
        <w:rPr>
          <w:b/>
          <w:sz w:val="24"/>
          <w:szCs w:val="28"/>
        </w:rPr>
        <w:t xml:space="preserve">Таблица </w:t>
      </w:r>
      <w:r w:rsidRPr="00BF0305">
        <w:rPr>
          <w:b/>
          <w:sz w:val="24"/>
          <w:szCs w:val="28"/>
        </w:rPr>
        <w:fldChar w:fldCharType="begin"/>
      </w:r>
      <w:r w:rsidRPr="00BF0305">
        <w:rPr>
          <w:b/>
          <w:sz w:val="24"/>
          <w:szCs w:val="28"/>
        </w:rPr>
        <w:instrText xml:space="preserve"> SEQ Таблица \* ARABIC </w:instrText>
      </w:r>
      <w:r w:rsidRPr="00BF0305">
        <w:rPr>
          <w:b/>
          <w:sz w:val="24"/>
          <w:szCs w:val="28"/>
        </w:rPr>
        <w:fldChar w:fldCharType="separate"/>
      </w:r>
      <w:r w:rsidR="001D0891">
        <w:rPr>
          <w:b/>
          <w:noProof/>
          <w:sz w:val="24"/>
          <w:szCs w:val="28"/>
        </w:rPr>
        <w:t>5</w:t>
      </w:r>
      <w:r w:rsidRPr="00BF0305">
        <w:rPr>
          <w:b/>
          <w:sz w:val="24"/>
          <w:szCs w:val="28"/>
        </w:rPr>
        <w:fldChar w:fldCharType="end"/>
      </w:r>
    </w:p>
    <w:p w14:paraId="16650ED5" w14:textId="557BFF20" w:rsidR="00DE3C52" w:rsidRPr="00BF0305" w:rsidRDefault="00DE3C52" w:rsidP="00DE3C52">
      <w:pPr>
        <w:contextualSpacing/>
        <w:jc w:val="center"/>
        <w:rPr>
          <w:b/>
          <w:color w:val="000000" w:themeColor="text1"/>
        </w:rPr>
      </w:pPr>
      <w:r w:rsidRPr="00BF0305">
        <w:rPr>
          <w:b/>
          <w:color w:val="000000" w:themeColor="text1"/>
        </w:rPr>
        <w:t xml:space="preserve">Технические характеристики сетей водоснабжения </w:t>
      </w:r>
      <w:r w:rsidR="002A22D6" w:rsidRPr="00BF0305">
        <w:rPr>
          <w:b/>
          <w:color w:val="000000" w:themeColor="text1"/>
        </w:rPr>
        <w:t xml:space="preserve">города Карасук </w:t>
      </w:r>
      <w:r w:rsidR="00A42331" w:rsidRPr="00BF0305">
        <w:rPr>
          <w:b/>
          <w:color w:val="000000" w:themeColor="text1"/>
        </w:rPr>
        <w:t>МУП</w:t>
      </w:r>
      <w:r w:rsidR="00DC457D">
        <w:rPr>
          <w:b/>
          <w:color w:val="000000" w:themeColor="text1"/>
        </w:rPr>
        <w:t> </w:t>
      </w:r>
      <w:r w:rsidR="00A42331" w:rsidRPr="00BF0305">
        <w:rPr>
          <w:b/>
          <w:color w:val="000000" w:themeColor="text1"/>
        </w:rPr>
        <w:t xml:space="preserve">«Коммунальщик» </w:t>
      </w:r>
      <w:r w:rsidRPr="00BF0305">
        <w:rPr>
          <w:b/>
          <w:color w:val="000000" w:themeColor="text1"/>
        </w:rPr>
        <w:t>в зависимости от материала</w:t>
      </w:r>
    </w:p>
    <w:tbl>
      <w:tblPr>
        <w:tblW w:w="5000" w:type="pct"/>
        <w:tblLook w:val="04A0" w:firstRow="1" w:lastRow="0" w:firstColumn="1" w:lastColumn="0" w:noHBand="0" w:noVBand="1"/>
      </w:tblPr>
      <w:tblGrid>
        <w:gridCol w:w="1235"/>
        <w:gridCol w:w="1901"/>
        <w:gridCol w:w="1493"/>
        <w:gridCol w:w="1550"/>
        <w:gridCol w:w="1654"/>
        <w:gridCol w:w="2080"/>
      </w:tblGrid>
      <w:tr w:rsidR="005F4A1E" w:rsidRPr="00BF0305" w14:paraId="744C47BB" w14:textId="77777777" w:rsidTr="005F4A1E">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79DA4D" w14:textId="77777777" w:rsidR="005F4A1E" w:rsidRPr="00BF0305" w:rsidRDefault="005F4A1E" w:rsidP="005F4A1E">
            <w:pPr>
              <w:jc w:val="center"/>
              <w:rPr>
                <w:b/>
                <w:bCs/>
                <w:color w:val="000000"/>
                <w:sz w:val="22"/>
                <w:szCs w:val="22"/>
              </w:rPr>
            </w:pPr>
            <w:r w:rsidRPr="00BF0305">
              <w:rPr>
                <w:b/>
                <w:bCs/>
                <w:color w:val="000000"/>
                <w:sz w:val="22"/>
                <w:szCs w:val="22"/>
              </w:rPr>
              <w:t>Диаметр</w:t>
            </w:r>
          </w:p>
        </w:tc>
        <w:tc>
          <w:tcPr>
            <w:tcW w:w="4377" w:type="pct"/>
            <w:gridSpan w:val="5"/>
            <w:tcBorders>
              <w:top w:val="single" w:sz="4" w:space="0" w:color="auto"/>
              <w:left w:val="nil"/>
              <w:bottom w:val="single" w:sz="4" w:space="0" w:color="auto"/>
              <w:right w:val="single" w:sz="4" w:space="0" w:color="auto"/>
            </w:tcBorders>
            <w:shd w:val="clear" w:color="auto" w:fill="auto"/>
            <w:vAlign w:val="center"/>
            <w:hideMark/>
          </w:tcPr>
          <w:p w14:paraId="06B8A2DA" w14:textId="77777777" w:rsidR="005F4A1E" w:rsidRPr="00BF0305" w:rsidRDefault="005F4A1E" w:rsidP="005F4A1E">
            <w:pPr>
              <w:jc w:val="center"/>
              <w:rPr>
                <w:b/>
                <w:bCs/>
                <w:color w:val="000000"/>
                <w:sz w:val="22"/>
                <w:szCs w:val="22"/>
              </w:rPr>
            </w:pPr>
            <w:r w:rsidRPr="00BF0305">
              <w:rPr>
                <w:b/>
                <w:bCs/>
                <w:color w:val="000000"/>
                <w:sz w:val="22"/>
                <w:szCs w:val="22"/>
              </w:rPr>
              <w:t>Протяженность, м</w:t>
            </w:r>
          </w:p>
        </w:tc>
      </w:tr>
      <w:tr w:rsidR="005F4A1E" w:rsidRPr="00BF0305" w14:paraId="0362EFF8" w14:textId="77777777" w:rsidTr="005F4A1E">
        <w:tc>
          <w:tcPr>
            <w:tcW w:w="623" w:type="pct"/>
            <w:vMerge/>
            <w:tcBorders>
              <w:top w:val="single" w:sz="4" w:space="0" w:color="auto"/>
              <w:left w:val="single" w:sz="4" w:space="0" w:color="auto"/>
              <w:bottom w:val="single" w:sz="4" w:space="0" w:color="auto"/>
              <w:right w:val="single" w:sz="4" w:space="0" w:color="auto"/>
            </w:tcBorders>
            <w:vAlign w:val="center"/>
            <w:hideMark/>
          </w:tcPr>
          <w:p w14:paraId="2D68B62A" w14:textId="77777777" w:rsidR="005F4A1E" w:rsidRPr="00BF0305" w:rsidRDefault="005F4A1E" w:rsidP="005F4A1E">
            <w:pPr>
              <w:rPr>
                <w:b/>
                <w:bCs/>
                <w:color w:val="000000"/>
                <w:sz w:val="22"/>
                <w:szCs w:val="22"/>
              </w:rPr>
            </w:pPr>
          </w:p>
        </w:tc>
        <w:tc>
          <w:tcPr>
            <w:tcW w:w="959" w:type="pct"/>
            <w:tcBorders>
              <w:top w:val="nil"/>
              <w:left w:val="nil"/>
              <w:bottom w:val="single" w:sz="4" w:space="0" w:color="auto"/>
              <w:right w:val="single" w:sz="4" w:space="0" w:color="auto"/>
            </w:tcBorders>
            <w:shd w:val="clear" w:color="auto" w:fill="auto"/>
            <w:vAlign w:val="center"/>
            <w:hideMark/>
          </w:tcPr>
          <w:p w14:paraId="25212C05" w14:textId="77777777" w:rsidR="005F4A1E" w:rsidRPr="00BF0305" w:rsidRDefault="005F4A1E" w:rsidP="005F4A1E">
            <w:pPr>
              <w:jc w:val="center"/>
              <w:rPr>
                <w:b/>
                <w:bCs/>
                <w:color w:val="000000"/>
                <w:sz w:val="22"/>
                <w:szCs w:val="22"/>
              </w:rPr>
            </w:pPr>
            <w:r w:rsidRPr="00BF0305">
              <w:rPr>
                <w:b/>
                <w:bCs/>
                <w:color w:val="000000"/>
                <w:sz w:val="22"/>
                <w:szCs w:val="22"/>
              </w:rPr>
              <w:t>чугун</w:t>
            </w:r>
          </w:p>
        </w:tc>
        <w:tc>
          <w:tcPr>
            <w:tcW w:w="753" w:type="pct"/>
            <w:tcBorders>
              <w:top w:val="nil"/>
              <w:left w:val="nil"/>
              <w:bottom w:val="single" w:sz="4" w:space="0" w:color="auto"/>
              <w:right w:val="single" w:sz="4" w:space="0" w:color="auto"/>
            </w:tcBorders>
            <w:shd w:val="clear" w:color="auto" w:fill="auto"/>
            <w:vAlign w:val="center"/>
            <w:hideMark/>
          </w:tcPr>
          <w:p w14:paraId="04A28F97" w14:textId="77777777" w:rsidR="005F4A1E" w:rsidRPr="00BF0305" w:rsidRDefault="005F4A1E" w:rsidP="005F4A1E">
            <w:pPr>
              <w:jc w:val="center"/>
              <w:rPr>
                <w:b/>
                <w:bCs/>
                <w:color w:val="000000"/>
                <w:sz w:val="22"/>
                <w:szCs w:val="22"/>
              </w:rPr>
            </w:pPr>
            <w:r w:rsidRPr="00BF0305">
              <w:rPr>
                <w:b/>
                <w:bCs/>
                <w:color w:val="000000"/>
                <w:sz w:val="22"/>
                <w:szCs w:val="22"/>
              </w:rPr>
              <w:t>сталь</w:t>
            </w:r>
          </w:p>
        </w:tc>
        <w:tc>
          <w:tcPr>
            <w:tcW w:w="782" w:type="pct"/>
            <w:tcBorders>
              <w:top w:val="nil"/>
              <w:left w:val="nil"/>
              <w:bottom w:val="single" w:sz="4" w:space="0" w:color="auto"/>
              <w:right w:val="single" w:sz="4" w:space="0" w:color="auto"/>
            </w:tcBorders>
            <w:shd w:val="clear" w:color="auto" w:fill="auto"/>
            <w:vAlign w:val="center"/>
            <w:hideMark/>
          </w:tcPr>
          <w:p w14:paraId="6B6B4A2D" w14:textId="77777777" w:rsidR="005F4A1E" w:rsidRPr="00BF0305" w:rsidRDefault="005F4A1E" w:rsidP="005F4A1E">
            <w:pPr>
              <w:jc w:val="center"/>
              <w:rPr>
                <w:b/>
                <w:bCs/>
                <w:color w:val="000000"/>
                <w:sz w:val="22"/>
                <w:szCs w:val="22"/>
              </w:rPr>
            </w:pPr>
            <w:r w:rsidRPr="00BF0305">
              <w:rPr>
                <w:b/>
                <w:bCs/>
                <w:color w:val="000000"/>
                <w:sz w:val="22"/>
                <w:szCs w:val="22"/>
              </w:rPr>
              <w:t>полимерные</w:t>
            </w:r>
          </w:p>
        </w:tc>
        <w:tc>
          <w:tcPr>
            <w:tcW w:w="834" w:type="pct"/>
            <w:tcBorders>
              <w:top w:val="nil"/>
              <w:left w:val="nil"/>
              <w:bottom w:val="single" w:sz="4" w:space="0" w:color="auto"/>
              <w:right w:val="single" w:sz="4" w:space="0" w:color="auto"/>
            </w:tcBorders>
            <w:shd w:val="clear" w:color="auto" w:fill="auto"/>
            <w:vAlign w:val="center"/>
            <w:hideMark/>
          </w:tcPr>
          <w:p w14:paraId="0E0994A4" w14:textId="53505D95" w:rsidR="005F4A1E" w:rsidRPr="00BF0305" w:rsidRDefault="005F4A1E" w:rsidP="005F4A1E">
            <w:pPr>
              <w:jc w:val="center"/>
              <w:rPr>
                <w:b/>
                <w:bCs/>
                <w:color w:val="000000"/>
                <w:sz w:val="22"/>
                <w:szCs w:val="22"/>
              </w:rPr>
            </w:pPr>
            <w:r w:rsidRPr="00BF0305">
              <w:rPr>
                <w:b/>
                <w:bCs/>
                <w:color w:val="000000"/>
                <w:sz w:val="22"/>
                <w:szCs w:val="22"/>
              </w:rPr>
              <w:t>асбестоцемент</w:t>
            </w:r>
          </w:p>
        </w:tc>
        <w:tc>
          <w:tcPr>
            <w:tcW w:w="1049" w:type="pct"/>
            <w:tcBorders>
              <w:top w:val="nil"/>
              <w:left w:val="nil"/>
              <w:bottom w:val="single" w:sz="4" w:space="0" w:color="auto"/>
              <w:right w:val="single" w:sz="4" w:space="0" w:color="auto"/>
            </w:tcBorders>
            <w:shd w:val="clear" w:color="auto" w:fill="auto"/>
            <w:vAlign w:val="center"/>
            <w:hideMark/>
          </w:tcPr>
          <w:p w14:paraId="20980776" w14:textId="77777777" w:rsidR="005F4A1E" w:rsidRPr="00BF0305" w:rsidRDefault="005F4A1E" w:rsidP="005F4A1E">
            <w:pPr>
              <w:jc w:val="center"/>
              <w:rPr>
                <w:b/>
                <w:bCs/>
                <w:color w:val="000000"/>
                <w:sz w:val="22"/>
                <w:szCs w:val="22"/>
              </w:rPr>
            </w:pPr>
            <w:r w:rsidRPr="00BF0305">
              <w:rPr>
                <w:b/>
                <w:bCs/>
                <w:color w:val="000000"/>
                <w:sz w:val="22"/>
                <w:szCs w:val="22"/>
              </w:rPr>
              <w:t>Всего</w:t>
            </w:r>
          </w:p>
        </w:tc>
      </w:tr>
      <w:tr w:rsidR="005F4A1E" w:rsidRPr="00BF0305" w14:paraId="2F7071EF" w14:textId="77777777" w:rsidTr="00EA3C92">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059CB61E" w14:textId="77777777" w:rsidR="005F4A1E" w:rsidRPr="00BF0305" w:rsidRDefault="005F4A1E" w:rsidP="005F4A1E">
            <w:pPr>
              <w:jc w:val="center"/>
              <w:rPr>
                <w:rFonts w:ascii="Symbol" w:hAnsi="Symbol" w:cs="Calibri"/>
                <w:color w:val="000000"/>
                <w:sz w:val="22"/>
                <w:szCs w:val="22"/>
              </w:rPr>
            </w:pP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p>
        </w:tc>
        <w:tc>
          <w:tcPr>
            <w:tcW w:w="959" w:type="pct"/>
            <w:tcBorders>
              <w:top w:val="nil"/>
              <w:left w:val="nil"/>
              <w:bottom w:val="single" w:sz="4" w:space="0" w:color="auto"/>
              <w:right w:val="single" w:sz="4" w:space="0" w:color="auto"/>
            </w:tcBorders>
            <w:shd w:val="clear" w:color="auto" w:fill="auto"/>
            <w:vAlign w:val="center"/>
            <w:hideMark/>
          </w:tcPr>
          <w:p w14:paraId="68035923" w14:textId="38FC456B" w:rsidR="005F4A1E" w:rsidRPr="00BF0305" w:rsidRDefault="005F4A1E" w:rsidP="005F4A1E">
            <w:pPr>
              <w:jc w:val="center"/>
              <w:rPr>
                <w:b/>
                <w:bCs/>
                <w:color w:val="000000"/>
                <w:sz w:val="22"/>
                <w:szCs w:val="22"/>
              </w:rPr>
            </w:pPr>
            <w:r w:rsidRPr="00BF0305">
              <w:rPr>
                <w:b/>
                <w:bCs/>
                <w:color w:val="000000"/>
                <w:sz w:val="22"/>
                <w:szCs w:val="22"/>
              </w:rPr>
              <w:t> -</w:t>
            </w:r>
          </w:p>
        </w:tc>
        <w:tc>
          <w:tcPr>
            <w:tcW w:w="753" w:type="pct"/>
            <w:tcBorders>
              <w:top w:val="nil"/>
              <w:left w:val="nil"/>
              <w:bottom w:val="single" w:sz="4" w:space="0" w:color="auto"/>
              <w:right w:val="single" w:sz="4" w:space="0" w:color="auto"/>
            </w:tcBorders>
            <w:shd w:val="clear" w:color="auto" w:fill="auto"/>
            <w:vAlign w:val="center"/>
            <w:hideMark/>
          </w:tcPr>
          <w:p w14:paraId="637F956A" w14:textId="77777777" w:rsidR="005F4A1E" w:rsidRPr="00BF0305" w:rsidRDefault="005F4A1E" w:rsidP="005F4A1E">
            <w:pPr>
              <w:jc w:val="center"/>
              <w:rPr>
                <w:color w:val="000000"/>
                <w:sz w:val="22"/>
                <w:szCs w:val="22"/>
              </w:rPr>
            </w:pPr>
            <w:r w:rsidRPr="00BF0305">
              <w:rPr>
                <w:color w:val="000000"/>
                <w:sz w:val="22"/>
                <w:szCs w:val="22"/>
              </w:rPr>
              <w:t>224</w:t>
            </w:r>
          </w:p>
        </w:tc>
        <w:tc>
          <w:tcPr>
            <w:tcW w:w="782" w:type="pct"/>
            <w:tcBorders>
              <w:top w:val="nil"/>
              <w:left w:val="nil"/>
              <w:bottom w:val="single" w:sz="4" w:space="0" w:color="auto"/>
              <w:right w:val="single" w:sz="4" w:space="0" w:color="auto"/>
            </w:tcBorders>
            <w:shd w:val="clear" w:color="auto" w:fill="auto"/>
            <w:vAlign w:val="center"/>
            <w:hideMark/>
          </w:tcPr>
          <w:p w14:paraId="3093ED75" w14:textId="77777777" w:rsidR="005F4A1E" w:rsidRPr="00BF0305" w:rsidRDefault="005F4A1E" w:rsidP="005F4A1E">
            <w:pPr>
              <w:jc w:val="center"/>
              <w:rPr>
                <w:color w:val="000000"/>
                <w:sz w:val="22"/>
                <w:szCs w:val="22"/>
              </w:rPr>
            </w:pPr>
            <w:r w:rsidRPr="00BF0305">
              <w:rPr>
                <w:color w:val="000000"/>
                <w:sz w:val="22"/>
                <w:szCs w:val="22"/>
              </w:rPr>
              <w:t>121</w:t>
            </w:r>
          </w:p>
        </w:tc>
        <w:tc>
          <w:tcPr>
            <w:tcW w:w="834" w:type="pct"/>
            <w:tcBorders>
              <w:top w:val="nil"/>
              <w:left w:val="nil"/>
              <w:bottom w:val="single" w:sz="4" w:space="0" w:color="auto"/>
              <w:right w:val="single" w:sz="4" w:space="0" w:color="auto"/>
            </w:tcBorders>
            <w:shd w:val="clear" w:color="auto" w:fill="auto"/>
            <w:hideMark/>
          </w:tcPr>
          <w:p w14:paraId="36097533" w14:textId="27851A4B" w:rsidR="005F4A1E" w:rsidRPr="00BF0305" w:rsidRDefault="005F4A1E" w:rsidP="005F4A1E">
            <w:pPr>
              <w:jc w:val="center"/>
              <w:rPr>
                <w:b/>
                <w:bCs/>
                <w:color w:val="000000"/>
                <w:sz w:val="22"/>
                <w:szCs w:val="22"/>
              </w:rPr>
            </w:pPr>
            <w:r w:rsidRPr="00BF0305">
              <w:rPr>
                <w:b/>
                <w:bCs/>
                <w:color w:val="000000"/>
                <w:sz w:val="22"/>
                <w:szCs w:val="22"/>
              </w:rPr>
              <w:t>-</w:t>
            </w:r>
          </w:p>
        </w:tc>
        <w:tc>
          <w:tcPr>
            <w:tcW w:w="1049" w:type="pct"/>
            <w:tcBorders>
              <w:top w:val="nil"/>
              <w:left w:val="nil"/>
              <w:bottom w:val="single" w:sz="4" w:space="0" w:color="auto"/>
              <w:right w:val="single" w:sz="4" w:space="0" w:color="auto"/>
            </w:tcBorders>
            <w:shd w:val="clear" w:color="auto" w:fill="auto"/>
            <w:vAlign w:val="center"/>
            <w:hideMark/>
          </w:tcPr>
          <w:p w14:paraId="23E1FB3F" w14:textId="1EDDC415" w:rsidR="005F4A1E" w:rsidRPr="00BF0305" w:rsidRDefault="005F4A1E" w:rsidP="005F4A1E">
            <w:pPr>
              <w:jc w:val="center"/>
              <w:rPr>
                <w:color w:val="000000"/>
                <w:sz w:val="22"/>
                <w:szCs w:val="22"/>
              </w:rPr>
            </w:pPr>
            <w:r w:rsidRPr="00BF0305">
              <w:rPr>
                <w:color w:val="000000"/>
                <w:sz w:val="22"/>
                <w:szCs w:val="22"/>
              </w:rPr>
              <w:t>345</w:t>
            </w:r>
          </w:p>
        </w:tc>
      </w:tr>
      <w:tr w:rsidR="005F4A1E" w:rsidRPr="00BF0305" w14:paraId="1C620F7B" w14:textId="77777777" w:rsidTr="00EA3C92">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07CFB3B2" w14:textId="77777777" w:rsidR="005F4A1E" w:rsidRPr="00BF0305" w:rsidRDefault="005F4A1E" w:rsidP="005F4A1E">
            <w:pPr>
              <w:jc w:val="center"/>
              <w:rPr>
                <w:rFonts w:ascii="Symbol" w:hAnsi="Symbol" w:cs="Calibri"/>
                <w:color w:val="000000"/>
                <w:sz w:val="22"/>
                <w:szCs w:val="22"/>
              </w:rPr>
            </w:pP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p>
        </w:tc>
        <w:tc>
          <w:tcPr>
            <w:tcW w:w="959" w:type="pct"/>
            <w:tcBorders>
              <w:top w:val="nil"/>
              <w:left w:val="nil"/>
              <w:bottom w:val="single" w:sz="4" w:space="0" w:color="auto"/>
              <w:right w:val="single" w:sz="4" w:space="0" w:color="auto"/>
            </w:tcBorders>
            <w:shd w:val="clear" w:color="auto" w:fill="auto"/>
            <w:hideMark/>
          </w:tcPr>
          <w:p w14:paraId="462D6D49" w14:textId="7040896A" w:rsidR="005F4A1E" w:rsidRPr="00BF0305" w:rsidRDefault="005F4A1E" w:rsidP="005F4A1E">
            <w:pPr>
              <w:jc w:val="center"/>
              <w:rPr>
                <w:b/>
                <w:bCs/>
                <w:color w:val="000000"/>
                <w:sz w:val="22"/>
                <w:szCs w:val="22"/>
              </w:rPr>
            </w:pPr>
            <w:r w:rsidRPr="00BF0305">
              <w:rPr>
                <w:b/>
                <w:bCs/>
                <w:color w:val="000000"/>
                <w:sz w:val="22"/>
                <w:szCs w:val="22"/>
              </w:rPr>
              <w:t>-</w:t>
            </w:r>
          </w:p>
        </w:tc>
        <w:tc>
          <w:tcPr>
            <w:tcW w:w="753" w:type="pct"/>
            <w:tcBorders>
              <w:top w:val="nil"/>
              <w:left w:val="nil"/>
              <w:bottom w:val="single" w:sz="4" w:space="0" w:color="auto"/>
              <w:right w:val="single" w:sz="4" w:space="0" w:color="auto"/>
            </w:tcBorders>
            <w:shd w:val="clear" w:color="auto" w:fill="auto"/>
            <w:vAlign w:val="center"/>
            <w:hideMark/>
          </w:tcPr>
          <w:p w14:paraId="57C65725" w14:textId="0A9C01B2" w:rsidR="005F4A1E" w:rsidRPr="00BF0305" w:rsidRDefault="005F4A1E" w:rsidP="005F4A1E">
            <w:pPr>
              <w:jc w:val="center"/>
              <w:rPr>
                <w:color w:val="000000"/>
                <w:sz w:val="22"/>
                <w:szCs w:val="22"/>
              </w:rPr>
            </w:pPr>
            <w:r w:rsidRPr="00BF0305">
              <w:rPr>
                <w:color w:val="000000"/>
                <w:sz w:val="22"/>
                <w:szCs w:val="22"/>
              </w:rPr>
              <w:t>1 247</w:t>
            </w:r>
          </w:p>
        </w:tc>
        <w:tc>
          <w:tcPr>
            <w:tcW w:w="782" w:type="pct"/>
            <w:tcBorders>
              <w:top w:val="nil"/>
              <w:left w:val="nil"/>
              <w:bottom w:val="single" w:sz="4" w:space="0" w:color="auto"/>
              <w:right w:val="single" w:sz="4" w:space="0" w:color="auto"/>
            </w:tcBorders>
            <w:shd w:val="clear" w:color="auto" w:fill="auto"/>
            <w:vAlign w:val="center"/>
            <w:hideMark/>
          </w:tcPr>
          <w:p w14:paraId="6F0A072C" w14:textId="22A6C3D3" w:rsidR="005F4A1E" w:rsidRPr="00BF0305" w:rsidRDefault="005F4A1E" w:rsidP="005F4A1E">
            <w:pPr>
              <w:jc w:val="center"/>
              <w:rPr>
                <w:color w:val="000000"/>
                <w:sz w:val="22"/>
                <w:szCs w:val="22"/>
              </w:rPr>
            </w:pPr>
            <w:r w:rsidRPr="00BF0305">
              <w:rPr>
                <w:color w:val="000000"/>
                <w:sz w:val="22"/>
                <w:szCs w:val="22"/>
              </w:rPr>
              <w:t>81 344</w:t>
            </w:r>
          </w:p>
        </w:tc>
        <w:tc>
          <w:tcPr>
            <w:tcW w:w="834" w:type="pct"/>
            <w:tcBorders>
              <w:top w:val="nil"/>
              <w:left w:val="nil"/>
              <w:bottom w:val="single" w:sz="4" w:space="0" w:color="auto"/>
              <w:right w:val="single" w:sz="4" w:space="0" w:color="auto"/>
            </w:tcBorders>
            <w:shd w:val="clear" w:color="auto" w:fill="auto"/>
            <w:hideMark/>
          </w:tcPr>
          <w:p w14:paraId="6EC20FED" w14:textId="33AC73AE" w:rsidR="005F4A1E" w:rsidRPr="00BF0305" w:rsidRDefault="005F4A1E" w:rsidP="005F4A1E">
            <w:pPr>
              <w:jc w:val="center"/>
              <w:rPr>
                <w:b/>
                <w:bCs/>
                <w:color w:val="000000"/>
                <w:sz w:val="22"/>
                <w:szCs w:val="22"/>
              </w:rPr>
            </w:pPr>
            <w:r w:rsidRPr="00BF0305">
              <w:rPr>
                <w:b/>
                <w:bCs/>
                <w:color w:val="000000"/>
                <w:sz w:val="22"/>
                <w:szCs w:val="22"/>
              </w:rPr>
              <w:t>-</w:t>
            </w:r>
          </w:p>
        </w:tc>
        <w:tc>
          <w:tcPr>
            <w:tcW w:w="1049" w:type="pct"/>
            <w:tcBorders>
              <w:top w:val="nil"/>
              <w:left w:val="nil"/>
              <w:bottom w:val="single" w:sz="4" w:space="0" w:color="auto"/>
              <w:right w:val="single" w:sz="4" w:space="0" w:color="auto"/>
            </w:tcBorders>
            <w:shd w:val="clear" w:color="auto" w:fill="auto"/>
            <w:vAlign w:val="center"/>
            <w:hideMark/>
          </w:tcPr>
          <w:p w14:paraId="25E9FB7F" w14:textId="17B419FB" w:rsidR="005F4A1E" w:rsidRPr="00BF0305" w:rsidRDefault="005F4A1E" w:rsidP="005F4A1E">
            <w:pPr>
              <w:jc w:val="center"/>
              <w:rPr>
                <w:color w:val="000000"/>
                <w:sz w:val="22"/>
                <w:szCs w:val="22"/>
              </w:rPr>
            </w:pPr>
            <w:r w:rsidRPr="00BF0305">
              <w:rPr>
                <w:color w:val="000000"/>
                <w:sz w:val="22"/>
                <w:szCs w:val="22"/>
              </w:rPr>
              <w:t>82 591</w:t>
            </w:r>
          </w:p>
        </w:tc>
      </w:tr>
      <w:tr w:rsidR="005F4A1E" w:rsidRPr="00BF0305" w14:paraId="1332C6EB" w14:textId="77777777" w:rsidTr="00EA3C92">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78F89B13" w14:textId="77777777" w:rsidR="005F4A1E" w:rsidRPr="00BF0305" w:rsidRDefault="005F4A1E" w:rsidP="005F4A1E">
            <w:pPr>
              <w:jc w:val="center"/>
              <w:rPr>
                <w:rFonts w:ascii="Symbol" w:hAnsi="Symbol" w:cs="Calibri"/>
                <w:color w:val="000000"/>
                <w:sz w:val="22"/>
                <w:szCs w:val="22"/>
              </w:rPr>
            </w:pP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p>
        </w:tc>
        <w:tc>
          <w:tcPr>
            <w:tcW w:w="959" w:type="pct"/>
            <w:tcBorders>
              <w:top w:val="nil"/>
              <w:left w:val="nil"/>
              <w:bottom w:val="single" w:sz="4" w:space="0" w:color="auto"/>
              <w:right w:val="single" w:sz="4" w:space="0" w:color="auto"/>
            </w:tcBorders>
            <w:shd w:val="clear" w:color="auto" w:fill="auto"/>
            <w:hideMark/>
          </w:tcPr>
          <w:p w14:paraId="74622D59" w14:textId="390930A5" w:rsidR="005F4A1E" w:rsidRPr="00BF0305" w:rsidRDefault="005F4A1E" w:rsidP="005F4A1E">
            <w:pPr>
              <w:jc w:val="center"/>
              <w:rPr>
                <w:color w:val="000000"/>
                <w:sz w:val="22"/>
                <w:szCs w:val="22"/>
              </w:rPr>
            </w:pPr>
            <w:r w:rsidRPr="00BF0305">
              <w:rPr>
                <w:b/>
                <w:bCs/>
                <w:color w:val="000000"/>
                <w:sz w:val="22"/>
                <w:szCs w:val="22"/>
              </w:rPr>
              <w:t>-</w:t>
            </w:r>
          </w:p>
        </w:tc>
        <w:tc>
          <w:tcPr>
            <w:tcW w:w="753" w:type="pct"/>
            <w:tcBorders>
              <w:top w:val="nil"/>
              <w:left w:val="nil"/>
              <w:bottom w:val="single" w:sz="4" w:space="0" w:color="auto"/>
              <w:right w:val="single" w:sz="4" w:space="0" w:color="auto"/>
            </w:tcBorders>
            <w:shd w:val="clear" w:color="auto" w:fill="auto"/>
            <w:vAlign w:val="center"/>
            <w:hideMark/>
          </w:tcPr>
          <w:p w14:paraId="75729C80" w14:textId="1DF9D08C" w:rsidR="005F4A1E" w:rsidRPr="00BF0305" w:rsidRDefault="005F4A1E" w:rsidP="005F4A1E">
            <w:pPr>
              <w:jc w:val="center"/>
              <w:rPr>
                <w:color w:val="000000"/>
                <w:sz w:val="22"/>
                <w:szCs w:val="22"/>
              </w:rPr>
            </w:pPr>
            <w:r w:rsidRPr="00BF0305">
              <w:rPr>
                <w:color w:val="000000"/>
                <w:sz w:val="22"/>
                <w:szCs w:val="22"/>
              </w:rPr>
              <w:t>4 591</w:t>
            </w:r>
          </w:p>
        </w:tc>
        <w:tc>
          <w:tcPr>
            <w:tcW w:w="782" w:type="pct"/>
            <w:tcBorders>
              <w:top w:val="nil"/>
              <w:left w:val="nil"/>
              <w:bottom w:val="single" w:sz="4" w:space="0" w:color="auto"/>
              <w:right w:val="single" w:sz="4" w:space="0" w:color="auto"/>
            </w:tcBorders>
            <w:shd w:val="clear" w:color="auto" w:fill="auto"/>
            <w:vAlign w:val="center"/>
            <w:hideMark/>
          </w:tcPr>
          <w:p w14:paraId="48EACD5D" w14:textId="72B331D1" w:rsidR="005F4A1E" w:rsidRPr="00BF0305" w:rsidRDefault="005F4A1E" w:rsidP="005F4A1E">
            <w:pPr>
              <w:jc w:val="center"/>
              <w:rPr>
                <w:color w:val="000000"/>
                <w:sz w:val="22"/>
                <w:szCs w:val="22"/>
              </w:rPr>
            </w:pPr>
            <w:r w:rsidRPr="00BF0305">
              <w:rPr>
                <w:color w:val="000000"/>
                <w:sz w:val="22"/>
                <w:szCs w:val="22"/>
              </w:rPr>
              <w:t>38 482</w:t>
            </w:r>
          </w:p>
        </w:tc>
        <w:tc>
          <w:tcPr>
            <w:tcW w:w="834" w:type="pct"/>
            <w:tcBorders>
              <w:top w:val="nil"/>
              <w:left w:val="nil"/>
              <w:bottom w:val="single" w:sz="4" w:space="0" w:color="auto"/>
              <w:right w:val="single" w:sz="4" w:space="0" w:color="auto"/>
            </w:tcBorders>
            <w:shd w:val="clear" w:color="auto" w:fill="auto"/>
            <w:hideMark/>
          </w:tcPr>
          <w:p w14:paraId="72D55428" w14:textId="6DF65C2E" w:rsidR="005F4A1E" w:rsidRPr="00BF0305" w:rsidRDefault="005F4A1E" w:rsidP="005F4A1E">
            <w:pPr>
              <w:jc w:val="center"/>
              <w:rPr>
                <w:color w:val="000000"/>
                <w:sz w:val="22"/>
                <w:szCs w:val="22"/>
              </w:rPr>
            </w:pPr>
            <w:r w:rsidRPr="00BF0305">
              <w:rPr>
                <w:b/>
                <w:bCs/>
                <w:color w:val="000000"/>
                <w:sz w:val="22"/>
                <w:szCs w:val="22"/>
              </w:rPr>
              <w:t>-</w:t>
            </w:r>
          </w:p>
        </w:tc>
        <w:tc>
          <w:tcPr>
            <w:tcW w:w="1049" w:type="pct"/>
            <w:tcBorders>
              <w:top w:val="nil"/>
              <w:left w:val="nil"/>
              <w:bottom w:val="single" w:sz="4" w:space="0" w:color="auto"/>
              <w:right w:val="single" w:sz="4" w:space="0" w:color="auto"/>
            </w:tcBorders>
            <w:shd w:val="clear" w:color="auto" w:fill="auto"/>
            <w:vAlign w:val="center"/>
            <w:hideMark/>
          </w:tcPr>
          <w:p w14:paraId="7D0A6788" w14:textId="73555FF6" w:rsidR="005F4A1E" w:rsidRPr="00BF0305" w:rsidRDefault="005F4A1E" w:rsidP="005F4A1E">
            <w:pPr>
              <w:jc w:val="center"/>
              <w:rPr>
                <w:color w:val="000000"/>
                <w:sz w:val="22"/>
                <w:szCs w:val="22"/>
              </w:rPr>
            </w:pPr>
            <w:r w:rsidRPr="00BF0305">
              <w:rPr>
                <w:color w:val="000000"/>
                <w:sz w:val="22"/>
                <w:szCs w:val="22"/>
              </w:rPr>
              <w:t>43 073</w:t>
            </w:r>
          </w:p>
        </w:tc>
      </w:tr>
      <w:tr w:rsidR="005F4A1E" w:rsidRPr="00BF0305" w14:paraId="16AC8434" w14:textId="77777777" w:rsidTr="00EA3C92">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1E05D840" w14:textId="77777777" w:rsidR="005F4A1E" w:rsidRPr="00BF0305" w:rsidRDefault="005F4A1E" w:rsidP="005F4A1E">
            <w:pPr>
              <w:jc w:val="center"/>
              <w:rPr>
                <w:rFonts w:ascii="Symbol" w:hAnsi="Symbol" w:cs="Calibri"/>
                <w:color w:val="000000"/>
                <w:sz w:val="22"/>
                <w:szCs w:val="22"/>
              </w:rPr>
            </w:pP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p>
        </w:tc>
        <w:tc>
          <w:tcPr>
            <w:tcW w:w="959" w:type="pct"/>
            <w:tcBorders>
              <w:top w:val="nil"/>
              <w:left w:val="nil"/>
              <w:bottom w:val="single" w:sz="4" w:space="0" w:color="auto"/>
              <w:right w:val="single" w:sz="4" w:space="0" w:color="auto"/>
            </w:tcBorders>
            <w:shd w:val="clear" w:color="auto" w:fill="auto"/>
            <w:hideMark/>
          </w:tcPr>
          <w:p w14:paraId="6145CF89" w14:textId="6D6F1422" w:rsidR="005F4A1E" w:rsidRPr="00BF0305" w:rsidRDefault="005F4A1E" w:rsidP="005F4A1E">
            <w:pPr>
              <w:jc w:val="center"/>
              <w:rPr>
                <w:color w:val="000000"/>
                <w:sz w:val="22"/>
                <w:szCs w:val="22"/>
              </w:rPr>
            </w:pPr>
            <w:r w:rsidRPr="00BF0305">
              <w:rPr>
                <w:b/>
                <w:bCs/>
                <w:color w:val="000000"/>
                <w:sz w:val="22"/>
                <w:szCs w:val="22"/>
              </w:rPr>
              <w:t>-</w:t>
            </w:r>
          </w:p>
        </w:tc>
        <w:tc>
          <w:tcPr>
            <w:tcW w:w="753" w:type="pct"/>
            <w:tcBorders>
              <w:top w:val="nil"/>
              <w:left w:val="nil"/>
              <w:bottom w:val="single" w:sz="4" w:space="0" w:color="auto"/>
              <w:right w:val="single" w:sz="4" w:space="0" w:color="auto"/>
            </w:tcBorders>
            <w:shd w:val="clear" w:color="auto" w:fill="auto"/>
            <w:vAlign w:val="center"/>
            <w:hideMark/>
          </w:tcPr>
          <w:p w14:paraId="4E37B520" w14:textId="60BCB636" w:rsidR="005F4A1E" w:rsidRPr="00BF0305" w:rsidRDefault="005F4A1E" w:rsidP="005F4A1E">
            <w:pPr>
              <w:jc w:val="center"/>
              <w:rPr>
                <w:color w:val="000000"/>
                <w:sz w:val="22"/>
                <w:szCs w:val="22"/>
              </w:rPr>
            </w:pPr>
            <w:r w:rsidRPr="00BF0305">
              <w:rPr>
                <w:b/>
                <w:bCs/>
                <w:color w:val="000000"/>
                <w:sz w:val="22"/>
                <w:szCs w:val="22"/>
              </w:rPr>
              <w:t>-</w:t>
            </w:r>
            <w:r w:rsidRPr="00BF0305">
              <w:rPr>
                <w:color w:val="000000"/>
                <w:sz w:val="22"/>
                <w:szCs w:val="22"/>
              </w:rPr>
              <w:t> </w:t>
            </w:r>
          </w:p>
        </w:tc>
        <w:tc>
          <w:tcPr>
            <w:tcW w:w="782" w:type="pct"/>
            <w:tcBorders>
              <w:top w:val="nil"/>
              <w:left w:val="nil"/>
              <w:bottom w:val="single" w:sz="4" w:space="0" w:color="auto"/>
              <w:right w:val="single" w:sz="4" w:space="0" w:color="auto"/>
            </w:tcBorders>
            <w:shd w:val="clear" w:color="auto" w:fill="auto"/>
            <w:vAlign w:val="center"/>
            <w:hideMark/>
          </w:tcPr>
          <w:p w14:paraId="4A2C7E37" w14:textId="77777777" w:rsidR="005F4A1E" w:rsidRPr="00BF0305" w:rsidRDefault="005F4A1E" w:rsidP="005F4A1E">
            <w:pPr>
              <w:jc w:val="center"/>
              <w:rPr>
                <w:color w:val="000000"/>
                <w:sz w:val="22"/>
                <w:szCs w:val="22"/>
              </w:rPr>
            </w:pPr>
            <w:r w:rsidRPr="00BF0305">
              <w:rPr>
                <w:color w:val="000000"/>
                <w:sz w:val="22"/>
                <w:szCs w:val="22"/>
              </w:rPr>
              <w:t>22</w:t>
            </w:r>
          </w:p>
        </w:tc>
        <w:tc>
          <w:tcPr>
            <w:tcW w:w="834" w:type="pct"/>
            <w:tcBorders>
              <w:top w:val="nil"/>
              <w:left w:val="nil"/>
              <w:bottom w:val="single" w:sz="4" w:space="0" w:color="auto"/>
              <w:right w:val="single" w:sz="4" w:space="0" w:color="auto"/>
            </w:tcBorders>
            <w:shd w:val="clear" w:color="auto" w:fill="auto"/>
            <w:hideMark/>
          </w:tcPr>
          <w:p w14:paraId="27F2EBE8" w14:textId="3E4ED8C7" w:rsidR="005F4A1E" w:rsidRPr="00BF0305" w:rsidRDefault="005F4A1E" w:rsidP="005F4A1E">
            <w:pPr>
              <w:jc w:val="center"/>
              <w:rPr>
                <w:color w:val="000000"/>
                <w:sz w:val="22"/>
                <w:szCs w:val="22"/>
              </w:rPr>
            </w:pPr>
            <w:r w:rsidRPr="00BF0305">
              <w:rPr>
                <w:b/>
                <w:bCs/>
                <w:color w:val="000000"/>
                <w:sz w:val="22"/>
                <w:szCs w:val="22"/>
              </w:rPr>
              <w:t>-</w:t>
            </w:r>
          </w:p>
        </w:tc>
        <w:tc>
          <w:tcPr>
            <w:tcW w:w="1049" w:type="pct"/>
            <w:tcBorders>
              <w:top w:val="nil"/>
              <w:left w:val="nil"/>
              <w:bottom w:val="single" w:sz="4" w:space="0" w:color="auto"/>
              <w:right w:val="single" w:sz="4" w:space="0" w:color="auto"/>
            </w:tcBorders>
            <w:shd w:val="clear" w:color="auto" w:fill="auto"/>
            <w:vAlign w:val="center"/>
            <w:hideMark/>
          </w:tcPr>
          <w:p w14:paraId="2D50FAA6" w14:textId="522754A8" w:rsidR="005F4A1E" w:rsidRPr="00BF0305" w:rsidRDefault="005F4A1E" w:rsidP="005F4A1E">
            <w:pPr>
              <w:jc w:val="center"/>
              <w:rPr>
                <w:color w:val="000000"/>
                <w:sz w:val="22"/>
                <w:szCs w:val="22"/>
              </w:rPr>
            </w:pPr>
            <w:r w:rsidRPr="00BF0305">
              <w:rPr>
                <w:color w:val="000000"/>
                <w:sz w:val="22"/>
                <w:szCs w:val="22"/>
              </w:rPr>
              <w:t>22</w:t>
            </w:r>
          </w:p>
        </w:tc>
      </w:tr>
      <w:tr w:rsidR="005F4A1E" w:rsidRPr="00BF0305" w14:paraId="438728BE" w14:textId="77777777" w:rsidTr="00EA3C92">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735886D2" w14:textId="77777777" w:rsidR="005F4A1E" w:rsidRPr="00BF0305" w:rsidRDefault="005F4A1E" w:rsidP="005F4A1E">
            <w:pPr>
              <w:jc w:val="center"/>
              <w:rPr>
                <w:rFonts w:ascii="Symbol" w:hAnsi="Symbol" w:cs="Calibri"/>
                <w:color w:val="000000"/>
                <w:sz w:val="22"/>
                <w:szCs w:val="22"/>
              </w:rPr>
            </w:pP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p>
        </w:tc>
        <w:tc>
          <w:tcPr>
            <w:tcW w:w="959" w:type="pct"/>
            <w:tcBorders>
              <w:top w:val="nil"/>
              <w:left w:val="nil"/>
              <w:bottom w:val="single" w:sz="4" w:space="0" w:color="auto"/>
              <w:right w:val="single" w:sz="4" w:space="0" w:color="auto"/>
            </w:tcBorders>
            <w:shd w:val="clear" w:color="auto" w:fill="auto"/>
            <w:vAlign w:val="center"/>
            <w:hideMark/>
          </w:tcPr>
          <w:p w14:paraId="26390E84" w14:textId="77777777" w:rsidR="005F4A1E" w:rsidRPr="00BF0305" w:rsidRDefault="005F4A1E" w:rsidP="005F4A1E">
            <w:pPr>
              <w:jc w:val="center"/>
              <w:rPr>
                <w:color w:val="000000"/>
                <w:sz w:val="22"/>
                <w:szCs w:val="22"/>
              </w:rPr>
            </w:pPr>
            <w:r w:rsidRPr="00BF0305">
              <w:rPr>
                <w:color w:val="000000"/>
                <w:sz w:val="22"/>
                <w:szCs w:val="22"/>
              </w:rPr>
              <w:t>35</w:t>
            </w:r>
          </w:p>
        </w:tc>
        <w:tc>
          <w:tcPr>
            <w:tcW w:w="753" w:type="pct"/>
            <w:tcBorders>
              <w:top w:val="nil"/>
              <w:left w:val="nil"/>
              <w:bottom w:val="single" w:sz="4" w:space="0" w:color="auto"/>
              <w:right w:val="single" w:sz="4" w:space="0" w:color="auto"/>
            </w:tcBorders>
            <w:shd w:val="clear" w:color="auto" w:fill="auto"/>
            <w:vAlign w:val="center"/>
            <w:hideMark/>
          </w:tcPr>
          <w:p w14:paraId="75EEAAE7" w14:textId="77777777" w:rsidR="005F4A1E" w:rsidRPr="00BF0305" w:rsidRDefault="005F4A1E" w:rsidP="005F4A1E">
            <w:pPr>
              <w:jc w:val="center"/>
              <w:rPr>
                <w:color w:val="000000"/>
                <w:sz w:val="22"/>
                <w:szCs w:val="22"/>
              </w:rPr>
            </w:pPr>
            <w:r w:rsidRPr="00BF0305">
              <w:rPr>
                <w:color w:val="000000"/>
                <w:sz w:val="22"/>
                <w:szCs w:val="22"/>
              </w:rPr>
              <w:t>476</w:t>
            </w:r>
          </w:p>
        </w:tc>
        <w:tc>
          <w:tcPr>
            <w:tcW w:w="782" w:type="pct"/>
            <w:tcBorders>
              <w:top w:val="nil"/>
              <w:left w:val="nil"/>
              <w:bottom w:val="single" w:sz="4" w:space="0" w:color="auto"/>
              <w:right w:val="single" w:sz="4" w:space="0" w:color="auto"/>
            </w:tcBorders>
            <w:shd w:val="clear" w:color="auto" w:fill="auto"/>
            <w:vAlign w:val="center"/>
            <w:hideMark/>
          </w:tcPr>
          <w:p w14:paraId="601F4EA9" w14:textId="5F8B19A8" w:rsidR="005F4A1E" w:rsidRPr="00BF0305" w:rsidRDefault="005F4A1E" w:rsidP="005F4A1E">
            <w:pPr>
              <w:jc w:val="center"/>
              <w:rPr>
                <w:color w:val="000000"/>
                <w:sz w:val="22"/>
                <w:szCs w:val="22"/>
              </w:rPr>
            </w:pPr>
            <w:r w:rsidRPr="00BF0305">
              <w:rPr>
                <w:color w:val="000000"/>
                <w:sz w:val="22"/>
                <w:szCs w:val="22"/>
              </w:rPr>
              <w:t>3 830</w:t>
            </w:r>
          </w:p>
        </w:tc>
        <w:tc>
          <w:tcPr>
            <w:tcW w:w="834" w:type="pct"/>
            <w:tcBorders>
              <w:top w:val="nil"/>
              <w:left w:val="nil"/>
              <w:bottom w:val="single" w:sz="4" w:space="0" w:color="auto"/>
              <w:right w:val="single" w:sz="4" w:space="0" w:color="auto"/>
            </w:tcBorders>
            <w:shd w:val="clear" w:color="auto" w:fill="auto"/>
            <w:hideMark/>
          </w:tcPr>
          <w:p w14:paraId="2C199538" w14:textId="170CEE73" w:rsidR="005F4A1E" w:rsidRPr="00BF0305" w:rsidRDefault="005F4A1E" w:rsidP="005F4A1E">
            <w:pPr>
              <w:jc w:val="center"/>
              <w:rPr>
                <w:color w:val="000000"/>
                <w:sz w:val="22"/>
                <w:szCs w:val="22"/>
              </w:rPr>
            </w:pPr>
            <w:r w:rsidRPr="00BF0305">
              <w:rPr>
                <w:b/>
                <w:bCs/>
                <w:color w:val="000000"/>
                <w:sz w:val="22"/>
                <w:szCs w:val="22"/>
              </w:rPr>
              <w:t>-</w:t>
            </w:r>
          </w:p>
        </w:tc>
        <w:tc>
          <w:tcPr>
            <w:tcW w:w="1049" w:type="pct"/>
            <w:tcBorders>
              <w:top w:val="nil"/>
              <w:left w:val="nil"/>
              <w:bottom w:val="single" w:sz="4" w:space="0" w:color="auto"/>
              <w:right w:val="single" w:sz="4" w:space="0" w:color="auto"/>
            </w:tcBorders>
            <w:shd w:val="clear" w:color="auto" w:fill="auto"/>
            <w:vAlign w:val="center"/>
            <w:hideMark/>
          </w:tcPr>
          <w:p w14:paraId="6C7E476E" w14:textId="2D4F5FE6" w:rsidR="005F4A1E" w:rsidRPr="00BF0305" w:rsidRDefault="005F4A1E" w:rsidP="005F4A1E">
            <w:pPr>
              <w:jc w:val="center"/>
              <w:rPr>
                <w:color w:val="000000"/>
                <w:sz w:val="22"/>
                <w:szCs w:val="22"/>
              </w:rPr>
            </w:pPr>
            <w:r w:rsidRPr="00BF0305">
              <w:rPr>
                <w:color w:val="000000"/>
                <w:sz w:val="22"/>
                <w:szCs w:val="22"/>
              </w:rPr>
              <w:t>4 341</w:t>
            </w:r>
          </w:p>
        </w:tc>
      </w:tr>
      <w:tr w:rsidR="005F4A1E" w:rsidRPr="00BF0305" w14:paraId="62377B39" w14:textId="77777777" w:rsidTr="00EA3C92">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3332DC83" w14:textId="77777777" w:rsidR="005F4A1E" w:rsidRPr="00BF0305" w:rsidRDefault="005F4A1E" w:rsidP="005F4A1E">
            <w:pPr>
              <w:jc w:val="center"/>
              <w:rPr>
                <w:rFonts w:ascii="Symbol" w:hAnsi="Symbol" w:cs="Calibri"/>
                <w:color w:val="000000"/>
                <w:sz w:val="22"/>
                <w:szCs w:val="22"/>
              </w:rPr>
            </w:pP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p>
        </w:tc>
        <w:tc>
          <w:tcPr>
            <w:tcW w:w="959" w:type="pct"/>
            <w:tcBorders>
              <w:top w:val="nil"/>
              <w:left w:val="nil"/>
              <w:bottom w:val="single" w:sz="4" w:space="0" w:color="auto"/>
              <w:right w:val="single" w:sz="4" w:space="0" w:color="auto"/>
            </w:tcBorders>
            <w:shd w:val="clear" w:color="auto" w:fill="auto"/>
            <w:hideMark/>
          </w:tcPr>
          <w:p w14:paraId="41425F1D" w14:textId="795B6D97" w:rsidR="005F4A1E" w:rsidRPr="00BF0305" w:rsidRDefault="005F4A1E" w:rsidP="005F4A1E">
            <w:pPr>
              <w:jc w:val="center"/>
              <w:rPr>
                <w:color w:val="000000"/>
                <w:sz w:val="22"/>
                <w:szCs w:val="22"/>
              </w:rPr>
            </w:pPr>
            <w:r w:rsidRPr="00BF0305">
              <w:rPr>
                <w:b/>
                <w:bCs/>
                <w:color w:val="000000"/>
                <w:sz w:val="22"/>
                <w:szCs w:val="22"/>
              </w:rPr>
              <w:t>-</w:t>
            </w:r>
          </w:p>
        </w:tc>
        <w:tc>
          <w:tcPr>
            <w:tcW w:w="753" w:type="pct"/>
            <w:tcBorders>
              <w:top w:val="nil"/>
              <w:left w:val="nil"/>
              <w:bottom w:val="single" w:sz="4" w:space="0" w:color="auto"/>
              <w:right w:val="single" w:sz="4" w:space="0" w:color="auto"/>
            </w:tcBorders>
            <w:shd w:val="clear" w:color="auto" w:fill="auto"/>
            <w:hideMark/>
          </w:tcPr>
          <w:p w14:paraId="2A47A6FD" w14:textId="6824ED5F" w:rsidR="005F4A1E" w:rsidRPr="00BF0305" w:rsidRDefault="005F4A1E" w:rsidP="005F4A1E">
            <w:pPr>
              <w:jc w:val="center"/>
              <w:rPr>
                <w:color w:val="000000"/>
                <w:sz w:val="22"/>
                <w:szCs w:val="22"/>
              </w:rPr>
            </w:pPr>
            <w:r w:rsidRPr="00BF0305">
              <w:rPr>
                <w:b/>
                <w:bCs/>
                <w:color w:val="000000"/>
                <w:sz w:val="22"/>
                <w:szCs w:val="22"/>
              </w:rPr>
              <w:t>-</w:t>
            </w:r>
          </w:p>
        </w:tc>
        <w:tc>
          <w:tcPr>
            <w:tcW w:w="782" w:type="pct"/>
            <w:tcBorders>
              <w:top w:val="nil"/>
              <w:left w:val="nil"/>
              <w:bottom w:val="single" w:sz="4" w:space="0" w:color="auto"/>
              <w:right w:val="single" w:sz="4" w:space="0" w:color="auto"/>
            </w:tcBorders>
            <w:shd w:val="clear" w:color="auto" w:fill="auto"/>
            <w:vAlign w:val="center"/>
            <w:hideMark/>
          </w:tcPr>
          <w:p w14:paraId="19DE0E61" w14:textId="7664303F" w:rsidR="005F4A1E" w:rsidRPr="00BF0305" w:rsidRDefault="005F4A1E" w:rsidP="005F4A1E">
            <w:pPr>
              <w:jc w:val="center"/>
              <w:rPr>
                <w:color w:val="000000"/>
                <w:sz w:val="22"/>
                <w:szCs w:val="22"/>
              </w:rPr>
            </w:pPr>
            <w:r w:rsidRPr="00BF0305">
              <w:rPr>
                <w:color w:val="000000"/>
                <w:sz w:val="22"/>
                <w:szCs w:val="22"/>
              </w:rPr>
              <w:t>19 043</w:t>
            </w:r>
          </w:p>
        </w:tc>
        <w:tc>
          <w:tcPr>
            <w:tcW w:w="834" w:type="pct"/>
            <w:tcBorders>
              <w:top w:val="nil"/>
              <w:left w:val="nil"/>
              <w:bottom w:val="single" w:sz="4" w:space="0" w:color="auto"/>
              <w:right w:val="single" w:sz="4" w:space="0" w:color="auto"/>
            </w:tcBorders>
            <w:shd w:val="clear" w:color="auto" w:fill="auto"/>
            <w:hideMark/>
          </w:tcPr>
          <w:p w14:paraId="76DA6A3D" w14:textId="20F09663" w:rsidR="005F4A1E" w:rsidRPr="00BF0305" w:rsidRDefault="005F4A1E" w:rsidP="005F4A1E">
            <w:pPr>
              <w:jc w:val="center"/>
              <w:rPr>
                <w:color w:val="000000"/>
                <w:sz w:val="22"/>
                <w:szCs w:val="22"/>
              </w:rPr>
            </w:pPr>
            <w:r w:rsidRPr="00BF0305">
              <w:rPr>
                <w:b/>
                <w:bCs/>
                <w:color w:val="000000"/>
                <w:sz w:val="22"/>
                <w:szCs w:val="22"/>
              </w:rPr>
              <w:t>-</w:t>
            </w:r>
          </w:p>
        </w:tc>
        <w:tc>
          <w:tcPr>
            <w:tcW w:w="1049" w:type="pct"/>
            <w:tcBorders>
              <w:top w:val="nil"/>
              <w:left w:val="nil"/>
              <w:bottom w:val="single" w:sz="4" w:space="0" w:color="auto"/>
              <w:right w:val="single" w:sz="4" w:space="0" w:color="auto"/>
            </w:tcBorders>
            <w:shd w:val="clear" w:color="auto" w:fill="auto"/>
            <w:vAlign w:val="center"/>
            <w:hideMark/>
          </w:tcPr>
          <w:p w14:paraId="342A9F8C" w14:textId="591EB406" w:rsidR="005F4A1E" w:rsidRPr="00BF0305" w:rsidRDefault="005F4A1E" w:rsidP="005F4A1E">
            <w:pPr>
              <w:jc w:val="center"/>
              <w:rPr>
                <w:color w:val="000000"/>
                <w:sz w:val="22"/>
                <w:szCs w:val="22"/>
              </w:rPr>
            </w:pPr>
            <w:r w:rsidRPr="00BF0305">
              <w:rPr>
                <w:color w:val="000000"/>
                <w:sz w:val="22"/>
                <w:szCs w:val="22"/>
              </w:rPr>
              <w:t>19 043</w:t>
            </w:r>
          </w:p>
        </w:tc>
      </w:tr>
      <w:tr w:rsidR="005F4A1E" w:rsidRPr="00BF0305" w14:paraId="30EF01D4" w14:textId="77777777" w:rsidTr="00EA3C92">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37E2EC9B" w14:textId="77777777" w:rsidR="005F4A1E" w:rsidRPr="00BF0305" w:rsidRDefault="005F4A1E" w:rsidP="005F4A1E">
            <w:pPr>
              <w:jc w:val="center"/>
              <w:rPr>
                <w:rFonts w:ascii="Symbol" w:hAnsi="Symbol" w:cs="Calibri"/>
                <w:color w:val="000000"/>
                <w:sz w:val="22"/>
                <w:szCs w:val="22"/>
              </w:rPr>
            </w:pP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p>
        </w:tc>
        <w:tc>
          <w:tcPr>
            <w:tcW w:w="959" w:type="pct"/>
            <w:tcBorders>
              <w:top w:val="nil"/>
              <w:left w:val="nil"/>
              <w:bottom w:val="single" w:sz="4" w:space="0" w:color="auto"/>
              <w:right w:val="single" w:sz="4" w:space="0" w:color="auto"/>
            </w:tcBorders>
            <w:shd w:val="clear" w:color="auto" w:fill="auto"/>
            <w:hideMark/>
          </w:tcPr>
          <w:p w14:paraId="179BCAD5" w14:textId="5D4A760F" w:rsidR="005F4A1E" w:rsidRPr="00BF0305" w:rsidRDefault="005F4A1E" w:rsidP="005F4A1E">
            <w:pPr>
              <w:jc w:val="center"/>
              <w:rPr>
                <w:color w:val="000000"/>
                <w:sz w:val="22"/>
                <w:szCs w:val="22"/>
              </w:rPr>
            </w:pPr>
            <w:r w:rsidRPr="00BF0305">
              <w:rPr>
                <w:b/>
                <w:bCs/>
                <w:color w:val="000000"/>
                <w:sz w:val="22"/>
                <w:szCs w:val="22"/>
              </w:rPr>
              <w:t>-</w:t>
            </w:r>
          </w:p>
        </w:tc>
        <w:tc>
          <w:tcPr>
            <w:tcW w:w="753" w:type="pct"/>
            <w:tcBorders>
              <w:top w:val="nil"/>
              <w:left w:val="nil"/>
              <w:bottom w:val="single" w:sz="4" w:space="0" w:color="auto"/>
              <w:right w:val="single" w:sz="4" w:space="0" w:color="auto"/>
            </w:tcBorders>
            <w:shd w:val="clear" w:color="auto" w:fill="auto"/>
            <w:hideMark/>
          </w:tcPr>
          <w:p w14:paraId="4EC0FCA8" w14:textId="58BB6CDC" w:rsidR="005F4A1E" w:rsidRPr="00BF0305" w:rsidRDefault="005F4A1E" w:rsidP="005F4A1E">
            <w:pPr>
              <w:jc w:val="center"/>
              <w:rPr>
                <w:color w:val="000000"/>
                <w:sz w:val="22"/>
                <w:szCs w:val="22"/>
              </w:rPr>
            </w:pPr>
            <w:r w:rsidRPr="00BF0305">
              <w:rPr>
                <w:b/>
                <w:bCs/>
                <w:color w:val="000000"/>
                <w:sz w:val="22"/>
                <w:szCs w:val="22"/>
              </w:rPr>
              <w:t>-</w:t>
            </w:r>
          </w:p>
        </w:tc>
        <w:tc>
          <w:tcPr>
            <w:tcW w:w="782" w:type="pct"/>
            <w:tcBorders>
              <w:top w:val="nil"/>
              <w:left w:val="nil"/>
              <w:bottom w:val="single" w:sz="4" w:space="0" w:color="auto"/>
              <w:right w:val="single" w:sz="4" w:space="0" w:color="auto"/>
            </w:tcBorders>
            <w:shd w:val="clear" w:color="auto" w:fill="auto"/>
            <w:vAlign w:val="center"/>
            <w:hideMark/>
          </w:tcPr>
          <w:p w14:paraId="5CA9AA79" w14:textId="7C9BE881" w:rsidR="005F4A1E" w:rsidRPr="00BF0305" w:rsidRDefault="005F4A1E" w:rsidP="005F4A1E">
            <w:pPr>
              <w:jc w:val="center"/>
              <w:rPr>
                <w:color w:val="000000"/>
                <w:sz w:val="22"/>
                <w:szCs w:val="22"/>
              </w:rPr>
            </w:pPr>
            <w:r w:rsidRPr="00BF0305">
              <w:rPr>
                <w:color w:val="000000"/>
                <w:sz w:val="22"/>
                <w:szCs w:val="22"/>
              </w:rPr>
              <w:t>1 638</w:t>
            </w:r>
          </w:p>
        </w:tc>
        <w:tc>
          <w:tcPr>
            <w:tcW w:w="834" w:type="pct"/>
            <w:tcBorders>
              <w:top w:val="nil"/>
              <w:left w:val="nil"/>
              <w:bottom w:val="single" w:sz="4" w:space="0" w:color="auto"/>
              <w:right w:val="single" w:sz="4" w:space="0" w:color="auto"/>
            </w:tcBorders>
            <w:shd w:val="clear" w:color="auto" w:fill="auto"/>
            <w:hideMark/>
          </w:tcPr>
          <w:p w14:paraId="73FDBDF1" w14:textId="71267F90" w:rsidR="005F4A1E" w:rsidRPr="00BF0305" w:rsidRDefault="005F4A1E" w:rsidP="005F4A1E">
            <w:pPr>
              <w:jc w:val="center"/>
              <w:rPr>
                <w:color w:val="000000"/>
                <w:sz w:val="22"/>
                <w:szCs w:val="22"/>
              </w:rPr>
            </w:pPr>
            <w:r w:rsidRPr="00BF0305">
              <w:rPr>
                <w:b/>
                <w:bCs/>
                <w:color w:val="000000"/>
                <w:sz w:val="22"/>
                <w:szCs w:val="22"/>
              </w:rPr>
              <w:t>-</w:t>
            </w:r>
          </w:p>
        </w:tc>
        <w:tc>
          <w:tcPr>
            <w:tcW w:w="1049" w:type="pct"/>
            <w:tcBorders>
              <w:top w:val="nil"/>
              <w:left w:val="nil"/>
              <w:bottom w:val="single" w:sz="4" w:space="0" w:color="auto"/>
              <w:right w:val="single" w:sz="4" w:space="0" w:color="auto"/>
            </w:tcBorders>
            <w:shd w:val="clear" w:color="auto" w:fill="auto"/>
            <w:vAlign w:val="center"/>
            <w:hideMark/>
          </w:tcPr>
          <w:p w14:paraId="686CCC85" w14:textId="09ED303C" w:rsidR="005F4A1E" w:rsidRPr="00BF0305" w:rsidRDefault="005F4A1E" w:rsidP="005F4A1E">
            <w:pPr>
              <w:jc w:val="center"/>
              <w:rPr>
                <w:color w:val="000000"/>
                <w:sz w:val="22"/>
                <w:szCs w:val="22"/>
              </w:rPr>
            </w:pPr>
            <w:r w:rsidRPr="00BF0305">
              <w:rPr>
                <w:color w:val="000000"/>
                <w:sz w:val="22"/>
                <w:szCs w:val="22"/>
              </w:rPr>
              <w:t>1 638</w:t>
            </w:r>
          </w:p>
        </w:tc>
      </w:tr>
      <w:tr w:rsidR="005F4A1E" w:rsidRPr="00BF0305" w14:paraId="1C772421" w14:textId="77777777" w:rsidTr="00EA3C92">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5C25F0FD" w14:textId="77777777" w:rsidR="005F4A1E" w:rsidRPr="00BF0305" w:rsidRDefault="005F4A1E" w:rsidP="005F4A1E">
            <w:pPr>
              <w:jc w:val="center"/>
              <w:rPr>
                <w:rFonts w:ascii="Symbol" w:hAnsi="Symbol" w:cs="Calibri"/>
                <w:color w:val="000000"/>
                <w:sz w:val="22"/>
                <w:szCs w:val="22"/>
              </w:rPr>
            </w:pP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p>
        </w:tc>
        <w:tc>
          <w:tcPr>
            <w:tcW w:w="959" w:type="pct"/>
            <w:tcBorders>
              <w:top w:val="nil"/>
              <w:left w:val="nil"/>
              <w:bottom w:val="single" w:sz="4" w:space="0" w:color="auto"/>
              <w:right w:val="single" w:sz="4" w:space="0" w:color="auto"/>
            </w:tcBorders>
            <w:shd w:val="clear" w:color="auto" w:fill="auto"/>
            <w:hideMark/>
          </w:tcPr>
          <w:p w14:paraId="369B04FC" w14:textId="70AABA5F" w:rsidR="005F4A1E" w:rsidRPr="00BF0305" w:rsidRDefault="005F4A1E" w:rsidP="005F4A1E">
            <w:pPr>
              <w:jc w:val="center"/>
              <w:rPr>
                <w:color w:val="000000"/>
                <w:sz w:val="22"/>
                <w:szCs w:val="22"/>
              </w:rPr>
            </w:pPr>
            <w:r w:rsidRPr="00BF0305">
              <w:rPr>
                <w:b/>
                <w:bCs/>
                <w:color w:val="000000"/>
                <w:sz w:val="22"/>
                <w:szCs w:val="22"/>
              </w:rPr>
              <w:t>-</w:t>
            </w:r>
          </w:p>
        </w:tc>
        <w:tc>
          <w:tcPr>
            <w:tcW w:w="753" w:type="pct"/>
            <w:tcBorders>
              <w:top w:val="nil"/>
              <w:left w:val="nil"/>
              <w:bottom w:val="single" w:sz="4" w:space="0" w:color="auto"/>
              <w:right w:val="single" w:sz="4" w:space="0" w:color="auto"/>
            </w:tcBorders>
            <w:shd w:val="clear" w:color="auto" w:fill="auto"/>
            <w:vAlign w:val="center"/>
            <w:hideMark/>
          </w:tcPr>
          <w:p w14:paraId="741B00AD" w14:textId="77777777" w:rsidR="005F4A1E" w:rsidRPr="00BF0305" w:rsidRDefault="005F4A1E" w:rsidP="005F4A1E">
            <w:pPr>
              <w:jc w:val="center"/>
              <w:rPr>
                <w:color w:val="000000"/>
                <w:sz w:val="22"/>
                <w:szCs w:val="22"/>
              </w:rPr>
            </w:pPr>
            <w:r w:rsidRPr="00BF0305">
              <w:rPr>
                <w:color w:val="000000"/>
                <w:sz w:val="22"/>
                <w:szCs w:val="22"/>
              </w:rPr>
              <w:t>130</w:t>
            </w:r>
          </w:p>
        </w:tc>
        <w:tc>
          <w:tcPr>
            <w:tcW w:w="782" w:type="pct"/>
            <w:tcBorders>
              <w:top w:val="nil"/>
              <w:left w:val="nil"/>
              <w:bottom w:val="single" w:sz="4" w:space="0" w:color="auto"/>
              <w:right w:val="single" w:sz="4" w:space="0" w:color="auto"/>
            </w:tcBorders>
            <w:shd w:val="clear" w:color="auto" w:fill="auto"/>
            <w:vAlign w:val="center"/>
            <w:hideMark/>
          </w:tcPr>
          <w:p w14:paraId="4AF5D17A" w14:textId="77777777" w:rsidR="005F4A1E" w:rsidRPr="00BF0305" w:rsidRDefault="005F4A1E" w:rsidP="005F4A1E">
            <w:pPr>
              <w:jc w:val="center"/>
              <w:rPr>
                <w:color w:val="000000"/>
                <w:sz w:val="22"/>
                <w:szCs w:val="22"/>
              </w:rPr>
            </w:pPr>
            <w:r w:rsidRPr="00BF0305">
              <w:rPr>
                <w:color w:val="000000"/>
                <w:sz w:val="22"/>
                <w:szCs w:val="22"/>
              </w:rPr>
              <w:t> </w:t>
            </w:r>
          </w:p>
        </w:tc>
        <w:tc>
          <w:tcPr>
            <w:tcW w:w="834" w:type="pct"/>
            <w:tcBorders>
              <w:top w:val="nil"/>
              <w:left w:val="nil"/>
              <w:bottom w:val="single" w:sz="4" w:space="0" w:color="auto"/>
              <w:right w:val="single" w:sz="4" w:space="0" w:color="auto"/>
            </w:tcBorders>
            <w:shd w:val="clear" w:color="auto" w:fill="auto"/>
            <w:hideMark/>
          </w:tcPr>
          <w:p w14:paraId="53720D0F" w14:textId="1C041BF2" w:rsidR="005F4A1E" w:rsidRPr="00BF0305" w:rsidRDefault="005F4A1E" w:rsidP="005F4A1E">
            <w:pPr>
              <w:jc w:val="center"/>
              <w:rPr>
                <w:color w:val="000000"/>
                <w:sz w:val="22"/>
                <w:szCs w:val="22"/>
              </w:rPr>
            </w:pPr>
            <w:r w:rsidRPr="00BF0305">
              <w:rPr>
                <w:b/>
                <w:bCs/>
                <w:color w:val="000000"/>
                <w:sz w:val="22"/>
                <w:szCs w:val="22"/>
              </w:rPr>
              <w:t>-</w:t>
            </w:r>
          </w:p>
        </w:tc>
        <w:tc>
          <w:tcPr>
            <w:tcW w:w="1049" w:type="pct"/>
            <w:tcBorders>
              <w:top w:val="nil"/>
              <w:left w:val="nil"/>
              <w:bottom w:val="single" w:sz="4" w:space="0" w:color="auto"/>
              <w:right w:val="single" w:sz="4" w:space="0" w:color="auto"/>
            </w:tcBorders>
            <w:shd w:val="clear" w:color="auto" w:fill="auto"/>
            <w:vAlign w:val="center"/>
            <w:hideMark/>
          </w:tcPr>
          <w:p w14:paraId="596BED30" w14:textId="2CF806E4" w:rsidR="005F4A1E" w:rsidRPr="00BF0305" w:rsidRDefault="005F4A1E" w:rsidP="005F4A1E">
            <w:pPr>
              <w:jc w:val="center"/>
              <w:rPr>
                <w:color w:val="000000"/>
                <w:sz w:val="22"/>
                <w:szCs w:val="22"/>
              </w:rPr>
            </w:pPr>
            <w:r w:rsidRPr="00BF0305">
              <w:rPr>
                <w:color w:val="000000"/>
                <w:sz w:val="22"/>
                <w:szCs w:val="22"/>
              </w:rPr>
              <w:t>130</w:t>
            </w:r>
          </w:p>
        </w:tc>
      </w:tr>
      <w:tr w:rsidR="005F4A1E" w:rsidRPr="00BF0305" w14:paraId="6048B662" w14:textId="77777777" w:rsidTr="00EA3C92">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21B1C9BA" w14:textId="77777777" w:rsidR="005F4A1E" w:rsidRPr="00BF0305" w:rsidRDefault="005F4A1E" w:rsidP="005F4A1E">
            <w:pPr>
              <w:jc w:val="center"/>
              <w:rPr>
                <w:rFonts w:ascii="Symbol" w:hAnsi="Symbol" w:cs="Calibri"/>
                <w:color w:val="000000"/>
                <w:sz w:val="22"/>
                <w:szCs w:val="22"/>
              </w:rPr>
            </w:pP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p>
        </w:tc>
        <w:tc>
          <w:tcPr>
            <w:tcW w:w="959" w:type="pct"/>
            <w:tcBorders>
              <w:top w:val="nil"/>
              <w:left w:val="nil"/>
              <w:bottom w:val="single" w:sz="4" w:space="0" w:color="auto"/>
              <w:right w:val="single" w:sz="4" w:space="0" w:color="auto"/>
            </w:tcBorders>
            <w:shd w:val="clear" w:color="auto" w:fill="auto"/>
            <w:vAlign w:val="center"/>
            <w:hideMark/>
          </w:tcPr>
          <w:p w14:paraId="3C949FD7" w14:textId="4D368106" w:rsidR="005F4A1E" w:rsidRPr="00BF0305" w:rsidRDefault="005F4A1E" w:rsidP="005F4A1E">
            <w:pPr>
              <w:jc w:val="center"/>
              <w:rPr>
                <w:color w:val="000000"/>
                <w:sz w:val="22"/>
                <w:szCs w:val="22"/>
              </w:rPr>
            </w:pPr>
            <w:r w:rsidRPr="00BF0305">
              <w:rPr>
                <w:color w:val="000000"/>
                <w:sz w:val="22"/>
                <w:szCs w:val="22"/>
              </w:rPr>
              <w:t>3 870</w:t>
            </w:r>
          </w:p>
        </w:tc>
        <w:tc>
          <w:tcPr>
            <w:tcW w:w="753" w:type="pct"/>
            <w:tcBorders>
              <w:top w:val="nil"/>
              <w:left w:val="nil"/>
              <w:bottom w:val="single" w:sz="4" w:space="0" w:color="auto"/>
              <w:right w:val="single" w:sz="4" w:space="0" w:color="auto"/>
            </w:tcBorders>
            <w:shd w:val="clear" w:color="auto" w:fill="auto"/>
            <w:vAlign w:val="center"/>
            <w:hideMark/>
          </w:tcPr>
          <w:p w14:paraId="2CC4C895" w14:textId="13C25E42" w:rsidR="005F4A1E" w:rsidRPr="00BF0305" w:rsidRDefault="005F4A1E" w:rsidP="005F4A1E">
            <w:pPr>
              <w:jc w:val="center"/>
              <w:rPr>
                <w:color w:val="000000"/>
                <w:sz w:val="22"/>
                <w:szCs w:val="22"/>
              </w:rPr>
            </w:pPr>
            <w:r w:rsidRPr="00BF0305">
              <w:rPr>
                <w:color w:val="000000"/>
                <w:sz w:val="22"/>
                <w:szCs w:val="22"/>
              </w:rPr>
              <w:t>1 288</w:t>
            </w:r>
          </w:p>
        </w:tc>
        <w:tc>
          <w:tcPr>
            <w:tcW w:w="782" w:type="pct"/>
            <w:tcBorders>
              <w:top w:val="nil"/>
              <w:left w:val="nil"/>
              <w:bottom w:val="single" w:sz="4" w:space="0" w:color="auto"/>
              <w:right w:val="single" w:sz="4" w:space="0" w:color="auto"/>
            </w:tcBorders>
            <w:shd w:val="clear" w:color="auto" w:fill="auto"/>
            <w:vAlign w:val="center"/>
            <w:hideMark/>
          </w:tcPr>
          <w:p w14:paraId="144FCEED" w14:textId="04339461" w:rsidR="005F4A1E" w:rsidRPr="00BF0305" w:rsidRDefault="005F4A1E" w:rsidP="005F4A1E">
            <w:pPr>
              <w:jc w:val="center"/>
              <w:rPr>
                <w:color w:val="000000"/>
                <w:sz w:val="22"/>
                <w:szCs w:val="22"/>
              </w:rPr>
            </w:pPr>
            <w:r w:rsidRPr="00BF0305">
              <w:rPr>
                <w:color w:val="000000"/>
                <w:sz w:val="22"/>
                <w:szCs w:val="22"/>
              </w:rPr>
              <w:t>47 254</w:t>
            </w:r>
          </w:p>
        </w:tc>
        <w:tc>
          <w:tcPr>
            <w:tcW w:w="834" w:type="pct"/>
            <w:tcBorders>
              <w:top w:val="nil"/>
              <w:left w:val="nil"/>
              <w:bottom w:val="single" w:sz="4" w:space="0" w:color="auto"/>
              <w:right w:val="single" w:sz="4" w:space="0" w:color="auto"/>
            </w:tcBorders>
            <w:shd w:val="clear" w:color="auto" w:fill="auto"/>
            <w:hideMark/>
          </w:tcPr>
          <w:p w14:paraId="54C228EC" w14:textId="6DCBAF95" w:rsidR="005F4A1E" w:rsidRPr="00BF0305" w:rsidRDefault="005F4A1E" w:rsidP="005F4A1E">
            <w:pPr>
              <w:jc w:val="center"/>
              <w:rPr>
                <w:color w:val="000000"/>
                <w:sz w:val="22"/>
                <w:szCs w:val="22"/>
              </w:rPr>
            </w:pPr>
            <w:r w:rsidRPr="00BF0305">
              <w:rPr>
                <w:b/>
                <w:bCs/>
                <w:color w:val="000000"/>
                <w:sz w:val="22"/>
                <w:szCs w:val="22"/>
              </w:rPr>
              <w:t>-</w:t>
            </w:r>
          </w:p>
        </w:tc>
        <w:tc>
          <w:tcPr>
            <w:tcW w:w="1049" w:type="pct"/>
            <w:tcBorders>
              <w:top w:val="nil"/>
              <w:left w:val="nil"/>
              <w:bottom w:val="single" w:sz="4" w:space="0" w:color="auto"/>
              <w:right w:val="single" w:sz="4" w:space="0" w:color="auto"/>
            </w:tcBorders>
            <w:shd w:val="clear" w:color="auto" w:fill="auto"/>
            <w:vAlign w:val="center"/>
            <w:hideMark/>
          </w:tcPr>
          <w:p w14:paraId="37A8C2DF" w14:textId="6B603068" w:rsidR="005F4A1E" w:rsidRPr="00BF0305" w:rsidRDefault="005F4A1E" w:rsidP="005F4A1E">
            <w:pPr>
              <w:jc w:val="center"/>
              <w:rPr>
                <w:color w:val="000000"/>
                <w:sz w:val="22"/>
                <w:szCs w:val="22"/>
              </w:rPr>
            </w:pPr>
            <w:r w:rsidRPr="00BF0305">
              <w:rPr>
                <w:color w:val="000000"/>
                <w:sz w:val="22"/>
                <w:szCs w:val="22"/>
              </w:rPr>
              <w:t>52 412</w:t>
            </w:r>
          </w:p>
        </w:tc>
      </w:tr>
      <w:tr w:rsidR="005F4A1E" w:rsidRPr="00BF0305" w14:paraId="7687D303" w14:textId="77777777" w:rsidTr="00EA3C92">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5B9B4C5F" w14:textId="77777777" w:rsidR="005F4A1E" w:rsidRPr="00BF0305" w:rsidRDefault="005F4A1E" w:rsidP="005F4A1E">
            <w:pPr>
              <w:jc w:val="center"/>
              <w:rPr>
                <w:rFonts w:ascii="Symbol" w:hAnsi="Symbol" w:cs="Calibri"/>
                <w:color w:val="000000"/>
                <w:sz w:val="22"/>
                <w:szCs w:val="22"/>
              </w:rPr>
            </w:pP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p>
        </w:tc>
        <w:tc>
          <w:tcPr>
            <w:tcW w:w="959" w:type="pct"/>
            <w:tcBorders>
              <w:top w:val="nil"/>
              <w:left w:val="nil"/>
              <w:bottom w:val="single" w:sz="4" w:space="0" w:color="auto"/>
              <w:right w:val="single" w:sz="4" w:space="0" w:color="auto"/>
            </w:tcBorders>
            <w:shd w:val="clear" w:color="auto" w:fill="auto"/>
            <w:vAlign w:val="center"/>
            <w:hideMark/>
          </w:tcPr>
          <w:p w14:paraId="6FCDB366" w14:textId="3F00A7BC" w:rsidR="005F4A1E" w:rsidRPr="00BF0305" w:rsidRDefault="005F4A1E" w:rsidP="005F4A1E">
            <w:pPr>
              <w:jc w:val="center"/>
              <w:rPr>
                <w:color w:val="000000"/>
                <w:sz w:val="22"/>
                <w:szCs w:val="22"/>
              </w:rPr>
            </w:pPr>
            <w:r w:rsidRPr="00BF0305">
              <w:rPr>
                <w:color w:val="000000"/>
                <w:sz w:val="22"/>
                <w:szCs w:val="22"/>
              </w:rPr>
              <w:t>9 850</w:t>
            </w:r>
          </w:p>
        </w:tc>
        <w:tc>
          <w:tcPr>
            <w:tcW w:w="753" w:type="pct"/>
            <w:tcBorders>
              <w:top w:val="single" w:sz="4" w:space="0" w:color="auto"/>
              <w:left w:val="nil"/>
              <w:bottom w:val="single" w:sz="4" w:space="0" w:color="auto"/>
              <w:right w:val="single" w:sz="4" w:space="0" w:color="auto"/>
            </w:tcBorders>
            <w:shd w:val="clear" w:color="auto" w:fill="auto"/>
            <w:vAlign w:val="center"/>
            <w:hideMark/>
          </w:tcPr>
          <w:p w14:paraId="4168368F" w14:textId="77777777" w:rsidR="005F4A1E" w:rsidRPr="00BF0305" w:rsidRDefault="005F4A1E" w:rsidP="005F4A1E">
            <w:pPr>
              <w:jc w:val="center"/>
              <w:rPr>
                <w:color w:val="000000"/>
                <w:sz w:val="22"/>
                <w:szCs w:val="22"/>
              </w:rPr>
            </w:pPr>
            <w:r w:rsidRPr="00BF0305">
              <w:rPr>
                <w:color w:val="000000"/>
                <w:sz w:val="22"/>
                <w:szCs w:val="22"/>
              </w:rPr>
              <w:t>234</w:t>
            </w:r>
          </w:p>
        </w:tc>
        <w:tc>
          <w:tcPr>
            <w:tcW w:w="782" w:type="pct"/>
            <w:tcBorders>
              <w:top w:val="nil"/>
              <w:left w:val="nil"/>
              <w:bottom w:val="single" w:sz="4" w:space="0" w:color="auto"/>
              <w:right w:val="single" w:sz="4" w:space="0" w:color="auto"/>
            </w:tcBorders>
            <w:shd w:val="clear" w:color="auto" w:fill="auto"/>
            <w:vAlign w:val="center"/>
            <w:hideMark/>
          </w:tcPr>
          <w:p w14:paraId="5601D202" w14:textId="49CFF5ED" w:rsidR="005F4A1E" w:rsidRPr="00BF0305" w:rsidRDefault="005F4A1E" w:rsidP="005F4A1E">
            <w:pPr>
              <w:jc w:val="center"/>
              <w:rPr>
                <w:color w:val="000000"/>
                <w:sz w:val="22"/>
                <w:szCs w:val="22"/>
              </w:rPr>
            </w:pPr>
            <w:r w:rsidRPr="00BF0305">
              <w:rPr>
                <w:color w:val="000000"/>
                <w:sz w:val="22"/>
                <w:szCs w:val="22"/>
              </w:rPr>
              <w:t>11 015</w:t>
            </w:r>
          </w:p>
        </w:tc>
        <w:tc>
          <w:tcPr>
            <w:tcW w:w="834" w:type="pct"/>
            <w:tcBorders>
              <w:top w:val="nil"/>
              <w:left w:val="nil"/>
              <w:bottom w:val="single" w:sz="4" w:space="0" w:color="auto"/>
              <w:right w:val="single" w:sz="4" w:space="0" w:color="auto"/>
            </w:tcBorders>
            <w:shd w:val="clear" w:color="auto" w:fill="auto"/>
            <w:hideMark/>
          </w:tcPr>
          <w:p w14:paraId="1EE26A33" w14:textId="59A94F18" w:rsidR="005F4A1E" w:rsidRPr="00BF0305" w:rsidRDefault="005F4A1E" w:rsidP="005F4A1E">
            <w:pPr>
              <w:jc w:val="center"/>
              <w:rPr>
                <w:color w:val="000000"/>
                <w:sz w:val="22"/>
                <w:szCs w:val="22"/>
              </w:rPr>
            </w:pPr>
            <w:r w:rsidRPr="00BF0305">
              <w:rPr>
                <w:b/>
                <w:bCs/>
                <w:color w:val="000000"/>
                <w:sz w:val="22"/>
                <w:szCs w:val="22"/>
              </w:rPr>
              <w:t>-</w:t>
            </w:r>
          </w:p>
        </w:tc>
        <w:tc>
          <w:tcPr>
            <w:tcW w:w="1049" w:type="pct"/>
            <w:tcBorders>
              <w:top w:val="nil"/>
              <w:left w:val="nil"/>
              <w:bottom w:val="single" w:sz="4" w:space="0" w:color="auto"/>
              <w:right w:val="single" w:sz="4" w:space="0" w:color="auto"/>
            </w:tcBorders>
            <w:shd w:val="clear" w:color="auto" w:fill="auto"/>
            <w:vAlign w:val="center"/>
            <w:hideMark/>
          </w:tcPr>
          <w:p w14:paraId="6F10E756" w14:textId="642DF1FA" w:rsidR="005F4A1E" w:rsidRPr="00BF0305" w:rsidRDefault="005F4A1E" w:rsidP="005F4A1E">
            <w:pPr>
              <w:jc w:val="center"/>
              <w:rPr>
                <w:color w:val="000000"/>
                <w:sz w:val="22"/>
                <w:szCs w:val="22"/>
              </w:rPr>
            </w:pPr>
            <w:r w:rsidRPr="00BF0305">
              <w:rPr>
                <w:color w:val="000000"/>
                <w:sz w:val="22"/>
                <w:szCs w:val="22"/>
              </w:rPr>
              <w:t>21 099</w:t>
            </w:r>
          </w:p>
        </w:tc>
      </w:tr>
      <w:tr w:rsidR="005F4A1E" w:rsidRPr="00BF0305" w14:paraId="21EBC1FA" w14:textId="77777777" w:rsidTr="00EA3C92">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53B71532" w14:textId="77777777" w:rsidR="005F4A1E" w:rsidRPr="00BF0305" w:rsidRDefault="005F4A1E" w:rsidP="005F4A1E">
            <w:pPr>
              <w:jc w:val="center"/>
              <w:rPr>
                <w:rFonts w:ascii="Symbol" w:hAnsi="Symbol" w:cs="Calibri"/>
                <w:color w:val="000000"/>
                <w:sz w:val="22"/>
                <w:szCs w:val="22"/>
              </w:rPr>
            </w:pP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p>
        </w:tc>
        <w:tc>
          <w:tcPr>
            <w:tcW w:w="959" w:type="pct"/>
            <w:tcBorders>
              <w:top w:val="nil"/>
              <w:left w:val="nil"/>
              <w:bottom w:val="single" w:sz="4" w:space="0" w:color="auto"/>
              <w:right w:val="single" w:sz="4" w:space="0" w:color="auto"/>
            </w:tcBorders>
            <w:shd w:val="clear" w:color="auto" w:fill="auto"/>
            <w:vAlign w:val="center"/>
            <w:hideMark/>
          </w:tcPr>
          <w:p w14:paraId="31B509CA" w14:textId="172FA7FF" w:rsidR="005F4A1E" w:rsidRPr="00BF0305" w:rsidRDefault="005F4A1E" w:rsidP="005F4A1E">
            <w:pPr>
              <w:jc w:val="center"/>
              <w:rPr>
                <w:color w:val="000000"/>
                <w:sz w:val="22"/>
                <w:szCs w:val="22"/>
              </w:rPr>
            </w:pPr>
            <w:r w:rsidRPr="00BF0305">
              <w:rPr>
                <w:color w:val="000000"/>
                <w:sz w:val="22"/>
                <w:szCs w:val="22"/>
              </w:rPr>
              <w:t>2 631</w:t>
            </w:r>
          </w:p>
        </w:tc>
        <w:tc>
          <w:tcPr>
            <w:tcW w:w="753" w:type="pct"/>
            <w:tcBorders>
              <w:top w:val="nil"/>
              <w:left w:val="nil"/>
              <w:bottom w:val="single" w:sz="4" w:space="0" w:color="auto"/>
              <w:right w:val="single" w:sz="4" w:space="0" w:color="auto"/>
            </w:tcBorders>
            <w:shd w:val="clear" w:color="auto" w:fill="auto"/>
            <w:hideMark/>
          </w:tcPr>
          <w:p w14:paraId="09455012" w14:textId="18D5A581" w:rsidR="005F4A1E" w:rsidRPr="00BF0305" w:rsidRDefault="005F4A1E" w:rsidP="005F4A1E">
            <w:pPr>
              <w:jc w:val="center"/>
              <w:rPr>
                <w:color w:val="000000"/>
                <w:sz w:val="22"/>
                <w:szCs w:val="22"/>
              </w:rPr>
            </w:pPr>
            <w:r w:rsidRPr="00BF0305">
              <w:rPr>
                <w:b/>
                <w:bCs/>
                <w:color w:val="000000"/>
                <w:sz w:val="22"/>
                <w:szCs w:val="22"/>
              </w:rPr>
              <w:t>-</w:t>
            </w:r>
          </w:p>
        </w:tc>
        <w:tc>
          <w:tcPr>
            <w:tcW w:w="782" w:type="pct"/>
            <w:tcBorders>
              <w:top w:val="nil"/>
              <w:left w:val="nil"/>
              <w:bottom w:val="single" w:sz="4" w:space="0" w:color="auto"/>
              <w:right w:val="single" w:sz="4" w:space="0" w:color="auto"/>
            </w:tcBorders>
            <w:shd w:val="clear" w:color="auto" w:fill="auto"/>
            <w:vAlign w:val="center"/>
            <w:hideMark/>
          </w:tcPr>
          <w:p w14:paraId="431D732B" w14:textId="4A1A50C6" w:rsidR="005F4A1E" w:rsidRPr="00BF0305" w:rsidRDefault="005F4A1E" w:rsidP="005F4A1E">
            <w:pPr>
              <w:jc w:val="center"/>
              <w:rPr>
                <w:color w:val="000000"/>
                <w:sz w:val="22"/>
                <w:szCs w:val="22"/>
              </w:rPr>
            </w:pPr>
            <w:r w:rsidRPr="00BF0305">
              <w:rPr>
                <w:color w:val="000000"/>
                <w:sz w:val="22"/>
                <w:szCs w:val="22"/>
              </w:rPr>
              <w:t>1 329</w:t>
            </w:r>
          </w:p>
        </w:tc>
        <w:tc>
          <w:tcPr>
            <w:tcW w:w="834" w:type="pct"/>
            <w:tcBorders>
              <w:top w:val="nil"/>
              <w:left w:val="nil"/>
              <w:bottom w:val="single" w:sz="4" w:space="0" w:color="auto"/>
              <w:right w:val="single" w:sz="4" w:space="0" w:color="auto"/>
            </w:tcBorders>
            <w:shd w:val="clear" w:color="auto" w:fill="auto"/>
            <w:vAlign w:val="center"/>
            <w:hideMark/>
          </w:tcPr>
          <w:p w14:paraId="5BD80E0A" w14:textId="77777777" w:rsidR="005F4A1E" w:rsidRPr="00BF0305" w:rsidRDefault="005F4A1E" w:rsidP="005F4A1E">
            <w:pPr>
              <w:jc w:val="center"/>
              <w:rPr>
                <w:color w:val="000000"/>
                <w:sz w:val="22"/>
                <w:szCs w:val="22"/>
              </w:rPr>
            </w:pPr>
            <w:r w:rsidRPr="00BF0305">
              <w:rPr>
                <w:color w:val="000000"/>
                <w:sz w:val="22"/>
                <w:szCs w:val="22"/>
              </w:rPr>
              <w:t>141</w:t>
            </w:r>
          </w:p>
        </w:tc>
        <w:tc>
          <w:tcPr>
            <w:tcW w:w="1049" w:type="pct"/>
            <w:tcBorders>
              <w:top w:val="nil"/>
              <w:left w:val="nil"/>
              <w:bottom w:val="single" w:sz="4" w:space="0" w:color="auto"/>
              <w:right w:val="single" w:sz="4" w:space="0" w:color="auto"/>
            </w:tcBorders>
            <w:shd w:val="clear" w:color="auto" w:fill="auto"/>
            <w:vAlign w:val="center"/>
            <w:hideMark/>
          </w:tcPr>
          <w:p w14:paraId="0A9F722C" w14:textId="51A8E8BF" w:rsidR="005F4A1E" w:rsidRPr="00BF0305" w:rsidRDefault="005F4A1E" w:rsidP="005F4A1E">
            <w:pPr>
              <w:jc w:val="center"/>
              <w:rPr>
                <w:color w:val="000000"/>
                <w:sz w:val="22"/>
                <w:szCs w:val="22"/>
              </w:rPr>
            </w:pPr>
            <w:r w:rsidRPr="00BF0305">
              <w:rPr>
                <w:color w:val="000000"/>
                <w:sz w:val="22"/>
                <w:szCs w:val="22"/>
              </w:rPr>
              <w:t>4 101</w:t>
            </w:r>
          </w:p>
        </w:tc>
      </w:tr>
      <w:tr w:rsidR="005F4A1E" w:rsidRPr="00BF0305" w14:paraId="4A0C9614" w14:textId="77777777" w:rsidTr="005F4A1E">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5749C5C3" w14:textId="77777777" w:rsidR="005F4A1E" w:rsidRPr="00BF0305" w:rsidRDefault="005F4A1E" w:rsidP="005F4A1E">
            <w:pPr>
              <w:jc w:val="center"/>
              <w:rPr>
                <w:rFonts w:ascii="Symbol" w:hAnsi="Symbol" w:cs="Calibri"/>
                <w:color w:val="000000"/>
                <w:sz w:val="22"/>
                <w:szCs w:val="22"/>
              </w:rPr>
            </w:pP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r w:rsidRPr="00BF0305">
              <w:rPr>
                <w:rFonts w:ascii="Symbol" w:hAnsi="Symbol" w:cs="Arial CYR"/>
                <w:color w:val="000000"/>
                <w:sz w:val="22"/>
                <w:szCs w:val="22"/>
              </w:rPr>
              <w:t></w:t>
            </w:r>
          </w:p>
        </w:tc>
        <w:tc>
          <w:tcPr>
            <w:tcW w:w="959" w:type="pct"/>
            <w:tcBorders>
              <w:top w:val="nil"/>
              <w:left w:val="nil"/>
              <w:bottom w:val="single" w:sz="4" w:space="0" w:color="auto"/>
              <w:right w:val="single" w:sz="4" w:space="0" w:color="auto"/>
            </w:tcBorders>
            <w:shd w:val="clear" w:color="auto" w:fill="auto"/>
            <w:vAlign w:val="center"/>
            <w:hideMark/>
          </w:tcPr>
          <w:p w14:paraId="4434B2F7" w14:textId="1A4CAD2B" w:rsidR="005F4A1E" w:rsidRPr="00BF0305" w:rsidRDefault="005F4A1E" w:rsidP="005F4A1E">
            <w:pPr>
              <w:jc w:val="center"/>
              <w:rPr>
                <w:color w:val="000000"/>
                <w:sz w:val="22"/>
                <w:szCs w:val="22"/>
              </w:rPr>
            </w:pPr>
            <w:r w:rsidRPr="00BF0305">
              <w:rPr>
                <w:color w:val="000000"/>
                <w:sz w:val="22"/>
                <w:szCs w:val="22"/>
              </w:rPr>
              <w:t>1 248</w:t>
            </w:r>
          </w:p>
        </w:tc>
        <w:tc>
          <w:tcPr>
            <w:tcW w:w="753" w:type="pct"/>
            <w:tcBorders>
              <w:top w:val="nil"/>
              <w:left w:val="nil"/>
              <w:bottom w:val="single" w:sz="4" w:space="0" w:color="auto"/>
              <w:right w:val="single" w:sz="4" w:space="0" w:color="auto"/>
            </w:tcBorders>
            <w:shd w:val="clear" w:color="auto" w:fill="auto"/>
            <w:hideMark/>
          </w:tcPr>
          <w:p w14:paraId="34C28180" w14:textId="0C3FF2FF" w:rsidR="005F4A1E" w:rsidRPr="00BF0305" w:rsidRDefault="005F4A1E" w:rsidP="005F4A1E">
            <w:pPr>
              <w:jc w:val="center"/>
              <w:rPr>
                <w:color w:val="000000"/>
                <w:sz w:val="22"/>
                <w:szCs w:val="22"/>
              </w:rPr>
            </w:pPr>
            <w:r w:rsidRPr="00BF0305">
              <w:rPr>
                <w:b/>
                <w:bCs/>
                <w:color w:val="000000"/>
                <w:sz w:val="22"/>
                <w:szCs w:val="22"/>
              </w:rPr>
              <w:t>-</w:t>
            </w:r>
          </w:p>
        </w:tc>
        <w:tc>
          <w:tcPr>
            <w:tcW w:w="782" w:type="pct"/>
            <w:tcBorders>
              <w:top w:val="nil"/>
              <w:left w:val="nil"/>
              <w:bottom w:val="single" w:sz="4" w:space="0" w:color="auto"/>
              <w:right w:val="single" w:sz="4" w:space="0" w:color="auto"/>
            </w:tcBorders>
            <w:shd w:val="clear" w:color="auto" w:fill="auto"/>
            <w:vAlign w:val="center"/>
            <w:hideMark/>
          </w:tcPr>
          <w:p w14:paraId="24EEE830" w14:textId="6E99A74D" w:rsidR="005F4A1E" w:rsidRPr="00BF0305" w:rsidRDefault="005F4A1E" w:rsidP="005F4A1E">
            <w:pPr>
              <w:jc w:val="center"/>
              <w:rPr>
                <w:color w:val="000000"/>
                <w:sz w:val="22"/>
                <w:szCs w:val="22"/>
              </w:rPr>
            </w:pPr>
            <w:r w:rsidRPr="00BF0305">
              <w:rPr>
                <w:color w:val="000000"/>
                <w:sz w:val="22"/>
                <w:szCs w:val="22"/>
              </w:rPr>
              <w:t>1 570</w:t>
            </w:r>
          </w:p>
        </w:tc>
        <w:tc>
          <w:tcPr>
            <w:tcW w:w="834" w:type="pct"/>
            <w:tcBorders>
              <w:top w:val="nil"/>
              <w:left w:val="nil"/>
              <w:bottom w:val="single" w:sz="4" w:space="0" w:color="auto"/>
              <w:right w:val="single" w:sz="4" w:space="0" w:color="auto"/>
            </w:tcBorders>
            <w:shd w:val="clear" w:color="auto" w:fill="auto"/>
            <w:vAlign w:val="center"/>
            <w:hideMark/>
          </w:tcPr>
          <w:p w14:paraId="7C4E475C" w14:textId="4F4C25A2" w:rsidR="005F4A1E" w:rsidRPr="00BF0305" w:rsidRDefault="005F4A1E" w:rsidP="005F4A1E">
            <w:pPr>
              <w:jc w:val="center"/>
              <w:rPr>
                <w:color w:val="000000"/>
                <w:sz w:val="22"/>
                <w:szCs w:val="22"/>
              </w:rPr>
            </w:pPr>
            <w:r w:rsidRPr="00BF0305">
              <w:rPr>
                <w:color w:val="000000"/>
                <w:sz w:val="22"/>
                <w:szCs w:val="22"/>
              </w:rPr>
              <w:t> </w:t>
            </w:r>
            <w:r w:rsidRPr="00BF0305">
              <w:rPr>
                <w:b/>
                <w:bCs/>
                <w:color w:val="000000"/>
                <w:sz w:val="22"/>
                <w:szCs w:val="22"/>
              </w:rPr>
              <w:t>-</w:t>
            </w:r>
          </w:p>
        </w:tc>
        <w:tc>
          <w:tcPr>
            <w:tcW w:w="1049" w:type="pct"/>
            <w:tcBorders>
              <w:top w:val="nil"/>
              <w:left w:val="nil"/>
              <w:bottom w:val="single" w:sz="4" w:space="0" w:color="auto"/>
              <w:right w:val="single" w:sz="4" w:space="0" w:color="auto"/>
            </w:tcBorders>
            <w:shd w:val="clear" w:color="auto" w:fill="auto"/>
            <w:vAlign w:val="center"/>
            <w:hideMark/>
          </w:tcPr>
          <w:p w14:paraId="62149107" w14:textId="57F5DAED" w:rsidR="005F4A1E" w:rsidRPr="00BF0305" w:rsidRDefault="005F4A1E" w:rsidP="005F4A1E">
            <w:pPr>
              <w:jc w:val="center"/>
              <w:rPr>
                <w:color w:val="000000"/>
                <w:sz w:val="22"/>
                <w:szCs w:val="22"/>
              </w:rPr>
            </w:pPr>
            <w:r w:rsidRPr="00BF0305">
              <w:rPr>
                <w:color w:val="000000"/>
                <w:sz w:val="22"/>
                <w:szCs w:val="22"/>
              </w:rPr>
              <w:t>2 818</w:t>
            </w:r>
          </w:p>
        </w:tc>
      </w:tr>
      <w:tr w:rsidR="005F4A1E" w:rsidRPr="00BF0305" w14:paraId="214B8FA0" w14:textId="77777777" w:rsidTr="005F4A1E">
        <w:tc>
          <w:tcPr>
            <w:tcW w:w="6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0491A" w14:textId="77777777" w:rsidR="005F4A1E" w:rsidRPr="00BF0305" w:rsidRDefault="005F4A1E" w:rsidP="005F4A1E">
            <w:pPr>
              <w:jc w:val="center"/>
              <w:rPr>
                <w:b/>
                <w:bCs/>
                <w:color w:val="000000"/>
                <w:sz w:val="22"/>
                <w:szCs w:val="22"/>
              </w:rPr>
            </w:pPr>
            <w:r w:rsidRPr="00BF0305">
              <w:rPr>
                <w:b/>
                <w:bCs/>
                <w:color w:val="000000"/>
                <w:sz w:val="22"/>
                <w:szCs w:val="22"/>
              </w:rPr>
              <w:t>Итого</w:t>
            </w:r>
          </w:p>
        </w:tc>
        <w:tc>
          <w:tcPr>
            <w:tcW w:w="959" w:type="pct"/>
            <w:tcBorders>
              <w:top w:val="single" w:sz="4" w:space="0" w:color="auto"/>
              <w:left w:val="nil"/>
              <w:bottom w:val="single" w:sz="4" w:space="0" w:color="auto"/>
              <w:right w:val="single" w:sz="4" w:space="0" w:color="auto"/>
            </w:tcBorders>
            <w:shd w:val="clear" w:color="auto" w:fill="auto"/>
            <w:vAlign w:val="center"/>
            <w:hideMark/>
          </w:tcPr>
          <w:p w14:paraId="68C121D1" w14:textId="4266CA03" w:rsidR="005F4A1E" w:rsidRPr="00BF0305" w:rsidRDefault="005F4A1E" w:rsidP="005F4A1E">
            <w:pPr>
              <w:jc w:val="center"/>
              <w:rPr>
                <w:b/>
                <w:bCs/>
                <w:color w:val="000000"/>
                <w:sz w:val="22"/>
                <w:szCs w:val="22"/>
              </w:rPr>
            </w:pPr>
            <w:r w:rsidRPr="00BF0305">
              <w:rPr>
                <w:b/>
                <w:bCs/>
                <w:color w:val="000000"/>
                <w:sz w:val="22"/>
                <w:szCs w:val="22"/>
              </w:rPr>
              <w:t>17 634</w:t>
            </w:r>
          </w:p>
        </w:tc>
        <w:tc>
          <w:tcPr>
            <w:tcW w:w="753" w:type="pct"/>
            <w:tcBorders>
              <w:top w:val="single" w:sz="4" w:space="0" w:color="auto"/>
              <w:left w:val="nil"/>
              <w:bottom w:val="single" w:sz="4" w:space="0" w:color="auto"/>
              <w:right w:val="single" w:sz="4" w:space="0" w:color="auto"/>
            </w:tcBorders>
            <w:shd w:val="clear" w:color="auto" w:fill="auto"/>
            <w:vAlign w:val="center"/>
            <w:hideMark/>
          </w:tcPr>
          <w:p w14:paraId="543B31AE" w14:textId="7C60A8DC" w:rsidR="005F4A1E" w:rsidRPr="00BF0305" w:rsidRDefault="005F4A1E" w:rsidP="005F4A1E">
            <w:pPr>
              <w:jc w:val="center"/>
              <w:rPr>
                <w:b/>
                <w:bCs/>
                <w:color w:val="000000"/>
                <w:sz w:val="22"/>
                <w:szCs w:val="22"/>
              </w:rPr>
            </w:pPr>
            <w:r w:rsidRPr="00BF0305">
              <w:rPr>
                <w:b/>
                <w:bCs/>
                <w:color w:val="000000"/>
                <w:sz w:val="22"/>
                <w:szCs w:val="22"/>
              </w:rPr>
              <w:t>8 190</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7DEDC97B" w14:textId="00AB3040" w:rsidR="005F4A1E" w:rsidRPr="00BF0305" w:rsidRDefault="005F4A1E" w:rsidP="005F4A1E">
            <w:pPr>
              <w:jc w:val="center"/>
              <w:rPr>
                <w:b/>
                <w:bCs/>
                <w:color w:val="000000"/>
                <w:sz w:val="22"/>
                <w:szCs w:val="22"/>
              </w:rPr>
            </w:pPr>
            <w:r w:rsidRPr="00BF0305">
              <w:rPr>
                <w:b/>
                <w:bCs/>
                <w:color w:val="000000"/>
                <w:sz w:val="22"/>
                <w:szCs w:val="22"/>
              </w:rPr>
              <w:t>205 648</w:t>
            </w:r>
          </w:p>
        </w:tc>
        <w:tc>
          <w:tcPr>
            <w:tcW w:w="834" w:type="pct"/>
            <w:tcBorders>
              <w:top w:val="single" w:sz="4" w:space="0" w:color="auto"/>
              <w:left w:val="nil"/>
              <w:bottom w:val="single" w:sz="4" w:space="0" w:color="auto"/>
              <w:right w:val="single" w:sz="4" w:space="0" w:color="auto"/>
            </w:tcBorders>
            <w:shd w:val="clear" w:color="auto" w:fill="auto"/>
            <w:vAlign w:val="center"/>
            <w:hideMark/>
          </w:tcPr>
          <w:p w14:paraId="26577BC1" w14:textId="77777777" w:rsidR="005F4A1E" w:rsidRPr="00BF0305" w:rsidRDefault="005F4A1E" w:rsidP="005F4A1E">
            <w:pPr>
              <w:jc w:val="center"/>
              <w:rPr>
                <w:b/>
                <w:bCs/>
                <w:color w:val="000000"/>
                <w:sz w:val="22"/>
                <w:szCs w:val="22"/>
              </w:rPr>
            </w:pPr>
            <w:r w:rsidRPr="00BF0305">
              <w:rPr>
                <w:b/>
                <w:bCs/>
                <w:color w:val="000000"/>
                <w:sz w:val="22"/>
                <w:szCs w:val="22"/>
              </w:rPr>
              <w:t>141</w:t>
            </w:r>
          </w:p>
        </w:tc>
        <w:tc>
          <w:tcPr>
            <w:tcW w:w="1049" w:type="pct"/>
            <w:tcBorders>
              <w:top w:val="single" w:sz="4" w:space="0" w:color="auto"/>
              <w:left w:val="nil"/>
              <w:bottom w:val="single" w:sz="4" w:space="0" w:color="auto"/>
              <w:right w:val="single" w:sz="4" w:space="0" w:color="auto"/>
            </w:tcBorders>
            <w:shd w:val="clear" w:color="auto" w:fill="auto"/>
            <w:vAlign w:val="center"/>
            <w:hideMark/>
          </w:tcPr>
          <w:p w14:paraId="05336F90" w14:textId="75A61CC9" w:rsidR="005F4A1E" w:rsidRPr="00BF0305" w:rsidRDefault="005F4A1E" w:rsidP="005F4A1E">
            <w:pPr>
              <w:jc w:val="center"/>
              <w:rPr>
                <w:b/>
                <w:bCs/>
                <w:color w:val="000000"/>
                <w:sz w:val="22"/>
                <w:szCs w:val="22"/>
              </w:rPr>
            </w:pPr>
            <w:r w:rsidRPr="00BF0305">
              <w:rPr>
                <w:b/>
                <w:bCs/>
                <w:color w:val="000000"/>
                <w:sz w:val="22"/>
                <w:szCs w:val="22"/>
              </w:rPr>
              <w:t>231 613</w:t>
            </w:r>
          </w:p>
        </w:tc>
      </w:tr>
      <w:tr w:rsidR="005F4A1E" w:rsidRPr="00BF0305" w14:paraId="65EA6563" w14:textId="77777777" w:rsidTr="005F4A1E">
        <w:tc>
          <w:tcPr>
            <w:tcW w:w="6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8DDE3" w14:textId="16A2E5DF" w:rsidR="005F4A1E" w:rsidRPr="00BF0305" w:rsidRDefault="005F4A1E" w:rsidP="005F4A1E">
            <w:pPr>
              <w:jc w:val="center"/>
              <w:rPr>
                <w:b/>
                <w:bCs/>
                <w:color w:val="000000"/>
                <w:sz w:val="22"/>
                <w:szCs w:val="22"/>
              </w:rPr>
            </w:pPr>
            <w:r w:rsidRPr="00BF0305">
              <w:rPr>
                <w:b/>
                <w:bCs/>
                <w:color w:val="000000"/>
                <w:sz w:val="22"/>
                <w:szCs w:val="22"/>
              </w:rPr>
              <w:t>%</w:t>
            </w:r>
          </w:p>
        </w:tc>
        <w:tc>
          <w:tcPr>
            <w:tcW w:w="959" w:type="pct"/>
            <w:tcBorders>
              <w:top w:val="single" w:sz="4" w:space="0" w:color="auto"/>
              <w:left w:val="nil"/>
              <w:bottom w:val="single" w:sz="4" w:space="0" w:color="auto"/>
              <w:right w:val="single" w:sz="4" w:space="0" w:color="auto"/>
            </w:tcBorders>
            <w:shd w:val="clear" w:color="auto" w:fill="auto"/>
            <w:vAlign w:val="bottom"/>
          </w:tcPr>
          <w:p w14:paraId="68353996" w14:textId="0DAD5614" w:rsidR="005F4A1E" w:rsidRPr="00BF0305" w:rsidRDefault="005F4A1E" w:rsidP="005F4A1E">
            <w:pPr>
              <w:jc w:val="center"/>
              <w:rPr>
                <w:b/>
                <w:bCs/>
                <w:color w:val="000000"/>
                <w:sz w:val="22"/>
                <w:szCs w:val="22"/>
              </w:rPr>
            </w:pPr>
            <w:r w:rsidRPr="00BF0305">
              <w:rPr>
                <w:b/>
                <w:bCs/>
                <w:color w:val="000000"/>
                <w:sz w:val="22"/>
                <w:szCs w:val="22"/>
              </w:rPr>
              <w:t>7,6</w:t>
            </w:r>
          </w:p>
        </w:tc>
        <w:tc>
          <w:tcPr>
            <w:tcW w:w="753" w:type="pct"/>
            <w:tcBorders>
              <w:top w:val="single" w:sz="4" w:space="0" w:color="auto"/>
              <w:left w:val="nil"/>
              <w:bottom w:val="single" w:sz="4" w:space="0" w:color="auto"/>
              <w:right w:val="single" w:sz="4" w:space="0" w:color="auto"/>
            </w:tcBorders>
            <w:shd w:val="clear" w:color="auto" w:fill="auto"/>
            <w:vAlign w:val="bottom"/>
          </w:tcPr>
          <w:p w14:paraId="5CEF0D73" w14:textId="4DCBE9D9" w:rsidR="005F4A1E" w:rsidRPr="00BF0305" w:rsidRDefault="005F4A1E" w:rsidP="005F4A1E">
            <w:pPr>
              <w:jc w:val="center"/>
              <w:rPr>
                <w:b/>
                <w:bCs/>
                <w:color w:val="000000"/>
                <w:sz w:val="22"/>
                <w:szCs w:val="22"/>
              </w:rPr>
            </w:pPr>
            <w:r w:rsidRPr="00BF0305">
              <w:rPr>
                <w:b/>
                <w:bCs/>
                <w:color w:val="000000"/>
                <w:sz w:val="22"/>
                <w:szCs w:val="22"/>
              </w:rPr>
              <w:t>3,5</w:t>
            </w:r>
          </w:p>
        </w:tc>
        <w:tc>
          <w:tcPr>
            <w:tcW w:w="782" w:type="pct"/>
            <w:tcBorders>
              <w:top w:val="single" w:sz="4" w:space="0" w:color="auto"/>
              <w:left w:val="nil"/>
              <w:bottom w:val="single" w:sz="4" w:space="0" w:color="auto"/>
              <w:right w:val="single" w:sz="4" w:space="0" w:color="auto"/>
            </w:tcBorders>
            <w:shd w:val="clear" w:color="auto" w:fill="auto"/>
            <w:vAlign w:val="bottom"/>
          </w:tcPr>
          <w:p w14:paraId="59E3EC70" w14:textId="22D70698" w:rsidR="005F4A1E" w:rsidRPr="00BF0305" w:rsidRDefault="005F4A1E" w:rsidP="005F4A1E">
            <w:pPr>
              <w:jc w:val="center"/>
              <w:rPr>
                <w:b/>
                <w:bCs/>
                <w:color w:val="000000"/>
                <w:sz w:val="22"/>
                <w:szCs w:val="22"/>
              </w:rPr>
            </w:pPr>
            <w:r w:rsidRPr="00BF0305">
              <w:rPr>
                <w:b/>
                <w:bCs/>
                <w:color w:val="000000"/>
                <w:sz w:val="22"/>
                <w:szCs w:val="22"/>
              </w:rPr>
              <w:t>88,8</w:t>
            </w:r>
          </w:p>
        </w:tc>
        <w:tc>
          <w:tcPr>
            <w:tcW w:w="834" w:type="pct"/>
            <w:tcBorders>
              <w:top w:val="single" w:sz="4" w:space="0" w:color="auto"/>
              <w:left w:val="nil"/>
              <w:bottom w:val="single" w:sz="4" w:space="0" w:color="auto"/>
              <w:right w:val="single" w:sz="4" w:space="0" w:color="auto"/>
            </w:tcBorders>
            <w:shd w:val="clear" w:color="auto" w:fill="auto"/>
            <w:vAlign w:val="bottom"/>
          </w:tcPr>
          <w:p w14:paraId="17F2619A" w14:textId="2E24CA1D" w:rsidR="005F4A1E" w:rsidRPr="00BF0305" w:rsidRDefault="005F4A1E" w:rsidP="005F4A1E">
            <w:pPr>
              <w:jc w:val="center"/>
              <w:rPr>
                <w:b/>
                <w:bCs/>
                <w:color w:val="000000"/>
                <w:sz w:val="22"/>
                <w:szCs w:val="22"/>
              </w:rPr>
            </w:pPr>
            <w:r w:rsidRPr="00BF0305">
              <w:rPr>
                <w:b/>
                <w:bCs/>
                <w:color w:val="000000"/>
                <w:sz w:val="22"/>
                <w:szCs w:val="22"/>
              </w:rPr>
              <w:t>0,1</w:t>
            </w:r>
          </w:p>
        </w:tc>
        <w:tc>
          <w:tcPr>
            <w:tcW w:w="1049" w:type="pct"/>
            <w:tcBorders>
              <w:top w:val="single" w:sz="4" w:space="0" w:color="auto"/>
              <w:left w:val="nil"/>
              <w:bottom w:val="single" w:sz="4" w:space="0" w:color="auto"/>
              <w:right w:val="single" w:sz="4" w:space="0" w:color="auto"/>
            </w:tcBorders>
            <w:shd w:val="clear" w:color="auto" w:fill="auto"/>
            <w:vAlign w:val="bottom"/>
          </w:tcPr>
          <w:p w14:paraId="48970D6A" w14:textId="546A8CA8" w:rsidR="005F4A1E" w:rsidRPr="00BF0305" w:rsidRDefault="005F4A1E" w:rsidP="005F4A1E">
            <w:pPr>
              <w:jc w:val="center"/>
              <w:rPr>
                <w:b/>
                <w:bCs/>
                <w:color w:val="000000"/>
                <w:sz w:val="22"/>
                <w:szCs w:val="22"/>
              </w:rPr>
            </w:pPr>
            <w:r w:rsidRPr="00BF0305">
              <w:rPr>
                <w:b/>
                <w:bCs/>
                <w:color w:val="000000"/>
                <w:sz w:val="22"/>
                <w:szCs w:val="22"/>
              </w:rPr>
              <w:t>100,0</w:t>
            </w:r>
          </w:p>
        </w:tc>
      </w:tr>
    </w:tbl>
    <w:p w14:paraId="6D218084" w14:textId="77777777" w:rsidR="00030CE2" w:rsidRPr="00BF0305" w:rsidRDefault="00030CE2" w:rsidP="006B1AA1">
      <w:pPr>
        <w:ind w:firstLine="720"/>
        <w:jc w:val="both"/>
        <w:rPr>
          <w:color w:val="000000" w:themeColor="text1"/>
          <w:szCs w:val="28"/>
        </w:rPr>
        <w:sectPr w:rsidR="00030CE2" w:rsidRPr="00BF0305" w:rsidSect="00175261">
          <w:pgSz w:w="11906" w:h="16838"/>
          <w:pgMar w:top="1134" w:right="849" w:bottom="962" w:left="1134" w:header="567" w:footer="567" w:gutter="0"/>
          <w:cols w:space="720"/>
          <w:docGrid w:linePitch="299"/>
        </w:sectPr>
      </w:pPr>
    </w:p>
    <w:p w14:paraId="2CF875D7" w14:textId="52E62599" w:rsidR="00030CE2" w:rsidRPr="00BF0305" w:rsidRDefault="00030CE2" w:rsidP="00030CE2">
      <w:pPr>
        <w:pStyle w:val="af9"/>
        <w:keepNext/>
        <w:jc w:val="right"/>
        <w:rPr>
          <w:b/>
          <w:sz w:val="24"/>
          <w:szCs w:val="28"/>
        </w:rPr>
      </w:pPr>
      <w:r w:rsidRPr="00BF0305">
        <w:rPr>
          <w:b/>
          <w:sz w:val="24"/>
          <w:szCs w:val="28"/>
        </w:rPr>
        <w:t xml:space="preserve">Таблица </w:t>
      </w:r>
      <w:r w:rsidRPr="00BF0305">
        <w:rPr>
          <w:b/>
          <w:sz w:val="24"/>
          <w:szCs w:val="28"/>
        </w:rPr>
        <w:fldChar w:fldCharType="begin"/>
      </w:r>
      <w:r w:rsidRPr="00BF0305">
        <w:rPr>
          <w:b/>
          <w:sz w:val="24"/>
          <w:szCs w:val="28"/>
        </w:rPr>
        <w:instrText xml:space="preserve"> SEQ Таблица \* ARABIC </w:instrText>
      </w:r>
      <w:r w:rsidRPr="00BF0305">
        <w:rPr>
          <w:b/>
          <w:sz w:val="24"/>
          <w:szCs w:val="28"/>
        </w:rPr>
        <w:fldChar w:fldCharType="separate"/>
      </w:r>
      <w:r w:rsidR="001D0891">
        <w:rPr>
          <w:b/>
          <w:noProof/>
          <w:sz w:val="24"/>
          <w:szCs w:val="28"/>
        </w:rPr>
        <w:t>6</w:t>
      </w:r>
      <w:r w:rsidRPr="00BF0305">
        <w:rPr>
          <w:b/>
          <w:sz w:val="24"/>
          <w:szCs w:val="28"/>
        </w:rPr>
        <w:fldChar w:fldCharType="end"/>
      </w:r>
    </w:p>
    <w:p w14:paraId="52CD81B6" w14:textId="0DE41BB2" w:rsidR="00030CE2" w:rsidRPr="00BF0305" w:rsidRDefault="00030CE2" w:rsidP="00030CE2">
      <w:pPr>
        <w:contextualSpacing/>
        <w:jc w:val="center"/>
        <w:rPr>
          <w:b/>
          <w:bCs/>
          <w:color w:val="000000" w:themeColor="text1"/>
        </w:rPr>
      </w:pPr>
      <w:r w:rsidRPr="00BF0305">
        <w:rPr>
          <w:b/>
          <w:color w:val="000000" w:themeColor="text1"/>
        </w:rPr>
        <w:t xml:space="preserve">Технические характеристики сетей водоснабжения города Карасук МУП «Коммунальщик» </w:t>
      </w:r>
      <w:r w:rsidRPr="00BF0305">
        <w:rPr>
          <w:b/>
          <w:bCs/>
          <w:color w:val="000000" w:themeColor="text1"/>
          <w:szCs w:val="28"/>
        </w:rPr>
        <w:t>в разбивке по технологическим зонам, виду собственности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522"/>
        <w:gridCol w:w="601"/>
        <w:gridCol w:w="675"/>
        <w:gridCol w:w="808"/>
        <w:gridCol w:w="566"/>
        <w:gridCol w:w="566"/>
        <w:gridCol w:w="666"/>
        <w:gridCol w:w="808"/>
        <w:gridCol w:w="566"/>
        <w:gridCol w:w="749"/>
        <w:gridCol w:w="808"/>
        <w:gridCol w:w="666"/>
        <w:gridCol w:w="604"/>
        <w:gridCol w:w="566"/>
        <w:gridCol w:w="666"/>
        <w:gridCol w:w="566"/>
        <w:gridCol w:w="566"/>
        <w:gridCol w:w="604"/>
        <w:gridCol w:w="566"/>
        <w:gridCol w:w="666"/>
        <w:gridCol w:w="604"/>
        <w:gridCol w:w="566"/>
        <w:gridCol w:w="666"/>
        <w:gridCol w:w="604"/>
        <w:gridCol w:w="566"/>
        <w:gridCol w:w="566"/>
        <w:gridCol w:w="604"/>
        <w:gridCol w:w="590"/>
        <w:gridCol w:w="766"/>
        <w:gridCol w:w="766"/>
      </w:tblGrid>
      <w:tr w:rsidR="00C022CF" w:rsidRPr="00BF0305" w14:paraId="051839F8" w14:textId="77777777" w:rsidTr="00C022CF">
        <w:trPr>
          <w:trHeight w:val="20"/>
        </w:trPr>
        <w:tc>
          <w:tcPr>
            <w:tcW w:w="721" w:type="pct"/>
            <w:gridSpan w:val="2"/>
            <w:vMerge w:val="restart"/>
            <w:shd w:val="clear" w:color="auto" w:fill="auto"/>
            <w:noWrap/>
            <w:vAlign w:val="center"/>
            <w:hideMark/>
          </w:tcPr>
          <w:p w14:paraId="367210A9" w14:textId="63F60A70" w:rsidR="00442C93" w:rsidRPr="00BF0305" w:rsidRDefault="00442C93" w:rsidP="00C022CF">
            <w:pPr>
              <w:jc w:val="center"/>
              <w:rPr>
                <w:b/>
                <w:bCs/>
                <w:sz w:val="20"/>
                <w:szCs w:val="20"/>
              </w:rPr>
            </w:pPr>
            <w:r w:rsidRPr="00BF0305">
              <w:rPr>
                <w:b/>
                <w:bCs/>
                <w:sz w:val="20"/>
                <w:szCs w:val="20"/>
              </w:rPr>
              <w:t>Диаметр, мм</w:t>
            </w:r>
          </w:p>
        </w:tc>
        <w:tc>
          <w:tcPr>
            <w:tcW w:w="4279" w:type="pct"/>
            <w:gridSpan w:val="29"/>
            <w:shd w:val="clear" w:color="auto" w:fill="auto"/>
            <w:noWrap/>
            <w:vAlign w:val="bottom"/>
            <w:hideMark/>
          </w:tcPr>
          <w:p w14:paraId="50F5E9D4" w14:textId="77777777" w:rsidR="00442C93" w:rsidRPr="00BF0305" w:rsidRDefault="00442C93" w:rsidP="00C022CF">
            <w:pPr>
              <w:jc w:val="center"/>
              <w:rPr>
                <w:b/>
                <w:bCs/>
                <w:sz w:val="20"/>
                <w:szCs w:val="20"/>
              </w:rPr>
            </w:pPr>
            <w:r w:rsidRPr="00BF0305">
              <w:rPr>
                <w:b/>
                <w:bCs/>
                <w:sz w:val="20"/>
                <w:szCs w:val="20"/>
              </w:rPr>
              <w:t>Протяженность, м</w:t>
            </w:r>
          </w:p>
        </w:tc>
      </w:tr>
      <w:tr w:rsidR="00C022CF" w:rsidRPr="00BF0305" w14:paraId="706E638F" w14:textId="77777777" w:rsidTr="00C022CF">
        <w:trPr>
          <w:trHeight w:val="20"/>
        </w:trPr>
        <w:tc>
          <w:tcPr>
            <w:tcW w:w="721" w:type="pct"/>
            <w:gridSpan w:val="2"/>
            <w:vMerge/>
            <w:vAlign w:val="center"/>
            <w:hideMark/>
          </w:tcPr>
          <w:p w14:paraId="0D748B4E" w14:textId="77777777" w:rsidR="00442C93" w:rsidRPr="00BF0305" w:rsidRDefault="00442C93" w:rsidP="00C022CF">
            <w:pPr>
              <w:jc w:val="center"/>
              <w:rPr>
                <w:b/>
                <w:bCs/>
                <w:sz w:val="20"/>
                <w:szCs w:val="20"/>
              </w:rPr>
            </w:pPr>
          </w:p>
        </w:tc>
        <w:tc>
          <w:tcPr>
            <w:tcW w:w="140" w:type="pct"/>
            <w:shd w:val="clear" w:color="auto" w:fill="auto"/>
            <w:noWrap/>
            <w:vAlign w:val="center"/>
            <w:hideMark/>
          </w:tcPr>
          <w:p w14:paraId="4B10E941" w14:textId="77777777" w:rsidR="00442C93" w:rsidRPr="00BF0305" w:rsidRDefault="00442C93" w:rsidP="00C022CF">
            <w:pPr>
              <w:jc w:val="center"/>
              <w:rPr>
                <w:b/>
                <w:bCs/>
                <w:sz w:val="20"/>
                <w:szCs w:val="20"/>
              </w:rPr>
            </w:pPr>
            <w:r w:rsidRPr="00BF0305">
              <w:rPr>
                <w:b/>
                <w:bCs/>
                <w:sz w:val="20"/>
                <w:szCs w:val="20"/>
              </w:rPr>
              <w:t>20</w:t>
            </w:r>
          </w:p>
        </w:tc>
        <w:tc>
          <w:tcPr>
            <w:tcW w:w="157" w:type="pct"/>
            <w:shd w:val="clear" w:color="auto" w:fill="auto"/>
            <w:noWrap/>
            <w:vAlign w:val="center"/>
            <w:hideMark/>
          </w:tcPr>
          <w:p w14:paraId="62D14C1C" w14:textId="77777777" w:rsidR="00442C93" w:rsidRPr="00BF0305" w:rsidRDefault="00442C93" w:rsidP="00C022CF">
            <w:pPr>
              <w:jc w:val="center"/>
              <w:rPr>
                <w:b/>
                <w:bCs/>
                <w:sz w:val="20"/>
                <w:szCs w:val="20"/>
              </w:rPr>
            </w:pPr>
            <w:r w:rsidRPr="00BF0305">
              <w:rPr>
                <w:b/>
                <w:bCs/>
                <w:sz w:val="20"/>
                <w:szCs w:val="20"/>
              </w:rPr>
              <w:t>25</w:t>
            </w:r>
          </w:p>
        </w:tc>
        <w:tc>
          <w:tcPr>
            <w:tcW w:w="186" w:type="pct"/>
            <w:shd w:val="clear" w:color="auto" w:fill="auto"/>
            <w:noWrap/>
            <w:vAlign w:val="center"/>
            <w:hideMark/>
          </w:tcPr>
          <w:p w14:paraId="1261C4C9" w14:textId="77777777" w:rsidR="00442C93" w:rsidRPr="00BF0305" w:rsidRDefault="00442C93" w:rsidP="00C022CF">
            <w:pPr>
              <w:jc w:val="center"/>
              <w:rPr>
                <w:b/>
                <w:bCs/>
                <w:sz w:val="20"/>
                <w:szCs w:val="20"/>
              </w:rPr>
            </w:pPr>
            <w:r w:rsidRPr="00BF0305">
              <w:rPr>
                <w:b/>
                <w:bCs/>
                <w:sz w:val="20"/>
                <w:szCs w:val="20"/>
              </w:rPr>
              <w:t>15</w:t>
            </w:r>
          </w:p>
        </w:tc>
        <w:tc>
          <w:tcPr>
            <w:tcW w:w="130" w:type="pct"/>
            <w:shd w:val="clear" w:color="auto" w:fill="auto"/>
            <w:noWrap/>
            <w:vAlign w:val="center"/>
            <w:hideMark/>
          </w:tcPr>
          <w:p w14:paraId="4BC71B1A" w14:textId="77777777" w:rsidR="00442C93" w:rsidRPr="00BF0305" w:rsidRDefault="00442C93" w:rsidP="00C022CF">
            <w:pPr>
              <w:jc w:val="center"/>
              <w:rPr>
                <w:b/>
                <w:bCs/>
                <w:sz w:val="20"/>
                <w:szCs w:val="20"/>
              </w:rPr>
            </w:pPr>
            <w:r w:rsidRPr="00BF0305">
              <w:rPr>
                <w:b/>
                <w:bCs/>
                <w:sz w:val="20"/>
                <w:szCs w:val="20"/>
              </w:rPr>
              <w:t>20</w:t>
            </w:r>
          </w:p>
        </w:tc>
        <w:tc>
          <w:tcPr>
            <w:tcW w:w="130" w:type="pct"/>
            <w:shd w:val="clear" w:color="auto" w:fill="auto"/>
            <w:noWrap/>
            <w:vAlign w:val="center"/>
            <w:hideMark/>
          </w:tcPr>
          <w:p w14:paraId="3067843F" w14:textId="77777777" w:rsidR="00442C93" w:rsidRPr="00BF0305" w:rsidRDefault="00442C93" w:rsidP="00C022CF">
            <w:pPr>
              <w:jc w:val="center"/>
              <w:rPr>
                <w:b/>
                <w:bCs/>
                <w:sz w:val="20"/>
                <w:szCs w:val="20"/>
              </w:rPr>
            </w:pPr>
            <w:r w:rsidRPr="00BF0305">
              <w:rPr>
                <w:b/>
                <w:bCs/>
                <w:sz w:val="20"/>
                <w:szCs w:val="20"/>
              </w:rPr>
              <w:t>25</w:t>
            </w:r>
          </w:p>
        </w:tc>
        <w:tc>
          <w:tcPr>
            <w:tcW w:w="153" w:type="pct"/>
            <w:shd w:val="clear" w:color="auto" w:fill="auto"/>
            <w:noWrap/>
            <w:vAlign w:val="center"/>
            <w:hideMark/>
          </w:tcPr>
          <w:p w14:paraId="0E492986" w14:textId="77777777" w:rsidR="00442C93" w:rsidRPr="00BF0305" w:rsidRDefault="00442C93" w:rsidP="00C022CF">
            <w:pPr>
              <w:jc w:val="center"/>
              <w:rPr>
                <w:b/>
                <w:bCs/>
                <w:sz w:val="20"/>
                <w:szCs w:val="20"/>
              </w:rPr>
            </w:pPr>
            <w:r w:rsidRPr="00BF0305">
              <w:rPr>
                <w:b/>
                <w:bCs/>
                <w:sz w:val="20"/>
                <w:szCs w:val="20"/>
              </w:rPr>
              <w:t>32</w:t>
            </w:r>
          </w:p>
        </w:tc>
        <w:tc>
          <w:tcPr>
            <w:tcW w:w="186" w:type="pct"/>
            <w:shd w:val="clear" w:color="auto" w:fill="auto"/>
            <w:noWrap/>
            <w:vAlign w:val="center"/>
            <w:hideMark/>
          </w:tcPr>
          <w:p w14:paraId="27CABBD8" w14:textId="77777777" w:rsidR="00442C93" w:rsidRPr="00BF0305" w:rsidRDefault="00442C93" w:rsidP="00C022CF">
            <w:pPr>
              <w:jc w:val="center"/>
              <w:rPr>
                <w:b/>
                <w:bCs/>
                <w:sz w:val="20"/>
                <w:szCs w:val="20"/>
              </w:rPr>
            </w:pPr>
            <w:r w:rsidRPr="00BF0305">
              <w:rPr>
                <w:b/>
                <w:bCs/>
                <w:sz w:val="20"/>
                <w:szCs w:val="20"/>
              </w:rPr>
              <w:t>32</w:t>
            </w:r>
          </w:p>
        </w:tc>
        <w:tc>
          <w:tcPr>
            <w:tcW w:w="130" w:type="pct"/>
            <w:shd w:val="clear" w:color="auto" w:fill="auto"/>
            <w:noWrap/>
            <w:vAlign w:val="center"/>
            <w:hideMark/>
          </w:tcPr>
          <w:p w14:paraId="27950FDB" w14:textId="77777777" w:rsidR="00442C93" w:rsidRPr="00BF0305" w:rsidRDefault="00442C93" w:rsidP="00C022CF">
            <w:pPr>
              <w:jc w:val="center"/>
              <w:rPr>
                <w:b/>
                <w:bCs/>
                <w:sz w:val="20"/>
                <w:szCs w:val="20"/>
              </w:rPr>
            </w:pPr>
            <w:r w:rsidRPr="00BF0305">
              <w:rPr>
                <w:b/>
                <w:bCs/>
                <w:sz w:val="20"/>
                <w:szCs w:val="20"/>
              </w:rPr>
              <w:t>32</w:t>
            </w:r>
          </w:p>
        </w:tc>
        <w:tc>
          <w:tcPr>
            <w:tcW w:w="174" w:type="pct"/>
            <w:shd w:val="clear" w:color="auto" w:fill="auto"/>
            <w:noWrap/>
            <w:vAlign w:val="center"/>
            <w:hideMark/>
          </w:tcPr>
          <w:p w14:paraId="1C8E1BDA" w14:textId="77777777" w:rsidR="00442C93" w:rsidRPr="00BF0305" w:rsidRDefault="00442C93" w:rsidP="00C022CF">
            <w:pPr>
              <w:jc w:val="center"/>
              <w:rPr>
                <w:b/>
                <w:bCs/>
                <w:sz w:val="20"/>
                <w:szCs w:val="20"/>
              </w:rPr>
            </w:pPr>
            <w:r w:rsidRPr="00BF0305">
              <w:rPr>
                <w:b/>
                <w:bCs/>
                <w:sz w:val="20"/>
                <w:szCs w:val="20"/>
              </w:rPr>
              <w:t>40</w:t>
            </w:r>
          </w:p>
        </w:tc>
        <w:tc>
          <w:tcPr>
            <w:tcW w:w="186" w:type="pct"/>
            <w:shd w:val="clear" w:color="auto" w:fill="auto"/>
            <w:noWrap/>
            <w:vAlign w:val="center"/>
            <w:hideMark/>
          </w:tcPr>
          <w:p w14:paraId="12CF4520" w14:textId="77777777" w:rsidR="00442C93" w:rsidRPr="00BF0305" w:rsidRDefault="00442C93" w:rsidP="00C022CF">
            <w:pPr>
              <w:jc w:val="center"/>
              <w:rPr>
                <w:b/>
                <w:bCs/>
                <w:sz w:val="20"/>
                <w:szCs w:val="20"/>
              </w:rPr>
            </w:pPr>
            <w:r w:rsidRPr="00BF0305">
              <w:rPr>
                <w:b/>
                <w:bCs/>
                <w:sz w:val="20"/>
                <w:szCs w:val="20"/>
              </w:rPr>
              <w:t>40</w:t>
            </w:r>
          </w:p>
        </w:tc>
        <w:tc>
          <w:tcPr>
            <w:tcW w:w="153" w:type="pct"/>
            <w:shd w:val="clear" w:color="auto" w:fill="auto"/>
            <w:noWrap/>
            <w:vAlign w:val="center"/>
            <w:hideMark/>
          </w:tcPr>
          <w:p w14:paraId="349BA8AE" w14:textId="77777777" w:rsidR="00442C93" w:rsidRPr="00BF0305" w:rsidRDefault="00442C93" w:rsidP="00C022CF">
            <w:pPr>
              <w:jc w:val="center"/>
              <w:rPr>
                <w:b/>
                <w:bCs/>
                <w:sz w:val="20"/>
                <w:szCs w:val="20"/>
              </w:rPr>
            </w:pPr>
            <w:r w:rsidRPr="00BF0305">
              <w:rPr>
                <w:b/>
                <w:bCs/>
                <w:sz w:val="20"/>
                <w:szCs w:val="20"/>
              </w:rPr>
              <w:t>50</w:t>
            </w:r>
          </w:p>
        </w:tc>
        <w:tc>
          <w:tcPr>
            <w:tcW w:w="139" w:type="pct"/>
            <w:shd w:val="clear" w:color="auto" w:fill="auto"/>
            <w:noWrap/>
            <w:vAlign w:val="center"/>
            <w:hideMark/>
          </w:tcPr>
          <w:p w14:paraId="52A2DCB3" w14:textId="77777777" w:rsidR="00442C93" w:rsidRPr="00BF0305" w:rsidRDefault="00442C93" w:rsidP="00C022CF">
            <w:pPr>
              <w:jc w:val="center"/>
              <w:rPr>
                <w:b/>
                <w:bCs/>
                <w:sz w:val="20"/>
                <w:szCs w:val="20"/>
              </w:rPr>
            </w:pPr>
            <w:r w:rsidRPr="00BF0305">
              <w:rPr>
                <w:b/>
                <w:bCs/>
                <w:sz w:val="20"/>
                <w:szCs w:val="20"/>
              </w:rPr>
              <w:t>50</w:t>
            </w:r>
          </w:p>
        </w:tc>
        <w:tc>
          <w:tcPr>
            <w:tcW w:w="130" w:type="pct"/>
            <w:shd w:val="clear" w:color="auto" w:fill="auto"/>
            <w:noWrap/>
            <w:vAlign w:val="center"/>
            <w:hideMark/>
          </w:tcPr>
          <w:p w14:paraId="4CF98F6D" w14:textId="77777777" w:rsidR="00442C93" w:rsidRPr="00BF0305" w:rsidRDefault="00442C93" w:rsidP="00C022CF">
            <w:pPr>
              <w:jc w:val="center"/>
              <w:rPr>
                <w:b/>
                <w:bCs/>
                <w:sz w:val="20"/>
                <w:szCs w:val="20"/>
              </w:rPr>
            </w:pPr>
            <w:r w:rsidRPr="00BF0305">
              <w:rPr>
                <w:b/>
                <w:bCs/>
                <w:sz w:val="20"/>
                <w:szCs w:val="20"/>
              </w:rPr>
              <w:t>50</w:t>
            </w:r>
          </w:p>
        </w:tc>
        <w:tc>
          <w:tcPr>
            <w:tcW w:w="153" w:type="pct"/>
            <w:shd w:val="clear" w:color="auto" w:fill="auto"/>
            <w:noWrap/>
            <w:vAlign w:val="center"/>
            <w:hideMark/>
          </w:tcPr>
          <w:p w14:paraId="1D001E9E" w14:textId="77777777" w:rsidR="00442C93" w:rsidRPr="00BF0305" w:rsidRDefault="00442C93" w:rsidP="00C022CF">
            <w:pPr>
              <w:jc w:val="center"/>
              <w:rPr>
                <w:b/>
                <w:bCs/>
                <w:sz w:val="20"/>
                <w:szCs w:val="20"/>
              </w:rPr>
            </w:pPr>
            <w:r w:rsidRPr="00BF0305">
              <w:rPr>
                <w:b/>
                <w:bCs/>
                <w:sz w:val="20"/>
                <w:szCs w:val="20"/>
              </w:rPr>
              <w:t>63</w:t>
            </w:r>
          </w:p>
        </w:tc>
        <w:tc>
          <w:tcPr>
            <w:tcW w:w="130" w:type="pct"/>
            <w:shd w:val="clear" w:color="auto" w:fill="auto"/>
            <w:noWrap/>
            <w:vAlign w:val="center"/>
            <w:hideMark/>
          </w:tcPr>
          <w:p w14:paraId="28A35AF5" w14:textId="77777777" w:rsidR="00442C93" w:rsidRPr="00BF0305" w:rsidRDefault="00442C93" w:rsidP="00C022CF">
            <w:pPr>
              <w:jc w:val="center"/>
              <w:rPr>
                <w:b/>
                <w:bCs/>
                <w:sz w:val="20"/>
                <w:szCs w:val="20"/>
              </w:rPr>
            </w:pPr>
            <w:r w:rsidRPr="00BF0305">
              <w:rPr>
                <w:b/>
                <w:bCs/>
                <w:sz w:val="20"/>
                <w:szCs w:val="20"/>
              </w:rPr>
              <w:t>89</w:t>
            </w:r>
          </w:p>
        </w:tc>
        <w:tc>
          <w:tcPr>
            <w:tcW w:w="130" w:type="pct"/>
            <w:shd w:val="clear" w:color="auto" w:fill="auto"/>
            <w:noWrap/>
            <w:vAlign w:val="center"/>
            <w:hideMark/>
          </w:tcPr>
          <w:p w14:paraId="1DE52E64" w14:textId="77777777" w:rsidR="00442C93" w:rsidRPr="00BF0305" w:rsidRDefault="00442C93" w:rsidP="00C022CF">
            <w:pPr>
              <w:jc w:val="center"/>
              <w:rPr>
                <w:b/>
                <w:bCs/>
                <w:sz w:val="20"/>
                <w:szCs w:val="20"/>
              </w:rPr>
            </w:pPr>
            <w:r w:rsidRPr="00BF0305">
              <w:rPr>
                <w:b/>
                <w:bCs/>
                <w:sz w:val="20"/>
                <w:szCs w:val="20"/>
              </w:rPr>
              <w:t>90</w:t>
            </w:r>
          </w:p>
        </w:tc>
        <w:tc>
          <w:tcPr>
            <w:tcW w:w="139" w:type="pct"/>
            <w:shd w:val="clear" w:color="auto" w:fill="auto"/>
            <w:noWrap/>
            <w:vAlign w:val="center"/>
            <w:hideMark/>
          </w:tcPr>
          <w:p w14:paraId="7C316D71" w14:textId="77777777" w:rsidR="00442C93" w:rsidRPr="00BF0305" w:rsidRDefault="00442C93" w:rsidP="00C022CF">
            <w:pPr>
              <w:jc w:val="center"/>
              <w:rPr>
                <w:b/>
                <w:bCs/>
                <w:sz w:val="20"/>
                <w:szCs w:val="20"/>
              </w:rPr>
            </w:pPr>
            <w:r w:rsidRPr="00BF0305">
              <w:rPr>
                <w:b/>
                <w:bCs/>
                <w:sz w:val="20"/>
                <w:szCs w:val="20"/>
              </w:rPr>
              <w:t>100</w:t>
            </w:r>
          </w:p>
        </w:tc>
        <w:tc>
          <w:tcPr>
            <w:tcW w:w="130" w:type="pct"/>
            <w:shd w:val="clear" w:color="auto" w:fill="auto"/>
            <w:noWrap/>
            <w:vAlign w:val="center"/>
            <w:hideMark/>
          </w:tcPr>
          <w:p w14:paraId="0F409452" w14:textId="77777777" w:rsidR="00442C93" w:rsidRPr="00BF0305" w:rsidRDefault="00442C93" w:rsidP="00C022CF">
            <w:pPr>
              <w:jc w:val="center"/>
              <w:rPr>
                <w:b/>
                <w:bCs/>
                <w:sz w:val="20"/>
                <w:szCs w:val="20"/>
              </w:rPr>
            </w:pPr>
            <w:r w:rsidRPr="00BF0305">
              <w:rPr>
                <w:b/>
                <w:bCs/>
                <w:sz w:val="20"/>
                <w:szCs w:val="20"/>
              </w:rPr>
              <w:t>100</w:t>
            </w:r>
          </w:p>
        </w:tc>
        <w:tc>
          <w:tcPr>
            <w:tcW w:w="153" w:type="pct"/>
            <w:shd w:val="clear" w:color="auto" w:fill="auto"/>
            <w:noWrap/>
            <w:vAlign w:val="center"/>
            <w:hideMark/>
          </w:tcPr>
          <w:p w14:paraId="3B86C277" w14:textId="77777777" w:rsidR="00442C93" w:rsidRPr="00BF0305" w:rsidRDefault="00442C93" w:rsidP="00C022CF">
            <w:pPr>
              <w:jc w:val="center"/>
              <w:rPr>
                <w:b/>
                <w:bCs/>
                <w:sz w:val="20"/>
                <w:szCs w:val="20"/>
              </w:rPr>
            </w:pPr>
            <w:r w:rsidRPr="00BF0305">
              <w:rPr>
                <w:b/>
                <w:bCs/>
                <w:sz w:val="20"/>
                <w:szCs w:val="20"/>
              </w:rPr>
              <w:t>110</w:t>
            </w:r>
          </w:p>
        </w:tc>
        <w:tc>
          <w:tcPr>
            <w:tcW w:w="139" w:type="pct"/>
            <w:shd w:val="clear" w:color="auto" w:fill="auto"/>
            <w:noWrap/>
            <w:vAlign w:val="center"/>
            <w:hideMark/>
          </w:tcPr>
          <w:p w14:paraId="3BDF1D4E" w14:textId="77777777" w:rsidR="00442C93" w:rsidRPr="00BF0305" w:rsidRDefault="00442C93" w:rsidP="00C022CF">
            <w:pPr>
              <w:jc w:val="center"/>
              <w:rPr>
                <w:b/>
                <w:bCs/>
                <w:sz w:val="20"/>
                <w:szCs w:val="20"/>
              </w:rPr>
            </w:pPr>
            <w:r w:rsidRPr="00BF0305">
              <w:rPr>
                <w:b/>
                <w:bCs/>
                <w:sz w:val="20"/>
                <w:szCs w:val="20"/>
              </w:rPr>
              <w:t>150</w:t>
            </w:r>
          </w:p>
        </w:tc>
        <w:tc>
          <w:tcPr>
            <w:tcW w:w="130" w:type="pct"/>
            <w:shd w:val="clear" w:color="auto" w:fill="auto"/>
            <w:noWrap/>
            <w:vAlign w:val="center"/>
            <w:hideMark/>
          </w:tcPr>
          <w:p w14:paraId="79741D83" w14:textId="77777777" w:rsidR="00442C93" w:rsidRPr="00BF0305" w:rsidRDefault="00442C93" w:rsidP="00C022CF">
            <w:pPr>
              <w:jc w:val="center"/>
              <w:rPr>
                <w:b/>
                <w:bCs/>
                <w:sz w:val="20"/>
                <w:szCs w:val="20"/>
              </w:rPr>
            </w:pPr>
            <w:r w:rsidRPr="00BF0305">
              <w:rPr>
                <w:b/>
                <w:bCs/>
                <w:sz w:val="20"/>
                <w:szCs w:val="20"/>
              </w:rPr>
              <w:t>150</w:t>
            </w:r>
          </w:p>
        </w:tc>
        <w:tc>
          <w:tcPr>
            <w:tcW w:w="153" w:type="pct"/>
            <w:shd w:val="clear" w:color="auto" w:fill="auto"/>
            <w:noWrap/>
            <w:vAlign w:val="center"/>
            <w:hideMark/>
          </w:tcPr>
          <w:p w14:paraId="769D252B" w14:textId="77777777" w:rsidR="00442C93" w:rsidRPr="00BF0305" w:rsidRDefault="00442C93" w:rsidP="00C022CF">
            <w:pPr>
              <w:jc w:val="center"/>
              <w:rPr>
                <w:b/>
                <w:bCs/>
                <w:sz w:val="20"/>
                <w:szCs w:val="20"/>
              </w:rPr>
            </w:pPr>
            <w:r w:rsidRPr="00BF0305">
              <w:rPr>
                <w:b/>
                <w:bCs/>
                <w:sz w:val="20"/>
                <w:szCs w:val="20"/>
              </w:rPr>
              <w:t>160</w:t>
            </w:r>
          </w:p>
        </w:tc>
        <w:tc>
          <w:tcPr>
            <w:tcW w:w="139" w:type="pct"/>
            <w:shd w:val="clear" w:color="auto" w:fill="auto"/>
            <w:noWrap/>
            <w:vAlign w:val="center"/>
            <w:hideMark/>
          </w:tcPr>
          <w:p w14:paraId="05A7E91F" w14:textId="77777777" w:rsidR="00442C93" w:rsidRPr="00BF0305" w:rsidRDefault="00442C93" w:rsidP="00C022CF">
            <w:pPr>
              <w:jc w:val="center"/>
              <w:rPr>
                <w:b/>
                <w:bCs/>
                <w:sz w:val="20"/>
                <w:szCs w:val="20"/>
              </w:rPr>
            </w:pPr>
            <w:r w:rsidRPr="00BF0305">
              <w:rPr>
                <w:b/>
                <w:bCs/>
                <w:sz w:val="20"/>
                <w:szCs w:val="20"/>
              </w:rPr>
              <w:t>200</w:t>
            </w:r>
          </w:p>
        </w:tc>
        <w:tc>
          <w:tcPr>
            <w:tcW w:w="130" w:type="pct"/>
            <w:shd w:val="clear" w:color="auto" w:fill="auto"/>
            <w:noWrap/>
            <w:vAlign w:val="center"/>
            <w:hideMark/>
          </w:tcPr>
          <w:p w14:paraId="15A6FF8A" w14:textId="77777777" w:rsidR="00442C93" w:rsidRPr="00BF0305" w:rsidRDefault="00442C93" w:rsidP="00C022CF">
            <w:pPr>
              <w:jc w:val="center"/>
              <w:rPr>
                <w:b/>
                <w:bCs/>
                <w:sz w:val="20"/>
                <w:szCs w:val="20"/>
              </w:rPr>
            </w:pPr>
            <w:r w:rsidRPr="00BF0305">
              <w:rPr>
                <w:b/>
                <w:bCs/>
                <w:sz w:val="20"/>
                <w:szCs w:val="20"/>
              </w:rPr>
              <w:t>200</w:t>
            </w:r>
          </w:p>
        </w:tc>
        <w:tc>
          <w:tcPr>
            <w:tcW w:w="130" w:type="pct"/>
            <w:shd w:val="clear" w:color="auto" w:fill="auto"/>
            <w:noWrap/>
            <w:vAlign w:val="center"/>
            <w:hideMark/>
          </w:tcPr>
          <w:p w14:paraId="42A60A3A" w14:textId="77777777" w:rsidR="00442C93" w:rsidRPr="00BF0305" w:rsidRDefault="00442C93" w:rsidP="00C022CF">
            <w:pPr>
              <w:jc w:val="center"/>
              <w:rPr>
                <w:b/>
                <w:bCs/>
                <w:sz w:val="20"/>
                <w:szCs w:val="20"/>
              </w:rPr>
            </w:pPr>
            <w:r w:rsidRPr="00BF0305">
              <w:rPr>
                <w:b/>
                <w:bCs/>
                <w:sz w:val="20"/>
                <w:szCs w:val="20"/>
              </w:rPr>
              <w:t>200</w:t>
            </w:r>
          </w:p>
        </w:tc>
        <w:tc>
          <w:tcPr>
            <w:tcW w:w="139" w:type="pct"/>
            <w:shd w:val="clear" w:color="auto" w:fill="auto"/>
            <w:noWrap/>
            <w:vAlign w:val="center"/>
            <w:hideMark/>
          </w:tcPr>
          <w:p w14:paraId="76E33CA4" w14:textId="77777777" w:rsidR="00442C93" w:rsidRPr="00BF0305" w:rsidRDefault="00442C93" w:rsidP="00C022CF">
            <w:pPr>
              <w:jc w:val="center"/>
              <w:rPr>
                <w:b/>
                <w:bCs/>
                <w:sz w:val="20"/>
                <w:szCs w:val="20"/>
              </w:rPr>
            </w:pPr>
            <w:r w:rsidRPr="00BF0305">
              <w:rPr>
                <w:b/>
                <w:bCs/>
                <w:sz w:val="20"/>
                <w:szCs w:val="20"/>
              </w:rPr>
              <w:t>300</w:t>
            </w:r>
          </w:p>
        </w:tc>
        <w:tc>
          <w:tcPr>
            <w:tcW w:w="130" w:type="pct"/>
            <w:shd w:val="clear" w:color="auto" w:fill="auto"/>
            <w:noWrap/>
            <w:vAlign w:val="center"/>
            <w:hideMark/>
          </w:tcPr>
          <w:p w14:paraId="069A5D29" w14:textId="77777777" w:rsidR="00442C93" w:rsidRPr="00BF0305" w:rsidRDefault="00442C93" w:rsidP="00C022CF">
            <w:pPr>
              <w:jc w:val="center"/>
              <w:rPr>
                <w:b/>
                <w:bCs/>
                <w:sz w:val="20"/>
                <w:szCs w:val="20"/>
              </w:rPr>
            </w:pPr>
            <w:r w:rsidRPr="00BF0305">
              <w:rPr>
                <w:b/>
                <w:bCs/>
                <w:sz w:val="20"/>
                <w:szCs w:val="20"/>
              </w:rPr>
              <w:t>300</w:t>
            </w:r>
          </w:p>
        </w:tc>
        <w:tc>
          <w:tcPr>
            <w:tcW w:w="176" w:type="pct"/>
            <w:vMerge w:val="restart"/>
            <w:shd w:val="clear" w:color="auto" w:fill="auto"/>
            <w:noWrap/>
            <w:vAlign w:val="center"/>
            <w:hideMark/>
          </w:tcPr>
          <w:p w14:paraId="6AF4B1DA" w14:textId="77777777" w:rsidR="00442C93" w:rsidRPr="00BF0305" w:rsidRDefault="00442C93" w:rsidP="00C022CF">
            <w:pPr>
              <w:jc w:val="center"/>
              <w:rPr>
                <w:b/>
                <w:bCs/>
                <w:sz w:val="20"/>
                <w:szCs w:val="20"/>
              </w:rPr>
            </w:pPr>
            <w:r w:rsidRPr="00BF0305">
              <w:rPr>
                <w:b/>
                <w:bCs/>
                <w:sz w:val="20"/>
                <w:szCs w:val="20"/>
              </w:rPr>
              <w:t>Всего</w:t>
            </w:r>
          </w:p>
        </w:tc>
        <w:tc>
          <w:tcPr>
            <w:tcW w:w="176" w:type="pct"/>
            <w:vMerge w:val="restart"/>
            <w:shd w:val="clear" w:color="auto" w:fill="auto"/>
            <w:noWrap/>
            <w:vAlign w:val="center"/>
            <w:hideMark/>
          </w:tcPr>
          <w:p w14:paraId="4857EEBB" w14:textId="77777777" w:rsidR="00442C93" w:rsidRPr="00BF0305" w:rsidRDefault="00442C93" w:rsidP="00C022CF">
            <w:pPr>
              <w:jc w:val="center"/>
              <w:rPr>
                <w:b/>
                <w:bCs/>
                <w:sz w:val="20"/>
                <w:szCs w:val="20"/>
              </w:rPr>
            </w:pPr>
            <w:r w:rsidRPr="00BF0305">
              <w:rPr>
                <w:b/>
                <w:bCs/>
                <w:sz w:val="20"/>
                <w:szCs w:val="20"/>
              </w:rPr>
              <w:t>Итого</w:t>
            </w:r>
          </w:p>
        </w:tc>
      </w:tr>
      <w:tr w:rsidR="00C022CF" w:rsidRPr="00BF0305" w14:paraId="4DF5DEFD" w14:textId="77777777" w:rsidTr="00C022CF">
        <w:trPr>
          <w:trHeight w:val="20"/>
        </w:trPr>
        <w:tc>
          <w:tcPr>
            <w:tcW w:w="721" w:type="pct"/>
            <w:gridSpan w:val="2"/>
            <w:shd w:val="clear" w:color="auto" w:fill="auto"/>
            <w:noWrap/>
            <w:vAlign w:val="center"/>
            <w:hideMark/>
          </w:tcPr>
          <w:p w14:paraId="55EE46CE" w14:textId="77777777" w:rsidR="00442C93" w:rsidRPr="00BF0305" w:rsidRDefault="00442C93" w:rsidP="00C022CF">
            <w:pPr>
              <w:jc w:val="center"/>
              <w:rPr>
                <w:b/>
                <w:bCs/>
                <w:sz w:val="20"/>
                <w:szCs w:val="20"/>
              </w:rPr>
            </w:pPr>
            <w:r w:rsidRPr="00BF0305">
              <w:rPr>
                <w:b/>
                <w:bCs/>
                <w:sz w:val="20"/>
                <w:szCs w:val="20"/>
              </w:rPr>
              <w:t>Материал</w:t>
            </w:r>
          </w:p>
        </w:tc>
        <w:tc>
          <w:tcPr>
            <w:tcW w:w="140" w:type="pct"/>
            <w:shd w:val="clear" w:color="auto" w:fill="auto"/>
            <w:noWrap/>
            <w:vAlign w:val="center"/>
            <w:hideMark/>
          </w:tcPr>
          <w:p w14:paraId="311F2F5E" w14:textId="7FF87C86" w:rsidR="00442C93" w:rsidRPr="00BF0305" w:rsidRDefault="00442C93" w:rsidP="00C022CF">
            <w:pPr>
              <w:jc w:val="center"/>
              <w:rPr>
                <w:b/>
                <w:bCs/>
                <w:sz w:val="20"/>
                <w:szCs w:val="20"/>
              </w:rPr>
            </w:pPr>
            <w:r w:rsidRPr="00BF0305">
              <w:rPr>
                <w:b/>
                <w:bCs/>
                <w:sz w:val="20"/>
                <w:szCs w:val="20"/>
              </w:rPr>
              <w:t>Ст.</w:t>
            </w:r>
          </w:p>
        </w:tc>
        <w:tc>
          <w:tcPr>
            <w:tcW w:w="157" w:type="pct"/>
            <w:shd w:val="clear" w:color="auto" w:fill="auto"/>
            <w:noWrap/>
            <w:vAlign w:val="center"/>
            <w:hideMark/>
          </w:tcPr>
          <w:p w14:paraId="1468FD85" w14:textId="77777777" w:rsidR="00442C93" w:rsidRPr="00BF0305" w:rsidRDefault="00442C93" w:rsidP="00C022CF">
            <w:pPr>
              <w:jc w:val="center"/>
              <w:rPr>
                <w:b/>
                <w:bCs/>
                <w:sz w:val="20"/>
                <w:szCs w:val="20"/>
              </w:rPr>
            </w:pPr>
            <w:r w:rsidRPr="00BF0305">
              <w:rPr>
                <w:b/>
                <w:bCs/>
                <w:sz w:val="20"/>
                <w:szCs w:val="20"/>
              </w:rPr>
              <w:t>пэ</w:t>
            </w:r>
          </w:p>
        </w:tc>
        <w:tc>
          <w:tcPr>
            <w:tcW w:w="186" w:type="pct"/>
            <w:shd w:val="clear" w:color="auto" w:fill="auto"/>
            <w:noWrap/>
            <w:vAlign w:val="center"/>
            <w:hideMark/>
          </w:tcPr>
          <w:p w14:paraId="1AD29F06" w14:textId="77777777" w:rsidR="00442C93" w:rsidRPr="00BF0305" w:rsidRDefault="00442C93" w:rsidP="00C022CF">
            <w:pPr>
              <w:jc w:val="center"/>
              <w:rPr>
                <w:b/>
                <w:bCs/>
                <w:sz w:val="20"/>
                <w:szCs w:val="20"/>
              </w:rPr>
            </w:pPr>
            <w:r w:rsidRPr="00BF0305">
              <w:rPr>
                <w:b/>
                <w:bCs/>
                <w:sz w:val="20"/>
                <w:szCs w:val="20"/>
              </w:rPr>
              <w:t>ппр 25</w:t>
            </w:r>
          </w:p>
        </w:tc>
        <w:tc>
          <w:tcPr>
            <w:tcW w:w="130" w:type="pct"/>
            <w:shd w:val="clear" w:color="auto" w:fill="auto"/>
            <w:noWrap/>
            <w:vAlign w:val="center"/>
            <w:hideMark/>
          </w:tcPr>
          <w:p w14:paraId="60663E9B" w14:textId="26D1ED83" w:rsidR="00442C93" w:rsidRPr="00BF0305" w:rsidRDefault="00442C93" w:rsidP="00C022CF">
            <w:pPr>
              <w:jc w:val="center"/>
              <w:rPr>
                <w:b/>
                <w:bCs/>
                <w:sz w:val="20"/>
                <w:szCs w:val="20"/>
              </w:rPr>
            </w:pPr>
            <w:r w:rsidRPr="00BF0305">
              <w:rPr>
                <w:b/>
                <w:bCs/>
                <w:sz w:val="20"/>
                <w:szCs w:val="20"/>
              </w:rPr>
              <w:t>ппр</w:t>
            </w:r>
          </w:p>
          <w:p w14:paraId="1D2B7C81" w14:textId="5D38A030" w:rsidR="00442C93" w:rsidRPr="00BF0305" w:rsidRDefault="00442C93" w:rsidP="00C022CF">
            <w:pPr>
              <w:jc w:val="center"/>
              <w:rPr>
                <w:b/>
                <w:bCs/>
                <w:sz w:val="20"/>
                <w:szCs w:val="20"/>
              </w:rPr>
            </w:pPr>
            <w:r w:rsidRPr="00BF0305">
              <w:rPr>
                <w:b/>
                <w:bCs/>
                <w:sz w:val="20"/>
                <w:szCs w:val="20"/>
              </w:rPr>
              <w:t>32</w:t>
            </w:r>
          </w:p>
        </w:tc>
        <w:tc>
          <w:tcPr>
            <w:tcW w:w="130" w:type="pct"/>
            <w:shd w:val="clear" w:color="auto" w:fill="auto"/>
            <w:noWrap/>
            <w:vAlign w:val="center"/>
            <w:hideMark/>
          </w:tcPr>
          <w:p w14:paraId="285413BE" w14:textId="00310E0F" w:rsidR="00442C93" w:rsidRPr="00BF0305" w:rsidRDefault="00442C93" w:rsidP="00C022CF">
            <w:pPr>
              <w:jc w:val="center"/>
              <w:rPr>
                <w:b/>
                <w:bCs/>
                <w:sz w:val="20"/>
                <w:szCs w:val="20"/>
              </w:rPr>
            </w:pPr>
            <w:r w:rsidRPr="00BF0305">
              <w:rPr>
                <w:b/>
                <w:bCs/>
                <w:sz w:val="20"/>
                <w:szCs w:val="20"/>
              </w:rPr>
              <w:t>Ст.</w:t>
            </w:r>
          </w:p>
        </w:tc>
        <w:tc>
          <w:tcPr>
            <w:tcW w:w="153" w:type="pct"/>
            <w:shd w:val="clear" w:color="auto" w:fill="auto"/>
            <w:noWrap/>
            <w:vAlign w:val="center"/>
            <w:hideMark/>
          </w:tcPr>
          <w:p w14:paraId="3C862050" w14:textId="77777777" w:rsidR="00442C93" w:rsidRPr="00BF0305" w:rsidRDefault="00442C93" w:rsidP="00C022CF">
            <w:pPr>
              <w:jc w:val="center"/>
              <w:rPr>
                <w:b/>
                <w:bCs/>
                <w:sz w:val="20"/>
                <w:szCs w:val="20"/>
              </w:rPr>
            </w:pPr>
            <w:r w:rsidRPr="00BF0305">
              <w:rPr>
                <w:b/>
                <w:bCs/>
                <w:sz w:val="20"/>
                <w:szCs w:val="20"/>
              </w:rPr>
              <w:t>пэ</w:t>
            </w:r>
          </w:p>
        </w:tc>
        <w:tc>
          <w:tcPr>
            <w:tcW w:w="186" w:type="pct"/>
            <w:shd w:val="clear" w:color="auto" w:fill="auto"/>
            <w:noWrap/>
            <w:vAlign w:val="center"/>
            <w:hideMark/>
          </w:tcPr>
          <w:p w14:paraId="00927110" w14:textId="77777777" w:rsidR="00442C93" w:rsidRPr="00BF0305" w:rsidRDefault="00442C93" w:rsidP="00C022CF">
            <w:pPr>
              <w:jc w:val="center"/>
              <w:rPr>
                <w:b/>
                <w:bCs/>
                <w:sz w:val="20"/>
                <w:szCs w:val="20"/>
              </w:rPr>
            </w:pPr>
            <w:r w:rsidRPr="00BF0305">
              <w:rPr>
                <w:b/>
                <w:bCs/>
                <w:sz w:val="20"/>
                <w:szCs w:val="20"/>
              </w:rPr>
              <w:t>ппр 40</w:t>
            </w:r>
          </w:p>
        </w:tc>
        <w:tc>
          <w:tcPr>
            <w:tcW w:w="130" w:type="pct"/>
            <w:shd w:val="clear" w:color="auto" w:fill="auto"/>
            <w:noWrap/>
            <w:vAlign w:val="center"/>
            <w:hideMark/>
          </w:tcPr>
          <w:p w14:paraId="0D0817AE" w14:textId="20908948" w:rsidR="00442C93" w:rsidRPr="00BF0305" w:rsidRDefault="00442C93" w:rsidP="00C022CF">
            <w:pPr>
              <w:jc w:val="center"/>
              <w:rPr>
                <w:b/>
                <w:bCs/>
                <w:sz w:val="20"/>
                <w:szCs w:val="20"/>
              </w:rPr>
            </w:pPr>
            <w:r w:rsidRPr="00BF0305">
              <w:rPr>
                <w:b/>
                <w:bCs/>
                <w:sz w:val="20"/>
                <w:szCs w:val="20"/>
              </w:rPr>
              <w:t>Ст.</w:t>
            </w:r>
          </w:p>
        </w:tc>
        <w:tc>
          <w:tcPr>
            <w:tcW w:w="174" w:type="pct"/>
            <w:shd w:val="clear" w:color="auto" w:fill="auto"/>
            <w:noWrap/>
            <w:vAlign w:val="center"/>
            <w:hideMark/>
          </w:tcPr>
          <w:p w14:paraId="0A812FC7" w14:textId="77777777" w:rsidR="00442C93" w:rsidRPr="00BF0305" w:rsidRDefault="00442C93" w:rsidP="00C022CF">
            <w:pPr>
              <w:jc w:val="center"/>
              <w:rPr>
                <w:b/>
                <w:bCs/>
                <w:sz w:val="20"/>
                <w:szCs w:val="20"/>
              </w:rPr>
            </w:pPr>
            <w:r w:rsidRPr="00BF0305">
              <w:rPr>
                <w:b/>
                <w:bCs/>
                <w:sz w:val="20"/>
                <w:szCs w:val="20"/>
              </w:rPr>
              <w:t>пэ</w:t>
            </w:r>
          </w:p>
        </w:tc>
        <w:tc>
          <w:tcPr>
            <w:tcW w:w="186" w:type="pct"/>
            <w:shd w:val="clear" w:color="auto" w:fill="auto"/>
            <w:noWrap/>
            <w:vAlign w:val="center"/>
            <w:hideMark/>
          </w:tcPr>
          <w:p w14:paraId="1912A1CD" w14:textId="77777777" w:rsidR="00442C93" w:rsidRPr="00BF0305" w:rsidRDefault="00442C93" w:rsidP="00C022CF">
            <w:pPr>
              <w:jc w:val="center"/>
              <w:rPr>
                <w:b/>
                <w:bCs/>
                <w:sz w:val="20"/>
                <w:szCs w:val="20"/>
              </w:rPr>
            </w:pPr>
            <w:r w:rsidRPr="00BF0305">
              <w:rPr>
                <w:b/>
                <w:bCs/>
                <w:sz w:val="20"/>
                <w:szCs w:val="20"/>
              </w:rPr>
              <w:t>ппр 50</w:t>
            </w:r>
          </w:p>
        </w:tc>
        <w:tc>
          <w:tcPr>
            <w:tcW w:w="153" w:type="pct"/>
            <w:shd w:val="clear" w:color="auto" w:fill="auto"/>
            <w:noWrap/>
            <w:vAlign w:val="center"/>
            <w:hideMark/>
          </w:tcPr>
          <w:p w14:paraId="7AD5EFA7" w14:textId="77777777" w:rsidR="00442C93" w:rsidRPr="00BF0305" w:rsidRDefault="00442C93" w:rsidP="00C022CF">
            <w:pPr>
              <w:jc w:val="center"/>
              <w:rPr>
                <w:b/>
                <w:bCs/>
                <w:sz w:val="20"/>
                <w:szCs w:val="20"/>
              </w:rPr>
            </w:pPr>
            <w:r w:rsidRPr="00BF0305">
              <w:rPr>
                <w:b/>
                <w:bCs/>
                <w:sz w:val="20"/>
                <w:szCs w:val="20"/>
              </w:rPr>
              <w:t>пэ</w:t>
            </w:r>
          </w:p>
        </w:tc>
        <w:tc>
          <w:tcPr>
            <w:tcW w:w="139" w:type="pct"/>
            <w:shd w:val="clear" w:color="auto" w:fill="auto"/>
            <w:noWrap/>
            <w:vAlign w:val="center"/>
            <w:hideMark/>
          </w:tcPr>
          <w:p w14:paraId="7C57C85F" w14:textId="1FD46B85" w:rsidR="00442C93" w:rsidRPr="00BF0305" w:rsidRDefault="00442C93" w:rsidP="00C022CF">
            <w:pPr>
              <w:jc w:val="center"/>
              <w:rPr>
                <w:b/>
                <w:bCs/>
                <w:sz w:val="20"/>
                <w:szCs w:val="20"/>
              </w:rPr>
            </w:pPr>
            <w:r w:rsidRPr="00BF0305">
              <w:rPr>
                <w:b/>
                <w:bCs/>
                <w:sz w:val="20"/>
                <w:szCs w:val="20"/>
              </w:rPr>
              <w:t>Чуг.</w:t>
            </w:r>
          </w:p>
        </w:tc>
        <w:tc>
          <w:tcPr>
            <w:tcW w:w="130" w:type="pct"/>
            <w:shd w:val="clear" w:color="auto" w:fill="auto"/>
            <w:noWrap/>
            <w:vAlign w:val="center"/>
            <w:hideMark/>
          </w:tcPr>
          <w:p w14:paraId="4EAEDFEB" w14:textId="408E41C2" w:rsidR="00442C93" w:rsidRPr="00BF0305" w:rsidRDefault="00442C93" w:rsidP="00C022CF">
            <w:pPr>
              <w:jc w:val="center"/>
              <w:rPr>
                <w:b/>
                <w:bCs/>
                <w:sz w:val="20"/>
                <w:szCs w:val="20"/>
              </w:rPr>
            </w:pPr>
            <w:r w:rsidRPr="00BF0305">
              <w:rPr>
                <w:b/>
                <w:bCs/>
                <w:sz w:val="20"/>
                <w:szCs w:val="20"/>
              </w:rPr>
              <w:t>Ст.</w:t>
            </w:r>
          </w:p>
        </w:tc>
        <w:tc>
          <w:tcPr>
            <w:tcW w:w="153" w:type="pct"/>
            <w:shd w:val="clear" w:color="auto" w:fill="auto"/>
            <w:noWrap/>
            <w:vAlign w:val="center"/>
            <w:hideMark/>
          </w:tcPr>
          <w:p w14:paraId="25D11A82" w14:textId="77777777" w:rsidR="00442C93" w:rsidRPr="00BF0305" w:rsidRDefault="00442C93" w:rsidP="00C022CF">
            <w:pPr>
              <w:jc w:val="center"/>
              <w:rPr>
                <w:b/>
                <w:bCs/>
                <w:sz w:val="20"/>
                <w:szCs w:val="20"/>
              </w:rPr>
            </w:pPr>
            <w:r w:rsidRPr="00BF0305">
              <w:rPr>
                <w:b/>
                <w:bCs/>
                <w:sz w:val="20"/>
                <w:szCs w:val="20"/>
              </w:rPr>
              <w:t>пэ</w:t>
            </w:r>
          </w:p>
        </w:tc>
        <w:tc>
          <w:tcPr>
            <w:tcW w:w="130" w:type="pct"/>
            <w:shd w:val="clear" w:color="auto" w:fill="auto"/>
            <w:noWrap/>
            <w:vAlign w:val="center"/>
            <w:hideMark/>
          </w:tcPr>
          <w:p w14:paraId="61F2A26D" w14:textId="02122BDB" w:rsidR="00442C93" w:rsidRPr="00BF0305" w:rsidRDefault="00442C93" w:rsidP="00C022CF">
            <w:pPr>
              <w:jc w:val="center"/>
              <w:rPr>
                <w:b/>
                <w:bCs/>
                <w:sz w:val="20"/>
                <w:szCs w:val="20"/>
              </w:rPr>
            </w:pPr>
            <w:r w:rsidRPr="00BF0305">
              <w:rPr>
                <w:b/>
                <w:bCs/>
                <w:sz w:val="20"/>
                <w:szCs w:val="20"/>
              </w:rPr>
              <w:t>Ст.</w:t>
            </w:r>
          </w:p>
        </w:tc>
        <w:tc>
          <w:tcPr>
            <w:tcW w:w="130" w:type="pct"/>
            <w:shd w:val="clear" w:color="auto" w:fill="auto"/>
            <w:noWrap/>
            <w:vAlign w:val="center"/>
            <w:hideMark/>
          </w:tcPr>
          <w:p w14:paraId="344E0817" w14:textId="77777777" w:rsidR="00442C93" w:rsidRPr="00BF0305" w:rsidRDefault="00442C93" w:rsidP="00C022CF">
            <w:pPr>
              <w:jc w:val="center"/>
              <w:rPr>
                <w:b/>
                <w:bCs/>
                <w:sz w:val="20"/>
                <w:szCs w:val="20"/>
              </w:rPr>
            </w:pPr>
            <w:r w:rsidRPr="00BF0305">
              <w:rPr>
                <w:b/>
                <w:bCs/>
                <w:sz w:val="20"/>
                <w:szCs w:val="20"/>
              </w:rPr>
              <w:t>пэ</w:t>
            </w:r>
          </w:p>
        </w:tc>
        <w:tc>
          <w:tcPr>
            <w:tcW w:w="139" w:type="pct"/>
            <w:shd w:val="clear" w:color="auto" w:fill="auto"/>
            <w:noWrap/>
            <w:vAlign w:val="center"/>
            <w:hideMark/>
          </w:tcPr>
          <w:p w14:paraId="309921B0" w14:textId="3C293163" w:rsidR="00442C93" w:rsidRPr="00BF0305" w:rsidRDefault="00442C93" w:rsidP="00C022CF">
            <w:pPr>
              <w:jc w:val="center"/>
              <w:rPr>
                <w:b/>
                <w:bCs/>
                <w:sz w:val="20"/>
                <w:szCs w:val="20"/>
              </w:rPr>
            </w:pPr>
            <w:r w:rsidRPr="00BF0305">
              <w:rPr>
                <w:b/>
                <w:bCs/>
                <w:sz w:val="20"/>
                <w:szCs w:val="20"/>
              </w:rPr>
              <w:t>Чуг.</w:t>
            </w:r>
          </w:p>
        </w:tc>
        <w:tc>
          <w:tcPr>
            <w:tcW w:w="130" w:type="pct"/>
            <w:shd w:val="clear" w:color="auto" w:fill="auto"/>
            <w:noWrap/>
            <w:vAlign w:val="center"/>
            <w:hideMark/>
          </w:tcPr>
          <w:p w14:paraId="7DAE33C7" w14:textId="5CC6F325" w:rsidR="00442C93" w:rsidRPr="00BF0305" w:rsidRDefault="00442C93" w:rsidP="00C022CF">
            <w:pPr>
              <w:jc w:val="center"/>
              <w:rPr>
                <w:b/>
                <w:bCs/>
                <w:sz w:val="20"/>
                <w:szCs w:val="20"/>
              </w:rPr>
            </w:pPr>
            <w:r w:rsidRPr="00BF0305">
              <w:rPr>
                <w:b/>
                <w:bCs/>
                <w:sz w:val="20"/>
                <w:szCs w:val="20"/>
              </w:rPr>
              <w:t>Ст.</w:t>
            </w:r>
          </w:p>
        </w:tc>
        <w:tc>
          <w:tcPr>
            <w:tcW w:w="153" w:type="pct"/>
            <w:shd w:val="clear" w:color="auto" w:fill="auto"/>
            <w:noWrap/>
            <w:vAlign w:val="center"/>
            <w:hideMark/>
          </w:tcPr>
          <w:p w14:paraId="1F054724" w14:textId="77777777" w:rsidR="00442C93" w:rsidRPr="00BF0305" w:rsidRDefault="00442C93" w:rsidP="00C022CF">
            <w:pPr>
              <w:jc w:val="center"/>
              <w:rPr>
                <w:b/>
                <w:bCs/>
                <w:sz w:val="20"/>
                <w:szCs w:val="20"/>
              </w:rPr>
            </w:pPr>
            <w:r w:rsidRPr="00BF0305">
              <w:rPr>
                <w:b/>
                <w:bCs/>
                <w:sz w:val="20"/>
                <w:szCs w:val="20"/>
              </w:rPr>
              <w:t>пэ</w:t>
            </w:r>
          </w:p>
        </w:tc>
        <w:tc>
          <w:tcPr>
            <w:tcW w:w="139" w:type="pct"/>
            <w:shd w:val="clear" w:color="auto" w:fill="auto"/>
            <w:noWrap/>
            <w:vAlign w:val="center"/>
            <w:hideMark/>
          </w:tcPr>
          <w:p w14:paraId="2886EEA5" w14:textId="30EAB4EF" w:rsidR="00442C93" w:rsidRPr="00BF0305" w:rsidRDefault="00442C93" w:rsidP="00C022CF">
            <w:pPr>
              <w:jc w:val="center"/>
              <w:rPr>
                <w:b/>
                <w:bCs/>
                <w:sz w:val="20"/>
                <w:szCs w:val="20"/>
              </w:rPr>
            </w:pPr>
            <w:r w:rsidRPr="00BF0305">
              <w:rPr>
                <w:b/>
                <w:bCs/>
                <w:sz w:val="20"/>
                <w:szCs w:val="20"/>
              </w:rPr>
              <w:t>Чуг.</w:t>
            </w:r>
          </w:p>
        </w:tc>
        <w:tc>
          <w:tcPr>
            <w:tcW w:w="130" w:type="pct"/>
            <w:shd w:val="clear" w:color="auto" w:fill="auto"/>
            <w:noWrap/>
            <w:vAlign w:val="center"/>
            <w:hideMark/>
          </w:tcPr>
          <w:p w14:paraId="5B7DFD1E" w14:textId="15E07889" w:rsidR="00442C93" w:rsidRPr="00BF0305" w:rsidRDefault="00442C93" w:rsidP="00C022CF">
            <w:pPr>
              <w:jc w:val="center"/>
              <w:rPr>
                <w:b/>
                <w:bCs/>
                <w:sz w:val="20"/>
                <w:szCs w:val="20"/>
              </w:rPr>
            </w:pPr>
            <w:r w:rsidRPr="00BF0305">
              <w:rPr>
                <w:b/>
                <w:bCs/>
                <w:sz w:val="20"/>
                <w:szCs w:val="20"/>
              </w:rPr>
              <w:t>Ст.</w:t>
            </w:r>
          </w:p>
        </w:tc>
        <w:tc>
          <w:tcPr>
            <w:tcW w:w="153" w:type="pct"/>
            <w:shd w:val="clear" w:color="auto" w:fill="auto"/>
            <w:noWrap/>
            <w:vAlign w:val="center"/>
            <w:hideMark/>
          </w:tcPr>
          <w:p w14:paraId="0B644530" w14:textId="77777777" w:rsidR="00442C93" w:rsidRPr="00BF0305" w:rsidRDefault="00442C93" w:rsidP="00C022CF">
            <w:pPr>
              <w:jc w:val="center"/>
              <w:rPr>
                <w:b/>
                <w:bCs/>
                <w:sz w:val="20"/>
                <w:szCs w:val="20"/>
              </w:rPr>
            </w:pPr>
            <w:r w:rsidRPr="00BF0305">
              <w:rPr>
                <w:b/>
                <w:bCs/>
                <w:sz w:val="20"/>
                <w:szCs w:val="20"/>
              </w:rPr>
              <w:t>пэ</w:t>
            </w:r>
          </w:p>
        </w:tc>
        <w:tc>
          <w:tcPr>
            <w:tcW w:w="139" w:type="pct"/>
            <w:shd w:val="clear" w:color="auto" w:fill="auto"/>
            <w:noWrap/>
            <w:vAlign w:val="center"/>
            <w:hideMark/>
          </w:tcPr>
          <w:p w14:paraId="20BEFB63" w14:textId="7B81461D" w:rsidR="00442C93" w:rsidRPr="00BF0305" w:rsidRDefault="00442C93" w:rsidP="00C022CF">
            <w:pPr>
              <w:jc w:val="center"/>
              <w:rPr>
                <w:b/>
                <w:bCs/>
                <w:sz w:val="20"/>
                <w:szCs w:val="20"/>
              </w:rPr>
            </w:pPr>
            <w:r w:rsidRPr="00BF0305">
              <w:rPr>
                <w:b/>
                <w:bCs/>
                <w:sz w:val="20"/>
                <w:szCs w:val="20"/>
              </w:rPr>
              <w:t>Чуг.</w:t>
            </w:r>
          </w:p>
        </w:tc>
        <w:tc>
          <w:tcPr>
            <w:tcW w:w="130" w:type="pct"/>
            <w:shd w:val="clear" w:color="auto" w:fill="auto"/>
            <w:noWrap/>
            <w:vAlign w:val="center"/>
            <w:hideMark/>
          </w:tcPr>
          <w:p w14:paraId="59BEBA3D" w14:textId="77777777" w:rsidR="00442C93" w:rsidRPr="00BF0305" w:rsidRDefault="00442C93" w:rsidP="00C022CF">
            <w:pPr>
              <w:jc w:val="center"/>
              <w:rPr>
                <w:b/>
                <w:bCs/>
                <w:sz w:val="20"/>
                <w:szCs w:val="20"/>
              </w:rPr>
            </w:pPr>
            <w:r w:rsidRPr="00BF0305">
              <w:rPr>
                <w:b/>
                <w:bCs/>
                <w:sz w:val="20"/>
                <w:szCs w:val="20"/>
              </w:rPr>
              <w:t>асб</w:t>
            </w:r>
          </w:p>
        </w:tc>
        <w:tc>
          <w:tcPr>
            <w:tcW w:w="130" w:type="pct"/>
            <w:shd w:val="clear" w:color="auto" w:fill="auto"/>
            <w:noWrap/>
            <w:vAlign w:val="center"/>
            <w:hideMark/>
          </w:tcPr>
          <w:p w14:paraId="04FB959F" w14:textId="77777777" w:rsidR="00442C93" w:rsidRPr="00BF0305" w:rsidRDefault="00442C93" w:rsidP="00C022CF">
            <w:pPr>
              <w:jc w:val="center"/>
              <w:rPr>
                <w:b/>
                <w:bCs/>
                <w:sz w:val="20"/>
                <w:szCs w:val="20"/>
              </w:rPr>
            </w:pPr>
            <w:r w:rsidRPr="00BF0305">
              <w:rPr>
                <w:b/>
                <w:bCs/>
                <w:sz w:val="20"/>
                <w:szCs w:val="20"/>
              </w:rPr>
              <w:t>пэ</w:t>
            </w:r>
          </w:p>
        </w:tc>
        <w:tc>
          <w:tcPr>
            <w:tcW w:w="139" w:type="pct"/>
            <w:shd w:val="clear" w:color="auto" w:fill="auto"/>
            <w:noWrap/>
            <w:vAlign w:val="center"/>
            <w:hideMark/>
          </w:tcPr>
          <w:p w14:paraId="42A7B7F9" w14:textId="1053E166" w:rsidR="00442C93" w:rsidRPr="00BF0305" w:rsidRDefault="00442C93" w:rsidP="00C022CF">
            <w:pPr>
              <w:jc w:val="center"/>
              <w:rPr>
                <w:b/>
                <w:bCs/>
                <w:sz w:val="20"/>
                <w:szCs w:val="20"/>
              </w:rPr>
            </w:pPr>
            <w:r w:rsidRPr="00BF0305">
              <w:rPr>
                <w:b/>
                <w:bCs/>
                <w:sz w:val="20"/>
                <w:szCs w:val="20"/>
              </w:rPr>
              <w:t>Чуг.</w:t>
            </w:r>
          </w:p>
        </w:tc>
        <w:tc>
          <w:tcPr>
            <w:tcW w:w="130" w:type="pct"/>
            <w:shd w:val="clear" w:color="auto" w:fill="auto"/>
            <w:noWrap/>
            <w:vAlign w:val="center"/>
            <w:hideMark/>
          </w:tcPr>
          <w:p w14:paraId="3749A2AD" w14:textId="77777777" w:rsidR="00442C93" w:rsidRPr="00BF0305" w:rsidRDefault="00442C93" w:rsidP="00C022CF">
            <w:pPr>
              <w:jc w:val="center"/>
              <w:rPr>
                <w:b/>
                <w:bCs/>
                <w:sz w:val="20"/>
                <w:szCs w:val="20"/>
              </w:rPr>
            </w:pPr>
            <w:r w:rsidRPr="00BF0305">
              <w:rPr>
                <w:b/>
                <w:bCs/>
                <w:sz w:val="20"/>
                <w:szCs w:val="20"/>
              </w:rPr>
              <w:t>пэ</w:t>
            </w:r>
          </w:p>
        </w:tc>
        <w:tc>
          <w:tcPr>
            <w:tcW w:w="176" w:type="pct"/>
            <w:vMerge/>
            <w:vAlign w:val="center"/>
            <w:hideMark/>
          </w:tcPr>
          <w:p w14:paraId="1EF28ACF" w14:textId="77777777" w:rsidR="00442C93" w:rsidRPr="00BF0305" w:rsidRDefault="00442C93" w:rsidP="00C022CF">
            <w:pPr>
              <w:rPr>
                <w:sz w:val="20"/>
                <w:szCs w:val="20"/>
              </w:rPr>
            </w:pPr>
          </w:p>
        </w:tc>
        <w:tc>
          <w:tcPr>
            <w:tcW w:w="176" w:type="pct"/>
            <w:vMerge/>
            <w:vAlign w:val="center"/>
            <w:hideMark/>
          </w:tcPr>
          <w:p w14:paraId="59C3F75F" w14:textId="77777777" w:rsidR="00442C93" w:rsidRPr="00BF0305" w:rsidRDefault="00442C93" w:rsidP="00C022CF">
            <w:pPr>
              <w:rPr>
                <w:sz w:val="20"/>
                <w:szCs w:val="20"/>
              </w:rPr>
            </w:pPr>
          </w:p>
        </w:tc>
      </w:tr>
      <w:tr w:rsidR="00C022CF" w:rsidRPr="00BF0305" w14:paraId="02BC865A" w14:textId="77777777" w:rsidTr="00C022CF">
        <w:trPr>
          <w:trHeight w:val="20"/>
        </w:trPr>
        <w:tc>
          <w:tcPr>
            <w:tcW w:w="369" w:type="pct"/>
            <w:shd w:val="clear" w:color="auto" w:fill="auto"/>
            <w:vAlign w:val="center"/>
            <w:hideMark/>
          </w:tcPr>
          <w:p w14:paraId="6C7863D4" w14:textId="77777777" w:rsidR="00442C93" w:rsidRPr="00BF0305" w:rsidRDefault="00442C93" w:rsidP="00C022CF">
            <w:pPr>
              <w:jc w:val="center"/>
              <w:rPr>
                <w:b/>
                <w:bCs/>
                <w:sz w:val="20"/>
                <w:szCs w:val="20"/>
              </w:rPr>
            </w:pPr>
            <w:r w:rsidRPr="00BF0305">
              <w:rPr>
                <w:b/>
                <w:bCs/>
                <w:sz w:val="20"/>
                <w:szCs w:val="20"/>
              </w:rPr>
              <w:t>Источники водоснабжения</w:t>
            </w:r>
          </w:p>
        </w:tc>
        <w:tc>
          <w:tcPr>
            <w:tcW w:w="352" w:type="pct"/>
            <w:shd w:val="clear" w:color="auto" w:fill="auto"/>
            <w:vAlign w:val="center"/>
            <w:hideMark/>
          </w:tcPr>
          <w:p w14:paraId="619AA6A3" w14:textId="77777777" w:rsidR="00442C93" w:rsidRPr="00BF0305" w:rsidRDefault="00442C93" w:rsidP="00C022CF">
            <w:pPr>
              <w:jc w:val="center"/>
              <w:rPr>
                <w:b/>
                <w:bCs/>
                <w:sz w:val="20"/>
                <w:szCs w:val="20"/>
              </w:rPr>
            </w:pPr>
            <w:r w:rsidRPr="00BF0305">
              <w:rPr>
                <w:b/>
                <w:bCs/>
                <w:sz w:val="20"/>
                <w:szCs w:val="20"/>
              </w:rPr>
              <w:t>Вид собственности</w:t>
            </w:r>
          </w:p>
        </w:tc>
        <w:tc>
          <w:tcPr>
            <w:tcW w:w="3926" w:type="pct"/>
            <w:gridSpan w:val="27"/>
            <w:shd w:val="clear" w:color="auto" w:fill="auto"/>
            <w:noWrap/>
            <w:vAlign w:val="center"/>
            <w:hideMark/>
          </w:tcPr>
          <w:p w14:paraId="04F7A757" w14:textId="77777777" w:rsidR="00442C93" w:rsidRPr="00BF0305" w:rsidRDefault="00442C93" w:rsidP="00C022CF">
            <w:pPr>
              <w:jc w:val="center"/>
              <w:rPr>
                <w:b/>
                <w:bCs/>
                <w:sz w:val="20"/>
                <w:szCs w:val="20"/>
              </w:rPr>
            </w:pPr>
            <w:r w:rsidRPr="00BF0305">
              <w:rPr>
                <w:b/>
                <w:bCs/>
                <w:sz w:val="20"/>
                <w:szCs w:val="20"/>
              </w:rPr>
              <w:t>Первая технологическая зона системы централизованного водоснабжения (к западу от железной дороги)</w:t>
            </w:r>
          </w:p>
        </w:tc>
        <w:tc>
          <w:tcPr>
            <w:tcW w:w="176" w:type="pct"/>
            <w:vMerge/>
            <w:vAlign w:val="center"/>
            <w:hideMark/>
          </w:tcPr>
          <w:p w14:paraId="2BDB6C34" w14:textId="77777777" w:rsidR="00442C93" w:rsidRPr="00BF0305" w:rsidRDefault="00442C93" w:rsidP="00C022CF">
            <w:pPr>
              <w:rPr>
                <w:sz w:val="20"/>
                <w:szCs w:val="20"/>
              </w:rPr>
            </w:pPr>
          </w:p>
        </w:tc>
        <w:tc>
          <w:tcPr>
            <w:tcW w:w="176" w:type="pct"/>
            <w:vMerge/>
            <w:vAlign w:val="center"/>
            <w:hideMark/>
          </w:tcPr>
          <w:p w14:paraId="1BD2D831" w14:textId="77777777" w:rsidR="00442C93" w:rsidRPr="00BF0305" w:rsidRDefault="00442C93" w:rsidP="00C022CF">
            <w:pPr>
              <w:rPr>
                <w:sz w:val="20"/>
                <w:szCs w:val="20"/>
              </w:rPr>
            </w:pPr>
          </w:p>
        </w:tc>
      </w:tr>
      <w:tr w:rsidR="00C022CF" w:rsidRPr="00BF0305" w14:paraId="233CCDEB" w14:textId="77777777" w:rsidTr="00C022CF">
        <w:trPr>
          <w:trHeight w:val="20"/>
        </w:trPr>
        <w:tc>
          <w:tcPr>
            <w:tcW w:w="369" w:type="pct"/>
            <w:vMerge w:val="restart"/>
            <w:shd w:val="clear" w:color="auto" w:fill="auto"/>
            <w:vAlign w:val="center"/>
            <w:hideMark/>
          </w:tcPr>
          <w:p w14:paraId="157AE72A" w14:textId="77777777" w:rsidR="00442C93" w:rsidRPr="00BF0305" w:rsidRDefault="00442C93" w:rsidP="00C022CF">
            <w:pPr>
              <w:rPr>
                <w:sz w:val="20"/>
                <w:szCs w:val="20"/>
              </w:rPr>
            </w:pPr>
            <w:r w:rsidRPr="00BF0305">
              <w:rPr>
                <w:sz w:val="20"/>
                <w:szCs w:val="20"/>
              </w:rPr>
              <w:t>№8/10-550 №Б3/Б-477</w:t>
            </w:r>
          </w:p>
        </w:tc>
        <w:tc>
          <w:tcPr>
            <w:tcW w:w="352" w:type="pct"/>
            <w:shd w:val="clear" w:color="auto" w:fill="auto"/>
            <w:vAlign w:val="center"/>
            <w:hideMark/>
          </w:tcPr>
          <w:p w14:paraId="27030024" w14:textId="3D9CC5FD" w:rsidR="00442C93" w:rsidRPr="00BF0305" w:rsidRDefault="00442C93" w:rsidP="00C022CF">
            <w:pPr>
              <w:jc w:val="center"/>
              <w:rPr>
                <w:sz w:val="20"/>
                <w:szCs w:val="20"/>
              </w:rPr>
            </w:pPr>
            <w:r w:rsidRPr="00BF0305">
              <w:rPr>
                <w:sz w:val="20"/>
                <w:szCs w:val="20"/>
              </w:rPr>
              <w:t>МУП</w:t>
            </w:r>
          </w:p>
        </w:tc>
        <w:tc>
          <w:tcPr>
            <w:tcW w:w="140" w:type="pct"/>
            <w:shd w:val="clear" w:color="auto" w:fill="auto"/>
            <w:noWrap/>
            <w:vAlign w:val="center"/>
            <w:hideMark/>
          </w:tcPr>
          <w:p w14:paraId="3929334E"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7CA20316"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6E5D5555"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D9F7EE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AD4932D"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081EF9B8" w14:textId="77777777" w:rsidR="00442C93" w:rsidRPr="00BF0305" w:rsidRDefault="00442C93" w:rsidP="00C022CF">
            <w:pPr>
              <w:rPr>
                <w:sz w:val="20"/>
                <w:szCs w:val="20"/>
              </w:rPr>
            </w:pPr>
            <w:r w:rsidRPr="00BF0305">
              <w:rPr>
                <w:sz w:val="20"/>
                <w:szCs w:val="20"/>
              </w:rPr>
              <w:t>0,62</w:t>
            </w:r>
          </w:p>
        </w:tc>
        <w:tc>
          <w:tcPr>
            <w:tcW w:w="186" w:type="pct"/>
            <w:shd w:val="clear" w:color="auto" w:fill="auto"/>
            <w:noWrap/>
            <w:vAlign w:val="center"/>
            <w:hideMark/>
          </w:tcPr>
          <w:p w14:paraId="275ECF8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B4D278A" w14:textId="77777777" w:rsidR="00442C93" w:rsidRPr="00BF0305" w:rsidRDefault="00442C93" w:rsidP="00C022CF">
            <w:pPr>
              <w:rPr>
                <w:sz w:val="20"/>
                <w:szCs w:val="20"/>
              </w:rPr>
            </w:pPr>
            <w:r w:rsidRPr="00BF0305">
              <w:rPr>
                <w:sz w:val="20"/>
                <w:szCs w:val="20"/>
              </w:rPr>
              <w:t>-</w:t>
            </w:r>
          </w:p>
        </w:tc>
        <w:tc>
          <w:tcPr>
            <w:tcW w:w="174" w:type="pct"/>
            <w:shd w:val="clear" w:color="auto" w:fill="auto"/>
            <w:noWrap/>
            <w:vAlign w:val="center"/>
            <w:hideMark/>
          </w:tcPr>
          <w:p w14:paraId="59F2D8BC"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54718B06"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2EF4025" w14:textId="77777777" w:rsidR="00442C93" w:rsidRPr="00BF0305" w:rsidRDefault="00442C93" w:rsidP="00C022CF">
            <w:pPr>
              <w:rPr>
                <w:sz w:val="20"/>
                <w:szCs w:val="20"/>
              </w:rPr>
            </w:pPr>
            <w:r w:rsidRPr="00BF0305">
              <w:rPr>
                <w:sz w:val="20"/>
                <w:szCs w:val="20"/>
              </w:rPr>
              <w:t>0,19</w:t>
            </w:r>
          </w:p>
        </w:tc>
        <w:tc>
          <w:tcPr>
            <w:tcW w:w="139" w:type="pct"/>
            <w:shd w:val="clear" w:color="auto" w:fill="auto"/>
            <w:noWrap/>
            <w:vAlign w:val="center"/>
            <w:hideMark/>
          </w:tcPr>
          <w:p w14:paraId="4F7C928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90EED28"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CAD11BD" w14:textId="77777777" w:rsidR="00442C93" w:rsidRPr="00BF0305" w:rsidRDefault="00442C93" w:rsidP="00C022CF">
            <w:pPr>
              <w:rPr>
                <w:sz w:val="20"/>
                <w:szCs w:val="20"/>
              </w:rPr>
            </w:pPr>
            <w:r w:rsidRPr="00BF0305">
              <w:rPr>
                <w:sz w:val="20"/>
                <w:szCs w:val="20"/>
              </w:rPr>
              <w:t>1,06</w:t>
            </w:r>
          </w:p>
        </w:tc>
        <w:tc>
          <w:tcPr>
            <w:tcW w:w="130" w:type="pct"/>
            <w:shd w:val="clear" w:color="auto" w:fill="auto"/>
            <w:noWrap/>
            <w:vAlign w:val="center"/>
            <w:hideMark/>
          </w:tcPr>
          <w:p w14:paraId="268E6364"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F87C41A" w14:textId="77777777" w:rsidR="00442C93" w:rsidRPr="00BF0305" w:rsidRDefault="00442C93" w:rsidP="00C022CF">
            <w:pPr>
              <w:rPr>
                <w:sz w:val="20"/>
                <w:szCs w:val="20"/>
              </w:rPr>
            </w:pPr>
            <w:r w:rsidRPr="00BF0305">
              <w:rPr>
                <w:sz w:val="20"/>
                <w:szCs w:val="20"/>
              </w:rPr>
              <w:t>0,05</w:t>
            </w:r>
          </w:p>
        </w:tc>
        <w:tc>
          <w:tcPr>
            <w:tcW w:w="139" w:type="pct"/>
            <w:shd w:val="clear" w:color="auto" w:fill="auto"/>
            <w:noWrap/>
            <w:vAlign w:val="center"/>
            <w:hideMark/>
          </w:tcPr>
          <w:p w14:paraId="567AEBF1" w14:textId="77777777" w:rsidR="00442C93" w:rsidRPr="00BF0305" w:rsidRDefault="00442C93" w:rsidP="00C022CF">
            <w:pPr>
              <w:rPr>
                <w:sz w:val="20"/>
                <w:szCs w:val="20"/>
              </w:rPr>
            </w:pPr>
            <w:r w:rsidRPr="00BF0305">
              <w:rPr>
                <w:sz w:val="20"/>
                <w:szCs w:val="20"/>
              </w:rPr>
              <w:t>0,80</w:t>
            </w:r>
          </w:p>
        </w:tc>
        <w:tc>
          <w:tcPr>
            <w:tcW w:w="130" w:type="pct"/>
            <w:shd w:val="clear" w:color="auto" w:fill="auto"/>
            <w:noWrap/>
            <w:vAlign w:val="center"/>
            <w:hideMark/>
          </w:tcPr>
          <w:p w14:paraId="44BA55DE"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3B7CECE8" w14:textId="77777777" w:rsidR="00442C93" w:rsidRPr="00BF0305" w:rsidRDefault="00442C93" w:rsidP="00C022CF">
            <w:pPr>
              <w:rPr>
                <w:sz w:val="20"/>
                <w:szCs w:val="20"/>
              </w:rPr>
            </w:pPr>
            <w:r w:rsidRPr="00BF0305">
              <w:rPr>
                <w:sz w:val="20"/>
                <w:szCs w:val="20"/>
              </w:rPr>
              <w:t>6,15</w:t>
            </w:r>
          </w:p>
        </w:tc>
        <w:tc>
          <w:tcPr>
            <w:tcW w:w="139" w:type="pct"/>
            <w:shd w:val="clear" w:color="auto" w:fill="auto"/>
            <w:noWrap/>
            <w:vAlign w:val="center"/>
            <w:hideMark/>
          </w:tcPr>
          <w:p w14:paraId="42995028" w14:textId="77777777" w:rsidR="00442C93" w:rsidRPr="00BF0305" w:rsidRDefault="00442C93" w:rsidP="00C022CF">
            <w:pPr>
              <w:rPr>
                <w:sz w:val="20"/>
                <w:szCs w:val="20"/>
              </w:rPr>
            </w:pPr>
            <w:r w:rsidRPr="00BF0305">
              <w:rPr>
                <w:sz w:val="20"/>
                <w:szCs w:val="20"/>
              </w:rPr>
              <w:t>0,75</w:t>
            </w:r>
          </w:p>
        </w:tc>
        <w:tc>
          <w:tcPr>
            <w:tcW w:w="130" w:type="pct"/>
            <w:shd w:val="clear" w:color="auto" w:fill="auto"/>
            <w:noWrap/>
            <w:vAlign w:val="center"/>
            <w:hideMark/>
          </w:tcPr>
          <w:p w14:paraId="0EA4DA23"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65512EC1" w14:textId="77777777" w:rsidR="00442C93" w:rsidRPr="00BF0305" w:rsidRDefault="00442C93" w:rsidP="00C022CF">
            <w:pPr>
              <w:rPr>
                <w:sz w:val="20"/>
                <w:szCs w:val="20"/>
              </w:rPr>
            </w:pPr>
            <w:r w:rsidRPr="00BF0305">
              <w:rPr>
                <w:sz w:val="20"/>
                <w:szCs w:val="20"/>
              </w:rPr>
              <w:t>0,91</w:t>
            </w:r>
          </w:p>
        </w:tc>
        <w:tc>
          <w:tcPr>
            <w:tcW w:w="139" w:type="pct"/>
            <w:shd w:val="clear" w:color="auto" w:fill="auto"/>
            <w:noWrap/>
            <w:vAlign w:val="center"/>
            <w:hideMark/>
          </w:tcPr>
          <w:p w14:paraId="767B8B3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C9976E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674654D"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A5EF08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73EFFD5"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16E9411C" w14:textId="77777777" w:rsidR="00442C93" w:rsidRPr="00BF0305" w:rsidRDefault="00442C93" w:rsidP="00C022CF">
            <w:pPr>
              <w:rPr>
                <w:sz w:val="20"/>
                <w:szCs w:val="20"/>
              </w:rPr>
            </w:pPr>
            <w:r w:rsidRPr="00BF0305">
              <w:rPr>
                <w:sz w:val="20"/>
                <w:szCs w:val="20"/>
              </w:rPr>
              <w:t>10,53</w:t>
            </w:r>
          </w:p>
        </w:tc>
        <w:tc>
          <w:tcPr>
            <w:tcW w:w="176" w:type="pct"/>
            <w:vMerge w:val="restart"/>
            <w:shd w:val="clear" w:color="auto" w:fill="auto"/>
            <w:noWrap/>
            <w:vAlign w:val="center"/>
            <w:hideMark/>
          </w:tcPr>
          <w:p w14:paraId="0D738187" w14:textId="77777777" w:rsidR="00442C93" w:rsidRPr="00BF0305" w:rsidRDefault="00442C93" w:rsidP="00C022CF">
            <w:pPr>
              <w:rPr>
                <w:sz w:val="20"/>
                <w:szCs w:val="20"/>
              </w:rPr>
            </w:pPr>
            <w:r w:rsidRPr="00BF0305">
              <w:rPr>
                <w:sz w:val="20"/>
                <w:szCs w:val="20"/>
              </w:rPr>
              <w:t>40,94</w:t>
            </w:r>
          </w:p>
        </w:tc>
      </w:tr>
      <w:tr w:rsidR="00C022CF" w:rsidRPr="00BF0305" w14:paraId="17ED8513" w14:textId="77777777" w:rsidTr="00C022CF">
        <w:trPr>
          <w:trHeight w:val="20"/>
        </w:trPr>
        <w:tc>
          <w:tcPr>
            <w:tcW w:w="369" w:type="pct"/>
            <w:vMerge/>
            <w:vAlign w:val="center"/>
            <w:hideMark/>
          </w:tcPr>
          <w:p w14:paraId="6EB47AD9" w14:textId="77777777" w:rsidR="00442C93" w:rsidRPr="00BF0305" w:rsidRDefault="00442C93" w:rsidP="00C022CF">
            <w:pPr>
              <w:rPr>
                <w:sz w:val="20"/>
                <w:szCs w:val="20"/>
              </w:rPr>
            </w:pPr>
          </w:p>
        </w:tc>
        <w:tc>
          <w:tcPr>
            <w:tcW w:w="352" w:type="pct"/>
            <w:shd w:val="clear" w:color="auto" w:fill="auto"/>
            <w:noWrap/>
            <w:vAlign w:val="center"/>
            <w:hideMark/>
          </w:tcPr>
          <w:p w14:paraId="1CD9C5CE" w14:textId="77777777" w:rsidR="00442C93" w:rsidRPr="00BF0305" w:rsidRDefault="00442C93" w:rsidP="00C022CF">
            <w:pPr>
              <w:jc w:val="center"/>
              <w:rPr>
                <w:sz w:val="20"/>
                <w:szCs w:val="20"/>
              </w:rPr>
            </w:pPr>
            <w:r w:rsidRPr="00BF0305">
              <w:rPr>
                <w:sz w:val="20"/>
                <w:szCs w:val="20"/>
              </w:rPr>
              <w:t>част</w:t>
            </w:r>
          </w:p>
        </w:tc>
        <w:tc>
          <w:tcPr>
            <w:tcW w:w="140" w:type="pct"/>
            <w:shd w:val="clear" w:color="auto" w:fill="auto"/>
            <w:noWrap/>
            <w:vAlign w:val="center"/>
            <w:hideMark/>
          </w:tcPr>
          <w:p w14:paraId="698623C2"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5A16C4F5" w14:textId="77777777" w:rsidR="00442C93" w:rsidRPr="00BF0305" w:rsidRDefault="00442C93" w:rsidP="00C022CF">
            <w:pPr>
              <w:rPr>
                <w:sz w:val="20"/>
                <w:szCs w:val="20"/>
              </w:rPr>
            </w:pPr>
            <w:r w:rsidRPr="00BF0305">
              <w:rPr>
                <w:sz w:val="20"/>
                <w:szCs w:val="20"/>
              </w:rPr>
              <w:t>19,47</w:t>
            </w:r>
          </w:p>
        </w:tc>
        <w:tc>
          <w:tcPr>
            <w:tcW w:w="186" w:type="pct"/>
            <w:shd w:val="clear" w:color="auto" w:fill="auto"/>
            <w:noWrap/>
            <w:vAlign w:val="center"/>
            <w:hideMark/>
          </w:tcPr>
          <w:p w14:paraId="368ED20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01C4D62"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8D15F39" w14:textId="77777777" w:rsidR="00442C93" w:rsidRPr="00BF0305" w:rsidRDefault="00442C93" w:rsidP="00C022CF">
            <w:pPr>
              <w:rPr>
                <w:sz w:val="20"/>
                <w:szCs w:val="20"/>
              </w:rPr>
            </w:pPr>
            <w:r w:rsidRPr="00BF0305">
              <w:rPr>
                <w:sz w:val="20"/>
                <w:szCs w:val="20"/>
              </w:rPr>
              <w:t>0,02</w:t>
            </w:r>
          </w:p>
        </w:tc>
        <w:tc>
          <w:tcPr>
            <w:tcW w:w="153" w:type="pct"/>
            <w:shd w:val="clear" w:color="auto" w:fill="auto"/>
            <w:noWrap/>
            <w:vAlign w:val="center"/>
            <w:hideMark/>
          </w:tcPr>
          <w:p w14:paraId="133EF782" w14:textId="77777777" w:rsidR="00442C93" w:rsidRPr="00BF0305" w:rsidRDefault="00442C93" w:rsidP="00C022CF">
            <w:pPr>
              <w:rPr>
                <w:sz w:val="20"/>
                <w:szCs w:val="20"/>
              </w:rPr>
            </w:pPr>
            <w:r w:rsidRPr="00BF0305">
              <w:rPr>
                <w:sz w:val="20"/>
                <w:szCs w:val="20"/>
              </w:rPr>
              <w:t>9,50</w:t>
            </w:r>
          </w:p>
        </w:tc>
        <w:tc>
          <w:tcPr>
            <w:tcW w:w="186" w:type="pct"/>
            <w:shd w:val="clear" w:color="auto" w:fill="auto"/>
            <w:noWrap/>
            <w:vAlign w:val="center"/>
            <w:hideMark/>
          </w:tcPr>
          <w:p w14:paraId="71A9FBFB"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134D082" w14:textId="77777777" w:rsidR="00442C93" w:rsidRPr="00BF0305" w:rsidRDefault="00442C93" w:rsidP="00C022CF">
            <w:pPr>
              <w:rPr>
                <w:sz w:val="20"/>
                <w:szCs w:val="20"/>
              </w:rPr>
            </w:pPr>
            <w:r w:rsidRPr="00BF0305">
              <w:rPr>
                <w:sz w:val="20"/>
                <w:szCs w:val="20"/>
              </w:rPr>
              <w:t>-</w:t>
            </w:r>
          </w:p>
        </w:tc>
        <w:tc>
          <w:tcPr>
            <w:tcW w:w="174" w:type="pct"/>
            <w:shd w:val="clear" w:color="auto" w:fill="auto"/>
            <w:noWrap/>
            <w:vAlign w:val="center"/>
            <w:hideMark/>
          </w:tcPr>
          <w:p w14:paraId="022FDCAD"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01319D56"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676DA078" w14:textId="77777777" w:rsidR="00442C93" w:rsidRPr="00BF0305" w:rsidRDefault="00442C93" w:rsidP="00C022CF">
            <w:pPr>
              <w:rPr>
                <w:sz w:val="20"/>
                <w:szCs w:val="20"/>
              </w:rPr>
            </w:pPr>
            <w:r w:rsidRPr="00BF0305">
              <w:rPr>
                <w:sz w:val="20"/>
                <w:szCs w:val="20"/>
              </w:rPr>
              <w:t>1,23</w:t>
            </w:r>
          </w:p>
        </w:tc>
        <w:tc>
          <w:tcPr>
            <w:tcW w:w="139" w:type="pct"/>
            <w:shd w:val="clear" w:color="auto" w:fill="auto"/>
            <w:noWrap/>
            <w:vAlign w:val="center"/>
            <w:hideMark/>
          </w:tcPr>
          <w:p w14:paraId="73B1FD3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E4C2E14"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1B907BED" w14:textId="77777777" w:rsidR="00442C93" w:rsidRPr="00BF0305" w:rsidRDefault="00442C93" w:rsidP="00C022CF">
            <w:pPr>
              <w:rPr>
                <w:sz w:val="20"/>
                <w:szCs w:val="20"/>
              </w:rPr>
            </w:pPr>
            <w:r w:rsidRPr="00BF0305">
              <w:rPr>
                <w:sz w:val="20"/>
                <w:szCs w:val="20"/>
              </w:rPr>
              <w:t>0,04</w:t>
            </w:r>
          </w:p>
        </w:tc>
        <w:tc>
          <w:tcPr>
            <w:tcW w:w="130" w:type="pct"/>
            <w:shd w:val="clear" w:color="auto" w:fill="auto"/>
            <w:noWrap/>
            <w:vAlign w:val="center"/>
            <w:hideMark/>
          </w:tcPr>
          <w:p w14:paraId="10EEF19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9B6F410"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3ABDEB38" w14:textId="77777777" w:rsidR="00442C93" w:rsidRPr="00BF0305" w:rsidRDefault="00442C93" w:rsidP="00C022CF">
            <w:pPr>
              <w:rPr>
                <w:sz w:val="20"/>
                <w:szCs w:val="20"/>
              </w:rPr>
            </w:pPr>
            <w:r w:rsidRPr="00BF0305">
              <w:rPr>
                <w:sz w:val="20"/>
                <w:szCs w:val="20"/>
              </w:rPr>
              <w:t>0,13</w:t>
            </w:r>
          </w:p>
        </w:tc>
        <w:tc>
          <w:tcPr>
            <w:tcW w:w="130" w:type="pct"/>
            <w:shd w:val="clear" w:color="auto" w:fill="auto"/>
            <w:noWrap/>
            <w:vAlign w:val="center"/>
            <w:hideMark/>
          </w:tcPr>
          <w:p w14:paraId="22F5A248"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45F5CF4"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197DCA5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9C8534F"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6530C029"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1A48C32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4739C56"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2418209"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7626513B"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7074CF4"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2E2004AF" w14:textId="77777777" w:rsidR="00442C93" w:rsidRPr="00BF0305" w:rsidRDefault="00442C93" w:rsidP="00C022CF">
            <w:pPr>
              <w:rPr>
                <w:sz w:val="20"/>
                <w:szCs w:val="20"/>
              </w:rPr>
            </w:pPr>
            <w:r w:rsidRPr="00BF0305">
              <w:rPr>
                <w:sz w:val="20"/>
                <w:szCs w:val="20"/>
              </w:rPr>
              <w:t>30,40</w:t>
            </w:r>
          </w:p>
        </w:tc>
        <w:tc>
          <w:tcPr>
            <w:tcW w:w="176" w:type="pct"/>
            <w:vMerge/>
            <w:vAlign w:val="center"/>
            <w:hideMark/>
          </w:tcPr>
          <w:p w14:paraId="1D607176" w14:textId="77777777" w:rsidR="00442C93" w:rsidRPr="00BF0305" w:rsidRDefault="00442C93" w:rsidP="00C022CF">
            <w:pPr>
              <w:rPr>
                <w:sz w:val="20"/>
                <w:szCs w:val="20"/>
              </w:rPr>
            </w:pPr>
          </w:p>
        </w:tc>
      </w:tr>
      <w:tr w:rsidR="00C022CF" w:rsidRPr="00BF0305" w14:paraId="3A529467" w14:textId="77777777" w:rsidTr="00C022CF">
        <w:trPr>
          <w:trHeight w:val="20"/>
        </w:trPr>
        <w:tc>
          <w:tcPr>
            <w:tcW w:w="369" w:type="pct"/>
            <w:vMerge w:val="restart"/>
            <w:shd w:val="clear" w:color="auto" w:fill="auto"/>
            <w:vAlign w:val="center"/>
            <w:hideMark/>
          </w:tcPr>
          <w:p w14:paraId="0E16EF24" w14:textId="77777777" w:rsidR="00442C93" w:rsidRPr="00BF0305" w:rsidRDefault="00442C93" w:rsidP="00C022CF">
            <w:pPr>
              <w:rPr>
                <w:sz w:val="20"/>
                <w:szCs w:val="20"/>
              </w:rPr>
            </w:pPr>
            <w:r w:rsidRPr="00BF0305">
              <w:rPr>
                <w:sz w:val="20"/>
                <w:szCs w:val="20"/>
              </w:rPr>
              <w:t>№2/2 №7а/БА-11 №8а/БА-96  №Б5/Б-479 №3а/7069</w:t>
            </w:r>
          </w:p>
        </w:tc>
        <w:tc>
          <w:tcPr>
            <w:tcW w:w="352" w:type="pct"/>
            <w:shd w:val="clear" w:color="auto" w:fill="auto"/>
            <w:vAlign w:val="center"/>
            <w:hideMark/>
          </w:tcPr>
          <w:p w14:paraId="20E0E543" w14:textId="03C0206C" w:rsidR="00442C93" w:rsidRPr="00BF0305" w:rsidRDefault="00442C93" w:rsidP="00C022CF">
            <w:pPr>
              <w:jc w:val="center"/>
              <w:rPr>
                <w:sz w:val="20"/>
                <w:szCs w:val="20"/>
              </w:rPr>
            </w:pPr>
            <w:r w:rsidRPr="00BF0305">
              <w:rPr>
                <w:sz w:val="20"/>
                <w:szCs w:val="20"/>
              </w:rPr>
              <w:t>МУП</w:t>
            </w:r>
          </w:p>
        </w:tc>
        <w:tc>
          <w:tcPr>
            <w:tcW w:w="140" w:type="pct"/>
            <w:shd w:val="clear" w:color="auto" w:fill="auto"/>
            <w:noWrap/>
            <w:vAlign w:val="center"/>
            <w:hideMark/>
          </w:tcPr>
          <w:p w14:paraId="6EC8031E"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0A2C968E"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6B98746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2B6F48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FCEC537"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A70AC57" w14:textId="77777777" w:rsidR="00442C93" w:rsidRPr="00BF0305" w:rsidRDefault="00442C93" w:rsidP="00C022CF">
            <w:pPr>
              <w:rPr>
                <w:sz w:val="20"/>
                <w:szCs w:val="20"/>
              </w:rPr>
            </w:pPr>
            <w:r w:rsidRPr="00BF0305">
              <w:rPr>
                <w:sz w:val="20"/>
                <w:szCs w:val="20"/>
              </w:rPr>
              <w:t>0,83</w:t>
            </w:r>
          </w:p>
        </w:tc>
        <w:tc>
          <w:tcPr>
            <w:tcW w:w="186" w:type="pct"/>
            <w:shd w:val="clear" w:color="auto" w:fill="auto"/>
            <w:noWrap/>
            <w:vAlign w:val="center"/>
            <w:hideMark/>
          </w:tcPr>
          <w:p w14:paraId="5F906BE2"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287949E" w14:textId="77777777" w:rsidR="00442C93" w:rsidRPr="00BF0305" w:rsidRDefault="00442C93" w:rsidP="00C022CF">
            <w:pPr>
              <w:rPr>
                <w:sz w:val="20"/>
                <w:szCs w:val="20"/>
              </w:rPr>
            </w:pPr>
            <w:r w:rsidRPr="00BF0305">
              <w:rPr>
                <w:sz w:val="20"/>
                <w:szCs w:val="20"/>
              </w:rPr>
              <w:t>-</w:t>
            </w:r>
          </w:p>
        </w:tc>
        <w:tc>
          <w:tcPr>
            <w:tcW w:w="174" w:type="pct"/>
            <w:shd w:val="clear" w:color="auto" w:fill="auto"/>
            <w:noWrap/>
            <w:vAlign w:val="center"/>
            <w:hideMark/>
          </w:tcPr>
          <w:p w14:paraId="665D513B"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25022A7D"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F24C005" w14:textId="77777777" w:rsidR="00442C93" w:rsidRPr="00BF0305" w:rsidRDefault="00442C93" w:rsidP="00C022CF">
            <w:pPr>
              <w:rPr>
                <w:sz w:val="20"/>
                <w:szCs w:val="20"/>
              </w:rPr>
            </w:pPr>
            <w:r w:rsidRPr="00BF0305">
              <w:rPr>
                <w:sz w:val="20"/>
                <w:szCs w:val="20"/>
              </w:rPr>
              <w:t>0,01</w:t>
            </w:r>
          </w:p>
        </w:tc>
        <w:tc>
          <w:tcPr>
            <w:tcW w:w="139" w:type="pct"/>
            <w:shd w:val="clear" w:color="auto" w:fill="auto"/>
            <w:noWrap/>
            <w:vAlign w:val="center"/>
            <w:hideMark/>
          </w:tcPr>
          <w:p w14:paraId="1FE76C04"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C279406"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656650FE" w14:textId="77777777" w:rsidR="00442C93" w:rsidRPr="00BF0305" w:rsidRDefault="00442C93" w:rsidP="00C022CF">
            <w:pPr>
              <w:rPr>
                <w:sz w:val="20"/>
                <w:szCs w:val="20"/>
              </w:rPr>
            </w:pPr>
            <w:r w:rsidRPr="00BF0305">
              <w:rPr>
                <w:sz w:val="20"/>
                <w:szCs w:val="20"/>
              </w:rPr>
              <w:t>1,13</w:t>
            </w:r>
          </w:p>
        </w:tc>
        <w:tc>
          <w:tcPr>
            <w:tcW w:w="130" w:type="pct"/>
            <w:shd w:val="clear" w:color="auto" w:fill="auto"/>
            <w:noWrap/>
            <w:vAlign w:val="center"/>
            <w:hideMark/>
          </w:tcPr>
          <w:p w14:paraId="213DFD9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2353642"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2E6F5D9E" w14:textId="77777777" w:rsidR="00442C93" w:rsidRPr="00BF0305" w:rsidRDefault="00442C93" w:rsidP="00C022CF">
            <w:pPr>
              <w:rPr>
                <w:sz w:val="20"/>
                <w:szCs w:val="20"/>
              </w:rPr>
            </w:pPr>
            <w:r w:rsidRPr="00BF0305">
              <w:rPr>
                <w:sz w:val="20"/>
                <w:szCs w:val="20"/>
              </w:rPr>
              <w:t>0,22</w:t>
            </w:r>
          </w:p>
        </w:tc>
        <w:tc>
          <w:tcPr>
            <w:tcW w:w="130" w:type="pct"/>
            <w:shd w:val="clear" w:color="auto" w:fill="auto"/>
            <w:noWrap/>
            <w:vAlign w:val="center"/>
            <w:hideMark/>
          </w:tcPr>
          <w:p w14:paraId="01672F7F" w14:textId="77777777" w:rsidR="00442C93" w:rsidRPr="00BF0305" w:rsidRDefault="00442C93" w:rsidP="00C022CF">
            <w:pPr>
              <w:rPr>
                <w:sz w:val="20"/>
                <w:szCs w:val="20"/>
              </w:rPr>
            </w:pPr>
            <w:r w:rsidRPr="00BF0305">
              <w:rPr>
                <w:sz w:val="20"/>
                <w:szCs w:val="20"/>
              </w:rPr>
              <w:t>0,28</w:t>
            </w:r>
          </w:p>
        </w:tc>
        <w:tc>
          <w:tcPr>
            <w:tcW w:w="153" w:type="pct"/>
            <w:shd w:val="clear" w:color="auto" w:fill="auto"/>
            <w:noWrap/>
            <w:vAlign w:val="center"/>
            <w:hideMark/>
          </w:tcPr>
          <w:p w14:paraId="6E95DE58" w14:textId="77777777" w:rsidR="00442C93" w:rsidRPr="00BF0305" w:rsidRDefault="00442C93" w:rsidP="00C022CF">
            <w:pPr>
              <w:rPr>
                <w:sz w:val="20"/>
                <w:szCs w:val="20"/>
              </w:rPr>
            </w:pPr>
            <w:r w:rsidRPr="00BF0305">
              <w:rPr>
                <w:sz w:val="20"/>
                <w:szCs w:val="20"/>
              </w:rPr>
              <w:t>2,43</w:t>
            </w:r>
          </w:p>
        </w:tc>
        <w:tc>
          <w:tcPr>
            <w:tcW w:w="139" w:type="pct"/>
            <w:shd w:val="clear" w:color="auto" w:fill="auto"/>
            <w:noWrap/>
            <w:vAlign w:val="center"/>
            <w:hideMark/>
          </w:tcPr>
          <w:p w14:paraId="067FD38E" w14:textId="77777777" w:rsidR="00442C93" w:rsidRPr="00BF0305" w:rsidRDefault="00442C93" w:rsidP="00C022CF">
            <w:pPr>
              <w:rPr>
                <w:sz w:val="20"/>
                <w:szCs w:val="20"/>
              </w:rPr>
            </w:pPr>
            <w:r w:rsidRPr="00BF0305">
              <w:rPr>
                <w:sz w:val="20"/>
                <w:szCs w:val="20"/>
              </w:rPr>
              <w:t>1,66</w:t>
            </w:r>
          </w:p>
        </w:tc>
        <w:tc>
          <w:tcPr>
            <w:tcW w:w="130" w:type="pct"/>
            <w:shd w:val="clear" w:color="auto" w:fill="auto"/>
            <w:noWrap/>
            <w:vAlign w:val="center"/>
            <w:hideMark/>
          </w:tcPr>
          <w:p w14:paraId="70E397B8" w14:textId="77777777" w:rsidR="00442C93" w:rsidRPr="00BF0305" w:rsidRDefault="00442C93" w:rsidP="00C022CF">
            <w:pPr>
              <w:rPr>
                <w:sz w:val="20"/>
                <w:szCs w:val="20"/>
              </w:rPr>
            </w:pPr>
            <w:r w:rsidRPr="00BF0305">
              <w:rPr>
                <w:sz w:val="20"/>
                <w:szCs w:val="20"/>
              </w:rPr>
              <w:t>0,23</w:t>
            </w:r>
          </w:p>
        </w:tc>
        <w:tc>
          <w:tcPr>
            <w:tcW w:w="153" w:type="pct"/>
            <w:shd w:val="clear" w:color="auto" w:fill="auto"/>
            <w:noWrap/>
            <w:vAlign w:val="center"/>
            <w:hideMark/>
          </w:tcPr>
          <w:p w14:paraId="66406354" w14:textId="77777777" w:rsidR="00442C93" w:rsidRPr="00BF0305" w:rsidRDefault="00442C93" w:rsidP="00C022CF">
            <w:pPr>
              <w:rPr>
                <w:sz w:val="20"/>
                <w:szCs w:val="20"/>
              </w:rPr>
            </w:pPr>
            <w:r w:rsidRPr="00BF0305">
              <w:rPr>
                <w:sz w:val="20"/>
                <w:szCs w:val="20"/>
              </w:rPr>
              <w:t>3,25</w:t>
            </w:r>
          </w:p>
        </w:tc>
        <w:tc>
          <w:tcPr>
            <w:tcW w:w="139" w:type="pct"/>
            <w:shd w:val="clear" w:color="auto" w:fill="auto"/>
            <w:noWrap/>
            <w:vAlign w:val="center"/>
            <w:hideMark/>
          </w:tcPr>
          <w:p w14:paraId="4F2F8686" w14:textId="77777777" w:rsidR="00442C93" w:rsidRPr="00BF0305" w:rsidRDefault="00442C93" w:rsidP="00C022CF">
            <w:pPr>
              <w:rPr>
                <w:sz w:val="20"/>
                <w:szCs w:val="20"/>
              </w:rPr>
            </w:pPr>
            <w:r w:rsidRPr="00BF0305">
              <w:rPr>
                <w:sz w:val="20"/>
                <w:szCs w:val="20"/>
              </w:rPr>
              <w:t>1,30</w:t>
            </w:r>
          </w:p>
        </w:tc>
        <w:tc>
          <w:tcPr>
            <w:tcW w:w="130" w:type="pct"/>
            <w:shd w:val="clear" w:color="auto" w:fill="auto"/>
            <w:noWrap/>
            <w:vAlign w:val="center"/>
            <w:hideMark/>
          </w:tcPr>
          <w:p w14:paraId="6D48A9EE"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7ABF4D7" w14:textId="77777777" w:rsidR="00442C93" w:rsidRPr="00BF0305" w:rsidRDefault="00442C93" w:rsidP="00C022CF">
            <w:pPr>
              <w:rPr>
                <w:sz w:val="20"/>
                <w:szCs w:val="20"/>
              </w:rPr>
            </w:pPr>
            <w:r w:rsidRPr="00BF0305">
              <w:rPr>
                <w:sz w:val="20"/>
                <w:szCs w:val="20"/>
              </w:rPr>
              <w:t>0,51</w:t>
            </w:r>
          </w:p>
        </w:tc>
        <w:tc>
          <w:tcPr>
            <w:tcW w:w="139" w:type="pct"/>
            <w:shd w:val="clear" w:color="auto" w:fill="auto"/>
            <w:noWrap/>
            <w:vAlign w:val="center"/>
            <w:hideMark/>
          </w:tcPr>
          <w:p w14:paraId="3ADCACCE"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EDE265D"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6B729B38" w14:textId="77777777" w:rsidR="00442C93" w:rsidRPr="00BF0305" w:rsidRDefault="00442C93" w:rsidP="00C022CF">
            <w:pPr>
              <w:rPr>
                <w:sz w:val="20"/>
                <w:szCs w:val="20"/>
              </w:rPr>
            </w:pPr>
            <w:r w:rsidRPr="00BF0305">
              <w:rPr>
                <w:sz w:val="20"/>
                <w:szCs w:val="20"/>
              </w:rPr>
              <w:t>11,84</w:t>
            </w:r>
          </w:p>
        </w:tc>
        <w:tc>
          <w:tcPr>
            <w:tcW w:w="176" w:type="pct"/>
            <w:vMerge w:val="restart"/>
            <w:shd w:val="clear" w:color="auto" w:fill="auto"/>
            <w:noWrap/>
            <w:vAlign w:val="center"/>
            <w:hideMark/>
          </w:tcPr>
          <w:p w14:paraId="26B9A097" w14:textId="77777777" w:rsidR="00442C93" w:rsidRPr="00BF0305" w:rsidRDefault="00442C93" w:rsidP="00C022CF">
            <w:pPr>
              <w:rPr>
                <w:sz w:val="20"/>
                <w:szCs w:val="20"/>
              </w:rPr>
            </w:pPr>
            <w:r w:rsidRPr="00BF0305">
              <w:rPr>
                <w:sz w:val="20"/>
                <w:szCs w:val="20"/>
              </w:rPr>
              <w:t>17,69</w:t>
            </w:r>
          </w:p>
        </w:tc>
      </w:tr>
      <w:tr w:rsidR="00C022CF" w:rsidRPr="00BF0305" w14:paraId="7EEFF638" w14:textId="77777777" w:rsidTr="00C022CF">
        <w:trPr>
          <w:trHeight w:val="20"/>
        </w:trPr>
        <w:tc>
          <w:tcPr>
            <w:tcW w:w="369" w:type="pct"/>
            <w:vMerge/>
            <w:vAlign w:val="center"/>
            <w:hideMark/>
          </w:tcPr>
          <w:p w14:paraId="0D13FB34" w14:textId="77777777" w:rsidR="00442C93" w:rsidRPr="00BF0305" w:rsidRDefault="00442C93" w:rsidP="00C022CF">
            <w:pPr>
              <w:rPr>
                <w:sz w:val="20"/>
                <w:szCs w:val="20"/>
              </w:rPr>
            </w:pPr>
          </w:p>
        </w:tc>
        <w:tc>
          <w:tcPr>
            <w:tcW w:w="352" w:type="pct"/>
            <w:shd w:val="clear" w:color="auto" w:fill="auto"/>
            <w:noWrap/>
            <w:vAlign w:val="center"/>
            <w:hideMark/>
          </w:tcPr>
          <w:p w14:paraId="5298ADD1" w14:textId="77777777" w:rsidR="00442C93" w:rsidRPr="00BF0305" w:rsidRDefault="00442C93" w:rsidP="00C022CF">
            <w:pPr>
              <w:jc w:val="center"/>
              <w:rPr>
                <w:sz w:val="20"/>
                <w:szCs w:val="20"/>
              </w:rPr>
            </w:pPr>
            <w:r w:rsidRPr="00BF0305">
              <w:rPr>
                <w:sz w:val="20"/>
                <w:szCs w:val="20"/>
              </w:rPr>
              <w:t>част.</w:t>
            </w:r>
          </w:p>
        </w:tc>
        <w:tc>
          <w:tcPr>
            <w:tcW w:w="140" w:type="pct"/>
            <w:shd w:val="clear" w:color="auto" w:fill="auto"/>
            <w:noWrap/>
            <w:vAlign w:val="center"/>
            <w:hideMark/>
          </w:tcPr>
          <w:p w14:paraId="4651000B"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2C7B8D06" w14:textId="77777777" w:rsidR="00442C93" w:rsidRPr="00BF0305" w:rsidRDefault="00442C93" w:rsidP="00C022CF">
            <w:pPr>
              <w:rPr>
                <w:sz w:val="20"/>
                <w:szCs w:val="20"/>
              </w:rPr>
            </w:pPr>
            <w:r w:rsidRPr="00BF0305">
              <w:rPr>
                <w:sz w:val="20"/>
                <w:szCs w:val="20"/>
              </w:rPr>
              <w:t>3,30</w:t>
            </w:r>
          </w:p>
        </w:tc>
        <w:tc>
          <w:tcPr>
            <w:tcW w:w="186" w:type="pct"/>
            <w:shd w:val="clear" w:color="auto" w:fill="auto"/>
            <w:noWrap/>
            <w:vAlign w:val="center"/>
            <w:hideMark/>
          </w:tcPr>
          <w:p w14:paraId="1ADDEFA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F3FB6A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A4F0E77"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5EAD75B" w14:textId="77777777" w:rsidR="00442C93" w:rsidRPr="00BF0305" w:rsidRDefault="00442C93" w:rsidP="00C022CF">
            <w:pPr>
              <w:rPr>
                <w:sz w:val="20"/>
                <w:szCs w:val="20"/>
              </w:rPr>
            </w:pPr>
            <w:r w:rsidRPr="00BF0305">
              <w:rPr>
                <w:sz w:val="20"/>
                <w:szCs w:val="20"/>
              </w:rPr>
              <w:t>1,09</w:t>
            </w:r>
          </w:p>
        </w:tc>
        <w:tc>
          <w:tcPr>
            <w:tcW w:w="186" w:type="pct"/>
            <w:shd w:val="clear" w:color="auto" w:fill="auto"/>
            <w:noWrap/>
            <w:vAlign w:val="center"/>
            <w:hideMark/>
          </w:tcPr>
          <w:p w14:paraId="3D5475A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C327F53" w14:textId="77777777" w:rsidR="00442C93" w:rsidRPr="00BF0305" w:rsidRDefault="00442C93" w:rsidP="00C022CF">
            <w:pPr>
              <w:rPr>
                <w:sz w:val="20"/>
                <w:szCs w:val="20"/>
              </w:rPr>
            </w:pPr>
            <w:r w:rsidRPr="00BF0305">
              <w:rPr>
                <w:sz w:val="20"/>
                <w:szCs w:val="20"/>
              </w:rPr>
              <w:t>-</w:t>
            </w:r>
          </w:p>
        </w:tc>
        <w:tc>
          <w:tcPr>
            <w:tcW w:w="174" w:type="pct"/>
            <w:shd w:val="clear" w:color="auto" w:fill="auto"/>
            <w:noWrap/>
            <w:vAlign w:val="center"/>
            <w:hideMark/>
          </w:tcPr>
          <w:p w14:paraId="684B966D" w14:textId="77777777" w:rsidR="00442C93" w:rsidRPr="00BF0305" w:rsidRDefault="00442C93" w:rsidP="00C022CF">
            <w:pPr>
              <w:rPr>
                <w:sz w:val="20"/>
                <w:szCs w:val="20"/>
              </w:rPr>
            </w:pPr>
            <w:r w:rsidRPr="00BF0305">
              <w:rPr>
                <w:sz w:val="20"/>
                <w:szCs w:val="20"/>
              </w:rPr>
              <w:t>0,02</w:t>
            </w:r>
          </w:p>
        </w:tc>
        <w:tc>
          <w:tcPr>
            <w:tcW w:w="186" w:type="pct"/>
            <w:shd w:val="clear" w:color="auto" w:fill="auto"/>
            <w:noWrap/>
            <w:vAlign w:val="center"/>
            <w:hideMark/>
          </w:tcPr>
          <w:p w14:paraId="36D6B66E"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662163D7" w14:textId="77777777" w:rsidR="00442C93" w:rsidRPr="00BF0305" w:rsidRDefault="00442C93" w:rsidP="00C022CF">
            <w:pPr>
              <w:rPr>
                <w:sz w:val="20"/>
                <w:szCs w:val="20"/>
              </w:rPr>
            </w:pPr>
            <w:r w:rsidRPr="00BF0305">
              <w:rPr>
                <w:sz w:val="20"/>
                <w:szCs w:val="20"/>
              </w:rPr>
              <w:t>0,25</w:t>
            </w:r>
          </w:p>
        </w:tc>
        <w:tc>
          <w:tcPr>
            <w:tcW w:w="139" w:type="pct"/>
            <w:shd w:val="clear" w:color="auto" w:fill="auto"/>
            <w:noWrap/>
            <w:vAlign w:val="center"/>
            <w:hideMark/>
          </w:tcPr>
          <w:p w14:paraId="2A000CB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EF3B71E"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6C4EB6A" w14:textId="77777777" w:rsidR="00442C93" w:rsidRPr="00BF0305" w:rsidRDefault="00442C93" w:rsidP="00C022CF">
            <w:pPr>
              <w:rPr>
                <w:sz w:val="20"/>
                <w:szCs w:val="20"/>
              </w:rPr>
            </w:pPr>
            <w:r w:rsidRPr="00BF0305">
              <w:rPr>
                <w:sz w:val="20"/>
                <w:szCs w:val="20"/>
              </w:rPr>
              <w:t>0,36</w:t>
            </w:r>
          </w:p>
        </w:tc>
        <w:tc>
          <w:tcPr>
            <w:tcW w:w="130" w:type="pct"/>
            <w:shd w:val="clear" w:color="auto" w:fill="auto"/>
            <w:noWrap/>
            <w:vAlign w:val="center"/>
            <w:hideMark/>
          </w:tcPr>
          <w:p w14:paraId="0B88227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09F0AB9"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706B065D" w14:textId="77777777" w:rsidR="00442C93" w:rsidRPr="00BF0305" w:rsidRDefault="00442C93" w:rsidP="00C022CF">
            <w:pPr>
              <w:rPr>
                <w:sz w:val="20"/>
                <w:szCs w:val="20"/>
              </w:rPr>
            </w:pPr>
            <w:r w:rsidRPr="00BF0305">
              <w:rPr>
                <w:sz w:val="20"/>
                <w:szCs w:val="20"/>
              </w:rPr>
              <w:t>0,13</w:t>
            </w:r>
          </w:p>
        </w:tc>
        <w:tc>
          <w:tcPr>
            <w:tcW w:w="130" w:type="pct"/>
            <w:shd w:val="clear" w:color="auto" w:fill="auto"/>
            <w:noWrap/>
            <w:vAlign w:val="center"/>
            <w:hideMark/>
          </w:tcPr>
          <w:p w14:paraId="54E00F9A"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32C36907" w14:textId="77777777" w:rsidR="00442C93" w:rsidRPr="00BF0305" w:rsidRDefault="00442C93" w:rsidP="00C022CF">
            <w:pPr>
              <w:rPr>
                <w:sz w:val="20"/>
                <w:szCs w:val="20"/>
              </w:rPr>
            </w:pPr>
            <w:r w:rsidRPr="00BF0305">
              <w:rPr>
                <w:sz w:val="20"/>
                <w:szCs w:val="20"/>
              </w:rPr>
              <w:t>0,71</w:t>
            </w:r>
          </w:p>
        </w:tc>
        <w:tc>
          <w:tcPr>
            <w:tcW w:w="139" w:type="pct"/>
            <w:shd w:val="clear" w:color="auto" w:fill="auto"/>
            <w:noWrap/>
            <w:vAlign w:val="center"/>
            <w:hideMark/>
          </w:tcPr>
          <w:p w14:paraId="0DA1027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4E86FA9"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14109DD5"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C83BC8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4E4AA8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36F30A6"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2BAA12D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6A1A756"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729D50ED" w14:textId="77777777" w:rsidR="00442C93" w:rsidRPr="00BF0305" w:rsidRDefault="00442C93" w:rsidP="00C022CF">
            <w:pPr>
              <w:rPr>
                <w:sz w:val="20"/>
                <w:szCs w:val="20"/>
              </w:rPr>
            </w:pPr>
            <w:r w:rsidRPr="00BF0305">
              <w:rPr>
                <w:sz w:val="20"/>
                <w:szCs w:val="20"/>
              </w:rPr>
              <w:t>5,85</w:t>
            </w:r>
          </w:p>
        </w:tc>
        <w:tc>
          <w:tcPr>
            <w:tcW w:w="176" w:type="pct"/>
            <w:vMerge/>
            <w:vAlign w:val="center"/>
            <w:hideMark/>
          </w:tcPr>
          <w:p w14:paraId="18368744" w14:textId="77777777" w:rsidR="00442C93" w:rsidRPr="00BF0305" w:rsidRDefault="00442C93" w:rsidP="00C022CF">
            <w:pPr>
              <w:rPr>
                <w:sz w:val="20"/>
                <w:szCs w:val="20"/>
              </w:rPr>
            </w:pPr>
          </w:p>
        </w:tc>
      </w:tr>
      <w:tr w:rsidR="00C022CF" w:rsidRPr="00BF0305" w14:paraId="3B99AEBB" w14:textId="77777777" w:rsidTr="00C022CF">
        <w:trPr>
          <w:trHeight w:val="20"/>
        </w:trPr>
        <w:tc>
          <w:tcPr>
            <w:tcW w:w="369" w:type="pct"/>
            <w:vMerge w:val="restart"/>
            <w:shd w:val="clear" w:color="auto" w:fill="auto"/>
            <w:vAlign w:val="center"/>
            <w:hideMark/>
          </w:tcPr>
          <w:p w14:paraId="56C5BD3A" w14:textId="77777777" w:rsidR="00442C93" w:rsidRPr="00BF0305" w:rsidRDefault="00442C93" w:rsidP="00C022CF">
            <w:pPr>
              <w:rPr>
                <w:sz w:val="20"/>
                <w:szCs w:val="20"/>
              </w:rPr>
            </w:pPr>
            <w:r w:rsidRPr="00BF0305">
              <w:rPr>
                <w:sz w:val="20"/>
                <w:szCs w:val="20"/>
              </w:rPr>
              <w:t>№4а/4  №Б2/Б-478 №10/БА-90 №11/11</w:t>
            </w:r>
          </w:p>
        </w:tc>
        <w:tc>
          <w:tcPr>
            <w:tcW w:w="352" w:type="pct"/>
            <w:shd w:val="clear" w:color="auto" w:fill="auto"/>
            <w:vAlign w:val="center"/>
            <w:hideMark/>
          </w:tcPr>
          <w:p w14:paraId="7AF92FB6" w14:textId="5F9E1764" w:rsidR="00442C93" w:rsidRPr="00BF0305" w:rsidRDefault="00442C93" w:rsidP="00C022CF">
            <w:pPr>
              <w:jc w:val="center"/>
              <w:rPr>
                <w:sz w:val="20"/>
                <w:szCs w:val="20"/>
              </w:rPr>
            </w:pPr>
            <w:r w:rsidRPr="00BF0305">
              <w:rPr>
                <w:sz w:val="20"/>
                <w:szCs w:val="20"/>
              </w:rPr>
              <w:t>МУП</w:t>
            </w:r>
          </w:p>
        </w:tc>
        <w:tc>
          <w:tcPr>
            <w:tcW w:w="140" w:type="pct"/>
            <w:shd w:val="clear" w:color="auto" w:fill="auto"/>
            <w:noWrap/>
            <w:vAlign w:val="center"/>
            <w:hideMark/>
          </w:tcPr>
          <w:p w14:paraId="44A84A8F"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07412A17" w14:textId="77777777" w:rsidR="00442C93" w:rsidRPr="00BF0305" w:rsidRDefault="00442C93" w:rsidP="00C022CF">
            <w:pPr>
              <w:rPr>
                <w:sz w:val="20"/>
                <w:szCs w:val="20"/>
              </w:rPr>
            </w:pPr>
            <w:r w:rsidRPr="00BF0305">
              <w:rPr>
                <w:sz w:val="20"/>
                <w:szCs w:val="20"/>
              </w:rPr>
              <w:t>0,01</w:t>
            </w:r>
          </w:p>
        </w:tc>
        <w:tc>
          <w:tcPr>
            <w:tcW w:w="186" w:type="pct"/>
            <w:shd w:val="clear" w:color="auto" w:fill="auto"/>
            <w:noWrap/>
            <w:vAlign w:val="center"/>
            <w:hideMark/>
          </w:tcPr>
          <w:p w14:paraId="69F87B8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CA8260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9C81D5B"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6D1B1016" w14:textId="77777777" w:rsidR="00442C93" w:rsidRPr="00BF0305" w:rsidRDefault="00442C93" w:rsidP="00C022CF">
            <w:pPr>
              <w:rPr>
                <w:sz w:val="20"/>
                <w:szCs w:val="20"/>
              </w:rPr>
            </w:pPr>
            <w:r w:rsidRPr="00BF0305">
              <w:rPr>
                <w:sz w:val="20"/>
                <w:szCs w:val="20"/>
              </w:rPr>
              <w:t>3,58</w:t>
            </w:r>
          </w:p>
        </w:tc>
        <w:tc>
          <w:tcPr>
            <w:tcW w:w="186" w:type="pct"/>
            <w:shd w:val="clear" w:color="auto" w:fill="auto"/>
            <w:noWrap/>
            <w:vAlign w:val="center"/>
            <w:hideMark/>
          </w:tcPr>
          <w:p w14:paraId="424508A3"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D693DBD" w14:textId="77777777" w:rsidR="00442C93" w:rsidRPr="00BF0305" w:rsidRDefault="00442C93" w:rsidP="00C022CF">
            <w:pPr>
              <w:rPr>
                <w:sz w:val="20"/>
                <w:szCs w:val="20"/>
              </w:rPr>
            </w:pPr>
            <w:r w:rsidRPr="00BF0305">
              <w:rPr>
                <w:sz w:val="20"/>
                <w:szCs w:val="20"/>
              </w:rPr>
              <w:t>0,01</w:t>
            </w:r>
          </w:p>
        </w:tc>
        <w:tc>
          <w:tcPr>
            <w:tcW w:w="174" w:type="pct"/>
            <w:shd w:val="clear" w:color="auto" w:fill="auto"/>
            <w:noWrap/>
            <w:vAlign w:val="center"/>
            <w:hideMark/>
          </w:tcPr>
          <w:p w14:paraId="79726468"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3482E796"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1CFB3E6F" w14:textId="77777777" w:rsidR="00442C93" w:rsidRPr="00BF0305" w:rsidRDefault="00442C93" w:rsidP="00C022CF">
            <w:pPr>
              <w:rPr>
                <w:sz w:val="20"/>
                <w:szCs w:val="20"/>
              </w:rPr>
            </w:pPr>
            <w:r w:rsidRPr="00BF0305">
              <w:rPr>
                <w:sz w:val="20"/>
                <w:szCs w:val="20"/>
              </w:rPr>
              <w:t>0,05</w:t>
            </w:r>
          </w:p>
        </w:tc>
        <w:tc>
          <w:tcPr>
            <w:tcW w:w="139" w:type="pct"/>
            <w:shd w:val="clear" w:color="auto" w:fill="auto"/>
            <w:noWrap/>
            <w:vAlign w:val="center"/>
            <w:hideMark/>
          </w:tcPr>
          <w:p w14:paraId="6D96F31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2F910EC"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380B1DE7" w14:textId="77777777" w:rsidR="00442C93" w:rsidRPr="00BF0305" w:rsidRDefault="00442C93" w:rsidP="00C022CF">
            <w:pPr>
              <w:rPr>
                <w:sz w:val="20"/>
                <w:szCs w:val="20"/>
              </w:rPr>
            </w:pPr>
            <w:r w:rsidRPr="00BF0305">
              <w:rPr>
                <w:sz w:val="20"/>
                <w:szCs w:val="20"/>
              </w:rPr>
              <w:t>4,28</w:t>
            </w:r>
          </w:p>
        </w:tc>
        <w:tc>
          <w:tcPr>
            <w:tcW w:w="130" w:type="pct"/>
            <w:shd w:val="clear" w:color="auto" w:fill="auto"/>
            <w:noWrap/>
            <w:vAlign w:val="center"/>
            <w:hideMark/>
          </w:tcPr>
          <w:p w14:paraId="1D86FD8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EB949B5" w14:textId="77777777" w:rsidR="00442C93" w:rsidRPr="00BF0305" w:rsidRDefault="00442C93" w:rsidP="00C022CF">
            <w:pPr>
              <w:rPr>
                <w:sz w:val="20"/>
                <w:szCs w:val="20"/>
              </w:rPr>
            </w:pPr>
            <w:r w:rsidRPr="00BF0305">
              <w:rPr>
                <w:sz w:val="20"/>
                <w:szCs w:val="20"/>
              </w:rPr>
              <w:t>0,08</w:t>
            </w:r>
          </w:p>
        </w:tc>
        <w:tc>
          <w:tcPr>
            <w:tcW w:w="139" w:type="pct"/>
            <w:shd w:val="clear" w:color="auto" w:fill="auto"/>
            <w:noWrap/>
            <w:vAlign w:val="center"/>
            <w:hideMark/>
          </w:tcPr>
          <w:p w14:paraId="054D95E6" w14:textId="77777777" w:rsidR="00442C93" w:rsidRPr="00BF0305" w:rsidRDefault="00442C93" w:rsidP="00C022CF">
            <w:pPr>
              <w:rPr>
                <w:sz w:val="20"/>
                <w:szCs w:val="20"/>
              </w:rPr>
            </w:pPr>
            <w:r w:rsidRPr="00BF0305">
              <w:rPr>
                <w:sz w:val="20"/>
                <w:szCs w:val="20"/>
              </w:rPr>
              <w:t>0,29</w:t>
            </w:r>
          </w:p>
        </w:tc>
        <w:tc>
          <w:tcPr>
            <w:tcW w:w="130" w:type="pct"/>
            <w:shd w:val="clear" w:color="auto" w:fill="auto"/>
            <w:noWrap/>
            <w:vAlign w:val="center"/>
            <w:hideMark/>
          </w:tcPr>
          <w:p w14:paraId="0C7C56AC" w14:textId="77777777" w:rsidR="00442C93" w:rsidRPr="00BF0305" w:rsidRDefault="00442C93" w:rsidP="00C022CF">
            <w:pPr>
              <w:rPr>
                <w:sz w:val="20"/>
                <w:szCs w:val="20"/>
              </w:rPr>
            </w:pPr>
            <w:r w:rsidRPr="00BF0305">
              <w:rPr>
                <w:sz w:val="20"/>
                <w:szCs w:val="20"/>
              </w:rPr>
              <w:t>0,18</w:t>
            </w:r>
          </w:p>
        </w:tc>
        <w:tc>
          <w:tcPr>
            <w:tcW w:w="153" w:type="pct"/>
            <w:shd w:val="clear" w:color="auto" w:fill="auto"/>
            <w:noWrap/>
            <w:vAlign w:val="center"/>
            <w:hideMark/>
          </w:tcPr>
          <w:p w14:paraId="1915CE37" w14:textId="77777777" w:rsidR="00442C93" w:rsidRPr="00BF0305" w:rsidRDefault="00442C93" w:rsidP="00C022CF">
            <w:pPr>
              <w:rPr>
                <w:sz w:val="20"/>
                <w:szCs w:val="20"/>
              </w:rPr>
            </w:pPr>
            <w:r w:rsidRPr="00BF0305">
              <w:rPr>
                <w:sz w:val="20"/>
                <w:szCs w:val="20"/>
              </w:rPr>
              <w:t>11,23</w:t>
            </w:r>
          </w:p>
        </w:tc>
        <w:tc>
          <w:tcPr>
            <w:tcW w:w="139" w:type="pct"/>
            <w:shd w:val="clear" w:color="auto" w:fill="auto"/>
            <w:noWrap/>
            <w:vAlign w:val="center"/>
            <w:hideMark/>
          </w:tcPr>
          <w:p w14:paraId="7494E3A0" w14:textId="77777777" w:rsidR="00442C93" w:rsidRPr="00BF0305" w:rsidRDefault="00442C93" w:rsidP="00C022CF">
            <w:pPr>
              <w:rPr>
                <w:sz w:val="20"/>
                <w:szCs w:val="20"/>
              </w:rPr>
            </w:pPr>
            <w:r w:rsidRPr="00BF0305">
              <w:rPr>
                <w:sz w:val="20"/>
                <w:szCs w:val="20"/>
              </w:rPr>
              <w:t>2,03</w:t>
            </w:r>
          </w:p>
        </w:tc>
        <w:tc>
          <w:tcPr>
            <w:tcW w:w="130" w:type="pct"/>
            <w:shd w:val="clear" w:color="auto" w:fill="auto"/>
            <w:noWrap/>
            <w:vAlign w:val="center"/>
            <w:hideMark/>
          </w:tcPr>
          <w:p w14:paraId="0EED748D"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69D0FC7" w14:textId="77777777" w:rsidR="00442C93" w:rsidRPr="00BF0305" w:rsidRDefault="00442C93" w:rsidP="00C022CF">
            <w:pPr>
              <w:rPr>
                <w:sz w:val="20"/>
                <w:szCs w:val="20"/>
              </w:rPr>
            </w:pPr>
            <w:r w:rsidRPr="00BF0305">
              <w:rPr>
                <w:sz w:val="20"/>
                <w:szCs w:val="20"/>
              </w:rPr>
              <w:t>0,35</w:t>
            </w:r>
          </w:p>
        </w:tc>
        <w:tc>
          <w:tcPr>
            <w:tcW w:w="139" w:type="pct"/>
            <w:shd w:val="clear" w:color="auto" w:fill="auto"/>
            <w:noWrap/>
            <w:vAlign w:val="center"/>
            <w:hideMark/>
          </w:tcPr>
          <w:p w14:paraId="127314DF"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3F45EB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0E36D8D" w14:textId="77777777" w:rsidR="00442C93" w:rsidRPr="00BF0305" w:rsidRDefault="00442C93" w:rsidP="00C022CF">
            <w:pPr>
              <w:rPr>
                <w:sz w:val="20"/>
                <w:szCs w:val="20"/>
              </w:rPr>
            </w:pPr>
            <w:r w:rsidRPr="00BF0305">
              <w:rPr>
                <w:sz w:val="20"/>
                <w:szCs w:val="20"/>
              </w:rPr>
              <w:t>0,82</w:t>
            </w:r>
          </w:p>
        </w:tc>
        <w:tc>
          <w:tcPr>
            <w:tcW w:w="139" w:type="pct"/>
            <w:shd w:val="clear" w:color="auto" w:fill="auto"/>
            <w:noWrap/>
            <w:vAlign w:val="center"/>
            <w:hideMark/>
          </w:tcPr>
          <w:p w14:paraId="1FEE7B7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B0425E8"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092EF14D" w14:textId="77777777" w:rsidR="00442C93" w:rsidRPr="00BF0305" w:rsidRDefault="00442C93" w:rsidP="00C022CF">
            <w:pPr>
              <w:rPr>
                <w:sz w:val="20"/>
                <w:szCs w:val="20"/>
              </w:rPr>
            </w:pPr>
            <w:r w:rsidRPr="00BF0305">
              <w:rPr>
                <w:sz w:val="20"/>
                <w:szCs w:val="20"/>
              </w:rPr>
              <w:t>22,91</w:t>
            </w:r>
          </w:p>
        </w:tc>
        <w:tc>
          <w:tcPr>
            <w:tcW w:w="176" w:type="pct"/>
            <w:vMerge w:val="restart"/>
            <w:shd w:val="clear" w:color="auto" w:fill="auto"/>
            <w:noWrap/>
            <w:vAlign w:val="center"/>
            <w:hideMark/>
          </w:tcPr>
          <w:p w14:paraId="68EBDD67" w14:textId="77777777" w:rsidR="00442C93" w:rsidRPr="00BF0305" w:rsidRDefault="00442C93" w:rsidP="00C022CF">
            <w:pPr>
              <w:rPr>
                <w:sz w:val="20"/>
                <w:szCs w:val="20"/>
              </w:rPr>
            </w:pPr>
            <w:r w:rsidRPr="00BF0305">
              <w:rPr>
                <w:sz w:val="20"/>
                <w:szCs w:val="20"/>
              </w:rPr>
              <w:t>64,57</w:t>
            </w:r>
          </w:p>
        </w:tc>
      </w:tr>
      <w:tr w:rsidR="00C022CF" w:rsidRPr="00BF0305" w14:paraId="53182167" w14:textId="77777777" w:rsidTr="00C022CF">
        <w:trPr>
          <w:trHeight w:val="20"/>
        </w:trPr>
        <w:tc>
          <w:tcPr>
            <w:tcW w:w="369" w:type="pct"/>
            <w:vMerge/>
            <w:vAlign w:val="center"/>
            <w:hideMark/>
          </w:tcPr>
          <w:p w14:paraId="11D10E82" w14:textId="77777777" w:rsidR="00442C93" w:rsidRPr="00BF0305" w:rsidRDefault="00442C93" w:rsidP="00C022CF">
            <w:pPr>
              <w:rPr>
                <w:sz w:val="20"/>
                <w:szCs w:val="20"/>
              </w:rPr>
            </w:pPr>
          </w:p>
        </w:tc>
        <w:tc>
          <w:tcPr>
            <w:tcW w:w="352" w:type="pct"/>
            <w:shd w:val="clear" w:color="auto" w:fill="auto"/>
            <w:noWrap/>
            <w:vAlign w:val="center"/>
            <w:hideMark/>
          </w:tcPr>
          <w:p w14:paraId="1C264B26" w14:textId="77777777" w:rsidR="00442C93" w:rsidRPr="00BF0305" w:rsidRDefault="00442C93" w:rsidP="00C022CF">
            <w:pPr>
              <w:jc w:val="center"/>
              <w:rPr>
                <w:sz w:val="20"/>
                <w:szCs w:val="20"/>
              </w:rPr>
            </w:pPr>
            <w:r w:rsidRPr="00BF0305">
              <w:rPr>
                <w:sz w:val="20"/>
                <w:szCs w:val="20"/>
              </w:rPr>
              <w:t>част.</w:t>
            </w:r>
          </w:p>
        </w:tc>
        <w:tc>
          <w:tcPr>
            <w:tcW w:w="140" w:type="pct"/>
            <w:shd w:val="clear" w:color="auto" w:fill="auto"/>
            <w:noWrap/>
            <w:vAlign w:val="center"/>
            <w:hideMark/>
          </w:tcPr>
          <w:p w14:paraId="041DB3F2"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028CF4CE" w14:textId="77777777" w:rsidR="00442C93" w:rsidRPr="00BF0305" w:rsidRDefault="00442C93" w:rsidP="00C022CF">
            <w:pPr>
              <w:rPr>
                <w:sz w:val="20"/>
                <w:szCs w:val="20"/>
              </w:rPr>
            </w:pPr>
            <w:r w:rsidRPr="00BF0305">
              <w:rPr>
                <w:sz w:val="20"/>
                <w:szCs w:val="20"/>
              </w:rPr>
              <w:t>28,94</w:t>
            </w:r>
          </w:p>
        </w:tc>
        <w:tc>
          <w:tcPr>
            <w:tcW w:w="186" w:type="pct"/>
            <w:shd w:val="clear" w:color="auto" w:fill="auto"/>
            <w:noWrap/>
            <w:vAlign w:val="center"/>
            <w:hideMark/>
          </w:tcPr>
          <w:p w14:paraId="7498248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BBF2B64"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FF0509A"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01510368" w14:textId="77777777" w:rsidR="00442C93" w:rsidRPr="00BF0305" w:rsidRDefault="00442C93" w:rsidP="00C022CF">
            <w:pPr>
              <w:rPr>
                <w:sz w:val="20"/>
                <w:szCs w:val="20"/>
              </w:rPr>
            </w:pPr>
            <w:r w:rsidRPr="00BF0305">
              <w:rPr>
                <w:sz w:val="20"/>
                <w:szCs w:val="20"/>
              </w:rPr>
              <w:t>7,60</w:t>
            </w:r>
          </w:p>
        </w:tc>
        <w:tc>
          <w:tcPr>
            <w:tcW w:w="186" w:type="pct"/>
            <w:shd w:val="clear" w:color="auto" w:fill="auto"/>
            <w:noWrap/>
            <w:vAlign w:val="center"/>
            <w:hideMark/>
          </w:tcPr>
          <w:p w14:paraId="1BFC6FFF"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E613A7E" w14:textId="77777777" w:rsidR="00442C93" w:rsidRPr="00BF0305" w:rsidRDefault="00442C93" w:rsidP="00C022CF">
            <w:pPr>
              <w:rPr>
                <w:sz w:val="20"/>
                <w:szCs w:val="20"/>
              </w:rPr>
            </w:pPr>
            <w:r w:rsidRPr="00BF0305">
              <w:rPr>
                <w:sz w:val="20"/>
                <w:szCs w:val="20"/>
              </w:rPr>
              <w:t>-</w:t>
            </w:r>
          </w:p>
        </w:tc>
        <w:tc>
          <w:tcPr>
            <w:tcW w:w="174" w:type="pct"/>
            <w:shd w:val="clear" w:color="auto" w:fill="auto"/>
            <w:noWrap/>
            <w:vAlign w:val="center"/>
            <w:hideMark/>
          </w:tcPr>
          <w:p w14:paraId="330DC33C"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3207B3A8"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6C840C38" w14:textId="77777777" w:rsidR="00442C93" w:rsidRPr="00BF0305" w:rsidRDefault="00442C93" w:rsidP="00C022CF">
            <w:pPr>
              <w:rPr>
                <w:sz w:val="20"/>
                <w:szCs w:val="20"/>
              </w:rPr>
            </w:pPr>
            <w:r w:rsidRPr="00BF0305">
              <w:rPr>
                <w:sz w:val="20"/>
                <w:szCs w:val="20"/>
              </w:rPr>
              <w:t>0,46</w:t>
            </w:r>
          </w:p>
        </w:tc>
        <w:tc>
          <w:tcPr>
            <w:tcW w:w="139" w:type="pct"/>
            <w:shd w:val="clear" w:color="auto" w:fill="auto"/>
            <w:noWrap/>
            <w:vAlign w:val="center"/>
            <w:hideMark/>
          </w:tcPr>
          <w:p w14:paraId="20D5B88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214FA5F" w14:textId="77777777" w:rsidR="00442C93" w:rsidRPr="00BF0305" w:rsidRDefault="00442C93" w:rsidP="00C022CF">
            <w:pPr>
              <w:rPr>
                <w:sz w:val="20"/>
                <w:szCs w:val="20"/>
              </w:rPr>
            </w:pPr>
            <w:r w:rsidRPr="00BF0305">
              <w:rPr>
                <w:sz w:val="20"/>
                <w:szCs w:val="20"/>
              </w:rPr>
              <w:t>0,16</w:t>
            </w:r>
          </w:p>
        </w:tc>
        <w:tc>
          <w:tcPr>
            <w:tcW w:w="153" w:type="pct"/>
            <w:shd w:val="clear" w:color="auto" w:fill="auto"/>
            <w:noWrap/>
            <w:vAlign w:val="center"/>
            <w:hideMark/>
          </w:tcPr>
          <w:p w14:paraId="39D5D47F" w14:textId="77777777" w:rsidR="00442C93" w:rsidRPr="00BF0305" w:rsidRDefault="00442C93" w:rsidP="00C022CF">
            <w:pPr>
              <w:rPr>
                <w:sz w:val="20"/>
                <w:szCs w:val="20"/>
              </w:rPr>
            </w:pPr>
            <w:r w:rsidRPr="00BF0305">
              <w:rPr>
                <w:sz w:val="20"/>
                <w:szCs w:val="20"/>
              </w:rPr>
              <w:t>0,78</w:t>
            </w:r>
          </w:p>
        </w:tc>
        <w:tc>
          <w:tcPr>
            <w:tcW w:w="130" w:type="pct"/>
            <w:shd w:val="clear" w:color="auto" w:fill="auto"/>
            <w:noWrap/>
            <w:vAlign w:val="center"/>
            <w:hideMark/>
          </w:tcPr>
          <w:p w14:paraId="5B45D8A3"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194D084" w14:textId="77777777" w:rsidR="00442C93" w:rsidRPr="00BF0305" w:rsidRDefault="00442C93" w:rsidP="00C022CF">
            <w:pPr>
              <w:rPr>
                <w:sz w:val="20"/>
                <w:szCs w:val="20"/>
              </w:rPr>
            </w:pPr>
            <w:r w:rsidRPr="00BF0305">
              <w:rPr>
                <w:sz w:val="20"/>
                <w:szCs w:val="20"/>
              </w:rPr>
              <w:t>1,51</w:t>
            </w:r>
          </w:p>
        </w:tc>
        <w:tc>
          <w:tcPr>
            <w:tcW w:w="139" w:type="pct"/>
            <w:shd w:val="clear" w:color="auto" w:fill="auto"/>
            <w:noWrap/>
            <w:vAlign w:val="center"/>
            <w:hideMark/>
          </w:tcPr>
          <w:p w14:paraId="65100F9F"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4344564"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456E61E" w14:textId="77777777" w:rsidR="00442C93" w:rsidRPr="00BF0305" w:rsidRDefault="00442C93" w:rsidP="00C022CF">
            <w:pPr>
              <w:rPr>
                <w:sz w:val="20"/>
                <w:szCs w:val="20"/>
              </w:rPr>
            </w:pPr>
            <w:r w:rsidRPr="00BF0305">
              <w:rPr>
                <w:sz w:val="20"/>
                <w:szCs w:val="20"/>
              </w:rPr>
              <w:t>2,21</w:t>
            </w:r>
          </w:p>
        </w:tc>
        <w:tc>
          <w:tcPr>
            <w:tcW w:w="139" w:type="pct"/>
            <w:shd w:val="clear" w:color="auto" w:fill="auto"/>
            <w:noWrap/>
            <w:vAlign w:val="center"/>
            <w:hideMark/>
          </w:tcPr>
          <w:p w14:paraId="24C6F01B"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EF6022A"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3EBDF49A"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185D8EC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83BA2D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2E3DD11"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7AA4946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6DE8C0A"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72AF2AD4" w14:textId="77777777" w:rsidR="00442C93" w:rsidRPr="00BF0305" w:rsidRDefault="00442C93" w:rsidP="00C022CF">
            <w:pPr>
              <w:rPr>
                <w:sz w:val="20"/>
                <w:szCs w:val="20"/>
              </w:rPr>
            </w:pPr>
            <w:r w:rsidRPr="00BF0305">
              <w:rPr>
                <w:sz w:val="20"/>
                <w:szCs w:val="20"/>
              </w:rPr>
              <w:t>41,66</w:t>
            </w:r>
          </w:p>
        </w:tc>
        <w:tc>
          <w:tcPr>
            <w:tcW w:w="176" w:type="pct"/>
            <w:vMerge/>
            <w:vAlign w:val="center"/>
            <w:hideMark/>
          </w:tcPr>
          <w:p w14:paraId="450B06FE" w14:textId="77777777" w:rsidR="00442C93" w:rsidRPr="00BF0305" w:rsidRDefault="00442C93" w:rsidP="00C022CF">
            <w:pPr>
              <w:rPr>
                <w:sz w:val="20"/>
                <w:szCs w:val="20"/>
              </w:rPr>
            </w:pPr>
          </w:p>
        </w:tc>
      </w:tr>
      <w:tr w:rsidR="00C022CF" w:rsidRPr="00BF0305" w14:paraId="1FDE02E7" w14:textId="77777777" w:rsidTr="00C022CF">
        <w:trPr>
          <w:trHeight w:val="20"/>
        </w:trPr>
        <w:tc>
          <w:tcPr>
            <w:tcW w:w="369" w:type="pct"/>
            <w:vMerge w:val="restart"/>
            <w:shd w:val="clear" w:color="000000" w:fill="C5D9F1"/>
            <w:noWrap/>
            <w:vAlign w:val="center"/>
            <w:hideMark/>
          </w:tcPr>
          <w:p w14:paraId="5FC6522B" w14:textId="77777777" w:rsidR="00442C93" w:rsidRPr="00BF0305" w:rsidRDefault="00442C93" w:rsidP="00C022CF">
            <w:pPr>
              <w:rPr>
                <w:b/>
                <w:bCs/>
                <w:sz w:val="20"/>
                <w:szCs w:val="20"/>
              </w:rPr>
            </w:pPr>
            <w:r w:rsidRPr="00BF0305">
              <w:rPr>
                <w:b/>
                <w:bCs/>
                <w:sz w:val="20"/>
                <w:szCs w:val="20"/>
              </w:rPr>
              <w:t>Всего</w:t>
            </w:r>
          </w:p>
        </w:tc>
        <w:tc>
          <w:tcPr>
            <w:tcW w:w="352" w:type="pct"/>
            <w:shd w:val="clear" w:color="000000" w:fill="C5D9F1"/>
            <w:vAlign w:val="center"/>
            <w:hideMark/>
          </w:tcPr>
          <w:p w14:paraId="564B2F16" w14:textId="6375F9DF" w:rsidR="00442C93" w:rsidRPr="00BF0305" w:rsidRDefault="00442C93" w:rsidP="00C022CF">
            <w:pPr>
              <w:jc w:val="center"/>
              <w:rPr>
                <w:b/>
                <w:bCs/>
                <w:sz w:val="20"/>
                <w:szCs w:val="20"/>
              </w:rPr>
            </w:pPr>
            <w:r w:rsidRPr="00BF0305">
              <w:rPr>
                <w:b/>
                <w:bCs/>
                <w:sz w:val="20"/>
                <w:szCs w:val="20"/>
              </w:rPr>
              <w:t>МУП</w:t>
            </w:r>
          </w:p>
        </w:tc>
        <w:tc>
          <w:tcPr>
            <w:tcW w:w="140" w:type="pct"/>
            <w:shd w:val="clear" w:color="000000" w:fill="C5D9F1"/>
            <w:noWrap/>
            <w:vAlign w:val="center"/>
            <w:hideMark/>
          </w:tcPr>
          <w:p w14:paraId="1D5A3550" w14:textId="77777777" w:rsidR="00442C93" w:rsidRPr="00BF0305" w:rsidRDefault="00442C93" w:rsidP="00C022CF">
            <w:pPr>
              <w:rPr>
                <w:b/>
                <w:bCs/>
                <w:sz w:val="20"/>
                <w:szCs w:val="20"/>
              </w:rPr>
            </w:pPr>
            <w:r w:rsidRPr="00BF0305">
              <w:rPr>
                <w:b/>
                <w:bCs/>
                <w:sz w:val="20"/>
                <w:szCs w:val="20"/>
              </w:rPr>
              <w:t>-</w:t>
            </w:r>
          </w:p>
        </w:tc>
        <w:tc>
          <w:tcPr>
            <w:tcW w:w="157" w:type="pct"/>
            <w:shd w:val="clear" w:color="000000" w:fill="C5D9F1"/>
            <w:noWrap/>
            <w:vAlign w:val="center"/>
            <w:hideMark/>
          </w:tcPr>
          <w:p w14:paraId="28BBFB21" w14:textId="77777777" w:rsidR="00442C93" w:rsidRPr="00BF0305" w:rsidRDefault="00442C93" w:rsidP="00C022CF">
            <w:pPr>
              <w:rPr>
                <w:b/>
                <w:bCs/>
                <w:sz w:val="20"/>
                <w:szCs w:val="20"/>
              </w:rPr>
            </w:pPr>
            <w:r w:rsidRPr="00BF0305">
              <w:rPr>
                <w:b/>
                <w:bCs/>
                <w:sz w:val="20"/>
                <w:szCs w:val="20"/>
              </w:rPr>
              <w:t>0,01</w:t>
            </w:r>
          </w:p>
        </w:tc>
        <w:tc>
          <w:tcPr>
            <w:tcW w:w="186" w:type="pct"/>
            <w:shd w:val="clear" w:color="000000" w:fill="C5D9F1"/>
            <w:noWrap/>
            <w:vAlign w:val="center"/>
            <w:hideMark/>
          </w:tcPr>
          <w:p w14:paraId="4E9DFC40"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1DE3063C"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2972DD40"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369EB598" w14:textId="77777777" w:rsidR="00442C93" w:rsidRPr="00BF0305" w:rsidRDefault="00442C93" w:rsidP="00C022CF">
            <w:pPr>
              <w:rPr>
                <w:b/>
                <w:bCs/>
                <w:sz w:val="20"/>
                <w:szCs w:val="20"/>
              </w:rPr>
            </w:pPr>
            <w:r w:rsidRPr="00BF0305">
              <w:rPr>
                <w:b/>
                <w:bCs/>
                <w:sz w:val="20"/>
                <w:szCs w:val="20"/>
              </w:rPr>
              <w:t>5,04</w:t>
            </w:r>
          </w:p>
        </w:tc>
        <w:tc>
          <w:tcPr>
            <w:tcW w:w="186" w:type="pct"/>
            <w:shd w:val="clear" w:color="000000" w:fill="C5D9F1"/>
            <w:noWrap/>
            <w:vAlign w:val="center"/>
            <w:hideMark/>
          </w:tcPr>
          <w:p w14:paraId="01A95DCA"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597FD27E" w14:textId="77777777" w:rsidR="00442C93" w:rsidRPr="00BF0305" w:rsidRDefault="00442C93" w:rsidP="00C022CF">
            <w:pPr>
              <w:rPr>
                <w:b/>
                <w:bCs/>
                <w:sz w:val="20"/>
                <w:szCs w:val="20"/>
              </w:rPr>
            </w:pPr>
            <w:r w:rsidRPr="00BF0305">
              <w:rPr>
                <w:b/>
                <w:bCs/>
                <w:sz w:val="20"/>
                <w:szCs w:val="20"/>
              </w:rPr>
              <w:t>0,01</w:t>
            </w:r>
          </w:p>
        </w:tc>
        <w:tc>
          <w:tcPr>
            <w:tcW w:w="174" w:type="pct"/>
            <w:shd w:val="clear" w:color="000000" w:fill="C5D9F1"/>
            <w:noWrap/>
            <w:vAlign w:val="center"/>
            <w:hideMark/>
          </w:tcPr>
          <w:p w14:paraId="17BB09E3" w14:textId="77777777" w:rsidR="00442C93" w:rsidRPr="00BF0305" w:rsidRDefault="00442C93" w:rsidP="00C022CF">
            <w:pPr>
              <w:rPr>
                <w:b/>
                <w:bCs/>
                <w:sz w:val="20"/>
                <w:szCs w:val="20"/>
              </w:rPr>
            </w:pPr>
            <w:r w:rsidRPr="00BF0305">
              <w:rPr>
                <w:b/>
                <w:bCs/>
                <w:sz w:val="20"/>
                <w:szCs w:val="20"/>
              </w:rPr>
              <w:t>-</w:t>
            </w:r>
          </w:p>
        </w:tc>
        <w:tc>
          <w:tcPr>
            <w:tcW w:w="186" w:type="pct"/>
            <w:shd w:val="clear" w:color="000000" w:fill="C5D9F1"/>
            <w:noWrap/>
            <w:vAlign w:val="center"/>
            <w:hideMark/>
          </w:tcPr>
          <w:p w14:paraId="7D770DCC"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5B593E1F" w14:textId="77777777" w:rsidR="00442C93" w:rsidRPr="00BF0305" w:rsidRDefault="00442C93" w:rsidP="00C022CF">
            <w:pPr>
              <w:rPr>
                <w:b/>
                <w:bCs/>
                <w:sz w:val="20"/>
                <w:szCs w:val="20"/>
              </w:rPr>
            </w:pPr>
            <w:r w:rsidRPr="00BF0305">
              <w:rPr>
                <w:b/>
                <w:bCs/>
                <w:sz w:val="20"/>
                <w:szCs w:val="20"/>
              </w:rPr>
              <w:t>0,25</w:t>
            </w:r>
          </w:p>
        </w:tc>
        <w:tc>
          <w:tcPr>
            <w:tcW w:w="139" w:type="pct"/>
            <w:shd w:val="clear" w:color="000000" w:fill="C5D9F1"/>
            <w:noWrap/>
            <w:vAlign w:val="center"/>
            <w:hideMark/>
          </w:tcPr>
          <w:p w14:paraId="09B12493"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6BD4D1CC"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5E817A5D" w14:textId="77777777" w:rsidR="00442C93" w:rsidRPr="00BF0305" w:rsidRDefault="00442C93" w:rsidP="00C022CF">
            <w:pPr>
              <w:rPr>
                <w:b/>
                <w:bCs/>
                <w:sz w:val="20"/>
                <w:szCs w:val="20"/>
              </w:rPr>
            </w:pPr>
            <w:r w:rsidRPr="00BF0305">
              <w:rPr>
                <w:b/>
                <w:bCs/>
                <w:sz w:val="20"/>
                <w:szCs w:val="20"/>
              </w:rPr>
              <w:t>6,47</w:t>
            </w:r>
          </w:p>
        </w:tc>
        <w:tc>
          <w:tcPr>
            <w:tcW w:w="130" w:type="pct"/>
            <w:shd w:val="clear" w:color="000000" w:fill="C5D9F1"/>
            <w:noWrap/>
            <w:vAlign w:val="center"/>
            <w:hideMark/>
          </w:tcPr>
          <w:p w14:paraId="28403A59"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430B25C6" w14:textId="77777777" w:rsidR="00442C93" w:rsidRPr="00BF0305" w:rsidRDefault="00442C93" w:rsidP="00C022CF">
            <w:pPr>
              <w:rPr>
                <w:b/>
                <w:bCs/>
                <w:sz w:val="20"/>
                <w:szCs w:val="20"/>
              </w:rPr>
            </w:pPr>
            <w:r w:rsidRPr="00BF0305">
              <w:rPr>
                <w:b/>
                <w:bCs/>
                <w:sz w:val="20"/>
                <w:szCs w:val="20"/>
              </w:rPr>
              <w:t>0,13</w:t>
            </w:r>
          </w:p>
        </w:tc>
        <w:tc>
          <w:tcPr>
            <w:tcW w:w="139" w:type="pct"/>
            <w:shd w:val="clear" w:color="000000" w:fill="C5D9F1"/>
            <w:noWrap/>
            <w:vAlign w:val="center"/>
            <w:hideMark/>
          </w:tcPr>
          <w:p w14:paraId="1DB4F4AC" w14:textId="77777777" w:rsidR="00442C93" w:rsidRPr="00BF0305" w:rsidRDefault="00442C93" w:rsidP="00C022CF">
            <w:pPr>
              <w:rPr>
                <w:b/>
                <w:bCs/>
                <w:sz w:val="20"/>
                <w:szCs w:val="20"/>
              </w:rPr>
            </w:pPr>
            <w:r w:rsidRPr="00BF0305">
              <w:rPr>
                <w:b/>
                <w:bCs/>
                <w:sz w:val="20"/>
                <w:szCs w:val="20"/>
              </w:rPr>
              <w:t>1,31</w:t>
            </w:r>
          </w:p>
        </w:tc>
        <w:tc>
          <w:tcPr>
            <w:tcW w:w="130" w:type="pct"/>
            <w:shd w:val="clear" w:color="000000" w:fill="C5D9F1"/>
            <w:noWrap/>
            <w:vAlign w:val="center"/>
            <w:hideMark/>
          </w:tcPr>
          <w:p w14:paraId="421B38DC" w14:textId="77777777" w:rsidR="00442C93" w:rsidRPr="00BF0305" w:rsidRDefault="00442C93" w:rsidP="00C022CF">
            <w:pPr>
              <w:rPr>
                <w:b/>
                <w:bCs/>
                <w:sz w:val="20"/>
                <w:szCs w:val="20"/>
              </w:rPr>
            </w:pPr>
            <w:r w:rsidRPr="00BF0305">
              <w:rPr>
                <w:b/>
                <w:bCs/>
                <w:sz w:val="20"/>
                <w:szCs w:val="20"/>
              </w:rPr>
              <w:t>0,46</w:t>
            </w:r>
          </w:p>
        </w:tc>
        <w:tc>
          <w:tcPr>
            <w:tcW w:w="153" w:type="pct"/>
            <w:shd w:val="clear" w:color="000000" w:fill="C5D9F1"/>
            <w:noWrap/>
            <w:vAlign w:val="center"/>
            <w:hideMark/>
          </w:tcPr>
          <w:p w14:paraId="2961299D" w14:textId="77777777" w:rsidR="00442C93" w:rsidRPr="00BF0305" w:rsidRDefault="00442C93" w:rsidP="00C022CF">
            <w:pPr>
              <w:rPr>
                <w:b/>
                <w:bCs/>
                <w:sz w:val="20"/>
                <w:szCs w:val="20"/>
              </w:rPr>
            </w:pPr>
            <w:r w:rsidRPr="00BF0305">
              <w:rPr>
                <w:b/>
                <w:bCs/>
                <w:sz w:val="20"/>
                <w:szCs w:val="20"/>
              </w:rPr>
              <w:t>19,82</w:t>
            </w:r>
          </w:p>
        </w:tc>
        <w:tc>
          <w:tcPr>
            <w:tcW w:w="139" w:type="pct"/>
            <w:shd w:val="clear" w:color="000000" w:fill="C5D9F1"/>
            <w:noWrap/>
            <w:vAlign w:val="center"/>
            <w:hideMark/>
          </w:tcPr>
          <w:p w14:paraId="0F862FC6" w14:textId="77777777" w:rsidR="00442C93" w:rsidRPr="00BF0305" w:rsidRDefault="00442C93" w:rsidP="00C022CF">
            <w:pPr>
              <w:rPr>
                <w:b/>
                <w:bCs/>
                <w:sz w:val="20"/>
                <w:szCs w:val="20"/>
              </w:rPr>
            </w:pPr>
            <w:r w:rsidRPr="00BF0305">
              <w:rPr>
                <w:b/>
                <w:bCs/>
                <w:sz w:val="20"/>
                <w:szCs w:val="20"/>
              </w:rPr>
              <w:t>4,45</w:t>
            </w:r>
          </w:p>
        </w:tc>
        <w:tc>
          <w:tcPr>
            <w:tcW w:w="130" w:type="pct"/>
            <w:shd w:val="clear" w:color="000000" w:fill="C5D9F1"/>
            <w:noWrap/>
            <w:vAlign w:val="center"/>
            <w:hideMark/>
          </w:tcPr>
          <w:p w14:paraId="29E37A33" w14:textId="77777777" w:rsidR="00442C93" w:rsidRPr="00BF0305" w:rsidRDefault="00442C93" w:rsidP="00C022CF">
            <w:pPr>
              <w:rPr>
                <w:b/>
                <w:bCs/>
                <w:sz w:val="20"/>
                <w:szCs w:val="20"/>
              </w:rPr>
            </w:pPr>
            <w:r w:rsidRPr="00BF0305">
              <w:rPr>
                <w:b/>
                <w:bCs/>
                <w:sz w:val="20"/>
                <w:szCs w:val="20"/>
              </w:rPr>
              <w:t>0,23</w:t>
            </w:r>
          </w:p>
        </w:tc>
        <w:tc>
          <w:tcPr>
            <w:tcW w:w="153" w:type="pct"/>
            <w:shd w:val="clear" w:color="000000" w:fill="C5D9F1"/>
            <w:noWrap/>
            <w:vAlign w:val="center"/>
            <w:hideMark/>
          </w:tcPr>
          <w:p w14:paraId="16D3C402" w14:textId="77777777" w:rsidR="00442C93" w:rsidRPr="00BF0305" w:rsidRDefault="00442C93" w:rsidP="00C022CF">
            <w:pPr>
              <w:rPr>
                <w:b/>
                <w:bCs/>
                <w:sz w:val="20"/>
                <w:szCs w:val="20"/>
              </w:rPr>
            </w:pPr>
            <w:r w:rsidRPr="00BF0305">
              <w:rPr>
                <w:b/>
                <w:bCs/>
                <w:sz w:val="20"/>
                <w:szCs w:val="20"/>
              </w:rPr>
              <w:t>4,51</w:t>
            </w:r>
          </w:p>
        </w:tc>
        <w:tc>
          <w:tcPr>
            <w:tcW w:w="139" w:type="pct"/>
            <w:shd w:val="clear" w:color="000000" w:fill="C5D9F1"/>
            <w:noWrap/>
            <w:vAlign w:val="center"/>
            <w:hideMark/>
          </w:tcPr>
          <w:p w14:paraId="55132D28" w14:textId="77777777" w:rsidR="00442C93" w:rsidRPr="00BF0305" w:rsidRDefault="00442C93" w:rsidP="00C022CF">
            <w:pPr>
              <w:rPr>
                <w:b/>
                <w:bCs/>
                <w:sz w:val="20"/>
                <w:szCs w:val="20"/>
              </w:rPr>
            </w:pPr>
            <w:r w:rsidRPr="00BF0305">
              <w:rPr>
                <w:b/>
                <w:bCs/>
                <w:sz w:val="20"/>
                <w:szCs w:val="20"/>
              </w:rPr>
              <w:t>1,30</w:t>
            </w:r>
          </w:p>
        </w:tc>
        <w:tc>
          <w:tcPr>
            <w:tcW w:w="130" w:type="pct"/>
            <w:shd w:val="clear" w:color="000000" w:fill="C5D9F1"/>
            <w:noWrap/>
            <w:vAlign w:val="center"/>
            <w:hideMark/>
          </w:tcPr>
          <w:p w14:paraId="5BB84CB8"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48640BFB" w14:textId="77777777" w:rsidR="00442C93" w:rsidRPr="00BF0305" w:rsidRDefault="00442C93" w:rsidP="00C022CF">
            <w:pPr>
              <w:rPr>
                <w:b/>
                <w:bCs/>
                <w:sz w:val="20"/>
                <w:szCs w:val="20"/>
              </w:rPr>
            </w:pPr>
            <w:r w:rsidRPr="00BF0305">
              <w:rPr>
                <w:b/>
                <w:bCs/>
                <w:sz w:val="20"/>
                <w:szCs w:val="20"/>
              </w:rPr>
              <w:t>1,33</w:t>
            </w:r>
          </w:p>
        </w:tc>
        <w:tc>
          <w:tcPr>
            <w:tcW w:w="139" w:type="pct"/>
            <w:shd w:val="clear" w:color="000000" w:fill="C5D9F1"/>
            <w:noWrap/>
            <w:vAlign w:val="center"/>
            <w:hideMark/>
          </w:tcPr>
          <w:p w14:paraId="412C6D8E"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6073C477" w14:textId="77777777" w:rsidR="00442C93" w:rsidRPr="00BF0305" w:rsidRDefault="00442C93" w:rsidP="00C022CF">
            <w:pPr>
              <w:rPr>
                <w:b/>
                <w:bCs/>
                <w:sz w:val="20"/>
                <w:szCs w:val="20"/>
              </w:rPr>
            </w:pPr>
            <w:r w:rsidRPr="00BF0305">
              <w:rPr>
                <w:b/>
                <w:bCs/>
                <w:sz w:val="20"/>
                <w:szCs w:val="20"/>
              </w:rPr>
              <w:t>-</w:t>
            </w:r>
          </w:p>
        </w:tc>
        <w:tc>
          <w:tcPr>
            <w:tcW w:w="176" w:type="pct"/>
            <w:shd w:val="clear" w:color="000000" w:fill="C5D9F1"/>
            <w:noWrap/>
            <w:vAlign w:val="center"/>
            <w:hideMark/>
          </w:tcPr>
          <w:p w14:paraId="5444E7F0" w14:textId="77777777" w:rsidR="00442C93" w:rsidRPr="00BF0305" w:rsidRDefault="00442C93" w:rsidP="00C022CF">
            <w:pPr>
              <w:rPr>
                <w:b/>
                <w:bCs/>
                <w:sz w:val="20"/>
                <w:szCs w:val="20"/>
              </w:rPr>
            </w:pPr>
            <w:r w:rsidRPr="00BF0305">
              <w:rPr>
                <w:b/>
                <w:bCs/>
                <w:sz w:val="20"/>
                <w:szCs w:val="20"/>
              </w:rPr>
              <w:t>45,29</w:t>
            </w:r>
          </w:p>
        </w:tc>
        <w:tc>
          <w:tcPr>
            <w:tcW w:w="176" w:type="pct"/>
            <w:vMerge w:val="restart"/>
            <w:shd w:val="clear" w:color="000000" w:fill="C5D9F1"/>
            <w:noWrap/>
            <w:vAlign w:val="center"/>
            <w:hideMark/>
          </w:tcPr>
          <w:p w14:paraId="7282D2CD" w14:textId="2424E1FA" w:rsidR="00442C93" w:rsidRPr="00BF0305" w:rsidRDefault="00442C93" w:rsidP="00C022CF">
            <w:pPr>
              <w:rPr>
                <w:b/>
                <w:bCs/>
                <w:sz w:val="20"/>
                <w:szCs w:val="20"/>
              </w:rPr>
            </w:pPr>
            <w:r w:rsidRPr="00BF0305">
              <w:rPr>
                <w:b/>
                <w:bCs/>
                <w:sz w:val="20"/>
                <w:szCs w:val="20"/>
              </w:rPr>
              <w:t>123,2</w:t>
            </w:r>
          </w:p>
        </w:tc>
      </w:tr>
      <w:tr w:rsidR="00C022CF" w:rsidRPr="00BF0305" w14:paraId="1527314D" w14:textId="77777777" w:rsidTr="00C022CF">
        <w:trPr>
          <w:trHeight w:val="20"/>
        </w:trPr>
        <w:tc>
          <w:tcPr>
            <w:tcW w:w="369" w:type="pct"/>
            <w:vMerge/>
            <w:vAlign w:val="center"/>
            <w:hideMark/>
          </w:tcPr>
          <w:p w14:paraId="23221849" w14:textId="77777777" w:rsidR="00442C93" w:rsidRPr="00BF0305" w:rsidRDefault="00442C93" w:rsidP="00C022CF">
            <w:pPr>
              <w:rPr>
                <w:b/>
                <w:bCs/>
                <w:sz w:val="20"/>
                <w:szCs w:val="20"/>
              </w:rPr>
            </w:pPr>
          </w:p>
        </w:tc>
        <w:tc>
          <w:tcPr>
            <w:tcW w:w="352" w:type="pct"/>
            <w:shd w:val="clear" w:color="000000" w:fill="C5D9F1"/>
            <w:noWrap/>
            <w:vAlign w:val="center"/>
            <w:hideMark/>
          </w:tcPr>
          <w:p w14:paraId="6E0A5D1E" w14:textId="77777777" w:rsidR="00442C93" w:rsidRPr="00BF0305" w:rsidRDefault="00442C93" w:rsidP="00C022CF">
            <w:pPr>
              <w:jc w:val="center"/>
              <w:rPr>
                <w:b/>
                <w:bCs/>
                <w:sz w:val="20"/>
                <w:szCs w:val="20"/>
              </w:rPr>
            </w:pPr>
            <w:r w:rsidRPr="00BF0305">
              <w:rPr>
                <w:b/>
                <w:bCs/>
                <w:sz w:val="20"/>
                <w:szCs w:val="20"/>
              </w:rPr>
              <w:t>част.</w:t>
            </w:r>
          </w:p>
        </w:tc>
        <w:tc>
          <w:tcPr>
            <w:tcW w:w="140" w:type="pct"/>
            <w:shd w:val="clear" w:color="000000" w:fill="C5D9F1"/>
            <w:noWrap/>
            <w:vAlign w:val="center"/>
            <w:hideMark/>
          </w:tcPr>
          <w:p w14:paraId="1EA3355F" w14:textId="77777777" w:rsidR="00442C93" w:rsidRPr="00BF0305" w:rsidRDefault="00442C93" w:rsidP="00C022CF">
            <w:pPr>
              <w:rPr>
                <w:b/>
                <w:bCs/>
                <w:sz w:val="20"/>
                <w:szCs w:val="20"/>
              </w:rPr>
            </w:pPr>
            <w:r w:rsidRPr="00BF0305">
              <w:rPr>
                <w:b/>
                <w:bCs/>
                <w:sz w:val="20"/>
                <w:szCs w:val="20"/>
              </w:rPr>
              <w:t>-</w:t>
            </w:r>
          </w:p>
        </w:tc>
        <w:tc>
          <w:tcPr>
            <w:tcW w:w="157" w:type="pct"/>
            <w:shd w:val="clear" w:color="000000" w:fill="C5D9F1"/>
            <w:noWrap/>
            <w:vAlign w:val="center"/>
            <w:hideMark/>
          </w:tcPr>
          <w:p w14:paraId="76433F85" w14:textId="77777777" w:rsidR="00442C93" w:rsidRPr="00BF0305" w:rsidRDefault="00442C93" w:rsidP="00C022CF">
            <w:pPr>
              <w:rPr>
                <w:b/>
                <w:bCs/>
                <w:sz w:val="20"/>
                <w:szCs w:val="20"/>
              </w:rPr>
            </w:pPr>
            <w:r w:rsidRPr="00BF0305">
              <w:rPr>
                <w:b/>
                <w:bCs/>
                <w:sz w:val="20"/>
                <w:szCs w:val="20"/>
              </w:rPr>
              <w:t>51,71</w:t>
            </w:r>
          </w:p>
        </w:tc>
        <w:tc>
          <w:tcPr>
            <w:tcW w:w="186" w:type="pct"/>
            <w:shd w:val="clear" w:color="000000" w:fill="C5D9F1"/>
            <w:noWrap/>
            <w:vAlign w:val="center"/>
            <w:hideMark/>
          </w:tcPr>
          <w:p w14:paraId="0CE8D27F"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5AE00B4E"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601E9FE0" w14:textId="77777777" w:rsidR="00442C93" w:rsidRPr="00BF0305" w:rsidRDefault="00442C93" w:rsidP="00C022CF">
            <w:pPr>
              <w:rPr>
                <w:b/>
                <w:bCs/>
                <w:sz w:val="20"/>
                <w:szCs w:val="20"/>
              </w:rPr>
            </w:pPr>
            <w:r w:rsidRPr="00BF0305">
              <w:rPr>
                <w:b/>
                <w:bCs/>
                <w:sz w:val="20"/>
                <w:szCs w:val="20"/>
              </w:rPr>
              <w:t>0,02</w:t>
            </w:r>
          </w:p>
        </w:tc>
        <w:tc>
          <w:tcPr>
            <w:tcW w:w="153" w:type="pct"/>
            <w:shd w:val="clear" w:color="000000" w:fill="C5D9F1"/>
            <w:noWrap/>
            <w:vAlign w:val="center"/>
            <w:hideMark/>
          </w:tcPr>
          <w:p w14:paraId="11E84DD6" w14:textId="77777777" w:rsidR="00442C93" w:rsidRPr="00BF0305" w:rsidRDefault="00442C93" w:rsidP="00C022CF">
            <w:pPr>
              <w:rPr>
                <w:b/>
                <w:bCs/>
                <w:sz w:val="20"/>
                <w:szCs w:val="20"/>
              </w:rPr>
            </w:pPr>
            <w:r w:rsidRPr="00BF0305">
              <w:rPr>
                <w:b/>
                <w:bCs/>
                <w:sz w:val="20"/>
                <w:szCs w:val="20"/>
              </w:rPr>
              <w:t>18,19</w:t>
            </w:r>
          </w:p>
        </w:tc>
        <w:tc>
          <w:tcPr>
            <w:tcW w:w="186" w:type="pct"/>
            <w:shd w:val="clear" w:color="000000" w:fill="C5D9F1"/>
            <w:noWrap/>
            <w:vAlign w:val="center"/>
            <w:hideMark/>
          </w:tcPr>
          <w:p w14:paraId="17FECF14"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255AFEEB" w14:textId="77777777" w:rsidR="00442C93" w:rsidRPr="00BF0305" w:rsidRDefault="00442C93" w:rsidP="00C022CF">
            <w:pPr>
              <w:rPr>
                <w:b/>
                <w:bCs/>
                <w:sz w:val="20"/>
                <w:szCs w:val="20"/>
              </w:rPr>
            </w:pPr>
            <w:r w:rsidRPr="00BF0305">
              <w:rPr>
                <w:b/>
                <w:bCs/>
                <w:sz w:val="20"/>
                <w:szCs w:val="20"/>
              </w:rPr>
              <w:t>-</w:t>
            </w:r>
          </w:p>
        </w:tc>
        <w:tc>
          <w:tcPr>
            <w:tcW w:w="174" w:type="pct"/>
            <w:shd w:val="clear" w:color="000000" w:fill="C5D9F1"/>
            <w:noWrap/>
            <w:vAlign w:val="center"/>
            <w:hideMark/>
          </w:tcPr>
          <w:p w14:paraId="2EF2503E" w14:textId="77777777" w:rsidR="00442C93" w:rsidRPr="00BF0305" w:rsidRDefault="00442C93" w:rsidP="00C022CF">
            <w:pPr>
              <w:rPr>
                <w:b/>
                <w:bCs/>
                <w:sz w:val="20"/>
                <w:szCs w:val="20"/>
              </w:rPr>
            </w:pPr>
            <w:r w:rsidRPr="00BF0305">
              <w:rPr>
                <w:b/>
                <w:bCs/>
                <w:sz w:val="20"/>
                <w:szCs w:val="20"/>
              </w:rPr>
              <w:t>0,02</w:t>
            </w:r>
          </w:p>
        </w:tc>
        <w:tc>
          <w:tcPr>
            <w:tcW w:w="186" w:type="pct"/>
            <w:shd w:val="clear" w:color="000000" w:fill="C5D9F1"/>
            <w:noWrap/>
            <w:vAlign w:val="center"/>
            <w:hideMark/>
          </w:tcPr>
          <w:p w14:paraId="20FD3052"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2C336C71" w14:textId="77777777" w:rsidR="00442C93" w:rsidRPr="00BF0305" w:rsidRDefault="00442C93" w:rsidP="00C022CF">
            <w:pPr>
              <w:rPr>
                <w:b/>
                <w:bCs/>
                <w:sz w:val="20"/>
                <w:szCs w:val="20"/>
              </w:rPr>
            </w:pPr>
            <w:r w:rsidRPr="00BF0305">
              <w:rPr>
                <w:b/>
                <w:bCs/>
                <w:sz w:val="20"/>
                <w:szCs w:val="20"/>
              </w:rPr>
              <w:t>1,94</w:t>
            </w:r>
          </w:p>
        </w:tc>
        <w:tc>
          <w:tcPr>
            <w:tcW w:w="139" w:type="pct"/>
            <w:shd w:val="clear" w:color="000000" w:fill="C5D9F1"/>
            <w:noWrap/>
            <w:vAlign w:val="center"/>
            <w:hideMark/>
          </w:tcPr>
          <w:p w14:paraId="4BD3FCCC"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1E95FE78" w14:textId="77777777" w:rsidR="00442C93" w:rsidRPr="00BF0305" w:rsidRDefault="00442C93" w:rsidP="00C022CF">
            <w:pPr>
              <w:rPr>
                <w:b/>
                <w:bCs/>
                <w:sz w:val="20"/>
                <w:szCs w:val="20"/>
              </w:rPr>
            </w:pPr>
            <w:r w:rsidRPr="00BF0305">
              <w:rPr>
                <w:b/>
                <w:bCs/>
                <w:sz w:val="20"/>
                <w:szCs w:val="20"/>
              </w:rPr>
              <w:t>0,16</w:t>
            </w:r>
          </w:p>
        </w:tc>
        <w:tc>
          <w:tcPr>
            <w:tcW w:w="153" w:type="pct"/>
            <w:shd w:val="clear" w:color="000000" w:fill="C5D9F1"/>
            <w:noWrap/>
            <w:vAlign w:val="center"/>
            <w:hideMark/>
          </w:tcPr>
          <w:p w14:paraId="7B500BB2" w14:textId="77777777" w:rsidR="00442C93" w:rsidRPr="00BF0305" w:rsidRDefault="00442C93" w:rsidP="00C022CF">
            <w:pPr>
              <w:rPr>
                <w:b/>
                <w:bCs/>
                <w:sz w:val="20"/>
                <w:szCs w:val="20"/>
              </w:rPr>
            </w:pPr>
            <w:r w:rsidRPr="00BF0305">
              <w:rPr>
                <w:b/>
                <w:bCs/>
                <w:sz w:val="20"/>
                <w:szCs w:val="20"/>
              </w:rPr>
              <w:t>1,18</w:t>
            </w:r>
          </w:p>
        </w:tc>
        <w:tc>
          <w:tcPr>
            <w:tcW w:w="130" w:type="pct"/>
            <w:shd w:val="clear" w:color="000000" w:fill="C5D9F1"/>
            <w:noWrap/>
            <w:vAlign w:val="center"/>
            <w:hideMark/>
          </w:tcPr>
          <w:p w14:paraId="48DD9E27"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79092CFC" w14:textId="77777777" w:rsidR="00442C93" w:rsidRPr="00BF0305" w:rsidRDefault="00442C93" w:rsidP="00C022CF">
            <w:pPr>
              <w:rPr>
                <w:b/>
                <w:bCs/>
                <w:sz w:val="20"/>
                <w:szCs w:val="20"/>
              </w:rPr>
            </w:pPr>
            <w:r w:rsidRPr="00BF0305">
              <w:rPr>
                <w:b/>
                <w:bCs/>
                <w:sz w:val="20"/>
                <w:szCs w:val="20"/>
              </w:rPr>
              <w:t>1,51</w:t>
            </w:r>
          </w:p>
        </w:tc>
        <w:tc>
          <w:tcPr>
            <w:tcW w:w="139" w:type="pct"/>
            <w:shd w:val="clear" w:color="000000" w:fill="C5D9F1"/>
            <w:noWrap/>
            <w:vAlign w:val="center"/>
            <w:hideMark/>
          </w:tcPr>
          <w:p w14:paraId="700FB22F" w14:textId="77777777" w:rsidR="00442C93" w:rsidRPr="00BF0305" w:rsidRDefault="00442C93" w:rsidP="00C022CF">
            <w:pPr>
              <w:rPr>
                <w:b/>
                <w:bCs/>
                <w:sz w:val="20"/>
                <w:szCs w:val="20"/>
              </w:rPr>
            </w:pPr>
            <w:r w:rsidRPr="00BF0305">
              <w:rPr>
                <w:b/>
                <w:bCs/>
                <w:sz w:val="20"/>
                <w:szCs w:val="20"/>
              </w:rPr>
              <w:t>0,26</w:t>
            </w:r>
          </w:p>
        </w:tc>
        <w:tc>
          <w:tcPr>
            <w:tcW w:w="130" w:type="pct"/>
            <w:shd w:val="clear" w:color="000000" w:fill="C5D9F1"/>
            <w:noWrap/>
            <w:vAlign w:val="center"/>
            <w:hideMark/>
          </w:tcPr>
          <w:p w14:paraId="2533B1FB"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4B3FBC3B" w14:textId="77777777" w:rsidR="00442C93" w:rsidRPr="00BF0305" w:rsidRDefault="00442C93" w:rsidP="00C022CF">
            <w:pPr>
              <w:rPr>
                <w:b/>
                <w:bCs/>
                <w:sz w:val="20"/>
                <w:szCs w:val="20"/>
              </w:rPr>
            </w:pPr>
            <w:r w:rsidRPr="00BF0305">
              <w:rPr>
                <w:b/>
                <w:bCs/>
                <w:sz w:val="20"/>
                <w:szCs w:val="20"/>
              </w:rPr>
              <w:t>2,92</w:t>
            </w:r>
          </w:p>
        </w:tc>
        <w:tc>
          <w:tcPr>
            <w:tcW w:w="139" w:type="pct"/>
            <w:shd w:val="clear" w:color="000000" w:fill="C5D9F1"/>
            <w:noWrap/>
            <w:vAlign w:val="center"/>
            <w:hideMark/>
          </w:tcPr>
          <w:p w14:paraId="6724F94D"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107CDEF6"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21822AA2" w14:textId="77777777" w:rsidR="00442C93" w:rsidRPr="00BF0305" w:rsidRDefault="00442C93" w:rsidP="00C022CF">
            <w:pPr>
              <w:rPr>
                <w:b/>
                <w:bCs/>
                <w:sz w:val="20"/>
                <w:szCs w:val="20"/>
              </w:rPr>
            </w:pPr>
            <w:r w:rsidRPr="00BF0305">
              <w:rPr>
                <w:b/>
                <w:bCs/>
                <w:sz w:val="20"/>
                <w:szCs w:val="20"/>
              </w:rPr>
              <w:t>-</w:t>
            </w:r>
          </w:p>
        </w:tc>
        <w:tc>
          <w:tcPr>
            <w:tcW w:w="139" w:type="pct"/>
            <w:shd w:val="clear" w:color="000000" w:fill="C5D9F1"/>
            <w:noWrap/>
            <w:vAlign w:val="center"/>
            <w:hideMark/>
          </w:tcPr>
          <w:p w14:paraId="19AA4339"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33E1A84A"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7301FCC4" w14:textId="77777777" w:rsidR="00442C93" w:rsidRPr="00BF0305" w:rsidRDefault="00442C93" w:rsidP="00C022CF">
            <w:pPr>
              <w:rPr>
                <w:b/>
                <w:bCs/>
                <w:sz w:val="20"/>
                <w:szCs w:val="20"/>
              </w:rPr>
            </w:pPr>
            <w:r w:rsidRPr="00BF0305">
              <w:rPr>
                <w:b/>
                <w:bCs/>
                <w:sz w:val="20"/>
                <w:szCs w:val="20"/>
              </w:rPr>
              <w:t>-</w:t>
            </w:r>
          </w:p>
        </w:tc>
        <w:tc>
          <w:tcPr>
            <w:tcW w:w="139" w:type="pct"/>
            <w:shd w:val="clear" w:color="000000" w:fill="C5D9F1"/>
            <w:noWrap/>
            <w:vAlign w:val="center"/>
            <w:hideMark/>
          </w:tcPr>
          <w:p w14:paraId="2E4ADBE6"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08E2C13A" w14:textId="77777777" w:rsidR="00442C93" w:rsidRPr="00BF0305" w:rsidRDefault="00442C93" w:rsidP="00C022CF">
            <w:pPr>
              <w:rPr>
                <w:b/>
                <w:bCs/>
                <w:sz w:val="20"/>
                <w:szCs w:val="20"/>
              </w:rPr>
            </w:pPr>
            <w:r w:rsidRPr="00BF0305">
              <w:rPr>
                <w:b/>
                <w:bCs/>
                <w:sz w:val="20"/>
                <w:szCs w:val="20"/>
              </w:rPr>
              <w:t>-</w:t>
            </w:r>
          </w:p>
        </w:tc>
        <w:tc>
          <w:tcPr>
            <w:tcW w:w="176" w:type="pct"/>
            <w:shd w:val="clear" w:color="000000" w:fill="C5D9F1"/>
            <w:noWrap/>
            <w:vAlign w:val="center"/>
            <w:hideMark/>
          </w:tcPr>
          <w:p w14:paraId="7E1B8A29" w14:textId="77777777" w:rsidR="00442C93" w:rsidRPr="00BF0305" w:rsidRDefault="00442C93" w:rsidP="00C022CF">
            <w:pPr>
              <w:rPr>
                <w:b/>
                <w:bCs/>
                <w:sz w:val="20"/>
                <w:szCs w:val="20"/>
              </w:rPr>
            </w:pPr>
            <w:r w:rsidRPr="00BF0305">
              <w:rPr>
                <w:b/>
                <w:bCs/>
                <w:sz w:val="20"/>
                <w:szCs w:val="20"/>
              </w:rPr>
              <w:t>77,91</w:t>
            </w:r>
          </w:p>
        </w:tc>
        <w:tc>
          <w:tcPr>
            <w:tcW w:w="176" w:type="pct"/>
            <w:vMerge/>
            <w:vAlign w:val="center"/>
            <w:hideMark/>
          </w:tcPr>
          <w:p w14:paraId="01903AAA" w14:textId="77777777" w:rsidR="00442C93" w:rsidRPr="00BF0305" w:rsidRDefault="00442C93" w:rsidP="00C022CF">
            <w:pPr>
              <w:rPr>
                <w:b/>
                <w:bCs/>
                <w:sz w:val="20"/>
                <w:szCs w:val="20"/>
              </w:rPr>
            </w:pPr>
          </w:p>
        </w:tc>
      </w:tr>
      <w:tr w:rsidR="00C022CF" w:rsidRPr="00BF0305" w14:paraId="514F3F2D" w14:textId="77777777" w:rsidTr="00C022CF">
        <w:trPr>
          <w:trHeight w:val="20"/>
        </w:trPr>
        <w:tc>
          <w:tcPr>
            <w:tcW w:w="721" w:type="pct"/>
            <w:gridSpan w:val="2"/>
            <w:shd w:val="clear" w:color="000000" w:fill="C5D9F1"/>
            <w:noWrap/>
            <w:vAlign w:val="center"/>
            <w:hideMark/>
          </w:tcPr>
          <w:p w14:paraId="1B9B0A87" w14:textId="77777777" w:rsidR="00442C93" w:rsidRPr="00BF0305" w:rsidRDefault="00442C93" w:rsidP="00C022CF">
            <w:pPr>
              <w:rPr>
                <w:b/>
                <w:bCs/>
                <w:sz w:val="20"/>
                <w:szCs w:val="20"/>
              </w:rPr>
            </w:pPr>
            <w:r w:rsidRPr="00BF0305">
              <w:rPr>
                <w:b/>
                <w:bCs/>
                <w:sz w:val="20"/>
                <w:szCs w:val="20"/>
              </w:rPr>
              <w:t>Итого</w:t>
            </w:r>
          </w:p>
        </w:tc>
        <w:tc>
          <w:tcPr>
            <w:tcW w:w="140" w:type="pct"/>
            <w:shd w:val="clear" w:color="000000" w:fill="C5D9F1"/>
            <w:noWrap/>
            <w:vAlign w:val="center"/>
            <w:hideMark/>
          </w:tcPr>
          <w:p w14:paraId="25EF9AD3" w14:textId="77777777" w:rsidR="00442C93" w:rsidRPr="00BF0305" w:rsidRDefault="00442C93" w:rsidP="00C022CF">
            <w:pPr>
              <w:rPr>
                <w:b/>
                <w:bCs/>
                <w:sz w:val="20"/>
                <w:szCs w:val="20"/>
              </w:rPr>
            </w:pPr>
            <w:r w:rsidRPr="00BF0305">
              <w:rPr>
                <w:b/>
                <w:bCs/>
                <w:sz w:val="20"/>
                <w:szCs w:val="20"/>
              </w:rPr>
              <w:t>-</w:t>
            </w:r>
          </w:p>
        </w:tc>
        <w:tc>
          <w:tcPr>
            <w:tcW w:w="157" w:type="pct"/>
            <w:shd w:val="clear" w:color="000000" w:fill="C5D9F1"/>
            <w:noWrap/>
            <w:vAlign w:val="center"/>
            <w:hideMark/>
          </w:tcPr>
          <w:p w14:paraId="74134E34" w14:textId="77777777" w:rsidR="00442C93" w:rsidRPr="00BF0305" w:rsidRDefault="00442C93" w:rsidP="00C022CF">
            <w:pPr>
              <w:rPr>
                <w:b/>
                <w:bCs/>
                <w:sz w:val="20"/>
                <w:szCs w:val="20"/>
              </w:rPr>
            </w:pPr>
            <w:r w:rsidRPr="00BF0305">
              <w:rPr>
                <w:b/>
                <w:bCs/>
                <w:sz w:val="20"/>
                <w:szCs w:val="20"/>
              </w:rPr>
              <w:t>51,72</w:t>
            </w:r>
          </w:p>
        </w:tc>
        <w:tc>
          <w:tcPr>
            <w:tcW w:w="186" w:type="pct"/>
            <w:shd w:val="clear" w:color="000000" w:fill="C5D9F1"/>
            <w:noWrap/>
            <w:vAlign w:val="center"/>
            <w:hideMark/>
          </w:tcPr>
          <w:p w14:paraId="23AC1645"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1BDF0A31"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5696CB52" w14:textId="77777777" w:rsidR="00442C93" w:rsidRPr="00BF0305" w:rsidRDefault="00442C93" w:rsidP="00C022CF">
            <w:pPr>
              <w:rPr>
                <w:b/>
                <w:bCs/>
                <w:sz w:val="20"/>
                <w:szCs w:val="20"/>
              </w:rPr>
            </w:pPr>
            <w:r w:rsidRPr="00BF0305">
              <w:rPr>
                <w:b/>
                <w:bCs/>
                <w:sz w:val="20"/>
                <w:szCs w:val="20"/>
              </w:rPr>
              <w:t>0,02</w:t>
            </w:r>
          </w:p>
        </w:tc>
        <w:tc>
          <w:tcPr>
            <w:tcW w:w="153" w:type="pct"/>
            <w:shd w:val="clear" w:color="000000" w:fill="C5D9F1"/>
            <w:noWrap/>
            <w:vAlign w:val="center"/>
            <w:hideMark/>
          </w:tcPr>
          <w:p w14:paraId="7202FA9A" w14:textId="77777777" w:rsidR="00442C93" w:rsidRPr="00BF0305" w:rsidRDefault="00442C93" w:rsidP="00C022CF">
            <w:pPr>
              <w:rPr>
                <w:b/>
                <w:bCs/>
                <w:sz w:val="20"/>
                <w:szCs w:val="20"/>
              </w:rPr>
            </w:pPr>
            <w:r w:rsidRPr="00BF0305">
              <w:rPr>
                <w:b/>
                <w:bCs/>
                <w:sz w:val="20"/>
                <w:szCs w:val="20"/>
              </w:rPr>
              <w:t>23,22</w:t>
            </w:r>
          </w:p>
        </w:tc>
        <w:tc>
          <w:tcPr>
            <w:tcW w:w="186" w:type="pct"/>
            <w:shd w:val="clear" w:color="000000" w:fill="C5D9F1"/>
            <w:noWrap/>
            <w:vAlign w:val="center"/>
            <w:hideMark/>
          </w:tcPr>
          <w:p w14:paraId="7754E2C6"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0E8CB773" w14:textId="77777777" w:rsidR="00442C93" w:rsidRPr="00BF0305" w:rsidRDefault="00442C93" w:rsidP="00C022CF">
            <w:pPr>
              <w:rPr>
                <w:b/>
                <w:bCs/>
                <w:sz w:val="20"/>
                <w:szCs w:val="20"/>
              </w:rPr>
            </w:pPr>
            <w:r w:rsidRPr="00BF0305">
              <w:rPr>
                <w:b/>
                <w:bCs/>
                <w:sz w:val="20"/>
                <w:szCs w:val="20"/>
              </w:rPr>
              <w:t>0,01</w:t>
            </w:r>
          </w:p>
        </w:tc>
        <w:tc>
          <w:tcPr>
            <w:tcW w:w="174" w:type="pct"/>
            <w:shd w:val="clear" w:color="000000" w:fill="C5D9F1"/>
            <w:noWrap/>
            <w:vAlign w:val="center"/>
            <w:hideMark/>
          </w:tcPr>
          <w:p w14:paraId="47667172" w14:textId="77777777" w:rsidR="00442C93" w:rsidRPr="00BF0305" w:rsidRDefault="00442C93" w:rsidP="00C022CF">
            <w:pPr>
              <w:rPr>
                <w:b/>
                <w:bCs/>
                <w:sz w:val="20"/>
                <w:szCs w:val="20"/>
              </w:rPr>
            </w:pPr>
            <w:r w:rsidRPr="00BF0305">
              <w:rPr>
                <w:b/>
                <w:bCs/>
                <w:sz w:val="20"/>
                <w:szCs w:val="20"/>
              </w:rPr>
              <w:t>0,02</w:t>
            </w:r>
          </w:p>
        </w:tc>
        <w:tc>
          <w:tcPr>
            <w:tcW w:w="186" w:type="pct"/>
            <w:shd w:val="clear" w:color="000000" w:fill="C5D9F1"/>
            <w:noWrap/>
            <w:vAlign w:val="center"/>
            <w:hideMark/>
          </w:tcPr>
          <w:p w14:paraId="401B04DF"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6796AC69" w14:textId="77777777" w:rsidR="00442C93" w:rsidRPr="00BF0305" w:rsidRDefault="00442C93" w:rsidP="00C022CF">
            <w:pPr>
              <w:rPr>
                <w:b/>
                <w:bCs/>
                <w:sz w:val="20"/>
                <w:szCs w:val="20"/>
              </w:rPr>
            </w:pPr>
            <w:r w:rsidRPr="00BF0305">
              <w:rPr>
                <w:b/>
                <w:bCs/>
                <w:sz w:val="20"/>
                <w:szCs w:val="20"/>
              </w:rPr>
              <w:t>2,19</w:t>
            </w:r>
          </w:p>
        </w:tc>
        <w:tc>
          <w:tcPr>
            <w:tcW w:w="139" w:type="pct"/>
            <w:shd w:val="clear" w:color="000000" w:fill="C5D9F1"/>
            <w:noWrap/>
            <w:vAlign w:val="center"/>
            <w:hideMark/>
          </w:tcPr>
          <w:p w14:paraId="1A612A56"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1CA1F831" w14:textId="77777777" w:rsidR="00442C93" w:rsidRPr="00BF0305" w:rsidRDefault="00442C93" w:rsidP="00C022CF">
            <w:pPr>
              <w:rPr>
                <w:b/>
                <w:bCs/>
                <w:sz w:val="20"/>
                <w:szCs w:val="20"/>
              </w:rPr>
            </w:pPr>
            <w:r w:rsidRPr="00BF0305">
              <w:rPr>
                <w:b/>
                <w:bCs/>
                <w:sz w:val="20"/>
                <w:szCs w:val="20"/>
              </w:rPr>
              <w:t>0,16</w:t>
            </w:r>
          </w:p>
        </w:tc>
        <w:tc>
          <w:tcPr>
            <w:tcW w:w="153" w:type="pct"/>
            <w:shd w:val="clear" w:color="000000" w:fill="C5D9F1"/>
            <w:noWrap/>
            <w:vAlign w:val="center"/>
            <w:hideMark/>
          </w:tcPr>
          <w:p w14:paraId="0CBB2634" w14:textId="77777777" w:rsidR="00442C93" w:rsidRPr="00BF0305" w:rsidRDefault="00442C93" w:rsidP="00C022CF">
            <w:pPr>
              <w:rPr>
                <w:b/>
                <w:bCs/>
                <w:sz w:val="20"/>
                <w:szCs w:val="20"/>
              </w:rPr>
            </w:pPr>
            <w:r w:rsidRPr="00BF0305">
              <w:rPr>
                <w:b/>
                <w:bCs/>
                <w:sz w:val="20"/>
                <w:szCs w:val="20"/>
              </w:rPr>
              <w:t>7,65</w:t>
            </w:r>
          </w:p>
        </w:tc>
        <w:tc>
          <w:tcPr>
            <w:tcW w:w="130" w:type="pct"/>
            <w:shd w:val="clear" w:color="000000" w:fill="C5D9F1"/>
            <w:noWrap/>
            <w:vAlign w:val="center"/>
            <w:hideMark/>
          </w:tcPr>
          <w:p w14:paraId="02B5476D"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7F81CC5A" w14:textId="77777777" w:rsidR="00442C93" w:rsidRPr="00BF0305" w:rsidRDefault="00442C93" w:rsidP="00C022CF">
            <w:pPr>
              <w:rPr>
                <w:b/>
                <w:bCs/>
                <w:sz w:val="20"/>
                <w:szCs w:val="20"/>
              </w:rPr>
            </w:pPr>
            <w:r w:rsidRPr="00BF0305">
              <w:rPr>
                <w:b/>
                <w:bCs/>
                <w:sz w:val="20"/>
                <w:szCs w:val="20"/>
              </w:rPr>
              <w:t>1,64</w:t>
            </w:r>
          </w:p>
        </w:tc>
        <w:tc>
          <w:tcPr>
            <w:tcW w:w="139" w:type="pct"/>
            <w:shd w:val="clear" w:color="000000" w:fill="C5D9F1"/>
            <w:noWrap/>
            <w:vAlign w:val="center"/>
            <w:hideMark/>
          </w:tcPr>
          <w:p w14:paraId="31899BE6" w14:textId="77777777" w:rsidR="00442C93" w:rsidRPr="00BF0305" w:rsidRDefault="00442C93" w:rsidP="00C022CF">
            <w:pPr>
              <w:rPr>
                <w:b/>
                <w:bCs/>
                <w:sz w:val="20"/>
                <w:szCs w:val="20"/>
              </w:rPr>
            </w:pPr>
            <w:r w:rsidRPr="00BF0305">
              <w:rPr>
                <w:b/>
                <w:bCs/>
                <w:sz w:val="20"/>
                <w:szCs w:val="20"/>
              </w:rPr>
              <w:t>1,57</w:t>
            </w:r>
          </w:p>
        </w:tc>
        <w:tc>
          <w:tcPr>
            <w:tcW w:w="130" w:type="pct"/>
            <w:shd w:val="clear" w:color="000000" w:fill="C5D9F1"/>
            <w:noWrap/>
            <w:vAlign w:val="center"/>
            <w:hideMark/>
          </w:tcPr>
          <w:p w14:paraId="072E930F" w14:textId="77777777" w:rsidR="00442C93" w:rsidRPr="00BF0305" w:rsidRDefault="00442C93" w:rsidP="00C022CF">
            <w:pPr>
              <w:rPr>
                <w:b/>
                <w:bCs/>
                <w:sz w:val="20"/>
                <w:szCs w:val="20"/>
              </w:rPr>
            </w:pPr>
            <w:r w:rsidRPr="00BF0305">
              <w:rPr>
                <w:b/>
                <w:bCs/>
                <w:sz w:val="20"/>
                <w:szCs w:val="20"/>
              </w:rPr>
              <w:t>0,46</w:t>
            </w:r>
          </w:p>
        </w:tc>
        <w:tc>
          <w:tcPr>
            <w:tcW w:w="153" w:type="pct"/>
            <w:shd w:val="clear" w:color="000000" w:fill="C5D9F1"/>
            <w:noWrap/>
            <w:vAlign w:val="center"/>
            <w:hideMark/>
          </w:tcPr>
          <w:p w14:paraId="20CC6B63" w14:textId="77777777" w:rsidR="00442C93" w:rsidRPr="00BF0305" w:rsidRDefault="00442C93" w:rsidP="00C022CF">
            <w:pPr>
              <w:rPr>
                <w:b/>
                <w:bCs/>
                <w:sz w:val="20"/>
                <w:szCs w:val="20"/>
              </w:rPr>
            </w:pPr>
            <w:r w:rsidRPr="00BF0305">
              <w:rPr>
                <w:b/>
                <w:bCs/>
                <w:sz w:val="20"/>
                <w:szCs w:val="20"/>
              </w:rPr>
              <w:t>22,74</w:t>
            </w:r>
          </w:p>
        </w:tc>
        <w:tc>
          <w:tcPr>
            <w:tcW w:w="139" w:type="pct"/>
            <w:shd w:val="clear" w:color="000000" w:fill="C5D9F1"/>
            <w:noWrap/>
            <w:vAlign w:val="center"/>
            <w:hideMark/>
          </w:tcPr>
          <w:p w14:paraId="5D406CA3" w14:textId="77777777" w:rsidR="00442C93" w:rsidRPr="00BF0305" w:rsidRDefault="00442C93" w:rsidP="00C022CF">
            <w:pPr>
              <w:rPr>
                <w:b/>
                <w:bCs/>
                <w:sz w:val="20"/>
                <w:szCs w:val="20"/>
              </w:rPr>
            </w:pPr>
            <w:r w:rsidRPr="00BF0305">
              <w:rPr>
                <w:b/>
                <w:bCs/>
                <w:sz w:val="20"/>
                <w:szCs w:val="20"/>
              </w:rPr>
              <w:t>4,45</w:t>
            </w:r>
          </w:p>
        </w:tc>
        <w:tc>
          <w:tcPr>
            <w:tcW w:w="130" w:type="pct"/>
            <w:shd w:val="clear" w:color="000000" w:fill="C5D9F1"/>
            <w:noWrap/>
            <w:vAlign w:val="center"/>
            <w:hideMark/>
          </w:tcPr>
          <w:p w14:paraId="0B94817C" w14:textId="77777777" w:rsidR="00442C93" w:rsidRPr="00BF0305" w:rsidRDefault="00442C93" w:rsidP="00C022CF">
            <w:pPr>
              <w:rPr>
                <w:b/>
                <w:bCs/>
                <w:sz w:val="20"/>
                <w:szCs w:val="20"/>
              </w:rPr>
            </w:pPr>
            <w:r w:rsidRPr="00BF0305">
              <w:rPr>
                <w:b/>
                <w:bCs/>
                <w:sz w:val="20"/>
                <w:szCs w:val="20"/>
              </w:rPr>
              <w:t>0,23</w:t>
            </w:r>
          </w:p>
        </w:tc>
        <w:tc>
          <w:tcPr>
            <w:tcW w:w="153" w:type="pct"/>
            <w:shd w:val="clear" w:color="000000" w:fill="C5D9F1"/>
            <w:noWrap/>
            <w:vAlign w:val="center"/>
            <w:hideMark/>
          </w:tcPr>
          <w:p w14:paraId="5B382479" w14:textId="77777777" w:rsidR="00442C93" w:rsidRPr="00BF0305" w:rsidRDefault="00442C93" w:rsidP="00C022CF">
            <w:pPr>
              <w:rPr>
                <w:b/>
                <w:bCs/>
                <w:sz w:val="20"/>
                <w:szCs w:val="20"/>
              </w:rPr>
            </w:pPr>
            <w:r w:rsidRPr="00BF0305">
              <w:rPr>
                <w:b/>
                <w:bCs/>
                <w:sz w:val="20"/>
                <w:szCs w:val="20"/>
              </w:rPr>
              <w:t>4,51</w:t>
            </w:r>
          </w:p>
        </w:tc>
        <w:tc>
          <w:tcPr>
            <w:tcW w:w="139" w:type="pct"/>
            <w:shd w:val="clear" w:color="000000" w:fill="C5D9F1"/>
            <w:noWrap/>
            <w:vAlign w:val="center"/>
            <w:hideMark/>
          </w:tcPr>
          <w:p w14:paraId="13DC192A" w14:textId="77777777" w:rsidR="00442C93" w:rsidRPr="00BF0305" w:rsidRDefault="00442C93" w:rsidP="00C022CF">
            <w:pPr>
              <w:rPr>
                <w:b/>
                <w:bCs/>
                <w:sz w:val="20"/>
                <w:szCs w:val="20"/>
              </w:rPr>
            </w:pPr>
            <w:r w:rsidRPr="00BF0305">
              <w:rPr>
                <w:b/>
                <w:bCs/>
                <w:sz w:val="20"/>
                <w:szCs w:val="20"/>
              </w:rPr>
              <w:t>1,30</w:t>
            </w:r>
          </w:p>
        </w:tc>
        <w:tc>
          <w:tcPr>
            <w:tcW w:w="130" w:type="pct"/>
            <w:shd w:val="clear" w:color="000000" w:fill="C5D9F1"/>
            <w:noWrap/>
            <w:vAlign w:val="center"/>
            <w:hideMark/>
          </w:tcPr>
          <w:p w14:paraId="7DBE269D"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02DC4462" w14:textId="77777777" w:rsidR="00442C93" w:rsidRPr="00BF0305" w:rsidRDefault="00442C93" w:rsidP="00C022CF">
            <w:pPr>
              <w:rPr>
                <w:b/>
                <w:bCs/>
                <w:sz w:val="20"/>
                <w:szCs w:val="20"/>
              </w:rPr>
            </w:pPr>
            <w:r w:rsidRPr="00BF0305">
              <w:rPr>
                <w:b/>
                <w:bCs/>
                <w:sz w:val="20"/>
                <w:szCs w:val="20"/>
              </w:rPr>
              <w:t>1,33</w:t>
            </w:r>
          </w:p>
        </w:tc>
        <w:tc>
          <w:tcPr>
            <w:tcW w:w="139" w:type="pct"/>
            <w:shd w:val="clear" w:color="000000" w:fill="C5D9F1"/>
            <w:noWrap/>
            <w:vAlign w:val="center"/>
            <w:hideMark/>
          </w:tcPr>
          <w:p w14:paraId="57381414"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1D67311E" w14:textId="77777777" w:rsidR="00442C93" w:rsidRPr="00BF0305" w:rsidRDefault="00442C93" w:rsidP="00C022CF">
            <w:pPr>
              <w:rPr>
                <w:b/>
                <w:bCs/>
                <w:sz w:val="20"/>
                <w:szCs w:val="20"/>
              </w:rPr>
            </w:pPr>
            <w:r w:rsidRPr="00BF0305">
              <w:rPr>
                <w:b/>
                <w:bCs/>
                <w:sz w:val="20"/>
                <w:szCs w:val="20"/>
              </w:rPr>
              <w:t>-</w:t>
            </w:r>
          </w:p>
        </w:tc>
        <w:tc>
          <w:tcPr>
            <w:tcW w:w="353" w:type="pct"/>
            <w:gridSpan w:val="2"/>
            <w:shd w:val="clear" w:color="000000" w:fill="C5D9F1"/>
            <w:noWrap/>
            <w:vAlign w:val="center"/>
            <w:hideMark/>
          </w:tcPr>
          <w:p w14:paraId="1AD3FAF5" w14:textId="77777777" w:rsidR="00442C93" w:rsidRPr="00BF0305" w:rsidRDefault="00442C93" w:rsidP="00C022CF">
            <w:pPr>
              <w:rPr>
                <w:b/>
                <w:bCs/>
                <w:sz w:val="20"/>
                <w:szCs w:val="20"/>
              </w:rPr>
            </w:pPr>
            <w:r w:rsidRPr="00BF0305">
              <w:rPr>
                <w:b/>
                <w:bCs/>
                <w:sz w:val="20"/>
                <w:szCs w:val="20"/>
              </w:rPr>
              <w:t>123,20</w:t>
            </w:r>
          </w:p>
        </w:tc>
      </w:tr>
      <w:tr w:rsidR="00442C93" w:rsidRPr="00BF0305" w14:paraId="355DBC83" w14:textId="77777777" w:rsidTr="00C022CF">
        <w:trPr>
          <w:trHeight w:val="20"/>
        </w:trPr>
        <w:tc>
          <w:tcPr>
            <w:tcW w:w="5000" w:type="pct"/>
            <w:gridSpan w:val="31"/>
            <w:shd w:val="clear" w:color="auto" w:fill="auto"/>
            <w:noWrap/>
            <w:vAlign w:val="center"/>
            <w:hideMark/>
          </w:tcPr>
          <w:p w14:paraId="683787B3" w14:textId="77777777" w:rsidR="00442C93" w:rsidRPr="00BF0305" w:rsidRDefault="00442C93" w:rsidP="00C022CF">
            <w:pPr>
              <w:jc w:val="center"/>
              <w:rPr>
                <w:b/>
                <w:bCs/>
                <w:sz w:val="20"/>
                <w:szCs w:val="20"/>
              </w:rPr>
            </w:pPr>
            <w:r w:rsidRPr="00BF0305">
              <w:rPr>
                <w:b/>
                <w:bCs/>
                <w:sz w:val="20"/>
                <w:szCs w:val="20"/>
              </w:rPr>
              <w:t>Вторая технологическая зона системы централизованного водоснабжения (к востоку от железной дороги)</w:t>
            </w:r>
          </w:p>
        </w:tc>
      </w:tr>
      <w:tr w:rsidR="00C022CF" w:rsidRPr="00BF0305" w14:paraId="5CB15E78" w14:textId="77777777" w:rsidTr="00C022CF">
        <w:trPr>
          <w:trHeight w:val="20"/>
        </w:trPr>
        <w:tc>
          <w:tcPr>
            <w:tcW w:w="369" w:type="pct"/>
            <w:vMerge w:val="restart"/>
            <w:shd w:val="clear" w:color="auto" w:fill="auto"/>
            <w:vAlign w:val="center"/>
            <w:hideMark/>
          </w:tcPr>
          <w:p w14:paraId="6815C94D" w14:textId="77777777" w:rsidR="00442C93" w:rsidRPr="00BF0305" w:rsidRDefault="00442C93" w:rsidP="00C022CF">
            <w:pPr>
              <w:rPr>
                <w:sz w:val="20"/>
                <w:szCs w:val="20"/>
              </w:rPr>
            </w:pPr>
            <w:r w:rsidRPr="00BF0305">
              <w:rPr>
                <w:sz w:val="20"/>
                <w:szCs w:val="20"/>
              </w:rPr>
              <w:t>№Б1/Б-480 №5а/5</w:t>
            </w:r>
          </w:p>
        </w:tc>
        <w:tc>
          <w:tcPr>
            <w:tcW w:w="352" w:type="pct"/>
            <w:shd w:val="clear" w:color="auto" w:fill="auto"/>
            <w:vAlign w:val="center"/>
            <w:hideMark/>
          </w:tcPr>
          <w:p w14:paraId="26D87567" w14:textId="721449C5" w:rsidR="00442C93" w:rsidRPr="00BF0305" w:rsidRDefault="00442C93" w:rsidP="00C022CF">
            <w:pPr>
              <w:jc w:val="center"/>
              <w:rPr>
                <w:sz w:val="20"/>
                <w:szCs w:val="20"/>
              </w:rPr>
            </w:pPr>
            <w:r w:rsidRPr="00BF0305">
              <w:rPr>
                <w:sz w:val="20"/>
                <w:szCs w:val="20"/>
              </w:rPr>
              <w:t>МУП</w:t>
            </w:r>
          </w:p>
        </w:tc>
        <w:tc>
          <w:tcPr>
            <w:tcW w:w="140" w:type="pct"/>
            <w:shd w:val="clear" w:color="auto" w:fill="auto"/>
            <w:noWrap/>
            <w:vAlign w:val="center"/>
            <w:hideMark/>
          </w:tcPr>
          <w:p w14:paraId="591CAF82"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3C85E5D1"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77CE69B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4BAE68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129A5EC"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5CF3E61" w14:textId="77777777" w:rsidR="00442C93" w:rsidRPr="00BF0305" w:rsidRDefault="00442C93" w:rsidP="00C022CF">
            <w:pPr>
              <w:rPr>
                <w:sz w:val="20"/>
                <w:szCs w:val="20"/>
              </w:rPr>
            </w:pPr>
            <w:r w:rsidRPr="00BF0305">
              <w:rPr>
                <w:sz w:val="20"/>
                <w:szCs w:val="20"/>
              </w:rPr>
              <w:t>0,08</w:t>
            </w:r>
          </w:p>
        </w:tc>
        <w:tc>
          <w:tcPr>
            <w:tcW w:w="186" w:type="pct"/>
            <w:shd w:val="clear" w:color="auto" w:fill="auto"/>
            <w:noWrap/>
            <w:vAlign w:val="center"/>
            <w:hideMark/>
          </w:tcPr>
          <w:p w14:paraId="3A98DB7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5274D7A" w14:textId="77777777" w:rsidR="00442C93" w:rsidRPr="00BF0305" w:rsidRDefault="00442C93" w:rsidP="00C022CF">
            <w:pPr>
              <w:rPr>
                <w:sz w:val="20"/>
                <w:szCs w:val="20"/>
              </w:rPr>
            </w:pPr>
            <w:r w:rsidRPr="00BF0305">
              <w:rPr>
                <w:sz w:val="20"/>
                <w:szCs w:val="20"/>
              </w:rPr>
              <w:t>-</w:t>
            </w:r>
          </w:p>
        </w:tc>
        <w:tc>
          <w:tcPr>
            <w:tcW w:w="174" w:type="pct"/>
            <w:shd w:val="clear" w:color="auto" w:fill="auto"/>
            <w:noWrap/>
            <w:vAlign w:val="center"/>
            <w:hideMark/>
          </w:tcPr>
          <w:p w14:paraId="1FD4097B"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247C6417"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31886DE" w14:textId="77777777" w:rsidR="00442C93" w:rsidRPr="00BF0305" w:rsidRDefault="00442C93" w:rsidP="00C022CF">
            <w:pPr>
              <w:rPr>
                <w:sz w:val="20"/>
                <w:szCs w:val="20"/>
              </w:rPr>
            </w:pPr>
            <w:r w:rsidRPr="00BF0305">
              <w:rPr>
                <w:sz w:val="20"/>
                <w:szCs w:val="20"/>
              </w:rPr>
              <w:t>0,06</w:t>
            </w:r>
          </w:p>
        </w:tc>
        <w:tc>
          <w:tcPr>
            <w:tcW w:w="139" w:type="pct"/>
            <w:shd w:val="clear" w:color="auto" w:fill="auto"/>
            <w:noWrap/>
            <w:vAlign w:val="center"/>
            <w:hideMark/>
          </w:tcPr>
          <w:p w14:paraId="6EFADB8C" w14:textId="77777777" w:rsidR="00442C93" w:rsidRPr="00BF0305" w:rsidRDefault="00442C93" w:rsidP="00C022CF">
            <w:pPr>
              <w:rPr>
                <w:sz w:val="20"/>
                <w:szCs w:val="20"/>
              </w:rPr>
            </w:pPr>
            <w:r w:rsidRPr="00BF0305">
              <w:rPr>
                <w:sz w:val="20"/>
                <w:szCs w:val="20"/>
              </w:rPr>
              <w:t>0,04</w:t>
            </w:r>
          </w:p>
        </w:tc>
        <w:tc>
          <w:tcPr>
            <w:tcW w:w="130" w:type="pct"/>
            <w:shd w:val="clear" w:color="auto" w:fill="auto"/>
            <w:noWrap/>
            <w:vAlign w:val="center"/>
            <w:hideMark/>
          </w:tcPr>
          <w:p w14:paraId="28C56F17"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3943881E" w14:textId="77777777" w:rsidR="00442C93" w:rsidRPr="00BF0305" w:rsidRDefault="00442C93" w:rsidP="00C022CF">
            <w:pPr>
              <w:rPr>
                <w:sz w:val="20"/>
                <w:szCs w:val="20"/>
              </w:rPr>
            </w:pPr>
            <w:r w:rsidRPr="00BF0305">
              <w:rPr>
                <w:sz w:val="20"/>
                <w:szCs w:val="20"/>
              </w:rPr>
              <w:t>0,45</w:t>
            </w:r>
          </w:p>
        </w:tc>
        <w:tc>
          <w:tcPr>
            <w:tcW w:w="130" w:type="pct"/>
            <w:shd w:val="clear" w:color="auto" w:fill="auto"/>
            <w:noWrap/>
            <w:vAlign w:val="center"/>
            <w:hideMark/>
          </w:tcPr>
          <w:p w14:paraId="6EC9BAA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C0B0ECF"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F43E933" w14:textId="77777777" w:rsidR="00442C93" w:rsidRPr="00BF0305" w:rsidRDefault="00442C93" w:rsidP="00C022CF">
            <w:pPr>
              <w:rPr>
                <w:sz w:val="20"/>
                <w:szCs w:val="20"/>
              </w:rPr>
            </w:pPr>
            <w:r w:rsidRPr="00BF0305">
              <w:rPr>
                <w:sz w:val="20"/>
                <w:szCs w:val="20"/>
              </w:rPr>
              <w:t>0,82</w:t>
            </w:r>
          </w:p>
        </w:tc>
        <w:tc>
          <w:tcPr>
            <w:tcW w:w="130" w:type="pct"/>
            <w:shd w:val="clear" w:color="auto" w:fill="auto"/>
            <w:noWrap/>
            <w:vAlign w:val="center"/>
            <w:hideMark/>
          </w:tcPr>
          <w:p w14:paraId="4B5626BD" w14:textId="77777777" w:rsidR="00442C93" w:rsidRPr="00BF0305" w:rsidRDefault="00442C93" w:rsidP="00C022CF">
            <w:pPr>
              <w:rPr>
                <w:sz w:val="20"/>
                <w:szCs w:val="20"/>
              </w:rPr>
            </w:pPr>
            <w:r w:rsidRPr="00BF0305">
              <w:rPr>
                <w:sz w:val="20"/>
                <w:szCs w:val="20"/>
              </w:rPr>
              <w:t>0,01</w:t>
            </w:r>
          </w:p>
        </w:tc>
        <w:tc>
          <w:tcPr>
            <w:tcW w:w="153" w:type="pct"/>
            <w:shd w:val="clear" w:color="auto" w:fill="auto"/>
            <w:noWrap/>
            <w:vAlign w:val="center"/>
            <w:hideMark/>
          </w:tcPr>
          <w:p w14:paraId="4318F900" w14:textId="77777777" w:rsidR="00442C93" w:rsidRPr="00BF0305" w:rsidRDefault="00442C93" w:rsidP="00C022CF">
            <w:pPr>
              <w:rPr>
                <w:sz w:val="20"/>
                <w:szCs w:val="20"/>
              </w:rPr>
            </w:pPr>
            <w:r w:rsidRPr="00BF0305">
              <w:rPr>
                <w:sz w:val="20"/>
                <w:szCs w:val="20"/>
              </w:rPr>
              <w:t>0,60</w:t>
            </w:r>
          </w:p>
        </w:tc>
        <w:tc>
          <w:tcPr>
            <w:tcW w:w="139" w:type="pct"/>
            <w:shd w:val="clear" w:color="auto" w:fill="auto"/>
            <w:noWrap/>
            <w:vAlign w:val="center"/>
            <w:hideMark/>
          </w:tcPr>
          <w:p w14:paraId="301554C2" w14:textId="77777777" w:rsidR="00442C93" w:rsidRPr="00BF0305" w:rsidRDefault="00442C93" w:rsidP="00C022CF">
            <w:pPr>
              <w:rPr>
                <w:sz w:val="20"/>
                <w:szCs w:val="20"/>
              </w:rPr>
            </w:pPr>
            <w:r w:rsidRPr="00BF0305">
              <w:rPr>
                <w:sz w:val="20"/>
                <w:szCs w:val="20"/>
              </w:rPr>
              <w:t>1,02</w:t>
            </w:r>
          </w:p>
        </w:tc>
        <w:tc>
          <w:tcPr>
            <w:tcW w:w="130" w:type="pct"/>
            <w:shd w:val="clear" w:color="auto" w:fill="auto"/>
            <w:noWrap/>
            <w:vAlign w:val="center"/>
            <w:hideMark/>
          </w:tcPr>
          <w:p w14:paraId="3D617590"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EE7DC0B"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7FF17DD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E74A36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BAC7BCF"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73167742"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FEA0E9F"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113FB61E" w14:textId="77777777" w:rsidR="00442C93" w:rsidRPr="00BF0305" w:rsidRDefault="00442C93" w:rsidP="00C022CF">
            <w:pPr>
              <w:rPr>
                <w:sz w:val="20"/>
                <w:szCs w:val="20"/>
              </w:rPr>
            </w:pPr>
            <w:r w:rsidRPr="00BF0305">
              <w:rPr>
                <w:sz w:val="20"/>
                <w:szCs w:val="20"/>
              </w:rPr>
              <w:t>3,08</w:t>
            </w:r>
          </w:p>
        </w:tc>
        <w:tc>
          <w:tcPr>
            <w:tcW w:w="176" w:type="pct"/>
            <w:vMerge w:val="restart"/>
            <w:shd w:val="clear" w:color="auto" w:fill="auto"/>
            <w:noWrap/>
            <w:vAlign w:val="center"/>
            <w:hideMark/>
          </w:tcPr>
          <w:p w14:paraId="543A53E5" w14:textId="77777777" w:rsidR="00442C93" w:rsidRPr="00BF0305" w:rsidRDefault="00442C93" w:rsidP="00C022CF">
            <w:pPr>
              <w:rPr>
                <w:sz w:val="20"/>
                <w:szCs w:val="20"/>
              </w:rPr>
            </w:pPr>
            <w:r w:rsidRPr="00BF0305">
              <w:rPr>
                <w:sz w:val="20"/>
                <w:szCs w:val="20"/>
              </w:rPr>
              <w:t>4,98</w:t>
            </w:r>
          </w:p>
        </w:tc>
      </w:tr>
      <w:tr w:rsidR="00C022CF" w:rsidRPr="00BF0305" w14:paraId="7664B0B4" w14:textId="77777777" w:rsidTr="00C022CF">
        <w:trPr>
          <w:trHeight w:val="20"/>
        </w:trPr>
        <w:tc>
          <w:tcPr>
            <w:tcW w:w="369" w:type="pct"/>
            <w:vMerge/>
            <w:vAlign w:val="center"/>
            <w:hideMark/>
          </w:tcPr>
          <w:p w14:paraId="1B81F91D" w14:textId="77777777" w:rsidR="00442C93" w:rsidRPr="00BF0305" w:rsidRDefault="00442C93" w:rsidP="00C022CF">
            <w:pPr>
              <w:rPr>
                <w:sz w:val="20"/>
                <w:szCs w:val="20"/>
              </w:rPr>
            </w:pPr>
          </w:p>
        </w:tc>
        <w:tc>
          <w:tcPr>
            <w:tcW w:w="352" w:type="pct"/>
            <w:shd w:val="clear" w:color="auto" w:fill="auto"/>
            <w:noWrap/>
            <w:vAlign w:val="center"/>
            <w:hideMark/>
          </w:tcPr>
          <w:p w14:paraId="643E8701" w14:textId="77777777" w:rsidR="00442C93" w:rsidRPr="00BF0305" w:rsidRDefault="00442C93" w:rsidP="00C022CF">
            <w:pPr>
              <w:jc w:val="center"/>
              <w:rPr>
                <w:sz w:val="20"/>
                <w:szCs w:val="20"/>
              </w:rPr>
            </w:pPr>
            <w:r w:rsidRPr="00BF0305">
              <w:rPr>
                <w:sz w:val="20"/>
                <w:szCs w:val="20"/>
              </w:rPr>
              <w:t>част.</w:t>
            </w:r>
          </w:p>
        </w:tc>
        <w:tc>
          <w:tcPr>
            <w:tcW w:w="140" w:type="pct"/>
            <w:shd w:val="clear" w:color="auto" w:fill="auto"/>
            <w:noWrap/>
            <w:vAlign w:val="center"/>
            <w:hideMark/>
          </w:tcPr>
          <w:p w14:paraId="4DCE176A"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7665267B" w14:textId="77777777" w:rsidR="00442C93" w:rsidRPr="00BF0305" w:rsidRDefault="00442C93" w:rsidP="00C022CF">
            <w:pPr>
              <w:rPr>
                <w:sz w:val="20"/>
                <w:szCs w:val="20"/>
              </w:rPr>
            </w:pPr>
            <w:r w:rsidRPr="00BF0305">
              <w:rPr>
                <w:sz w:val="20"/>
                <w:szCs w:val="20"/>
              </w:rPr>
              <w:t>0,99</w:t>
            </w:r>
          </w:p>
        </w:tc>
        <w:tc>
          <w:tcPr>
            <w:tcW w:w="186" w:type="pct"/>
            <w:shd w:val="clear" w:color="auto" w:fill="auto"/>
            <w:noWrap/>
            <w:vAlign w:val="center"/>
            <w:hideMark/>
          </w:tcPr>
          <w:p w14:paraId="218228E2"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96724AB"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4F6814D"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1FCB1DE6" w14:textId="77777777" w:rsidR="00442C93" w:rsidRPr="00BF0305" w:rsidRDefault="00442C93" w:rsidP="00C022CF">
            <w:pPr>
              <w:rPr>
                <w:sz w:val="20"/>
                <w:szCs w:val="20"/>
              </w:rPr>
            </w:pPr>
            <w:r w:rsidRPr="00BF0305">
              <w:rPr>
                <w:sz w:val="20"/>
                <w:szCs w:val="20"/>
              </w:rPr>
              <w:t>0,69</w:t>
            </w:r>
          </w:p>
        </w:tc>
        <w:tc>
          <w:tcPr>
            <w:tcW w:w="186" w:type="pct"/>
            <w:shd w:val="clear" w:color="auto" w:fill="auto"/>
            <w:noWrap/>
            <w:vAlign w:val="center"/>
            <w:hideMark/>
          </w:tcPr>
          <w:p w14:paraId="4E46B98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A473F24" w14:textId="77777777" w:rsidR="00442C93" w:rsidRPr="00BF0305" w:rsidRDefault="00442C93" w:rsidP="00C022CF">
            <w:pPr>
              <w:rPr>
                <w:sz w:val="20"/>
                <w:szCs w:val="20"/>
              </w:rPr>
            </w:pPr>
            <w:r w:rsidRPr="00BF0305">
              <w:rPr>
                <w:sz w:val="20"/>
                <w:szCs w:val="20"/>
              </w:rPr>
              <w:t>-</w:t>
            </w:r>
          </w:p>
        </w:tc>
        <w:tc>
          <w:tcPr>
            <w:tcW w:w="174" w:type="pct"/>
            <w:shd w:val="clear" w:color="auto" w:fill="auto"/>
            <w:noWrap/>
            <w:vAlign w:val="center"/>
            <w:hideMark/>
          </w:tcPr>
          <w:p w14:paraId="6A4E012C"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4D8FDE8F"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359EB2B" w14:textId="77777777" w:rsidR="00442C93" w:rsidRPr="00BF0305" w:rsidRDefault="00442C93" w:rsidP="00C022CF">
            <w:pPr>
              <w:rPr>
                <w:sz w:val="20"/>
                <w:szCs w:val="20"/>
              </w:rPr>
            </w:pPr>
            <w:r w:rsidRPr="00BF0305">
              <w:rPr>
                <w:sz w:val="20"/>
                <w:szCs w:val="20"/>
              </w:rPr>
              <w:t>0,12</w:t>
            </w:r>
          </w:p>
        </w:tc>
        <w:tc>
          <w:tcPr>
            <w:tcW w:w="139" w:type="pct"/>
            <w:shd w:val="clear" w:color="auto" w:fill="auto"/>
            <w:noWrap/>
            <w:vAlign w:val="center"/>
            <w:hideMark/>
          </w:tcPr>
          <w:p w14:paraId="4B9F9495"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413E84D"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AC3B973"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1AE44B2"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58E4B4A"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EEB1B9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C8D60AA"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6C2558A" w14:textId="77777777" w:rsidR="00442C93" w:rsidRPr="00BF0305" w:rsidRDefault="00442C93" w:rsidP="00C022CF">
            <w:pPr>
              <w:rPr>
                <w:sz w:val="20"/>
                <w:szCs w:val="20"/>
              </w:rPr>
            </w:pPr>
            <w:r w:rsidRPr="00BF0305">
              <w:rPr>
                <w:sz w:val="20"/>
                <w:szCs w:val="20"/>
              </w:rPr>
              <w:t>0,10</w:t>
            </w:r>
          </w:p>
        </w:tc>
        <w:tc>
          <w:tcPr>
            <w:tcW w:w="139" w:type="pct"/>
            <w:shd w:val="clear" w:color="auto" w:fill="auto"/>
            <w:noWrap/>
            <w:vAlign w:val="center"/>
            <w:hideMark/>
          </w:tcPr>
          <w:p w14:paraId="78586BAB"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3276578"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96CB197"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69E5D794"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18C2DE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9CA7273"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16959D1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4B74F40"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0767F4F7" w14:textId="77777777" w:rsidR="00442C93" w:rsidRPr="00BF0305" w:rsidRDefault="00442C93" w:rsidP="00C022CF">
            <w:pPr>
              <w:rPr>
                <w:sz w:val="20"/>
                <w:szCs w:val="20"/>
              </w:rPr>
            </w:pPr>
            <w:r w:rsidRPr="00BF0305">
              <w:rPr>
                <w:sz w:val="20"/>
                <w:szCs w:val="20"/>
              </w:rPr>
              <w:t>1,90</w:t>
            </w:r>
          </w:p>
        </w:tc>
        <w:tc>
          <w:tcPr>
            <w:tcW w:w="176" w:type="pct"/>
            <w:vMerge/>
            <w:vAlign w:val="center"/>
            <w:hideMark/>
          </w:tcPr>
          <w:p w14:paraId="3A2D4960" w14:textId="77777777" w:rsidR="00442C93" w:rsidRPr="00BF0305" w:rsidRDefault="00442C93" w:rsidP="00C022CF">
            <w:pPr>
              <w:rPr>
                <w:sz w:val="20"/>
                <w:szCs w:val="20"/>
              </w:rPr>
            </w:pPr>
          </w:p>
        </w:tc>
      </w:tr>
      <w:tr w:rsidR="00C022CF" w:rsidRPr="00BF0305" w14:paraId="449A6002" w14:textId="77777777" w:rsidTr="00C022CF">
        <w:trPr>
          <w:trHeight w:val="20"/>
        </w:trPr>
        <w:tc>
          <w:tcPr>
            <w:tcW w:w="369" w:type="pct"/>
            <w:vMerge w:val="restart"/>
            <w:shd w:val="clear" w:color="auto" w:fill="auto"/>
            <w:vAlign w:val="center"/>
            <w:hideMark/>
          </w:tcPr>
          <w:p w14:paraId="0FDBD883" w14:textId="77777777" w:rsidR="00442C93" w:rsidRPr="00BF0305" w:rsidRDefault="00442C93" w:rsidP="00C022CF">
            <w:pPr>
              <w:rPr>
                <w:sz w:val="20"/>
                <w:szCs w:val="20"/>
              </w:rPr>
            </w:pPr>
            <w:r w:rsidRPr="00BF0305">
              <w:rPr>
                <w:sz w:val="20"/>
                <w:szCs w:val="20"/>
              </w:rPr>
              <w:t>№7/065 №6/064</w:t>
            </w:r>
          </w:p>
        </w:tc>
        <w:tc>
          <w:tcPr>
            <w:tcW w:w="352" w:type="pct"/>
            <w:shd w:val="clear" w:color="auto" w:fill="auto"/>
            <w:vAlign w:val="center"/>
            <w:hideMark/>
          </w:tcPr>
          <w:p w14:paraId="000DDB75" w14:textId="770F5CEB" w:rsidR="00442C93" w:rsidRPr="00BF0305" w:rsidRDefault="00442C93" w:rsidP="00C022CF">
            <w:pPr>
              <w:jc w:val="center"/>
              <w:rPr>
                <w:sz w:val="20"/>
                <w:szCs w:val="20"/>
              </w:rPr>
            </w:pPr>
            <w:r w:rsidRPr="00BF0305">
              <w:rPr>
                <w:sz w:val="20"/>
                <w:szCs w:val="20"/>
              </w:rPr>
              <w:t>МУП</w:t>
            </w:r>
          </w:p>
        </w:tc>
        <w:tc>
          <w:tcPr>
            <w:tcW w:w="140" w:type="pct"/>
            <w:shd w:val="clear" w:color="auto" w:fill="auto"/>
            <w:noWrap/>
            <w:vAlign w:val="center"/>
            <w:hideMark/>
          </w:tcPr>
          <w:p w14:paraId="2EA8BE05"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1A8E873C" w14:textId="77777777" w:rsidR="00442C93" w:rsidRPr="00BF0305" w:rsidRDefault="00442C93" w:rsidP="00C022CF">
            <w:pPr>
              <w:rPr>
                <w:sz w:val="20"/>
                <w:szCs w:val="20"/>
              </w:rPr>
            </w:pPr>
            <w:r w:rsidRPr="00BF0305">
              <w:rPr>
                <w:sz w:val="20"/>
                <w:szCs w:val="20"/>
              </w:rPr>
              <w:t>0,01</w:t>
            </w:r>
          </w:p>
        </w:tc>
        <w:tc>
          <w:tcPr>
            <w:tcW w:w="186" w:type="pct"/>
            <w:shd w:val="clear" w:color="auto" w:fill="auto"/>
            <w:noWrap/>
            <w:vAlign w:val="center"/>
            <w:hideMark/>
          </w:tcPr>
          <w:p w14:paraId="68E6B98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6673FE2"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20ABFE1"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1700178" w14:textId="77777777" w:rsidR="00442C93" w:rsidRPr="00BF0305" w:rsidRDefault="00442C93" w:rsidP="00C022CF">
            <w:pPr>
              <w:rPr>
                <w:sz w:val="20"/>
                <w:szCs w:val="20"/>
              </w:rPr>
            </w:pPr>
            <w:r w:rsidRPr="00BF0305">
              <w:rPr>
                <w:sz w:val="20"/>
                <w:szCs w:val="20"/>
              </w:rPr>
              <w:t>1,41</w:t>
            </w:r>
          </w:p>
        </w:tc>
        <w:tc>
          <w:tcPr>
            <w:tcW w:w="186" w:type="pct"/>
            <w:shd w:val="clear" w:color="auto" w:fill="auto"/>
            <w:noWrap/>
            <w:vAlign w:val="center"/>
            <w:hideMark/>
          </w:tcPr>
          <w:p w14:paraId="60F50D44" w14:textId="77777777" w:rsidR="00442C93" w:rsidRPr="00BF0305" w:rsidRDefault="00442C93" w:rsidP="00C022CF">
            <w:pPr>
              <w:rPr>
                <w:sz w:val="20"/>
                <w:szCs w:val="20"/>
              </w:rPr>
            </w:pPr>
            <w:r w:rsidRPr="00BF0305">
              <w:rPr>
                <w:sz w:val="20"/>
                <w:szCs w:val="20"/>
              </w:rPr>
              <w:t>0,20</w:t>
            </w:r>
          </w:p>
        </w:tc>
        <w:tc>
          <w:tcPr>
            <w:tcW w:w="130" w:type="pct"/>
            <w:shd w:val="clear" w:color="auto" w:fill="auto"/>
            <w:noWrap/>
            <w:vAlign w:val="center"/>
            <w:hideMark/>
          </w:tcPr>
          <w:p w14:paraId="340ADE25" w14:textId="77777777" w:rsidR="00442C93" w:rsidRPr="00BF0305" w:rsidRDefault="00442C93" w:rsidP="00C022CF">
            <w:pPr>
              <w:rPr>
                <w:sz w:val="20"/>
                <w:szCs w:val="20"/>
              </w:rPr>
            </w:pPr>
            <w:r w:rsidRPr="00BF0305">
              <w:rPr>
                <w:sz w:val="20"/>
                <w:szCs w:val="20"/>
              </w:rPr>
              <w:t>0,38</w:t>
            </w:r>
          </w:p>
        </w:tc>
        <w:tc>
          <w:tcPr>
            <w:tcW w:w="174" w:type="pct"/>
            <w:shd w:val="clear" w:color="auto" w:fill="auto"/>
            <w:noWrap/>
            <w:vAlign w:val="center"/>
            <w:hideMark/>
          </w:tcPr>
          <w:p w14:paraId="1FF8EF42"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2BFF8B33"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058BDD4D"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61B5882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C35D87A" w14:textId="77777777" w:rsidR="00442C93" w:rsidRPr="00BF0305" w:rsidRDefault="00442C93" w:rsidP="00C022CF">
            <w:pPr>
              <w:rPr>
                <w:sz w:val="20"/>
                <w:szCs w:val="20"/>
              </w:rPr>
            </w:pPr>
            <w:r w:rsidRPr="00BF0305">
              <w:rPr>
                <w:sz w:val="20"/>
                <w:szCs w:val="20"/>
              </w:rPr>
              <w:t>0,04</w:t>
            </w:r>
          </w:p>
        </w:tc>
        <w:tc>
          <w:tcPr>
            <w:tcW w:w="153" w:type="pct"/>
            <w:shd w:val="clear" w:color="auto" w:fill="auto"/>
            <w:noWrap/>
            <w:vAlign w:val="center"/>
            <w:hideMark/>
          </w:tcPr>
          <w:p w14:paraId="08BE87A8" w14:textId="77777777" w:rsidR="00442C93" w:rsidRPr="00BF0305" w:rsidRDefault="00442C93" w:rsidP="00C022CF">
            <w:pPr>
              <w:rPr>
                <w:sz w:val="20"/>
                <w:szCs w:val="20"/>
              </w:rPr>
            </w:pPr>
            <w:r w:rsidRPr="00BF0305">
              <w:rPr>
                <w:sz w:val="20"/>
                <w:szCs w:val="20"/>
              </w:rPr>
              <w:t>0,67</w:t>
            </w:r>
          </w:p>
        </w:tc>
        <w:tc>
          <w:tcPr>
            <w:tcW w:w="130" w:type="pct"/>
            <w:shd w:val="clear" w:color="auto" w:fill="auto"/>
            <w:noWrap/>
            <w:vAlign w:val="center"/>
            <w:hideMark/>
          </w:tcPr>
          <w:p w14:paraId="1066E883"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6F2B112"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377FE452" w14:textId="77777777" w:rsidR="00442C93" w:rsidRPr="00BF0305" w:rsidRDefault="00442C93" w:rsidP="00C022CF">
            <w:pPr>
              <w:rPr>
                <w:sz w:val="20"/>
                <w:szCs w:val="20"/>
              </w:rPr>
            </w:pPr>
            <w:r w:rsidRPr="00BF0305">
              <w:rPr>
                <w:sz w:val="20"/>
                <w:szCs w:val="20"/>
              </w:rPr>
              <w:t>0,25</w:t>
            </w:r>
          </w:p>
        </w:tc>
        <w:tc>
          <w:tcPr>
            <w:tcW w:w="130" w:type="pct"/>
            <w:shd w:val="clear" w:color="auto" w:fill="auto"/>
            <w:noWrap/>
            <w:vAlign w:val="center"/>
            <w:hideMark/>
          </w:tcPr>
          <w:p w14:paraId="4066DD07"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53A3B12" w14:textId="77777777" w:rsidR="00442C93" w:rsidRPr="00BF0305" w:rsidRDefault="00442C93" w:rsidP="00C022CF">
            <w:pPr>
              <w:rPr>
                <w:sz w:val="20"/>
                <w:szCs w:val="20"/>
              </w:rPr>
            </w:pPr>
            <w:r w:rsidRPr="00BF0305">
              <w:rPr>
                <w:sz w:val="20"/>
                <w:szCs w:val="20"/>
              </w:rPr>
              <w:t>3,00</w:t>
            </w:r>
          </w:p>
        </w:tc>
        <w:tc>
          <w:tcPr>
            <w:tcW w:w="139" w:type="pct"/>
            <w:shd w:val="clear" w:color="auto" w:fill="auto"/>
            <w:noWrap/>
            <w:vAlign w:val="center"/>
            <w:hideMark/>
          </w:tcPr>
          <w:p w14:paraId="65F90019" w14:textId="77777777" w:rsidR="00442C93" w:rsidRPr="00BF0305" w:rsidRDefault="00442C93" w:rsidP="00C022CF">
            <w:pPr>
              <w:rPr>
                <w:sz w:val="20"/>
                <w:szCs w:val="20"/>
              </w:rPr>
            </w:pPr>
            <w:r w:rsidRPr="00BF0305">
              <w:rPr>
                <w:sz w:val="20"/>
                <w:szCs w:val="20"/>
              </w:rPr>
              <w:t>0,75</w:t>
            </w:r>
          </w:p>
        </w:tc>
        <w:tc>
          <w:tcPr>
            <w:tcW w:w="130" w:type="pct"/>
            <w:shd w:val="clear" w:color="auto" w:fill="auto"/>
            <w:noWrap/>
            <w:vAlign w:val="center"/>
            <w:hideMark/>
          </w:tcPr>
          <w:p w14:paraId="1C85A1C4" w14:textId="77777777" w:rsidR="00442C93" w:rsidRPr="00BF0305" w:rsidRDefault="00442C93" w:rsidP="00C022CF">
            <w:pPr>
              <w:rPr>
                <w:sz w:val="20"/>
                <w:szCs w:val="20"/>
              </w:rPr>
            </w:pPr>
            <w:r w:rsidRPr="00BF0305">
              <w:rPr>
                <w:sz w:val="20"/>
                <w:szCs w:val="20"/>
              </w:rPr>
              <w:t>0,01</w:t>
            </w:r>
          </w:p>
        </w:tc>
        <w:tc>
          <w:tcPr>
            <w:tcW w:w="153" w:type="pct"/>
            <w:shd w:val="clear" w:color="auto" w:fill="auto"/>
            <w:noWrap/>
            <w:vAlign w:val="center"/>
            <w:hideMark/>
          </w:tcPr>
          <w:p w14:paraId="4D9B9825" w14:textId="77777777" w:rsidR="00442C93" w:rsidRPr="00BF0305" w:rsidRDefault="00442C93" w:rsidP="00C022CF">
            <w:pPr>
              <w:rPr>
                <w:sz w:val="20"/>
                <w:szCs w:val="20"/>
              </w:rPr>
            </w:pPr>
            <w:r w:rsidRPr="00BF0305">
              <w:rPr>
                <w:sz w:val="20"/>
                <w:szCs w:val="20"/>
              </w:rPr>
              <w:t>1,06</w:t>
            </w:r>
          </w:p>
        </w:tc>
        <w:tc>
          <w:tcPr>
            <w:tcW w:w="139" w:type="pct"/>
            <w:shd w:val="clear" w:color="auto" w:fill="auto"/>
            <w:noWrap/>
            <w:vAlign w:val="center"/>
            <w:hideMark/>
          </w:tcPr>
          <w:p w14:paraId="6528A944"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3F29022" w14:textId="77777777" w:rsidR="00442C93" w:rsidRPr="00BF0305" w:rsidRDefault="00442C93" w:rsidP="00C022CF">
            <w:pPr>
              <w:rPr>
                <w:sz w:val="20"/>
                <w:szCs w:val="20"/>
              </w:rPr>
            </w:pPr>
            <w:r w:rsidRPr="00BF0305">
              <w:rPr>
                <w:sz w:val="20"/>
                <w:szCs w:val="20"/>
              </w:rPr>
              <w:t>0,14</w:t>
            </w:r>
          </w:p>
        </w:tc>
        <w:tc>
          <w:tcPr>
            <w:tcW w:w="130" w:type="pct"/>
            <w:shd w:val="clear" w:color="auto" w:fill="auto"/>
            <w:noWrap/>
            <w:vAlign w:val="center"/>
            <w:hideMark/>
          </w:tcPr>
          <w:p w14:paraId="6B9060E9"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1CE2AE74" w14:textId="77777777" w:rsidR="00442C93" w:rsidRPr="00BF0305" w:rsidRDefault="00442C93" w:rsidP="00C022CF">
            <w:pPr>
              <w:rPr>
                <w:sz w:val="20"/>
                <w:szCs w:val="20"/>
              </w:rPr>
            </w:pPr>
            <w:r w:rsidRPr="00BF0305">
              <w:rPr>
                <w:sz w:val="20"/>
                <w:szCs w:val="20"/>
              </w:rPr>
              <w:t>0,65</w:t>
            </w:r>
          </w:p>
        </w:tc>
        <w:tc>
          <w:tcPr>
            <w:tcW w:w="130" w:type="pct"/>
            <w:shd w:val="clear" w:color="auto" w:fill="auto"/>
            <w:noWrap/>
            <w:vAlign w:val="center"/>
            <w:hideMark/>
          </w:tcPr>
          <w:p w14:paraId="3F4B4985"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465041B1" w14:textId="77777777" w:rsidR="00442C93" w:rsidRPr="00BF0305" w:rsidRDefault="00442C93" w:rsidP="00C022CF">
            <w:pPr>
              <w:rPr>
                <w:sz w:val="20"/>
                <w:szCs w:val="20"/>
              </w:rPr>
            </w:pPr>
            <w:r w:rsidRPr="00BF0305">
              <w:rPr>
                <w:sz w:val="20"/>
                <w:szCs w:val="20"/>
              </w:rPr>
              <w:t>8,56</w:t>
            </w:r>
          </w:p>
        </w:tc>
        <w:tc>
          <w:tcPr>
            <w:tcW w:w="176" w:type="pct"/>
            <w:vMerge w:val="restart"/>
            <w:shd w:val="clear" w:color="auto" w:fill="auto"/>
            <w:noWrap/>
            <w:vAlign w:val="center"/>
            <w:hideMark/>
          </w:tcPr>
          <w:p w14:paraId="0FF4FCFE" w14:textId="77777777" w:rsidR="00442C93" w:rsidRPr="00BF0305" w:rsidRDefault="00442C93" w:rsidP="00C022CF">
            <w:pPr>
              <w:rPr>
                <w:sz w:val="20"/>
                <w:szCs w:val="20"/>
              </w:rPr>
            </w:pPr>
            <w:r w:rsidRPr="00BF0305">
              <w:rPr>
                <w:sz w:val="20"/>
                <w:szCs w:val="20"/>
              </w:rPr>
              <w:t>14,92</w:t>
            </w:r>
          </w:p>
        </w:tc>
      </w:tr>
      <w:tr w:rsidR="00C022CF" w:rsidRPr="00BF0305" w14:paraId="25199156" w14:textId="77777777" w:rsidTr="00C022CF">
        <w:trPr>
          <w:trHeight w:val="20"/>
        </w:trPr>
        <w:tc>
          <w:tcPr>
            <w:tcW w:w="369" w:type="pct"/>
            <w:vMerge/>
            <w:vAlign w:val="center"/>
            <w:hideMark/>
          </w:tcPr>
          <w:p w14:paraId="71620E5B" w14:textId="77777777" w:rsidR="00442C93" w:rsidRPr="00BF0305" w:rsidRDefault="00442C93" w:rsidP="00C022CF">
            <w:pPr>
              <w:rPr>
                <w:sz w:val="20"/>
                <w:szCs w:val="20"/>
              </w:rPr>
            </w:pPr>
          </w:p>
        </w:tc>
        <w:tc>
          <w:tcPr>
            <w:tcW w:w="352" w:type="pct"/>
            <w:shd w:val="clear" w:color="auto" w:fill="auto"/>
            <w:noWrap/>
            <w:vAlign w:val="center"/>
            <w:hideMark/>
          </w:tcPr>
          <w:p w14:paraId="59CDACE6" w14:textId="77777777" w:rsidR="00442C93" w:rsidRPr="00BF0305" w:rsidRDefault="00442C93" w:rsidP="00C022CF">
            <w:pPr>
              <w:jc w:val="center"/>
              <w:rPr>
                <w:sz w:val="20"/>
                <w:szCs w:val="20"/>
              </w:rPr>
            </w:pPr>
            <w:r w:rsidRPr="00BF0305">
              <w:rPr>
                <w:sz w:val="20"/>
                <w:szCs w:val="20"/>
              </w:rPr>
              <w:t>част.</w:t>
            </w:r>
          </w:p>
        </w:tc>
        <w:tc>
          <w:tcPr>
            <w:tcW w:w="140" w:type="pct"/>
            <w:shd w:val="clear" w:color="auto" w:fill="auto"/>
            <w:noWrap/>
            <w:vAlign w:val="center"/>
            <w:hideMark/>
          </w:tcPr>
          <w:p w14:paraId="426EC680"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2EC1F943" w14:textId="77777777" w:rsidR="00442C93" w:rsidRPr="00BF0305" w:rsidRDefault="00442C93" w:rsidP="00C022CF">
            <w:pPr>
              <w:rPr>
                <w:sz w:val="20"/>
                <w:szCs w:val="20"/>
              </w:rPr>
            </w:pPr>
            <w:r w:rsidRPr="00BF0305">
              <w:rPr>
                <w:sz w:val="20"/>
                <w:szCs w:val="20"/>
              </w:rPr>
              <w:t>3,25</w:t>
            </w:r>
          </w:p>
        </w:tc>
        <w:tc>
          <w:tcPr>
            <w:tcW w:w="186" w:type="pct"/>
            <w:shd w:val="clear" w:color="auto" w:fill="auto"/>
            <w:noWrap/>
            <w:vAlign w:val="center"/>
            <w:hideMark/>
          </w:tcPr>
          <w:p w14:paraId="6284543B" w14:textId="77777777" w:rsidR="00442C93" w:rsidRPr="00BF0305" w:rsidRDefault="00442C93" w:rsidP="00C022CF">
            <w:pPr>
              <w:rPr>
                <w:sz w:val="20"/>
                <w:szCs w:val="20"/>
              </w:rPr>
            </w:pPr>
            <w:r w:rsidRPr="00BF0305">
              <w:rPr>
                <w:sz w:val="20"/>
                <w:szCs w:val="20"/>
              </w:rPr>
              <w:t>0,03</w:t>
            </w:r>
          </w:p>
        </w:tc>
        <w:tc>
          <w:tcPr>
            <w:tcW w:w="130" w:type="pct"/>
            <w:shd w:val="clear" w:color="auto" w:fill="auto"/>
            <w:noWrap/>
            <w:vAlign w:val="center"/>
            <w:hideMark/>
          </w:tcPr>
          <w:p w14:paraId="09A053EC" w14:textId="77777777" w:rsidR="00442C93" w:rsidRPr="00BF0305" w:rsidRDefault="00442C93" w:rsidP="00C022CF">
            <w:pPr>
              <w:rPr>
                <w:sz w:val="20"/>
                <w:szCs w:val="20"/>
              </w:rPr>
            </w:pPr>
            <w:r w:rsidRPr="00BF0305">
              <w:rPr>
                <w:sz w:val="20"/>
                <w:szCs w:val="20"/>
              </w:rPr>
              <w:t>0,04</w:t>
            </w:r>
          </w:p>
        </w:tc>
        <w:tc>
          <w:tcPr>
            <w:tcW w:w="130" w:type="pct"/>
            <w:shd w:val="clear" w:color="auto" w:fill="auto"/>
            <w:noWrap/>
            <w:vAlign w:val="center"/>
            <w:hideMark/>
          </w:tcPr>
          <w:p w14:paraId="66C03B35" w14:textId="77777777" w:rsidR="00442C93" w:rsidRPr="00BF0305" w:rsidRDefault="00442C93" w:rsidP="00C022CF">
            <w:pPr>
              <w:rPr>
                <w:sz w:val="20"/>
                <w:szCs w:val="20"/>
              </w:rPr>
            </w:pPr>
            <w:r w:rsidRPr="00BF0305">
              <w:rPr>
                <w:sz w:val="20"/>
                <w:szCs w:val="20"/>
              </w:rPr>
              <w:t>0,34</w:t>
            </w:r>
          </w:p>
        </w:tc>
        <w:tc>
          <w:tcPr>
            <w:tcW w:w="153" w:type="pct"/>
            <w:shd w:val="clear" w:color="auto" w:fill="auto"/>
            <w:noWrap/>
            <w:vAlign w:val="center"/>
            <w:hideMark/>
          </w:tcPr>
          <w:p w14:paraId="77AC3C1D" w14:textId="77777777" w:rsidR="00442C93" w:rsidRPr="00BF0305" w:rsidRDefault="00442C93" w:rsidP="00C022CF">
            <w:pPr>
              <w:rPr>
                <w:sz w:val="20"/>
                <w:szCs w:val="20"/>
              </w:rPr>
            </w:pPr>
            <w:r w:rsidRPr="00BF0305">
              <w:rPr>
                <w:sz w:val="20"/>
                <w:szCs w:val="20"/>
              </w:rPr>
              <w:t>1,60</w:t>
            </w:r>
          </w:p>
        </w:tc>
        <w:tc>
          <w:tcPr>
            <w:tcW w:w="186" w:type="pct"/>
            <w:shd w:val="clear" w:color="auto" w:fill="auto"/>
            <w:noWrap/>
            <w:vAlign w:val="center"/>
            <w:hideMark/>
          </w:tcPr>
          <w:p w14:paraId="258B18E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4470CD7" w14:textId="77777777" w:rsidR="00442C93" w:rsidRPr="00BF0305" w:rsidRDefault="00442C93" w:rsidP="00C022CF">
            <w:pPr>
              <w:rPr>
                <w:sz w:val="20"/>
                <w:szCs w:val="20"/>
              </w:rPr>
            </w:pPr>
            <w:r w:rsidRPr="00BF0305">
              <w:rPr>
                <w:sz w:val="20"/>
                <w:szCs w:val="20"/>
              </w:rPr>
              <w:t>0,25</w:t>
            </w:r>
          </w:p>
        </w:tc>
        <w:tc>
          <w:tcPr>
            <w:tcW w:w="174" w:type="pct"/>
            <w:shd w:val="clear" w:color="auto" w:fill="auto"/>
            <w:noWrap/>
            <w:vAlign w:val="center"/>
            <w:hideMark/>
          </w:tcPr>
          <w:p w14:paraId="14C4736B"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4F8C8525"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CDCBBE6" w14:textId="77777777" w:rsidR="00442C93" w:rsidRPr="00BF0305" w:rsidRDefault="00442C93" w:rsidP="00C022CF">
            <w:pPr>
              <w:rPr>
                <w:sz w:val="20"/>
                <w:szCs w:val="20"/>
              </w:rPr>
            </w:pPr>
            <w:r w:rsidRPr="00BF0305">
              <w:rPr>
                <w:sz w:val="20"/>
                <w:szCs w:val="20"/>
              </w:rPr>
              <w:t>0,10</w:t>
            </w:r>
          </w:p>
        </w:tc>
        <w:tc>
          <w:tcPr>
            <w:tcW w:w="139" w:type="pct"/>
            <w:shd w:val="clear" w:color="auto" w:fill="auto"/>
            <w:noWrap/>
            <w:vAlign w:val="center"/>
            <w:hideMark/>
          </w:tcPr>
          <w:p w14:paraId="1B215022"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80BD934"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9988A37" w14:textId="77777777" w:rsidR="00442C93" w:rsidRPr="00BF0305" w:rsidRDefault="00442C93" w:rsidP="00C022CF">
            <w:pPr>
              <w:rPr>
                <w:sz w:val="20"/>
                <w:szCs w:val="20"/>
              </w:rPr>
            </w:pPr>
            <w:r w:rsidRPr="00BF0305">
              <w:rPr>
                <w:sz w:val="20"/>
                <w:szCs w:val="20"/>
              </w:rPr>
              <w:t>0,74</w:t>
            </w:r>
          </w:p>
        </w:tc>
        <w:tc>
          <w:tcPr>
            <w:tcW w:w="130" w:type="pct"/>
            <w:shd w:val="clear" w:color="auto" w:fill="auto"/>
            <w:noWrap/>
            <w:vAlign w:val="center"/>
            <w:hideMark/>
          </w:tcPr>
          <w:p w14:paraId="5BFB302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E732FA5"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33F7A0D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DE3028C"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8E57A8B"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269AFD7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2FB79D5"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47D968E"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01058594"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BE236E3"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0607E2E"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0D5763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825DF99"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4FFFB777" w14:textId="77777777" w:rsidR="00442C93" w:rsidRPr="00BF0305" w:rsidRDefault="00442C93" w:rsidP="00C022CF">
            <w:pPr>
              <w:rPr>
                <w:sz w:val="20"/>
                <w:szCs w:val="20"/>
              </w:rPr>
            </w:pPr>
            <w:r w:rsidRPr="00BF0305">
              <w:rPr>
                <w:sz w:val="20"/>
                <w:szCs w:val="20"/>
              </w:rPr>
              <w:t>6,36</w:t>
            </w:r>
          </w:p>
        </w:tc>
        <w:tc>
          <w:tcPr>
            <w:tcW w:w="176" w:type="pct"/>
            <w:vMerge/>
            <w:vAlign w:val="center"/>
            <w:hideMark/>
          </w:tcPr>
          <w:p w14:paraId="202E23A1" w14:textId="77777777" w:rsidR="00442C93" w:rsidRPr="00BF0305" w:rsidRDefault="00442C93" w:rsidP="00C022CF">
            <w:pPr>
              <w:rPr>
                <w:sz w:val="20"/>
                <w:szCs w:val="20"/>
              </w:rPr>
            </w:pPr>
          </w:p>
        </w:tc>
      </w:tr>
      <w:tr w:rsidR="00C022CF" w:rsidRPr="00BF0305" w14:paraId="4A7922B2" w14:textId="77777777" w:rsidTr="00C022CF">
        <w:trPr>
          <w:trHeight w:val="20"/>
        </w:trPr>
        <w:tc>
          <w:tcPr>
            <w:tcW w:w="369" w:type="pct"/>
            <w:vMerge w:val="restart"/>
            <w:shd w:val="clear" w:color="auto" w:fill="auto"/>
            <w:vAlign w:val="center"/>
            <w:hideMark/>
          </w:tcPr>
          <w:p w14:paraId="60E94C68" w14:textId="77777777" w:rsidR="00442C93" w:rsidRPr="00BF0305" w:rsidRDefault="00442C93" w:rsidP="00C022CF">
            <w:pPr>
              <w:rPr>
                <w:sz w:val="20"/>
                <w:szCs w:val="20"/>
              </w:rPr>
            </w:pPr>
            <w:r w:rsidRPr="00BF0305">
              <w:rPr>
                <w:sz w:val="20"/>
                <w:szCs w:val="20"/>
              </w:rPr>
              <w:t>№Б4/Б-481</w:t>
            </w:r>
          </w:p>
        </w:tc>
        <w:tc>
          <w:tcPr>
            <w:tcW w:w="352" w:type="pct"/>
            <w:shd w:val="clear" w:color="auto" w:fill="auto"/>
            <w:vAlign w:val="center"/>
            <w:hideMark/>
          </w:tcPr>
          <w:p w14:paraId="71252C83" w14:textId="2CBBC3D5" w:rsidR="00442C93" w:rsidRPr="00BF0305" w:rsidRDefault="00442C93" w:rsidP="00C022CF">
            <w:pPr>
              <w:jc w:val="center"/>
              <w:rPr>
                <w:sz w:val="20"/>
                <w:szCs w:val="20"/>
              </w:rPr>
            </w:pPr>
            <w:r w:rsidRPr="00BF0305">
              <w:rPr>
                <w:sz w:val="20"/>
                <w:szCs w:val="20"/>
              </w:rPr>
              <w:t>МУП</w:t>
            </w:r>
          </w:p>
        </w:tc>
        <w:tc>
          <w:tcPr>
            <w:tcW w:w="140" w:type="pct"/>
            <w:shd w:val="clear" w:color="auto" w:fill="auto"/>
            <w:noWrap/>
            <w:vAlign w:val="center"/>
            <w:hideMark/>
          </w:tcPr>
          <w:p w14:paraId="3A298BA9"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66DFA5CA" w14:textId="77777777" w:rsidR="00442C93" w:rsidRPr="00BF0305" w:rsidRDefault="00442C93" w:rsidP="00C022CF">
            <w:pPr>
              <w:rPr>
                <w:sz w:val="20"/>
                <w:szCs w:val="20"/>
              </w:rPr>
            </w:pPr>
            <w:r w:rsidRPr="00BF0305">
              <w:rPr>
                <w:sz w:val="20"/>
                <w:szCs w:val="20"/>
              </w:rPr>
              <w:t>0,02</w:t>
            </w:r>
          </w:p>
        </w:tc>
        <w:tc>
          <w:tcPr>
            <w:tcW w:w="186" w:type="pct"/>
            <w:shd w:val="clear" w:color="auto" w:fill="auto"/>
            <w:noWrap/>
            <w:vAlign w:val="center"/>
            <w:hideMark/>
          </w:tcPr>
          <w:p w14:paraId="2CE8169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EB78162"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0EB8756" w14:textId="77777777" w:rsidR="00442C93" w:rsidRPr="00BF0305" w:rsidRDefault="00442C93" w:rsidP="00C022CF">
            <w:pPr>
              <w:rPr>
                <w:sz w:val="20"/>
                <w:szCs w:val="20"/>
              </w:rPr>
            </w:pPr>
            <w:r w:rsidRPr="00BF0305">
              <w:rPr>
                <w:sz w:val="20"/>
                <w:szCs w:val="20"/>
              </w:rPr>
              <w:t>0,01</w:t>
            </w:r>
          </w:p>
        </w:tc>
        <w:tc>
          <w:tcPr>
            <w:tcW w:w="153" w:type="pct"/>
            <w:shd w:val="clear" w:color="auto" w:fill="auto"/>
            <w:noWrap/>
            <w:vAlign w:val="center"/>
            <w:hideMark/>
          </w:tcPr>
          <w:p w14:paraId="26B3B5F3" w14:textId="77777777" w:rsidR="00442C93" w:rsidRPr="00BF0305" w:rsidRDefault="00442C93" w:rsidP="00C022CF">
            <w:pPr>
              <w:rPr>
                <w:sz w:val="20"/>
                <w:szCs w:val="20"/>
              </w:rPr>
            </w:pPr>
            <w:r w:rsidRPr="00BF0305">
              <w:rPr>
                <w:sz w:val="20"/>
                <w:szCs w:val="20"/>
              </w:rPr>
              <w:t>0,32</w:t>
            </w:r>
          </w:p>
        </w:tc>
        <w:tc>
          <w:tcPr>
            <w:tcW w:w="186" w:type="pct"/>
            <w:shd w:val="clear" w:color="auto" w:fill="auto"/>
            <w:noWrap/>
            <w:vAlign w:val="center"/>
            <w:hideMark/>
          </w:tcPr>
          <w:p w14:paraId="5757FE9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5CF0CD2" w14:textId="77777777" w:rsidR="00442C93" w:rsidRPr="00BF0305" w:rsidRDefault="00442C93" w:rsidP="00C022CF">
            <w:pPr>
              <w:rPr>
                <w:sz w:val="20"/>
                <w:szCs w:val="20"/>
              </w:rPr>
            </w:pPr>
            <w:r w:rsidRPr="00BF0305">
              <w:rPr>
                <w:sz w:val="20"/>
                <w:szCs w:val="20"/>
              </w:rPr>
              <w:t>-</w:t>
            </w:r>
          </w:p>
        </w:tc>
        <w:tc>
          <w:tcPr>
            <w:tcW w:w="174" w:type="pct"/>
            <w:shd w:val="clear" w:color="auto" w:fill="auto"/>
            <w:noWrap/>
            <w:vAlign w:val="center"/>
            <w:hideMark/>
          </w:tcPr>
          <w:p w14:paraId="532BBAF1"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4FAF838B"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1B565D17"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B3DFCEB"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41C9ABC" w14:textId="77777777" w:rsidR="00442C93" w:rsidRPr="00BF0305" w:rsidRDefault="00442C93" w:rsidP="00C022CF">
            <w:pPr>
              <w:rPr>
                <w:sz w:val="20"/>
                <w:szCs w:val="20"/>
              </w:rPr>
            </w:pPr>
            <w:r w:rsidRPr="00BF0305">
              <w:rPr>
                <w:sz w:val="20"/>
                <w:szCs w:val="20"/>
              </w:rPr>
              <w:t>0,10</w:t>
            </w:r>
          </w:p>
        </w:tc>
        <w:tc>
          <w:tcPr>
            <w:tcW w:w="153" w:type="pct"/>
            <w:shd w:val="clear" w:color="auto" w:fill="auto"/>
            <w:noWrap/>
            <w:vAlign w:val="center"/>
            <w:hideMark/>
          </w:tcPr>
          <w:p w14:paraId="0869168F" w14:textId="77777777" w:rsidR="00442C93" w:rsidRPr="00BF0305" w:rsidRDefault="00442C93" w:rsidP="00C022CF">
            <w:pPr>
              <w:rPr>
                <w:sz w:val="20"/>
                <w:szCs w:val="20"/>
              </w:rPr>
            </w:pPr>
            <w:r w:rsidRPr="00BF0305">
              <w:rPr>
                <w:sz w:val="20"/>
                <w:szCs w:val="20"/>
              </w:rPr>
              <w:t>0,89</w:t>
            </w:r>
          </w:p>
        </w:tc>
        <w:tc>
          <w:tcPr>
            <w:tcW w:w="130" w:type="pct"/>
            <w:shd w:val="clear" w:color="auto" w:fill="auto"/>
            <w:noWrap/>
            <w:vAlign w:val="center"/>
            <w:hideMark/>
          </w:tcPr>
          <w:p w14:paraId="429333F5"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43D06D6"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43C087F" w14:textId="77777777" w:rsidR="00442C93" w:rsidRPr="00BF0305" w:rsidRDefault="00442C93" w:rsidP="00C022CF">
            <w:pPr>
              <w:rPr>
                <w:sz w:val="20"/>
                <w:szCs w:val="20"/>
              </w:rPr>
            </w:pPr>
            <w:r w:rsidRPr="00BF0305">
              <w:rPr>
                <w:sz w:val="20"/>
                <w:szCs w:val="20"/>
              </w:rPr>
              <w:t>0,30</w:t>
            </w:r>
          </w:p>
        </w:tc>
        <w:tc>
          <w:tcPr>
            <w:tcW w:w="130" w:type="pct"/>
            <w:shd w:val="clear" w:color="auto" w:fill="auto"/>
            <w:noWrap/>
            <w:vAlign w:val="center"/>
            <w:hideMark/>
          </w:tcPr>
          <w:p w14:paraId="1E1ED84A"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05C54CB" w14:textId="77777777" w:rsidR="00442C93" w:rsidRPr="00BF0305" w:rsidRDefault="00442C93" w:rsidP="00C022CF">
            <w:pPr>
              <w:rPr>
                <w:sz w:val="20"/>
                <w:szCs w:val="20"/>
              </w:rPr>
            </w:pPr>
            <w:r w:rsidRPr="00BF0305">
              <w:rPr>
                <w:sz w:val="20"/>
                <w:szCs w:val="20"/>
              </w:rPr>
              <w:t>1,92</w:t>
            </w:r>
          </w:p>
        </w:tc>
        <w:tc>
          <w:tcPr>
            <w:tcW w:w="139" w:type="pct"/>
            <w:shd w:val="clear" w:color="auto" w:fill="auto"/>
            <w:noWrap/>
            <w:vAlign w:val="center"/>
            <w:hideMark/>
          </w:tcPr>
          <w:p w14:paraId="112DB548" w14:textId="77777777" w:rsidR="00442C93" w:rsidRPr="00BF0305" w:rsidRDefault="00442C93" w:rsidP="00C022CF">
            <w:pPr>
              <w:rPr>
                <w:sz w:val="20"/>
                <w:szCs w:val="20"/>
              </w:rPr>
            </w:pPr>
            <w:r w:rsidRPr="00BF0305">
              <w:rPr>
                <w:sz w:val="20"/>
                <w:szCs w:val="20"/>
              </w:rPr>
              <w:t>1,47</w:t>
            </w:r>
          </w:p>
        </w:tc>
        <w:tc>
          <w:tcPr>
            <w:tcW w:w="130" w:type="pct"/>
            <w:shd w:val="clear" w:color="auto" w:fill="auto"/>
            <w:noWrap/>
            <w:vAlign w:val="center"/>
            <w:hideMark/>
          </w:tcPr>
          <w:p w14:paraId="21905437"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38FB7947" w14:textId="77777777" w:rsidR="00442C93" w:rsidRPr="00BF0305" w:rsidRDefault="00442C93" w:rsidP="00C022CF">
            <w:pPr>
              <w:rPr>
                <w:sz w:val="20"/>
                <w:szCs w:val="20"/>
              </w:rPr>
            </w:pPr>
            <w:r w:rsidRPr="00BF0305">
              <w:rPr>
                <w:sz w:val="20"/>
                <w:szCs w:val="20"/>
              </w:rPr>
              <w:t>0,76</w:t>
            </w:r>
          </w:p>
        </w:tc>
        <w:tc>
          <w:tcPr>
            <w:tcW w:w="139" w:type="pct"/>
            <w:shd w:val="clear" w:color="auto" w:fill="auto"/>
            <w:noWrap/>
            <w:vAlign w:val="center"/>
            <w:hideMark/>
          </w:tcPr>
          <w:p w14:paraId="22687495" w14:textId="77777777" w:rsidR="00442C93" w:rsidRPr="00BF0305" w:rsidRDefault="00442C93" w:rsidP="00C022CF">
            <w:pPr>
              <w:rPr>
                <w:sz w:val="20"/>
                <w:szCs w:val="20"/>
              </w:rPr>
            </w:pPr>
            <w:r w:rsidRPr="00BF0305">
              <w:rPr>
                <w:sz w:val="20"/>
                <w:szCs w:val="20"/>
              </w:rPr>
              <w:t>0,82</w:t>
            </w:r>
          </w:p>
        </w:tc>
        <w:tc>
          <w:tcPr>
            <w:tcW w:w="130" w:type="pct"/>
            <w:shd w:val="clear" w:color="auto" w:fill="auto"/>
            <w:noWrap/>
            <w:vAlign w:val="center"/>
            <w:hideMark/>
          </w:tcPr>
          <w:p w14:paraId="1C4D3F2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A7CE93A"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050C2E0A" w14:textId="77777777" w:rsidR="00442C93" w:rsidRPr="00BF0305" w:rsidRDefault="00442C93" w:rsidP="00C022CF">
            <w:pPr>
              <w:rPr>
                <w:sz w:val="20"/>
                <w:szCs w:val="20"/>
              </w:rPr>
            </w:pPr>
            <w:r w:rsidRPr="00BF0305">
              <w:rPr>
                <w:sz w:val="20"/>
                <w:szCs w:val="20"/>
              </w:rPr>
              <w:t>0,59</w:t>
            </w:r>
          </w:p>
        </w:tc>
        <w:tc>
          <w:tcPr>
            <w:tcW w:w="130" w:type="pct"/>
            <w:shd w:val="clear" w:color="auto" w:fill="auto"/>
            <w:noWrap/>
            <w:vAlign w:val="center"/>
            <w:hideMark/>
          </w:tcPr>
          <w:p w14:paraId="3F4EF28D"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52BBD88C" w14:textId="77777777" w:rsidR="00442C93" w:rsidRPr="00BF0305" w:rsidRDefault="00442C93" w:rsidP="00C022CF">
            <w:pPr>
              <w:rPr>
                <w:sz w:val="20"/>
                <w:szCs w:val="20"/>
              </w:rPr>
            </w:pPr>
            <w:r w:rsidRPr="00BF0305">
              <w:rPr>
                <w:sz w:val="20"/>
                <w:szCs w:val="20"/>
              </w:rPr>
              <w:t>7,19</w:t>
            </w:r>
          </w:p>
        </w:tc>
        <w:tc>
          <w:tcPr>
            <w:tcW w:w="176" w:type="pct"/>
            <w:vMerge w:val="restart"/>
            <w:shd w:val="clear" w:color="auto" w:fill="auto"/>
            <w:noWrap/>
            <w:vAlign w:val="center"/>
            <w:hideMark/>
          </w:tcPr>
          <w:p w14:paraId="0B6F5E16" w14:textId="77777777" w:rsidR="00442C93" w:rsidRPr="00BF0305" w:rsidRDefault="00442C93" w:rsidP="00C022CF">
            <w:pPr>
              <w:rPr>
                <w:sz w:val="20"/>
                <w:szCs w:val="20"/>
              </w:rPr>
            </w:pPr>
            <w:r w:rsidRPr="00BF0305">
              <w:rPr>
                <w:sz w:val="20"/>
                <w:szCs w:val="20"/>
              </w:rPr>
              <w:t>24,87</w:t>
            </w:r>
          </w:p>
        </w:tc>
      </w:tr>
      <w:tr w:rsidR="00C022CF" w:rsidRPr="00BF0305" w14:paraId="47B1BD98" w14:textId="77777777" w:rsidTr="00C022CF">
        <w:trPr>
          <w:trHeight w:val="20"/>
        </w:trPr>
        <w:tc>
          <w:tcPr>
            <w:tcW w:w="369" w:type="pct"/>
            <w:vMerge/>
            <w:vAlign w:val="center"/>
            <w:hideMark/>
          </w:tcPr>
          <w:p w14:paraId="2434E30D" w14:textId="77777777" w:rsidR="00442C93" w:rsidRPr="00BF0305" w:rsidRDefault="00442C93" w:rsidP="00C022CF">
            <w:pPr>
              <w:rPr>
                <w:sz w:val="20"/>
                <w:szCs w:val="20"/>
              </w:rPr>
            </w:pPr>
          </w:p>
        </w:tc>
        <w:tc>
          <w:tcPr>
            <w:tcW w:w="352" w:type="pct"/>
            <w:shd w:val="clear" w:color="auto" w:fill="auto"/>
            <w:noWrap/>
            <w:vAlign w:val="center"/>
            <w:hideMark/>
          </w:tcPr>
          <w:p w14:paraId="1BF74224" w14:textId="77777777" w:rsidR="00442C93" w:rsidRPr="00BF0305" w:rsidRDefault="00442C93" w:rsidP="00C022CF">
            <w:pPr>
              <w:jc w:val="center"/>
              <w:rPr>
                <w:sz w:val="20"/>
                <w:szCs w:val="20"/>
              </w:rPr>
            </w:pPr>
            <w:r w:rsidRPr="00BF0305">
              <w:rPr>
                <w:sz w:val="20"/>
                <w:szCs w:val="20"/>
              </w:rPr>
              <w:t>част.</w:t>
            </w:r>
          </w:p>
        </w:tc>
        <w:tc>
          <w:tcPr>
            <w:tcW w:w="140" w:type="pct"/>
            <w:shd w:val="clear" w:color="auto" w:fill="auto"/>
            <w:noWrap/>
            <w:vAlign w:val="center"/>
            <w:hideMark/>
          </w:tcPr>
          <w:p w14:paraId="77B11F70"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61100D03" w14:textId="77777777" w:rsidR="00442C93" w:rsidRPr="00BF0305" w:rsidRDefault="00442C93" w:rsidP="00C022CF">
            <w:pPr>
              <w:rPr>
                <w:sz w:val="20"/>
                <w:szCs w:val="20"/>
              </w:rPr>
            </w:pPr>
            <w:r w:rsidRPr="00BF0305">
              <w:rPr>
                <w:sz w:val="20"/>
                <w:szCs w:val="20"/>
              </w:rPr>
              <w:t>10,17</w:t>
            </w:r>
          </w:p>
        </w:tc>
        <w:tc>
          <w:tcPr>
            <w:tcW w:w="186" w:type="pct"/>
            <w:shd w:val="clear" w:color="auto" w:fill="auto"/>
            <w:noWrap/>
            <w:vAlign w:val="center"/>
            <w:hideMark/>
          </w:tcPr>
          <w:p w14:paraId="3FD019B6"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D772AFE"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FB91DE0" w14:textId="77777777" w:rsidR="00442C93" w:rsidRPr="00BF0305" w:rsidRDefault="00442C93" w:rsidP="00C022CF">
            <w:pPr>
              <w:rPr>
                <w:sz w:val="20"/>
                <w:szCs w:val="20"/>
              </w:rPr>
            </w:pPr>
            <w:r w:rsidRPr="00BF0305">
              <w:rPr>
                <w:sz w:val="20"/>
                <w:szCs w:val="20"/>
              </w:rPr>
              <w:t>0,57</w:t>
            </w:r>
          </w:p>
        </w:tc>
        <w:tc>
          <w:tcPr>
            <w:tcW w:w="153" w:type="pct"/>
            <w:shd w:val="clear" w:color="auto" w:fill="auto"/>
            <w:noWrap/>
            <w:vAlign w:val="center"/>
            <w:hideMark/>
          </w:tcPr>
          <w:p w14:paraId="0BBBFEC8" w14:textId="77777777" w:rsidR="00442C93" w:rsidRPr="00BF0305" w:rsidRDefault="00442C93" w:rsidP="00C022CF">
            <w:pPr>
              <w:rPr>
                <w:sz w:val="20"/>
                <w:szCs w:val="20"/>
              </w:rPr>
            </w:pPr>
            <w:r w:rsidRPr="00BF0305">
              <w:rPr>
                <w:sz w:val="20"/>
                <w:szCs w:val="20"/>
              </w:rPr>
              <w:t>4,69</w:t>
            </w:r>
          </w:p>
        </w:tc>
        <w:tc>
          <w:tcPr>
            <w:tcW w:w="186" w:type="pct"/>
            <w:shd w:val="clear" w:color="auto" w:fill="auto"/>
            <w:noWrap/>
            <w:vAlign w:val="center"/>
            <w:hideMark/>
          </w:tcPr>
          <w:p w14:paraId="462A016B"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48539A4" w14:textId="77777777" w:rsidR="00442C93" w:rsidRPr="00BF0305" w:rsidRDefault="00442C93" w:rsidP="00C022CF">
            <w:pPr>
              <w:rPr>
                <w:sz w:val="20"/>
                <w:szCs w:val="20"/>
              </w:rPr>
            </w:pPr>
            <w:r w:rsidRPr="00BF0305">
              <w:rPr>
                <w:sz w:val="20"/>
                <w:szCs w:val="20"/>
              </w:rPr>
              <w:t>0,78</w:t>
            </w:r>
          </w:p>
        </w:tc>
        <w:tc>
          <w:tcPr>
            <w:tcW w:w="174" w:type="pct"/>
            <w:shd w:val="clear" w:color="auto" w:fill="auto"/>
            <w:noWrap/>
            <w:vAlign w:val="center"/>
            <w:hideMark/>
          </w:tcPr>
          <w:p w14:paraId="16012544"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44FF6FA1"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166A49BC" w14:textId="77777777" w:rsidR="00442C93" w:rsidRPr="00BF0305" w:rsidRDefault="00442C93" w:rsidP="00C022CF">
            <w:pPr>
              <w:rPr>
                <w:sz w:val="20"/>
                <w:szCs w:val="20"/>
              </w:rPr>
            </w:pPr>
            <w:r w:rsidRPr="00BF0305">
              <w:rPr>
                <w:sz w:val="20"/>
                <w:szCs w:val="20"/>
              </w:rPr>
              <w:t>0,02</w:t>
            </w:r>
          </w:p>
        </w:tc>
        <w:tc>
          <w:tcPr>
            <w:tcW w:w="139" w:type="pct"/>
            <w:shd w:val="clear" w:color="auto" w:fill="auto"/>
            <w:noWrap/>
            <w:vAlign w:val="center"/>
            <w:hideMark/>
          </w:tcPr>
          <w:p w14:paraId="069B6766"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2DA6D14" w14:textId="77777777" w:rsidR="00442C93" w:rsidRPr="00BF0305" w:rsidRDefault="00442C93" w:rsidP="00C022CF">
            <w:pPr>
              <w:rPr>
                <w:sz w:val="20"/>
                <w:szCs w:val="20"/>
              </w:rPr>
            </w:pPr>
            <w:r w:rsidRPr="00BF0305">
              <w:rPr>
                <w:sz w:val="20"/>
                <w:szCs w:val="20"/>
              </w:rPr>
              <w:t>0,03</w:t>
            </w:r>
          </w:p>
        </w:tc>
        <w:tc>
          <w:tcPr>
            <w:tcW w:w="153" w:type="pct"/>
            <w:shd w:val="clear" w:color="auto" w:fill="auto"/>
            <w:noWrap/>
            <w:vAlign w:val="center"/>
            <w:hideMark/>
          </w:tcPr>
          <w:p w14:paraId="60975482" w14:textId="77777777" w:rsidR="00442C93" w:rsidRPr="00BF0305" w:rsidRDefault="00442C93" w:rsidP="00C022CF">
            <w:pPr>
              <w:rPr>
                <w:sz w:val="20"/>
                <w:szCs w:val="20"/>
              </w:rPr>
            </w:pPr>
            <w:r w:rsidRPr="00BF0305">
              <w:rPr>
                <w:sz w:val="20"/>
                <w:szCs w:val="20"/>
              </w:rPr>
              <w:t>0,74</w:t>
            </w:r>
          </w:p>
        </w:tc>
        <w:tc>
          <w:tcPr>
            <w:tcW w:w="130" w:type="pct"/>
            <w:shd w:val="clear" w:color="auto" w:fill="auto"/>
            <w:noWrap/>
            <w:vAlign w:val="center"/>
            <w:hideMark/>
          </w:tcPr>
          <w:p w14:paraId="2891DA9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E7AB042"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43C8CE09" w14:textId="77777777" w:rsidR="00442C93" w:rsidRPr="00BF0305" w:rsidRDefault="00442C93" w:rsidP="00C022CF">
            <w:pPr>
              <w:rPr>
                <w:sz w:val="20"/>
                <w:szCs w:val="20"/>
              </w:rPr>
            </w:pPr>
            <w:r w:rsidRPr="00BF0305">
              <w:rPr>
                <w:sz w:val="20"/>
                <w:szCs w:val="20"/>
              </w:rPr>
              <w:t>0,19</w:t>
            </w:r>
          </w:p>
        </w:tc>
        <w:tc>
          <w:tcPr>
            <w:tcW w:w="130" w:type="pct"/>
            <w:shd w:val="clear" w:color="auto" w:fill="auto"/>
            <w:noWrap/>
            <w:vAlign w:val="center"/>
            <w:hideMark/>
          </w:tcPr>
          <w:p w14:paraId="09950511" w14:textId="77777777" w:rsidR="00442C93" w:rsidRPr="00BF0305" w:rsidRDefault="00442C93" w:rsidP="00C022CF">
            <w:pPr>
              <w:rPr>
                <w:sz w:val="20"/>
                <w:szCs w:val="20"/>
              </w:rPr>
            </w:pPr>
            <w:r w:rsidRPr="00BF0305">
              <w:rPr>
                <w:sz w:val="20"/>
                <w:szCs w:val="20"/>
              </w:rPr>
              <w:t>0,17</w:t>
            </w:r>
          </w:p>
        </w:tc>
        <w:tc>
          <w:tcPr>
            <w:tcW w:w="153" w:type="pct"/>
            <w:shd w:val="clear" w:color="auto" w:fill="auto"/>
            <w:noWrap/>
            <w:vAlign w:val="center"/>
            <w:hideMark/>
          </w:tcPr>
          <w:p w14:paraId="34F00FD4"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789C09C2" w14:textId="77777777" w:rsidR="00442C93" w:rsidRPr="00BF0305" w:rsidRDefault="00442C93" w:rsidP="00C022CF">
            <w:pPr>
              <w:rPr>
                <w:sz w:val="20"/>
                <w:szCs w:val="20"/>
              </w:rPr>
            </w:pPr>
            <w:r w:rsidRPr="00BF0305">
              <w:rPr>
                <w:sz w:val="20"/>
                <w:szCs w:val="20"/>
              </w:rPr>
              <w:t>0,33</w:t>
            </w:r>
          </w:p>
        </w:tc>
        <w:tc>
          <w:tcPr>
            <w:tcW w:w="130" w:type="pct"/>
            <w:shd w:val="clear" w:color="auto" w:fill="auto"/>
            <w:noWrap/>
            <w:vAlign w:val="center"/>
            <w:hideMark/>
          </w:tcPr>
          <w:p w14:paraId="152F5E33"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53D94C8"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368196B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47FF76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C43B742"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2CDA54B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EEFCB7D"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605E554C" w14:textId="77777777" w:rsidR="00442C93" w:rsidRPr="00BF0305" w:rsidRDefault="00442C93" w:rsidP="00C022CF">
            <w:pPr>
              <w:rPr>
                <w:sz w:val="20"/>
                <w:szCs w:val="20"/>
              </w:rPr>
            </w:pPr>
            <w:r w:rsidRPr="00BF0305">
              <w:rPr>
                <w:sz w:val="20"/>
                <w:szCs w:val="20"/>
              </w:rPr>
              <w:t>17,68</w:t>
            </w:r>
          </w:p>
        </w:tc>
        <w:tc>
          <w:tcPr>
            <w:tcW w:w="176" w:type="pct"/>
            <w:vMerge/>
            <w:vAlign w:val="center"/>
            <w:hideMark/>
          </w:tcPr>
          <w:p w14:paraId="1DFB2B1D" w14:textId="77777777" w:rsidR="00442C93" w:rsidRPr="00BF0305" w:rsidRDefault="00442C93" w:rsidP="00C022CF">
            <w:pPr>
              <w:rPr>
                <w:sz w:val="20"/>
                <w:szCs w:val="20"/>
              </w:rPr>
            </w:pPr>
          </w:p>
        </w:tc>
      </w:tr>
      <w:tr w:rsidR="00C022CF" w:rsidRPr="00BF0305" w14:paraId="2BD64E0F" w14:textId="77777777" w:rsidTr="00C022CF">
        <w:trPr>
          <w:trHeight w:val="20"/>
        </w:trPr>
        <w:tc>
          <w:tcPr>
            <w:tcW w:w="369" w:type="pct"/>
            <w:vMerge w:val="restart"/>
            <w:shd w:val="clear" w:color="auto" w:fill="auto"/>
            <w:vAlign w:val="center"/>
            <w:hideMark/>
          </w:tcPr>
          <w:p w14:paraId="08C343B1" w14:textId="77777777" w:rsidR="00442C93" w:rsidRPr="00BF0305" w:rsidRDefault="00442C93" w:rsidP="00C022CF">
            <w:pPr>
              <w:rPr>
                <w:sz w:val="20"/>
                <w:szCs w:val="20"/>
              </w:rPr>
            </w:pPr>
            <w:r w:rsidRPr="00BF0305">
              <w:rPr>
                <w:sz w:val="20"/>
                <w:szCs w:val="20"/>
              </w:rPr>
              <w:t>№3/10-571</w:t>
            </w:r>
          </w:p>
        </w:tc>
        <w:tc>
          <w:tcPr>
            <w:tcW w:w="352" w:type="pct"/>
            <w:shd w:val="clear" w:color="auto" w:fill="auto"/>
            <w:vAlign w:val="center"/>
            <w:hideMark/>
          </w:tcPr>
          <w:p w14:paraId="46089E1D" w14:textId="78B5C33B" w:rsidR="00442C93" w:rsidRPr="00BF0305" w:rsidRDefault="00442C93" w:rsidP="00C022CF">
            <w:pPr>
              <w:jc w:val="center"/>
              <w:rPr>
                <w:sz w:val="20"/>
                <w:szCs w:val="20"/>
              </w:rPr>
            </w:pPr>
            <w:r w:rsidRPr="00BF0305">
              <w:rPr>
                <w:sz w:val="20"/>
                <w:szCs w:val="20"/>
              </w:rPr>
              <w:t>МУП</w:t>
            </w:r>
          </w:p>
        </w:tc>
        <w:tc>
          <w:tcPr>
            <w:tcW w:w="140" w:type="pct"/>
            <w:shd w:val="clear" w:color="auto" w:fill="auto"/>
            <w:noWrap/>
            <w:vAlign w:val="center"/>
            <w:hideMark/>
          </w:tcPr>
          <w:p w14:paraId="53A69CF2"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39DFC4A9"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58884B94"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FC851D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2F8A695"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81B772C" w14:textId="77777777" w:rsidR="00442C93" w:rsidRPr="00BF0305" w:rsidRDefault="00442C93" w:rsidP="00C022CF">
            <w:pPr>
              <w:rPr>
                <w:sz w:val="20"/>
                <w:szCs w:val="20"/>
              </w:rPr>
            </w:pPr>
            <w:r w:rsidRPr="00BF0305">
              <w:rPr>
                <w:sz w:val="20"/>
                <w:szCs w:val="20"/>
              </w:rPr>
              <w:t>0,44</w:t>
            </w:r>
          </w:p>
        </w:tc>
        <w:tc>
          <w:tcPr>
            <w:tcW w:w="186" w:type="pct"/>
            <w:shd w:val="clear" w:color="auto" w:fill="auto"/>
            <w:noWrap/>
            <w:vAlign w:val="center"/>
            <w:hideMark/>
          </w:tcPr>
          <w:p w14:paraId="30B7B30B"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25C8198" w14:textId="77777777" w:rsidR="00442C93" w:rsidRPr="00BF0305" w:rsidRDefault="00442C93" w:rsidP="00C022CF">
            <w:pPr>
              <w:rPr>
                <w:sz w:val="20"/>
                <w:szCs w:val="20"/>
              </w:rPr>
            </w:pPr>
            <w:r w:rsidRPr="00BF0305">
              <w:rPr>
                <w:sz w:val="20"/>
                <w:szCs w:val="20"/>
              </w:rPr>
              <w:t>0,46</w:t>
            </w:r>
          </w:p>
        </w:tc>
        <w:tc>
          <w:tcPr>
            <w:tcW w:w="174" w:type="pct"/>
            <w:shd w:val="clear" w:color="auto" w:fill="auto"/>
            <w:noWrap/>
            <w:vAlign w:val="center"/>
            <w:hideMark/>
          </w:tcPr>
          <w:p w14:paraId="01E45A79"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306F748D"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3ED71F97" w14:textId="77777777" w:rsidR="00442C93" w:rsidRPr="00BF0305" w:rsidRDefault="00442C93" w:rsidP="00C022CF">
            <w:pPr>
              <w:rPr>
                <w:sz w:val="20"/>
                <w:szCs w:val="20"/>
              </w:rPr>
            </w:pPr>
            <w:r w:rsidRPr="00BF0305">
              <w:rPr>
                <w:sz w:val="20"/>
                <w:szCs w:val="20"/>
              </w:rPr>
              <w:t>0,34</w:t>
            </w:r>
          </w:p>
        </w:tc>
        <w:tc>
          <w:tcPr>
            <w:tcW w:w="139" w:type="pct"/>
            <w:shd w:val="clear" w:color="auto" w:fill="auto"/>
            <w:noWrap/>
            <w:vAlign w:val="center"/>
            <w:hideMark/>
          </w:tcPr>
          <w:p w14:paraId="5DE3B095"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2FA1DF9"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05C84C4" w14:textId="77777777" w:rsidR="00442C93" w:rsidRPr="00BF0305" w:rsidRDefault="00442C93" w:rsidP="00C022CF">
            <w:pPr>
              <w:rPr>
                <w:sz w:val="20"/>
                <w:szCs w:val="20"/>
              </w:rPr>
            </w:pPr>
            <w:r w:rsidRPr="00BF0305">
              <w:rPr>
                <w:sz w:val="20"/>
                <w:szCs w:val="20"/>
              </w:rPr>
              <w:t>2,40</w:t>
            </w:r>
          </w:p>
        </w:tc>
        <w:tc>
          <w:tcPr>
            <w:tcW w:w="130" w:type="pct"/>
            <w:shd w:val="clear" w:color="auto" w:fill="auto"/>
            <w:noWrap/>
            <w:vAlign w:val="center"/>
            <w:hideMark/>
          </w:tcPr>
          <w:p w14:paraId="085E2C9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FE1A873"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2F08067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1ECD008" w14:textId="77777777" w:rsidR="00442C93" w:rsidRPr="00BF0305" w:rsidRDefault="00442C93" w:rsidP="00C022CF">
            <w:pPr>
              <w:rPr>
                <w:sz w:val="20"/>
                <w:szCs w:val="20"/>
              </w:rPr>
            </w:pPr>
            <w:r w:rsidRPr="00BF0305">
              <w:rPr>
                <w:sz w:val="20"/>
                <w:szCs w:val="20"/>
              </w:rPr>
              <w:t>0,37</w:t>
            </w:r>
          </w:p>
        </w:tc>
        <w:tc>
          <w:tcPr>
            <w:tcW w:w="153" w:type="pct"/>
            <w:shd w:val="clear" w:color="auto" w:fill="auto"/>
            <w:noWrap/>
            <w:vAlign w:val="center"/>
            <w:hideMark/>
          </w:tcPr>
          <w:p w14:paraId="54F5A3B6" w14:textId="77777777" w:rsidR="00442C93" w:rsidRPr="00BF0305" w:rsidRDefault="00442C93" w:rsidP="00C022CF">
            <w:pPr>
              <w:rPr>
                <w:sz w:val="20"/>
                <w:szCs w:val="20"/>
              </w:rPr>
            </w:pPr>
            <w:r w:rsidRPr="00BF0305">
              <w:rPr>
                <w:sz w:val="20"/>
                <w:szCs w:val="20"/>
              </w:rPr>
              <w:t>3,90</w:t>
            </w:r>
          </w:p>
        </w:tc>
        <w:tc>
          <w:tcPr>
            <w:tcW w:w="139" w:type="pct"/>
            <w:shd w:val="clear" w:color="auto" w:fill="auto"/>
            <w:noWrap/>
            <w:vAlign w:val="center"/>
            <w:hideMark/>
          </w:tcPr>
          <w:p w14:paraId="6E967107" w14:textId="77777777" w:rsidR="00442C93" w:rsidRPr="00BF0305" w:rsidRDefault="00442C93" w:rsidP="00C022CF">
            <w:pPr>
              <w:rPr>
                <w:sz w:val="20"/>
                <w:szCs w:val="20"/>
              </w:rPr>
            </w:pPr>
            <w:r w:rsidRPr="00BF0305">
              <w:rPr>
                <w:sz w:val="20"/>
                <w:szCs w:val="20"/>
              </w:rPr>
              <w:t>0,01</w:t>
            </w:r>
          </w:p>
        </w:tc>
        <w:tc>
          <w:tcPr>
            <w:tcW w:w="130" w:type="pct"/>
            <w:shd w:val="clear" w:color="auto" w:fill="auto"/>
            <w:noWrap/>
            <w:vAlign w:val="center"/>
            <w:hideMark/>
          </w:tcPr>
          <w:p w14:paraId="1C7B19AC"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3994A657" w14:textId="77777777" w:rsidR="00442C93" w:rsidRPr="00BF0305" w:rsidRDefault="00442C93" w:rsidP="00C022CF">
            <w:pPr>
              <w:rPr>
                <w:sz w:val="20"/>
                <w:szCs w:val="20"/>
              </w:rPr>
            </w:pPr>
            <w:r w:rsidRPr="00BF0305">
              <w:rPr>
                <w:sz w:val="20"/>
                <w:szCs w:val="20"/>
              </w:rPr>
              <w:t>0,42</w:t>
            </w:r>
          </w:p>
        </w:tc>
        <w:tc>
          <w:tcPr>
            <w:tcW w:w="139" w:type="pct"/>
            <w:shd w:val="clear" w:color="auto" w:fill="auto"/>
            <w:noWrap/>
            <w:vAlign w:val="center"/>
            <w:hideMark/>
          </w:tcPr>
          <w:p w14:paraId="16BE1CB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65F77E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787F5AA"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65E87AA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2B6818F"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4E950E76" w14:textId="77777777" w:rsidR="00442C93" w:rsidRPr="00BF0305" w:rsidRDefault="00442C93" w:rsidP="00C022CF">
            <w:pPr>
              <w:rPr>
                <w:sz w:val="20"/>
                <w:szCs w:val="20"/>
              </w:rPr>
            </w:pPr>
            <w:r w:rsidRPr="00BF0305">
              <w:rPr>
                <w:sz w:val="20"/>
                <w:szCs w:val="20"/>
              </w:rPr>
              <w:t>8,34</w:t>
            </w:r>
          </w:p>
        </w:tc>
        <w:tc>
          <w:tcPr>
            <w:tcW w:w="176" w:type="pct"/>
            <w:vMerge w:val="restart"/>
            <w:shd w:val="clear" w:color="auto" w:fill="auto"/>
            <w:noWrap/>
            <w:vAlign w:val="center"/>
            <w:hideMark/>
          </w:tcPr>
          <w:p w14:paraId="47589198" w14:textId="77777777" w:rsidR="00442C93" w:rsidRPr="00BF0305" w:rsidRDefault="00442C93" w:rsidP="00C022CF">
            <w:pPr>
              <w:rPr>
                <w:sz w:val="20"/>
                <w:szCs w:val="20"/>
              </w:rPr>
            </w:pPr>
            <w:r w:rsidRPr="00BF0305">
              <w:rPr>
                <w:sz w:val="20"/>
                <w:szCs w:val="20"/>
              </w:rPr>
              <w:t>22,33</w:t>
            </w:r>
          </w:p>
        </w:tc>
      </w:tr>
      <w:tr w:rsidR="00C022CF" w:rsidRPr="00BF0305" w14:paraId="5D827104" w14:textId="77777777" w:rsidTr="00C022CF">
        <w:trPr>
          <w:trHeight w:val="20"/>
        </w:trPr>
        <w:tc>
          <w:tcPr>
            <w:tcW w:w="369" w:type="pct"/>
            <w:vMerge/>
            <w:vAlign w:val="center"/>
            <w:hideMark/>
          </w:tcPr>
          <w:p w14:paraId="577D671F" w14:textId="77777777" w:rsidR="00442C93" w:rsidRPr="00BF0305" w:rsidRDefault="00442C93" w:rsidP="00C022CF">
            <w:pPr>
              <w:rPr>
                <w:sz w:val="20"/>
                <w:szCs w:val="20"/>
              </w:rPr>
            </w:pPr>
          </w:p>
        </w:tc>
        <w:tc>
          <w:tcPr>
            <w:tcW w:w="352" w:type="pct"/>
            <w:shd w:val="clear" w:color="auto" w:fill="auto"/>
            <w:noWrap/>
            <w:vAlign w:val="center"/>
            <w:hideMark/>
          </w:tcPr>
          <w:p w14:paraId="00E9E9A8" w14:textId="77777777" w:rsidR="00442C93" w:rsidRPr="00BF0305" w:rsidRDefault="00442C93" w:rsidP="00C022CF">
            <w:pPr>
              <w:jc w:val="center"/>
              <w:rPr>
                <w:sz w:val="20"/>
                <w:szCs w:val="20"/>
              </w:rPr>
            </w:pPr>
            <w:r w:rsidRPr="00BF0305">
              <w:rPr>
                <w:sz w:val="20"/>
                <w:szCs w:val="20"/>
              </w:rPr>
              <w:t>част.</w:t>
            </w:r>
          </w:p>
        </w:tc>
        <w:tc>
          <w:tcPr>
            <w:tcW w:w="140" w:type="pct"/>
            <w:shd w:val="clear" w:color="auto" w:fill="auto"/>
            <w:noWrap/>
            <w:vAlign w:val="center"/>
            <w:hideMark/>
          </w:tcPr>
          <w:p w14:paraId="28B579E5"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551211F2" w14:textId="77777777" w:rsidR="00442C93" w:rsidRPr="00BF0305" w:rsidRDefault="00442C93" w:rsidP="00C022CF">
            <w:pPr>
              <w:rPr>
                <w:sz w:val="20"/>
                <w:szCs w:val="20"/>
              </w:rPr>
            </w:pPr>
            <w:r w:rsidRPr="00BF0305">
              <w:rPr>
                <w:sz w:val="20"/>
                <w:szCs w:val="20"/>
              </w:rPr>
              <w:t>9,33</w:t>
            </w:r>
          </w:p>
        </w:tc>
        <w:tc>
          <w:tcPr>
            <w:tcW w:w="186" w:type="pct"/>
            <w:shd w:val="clear" w:color="auto" w:fill="auto"/>
            <w:noWrap/>
            <w:vAlign w:val="center"/>
            <w:hideMark/>
          </w:tcPr>
          <w:p w14:paraId="31474865"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6B113D3"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25243EB" w14:textId="77777777" w:rsidR="00442C93" w:rsidRPr="00BF0305" w:rsidRDefault="00442C93" w:rsidP="00C022CF">
            <w:pPr>
              <w:rPr>
                <w:sz w:val="20"/>
                <w:szCs w:val="20"/>
              </w:rPr>
            </w:pPr>
            <w:r w:rsidRPr="00BF0305">
              <w:rPr>
                <w:sz w:val="20"/>
                <w:szCs w:val="20"/>
              </w:rPr>
              <w:t>0,30</w:t>
            </w:r>
          </w:p>
        </w:tc>
        <w:tc>
          <w:tcPr>
            <w:tcW w:w="153" w:type="pct"/>
            <w:shd w:val="clear" w:color="auto" w:fill="auto"/>
            <w:noWrap/>
            <w:vAlign w:val="center"/>
            <w:hideMark/>
          </w:tcPr>
          <w:p w14:paraId="49046609" w14:textId="77777777" w:rsidR="00442C93" w:rsidRPr="00BF0305" w:rsidRDefault="00442C93" w:rsidP="00C022CF">
            <w:pPr>
              <w:rPr>
                <w:sz w:val="20"/>
                <w:szCs w:val="20"/>
              </w:rPr>
            </w:pPr>
            <w:r w:rsidRPr="00BF0305">
              <w:rPr>
                <w:sz w:val="20"/>
                <w:szCs w:val="20"/>
              </w:rPr>
              <w:t>3,36</w:t>
            </w:r>
          </w:p>
        </w:tc>
        <w:tc>
          <w:tcPr>
            <w:tcW w:w="186" w:type="pct"/>
            <w:shd w:val="clear" w:color="auto" w:fill="auto"/>
            <w:noWrap/>
            <w:vAlign w:val="center"/>
            <w:hideMark/>
          </w:tcPr>
          <w:p w14:paraId="48CB550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B8A3E72" w14:textId="77777777" w:rsidR="00442C93" w:rsidRPr="00BF0305" w:rsidRDefault="00442C93" w:rsidP="00C022CF">
            <w:pPr>
              <w:rPr>
                <w:sz w:val="20"/>
                <w:szCs w:val="20"/>
              </w:rPr>
            </w:pPr>
            <w:r w:rsidRPr="00BF0305">
              <w:rPr>
                <w:sz w:val="20"/>
                <w:szCs w:val="20"/>
              </w:rPr>
              <w:t>0,10</w:t>
            </w:r>
          </w:p>
        </w:tc>
        <w:tc>
          <w:tcPr>
            <w:tcW w:w="174" w:type="pct"/>
            <w:shd w:val="clear" w:color="auto" w:fill="auto"/>
            <w:noWrap/>
            <w:vAlign w:val="center"/>
            <w:hideMark/>
          </w:tcPr>
          <w:p w14:paraId="418A5EC6"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7462B714"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0A1682B7"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1CA1511E"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3B1ACEF" w14:textId="77777777" w:rsidR="00442C93" w:rsidRPr="00BF0305" w:rsidRDefault="00442C93" w:rsidP="00C022CF">
            <w:pPr>
              <w:rPr>
                <w:sz w:val="20"/>
                <w:szCs w:val="20"/>
              </w:rPr>
            </w:pPr>
            <w:r w:rsidRPr="00BF0305">
              <w:rPr>
                <w:sz w:val="20"/>
                <w:szCs w:val="20"/>
              </w:rPr>
              <w:t>0,02</w:t>
            </w:r>
          </w:p>
        </w:tc>
        <w:tc>
          <w:tcPr>
            <w:tcW w:w="153" w:type="pct"/>
            <w:shd w:val="clear" w:color="auto" w:fill="auto"/>
            <w:noWrap/>
            <w:vAlign w:val="center"/>
            <w:hideMark/>
          </w:tcPr>
          <w:p w14:paraId="02444025" w14:textId="77777777" w:rsidR="00442C93" w:rsidRPr="00BF0305" w:rsidRDefault="00442C93" w:rsidP="00C022CF">
            <w:pPr>
              <w:rPr>
                <w:sz w:val="20"/>
                <w:szCs w:val="20"/>
              </w:rPr>
            </w:pPr>
            <w:r w:rsidRPr="00BF0305">
              <w:rPr>
                <w:sz w:val="20"/>
                <w:szCs w:val="20"/>
              </w:rPr>
              <w:t>0,69</w:t>
            </w:r>
          </w:p>
        </w:tc>
        <w:tc>
          <w:tcPr>
            <w:tcW w:w="130" w:type="pct"/>
            <w:shd w:val="clear" w:color="auto" w:fill="auto"/>
            <w:noWrap/>
            <w:vAlign w:val="center"/>
            <w:hideMark/>
          </w:tcPr>
          <w:p w14:paraId="0F5D6D8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E3FED0D"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4575D2C1" w14:textId="77777777" w:rsidR="00442C93" w:rsidRPr="00BF0305" w:rsidRDefault="00442C93" w:rsidP="00C022CF">
            <w:pPr>
              <w:rPr>
                <w:sz w:val="20"/>
                <w:szCs w:val="20"/>
              </w:rPr>
            </w:pPr>
            <w:r w:rsidRPr="00BF0305">
              <w:rPr>
                <w:sz w:val="20"/>
                <w:szCs w:val="20"/>
              </w:rPr>
              <w:t>0,01</w:t>
            </w:r>
          </w:p>
        </w:tc>
        <w:tc>
          <w:tcPr>
            <w:tcW w:w="130" w:type="pct"/>
            <w:shd w:val="clear" w:color="auto" w:fill="auto"/>
            <w:noWrap/>
            <w:vAlign w:val="center"/>
            <w:hideMark/>
          </w:tcPr>
          <w:p w14:paraId="54231772"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61474861" w14:textId="77777777" w:rsidR="00442C93" w:rsidRPr="00BF0305" w:rsidRDefault="00442C93" w:rsidP="00C022CF">
            <w:pPr>
              <w:rPr>
                <w:sz w:val="20"/>
                <w:szCs w:val="20"/>
              </w:rPr>
            </w:pPr>
            <w:r w:rsidRPr="00BF0305">
              <w:rPr>
                <w:sz w:val="20"/>
                <w:szCs w:val="20"/>
              </w:rPr>
              <w:t>0,20</w:t>
            </w:r>
          </w:p>
        </w:tc>
        <w:tc>
          <w:tcPr>
            <w:tcW w:w="139" w:type="pct"/>
            <w:shd w:val="clear" w:color="auto" w:fill="auto"/>
            <w:noWrap/>
            <w:vAlign w:val="center"/>
            <w:hideMark/>
          </w:tcPr>
          <w:p w14:paraId="06B09486"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F3E7FA5"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BB3A1CD"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15530C8B"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E14E685"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2DC54BB"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09AB70A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10DDE70"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5C1B1666" w14:textId="77777777" w:rsidR="00442C93" w:rsidRPr="00BF0305" w:rsidRDefault="00442C93" w:rsidP="00C022CF">
            <w:pPr>
              <w:rPr>
                <w:sz w:val="20"/>
                <w:szCs w:val="20"/>
              </w:rPr>
            </w:pPr>
            <w:r w:rsidRPr="00BF0305">
              <w:rPr>
                <w:sz w:val="20"/>
                <w:szCs w:val="20"/>
              </w:rPr>
              <w:t>13,99</w:t>
            </w:r>
          </w:p>
        </w:tc>
        <w:tc>
          <w:tcPr>
            <w:tcW w:w="176" w:type="pct"/>
            <w:vMerge/>
            <w:vAlign w:val="center"/>
            <w:hideMark/>
          </w:tcPr>
          <w:p w14:paraId="16372B3D" w14:textId="77777777" w:rsidR="00442C93" w:rsidRPr="00BF0305" w:rsidRDefault="00442C93" w:rsidP="00C022CF">
            <w:pPr>
              <w:rPr>
                <w:sz w:val="20"/>
                <w:szCs w:val="20"/>
              </w:rPr>
            </w:pPr>
          </w:p>
        </w:tc>
      </w:tr>
      <w:tr w:rsidR="00C022CF" w:rsidRPr="00BF0305" w14:paraId="3FBCD31E" w14:textId="77777777" w:rsidTr="00C022CF">
        <w:trPr>
          <w:trHeight w:val="20"/>
        </w:trPr>
        <w:tc>
          <w:tcPr>
            <w:tcW w:w="369" w:type="pct"/>
            <w:vMerge w:val="restart"/>
            <w:shd w:val="clear" w:color="auto" w:fill="auto"/>
            <w:vAlign w:val="center"/>
            <w:hideMark/>
          </w:tcPr>
          <w:p w14:paraId="70368695" w14:textId="77777777" w:rsidR="00442C93" w:rsidRPr="00BF0305" w:rsidRDefault="00442C93" w:rsidP="00C022CF">
            <w:pPr>
              <w:rPr>
                <w:sz w:val="20"/>
                <w:szCs w:val="20"/>
              </w:rPr>
            </w:pPr>
            <w:r w:rsidRPr="00BF0305">
              <w:rPr>
                <w:sz w:val="20"/>
                <w:szCs w:val="20"/>
              </w:rPr>
              <w:t>№1/БА-94</w:t>
            </w:r>
          </w:p>
        </w:tc>
        <w:tc>
          <w:tcPr>
            <w:tcW w:w="352" w:type="pct"/>
            <w:shd w:val="clear" w:color="auto" w:fill="auto"/>
            <w:vAlign w:val="center"/>
            <w:hideMark/>
          </w:tcPr>
          <w:p w14:paraId="76D6040D" w14:textId="15EFDF43" w:rsidR="00442C93" w:rsidRPr="00BF0305" w:rsidRDefault="00442C93" w:rsidP="00C022CF">
            <w:pPr>
              <w:jc w:val="center"/>
              <w:rPr>
                <w:sz w:val="20"/>
                <w:szCs w:val="20"/>
              </w:rPr>
            </w:pPr>
            <w:r w:rsidRPr="00BF0305">
              <w:rPr>
                <w:sz w:val="20"/>
                <w:szCs w:val="20"/>
              </w:rPr>
              <w:t>МУП</w:t>
            </w:r>
          </w:p>
        </w:tc>
        <w:tc>
          <w:tcPr>
            <w:tcW w:w="140" w:type="pct"/>
            <w:shd w:val="clear" w:color="auto" w:fill="auto"/>
            <w:noWrap/>
            <w:vAlign w:val="center"/>
            <w:hideMark/>
          </w:tcPr>
          <w:p w14:paraId="0B6665BB" w14:textId="77777777" w:rsidR="00442C93" w:rsidRPr="00BF0305" w:rsidRDefault="00442C93" w:rsidP="00C022CF">
            <w:pPr>
              <w:rPr>
                <w:sz w:val="20"/>
                <w:szCs w:val="20"/>
              </w:rPr>
            </w:pPr>
            <w:r w:rsidRPr="00BF0305">
              <w:rPr>
                <w:sz w:val="20"/>
                <w:szCs w:val="20"/>
              </w:rPr>
              <w:t>0,11</w:t>
            </w:r>
          </w:p>
        </w:tc>
        <w:tc>
          <w:tcPr>
            <w:tcW w:w="157" w:type="pct"/>
            <w:shd w:val="clear" w:color="auto" w:fill="auto"/>
            <w:noWrap/>
            <w:vAlign w:val="center"/>
            <w:hideMark/>
          </w:tcPr>
          <w:p w14:paraId="725965E9" w14:textId="77777777" w:rsidR="00442C93" w:rsidRPr="00BF0305" w:rsidRDefault="00442C93" w:rsidP="00C022CF">
            <w:pPr>
              <w:rPr>
                <w:sz w:val="20"/>
                <w:szCs w:val="20"/>
              </w:rPr>
            </w:pPr>
            <w:r w:rsidRPr="00BF0305">
              <w:rPr>
                <w:sz w:val="20"/>
                <w:szCs w:val="20"/>
              </w:rPr>
              <w:t>0,01</w:t>
            </w:r>
          </w:p>
        </w:tc>
        <w:tc>
          <w:tcPr>
            <w:tcW w:w="186" w:type="pct"/>
            <w:shd w:val="clear" w:color="auto" w:fill="auto"/>
            <w:noWrap/>
            <w:vAlign w:val="center"/>
            <w:hideMark/>
          </w:tcPr>
          <w:p w14:paraId="6AA79793"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A6ECD0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7BC4B3A"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1D9EC711" w14:textId="77777777" w:rsidR="00442C93" w:rsidRPr="00BF0305" w:rsidRDefault="00442C93" w:rsidP="00C022CF">
            <w:pPr>
              <w:rPr>
                <w:sz w:val="20"/>
                <w:szCs w:val="20"/>
              </w:rPr>
            </w:pPr>
            <w:r w:rsidRPr="00BF0305">
              <w:rPr>
                <w:sz w:val="20"/>
                <w:szCs w:val="20"/>
              </w:rPr>
              <w:t>1,83</w:t>
            </w:r>
          </w:p>
        </w:tc>
        <w:tc>
          <w:tcPr>
            <w:tcW w:w="186" w:type="pct"/>
            <w:shd w:val="clear" w:color="auto" w:fill="auto"/>
            <w:noWrap/>
            <w:vAlign w:val="center"/>
            <w:hideMark/>
          </w:tcPr>
          <w:p w14:paraId="6F47863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5F561F9" w14:textId="77777777" w:rsidR="00442C93" w:rsidRPr="00BF0305" w:rsidRDefault="00442C93" w:rsidP="00C022CF">
            <w:pPr>
              <w:rPr>
                <w:sz w:val="20"/>
                <w:szCs w:val="20"/>
              </w:rPr>
            </w:pPr>
            <w:r w:rsidRPr="00BF0305">
              <w:rPr>
                <w:sz w:val="20"/>
                <w:szCs w:val="20"/>
              </w:rPr>
              <w:t>1,62</w:t>
            </w:r>
          </w:p>
        </w:tc>
        <w:tc>
          <w:tcPr>
            <w:tcW w:w="174" w:type="pct"/>
            <w:shd w:val="clear" w:color="auto" w:fill="auto"/>
            <w:noWrap/>
            <w:vAlign w:val="center"/>
            <w:hideMark/>
          </w:tcPr>
          <w:p w14:paraId="51BC4D85"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3FF6CCC5"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7A1A7928" w14:textId="77777777" w:rsidR="00442C93" w:rsidRPr="00BF0305" w:rsidRDefault="00442C93" w:rsidP="00C022CF">
            <w:pPr>
              <w:rPr>
                <w:sz w:val="20"/>
                <w:szCs w:val="20"/>
              </w:rPr>
            </w:pPr>
            <w:r w:rsidRPr="00BF0305">
              <w:rPr>
                <w:sz w:val="20"/>
                <w:szCs w:val="20"/>
              </w:rPr>
              <w:t>0,25</w:t>
            </w:r>
          </w:p>
        </w:tc>
        <w:tc>
          <w:tcPr>
            <w:tcW w:w="139" w:type="pct"/>
            <w:shd w:val="clear" w:color="auto" w:fill="auto"/>
            <w:noWrap/>
            <w:vAlign w:val="center"/>
            <w:hideMark/>
          </w:tcPr>
          <w:p w14:paraId="64A6DA55"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012D0CF" w14:textId="77777777" w:rsidR="00442C93" w:rsidRPr="00BF0305" w:rsidRDefault="00442C93" w:rsidP="00C022CF">
            <w:pPr>
              <w:rPr>
                <w:sz w:val="20"/>
                <w:szCs w:val="20"/>
              </w:rPr>
            </w:pPr>
            <w:r w:rsidRPr="00BF0305">
              <w:rPr>
                <w:sz w:val="20"/>
                <w:szCs w:val="20"/>
              </w:rPr>
              <w:t>0,13</w:t>
            </w:r>
          </w:p>
        </w:tc>
        <w:tc>
          <w:tcPr>
            <w:tcW w:w="153" w:type="pct"/>
            <w:shd w:val="clear" w:color="auto" w:fill="auto"/>
            <w:noWrap/>
            <w:vAlign w:val="center"/>
            <w:hideMark/>
          </w:tcPr>
          <w:p w14:paraId="1CE17E8D" w14:textId="77777777" w:rsidR="00442C93" w:rsidRPr="00BF0305" w:rsidRDefault="00442C93" w:rsidP="00C022CF">
            <w:pPr>
              <w:rPr>
                <w:sz w:val="20"/>
                <w:szCs w:val="20"/>
              </w:rPr>
            </w:pPr>
            <w:r w:rsidRPr="00BF0305">
              <w:rPr>
                <w:sz w:val="20"/>
                <w:szCs w:val="20"/>
              </w:rPr>
              <w:t>2,15</w:t>
            </w:r>
          </w:p>
        </w:tc>
        <w:tc>
          <w:tcPr>
            <w:tcW w:w="130" w:type="pct"/>
            <w:shd w:val="clear" w:color="auto" w:fill="auto"/>
            <w:noWrap/>
            <w:vAlign w:val="center"/>
            <w:hideMark/>
          </w:tcPr>
          <w:p w14:paraId="11C0A9B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73A7CD6"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09D3E48E"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0F3C1A7"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258E1A2" w14:textId="77777777" w:rsidR="00442C93" w:rsidRPr="00BF0305" w:rsidRDefault="00442C93" w:rsidP="00C022CF">
            <w:pPr>
              <w:rPr>
                <w:sz w:val="20"/>
                <w:szCs w:val="20"/>
              </w:rPr>
            </w:pPr>
            <w:r w:rsidRPr="00BF0305">
              <w:rPr>
                <w:sz w:val="20"/>
                <w:szCs w:val="20"/>
              </w:rPr>
              <w:t>7,50</w:t>
            </w:r>
          </w:p>
        </w:tc>
        <w:tc>
          <w:tcPr>
            <w:tcW w:w="139" w:type="pct"/>
            <w:shd w:val="clear" w:color="auto" w:fill="auto"/>
            <w:noWrap/>
            <w:vAlign w:val="center"/>
            <w:hideMark/>
          </w:tcPr>
          <w:p w14:paraId="66D4E601" w14:textId="77777777" w:rsidR="00442C93" w:rsidRPr="00BF0305" w:rsidRDefault="00442C93" w:rsidP="00C022CF">
            <w:pPr>
              <w:rPr>
                <w:sz w:val="20"/>
                <w:szCs w:val="20"/>
              </w:rPr>
            </w:pPr>
            <w:r w:rsidRPr="00BF0305">
              <w:rPr>
                <w:sz w:val="20"/>
                <w:szCs w:val="20"/>
              </w:rPr>
              <w:t>0,92</w:t>
            </w:r>
          </w:p>
        </w:tc>
        <w:tc>
          <w:tcPr>
            <w:tcW w:w="130" w:type="pct"/>
            <w:shd w:val="clear" w:color="auto" w:fill="auto"/>
            <w:noWrap/>
            <w:vAlign w:val="center"/>
            <w:hideMark/>
          </w:tcPr>
          <w:p w14:paraId="1088B29F"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673933B5" w14:textId="77777777" w:rsidR="00442C93" w:rsidRPr="00BF0305" w:rsidRDefault="00442C93" w:rsidP="00C022CF">
            <w:pPr>
              <w:rPr>
                <w:sz w:val="20"/>
                <w:szCs w:val="20"/>
              </w:rPr>
            </w:pPr>
            <w:r w:rsidRPr="00BF0305">
              <w:rPr>
                <w:sz w:val="20"/>
                <w:szCs w:val="20"/>
              </w:rPr>
              <w:t>2,24</w:t>
            </w:r>
          </w:p>
        </w:tc>
        <w:tc>
          <w:tcPr>
            <w:tcW w:w="139" w:type="pct"/>
            <w:shd w:val="clear" w:color="auto" w:fill="auto"/>
            <w:noWrap/>
            <w:vAlign w:val="center"/>
            <w:hideMark/>
          </w:tcPr>
          <w:p w14:paraId="18819E9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FACE52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6E0307B"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41B0CFA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71BF664"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46C82C4D" w14:textId="77777777" w:rsidR="00442C93" w:rsidRPr="00BF0305" w:rsidRDefault="00442C93" w:rsidP="00C022CF">
            <w:pPr>
              <w:rPr>
                <w:sz w:val="20"/>
                <w:szCs w:val="20"/>
              </w:rPr>
            </w:pPr>
            <w:r w:rsidRPr="00BF0305">
              <w:rPr>
                <w:sz w:val="20"/>
                <w:szCs w:val="20"/>
              </w:rPr>
              <w:t>16,76</w:t>
            </w:r>
          </w:p>
        </w:tc>
        <w:tc>
          <w:tcPr>
            <w:tcW w:w="176" w:type="pct"/>
            <w:vMerge w:val="restart"/>
            <w:shd w:val="clear" w:color="auto" w:fill="auto"/>
            <w:noWrap/>
            <w:vAlign w:val="center"/>
            <w:hideMark/>
          </w:tcPr>
          <w:p w14:paraId="085854E0" w14:textId="77777777" w:rsidR="00442C93" w:rsidRPr="00BF0305" w:rsidRDefault="00442C93" w:rsidP="00C022CF">
            <w:pPr>
              <w:rPr>
                <w:sz w:val="20"/>
                <w:szCs w:val="20"/>
              </w:rPr>
            </w:pPr>
            <w:r w:rsidRPr="00BF0305">
              <w:rPr>
                <w:sz w:val="20"/>
                <w:szCs w:val="20"/>
              </w:rPr>
              <w:t>24,25</w:t>
            </w:r>
          </w:p>
        </w:tc>
      </w:tr>
      <w:tr w:rsidR="00C022CF" w:rsidRPr="00BF0305" w14:paraId="6AE4C1CC" w14:textId="77777777" w:rsidTr="00C022CF">
        <w:trPr>
          <w:trHeight w:val="20"/>
        </w:trPr>
        <w:tc>
          <w:tcPr>
            <w:tcW w:w="369" w:type="pct"/>
            <w:vMerge/>
            <w:vAlign w:val="center"/>
            <w:hideMark/>
          </w:tcPr>
          <w:p w14:paraId="49FBF326" w14:textId="77777777" w:rsidR="00442C93" w:rsidRPr="00BF0305" w:rsidRDefault="00442C93" w:rsidP="00C022CF">
            <w:pPr>
              <w:rPr>
                <w:sz w:val="20"/>
                <w:szCs w:val="20"/>
              </w:rPr>
            </w:pPr>
          </w:p>
        </w:tc>
        <w:tc>
          <w:tcPr>
            <w:tcW w:w="352" w:type="pct"/>
            <w:shd w:val="clear" w:color="auto" w:fill="auto"/>
            <w:noWrap/>
            <w:vAlign w:val="center"/>
            <w:hideMark/>
          </w:tcPr>
          <w:p w14:paraId="61ABDD0F" w14:textId="77777777" w:rsidR="00442C93" w:rsidRPr="00BF0305" w:rsidRDefault="00442C93" w:rsidP="00C022CF">
            <w:pPr>
              <w:jc w:val="center"/>
              <w:rPr>
                <w:sz w:val="20"/>
                <w:szCs w:val="20"/>
              </w:rPr>
            </w:pPr>
            <w:r w:rsidRPr="00BF0305">
              <w:rPr>
                <w:sz w:val="20"/>
                <w:szCs w:val="20"/>
              </w:rPr>
              <w:t>част.</w:t>
            </w:r>
          </w:p>
        </w:tc>
        <w:tc>
          <w:tcPr>
            <w:tcW w:w="140" w:type="pct"/>
            <w:shd w:val="clear" w:color="auto" w:fill="auto"/>
            <w:noWrap/>
            <w:vAlign w:val="center"/>
            <w:hideMark/>
          </w:tcPr>
          <w:p w14:paraId="194C63A4" w14:textId="77777777" w:rsidR="00442C93" w:rsidRPr="00BF0305" w:rsidRDefault="00442C93" w:rsidP="00C022CF">
            <w:pPr>
              <w:rPr>
                <w:sz w:val="20"/>
                <w:szCs w:val="20"/>
              </w:rPr>
            </w:pPr>
            <w:r w:rsidRPr="00BF0305">
              <w:rPr>
                <w:sz w:val="20"/>
                <w:szCs w:val="20"/>
              </w:rPr>
              <w:t>0,11</w:t>
            </w:r>
          </w:p>
        </w:tc>
        <w:tc>
          <w:tcPr>
            <w:tcW w:w="157" w:type="pct"/>
            <w:shd w:val="clear" w:color="auto" w:fill="auto"/>
            <w:noWrap/>
            <w:vAlign w:val="center"/>
            <w:hideMark/>
          </w:tcPr>
          <w:p w14:paraId="2297403B" w14:textId="77777777" w:rsidR="00442C93" w:rsidRPr="00BF0305" w:rsidRDefault="00442C93" w:rsidP="00C022CF">
            <w:pPr>
              <w:rPr>
                <w:sz w:val="20"/>
                <w:szCs w:val="20"/>
              </w:rPr>
            </w:pPr>
            <w:r w:rsidRPr="00BF0305">
              <w:rPr>
                <w:sz w:val="20"/>
                <w:szCs w:val="20"/>
              </w:rPr>
              <w:t>5,80</w:t>
            </w:r>
          </w:p>
        </w:tc>
        <w:tc>
          <w:tcPr>
            <w:tcW w:w="186" w:type="pct"/>
            <w:shd w:val="clear" w:color="auto" w:fill="auto"/>
            <w:noWrap/>
            <w:vAlign w:val="center"/>
            <w:hideMark/>
          </w:tcPr>
          <w:p w14:paraId="1F87CD02" w14:textId="77777777" w:rsidR="00442C93" w:rsidRPr="00BF0305" w:rsidRDefault="00442C93" w:rsidP="00C022CF">
            <w:pPr>
              <w:rPr>
                <w:sz w:val="20"/>
                <w:szCs w:val="20"/>
              </w:rPr>
            </w:pPr>
            <w:r w:rsidRPr="00BF0305">
              <w:rPr>
                <w:sz w:val="20"/>
                <w:szCs w:val="20"/>
              </w:rPr>
              <w:t>0,05</w:t>
            </w:r>
          </w:p>
        </w:tc>
        <w:tc>
          <w:tcPr>
            <w:tcW w:w="130" w:type="pct"/>
            <w:shd w:val="clear" w:color="auto" w:fill="auto"/>
            <w:noWrap/>
            <w:vAlign w:val="center"/>
            <w:hideMark/>
          </w:tcPr>
          <w:p w14:paraId="37D09AB2"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8CB77C1"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10BDFFD5" w14:textId="77777777" w:rsidR="00442C93" w:rsidRPr="00BF0305" w:rsidRDefault="00442C93" w:rsidP="00C022CF">
            <w:pPr>
              <w:rPr>
                <w:sz w:val="20"/>
                <w:szCs w:val="20"/>
              </w:rPr>
            </w:pPr>
            <w:r w:rsidRPr="00BF0305">
              <w:rPr>
                <w:sz w:val="20"/>
                <w:szCs w:val="20"/>
              </w:rPr>
              <w:t>0,63</w:t>
            </w:r>
          </w:p>
        </w:tc>
        <w:tc>
          <w:tcPr>
            <w:tcW w:w="186" w:type="pct"/>
            <w:shd w:val="clear" w:color="auto" w:fill="auto"/>
            <w:noWrap/>
            <w:vAlign w:val="center"/>
            <w:hideMark/>
          </w:tcPr>
          <w:p w14:paraId="640C444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5A33C18" w14:textId="77777777" w:rsidR="00442C93" w:rsidRPr="00BF0305" w:rsidRDefault="00442C93" w:rsidP="00C022CF">
            <w:pPr>
              <w:rPr>
                <w:sz w:val="20"/>
                <w:szCs w:val="20"/>
              </w:rPr>
            </w:pPr>
            <w:r w:rsidRPr="00BF0305">
              <w:rPr>
                <w:sz w:val="20"/>
                <w:szCs w:val="20"/>
              </w:rPr>
              <w:t>0,05</w:t>
            </w:r>
          </w:p>
        </w:tc>
        <w:tc>
          <w:tcPr>
            <w:tcW w:w="174" w:type="pct"/>
            <w:shd w:val="clear" w:color="auto" w:fill="auto"/>
            <w:noWrap/>
            <w:vAlign w:val="center"/>
            <w:hideMark/>
          </w:tcPr>
          <w:p w14:paraId="22452D54"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52E8A35D"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1D01B4D" w14:textId="77777777" w:rsidR="00442C93" w:rsidRPr="00BF0305" w:rsidRDefault="00442C93" w:rsidP="00C022CF">
            <w:pPr>
              <w:rPr>
                <w:sz w:val="20"/>
                <w:szCs w:val="20"/>
              </w:rPr>
            </w:pPr>
            <w:r w:rsidRPr="00BF0305">
              <w:rPr>
                <w:sz w:val="20"/>
                <w:szCs w:val="20"/>
              </w:rPr>
              <w:t>0,04</w:t>
            </w:r>
          </w:p>
        </w:tc>
        <w:tc>
          <w:tcPr>
            <w:tcW w:w="139" w:type="pct"/>
            <w:shd w:val="clear" w:color="auto" w:fill="auto"/>
            <w:noWrap/>
            <w:vAlign w:val="center"/>
            <w:hideMark/>
          </w:tcPr>
          <w:p w14:paraId="67B41DC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3E66B94"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39B9C6E9" w14:textId="77777777" w:rsidR="00442C93" w:rsidRPr="00BF0305" w:rsidRDefault="00442C93" w:rsidP="00C022CF">
            <w:pPr>
              <w:rPr>
                <w:sz w:val="20"/>
                <w:szCs w:val="20"/>
              </w:rPr>
            </w:pPr>
            <w:r w:rsidRPr="00BF0305">
              <w:rPr>
                <w:sz w:val="20"/>
                <w:szCs w:val="20"/>
              </w:rPr>
              <w:t>0,30</w:t>
            </w:r>
          </w:p>
        </w:tc>
        <w:tc>
          <w:tcPr>
            <w:tcW w:w="130" w:type="pct"/>
            <w:shd w:val="clear" w:color="auto" w:fill="auto"/>
            <w:noWrap/>
            <w:vAlign w:val="center"/>
            <w:hideMark/>
          </w:tcPr>
          <w:p w14:paraId="2710B0B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65713D3"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15A04ED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1FE1328"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B31B913" w14:textId="77777777" w:rsidR="00442C93" w:rsidRPr="00BF0305" w:rsidRDefault="00442C93" w:rsidP="00C022CF">
            <w:pPr>
              <w:rPr>
                <w:sz w:val="20"/>
                <w:szCs w:val="20"/>
              </w:rPr>
            </w:pPr>
            <w:r w:rsidRPr="00BF0305">
              <w:rPr>
                <w:sz w:val="20"/>
                <w:szCs w:val="20"/>
              </w:rPr>
              <w:t>0,36</w:t>
            </w:r>
          </w:p>
        </w:tc>
        <w:tc>
          <w:tcPr>
            <w:tcW w:w="139" w:type="pct"/>
            <w:shd w:val="clear" w:color="auto" w:fill="auto"/>
            <w:noWrap/>
            <w:vAlign w:val="center"/>
            <w:hideMark/>
          </w:tcPr>
          <w:p w14:paraId="4D95FC0C" w14:textId="77777777" w:rsidR="00442C93" w:rsidRPr="00BF0305" w:rsidRDefault="00442C93" w:rsidP="00C022CF">
            <w:pPr>
              <w:rPr>
                <w:sz w:val="20"/>
                <w:szCs w:val="20"/>
              </w:rPr>
            </w:pPr>
            <w:r w:rsidRPr="00BF0305">
              <w:rPr>
                <w:sz w:val="20"/>
                <w:szCs w:val="20"/>
              </w:rPr>
              <w:t>0,15</w:t>
            </w:r>
          </w:p>
        </w:tc>
        <w:tc>
          <w:tcPr>
            <w:tcW w:w="130" w:type="pct"/>
            <w:shd w:val="clear" w:color="auto" w:fill="auto"/>
            <w:noWrap/>
            <w:vAlign w:val="center"/>
            <w:hideMark/>
          </w:tcPr>
          <w:p w14:paraId="0DF332A7"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5EADF6C"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E8A1942"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2F7EFCF"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CB7DB8D"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246E73B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C5AC006"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00858006" w14:textId="77777777" w:rsidR="00442C93" w:rsidRPr="00BF0305" w:rsidRDefault="00442C93" w:rsidP="00C022CF">
            <w:pPr>
              <w:rPr>
                <w:sz w:val="20"/>
                <w:szCs w:val="20"/>
              </w:rPr>
            </w:pPr>
            <w:r w:rsidRPr="00BF0305">
              <w:rPr>
                <w:sz w:val="20"/>
                <w:szCs w:val="20"/>
              </w:rPr>
              <w:t>7,49</w:t>
            </w:r>
          </w:p>
        </w:tc>
        <w:tc>
          <w:tcPr>
            <w:tcW w:w="176" w:type="pct"/>
            <w:vMerge/>
            <w:vAlign w:val="center"/>
            <w:hideMark/>
          </w:tcPr>
          <w:p w14:paraId="1C8D117E" w14:textId="77777777" w:rsidR="00442C93" w:rsidRPr="00BF0305" w:rsidRDefault="00442C93" w:rsidP="00C022CF">
            <w:pPr>
              <w:rPr>
                <w:sz w:val="20"/>
                <w:szCs w:val="20"/>
              </w:rPr>
            </w:pPr>
          </w:p>
        </w:tc>
      </w:tr>
      <w:tr w:rsidR="00C022CF" w:rsidRPr="00BF0305" w14:paraId="7123A890" w14:textId="77777777" w:rsidTr="00C022CF">
        <w:trPr>
          <w:trHeight w:val="20"/>
        </w:trPr>
        <w:tc>
          <w:tcPr>
            <w:tcW w:w="369" w:type="pct"/>
            <w:vMerge w:val="restart"/>
            <w:shd w:val="clear" w:color="auto" w:fill="auto"/>
            <w:vAlign w:val="center"/>
            <w:hideMark/>
          </w:tcPr>
          <w:p w14:paraId="64EBAF33" w14:textId="77777777" w:rsidR="00442C93" w:rsidRPr="00BF0305" w:rsidRDefault="00442C93" w:rsidP="00C022CF">
            <w:pPr>
              <w:rPr>
                <w:sz w:val="20"/>
                <w:szCs w:val="20"/>
              </w:rPr>
            </w:pPr>
            <w:r w:rsidRPr="00BF0305">
              <w:rPr>
                <w:sz w:val="20"/>
                <w:szCs w:val="20"/>
              </w:rPr>
              <w:t>№Б6/Б-482</w:t>
            </w:r>
          </w:p>
        </w:tc>
        <w:tc>
          <w:tcPr>
            <w:tcW w:w="352" w:type="pct"/>
            <w:shd w:val="clear" w:color="auto" w:fill="auto"/>
            <w:vAlign w:val="center"/>
            <w:hideMark/>
          </w:tcPr>
          <w:p w14:paraId="40AD11F7" w14:textId="117A6FDA" w:rsidR="00442C93" w:rsidRPr="00BF0305" w:rsidRDefault="00442C93" w:rsidP="00C022CF">
            <w:pPr>
              <w:jc w:val="center"/>
              <w:rPr>
                <w:sz w:val="20"/>
                <w:szCs w:val="20"/>
              </w:rPr>
            </w:pPr>
            <w:r w:rsidRPr="00BF0305">
              <w:rPr>
                <w:sz w:val="20"/>
                <w:szCs w:val="20"/>
              </w:rPr>
              <w:t>МУП</w:t>
            </w:r>
          </w:p>
        </w:tc>
        <w:tc>
          <w:tcPr>
            <w:tcW w:w="140" w:type="pct"/>
            <w:shd w:val="clear" w:color="auto" w:fill="auto"/>
            <w:noWrap/>
            <w:vAlign w:val="center"/>
            <w:hideMark/>
          </w:tcPr>
          <w:p w14:paraId="4A9713C9"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20DEE4CE"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21FC840F"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F630964"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56C2848"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61521BCF"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2601C33F"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CAC02B5" w14:textId="77777777" w:rsidR="00442C93" w:rsidRPr="00BF0305" w:rsidRDefault="00442C93" w:rsidP="00C022CF">
            <w:pPr>
              <w:rPr>
                <w:sz w:val="20"/>
                <w:szCs w:val="20"/>
              </w:rPr>
            </w:pPr>
            <w:r w:rsidRPr="00BF0305">
              <w:rPr>
                <w:sz w:val="20"/>
                <w:szCs w:val="20"/>
              </w:rPr>
              <w:t>0,05</w:t>
            </w:r>
          </w:p>
        </w:tc>
        <w:tc>
          <w:tcPr>
            <w:tcW w:w="174" w:type="pct"/>
            <w:shd w:val="clear" w:color="auto" w:fill="auto"/>
            <w:noWrap/>
            <w:vAlign w:val="center"/>
            <w:hideMark/>
          </w:tcPr>
          <w:p w14:paraId="5DF0A3C8"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73C81B2D"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EC78049" w14:textId="77777777" w:rsidR="00442C93" w:rsidRPr="00BF0305" w:rsidRDefault="00442C93" w:rsidP="00C022CF">
            <w:pPr>
              <w:rPr>
                <w:sz w:val="20"/>
                <w:szCs w:val="20"/>
              </w:rPr>
            </w:pPr>
            <w:r w:rsidRPr="00BF0305">
              <w:rPr>
                <w:sz w:val="20"/>
                <w:szCs w:val="20"/>
              </w:rPr>
              <w:t>0,10</w:t>
            </w:r>
          </w:p>
        </w:tc>
        <w:tc>
          <w:tcPr>
            <w:tcW w:w="139" w:type="pct"/>
            <w:shd w:val="clear" w:color="auto" w:fill="auto"/>
            <w:noWrap/>
            <w:vAlign w:val="center"/>
            <w:hideMark/>
          </w:tcPr>
          <w:p w14:paraId="269162F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28D52AD"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72A9873E" w14:textId="77777777" w:rsidR="00442C93" w:rsidRPr="00BF0305" w:rsidRDefault="00442C93" w:rsidP="00C022CF">
            <w:pPr>
              <w:rPr>
                <w:sz w:val="20"/>
                <w:szCs w:val="20"/>
              </w:rPr>
            </w:pPr>
            <w:r w:rsidRPr="00BF0305">
              <w:rPr>
                <w:sz w:val="20"/>
                <w:szCs w:val="20"/>
              </w:rPr>
              <w:t>0,03</w:t>
            </w:r>
          </w:p>
        </w:tc>
        <w:tc>
          <w:tcPr>
            <w:tcW w:w="130" w:type="pct"/>
            <w:shd w:val="clear" w:color="auto" w:fill="auto"/>
            <w:noWrap/>
            <w:vAlign w:val="center"/>
            <w:hideMark/>
          </w:tcPr>
          <w:p w14:paraId="6CB651E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970F8D7"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6E07159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0D31DC4"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E29A3C5" w14:textId="77777777" w:rsidR="00442C93" w:rsidRPr="00BF0305" w:rsidRDefault="00442C93" w:rsidP="00C022CF">
            <w:pPr>
              <w:rPr>
                <w:sz w:val="20"/>
                <w:szCs w:val="20"/>
              </w:rPr>
            </w:pPr>
            <w:r w:rsidRPr="00BF0305">
              <w:rPr>
                <w:sz w:val="20"/>
                <w:szCs w:val="20"/>
              </w:rPr>
              <w:t>0,50</w:t>
            </w:r>
          </w:p>
        </w:tc>
        <w:tc>
          <w:tcPr>
            <w:tcW w:w="139" w:type="pct"/>
            <w:shd w:val="clear" w:color="auto" w:fill="auto"/>
            <w:noWrap/>
            <w:vAlign w:val="center"/>
            <w:hideMark/>
          </w:tcPr>
          <w:p w14:paraId="7E7CA5E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EF5EAB0"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0B390BFA" w14:textId="77777777" w:rsidR="00442C93" w:rsidRPr="00BF0305" w:rsidRDefault="00442C93" w:rsidP="00C022CF">
            <w:pPr>
              <w:rPr>
                <w:sz w:val="20"/>
                <w:szCs w:val="20"/>
              </w:rPr>
            </w:pPr>
            <w:r w:rsidRPr="00BF0305">
              <w:rPr>
                <w:sz w:val="20"/>
                <w:szCs w:val="20"/>
              </w:rPr>
              <w:t>0,83</w:t>
            </w:r>
          </w:p>
        </w:tc>
        <w:tc>
          <w:tcPr>
            <w:tcW w:w="139" w:type="pct"/>
            <w:shd w:val="clear" w:color="auto" w:fill="auto"/>
            <w:noWrap/>
            <w:vAlign w:val="center"/>
            <w:hideMark/>
          </w:tcPr>
          <w:p w14:paraId="268D257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FE380E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5D3FD20"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0A26FBE"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2A5B1EE"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29A7AC23" w14:textId="77777777" w:rsidR="00442C93" w:rsidRPr="00BF0305" w:rsidRDefault="00442C93" w:rsidP="00C022CF">
            <w:pPr>
              <w:rPr>
                <w:sz w:val="20"/>
                <w:szCs w:val="20"/>
              </w:rPr>
            </w:pPr>
            <w:r w:rsidRPr="00BF0305">
              <w:rPr>
                <w:sz w:val="20"/>
                <w:szCs w:val="20"/>
              </w:rPr>
              <w:t>1,51</w:t>
            </w:r>
          </w:p>
        </w:tc>
        <w:tc>
          <w:tcPr>
            <w:tcW w:w="176" w:type="pct"/>
            <w:vMerge w:val="restart"/>
            <w:shd w:val="clear" w:color="auto" w:fill="auto"/>
            <w:noWrap/>
            <w:vAlign w:val="center"/>
            <w:hideMark/>
          </w:tcPr>
          <w:p w14:paraId="208388CB" w14:textId="77777777" w:rsidR="00442C93" w:rsidRPr="00BF0305" w:rsidRDefault="00442C93" w:rsidP="00C022CF">
            <w:pPr>
              <w:rPr>
                <w:sz w:val="20"/>
                <w:szCs w:val="20"/>
              </w:rPr>
            </w:pPr>
            <w:r w:rsidRPr="00BF0305">
              <w:rPr>
                <w:sz w:val="20"/>
                <w:szCs w:val="20"/>
              </w:rPr>
              <w:t>1,51</w:t>
            </w:r>
          </w:p>
        </w:tc>
      </w:tr>
      <w:tr w:rsidR="00C022CF" w:rsidRPr="00BF0305" w14:paraId="023EC106" w14:textId="77777777" w:rsidTr="00C022CF">
        <w:trPr>
          <w:trHeight w:val="20"/>
        </w:trPr>
        <w:tc>
          <w:tcPr>
            <w:tcW w:w="369" w:type="pct"/>
            <w:vMerge/>
            <w:vAlign w:val="center"/>
            <w:hideMark/>
          </w:tcPr>
          <w:p w14:paraId="00068DD5" w14:textId="77777777" w:rsidR="00442C93" w:rsidRPr="00BF0305" w:rsidRDefault="00442C93" w:rsidP="00C022CF">
            <w:pPr>
              <w:rPr>
                <w:sz w:val="20"/>
                <w:szCs w:val="20"/>
              </w:rPr>
            </w:pPr>
          </w:p>
        </w:tc>
        <w:tc>
          <w:tcPr>
            <w:tcW w:w="352" w:type="pct"/>
            <w:shd w:val="clear" w:color="auto" w:fill="auto"/>
            <w:noWrap/>
            <w:vAlign w:val="center"/>
            <w:hideMark/>
          </w:tcPr>
          <w:p w14:paraId="167BDF0D" w14:textId="77777777" w:rsidR="00442C93" w:rsidRPr="00BF0305" w:rsidRDefault="00442C93" w:rsidP="00C022CF">
            <w:pPr>
              <w:jc w:val="center"/>
              <w:rPr>
                <w:sz w:val="20"/>
                <w:szCs w:val="20"/>
              </w:rPr>
            </w:pPr>
            <w:r w:rsidRPr="00BF0305">
              <w:rPr>
                <w:sz w:val="20"/>
                <w:szCs w:val="20"/>
              </w:rPr>
              <w:t>част.</w:t>
            </w:r>
          </w:p>
        </w:tc>
        <w:tc>
          <w:tcPr>
            <w:tcW w:w="140" w:type="pct"/>
            <w:shd w:val="clear" w:color="auto" w:fill="auto"/>
            <w:noWrap/>
            <w:vAlign w:val="center"/>
            <w:hideMark/>
          </w:tcPr>
          <w:p w14:paraId="2928B1D1"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193A79FC"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73667EC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E199385"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63D343F"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50A5A69"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193B3BFF"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07974EA" w14:textId="77777777" w:rsidR="00442C93" w:rsidRPr="00BF0305" w:rsidRDefault="00442C93" w:rsidP="00C022CF">
            <w:pPr>
              <w:rPr>
                <w:sz w:val="20"/>
                <w:szCs w:val="20"/>
              </w:rPr>
            </w:pPr>
            <w:r w:rsidRPr="00BF0305">
              <w:rPr>
                <w:sz w:val="20"/>
                <w:szCs w:val="20"/>
              </w:rPr>
              <w:t>-</w:t>
            </w:r>
          </w:p>
        </w:tc>
        <w:tc>
          <w:tcPr>
            <w:tcW w:w="174" w:type="pct"/>
            <w:shd w:val="clear" w:color="auto" w:fill="auto"/>
            <w:noWrap/>
            <w:vAlign w:val="center"/>
            <w:hideMark/>
          </w:tcPr>
          <w:p w14:paraId="1E86EF3B"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39946315"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0CA9DC65"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6B78D845"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60DB725"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737C575"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19EEA2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888B88C"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601CB46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8423361"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EB9E728"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2CE5B7F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3CFF8D8"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C8A3615"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3D49A5A3"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D64282B"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665DE2D"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D09350B"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544D8E3"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7D4159E6" w14:textId="77777777" w:rsidR="00442C93" w:rsidRPr="00BF0305" w:rsidRDefault="00442C93" w:rsidP="00C022CF">
            <w:pPr>
              <w:rPr>
                <w:sz w:val="20"/>
                <w:szCs w:val="20"/>
              </w:rPr>
            </w:pPr>
            <w:r w:rsidRPr="00BF0305">
              <w:rPr>
                <w:sz w:val="20"/>
                <w:szCs w:val="20"/>
              </w:rPr>
              <w:t>-</w:t>
            </w:r>
          </w:p>
        </w:tc>
        <w:tc>
          <w:tcPr>
            <w:tcW w:w="176" w:type="pct"/>
            <w:vMerge/>
            <w:vAlign w:val="center"/>
            <w:hideMark/>
          </w:tcPr>
          <w:p w14:paraId="4F22B9CD" w14:textId="77777777" w:rsidR="00442C93" w:rsidRPr="00BF0305" w:rsidRDefault="00442C93" w:rsidP="00C022CF">
            <w:pPr>
              <w:rPr>
                <w:sz w:val="20"/>
                <w:szCs w:val="20"/>
              </w:rPr>
            </w:pPr>
          </w:p>
        </w:tc>
      </w:tr>
      <w:tr w:rsidR="00C022CF" w:rsidRPr="00BF0305" w14:paraId="1FF79896" w14:textId="77777777" w:rsidTr="00C022CF">
        <w:trPr>
          <w:trHeight w:val="20"/>
        </w:trPr>
        <w:tc>
          <w:tcPr>
            <w:tcW w:w="369" w:type="pct"/>
            <w:vMerge/>
            <w:vAlign w:val="center"/>
            <w:hideMark/>
          </w:tcPr>
          <w:p w14:paraId="3C7FA499" w14:textId="77777777" w:rsidR="00442C93" w:rsidRPr="00BF0305" w:rsidRDefault="00442C93" w:rsidP="00C022CF">
            <w:pPr>
              <w:rPr>
                <w:sz w:val="20"/>
                <w:szCs w:val="20"/>
              </w:rPr>
            </w:pPr>
          </w:p>
        </w:tc>
        <w:tc>
          <w:tcPr>
            <w:tcW w:w="352" w:type="pct"/>
            <w:shd w:val="clear" w:color="auto" w:fill="auto"/>
            <w:vAlign w:val="center"/>
            <w:hideMark/>
          </w:tcPr>
          <w:p w14:paraId="07DA5BE0" w14:textId="74F5D5CF" w:rsidR="00442C93" w:rsidRPr="00BF0305" w:rsidRDefault="00442C93" w:rsidP="00C022CF">
            <w:pPr>
              <w:jc w:val="center"/>
              <w:rPr>
                <w:sz w:val="20"/>
                <w:szCs w:val="20"/>
              </w:rPr>
            </w:pPr>
            <w:r w:rsidRPr="00BF0305">
              <w:rPr>
                <w:sz w:val="20"/>
                <w:szCs w:val="20"/>
              </w:rPr>
              <w:t>МУП</w:t>
            </w:r>
          </w:p>
        </w:tc>
        <w:tc>
          <w:tcPr>
            <w:tcW w:w="140" w:type="pct"/>
            <w:shd w:val="clear" w:color="auto" w:fill="auto"/>
            <w:noWrap/>
            <w:vAlign w:val="center"/>
            <w:hideMark/>
          </w:tcPr>
          <w:p w14:paraId="5F036622"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20720450"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511C425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42AA055"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255BFB6"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1EA87300"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3F507E39"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E072587" w14:textId="77777777" w:rsidR="00442C93" w:rsidRPr="00BF0305" w:rsidRDefault="00442C93" w:rsidP="00C022CF">
            <w:pPr>
              <w:rPr>
                <w:sz w:val="20"/>
                <w:szCs w:val="20"/>
              </w:rPr>
            </w:pPr>
            <w:r w:rsidRPr="00BF0305">
              <w:rPr>
                <w:sz w:val="20"/>
                <w:szCs w:val="20"/>
              </w:rPr>
              <w:t>-</w:t>
            </w:r>
          </w:p>
        </w:tc>
        <w:tc>
          <w:tcPr>
            <w:tcW w:w="174" w:type="pct"/>
            <w:shd w:val="clear" w:color="auto" w:fill="auto"/>
            <w:noWrap/>
            <w:vAlign w:val="center"/>
            <w:hideMark/>
          </w:tcPr>
          <w:p w14:paraId="43377732"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41E49A1F"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79F972BF" w14:textId="77777777" w:rsidR="00442C93" w:rsidRPr="00BF0305" w:rsidRDefault="00442C93" w:rsidP="00C022CF">
            <w:pPr>
              <w:rPr>
                <w:sz w:val="20"/>
                <w:szCs w:val="20"/>
              </w:rPr>
            </w:pPr>
            <w:r w:rsidRPr="00BF0305">
              <w:rPr>
                <w:sz w:val="20"/>
                <w:szCs w:val="20"/>
              </w:rPr>
              <w:t>0,31</w:t>
            </w:r>
          </w:p>
        </w:tc>
        <w:tc>
          <w:tcPr>
            <w:tcW w:w="139" w:type="pct"/>
            <w:shd w:val="clear" w:color="auto" w:fill="auto"/>
            <w:noWrap/>
            <w:vAlign w:val="center"/>
            <w:hideMark/>
          </w:tcPr>
          <w:p w14:paraId="71B40145"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1A1A5E2"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165A5A5" w14:textId="77777777" w:rsidR="00442C93" w:rsidRPr="00BF0305" w:rsidRDefault="00442C93" w:rsidP="00C022CF">
            <w:pPr>
              <w:rPr>
                <w:sz w:val="20"/>
                <w:szCs w:val="20"/>
              </w:rPr>
            </w:pPr>
            <w:r w:rsidRPr="00BF0305">
              <w:rPr>
                <w:sz w:val="20"/>
                <w:szCs w:val="20"/>
              </w:rPr>
              <w:t>0,94</w:t>
            </w:r>
          </w:p>
        </w:tc>
        <w:tc>
          <w:tcPr>
            <w:tcW w:w="130" w:type="pct"/>
            <w:shd w:val="clear" w:color="auto" w:fill="auto"/>
            <w:noWrap/>
            <w:vAlign w:val="center"/>
            <w:hideMark/>
          </w:tcPr>
          <w:p w14:paraId="43907CE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914EBE9"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2AB0762"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6472E38"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73C4D83B" w14:textId="77777777" w:rsidR="00442C93" w:rsidRPr="00BF0305" w:rsidRDefault="00442C93" w:rsidP="00C022CF">
            <w:pPr>
              <w:rPr>
                <w:sz w:val="20"/>
                <w:szCs w:val="20"/>
              </w:rPr>
            </w:pPr>
            <w:r w:rsidRPr="00BF0305">
              <w:rPr>
                <w:sz w:val="20"/>
                <w:szCs w:val="20"/>
              </w:rPr>
              <w:t>3,05</w:t>
            </w:r>
          </w:p>
        </w:tc>
        <w:tc>
          <w:tcPr>
            <w:tcW w:w="139" w:type="pct"/>
            <w:shd w:val="clear" w:color="auto" w:fill="auto"/>
            <w:noWrap/>
            <w:vAlign w:val="center"/>
            <w:hideMark/>
          </w:tcPr>
          <w:p w14:paraId="61A850F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137AFA3"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059BCC2" w14:textId="77777777" w:rsidR="00442C93" w:rsidRPr="00BF0305" w:rsidRDefault="00442C93" w:rsidP="00C022CF">
            <w:pPr>
              <w:rPr>
                <w:sz w:val="20"/>
                <w:szCs w:val="20"/>
              </w:rPr>
            </w:pPr>
            <w:r w:rsidRPr="00BF0305">
              <w:rPr>
                <w:sz w:val="20"/>
                <w:szCs w:val="20"/>
              </w:rPr>
              <w:t>0,33</w:t>
            </w:r>
          </w:p>
        </w:tc>
        <w:tc>
          <w:tcPr>
            <w:tcW w:w="139" w:type="pct"/>
            <w:shd w:val="clear" w:color="auto" w:fill="auto"/>
            <w:noWrap/>
            <w:vAlign w:val="center"/>
            <w:hideMark/>
          </w:tcPr>
          <w:p w14:paraId="2DAB2F53"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B435C9F"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244EE99"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298204D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C00EB8C" w14:textId="77777777" w:rsidR="00442C93" w:rsidRPr="00BF0305" w:rsidRDefault="00442C93" w:rsidP="00C022CF">
            <w:pPr>
              <w:rPr>
                <w:sz w:val="20"/>
                <w:szCs w:val="20"/>
              </w:rPr>
            </w:pPr>
            <w:r w:rsidRPr="00BF0305">
              <w:rPr>
                <w:sz w:val="20"/>
                <w:szCs w:val="20"/>
              </w:rPr>
              <w:t>0,37</w:t>
            </w:r>
          </w:p>
        </w:tc>
        <w:tc>
          <w:tcPr>
            <w:tcW w:w="176" w:type="pct"/>
            <w:shd w:val="clear" w:color="auto" w:fill="auto"/>
            <w:noWrap/>
            <w:vAlign w:val="center"/>
            <w:hideMark/>
          </w:tcPr>
          <w:p w14:paraId="4A594E39" w14:textId="77777777" w:rsidR="00442C93" w:rsidRPr="00BF0305" w:rsidRDefault="00442C93" w:rsidP="00C022CF">
            <w:pPr>
              <w:rPr>
                <w:sz w:val="20"/>
                <w:szCs w:val="20"/>
              </w:rPr>
            </w:pPr>
            <w:r w:rsidRPr="00BF0305">
              <w:rPr>
                <w:sz w:val="20"/>
                <w:szCs w:val="20"/>
              </w:rPr>
              <w:t>5,00</w:t>
            </w:r>
          </w:p>
        </w:tc>
        <w:tc>
          <w:tcPr>
            <w:tcW w:w="176" w:type="pct"/>
            <w:vMerge w:val="restart"/>
            <w:shd w:val="clear" w:color="auto" w:fill="auto"/>
            <w:noWrap/>
            <w:vAlign w:val="center"/>
            <w:hideMark/>
          </w:tcPr>
          <w:p w14:paraId="5F1ABDFE" w14:textId="77777777" w:rsidR="00442C93" w:rsidRPr="00BF0305" w:rsidRDefault="00442C93" w:rsidP="00C022CF">
            <w:pPr>
              <w:rPr>
                <w:sz w:val="20"/>
                <w:szCs w:val="20"/>
              </w:rPr>
            </w:pPr>
            <w:r w:rsidRPr="00BF0305">
              <w:rPr>
                <w:sz w:val="20"/>
                <w:szCs w:val="20"/>
              </w:rPr>
              <w:t>5,00</w:t>
            </w:r>
          </w:p>
        </w:tc>
      </w:tr>
      <w:tr w:rsidR="00C022CF" w:rsidRPr="00BF0305" w14:paraId="14CEC8E2" w14:textId="77777777" w:rsidTr="00C022CF">
        <w:trPr>
          <w:trHeight w:val="20"/>
        </w:trPr>
        <w:tc>
          <w:tcPr>
            <w:tcW w:w="369" w:type="pct"/>
            <w:vMerge/>
            <w:vAlign w:val="center"/>
            <w:hideMark/>
          </w:tcPr>
          <w:p w14:paraId="78A567C3" w14:textId="77777777" w:rsidR="00442C93" w:rsidRPr="00BF0305" w:rsidRDefault="00442C93" w:rsidP="00C022CF">
            <w:pPr>
              <w:rPr>
                <w:sz w:val="20"/>
                <w:szCs w:val="20"/>
              </w:rPr>
            </w:pPr>
          </w:p>
        </w:tc>
        <w:tc>
          <w:tcPr>
            <w:tcW w:w="352" w:type="pct"/>
            <w:shd w:val="clear" w:color="auto" w:fill="auto"/>
            <w:noWrap/>
            <w:vAlign w:val="center"/>
            <w:hideMark/>
          </w:tcPr>
          <w:p w14:paraId="7C8AA9A9" w14:textId="77777777" w:rsidR="00442C93" w:rsidRPr="00BF0305" w:rsidRDefault="00442C93" w:rsidP="00C022CF">
            <w:pPr>
              <w:jc w:val="center"/>
              <w:rPr>
                <w:sz w:val="20"/>
                <w:szCs w:val="20"/>
              </w:rPr>
            </w:pPr>
            <w:r w:rsidRPr="00BF0305">
              <w:rPr>
                <w:sz w:val="20"/>
                <w:szCs w:val="20"/>
              </w:rPr>
              <w:t>част.</w:t>
            </w:r>
          </w:p>
        </w:tc>
        <w:tc>
          <w:tcPr>
            <w:tcW w:w="140" w:type="pct"/>
            <w:shd w:val="clear" w:color="auto" w:fill="auto"/>
            <w:noWrap/>
            <w:vAlign w:val="center"/>
            <w:hideMark/>
          </w:tcPr>
          <w:p w14:paraId="6E9BA21E"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63A73E20"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22073AC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A65AB86"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971EA00"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22AF64A"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65374B2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549E717" w14:textId="77777777" w:rsidR="00442C93" w:rsidRPr="00BF0305" w:rsidRDefault="00442C93" w:rsidP="00C022CF">
            <w:pPr>
              <w:rPr>
                <w:sz w:val="20"/>
                <w:szCs w:val="20"/>
              </w:rPr>
            </w:pPr>
            <w:r w:rsidRPr="00BF0305">
              <w:rPr>
                <w:sz w:val="20"/>
                <w:szCs w:val="20"/>
              </w:rPr>
              <w:t>-</w:t>
            </w:r>
          </w:p>
        </w:tc>
        <w:tc>
          <w:tcPr>
            <w:tcW w:w="174" w:type="pct"/>
            <w:shd w:val="clear" w:color="auto" w:fill="auto"/>
            <w:noWrap/>
            <w:vAlign w:val="center"/>
            <w:hideMark/>
          </w:tcPr>
          <w:p w14:paraId="4F331660"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75EE437A"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09FA105"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16F126D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C6BE0C5"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119AB72B"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77198A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BFB1D8E"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4BA9C26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A93BFE3"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1353278"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10DDF89E"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E9782C4"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058069FB"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2A6E6E5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98AF2B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28F2A49"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1955DC0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DE6EA83"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6EBF61A1" w14:textId="77777777" w:rsidR="00442C93" w:rsidRPr="00BF0305" w:rsidRDefault="00442C93" w:rsidP="00C022CF">
            <w:pPr>
              <w:rPr>
                <w:sz w:val="20"/>
                <w:szCs w:val="20"/>
              </w:rPr>
            </w:pPr>
            <w:r w:rsidRPr="00BF0305">
              <w:rPr>
                <w:sz w:val="20"/>
                <w:szCs w:val="20"/>
              </w:rPr>
              <w:t>-</w:t>
            </w:r>
          </w:p>
        </w:tc>
        <w:tc>
          <w:tcPr>
            <w:tcW w:w="176" w:type="pct"/>
            <w:vMerge/>
            <w:vAlign w:val="center"/>
            <w:hideMark/>
          </w:tcPr>
          <w:p w14:paraId="3F11469D" w14:textId="77777777" w:rsidR="00442C93" w:rsidRPr="00BF0305" w:rsidRDefault="00442C93" w:rsidP="00C022CF">
            <w:pPr>
              <w:rPr>
                <w:sz w:val="20"/>
                <w:szCs w:val="20"/>
              </w:rPr>
            </w:pPr>
          </w:p>
        </w:tc>
      </w:tr>
      <w:tr w:rsidR="00C022CF" w:rsidRPr="00BF0305" w14:paraId="290C07BC" w14:textId="77777777" w:rsidTr="00C022CF">
        <w:trPr>
          <w:trHeight w:val="20"/>
        </w:trPr>
        <w:tc>
          <w:tcPr>
            <w:tcW w:w="369" w:type="pct"/>
            <w:vMerge w:val="restart"/>
            <w:shd w:val="clear" w:color="auto" w:fill="auto"/>
            <w:vAlign w:val="center"/>
            <w:hideMark/>
          </w:tcPr>
          <w:p w14:paraId="5BFD4364" w14:textId="77777777" w:rsidR="00442C93" w:rsidRPr="00BF0305" w:rsidRDefault="00442C93" w:rsidP="00C022CF">
            <w:pPr>
              <w:rPr>
                <w:sz w:val="20"/>
                <w:szCs w:val="20"/>
              </w:rPr>
            </w:pPr>
            <w:r w:rsidRPr="00BF0305">
              <w:rPr>
                <w:sz w:val="20"/>
                <w:szCs w:val="20"/>
              </w:rPr>
              <w:t xml:space="preserve">№5/40-Г, </w:t>
            </w:r>
            <w:r w:rsidRPr="00BF0305">
              <w:rPr>
                <w:sz w:val="20"/>
                <w:szCs w:val="20"/>
              </w:rPr>
              <w:br/>
              <w:t>№9/БА-10</w:t>
            </w:r>
          </w:p>
        </w:tc>
        <w:tc>
          <w:tcPr>
            <w:tcW w:w="352" w:type="pct"/>
            <w:shd w:val="clear" w:color="auto" w:fill="auto"/>
            <w:vAlign w:val="center"/>
            <w:hideMark/>
          </w:tcPr>
          <w:p w14:paraId="1E0F4380" w14:textId="2B299C0E" w:rsidR="00442C93" w:rsidRPr="00BF0305" w:rsidRDefault="00442C93" w:rsidP="00C022CF">
            <w:pPr>
              <w:jc w:val="center"/>
              <w:rPr>
                <w:sz w:val="20"/>
                <w:szCs w:val="20"/>
              </w:rPr>
            </w:pPr>
            <w:r w:rsidRPr="00BF0305">
              <w:rPr>
                <w:sz w:val="20"/>
                <w:szCs w:val="20"/>
              </w:rPr>
              <w:t>МУП</w:t>
            </w:r>
          </w:p>
        </w:tc>
        <w:tc>
          <w:tcPr>
            <w:tcW w:w="140" w:type="pct"/>
            <w:shd w:val="clear" w:color="auto" w:fill="auto"/>
            <w:noWrap/>
            <w:vAlign w:val="center"/>
            <w:hideMark/>
          </w:tcPr>
          <w:p w14:paraId="4A9D35C1"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0C24060F"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5D0911D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FFF2FC4"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BD83BEF"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71800F78"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58DE7204"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8C8F45E" w14:textId="77777777" w:rsidR="00442C93" w:rsidRPr="00BF0305" w:rsidRDefault="00442C93" w:rsidP="00C022CF">
            <w:pPr>
              <w:rPr>
                <w:sz w:val="20"/>
                <w:szCs w:val="20"/>
              </w:rPr>
            </w:pPr>
            <w:r w:rsidRPr="00BF0305">
              <w:rPr>
                <w:sz w:val="20"/>
                <w:szCs w:val="20"/>
              </w:rPr>
              <w:t>0,54</w:t>
            </w:r>
          </w:p>
        </w:tc>
        <w:tc>
          <w:tcPr>
            <w:tcW w:w="174" w:type="pct"/>
            <w:shd w:val="clear" w:color="auto" w:fill="auto"/>
            <w:noWrap/>
            <w:vAlign w:val="center"/>
            <w:hideMark/>
          </w:tcPr>
          <w:p w14:paraId="0053B017"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25971216"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F9DA485"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4DBD51F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2FE4DCA"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0FB2F27" w14:textId="77777777" w:rsidR="00442C93" w:rsidRPr="00BF0305" w:rsidRDefault="00442C93" w:rsidP="00C022CF">
            <w:pPr>
              <w:rPr>
                <w:sz w:val="20"/>
                <w:szCs w:val="20"/>
              </w:rPr>
            </w:pPr>
            <w:r w:rsidRPr="00BF0305">
              <w:rPr>
                <w:sz w:val="20"/>
                <w:szCs w:val="20"/>
              </w:rPr>
              <w:t>0,44</w:t>
            </w:r>
          </w:p>
        </w:tc>
        <w:tc>
          <w:tcPr>
            <w:tcW w:w="130" w:type="pct"/>
            <w:shd w:val="clear" w:color="auto" w:fill="auto"/>
            <w:noWrap/>
            <w:vAlign w:val="center"/>
            <w:hideMark/>
          </w:tcPr>
          <w:p w14:paraId="5F4CACE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B91190B"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287A84A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F3FC358"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C360E83" w14:textId="77777777" w:rsidR="00442C93" w:rsidRPr="00BF0305" w:rsidRDefault="00442C93" w:rsidP="00C022CF">
            <w:pPr>
              <w:rPr>
                <w:sz w:val="20"/>
                <w:szCs w:val="20"/>
              </w:rPr>
            </w:pPr>
            <w:r w:rsidRPr="00BF0305">
              <w:rPr>
                <w:sz w:val="20"/>
                <w:szCs w:val="20"/>
              </w:rPr>
              <w:t>1,11</w:t>
            </w:r>
          </w:p>
        </w:tc>
        <w:tc>
          <w:tcPr>
            <w:tcW w:w="139" w:type="pct"/>
            <w:shd w:val="clear" w:color="auto" w:fill="auto"/>
            <w:noWrap/>
            <w:vAlign w:val="center"/>
            <w:hideMark/>
          </w:tcPr>
          <w:p w14:paraId="50D7A80E" w14:textId="77777777" w:rsidR="00442C93" w:rsidRPr="00BF0305" w:rsidRDefault="00442C93" w:rsidP="00C022CF">
            <w:pPr>
              <w:rPr>
                <w:sz w:val="20"/>
                <w:szCs w:val="20"/>
              </w:rPr>
            </w:pPr>
            <w:r w:rsidRPr="00BF0305">
              <w:rPr>
                <w:sz w:val="20"/>
                <w:szCs w:val="20"/>
              </w:rPr>
              <w:t>0,57</w:t>
            </w:r>
          </w:p>
        </w:tc>
        <w:tc>
          <w:tcPr>
            <w:tcW w:w="130" w:type="pct"/>
            <w:shd w:val="clear" w:color="auto" w:fill="auto"/>
            <w:noWrap/>
            <w:vAlign w:val="center"/>
            <w:hideMark/>
          </w:tcPr>
          <w:p w14:paraId="7C571393"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3396DD39"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3DB1A00F"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2563CCF"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167B77B"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22F69AD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99EE393"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0F8D6475" w14:textId="77777777" w:rsidR="00442C93" w:rsidRPr="00BF0305" w:rsidRDefault="00442C93" w:rsidP="00C022CF">
            <w:pPr>
              <w:rPr>
                <w:sz w:val="20"/>
                <w:szCs w:val="20"/>
              </w:rPr>
            </w:pPr>
            <w:r w:rsidRPr="00BF0305">
              <w:rPr>
                <w:sz w:val="20"/>
                <w:szCs w:val="20"/>
              </w:rPr>
              <w:t>2,66</w:t>
            </w:r>
          </w:p>
        </w:tc>
        <w:tc>
          <w:tcPr>
            <w:tcW w:w="176" w:type="pct"/>
            <w:vMerge w:val="restart"/>
            <w:shd w:val="clear" w:color="auto" w:fill="auto"/>
            <w:noWrap/>
            <w:vAlign w:val="center"/>
            <w:hideMark/>
          </w:tcPr>
          <w:p w14:paraId="3E539F1E" w14:textId="77777777" w:rsidR="00442C93" w:rsidRPr="00BF0305" w:rsidRDefault="00442C93" w:rsidP="00C022CF">
            <w:pPr>
              <w:rPr>
                <w:sz w:val="20"/>
                <w:szCs w:val="20"/>
              </w:rPr>
            </w:pPr>
            <w:r w:rsidRPr="00BF0305">
              <w:rPr>
                <w:sz w:val="20"/>
                <w:szCs w:val="20"/>
              </w:rPr>
              <w:t>2,66</w:t>
            </w:r>
          </w:p>
        </w:tc>
      </w:tr>
      <w:tr w:rsidR="00C022CF" w:rsidRPr="00BF0305" w14:paraId="2B310F6A" w14:textId="77777777" w:rsidTr="00C022CF">
        <w:trPr>
          <w:trHeight w:val="20"/>
        </w:trPr>
        <w:tc>
          <w:tcPr>
            <w:tcW w:w="369" w:type="pct"/>
            <w:vMerge/>
            <w:vAlign w:val="center"/>
            <w:hideMark/>
          </w:tcPr>
          <w:p w14:paraId="4D9175DD" w14:textId="77777777" w:rsidR="00442C93" w:rsidRPr="00BF0305" w:rsidRDefault="00442C93" w:rsidP="00C022CF">
            <w:pPr>
              <w:rPr>
                <w:sz w:val="20"/>
                <w:szCs w:val="20"/>
              </w:rPr>
            </w:pPr>
          </w:p>
        </w:tc>
        <w:tc>
          <w:tcPr>
            <w:tcW w:w="352" w:type="pct"/>
            <w:shd w:val="clear" w:color="auto" w:fill="auto"/>
            <w:noWrap/>
            <w:vAlign w:val="center"/>
            <w:hideMark/>
          </w:tcPr>
          <w:p w14:paraId="60636C76" w14:textId="77777777" w:rsidR="00442C93" w:rsidRPr="00BF0305" w:rsidRDefault="00442C93" w:rsidP="00C022CF">
            <w:pPr>
              <w:jc w:val="center"/>
              <w:rPr>
                <w:sz w:val="20"/>
                <w:szCs w:val="20"/>
              </w:rPr>
            </w:pPr>
            <w:r w:rsidRPr="00BF0305">
              <w:rPr>
                <w:sz w:val="20"/>
                <w:szCs w:val="20"/>
              </w:rPr>
              <w:t>част.</w:t>
            </w:r>
          </w:p>
        </w:tc>
        <w:tc>
          <w:tcPr>
            <w:tcW w:w="140" w:type="pct"/>
            <w:shd w:val="clear" w:color="auto" w:fill="auto"/>
            <w:noWrap/>
            <w:vAlign w:val="center"/>
            <w:hideMark/>
          </w:tcPr>
          <w:p w14:paraId="6144C827"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26BF5F7B"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16BEA6F6"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2B17E47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4EA46C71"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14E10245"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1720D50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1993DB7" w14:textId="77777777" w:rsidR="00442C93" w:rsidRPr="00BF0305" w:rsidRDefault="00442C93" w:rsidP="00C022CF">
            <w:pPr>
              <w:rPr>
                <w:sz w:val="20"/>
                <w:szCs w:val="20"/>
              </w:rPr>
            </w:pPr>
            <w:r w:rsidRPr="00BF0305">
              <w:rPr>
                <w:sz w:val="20"/>
                <w:szCs w:val="20"/>
              </w:rPr>
              <w:t>-</w:t>
            </w:r>
          </w:p>
        </w:tc>
        <w:tc>
          <w:tcPr>
            <w:tcW w:w="174" w:type="pct"/>
            <w:shd w:val="clear" w:color="auto" w:fill="auto"/>
            <w:noWrap/>
            <w:vAlign w:val="center"/>
            <w:hideMark/>
          </w:tcPr>
          <w:p w14:paraId="4EE17CF5"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3B8396ED"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241C65C"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70637D1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3C34BCD"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663FCCF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8A7033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A33F706"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3698A667"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93495C3"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1162133D"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7A88C3E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BCF7BD5"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11CE8634"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3AFF3B0E"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C894A7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9FADB3F"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7B9F14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13691DA3"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42A2B395" w14:textId="77777777" w:rsidR="00442C93" w:rsidRPr="00BF0305" w:rsidRDefault="00442C93" w:rsidP="00C022CF">
            <w:pPr>
              <w:rPr>
                <w:sz w:val="20"/>
                <w:szCs w:val="20"/>
              </w:rPr>
            </w:pPr>
            <w:r w:rsidRPr="00BF0305">
              <w:rPr>
                <w:sz w:val="20"/>
                <w:szCs w:val="20"/>
              </w:rPr>
              <w:t>-</w:t>
            </w:r>
          </w:p>
        </w:tc>
        <w:tc>
          <w:tcPr>
            <w:tcW w:w="176" w:type="pct"/>
            <w:vMerge/>
            <w:vAlign w:val="center"/>
            <w:hideMark/>
          </w:tcPr>
          <w:p w14:paraId="76D02BE6" w14:textId="77777777" w:rsidR="00442C93" w:rsidRPr="00BF0305" w:rsidRDefault="00442C93" w:rsidP="00C022CF">
            <w:pPr>
              <w:rPr>
                <w:sz w:val="20"/>
                <w:szCs w:val="20"/>
              </w:rPr>
            </w:pPr>
          </w:p>
        </w:tc>
      </w:tr>
      <w:tr w:rsidR="00C022CF" w:rsidRPr="00BF0305" w14:paraId="7BB9CF6A" w14:textId="77777777" w:rsidTr="00C022CF">
        <w:trPr>
          <w:trHeight w:val="20"/>
        </w:trPr>
        <w:tc>
          <w:tcPr>
            <w:tcW w:w="369" w:type="pct"/>
            <w:vMerge/>
            <w:vAlign w:val="center"/>
            <w:hideMark/>
          </w:tcPr>
          <w:p w14:paraId="14292EE6" w14:textId="77777777" w:rsidR="00442C93" w:rsidRPr="00BF0305" w:rsidRDefault="00442C93" w:rsidP="00C022CF">
            <w:pPr>
              <w:rPr>
                <w:sz w:val="20"/>
                <w:szCs w:val="20"/>
              </w:rPr>
            </w:pPr>
          </w:p>
        </w:tc>
        <w:tc>
          <w:tcPr>
            <w:tcW w:w="352" w:type="pct"/>
            <w:shd w:val="clear" w:color="auto" w:fill="auto"/>
            <w:vAlign w:val="center"/>
            <w:hideMark/>
          </w:tcPr>
          <w:p w14:paraId="0AF8FBC9" w14:textId="0E8E3B17" w:rsidR="00442C93" w:rsidRPr="00BF0305" w:rsidRDefault="00442C93" w:rsidP="00C022CF">
            <w:pPr>
              <w:jc w:val="center"/>
              <w:rPr>
                <w:sz w:val="20"/>
                <w:szCs w:val="20"/>
              </w:rPr>
            </w:pPr>
            <w:r w:rsidRPr="00BF0305">
              <w:rPr>
                <w:sz w:val="20"/>
                <w:szCs w:val="20"/>
              </w:rPr>
              <w:t>МУП</w:t>
            </w:r>
          </w:p>
        </w:tc>
        <w:tc>
          <w:tcPr>
            <w:tcW w:w="140" w:type="pct"/>
            <w:shd w:val="clear" w:color="auto" w:fill="auto"/>
            <w:noWrap/>
            <w:vAlign w:val="center"/>
            <w:hideMark/>
          </w:tcPr>
          <w:p w14:paraId="0CDFF36A"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0689CF20"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6FDBB924"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B5A94F6"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D117703"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620F792B"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06A8409D"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FC38047" w14:textId="77777777" w:rsidR="00442C93" w:rsidRPr="00BF0305" w:rsidRDefault="00442C93" w:rsidP="00C022CF">
            <w:pPr>
              <w:rPr>
                <w:sz w:val="20"/>
                <w:szCs w:val="20"/>
              </w:rPr>
            </w:pPr>
            <w:r w:rsidRPr="00BF0305">
              <w:rPr>
                <w:sz w:val="20"/>
                <w:szCs w:val="20"/>
              </w:rPr>
              <w:t>0,35</w:t>
            </w:r>
          </w:p>
        </w:tc>
        <w:tc>
          <w:tcPr>
            <w:tcW w:w="174" w:type="pct"/>
            <w:shd w:val="clear" w:color="auto" w:fill="auto"/>
            <w:noWrap/>
            <w:vAlign w:val="center"/>
            <w:hideMark/>
          </w:tcPr>
          <w:p w14:paraId="0A1D1B4F"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19AD4E63"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8A4F7A5" w14:textId="77777777" w:rsidR="00442C93" w:rsidRPr="00BF0305" w:rsidRDefault="00442C93" w:rsidP="00C022CF">
            <w:pPr>
              <w:rPr>
                <w:sz w:val="20"/>
                <w:szCs w:val="20"/>
              </w:rPr>
            </w:pPr>
            <w:r w:rsidRPr="00BF0305">
              <w:rPr>
                <w:sz w:val="20"/>
                <w:szCs w:val="20"/>
              </w:rPr>
              <w:t>0,29</w:t>
            </w:r>
          </w:p>
        </w:tc>
        <w:tc>
          <w:tcPr>
            <w:tcW w:w="139" w:type="pct"/>
            <w:shd w:val="clear" w:color="auto" w:fill="auto"/>
            <w:noWrap/>
            <w:vAlign w:val="center"/>
            <w:hideMark/>
          </w:tcPr>
          <w:p w14:paraId="5BBD39F3"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5650449"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0F62124E" w14:textId="77777777" w:rsidR="00442C93" w:rsidRPr="00BF0305" w:rsidRDefault="00442C93" w:rsidP="00C022CF">
            <w:pPr>
              <w:rPr>
                <w:sz w:val="20"/>
                <w:szCs w:val="20"/>
              </w:rPr>
            </w:pPr>
            <w:r w:rsidRPr="00BF0305">
              <w:rPr>
                <w:sz w:val="20"/>
                <w:szCs w:val="20"/>
              </w:rPr>
              <w:t>0,84</w:t>
            </w:r>
          </w:p>
        </w:tc>
        <w:tc>
          <w:tcPr>
            <w:tcW w:w="130" w:type="pct"/>
            <w:shd w:val="clear" w:color="auto" w:fill="auto"/>
            <w:noWrap/>
            <w:vAlign w:val="center"/>
            <w:hideMark/>
          </w:tcPr>
          <w:p w14:paraId="4064ED23" w14:textId="77777777" w:rsidR="00442C93" w:rsidRPr="00BF0305" w:rsidRDefault="00442C93" w:rsidP="00C022CF">
            <w:pPr>
              <w:rPr>
                <w:sz w:val="20"/>
                <w:szCs w:val="20"/>
              </w:rPr>
            </w:pPr>
            <w:r w:rsidRPr="00BF0305">
              <w:rPr>
                <w:sz w:val="20"/>
                <w:szCs w:val="20"/>
              </w:rPr>
              <w:t>0,13</w:t>
            </w:r>
          </w:p>
        </w:tc>
        <w:tc>
          <w:tcPr>
            <w:tcW w:w="130" w:type="pct"/>
            <w:shd w:val="clear" w:color="auto" w:fill="auto"/>
            <w:noWrap/>
            <w:vAlign w:val="center"/>
            <w:hideMark/>
          </w:tcPr>
          <w:p w14:paraId="7AEA3765"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065C1C2D" w14:textId="77777777" w:rsidR="00442C93" w:rsidRPr="00BF0305" w:rsidRDefault="00442C93" w:rsidP="00C022CF">
            <w:pPr>
              <w:rPr>
                <w:sz w:val="20"/>
                <w:szCs w:val="20"/>
              </w:rPr>
            </w:pPr>
            <w:r w:rsidRPr="00BF0305">
              <w:rPr>
                <w:sz w:val="20"/>
                <w:szCs w:val="20"/>
              </w:rPr>
              <w:t>0,75</w:t>
            </w:r>
          </w:p>
        </w:tc>
        <w:tc>
          <w:tcPr>
            <w:tcW w:w="130" w:type="pct"/>
            <w:shd w:val="clear" w:color="auto" w:fill="auto"/>
            <w:noWrap/>
            <w:vAlign w:val="center"/>
            <w:hideMark/>
          </w:tcPr>
          <w:p w14:paraId="16B18ED7" w14:textId="77777777" w:rsidR="00442C93" w:rsidRPr="00BF0305" w:rsidRDefault="00442C93" w:rsidP="00C022CF">
            <w:pPr>
              <w:rPr>
                <w:sz w:val="20"/>
                <w:szCs w:val="20"/>
              </w:rPr>
            </w:pPr>
            <w:r w:rsidRPr="00BF0305">
              <w:rPr>
                <w:sz w:val="20"/>
                <w:szCs w:val="20"/>
              </w:rPr>
              <w:t>0,28</w:t>
            </w:r>
          </w:p>
        </w:tc>
        <w:tc>
          <w:tcPr>
            <w:tcW w:w="153" w:type="pct"/>
            <w:shd w:val="clear" w:color="auto" w:fill="auto"/>
            <w:noWrap/>
            <w:vAlign w:val="center"/>
            <w:hideMark/>
          </w:tcPr>
          <w:p w14:paraId="34C19331" w14:textId="77777777" w:rsidR="00442C93" w:rsidRPr="00BF0305" w:rsidRDefault="00442C93" w:rsidP="00C022CF">
            <w:pPr>
              <w:rPr>
                <w:sz w:val="20"/>
                <w:szCs w:val="20"/>
              </w:rPr>
            </w:pPr>
            <w:r w:rsidRPr="00BF0305">
              <w:rPr>
                <w:sz w:val="20"/>
                <w:szCs w:val="20"/>
              </w:rPr>
              <w:t>2,03</w:t>
            </w:r>
          </w:p>
        </w:tc>
        <w:tc>
          <w:tcPr>
            <w:tcW w:w="139" w:type="pct"/>
            <w:shd w:val="clear" w:color="auto" w:fill="auto"/>
            <w:noWrap/>
            <w:vAlign w:val="center"/>
            <w:hideMark/>
          </w:tcPr>
          <w:p w14:paraId="0138846A" w14:textId="77777777" w:rsidR="00442C93" w:rsidRPr="00BF0305" w:rsidRDefault="00442C93" w:rsidP="00C022CF">
            <w:pPr>
              <w:rPr>
                <w:sz w:val="20"/>
                <w:szCs w:val="20"/>
              </w:rPr>
            </w:pPr>
            <w:r w:rsidRPr="00BF0305">
              <w:rPr>
                <w:sz w:val="20"/>
                <w:szCs w:val="20"/>
              </w:rPr>
              <w:t>0,20</w:t>
            </w:r>
          </w:p>
        </w:tc>
        <w:tc>
          <w:tcPr>
            <w:tcW w:w="130" w:type="pct"/>
            <w:shd w:val="clear" w:color="auto" w:fill="auto"/>
            <w:noWrap/>
            <w:vAlign w:val="center"/>
            <w:hideMark/>
          </w:tcPr>
          <w:p w14:paraId="703C802A"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5C0DCB29" w14:textId="77777777" w:rsidR="00442C93" w:rsidRPr="00BF0305" w:rsidRDefault="00442C93" w:rsidP="00C022CF">
            <w:pPr>
              <w:rPr>
                <w:sz w:val="20"/>
                <w:szCs w:val="20"/>
              </w:rPr>
            </w:pPr>
            <w:r w:rsidRPr="00BF0305">
              <w:rPr>
                <w:sz w:val="20"/>
                <w:szCs w:val="20"/>
              </w:rPr>
              <w:t>0,87</w:t>
            </w:r>
          </w:p>
        </w:tc>
        <w:tc>
          <w:tcPr>
            <w:tcW w:w="139" w:type="pct"/>
            <w:shd w:val="clear" w:color="auto" w:fill="auto"/>
            <w:noWrap/>
            <w:vAlign w:val="center"/>
            <w:hideMark/>
          </w:tcPr>
          <w:p w14:paraId="1837CBAC" w14:textId="77777777" w:rsidR="00442C93" w:rsidRPr="00BF0305" w:rsidRDefault="00442C93" w:rsidP="00C022CF">
            <w:pPr>
              <w:rPr>
                <w:sz w:val="20"/>
                <w:szCs w:val="20"/>
              </w:rPr>
            </w:pPr>
            <w:r w:rsidRPr="00BF0305">
              <w:rPr>
                <w:sz w:val="20"/>
                <w:szCs w:val="20"/>
              </w:rPr>
              <w:t>0,52</w:t>
            </w:r>
          </w:p>
        </w:tc>
        <w:tc>
          <w:tcPr>
            <w:tcW w:w="130" w:type="pct"/>
            <w:shd w:val="clear" w:color="auto" w:fill="auto"/>
            <w:noWrap/>
            <w:vAlign w:val="center"/>
            <w:hideMark/>
          </w:tcPr>
          <w:p w14:paraId="2F8D4EEA"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B194125"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72E515F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98953D0" w14:textId="77777777" w:rsidR="00442C93" w:rsidRPr="00BF0305" w:rsidRDefault="00442C93" w:rsidP="00C022CF">
            <w:pPr>
              <w:rPr>
                <w:sz w:val="20"/>
                <w:szCs w:val="20"/>
              </w:rPr>
            </w:pPr>
            <w:r w:rsidRPr="00BF0305">
              <w:rPr>
                <w:sz w:val="20"/>
                <w:szCs w:val="20"/>
              </w:rPr>
              <w:t>1,20</w:t>
            </w:r>
          </w:p>
        </w:tc>
        <w:tc>
          <w:tcPr>
            <w:tcW w:w="176" w:type="pct"/>
            <w:shd w:val="clear" w:color="auto" w:fill="auto"/>
            <w:noWrap/>
            <w:vAlign w:val="center"/>
            <w:hideMark/>
          </w:tcPr>
          <w:p w14:paraId="046148BA" w14:textId="77777777" w:rsidR="00442C93" w:rsidRPr="00BF0305" w:rsidRDefault="00442C93" w:rsidP="00C022CF">
            <w:pPr>
              <w:rPr>
                <w:sz w:val="20"/>
                <w:szCs w:val="20"/>
              </w:rPr>
            </w:pPr>
            <w:r w:rsidRPr="00BF0305">
              <w:rPr>
                <w:sz w:val="20"/>
                <w:szCs w:val="20"/>
              </w:rPr>
              <w:t>7,45</w:t>
            </w:r>
          </w:p>
        </w:tc>
        <w:tc>
          <w:tcPr>
            <w:tcW w:w="176" w:type="pct"/>
            <w:vMerge w:val="restart"/>
            <w:shd w:val="clear" w:color="auto" w:fill="auto"/>
            <w:noWrap/>
            <w:vAlign w:val="center"/>
            <w:hideMark/>
          </w:tcPr>
          <w:p w14:paraId="232FCC35" w14:textId="77777777" w:rsidR="00442C93" w:rsidRPr="00BF0305" w:rsidRDefault="00442C93" w:rsidP="00C022CF">
            <w:pPr>
              <w:rPr>
                <w:sz w:val="20"/>
                <w:szCs w:val="20"/>
              </w:rPr>
            </w:pPr>
            <w:r w:rsidRPr="00BF0305">
              <w:rPr>
                <w:sz w:val="20"/>
                <w:szCs w:val="20"/>
              </w:rPr>
              <w:t>7,45</w:t>
            </w:r>
          </w:p>
        </w:tc>
      </w:tr>
      <w:tr w:rsidR="00C022CF" w:rsidRPr="00BF0305" w14:paraId="62B8CE36" w14:textId="77777777" w:rsidTr="00C022CF">
        <w:trPr>
          <w:trHeight w:val="20"/>
        </w:trPr>
        <w:tc>
          <w:tcPr>
            <w:tcW w:w="369" w:type="pct"/>
            <w:vMerge/>
            <w:vAlign w:val="center"/>
            <w:hideMark/>
          </w:tcPr>
          <w:p w14:paraId="2256FE42" w14:textId="77777777" w:rsidR="00442C93" w:rsidRPr="00BF0305" w:rsidRDefault="00442C93" w:rsidP="00C022CF">
            <w:pPr>
              <w:rPr>
                <w:sz w:val="20"/>
                <w:szCs w:val="20"/>
              </w:rPr>
            </w:pPr>
          </w:p>
        </w:tc>
        <w:tc>
          <w:tcPr>
            <w:tcW w:w="352" w:type="pct"/>
            <w:shd w:val="clear" w:color="auto" w:fill="auto"/>
            <w:noWrap/>
            <w:vAlign w:val="center"/>
            <w:hideMark/>
          </w:tcPr>
          <w:p w14:paraId="7E65016A" w14:textId="77777777" w:rsidR="00442C93" w:rsidRPr="00BF0305" w:rsidRDefault="00442C93" w:rsidP="00C022CF">
            <w:pPr>
              <w:jc w:val="center"/>
              <w:rPr>
                <w:sz w:val="20"/>
                <w:szCs w:val="20"/>
              </w:rPr>
            </w:pPr>
            <w:r w:rsidRPr="00BF0305">
              <w:rPr>
                <w:sz w:val="20"/>
                <w:szCs w:val="20"/>
              </w:rPr>
              <w:t>част.</w:t>
            </w:r>
          </w:p>
        </w:tc>
        <w:tc>
          <w:tcPr>
            <w:tcW w:w="140" w:type="pct"/>
            <w:shd w:val="clear" w:color="auto" w:fill="auto"/>
            <w:noWrap/>
            <w:vAlign w:val="center"/>
            <w:hideMark/>
          </w:tcPr>
          <w:p w14:paraId="03F43EBD" w14:textId="77777777" w:rsidR="00442C93" w:rsidRPr="00BF0305" w:rsidRDefault="00442C93" w:rsidP="00C022CF">
            <w:pPr>
              <w:rPr>
                <w:sz w:val="20"/>
                <w:szCs w:val="20"/>
              </w:rPr>
            </w:pPr>
            <w:r w:rsidRPr="00BF0305">
              <w:rPr>
                <w:sz w:val="20"/>
                <w:szCs w:val="20"/>
              </w:rPr>
              <w:t>-</w:t>
            </w:r>
          </w:p>
        </w:tc>
        <w:tc>
          <w:tcPr>
            <w:tcW w:w="157" w:type="pct"/>
            <w:shd w:val="clear" w:color="auto" w:fill="auto"/>
            <w:noWrap/>
            <w:vAlign w:val="center"/>
            <w:hideMark/>
          </w:tcPr>
          <w:p w14:paraId="4C179C9F"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40E04FEF"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8676B4C"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28C3CE5"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908E173"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74BDE4D2"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340049A5" w14:textId="77777777" w:rsidR="00442C93" w:rsidRPr="00BF0305" w:rsidRDefault="00442C93" w:rsidP="00C022CF">
            <w:pPr>
              <w:rPr>
                <w:sz w:val="20"/>
                <w:szCs w:val="20"/>
              </w:rPr>
            </w:pPr>
            <w:r w:rsidRPr="00BF0305">
              <w:rPr>
                <w:sz w:val="20"/>
                <w:szCs w:val="20"/>
              </w:rPr>
              <w:t>-</w:t>
            </w:r>
          </w:p>
        </w:tc>
        <w:tc>
          <w:tcPr>
            <w:tcW w:w="174" w:type="pct"/>
            <w:shd w:val="clear" w:color="auto" w:fill="auto"/>
            <w:noWrap/>
            <w:vAlign w:val="center"/>
            <w:hideMark/>
          </w:tcPr>
          <w:p w14:paraId="0A161470" w14:textId="77777777" w:rsidR="00442C93" w:rsidRPr="00BF0305" w:rsidRDefault="00442C93" w:rsidP="00C022CF">
            <w:pPr>
              <w:rPr>
                <w:sz w:val="20"/>
                <w:szCs w:val="20"/>
              </w:rPr>
            </w:pPr>
            <w:r w:rsidRPr="00BF0305">
              <w:rPr>
                <w:sz w:val="20"/>
                <w:szCs w:val="20"/>
              </w:rPr>
              <w:t>-</w:t>
            </w:r>
          </w:p>
        </w:tc>
        <w:tc>
          <w:tcPr>
            <w:tcW w:w="186" w:type="pct"/>
            <w:shd w:val="clear" w:color="auto" w:fill="auto"/>
            <w:noWrap/>
            <w:vAlign w:val="center"/>
            <w:hideMark/>
          </w:tcPr>
          <w:p w14:paraId="0C1AC9D5"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7ABDAC3E"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985CBBF"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CE636B9"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6CE5D55"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5DF3EC0"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077206B"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25238C74"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FD0010D"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49C5316E"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2D061D68"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5EA2ED74" w14:textId="77777777" w:rsidR="00442C93" w:rsidRPr="00BF0305" w:rsidRDefault="00442C93" w:rsidP="00C022CF">
            <w:pPr>
              <w:rPr>
                <w:sz w:val="20"/>
                <w:szCs w:val="20"/>
              </w:rPr>
            </w:pPr>
            <w:r w:rsidRPr="00BF0305">
              <w:rPr>
                <w:sz w:val="20"/>
                <w:szCs w:val="20"/>
              </w:rPr>
              <w:t>-</w:t>
            </w:r>
          </w:p>
        </w:tc>
        <w:tc>
          <w:tcPr>
            <w:tcW w:w="153" w:type="pct"/>
            <w:shd w:val="clear" w:color="auto" w:fill="auto"/>
            <w:noWrap/>
            <w:vAlign w:val="center"/>
            <w:hideMark/>
          </w:tcPr>
          <w:p w14:paraId="2B7C70B4"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5FFC8301"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753AA07E"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652BE786" w14:textId="77777777" w:rsidR="00442C93" w:rsidRPr="00BF0305" w:rsidRDefault="00442C93" w:rsidP="00C022CF">
            <w:pPr>
              <w:rPr>
                <w:sz w:val="20"/>
                <w:szCs w:val="20"/>
              </w:rPr>
            </w:pPr>
            <w:r w:rsidRPr="00BF0305">
              <w:rPr>
                <w:sz w:val="20"/>
                <w:szCs w:val="20"/>
              </w:rPr>
              <w:t>-</w:t>
            </w:r>
          </w:p>
        </w:tc>
        <w:tc>
          <w:tcPr>
            <w:tcW w:w="139" w:type="pct"/>
            <w:shd w:val="clear" w:color="auto" w:fill="auto"/>
            <w:noWrap/>
            <w:vAlign w:val="center"/>
            <w:hideMark/>
          </w:tcPr>
          <w:p w14:paraId="605DF34B" w14:textId="77777777" w:rsidR="00442C93" w:rsidRPr="00BF0305" w:rsidRDefault="00442C93" w:rsidP="00C022CF">
            <w:pPr>
              <w:rPr>
                <w:sz w:val="20"/>
                <w:szCs w:val="20"/>
              </w:rPr>
            </w:pPr>
            <w:r w:rsidRPr="00BF0305">
              <w:rPr>
                <w:sz w:val="20"/>
                <w:szCs w:val="20"/>
              </w:rPr>
              <w:t>-</w:t>
            </w:r>
          </w:p>
        </w:tc>
        <w:tc>
          <w:tcPr>
            <w:tcW w:w="130" w:type="pct"/>
            <w:shd w:val="clear" w:color="auto" w:fill="auto"/>
            <w:noWrap/>
            <w:vAlign w:val="center"/>
            <w:hideMark/>
          </w:tcPr>
          <w:p w14:paraId="0F4B6881" w14:textId="77777777" w:rsidR="00442C93" w:rsidRPr="00BF0305" w:rsidRDefault="00442C93" w:rsidP="00C022CF">
            <w:pPr>
              <w:rPr>
                <w:sz w:val="20"/>
                <w:szCs w:val="20"/>
              </w:rPr>
            </w:pPr>
            <w:r w:rsidRPr="00BF0305">
              <w:rPr>
                <w:sz w:val="20"/>
                <w:szCs w:val="20"/>
              </w:rPr>
              <w:t>-</w:t>
            </w:r>
          </w:p>
        </w:tc>
        <w:tc>
          <w:tcPr>
            <w:tcW w:w="176" w:type="pct"/>
            <w:shd w:val="clear" w:color="auto" w:fill="auto"/>
            <w:noWrap/>
            <w:vAlign w:val="center"/>
            <w:hideMark/>
          </w:tcPr>
          <w:p w14:paraId="5AF4D1B0" w14:textId="77777777" w:rsidR="00442C93" w:rsidRPr="00BF0305" w:rsidRDefault="00442C93" w:rsidP="00C022CF">
            <w:pPr>
              <w:rPr>
                <w:sz w:val="20"/>
                <w:szCs w:val="20"/>
              </w:rPr>
            </w:pPr>
            <w:r w:rsidRPr="00BF0305">
              <w:rPr>
                <w:sz w:val="20"/>
                <w:szCs w:val="20"/>
              </w:rPr>
              <w:t>-</w:t>
            </w:r>
          </w:p>
        </w:tc>
        <w:tc>
          <w:tcPr>
            <w:tcW w:w="176" w:type="pct"/>
            <w:vMerge/>
            <w:vAlign w:val="center"/>
            <w:hideMark/>
          </w:tcPr>
          <w:p w14:paraId="7D1D28F2" w14:textId="77777777" w:rsidR="00442C93" w:rsidRPr="00BF0305" w:rsidRDefault="00442C93" w:rsidP="00C022CF">
            <w:pPr>
              <w:rPr>
                <w:sz w:val="20"/>
                <w:szCs w:val="20"/>
              </w:rPr>
            </w:pPr>
          </w:p>
        </w:tc>
      </w:tr>
      <w:tr w:rsidR="00C022CF" w:rsidRPr="00BF0305" w14:paraId="7D4FE26D" w14:textId="77777777" w:rsidTr="00C022CF">
        <w:trPr>
          <w:trHeight w:val="20"/>
        </w:trPr>
        <w:tc>
          <w:tcPr>
            <w:tcW w:w="369" w:type="pct"/>
            <w:vMerge w:val="restart"/>
            <w:shd w:val="clear" w:color="000000" w:fill="C5D9F1"/>
            <w:noWrap/>
            <w:vAlign w:val="center"/>
            <w:hideMark/>
          </w:tcPr>
          <w:p w14:paraId="66CBE906" w14:textId="77777777" w:rsidR="00442C93" w:rsidRPr="00BF0305" w:rsidRDefault="00442C93" w:rsidP="00C022CF">
            <w:pPr>
              <w:rPr>
                <w:b/>
                <w:bCs/>
                <w:sz w:val="20"/>
                <w:szCs w:val="20"/>
              </w:rPr>
            </w:pPr>
            <w:r w:rsidRPr="00BF0305">
              <w:rPr>
                <w:b/>
                <w:bCs/>
                <w:sz w:val="20"/>
                <w:szCs w:val="20"/>
              </w:rPr>
              <w:t>Всего</w:t>
            </w:r>
          </w:p>
        </w:tc>
        <w:tc>
          <w:tcPr>
            <w:tcW w:w="352" w:type="pct"/>
            <w:shd w:val="clear" w:color="000000" w:fill="C5D9F1"/>
            <w:vAlign w:val="center"/>
            <w:hideMark/>
          </w:tcPr>
          <w:p w14:paraId="37B76B3D" w14:textId="5B13806A" w:rsidR="00442C93" w:rsidRPr="00BF0305" w:rsidRDefault="00442C93" w:rsidP="00C022CF">
            <w:pPr>
              <w:jc w:val="center"/>
              <w:rPr>
                <w:b/>
                <w:bCs/>
                <w:sz w:val="20"/>
                <w:szCs w:val="20"/>
              </w:rPr>
            </w:pPr>
            <w:r w:rsidRPr="00BF0305">
              <w:rPr>
                <w:b/>
                <w:bCs/>
                <w:sz w:val="20"/>
                <w:szCs w:val="20"/>
              </w:rPr>
              <w:t>МУП</w:t>
            </w:r>
          </w:p>
        </w:tc>
        <w:tc>
          <w:tcPr>
            <w:tcW w:w="140" w:type="pct"/>
            <w:shd w:val="clear" w:color="000000" w:fill="C5D9F1"/>
            <w:noWrap/>
            <w:vAlign w:val="center"/>
            <w:hideMark/>
          </w:tcPr>
          <w:p w14:paraId="1299D7C2" w14:textId="77777777" w:rsidR="00442C93" w:rsidRPr="00BF0305" w:rsidRDefault="00442C93" w:rsidP="00C022CF">
            <w:pPr>
              <w:rPr>
                <w:b/>
                <w:bCs/>
                <w:sz w:val="20"/>
                <w:szCs w:val="20"/>
              </w:rPr>
            </w:pPr>
            <w:r w:rsidRPr="00BF0305">
              <w:rPr>
                <w:b/>
                <w:bCs/>
                <w:sz w:val="20"/>
                <w:szCs w:val="20"/>
              </w:rPr>
              <w:t>0,11</w:t>
            </w:r>
          </w:p>
        </w:tc>
        <w:tc>
          <w:tcPr>
            <w:tcW w:w="157" w:type="pct"/>
            <w:shd w:val="clear" w:color="000000" w:fill="C5D9F1"/>
            <w:noWrap/>
            <w:vAlign w:val="center"/>
            <w:hideMark/>
          </w:tcPr>
          <w:p w14:paraId="32F6E3BA" w14:textId="77777777" w:rsidR="00442C93" w:rsidRPr="00BF0305" w:rsidRDefault="00442C93" w:rsidP="00C022CF">
            <w:pPr>
              <w:rPr>
                <w:b/>
                <w:bCs/>
                <w:sz w:val="20"/>
                <w:szCs w:val="20"/>
              </w:rPr>
            </w:pPr>
            <w:r w:rsidRPr="00BF0305">
              <w:rPr>
                <w:b/>
                <w:bCs/>
                <w:sz w:val="20"/>
                <w:szCs w:val="20"/>
              </w:rPr>
              <w:t>0,04</w:t>
            </w:r>
          </w:p>
        </w:tc>
        <w:tc>
          <w:tcPr>
            <w:tcW w:w="186" w:type="pct"/>
            <w:shd w:val="clear" w:color="000000" w:fill="C5D9F1"/>
            <w:noWrap/>
            <w:vAlign w:val="center"/>
            <w:hideMark/>
          </w:tcPr>
          <w:p w14:paraId="448B1D87"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27F89E69"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07E1D7DF" w14:textId="77777777" w:rsidR="00442C93" w:rsidRPr="00BF0305" w:rsidRDefault="00442C93" w:rsidP="00C022CF">
            <w:pPr>
              <w:rPr>
                <w:b/>
                <w:bCs/>
                <w:sz w:val="20"/>
                <w:szCs w:val="20"/>
              </w:rPr>
            </w:pPr>
            <w:r w:rsidRPr="00BF0305">
              <w:rPr>
                <w:b/>
                <w:bCs/>
                <w:sz w:val="20"/>
                <w:szCs w:val="20"/>
              </w:rPr>
              <w:t>0,01</w:t>
            </w:r>
          </w:p>
        </w:tc>
        <w:tc>
          <w:tcPr>
            <w:tcW w:w="153" w:type="pct"/>
            <w:shd w:val="clear" w:color="000000" w:fill="C5D9F1"/>
            <w:noWrap/>
            <w:vAlign w:val="center"/>
            <w:hideMark/>
          </w:tcPr>
          <w:p w14:paraId="7E23428D" w14:textId="77777777" w:rsidR="00442C93" w:rsidRPr="00BF0305" w:rsidRDefault="00442C93" w:rsidP="00C022CF">
            <w:pPr>
              <w:rPr>
                <w:b/>
                <w:bCs/>
                <w:sz w:val="20"/>
                <w:szCs w:val="20"/>
              </w:rPr>
            </w:pPr>
            <w:r w:rsidRPr="00BF0305">
              <w:rPr>
                <w:b/>
                <w:bCs/>
                <w:sz w:val="20"/>
                <w:szCs w:val="20"/>
              </w:rPr>
              <w:t>4,08</w:t>
            </w:r>
          </w:p>
        </w:tc>
        <w:tc>
          <w:tcPr>
            <w:tcW w:w="186" w:type="pct"/>
            <w:shd w:val="clear" w:color="000000" w:fill="C5D9F1"/>
            <w:noWrap/>
            <w:vAlign w:val="center"/>
            <w:hideMark/>
          </w:tcPr>
          <w:p w14:paraId="29BD126F" w14:textId="77777777" w:rsidR="00442C93" w:rsidRPr="00BF0305" w:rsidRDefault="00442C93" w:rsidP="00C022CF">
            <w:pPr>
              <w:rPr>
                <w:b/>
                <w:bCs/>
                <w:sz w:val="20"/>
                <w:szCs w:val="20"/>
              </w:rPr>
            </w:pPr>
            <w:r w:rsidRPr="00BF0305">
              <w:rPr>
                <w:b/>
                <w:bCs/>
                <w:sz w:val="20"/>
                <w:szCs w:val="20"/>
              </w:rPr>
              <w:t>0,20</w:t>
            </w:r>
          </w:p>
        </w:tc>
        <w:tc>
          <w:tcPr>
            <w:tcW w:w="130" w:type="pct"/>
            <w:shd w:val="clear" w:color="000000" w:fill="C5D9F1"/>
            <w:noWrap/>
            <w:vAlign w:val="center"/>
            <w:hideMark/>
          </w:tcPr>
          <w:p w14:paraId="557905DD" w14:textId="77777777" w:rsidR="00442C93" w:rsidRPr="00BF0305" w:rsidRDefault="00442C93" w:rsidP="00C022CF">
            <w:pPr>
              <w:rPr>
                <w:b/>
                <w:bCs/>
                <w:sz w:val="20"/>
                <w:szCs w:val="20"/>
              </w:rPr>
            </w:pPr>
            <w:r w:rsidRPr="00BF0305">
              <w:rPr>
                <w:b/>
                <w:bCs/>
                <w:sz w:val="20"/>
                <w:szCs w:val="20"/>
              </w:rPr>
              <w:t>3,40</w:t>
            </w:r>
          </w:p>
        </w:tc>
        <w:tc>
          <w:tcPr>
            <w:tcW w:w="174" w:type="pct"/>
            <w:shd w:val="clear" w:color="000000" w:fill="C5D9F1"/>
            <w:noWrap/>
            <w:vAlign w:val="center"/>
            <w:hideMark/>
          </w:tcPr>
          <w:p w14:paraId="1EE2CB73" w14:textId="77777777" w:rsidR="00442C93" w:rsidRPr="00BF0305" w:rsidRDefault="00442C93" w:rsidP="00C022CF">
            <w:pPr>
              <w:rPr>
                <w:b/>
                <w:bCs/>
                <w:sz w:val="20"/>
                <w:szCs w:val="20"/>
              </w:rPr>
            </w:pPr>
            <w:r w:rsidRPr="00BF0305">
              <w:rPr>
                <w:b/>
                <w:bCs/>
                <w:sz w:val="20"/>
                <w:szCs w:val="20"/>
              </w:rPr>
              <w:t>-</w:t>
            </w:r>
          </w:p>
        </w:tc>
        <w:tc>
          <w:tcPr>
            <w:tcW w:w="186" w:type="pct"/>
            <w:shd w:val="clear" w:color="000000" w:fill="C5D9F1"/>
            <w:noWrap/>
            <w:vAlign w:val="center"/>
            <w:hideMark/>
          </w:tcPr>
          <w:p w14:paraId="7DA3BE49"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0DC7E99D" w14:textId="77777777" w:rsidR="00442C93" w:rsidRPr="00BF0305" w:rsidRDefault="00442C93" w:rsidP="00C022CF">
            <w:pPr>
              <w:rPr>
                <w:b/>
                <w:bCs/>
                <w:sz w:val="20"/>
                <w:szCs w:val="20"/>
              </w:rPr>
            </w:pPr>
            <w:r w:rsidRPr="00BF0305">
              <w:rPr>
                <w:b/>
                <w:bCs/>
                <w:sz w:val="20"/>
                <w:szCs w:val="20"/>
              </w:rPr>
              <w:t>1,35</w:t>
            </w:r>
          </w:p>
        </w:tc>
        <w:tc>
          <w:tcPr>
            <w:tcW w:w="139" w:type="pct"/>
            <w:shd w:val="clear" w:color="000000" w:fill="C5D9F1"/>
            <w:noWrap/>
            <w:vAlign w:val="center"/>
            <w:hideMark/>
          </w:tcPr>
          <w:p w14:paraId="4959DF83" w14:textId="77777777" w:rsidR="00442C93" w:rsidRPr="00BF0305" w:rsidRDefault="00442C93" w:rsidP="00C022CF">
            <w:pPr>
              <w:rPr>
                <w:b/>
                <w:bCs/>
                <w:sz w:val="20"/>
                <w:szCs w:val="20"/>
              </w:rPr>
            </w:pPr>
            <w:r w:rsidRPr="00BF0305">
              <w:rPr>
                <w:b/>
                <w:bCs/>
                <w:sz w:val="20"/>
                <w:szCs w:val="20"/>
              </w:rPr>
              <w:t>0,04</w:t>
            </w:r>
          </w:p>
        </w:tc>
        <w:tc>
          <w:tcPr>
            <w:tcW w:w="130" w:type="pct"/>
            <w:shd w:val="clear" w:color="000000" w:fill="C5D9F1"/>
            <w:noWrap/>
            <w:vAlign w:val="center"/>
            <w:hideMark/>
          </w:tcPr>
          <w:p w14:paraId="17E07644" w14:textId="77777777" w:rsidR="00442C93" w:rsidRPr="00BF0305" w:rsidRDefault="00442C93" w:rsidP="00C022CF">
            <w:pPr>
              <w:rPr>
                <w:b/>
                <w:bCs/>
                <w:sz w:val="20"/>
                <w:szCs w:val="20"/>
              </w:rPr>
            </w:pPr>
            <w:r w:rsidRPr="00BF0305">
              <w:rPr>
                <w:b/>
                <w:bCs/>
                <w:sz w:val="20"/>
                <w:szCs w:val="20"/>
              </w:rPr>
              <w:t>0,27</w:t>
            </w:r>
          </w:p>
        </w:tc>
        <w:tc>
          <w:tcPr>
            <w:tcW w:w="153" w:type="pct"/>
            <w:shd w:val="clear" w:color="000000" w:fill="C5D9F1"/>
            <w:noWrap/>
            <w:vAlign w:val="center"/>
            <w:hideMark/>
          </w:tcPr>
          <w:p w14:paraId="1925C1BB" w14:textId="77777777" w:rsidR="00442C93" w:rsidRPr="00BF0305" w:rsidRDefault="00442C93" w:rsidP="00C022CF">
            <w:pPr>
              <w:rPr>
                <w:b/>
                <w:bCs/>
                <w:sz w:val="20"/>
                <w:szCs w:val="20"/>
              </w:rPr>
            </w:pPr>
            <w:r w:rsidRPr="00BF0305">
              <w:rPr>
                <w:b/>
                <w:bCs/>
                <w:sz w:val="20"/>
                <w:szCs w:val="20"/>
              </w:rPr>
              <w:t>8,80</w:t>
            </w:r>
          </w:p>
        </w:tc>
        <w:tc>
          <w:tcPr>
            <w:tcW w:w="130" w:type="pct"/>
            <w:shd w:val="clear" w:color="000000" w:fill="C5D9F1"/>
            <w:noWrap/>
            <w:vAlign w:val="center"/>
            <w:hideMark/>
          </w:tcPr>
          <w:p w14:paraId="5885F128" w14:textId="77777777" w:rsidR="00442C93" w:rsidRPr="00BF0305" w:rsidRDefault="00442C93" w:rsidP="00C022CF">
            <w:pPr>
              <w:rPr>
                <w:b/>
                <w:bCs/>
                <w:sz w:val="20"/>
                <w:szCs w:val="20"/>
              </w:rPr>
            </w:pPr>
            <w:r w:rsidRPr="00BF0305">
              <w:rPr>
                <w:b/>
                <w:bCs/>
                <w:sz w:val="20"/>
                <w:szCs w:val="20"/>
              </w:rPr>
              <w:t>0,13</w:t>
            </w:r>
          </w:p>
        </w:tc>
        <w:tc>
          <w:tcPr>
            <w:tcW w:w="130" w:type="pct"/>
            <w:shd w:val="clear" w:color="000000" w:fill="C5D9F1"/>
            <w:noWrap/>
            <w:vAlign w:val="center"/>
            <w:hideMark/>
          </w:tcPr>
          <w:p w14:paraId="25817DA6" w14:textId="77777777" w:rsidR="00442C93" w:rsidRPr="00BF0305" w:rsidRDefault="00442C93" w:rsidP="00C022CF">
            <w:pPr>
              <w:rPr>
                <w:b/>
                <w:bCs/>
                <w:sz w:val="20"/>
                <w:szCs w:val="20"/>
              </w:rPr>
            </w:pPr>
            <w:r w:rsidRPr="00BF0305">
              <w:rPr>
                <w:b/>
                <w:bCs/>
                <w:sz w:val="20"/>
                <w:szCs w:val="20"/>
              </w:rPr>
              <w:t>-</w:t>
            </w:r>
          </w:p>
        </w:tc>
        <w:tc>
          <w:tcPr>
            <w:tcW w:w="139" w:type="pct"/>
            <w:shd w:val="clear" w:color="000000" w:fill="C5D9F1"/>
            <w:noWrap/>
            <w:vAlign w:val="center"/>
            <w:hideMark/>
          </w:tcPr>
          <w:p w14:paraId="73BE1547" w14:textId="77777777" w:rsidR="00442C93" w:rsidRPr="00BF0305" w:rsidRDefault="00442C93" w:rsidP="00C022CF">
            <w:pPr>
              <w:rPr>
                <w:b/>
                <w:bCs/>
                <w:sz w:val="20"/>
                <w:szCs w:val="20"/>
              </w:rPr>
            </w:pPr>
            <w:r w:rsidRPr="00BF0305">
              <w:rPr>
                <w:b/>
                <w:bCs/>
                <w:sz w:val="20"/>
                <w:szCs w:val="20"/>
              </w:rPr>
              <w:t>2,11</w:t>
            </w:r>
          </w:p>
        </w:tc>
        <w:tc>
          <w:tcPr>
            <w:tcW w:w="130" w:type="pct"/>
            <w:shd w:val="clear" w:color="000000" w:fill="C5D9F1"/>
            <w:noWrap/>
            <w:vAlign w:val="center"/>
            <w:hideMark/>
          </w:tcPr>
          <w:p w14:paraId="5E434C09" w14:textId="77777777" w:rsidR="00442C93" w:rsidRPr="00BF0305" w:rsidRDefault="00442C93" w:rsidP="00C022CF">
            <w:pPr>
              <w:rPr>
                <w:b/>
                <w:bCs/>
                <w:sz w:val="20"/>
                <w:szCs w:val="20"/>
              </w:rPr>
            </w:pPr>
            <w:r w:rsidRPr="00BF0305">
              <w:rPr>
                <w:b/>
                <w:bCs/>
                <w:sz w:val="20"/>
                <w:szCs w:val="20"/>
              </w:rPr>
              <w:t>0,66</w:t>
            </w:r>
          </w:p>
        </w:tc>
        <w:tc>
          <w:tcPr>
            <w:tcW w:w="153" w:type="pct"/>
            <w:shd w:val="clear" w:color="000000" w:fill="C5D9F1"/>
            <w:noWrap/>
            <w:vAlign w:val="center"/>
            <w:hideMark/>
          </w:tcPr>
          <w:p w14:paraId="56C8F03A" w14:textId="77777777" w:rsidR="00442C93" w:rsidRPr="00BF0305" w:rsidRDefault="00442C93" w:rsidP="00C022CF">
            <w:pPr>
              <w:rPr>
                <w:b/>
                <w:bCs/>
                <w:sz w:val="20"/>
                <w:szCs w:val="20"/>
              </w:rPr>
            </w:pPr>
            <w:r w:rsidRPr="00BF0305">
              <w:rPr>
                <w:b/>
                <w:bCs/>
                <w:sz w:val="20"/>
                <w:szCs w:val="20"/>
              </w:rPr>
              <w:t>23,61</w:t>
            </w:r>
          </w:p>
        </w:tc>
        <w:tc>
          <w:tcPr>
            <w:tcW w:w="139" w:type="pct"/>
            <w:shd w:val="clear" w:color="000000" w:fill="C5D9F1"/>
            <w:noWrap/>
            <w:vAlign w:val="center"/>
            <w:hideMark/>
          </w:tcPr>
          <w:p w14:paraId="75B4BDAE" w14:textId="77777777" w:rsidR="00442C93" w:rsidRPr="00BF0305" w:rsidRDefault="00442C93" w:rsidP="00C022CF">
            <w:pPr>
              <w:rPr>
                <w:b/>
                <w:bCs/>
                <w:sz w:val="20"/>
                <w:szCs w:val="20"/>
              </w:rPr>
            </w:pPr>
            <w:r w:rsidRPr="00BF0305">
              <w:rPr>
                <w:b/>
                <w:bCs/>
                <w:sz w:val="20"/>
                <w:szCs w:val="20"/>
              </w:rPr>
              <w:t>4,93</w:t>
            </w:r>
          </w:p>
        </w:tc>
        <w:tc>
          <w:tcPr>
            <w:tcW w:w="130" w:type="pct"/>
            <w:shd w:val="clear" w:color="000000" w:fill="C5D9F1"/>
            <w:noWrap/>
            <w:vAlign w:val="center"/>
            <w:hideMark/>
          </w:tcPr>
          <w:p w14:paraId="31DDA988" w14:textId="77777777" w:rsidR="00442C93" w:rsidRPr="00BF0305" w:rsidRDefault="00442C93" w:rsidP="00C022CF">
            <w:pPr>
              <w:rPr>
                <w:b/>
                <w:bCs/>
                <w:sz w:val="20"/>
                <w:szCs w:val="20"/>
              </w:rPr>
            </w:pPr>
            <w:r w:rsidRPr="00BF0305">
              <w:rPr>
                <w:b/>
                <w:bCs/>
                <w:sz w:val="20"/>
                <w:szCs w:val="20"/>
              </w:rPr>
              <w:t>0,01</w:t>
            </w:r>
          </w:p>
        </w:tc>
        <w:tc>
          <w:tcPr>
            <w:tcW w:w="153" w:type="pct"/>
            <w:shd w:val="clear" w:color="000000" w:fill="C5D9F1"/>
            <w:noWrap/>
            <w:vAlign w:val="center"/>
            <w:hideMark/>
          </w:tcPr>
          <w:p w14:paraId="1FBDA0D9" w14:textId="77777777" w:rsidR="00442C93" w:rsidRPr="00BF0305" w:rsidRDefault="00442C93" w:rsidP="00C022CF">
            <w:pPr>
              <w:rPr>
                <w:b/>
                <w:bCs/>
                <w:sz w:val="20"/>
                <w:szCs w:val="20"/>
              </w:rPr>
            </w:pPr>
            <w:r w:rsidRPr="00BF0305">
              <w:rPr>
                <w:b/>
                <w:bCs/>
                <w:sz w:val="20"/>
                <w:szCs w:val="20"/>
              </w:rPr>
              <w:t>6,50</w:t>
            </w:r>
          </w:p>
        </w:tc>
        <w:tc>
          <w:tcPr>
            <w:tcW w:w="139" w:type="pct"/>
            <w:shd w:val="clear" w:color="000000" w:fill="C5D9F1"/>
            <w:noWrap/>
            <w:vAlign w:val="center"/>
            <w:hideMark/>
          </w:tcPr>
          <w:p w14:paraId="48D06186" w14:textId="77777777" w:rsidR="00442C93" w:rsidRPr="00BF0305" w:rsidRDefault="00442C93" w:rsidP="00C022CF">
            <w:pPr>
              <w:rPr>
                <w:b/>
                <w:bCs/>
                <w:sz w:val="20"/>
                <w:szCs w:val="20"/>
              </w:rPr>
            </w:pPr>
            <w:r w:rsidRPr="00BF0305">
              <w:rPr>
                <w:b/>
                <w:bCs/>
                <w:sz w:val="20"/>
                <w:szCs w:val="20"/>
              </w:rPr>
              <w:t>1,34</w:t>
            </w:r>
          </w:p>
        </w:tc>
        <w:tc>
          <w:tcPr>
            <w:tcW w:w="130" w:type="pct"/>
            <w:shd w:val="clear" w:color="000000" w:fill="C5D9F1"/>
            <w:noWrap/>
            <w:vAlign w:val="center"/>
            <w:hideMark/>
          </w:tcPr>
          <w:p w14:paraId="7D3A3076" w14:textId="77777777" w:rsidR="00442C93" w:rsidRPr="00BF0305" w:rsidRDefault="00442C93" w:rsidP="00C022CF">
            <w:pPr>
              <w:rPr>
                <w:b/>
                <w:bCs/>
                <w:sz w:val="20"/>
                <w:szCs w:val="20"/>
              </w:rPr>
            </w:pPr>
            <w:r w:rsidRPr="00BF0305">
              <w:rPr>
                <w:b/>
                <w:bCs/>
                <w:sz w:val="20"/>
                <w:szCs w:val="20"/>
              </w:rPr>
              <w:t>0,14</w:t>
            </w:r>
          </w:p>
        </w:tc>
        <w:tc>
          <w:tcPr>
            <w:tcW w:w="130" w:type="pct"/>
            <w:shd w:val="clear" w:color="000000" w:fill="C5D9F1"/>
            <w:noWrap/>
            <w:vAlign w:val="center"/>
            <w:hideMark/>
          </w:tcPr>
          <w:p w14:paraId="3C621674" w14:textId="77777777" w:rsidR="00442C93" w:rsidRPr="00BF0305" w:rsidRDefault="00442C93" w:rsidP="00C022CF">
            <w:pPr>
              <w:rPr>
                <w:b/>
                <w:bCs/>
                <w:sz w:val="20"/>
                <w:szCs w:val="20"/>
              </w:rPr>
            </w:pPr>
            <w:r w:rsidRPr="00BF0305">
              <w:rPr>
                <w:b/>
                <w:bCs/>
                <w:sz w:val="20"/>
                <w:szCs w:val="20"/>
              </w:rPr>
              <w:t>-</w:t>
            </w:r>
          </w:p>
        </w:tc>
        <w:tc>
          <w:tcPr>
            <w:tcW w:w="139" w:type="pct"/>
            <w:shd w:val="clear" w:color="000000" w:fill="C5D9F1"/>
            <w:noWrap/>
            <w:vAlign w:val="center"/>
            <w:hideMark/>
          </w:tcPr>
          <w:p w14:paraId="1A043616" w14:textId="77777777" w:rsidR="00442C93" w:rsidRPr="00BF0305" w:rsidRDefault="00442C93" w:rsidP="00C022CF">
            <w:pPr>
              <w:rPr>
                <w:b/>
                <w:bCs/>
                <w:sz w:val="20"/>
                <w:szCs w:val="20"/>
              </w:rPr>
            </w:pPr>
            <w:r w:rsidRPr="00BF0305">
              <w:rPr>
                <w:b/>
                <w:bCs/>
                <w:sz w:val="20"/>
                <w:szCs w:val="20"/>
              </w:rPr>
              <w:t>1,25</w:t>
            </w:r>
          </w:p>
        </w:tc>
        <w:tc>
          <w:tcPr>
            <w:tcW w:w="130" w:type="pct"/>
            <w:shd w:val="clear" w:color="000000" w:fill="C5D9F1"/>
            <w:noWrap/>
            <w:vAlign w:val="center"/>
            <w:hideMark/>
          </w:tcPr>
          <w:p w14:paraId="2E9BAA95" w14:textId="77777777" w:rsidR="00442C93" w:rsidRPr="00BF0305" w:rsidRDefault="00442C93" w:rsidP="00C022CF">
            <w:pPr>
              <w:rPr>
                <w:b/>
                <w:bCs/>
                <w:sz w:val="20"/>
                <w:szCs w:val="20"/>
              </w:rPr>
            </w:pPr>
            <w:r w:rsidRPr="00BF0305">
              <w:rPr>
                <w:b/>
                <w:bCs/>
                <w:sz w:val="20"/>
                <w:szCs w:val="20"/>
              </w:rPr>
              <w:t>1,57</w:t>
            </w:r>
          </w:p>
        </w:tc>
        <w:tc>
          <w:tcPr>
            <w:tcW w:w="176" w:type="pct"/>
            <w:shd w:val="clear" w:color="000000" w:fill="C5D9F1"/>
            <w:noWrap/>
            <w:vAlign w:val="center"/>
            <w:hideMark/>
          </w:tcPr>
          <w:p w14:paraId="24EBDFA3" w14:textId="77777777" w:rsidR="00442C93" w:rsidRPr="00BF0305" w:rsidRDefault="00442C93" w:rsidP="00C022CF">
            <w:pPr>
              <w:rPr>
                <w:b/>
                <w:bCs/>
                <w:sz w:val="20"/>
                <w:szCs w:val="20"/>
              </w:rPr>
            </w:pPr>
            <w:r w:rsidRPr="00BF0305">
              <w:rPr>
                <w:b/>
                <w:bCs/>
                <w:sz w:val="20"/>
                <w:szCs w:val="20"/>
              </w:rPr>
              <w:t>60,53</w:t>
            </w:r>
          </w:p>
        </w:tc>
        <w:tc>
          <w:tcPr>
            <w:tcW w:w="176" w:type="pct"/>
            <w:vMerge w:val="restart"/>
            <w:shd w:val="clear" w:color="000000" w:fill="C5D9F1"/>
            <w:noWrap/>
            <w:vAlign w:val="center"/>
            <w:hideMark/>
          </w:tcPr>
          <w:p w14:paraId="07EF2AF6" w14:textId="77777777" w:rsidR="00442C93" w:rsidRPr="00BF0305" w:rsidRDefault="00442C93" w:rsidP="00C022CF">
            <w:pPr>
              <w:rPr>
                <w:b/>
                <w:bCs/>
                <w:sz w:val="20"/>
                <w:szCs w:val="20"/>
              </w:rPr>
            </w:pPr>
            <w:r w:rsidRPr="00BF0305">
              <w:rPr>
                <w:b/>
                <w:bCs/>
                <w:sz w:val="20"/>
                <w:szCs w:val="20"/>
              </w:rPr>
              <w:t>107,96</w:t>
            </w:r>
          </w:p>
        </w:tc>
      </w:tr>
      <w:tr w:rsidR="00C022CF" w:rsidRPr="00BF0305" w14:paraId="52EC4164" w14:textId="77777777" w:rsidTr="00C022CF">
        <w:trPr>
          <w:trHeight w:val="20"/>
        </w:trPr>
        <w:tc>
          <w:tcPr>
            <w:tcW w:w="369" w:type="pct"/>
            <w:vMerge/>
            <w:vAlign w:val="center"/>
            <w:hideMark/>
          </w:tcPr>
          <w:p w14:paraId="7CAE5F3D" w14:textId="77777777" w:rsidR="00442C93" w:rsidRPr="00BF0305" w:rsidRDefault="00442C93" w:rsidP="00C022CF">
            <w:pPr>
              <w:rPr>
                <w:b/>
                <w:bCs/>
                <w:sz w:val="20"/>
                <w:szCs w:val="20"/>
              </w:rPr>
            </w:pPr>
          </w:p>
        </w:tc>
        <w:tc>
          <w:tcPr>
            <w:tcW w:w="352" w:type="pct"/>
            <w:shd w:val="clear" w:color="000000" w:fill="C5D9F1"/>
            <w:noWrap/>
            <w:vAlign w:val="center"/>
            <w:hideMark/>
          </w:tcPr>
          <w:p w14:paraId="488899E0" w14:textId="77777777" w:rsidR="00442C93" w:rsidRPr="00BF0305" w:rsidRDefault="00442C93" w:rsidP="00C022CF">
            <w:pPr>
              <w:jc w:val="center"/>
              <w:rPr>
                <w:b/>
                <w:bCs/>
                <w:sz w:val="20"/>
                <w:szCs w:val="20"/>
              </w:rPr>
            </w:pPr>
            <w:r w:rsidRPr="00BF0305">
              <w:rPr>
                <w:b/>
                <w:bCs/>
                <w:sz w:val="20"/>
                <w:szCs w:val="20"/>
              </w:rPr>
              <w:t>част.</w:t>
            </w:r>
          </w:p>
        </w:tc>
        <w:tc>
          <w:tcPr>
            <w:tcW w:w="140" w:type="pct"/>
            <w:shd w:val="clear" w:color="000000" w:fill="C5D9F1"/>
            <w:noWrap/>
            <w:vAlign w:val="center"/>
            <w:hideMark/>
          </w:tcPr>
          <w:p w14:paraId="3B8403D0" w14:textId="77777777" w:rsidR="00442C93" w:rsidRPr="00BF0305" w:rsidRDefault="00442C93" w:rsidP="00C022CF">
            <w:pPr>
              <w:rPr>
                <w:b/>
                <w:bCs/>
                <w:sz w:val="20"/>
                <w:szCs w:val="20"/>
              </w:rPr>
            </w:pPr>
            <w:r w:rsidRPr="00BF0305">
              <w:rPr>
                <w:b/>
                <w:bCs/>
                <w:sz w:val="20"/>
                <w:szCs w:val="20"/>
              </w:rPr>
              <w:t>0,11</w:t>
            </w:r>
          </w:p>
        </w:tc>
        <w:tc>
          <w:tcPr>
            <w:tcW w:w="157" w:type="pct"/>
            <w:shd w:val="clear" w:color="000000" w:fill="C5D9F1"/>
            <w:noWrap/>
            <w:vAlign w:val="center"/>
            <w:hideMark/>
          </w:tcPr>
          <w:p w14:paraId="52930972" w14:textId="77777777" w:rsidR="00442C93" w:rsidRPr="00BF0305" w:rsidRDefault="00442C93" w:rsidP="00C022CF">
            <w:pPr>
              <w:rPr>
                <w:b/>
                <w:bCs/>
                <w:sz w:val="20"/>
                <w:szCs w:val="20"/>
              </w:rPr>
            </w:pPr>
            <w:r w:rsidRPr="00BF0305">
              <w:rPr>
                <w:b/>
                <w:bCs/>
                <w:sz w:val="20"/>
                <w:szCs w:val="20"/>
              </w:rPr>
              <w:t>29,54</w:t>
            </w:r>
          </w:p>
        </w:tc>
        <w:tc>
          <w:tcPr>
            <w:tcW w:w="186" w:type="pct"/>
            <w:shd w:val="clear" w:color="000000" w:fill="C5D9F1"/>
            <w:noWrap/>
            <w:vAlign w:val="center"/>
            <w:hideMark/>
          </w:tcPr>
          <w:p w14:paraId="6DDE2DCF" w14:textId="77777777" w:rsidR="00442C93" w:rsidRPr="00BF0305" w:rsidRDefault="00442C93" w:rsidP="00C022CF">
            <w:pPr>
              <w:rPr>
                <w:b/>
                <w:bCs/>
                <w:sz w:val="20"/>
                <w:szCs w:val="20"/>
              </w:rPr>
            </w:pPr>
            <w:r w:rsidRPr="00BF0305">
              <w:rPr>
                <w:b/>
                <w:bCs/>
                <w:sz w:val="20"/>
                <w:szCs w:val="20"/>
              </w:rPr>
              <w:t>0,08</w:t>
            </w:r>
          </w:p>
        </w:tc>
        <w:tc>
          <w:tcPr>
            <w:tcW w:w="130" w:type="pct"/>
            <w:shd w:val="clear" w:color="000000" w:fill="C5D9F1"/>
            <w:noWrap/>
            <w:vAlign w:val="center"/>
            <w:hideMark/>
          </w:tcPr>
          <w:p w14:paraId="7F903E67" w14:textId="77777777" w:rsidR="00442C93" w:rsidRPr="00BF0305" w:rsidRDefault="00442C93" w:rsidP="00C022CF">
            <w:pPr>
              <w:rPr>
                <w:b/>
                <w:bCs/>
                <w:sz w:val="20"/>
                <w:szCs w:val="20"/>
              </w:rPr>
            </w:pPr>
            <w:r w:rsidRPr="00BF0305">
              <w:rPr>
                <w:b/>
                <w:bCs/>
                <w:sz w:val="20"/>
                <w:szCs w:val="20"/>
              </w:rPr>
              <w:t>0,04</w:t>
            </w:r>
          </w:p>
        </w:tc>
        <w:tc>
          <w:tcPr>
            <w:tcW w:w="130" w:type="pct"/>
            <w:shd w:val="clear" w:color="000000" w:fill="C5D9F1"/>
            <w:noWrap/>
            <w:vAlign w:val="center"/>
            <w:hideMark/>
          </w:tcPr>
          <w:p w14:paraId="5BB6FE50" w14:textId="77777777" w:rsidR="00442C93" w:rsidRPr="00BF0305" w:rsidRDefault="00442C93" w:rsidP="00C022CF">
            <w:pPr>
              <w:rPr>
                <w:b/>
                <w:bCs/>
                <w:sz w:val="20"/>
                <w:szCs w:val="20"/>
              </w:rPr>
            </w:pPr>
            <w:r w:rsidRPr="00BF0305">
              <w:rPr>
                <w:b/>
                <w:bCs/>
                <w:sz w:val="20"/>
                <w:szCs w:val="20"/>
              </w:rPr>
              <w:t>1,21</w:t>
            </w:r>
          </w:p>
        </w:tc>
        <w:tc>
          <w:tcPr>
            <w:tcW w:w="153" w:type="pct"/>
            <w:shd w:val="clear" w:color="000000" w:fill="C5D9F1"/>
            <w:noWrap/>
            <w:vAlign w:val="center"/>
            <w:hideMark/>
          </w:tcPr>
          <w:p w14:paraId="16471782" w14:textId="77777777" w:rsidR="00442C93" w:rsidRPr="00BF0305" w:rsidRDefault="00442C93" w:rsidP="00C022CF">
            <w:pPr>
              <w:rPr>
                <w:b/>
                <w:bCs/>
                <w:sz w:val="20"/>
                <w:szCs w:val="20"/>
              </w:rPr>
            </w:pPr>
            <w:r w:rsidRPr="00BF0305">
              <w:rPr>
                <w:b/>
                <w:bCs/>
                <w:sz w:val="20"/>
                <w:szCs w:val="20"/>
              </w:rPr>
              <w:t>10,96</w:t>
            </w:r>
          </w:p>
        </w:tc>
        <w:tc>
          <w:tcPr>
            <w:tcW w:w="186" w:type="pct"/>
            <w:shd w:val="clear" w:color="000000" w:fill="C5D9F1"/>
            <w:noWrap/>
            <w:vAlign w:val="center"/>
            <w:hideMark/>
          </w:tcPr>
          <w:p w14:paraId="405DA4E7"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638C011E" w14:textId="77777777" w:rsidR="00442C93" w:rsidRPr="00BF0305" w:rsidRDefault="00442C93" w:rsidP="00C022CF">
            <w:pPr>
              <w:rPr>
                <w:b/>
                <w:bCs/>
                <w:sz w:val="20"/>
                <w:szCs w:val="20"/>
              </w:rPr>
            </w:pPr>
            <w:r w:rsidRPr="00BF0305">
              <w:rPr>
                <w:b/>
                <w:bCs/>
                <w:sz w:val="20"/>
                <w:szCs w:val="20"/>
              </w:rPr>
              <w:t>1,19</w:t>
            </w:r>
          </w:p>
        </w:tc>
        <w:tc>
          <w:tcPr>
            <w:tcW w:w="174" w:type="pct"/>
            <w:shd w:val="clear" w:color="000000" w:fill="C5D9F1"/>
            <w:noWrap/>
            <w:vAlign w:val="center"/>
            <w:hideMark/>
          </w:tcPr>
          <w:p w14:paraId="0D13B584" w14:textId="77777777" w:rsidR="00442C93" w:rsidRPr="00BF0305" w:rsidRDefault="00442C93" w:rsidP="00C022CF">
            <w:pPr>
              <w:rPr>
                <w:b/>
                <w:bCs/>
                <w:sz w:val="20"/>
                <w:szCs w:val="20"/>
              </w:rPr>
            </w:pPr>
            <w:r w:rsidRPr="00BF0305">
              <w:rPr>
                <w:b/>
                <w:bCs/>
                <w:sz w:val="20"/>
                <w:szCs w:val="20"/>
              </w:rPr>
              <w:t>-</w:t>
            </w:r>
          </w:p>
        </w:tc>
        <w:tc>
          <w:tcPr>
            <w:tcW w:w="186" w:type="pct"/>
            <w:shd w:val="clear" w:color="000000" w:fill="C5D9F1"/>
            <w:noWrap/>
            <w:vAlign w:val="center"/>
            <w:hideMark/>
          </w:tcPr>
          <w:p w14:paraId="482745B8"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25AA8999" w14:textId="77777777" w:rsidR="00442C93" w:rsidRPr="00BF0305" w:rsidRDefault="00442C93" w:rsidP="00C022CF">
            <w:pPr>
              <w:rPr>
                <w:b/>
                <w:bCs/>
                <w:sz w:val="20"/>
                <w:szCs w:val="20"/>
              </w:rPr>
            </w:pPr>
            <w:r w:rsidRPr="00BF0305">
              <w:rPr>
                <w:b/>
                <w:bCs/>
                <w:sz w:val="20"/>
                <w:szCs w:val="20"/>
              </w:rPr>
              <w:t>0,28</w:t>
            </w:r>
          </w:p>
        </w:tc>
        <w:tc>
          <w:tcPr>
            <w:tcW w:w="139" w:type="pct"/>
            <w:shd w:val="clear" w:color="000000" w:fill="C5D9F1"/>
            <w:noWrap/>
            <w:vAlign w:val="center"/>
            <w:hideMark/>
          </w:tcPr>
          <w:p w14:paraId="1A6D7FB0"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75C832E3" w14:textId="77777777" w:rsidR="00442C93" w:rsidRPr="00BF0305" w:rsidRDefault="00442C93" w:rsidP="00C022CF">
            <w:pPr>
              <w:rPr>
                <w:b/>
                <w:bCs/>
                <w:sz w:val="20"/>
                <w:szCs w:val="20"/>
              </w:rPr>
            </w:pPr>
            <w:r w:rsidRPr="00BF0305">
              <w:rPr>
                <w:b/>
                <w:bCs/>
                <w:sz w:val="20"/>
                <w:szCs w:val="20"/>
              </w:rPr>
              <w:t>0,04</w:t>
            </w:r>
          </w:p>
        </w:tc>
        <w:tc>
          <w:tcPr>
            <w:tcW w:w="153" w:type="pct"/>
            <w:shd w:val="clear" w:color="000000" w:fill="C5D9F1"/>
            <w:noWrap/>
            <w:vAlign w:val="center"/>
            <w:hideMark/>
          </w:tcPr>
          <w:p w14:paraId="1C553843" w14:textId="77777777" w:rsidR="00442C93" w:rsidRPr="00BF0305" w:rsidRDefault="00442C93" w:rsidP="00C022CF">
            <w:pPr>
              <w:rPr>
                <w:b/>
                <w:bCs/>
                <w:sz w:val="20"/>
                <w:szCs w:val="20"/>
              </w:rPr>
            </w:pPr>
            <w:r w:rsidRPr="00BF0305">
              <w:rPr>
                <w:b/>
                <w:bCs/>
                <w:sz w:val="20"/>
                <w:szCs w:val="20"/>
              </w:rPr>
              <w:t>2,46</w:t>
            </w:r>
          </w:p>
        </w:tc>
        <w:tc>
          <w:tcPr>
            <w:tcW w:w="130" w:type="pct"/>
            <w:shd w:val="clear" w:color="000000" w:fill="C5D9F1"/>
            <w:noWrap/>
            <w:vAlign w:val="center"/>
            <w:hideMark/>
          </w:tcPr>
          <w:p w14:paraId="0C5C1751"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43F74203" w14:textId="77777777" w:rsidR="00442C93" w:rsidRPr="00BF0305" w:rsidRDefault="00442C93" w:rsidP="00C022CF">
            <w:pPr>
              <w:rPr>
                <w:b/>
                <w:bCs/>
                <w:sz w:val="20"/>
                <w:szCs w:val="20"/>
              </w:rPr>
            </w:pPr>
            <w:r w:rsidRPr="00BF0305">
              <w:rPr>
                <w:b/>
                <w:bCs/>
                <w:sz w:val="20"/>
                <w:szCs w:val="20"/>
              </w:rPr>
              <w:t>-</w:t>
            </w:r>
          </w:p>
        </w:tc>
        <w:tc>
          <w:tcPr>
            <w:tcW w:w="139" w:type="pct"/>
            <w:shd w:val="clear" w:color="000000" w:fill="C5D9F1"/>
            <w:noWrap/>
            <w:vAlign w:val="center"/>
            <w:hideMark/>
          </w:tcPr>
          <w:p w14:paraId="7FAC40C8" w14:textId="77777777" w:rsidR="00442C93" w:rsidRPr="00BF0305" w:rsidRDefault="00442C93" w:rsidP="00C022CF">
            <w:pPr>
              <w:rPr>
                <w:b/>
                <w:bCs/>
                <w:sz w:val="20"/>
                <w:szCs w:val="20"/>
              </w:rPr>
            </w:pPr>
            <w:r w:rsidRPr="00BF0305">
              <w:rPr>
                <w:b/>
                <w:bCs/>
                <w:sz w:val="20"/>
                <w:szCs w:val="20"/>
              </w:rPr>
              <w:t>0,20</w:t>
            </w:r>
          </w:p>
        </w:tc>
        <w:tc>
          <w:tcPr>
            <w:tcW w:w="130" w:type="pct"/>
            <w:shd w:val="clear" w:color="000000" w:fill="C5D9F1"/>
            <w:noWrap/>
            <w:vAlign w:val="center"/>
            <w:hideMark/>
          </w:tcPr>
          <w:p w14:paraId="0E3E34BE" w14:textId="77777777" w:rsidR="00442C93" w:rsidRPr="00BF0305" w:rsidRDefault="00442C93" w:rsidP="00C022CF">
            <w:pPr>
              <w:rPr>
                <w:b/>
                <w:bCs/>
                <w:sz w:val="20"/>
                <w:szCs w:val="20"/>
              </w:rPr>
            </w:pPr>
            <w:r w:rsidRPr="00BF0305">
              <w:rPr>
                <w:b/>
                <w:bCs/>
                <w:sz w:val="20"/>
                <w:szCs w:val="20"/>
              </w:rPr>
              <w:t>0,17</w:t>
            </w:r>
          </w:p>
        </w:tc>
        <w:tc>
          <w:tcPr>
            <w:tcW w:w="153" w:type="pct"/>
            <w:shd w:val="clear" w:color="000000" w:fill="C5D9F1"/>
            <w:noWrap/>
            <w:vAlign w:val="center"/>
            <w:hideMark/>
          </w:tcPr>
          <w:p w14:paraId="037A08B6" w14:textId="77777777" w:rsidR="00442C93" w:rsidRPr="00BF0305" w:rsidRDefault="00442C93" w:rsidP="00C022CF">
            <w:pPr>
              <w:rPr>
                <w:b/>
                <w:bCs/>
                <w:sz w:val="20"/>
                <w:szCs w:val="20"/>
              </w:rPr>
            </w:pPr>
            <w:r w:rsidRPr="00BF0305">
              <w:rPr>
                <w:b/>
                <w:bCs/>
                <w:sz w:val="20"/>
                <w:szCs w:val="20"/>
              </w:rPr>
              <w:t>0,66</w:t>
            </w:r>
          </w:p>
        </w:tc>
        <w:tc>
          <w:tcPr>
            <w:tcW w:w="139" w:type="pct"/>
            <w:shd w:val="clear" w:color="000000" w:fill="C5D9F1"/>
            <w:noWrap/>
            <w:vAlign w:val="center"/>
            <w:hideMark/>
          </w:tcPr>
          <w:p w14:paraId="7BACDD9E" w14:textId="77777777" w:rsidR="00442C93" w:rsidRPr="00BF0305" w:rsidRDefault="00442C93" w:rsidP="00C022CF">
            <w:pPr>
              <w:rPr>
                <w:b/>
                <w:bCs/>
                <w:sz w:val="20"/>
                <w:szCs w:val="20"/>
              </w:rPr>
            </w:pPr>
            <w:r w:rsidRPr="00BF0305">
              <w:rPr>
                <w:b/>
                <w:bCs/>
                <w:sz w:val="20"/>
                <w:szCs w:val="20"/>
              </w:rPr>
              <w:t>0,47</w:t>
            </w:r>
          </w:p>
        </w:tc>
        <w:tc>
          <w:tcPr>
            <w:tcW w:w="130" w:type="pct"/>
            <w:shd w:val="clear" w:color="000000" w:fill="C5D9F1"/>
            <w:noWrap/>
            <w:vAlign w:val="center"/>
            <w:hideMark/>
          </w:tcPr>
          <w:p w14:paraId="31BEFCBF"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06F2F917" w14:textId="77777777" w:rsidR="00442C93" w:rsidRPr="00BF0305" w:rsidRDefault="00442C93" w:rsidP="00C022CF">
            <w:pPr>
              <w:rPr>
                <w:b/>
                <w:bCs/>
                <w:sz w:val="20"/>
                <w:szCs w:val="20"/>
              </w:rPr>
            </w:pPr>
            <w:r w:rsidRPr="00BF0305">
              <w:rPr>
                <w:b/>
                <w:bCs/>
                <w:sz w:val="20"/>
                <w:szCs w:val="20"/>
              </w:rPr>
              <w:t>-</w:t>
            </w:r>
          </w:p>
        </w:tc>
        <w:tc>
          <w:tcPr>
            <w:tcW w:w="139" w:type="pct"/>
            <w:shd w:val="clear" w:color="000000" w:fill="C5D9F1"/>
            <w:noWrap/>
            <w:vAlign w:val="center"/>
            <w:hideMark/>
          </w:tcPr>
          <w:p w14:paraId="324AA8B2"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7536771F"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4584E4E3" w14:textId="77777777" w:rsidR="00442C93" w:rsidRPr="00BF0305" w:rsidRDefault="00442C93" w:rsidP="00C022CF">
            <w:pPr>
              <w:rPr>
                <w:b/>
                <w:bCs/>
                <w:sz w:val="20"/>
                <w:szCs w:val="20"/>
              </w:rPr>
            </w:pPr>
            <w:r w:rsidRPr="00BF0305">
              <w:rPr>
                <w:b/>
                <w:bCs/>
                <w:sz w:val="20"/>
                <w:szCs w:val="20"/>
              </w:rPr>
              <w:t>-</w:t>
            </w:r>
          </w:p>
        </w:tc>
        <w:tc>
          <w:tcPr>
            <w:tcW w:w="139" w:type="pct"/>
            <w:shd w:val="clear" w:color="000000" w:fill="C5D9F1"/>
            <w:noWrap/>
            <w:vAlign w:val="center"/>
            <w:hideMark/>
          </w:tcPr>
          <w:p w14:paraId="164D9F6D"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3AE9CC99" w14:textId="77777777" w:rsidR="00442C93" w:rsidRPr="00BF0305" w:rsidRDefault="00442C93" w:rsidP="00C022CF">
            <w:pPr>
              <w:rPr>
                <w:b/>
                <w:bCs/>
                <w:sz w:val="20"/>
                <w:szCs w:val="20"/>
              </w:rPr>
            </w:pPr>
            <w:r w:rsidRPr="00BF0305">
              <w:rPr>
                <w:b/>
                <w:bCs/>
                <w:sz w:val="20"/>
                <w:szCs w:val="20"/>
              </w:rPr>
              <w:t>-</w:t>
            </w:r>
          </w:p>
        </w:tc>
        <w:tc>
          <w:tcPr>
            <w:tcW w:w="176" w:type="pct"/>
            <w:shd w:val="clear" w:color="000000" w:fill="C5D9F1"/>
            <w:noWrap/>
            <w:vAlign w:val="center"/>
            <w:hideMark/>
          </w:tcPr>
          <w:p w14:paraId="365AE5AB" w14:textId="77777777" w:rsidR="00442C93" w:rsidRPr="00BF0305" w:rsidRDefault="00442C93" w:rsidP="00C022CF">
            <w:pPr>
              <w:rPr>
                <w:b/>
                <w:bCs/>
                <w:sz w:val="20"/>
                <w:szCs w:val="20"/>
              </w:rPr>
            </w:pPr>
            <w:r w:rsidRPr="00BF0305">
              <w:rPr>
                <w:b/>
                <w:bCs/>
                <w:sz w:val="20"/>
                <w:szCs w:val="20"/>
              </w:rPr>
              <w:t>47,42</w:t>
            </w:r>
          </w:p>
        </w:tc>
        <w:tc>
          <w:tcPr>
            <w:tcW w:w="176" w:type="pct"/>
            <w:vMerge/>
            <w:vAlign w:val="center"/>
            <w:hideMark/>
          </w:tcPr>
          <w:p w14:paraId="5829B406" w14:textId="77777777" w:rsidR="00442C93" w:rsidRPr="00BF0305" w:rsidRDefault="00442C93" w:rsidP="00C022CF">
            <w:pPr>
              <w:rPr>
                <w:b/>
                <w:bCs/>
                <w:sz w:val="20"/>
                <w:szCs w:val="20"/>
              </w:rPr>
            </w:pPr>
          </w:p>
        </w:tc>
      </w:tr>
      <w:tr w:rsidR="00C022CF" w:rsidRPr="00BF0305" w14:paraId="3B37897C" w14:textId="77777777" w:rsidTr="00C022CF">
        <w:trPr>
          <w:trHeight w:val="356"/>
        </w:trPr>
        <w:tc>
          <w:tcPr>
            <w:tcW w:w="721" w:type="pct"/>
            <w:gridSpan w:val="2"/>
            <w:shd w:val="clear" w:color="000000" w:fill="C5D9F1"/>
            <w:noWrap/>
            <w:vAlign w:val="center"/>
            <w:hideMark/>
          </w:tcPr>
          <w:p w14:paraId="4C9572CB" w14:textId="77777777" w:rsidR="00442C93" w:rsidRPr="00BF0305" w:rsidRDefault="00442C93" w:rsidP="00C022CF">
            <w:pPr>
              <w:rPr>
                <w:b/>
                <w:bCs/>
                <w:sz w:val="20"/>
                <w:szCs w:val="20"/>
              </w:rPr>
            </w:pPr>
            <w:r w:rsidRPr="00BF0305">
              <w:rPr>
                <w:b/>
                <w:bCs/>
                <w:sz w:val="20"/>
                <w:szCs w:val="20"/>
              </w:rPr>
              <w:t>Итого</w:t>
            </w:r>
          </w:p>
        </w:tc>
        <w:tc>
          <w:tcPr>
            <w:tcW w:w="140" w:type="pct"/>
            <w:shd w:val="clear" w:color="000000" w:fill="C5D9F1"/>
            <w:noWrap/>
            <w:vAlign w:val="center"/>
            <w:hideMark/>
          </w:tcPr>
          <w:p w14:paraId="1C61AAF1" w14:textId="77777777" w:rsidR="00442C93" w:rsidRPr="00BF0305" w:rsidRDefault="00442C93" w:rsidP="00C022CF">
            <w:pPr>
              <w:rPr>
                <w:b/>
                <w:bCs/>
                <w:sz w:val="20"/>
                <w:szCs w:val="20"/>
              </w:rPr>
            </w:pPr>
            <w:r w:rsidRPr="00BF0305">
              <w:rPr>
                <w:b/>
                <w:bCs/>
                <w:sz w:val="20"/>
                <w:szCs w:val="20"/>
              </w:rPr>
              <w:t>0,22</w:t>
            </w:r>
          </w:p>
        </w:tc>
        <w:tc>
          <w:tcPr>
            <w:tcW w:w="157" w:type="pct"/>
            <w:shd w:val="clear" w:color="000000" w:fill="C5D9F1"/>
            <w:noWrap/>
            <w:vAlign w:val="center"/>
            <w:hideMark/>
          </w:tcPr>
          <w:p w14:paraId="69E7A72E" w14:textId="77777777" w:rsidR="00442C93" w:rsidRPr="00BF0305" w:rsidRDefault="00442C93" w:rsidP="00C022CF">
            <w:pPr>
              <w:rPr>
                <w:b/>
                <w:bCs/>
                <w:sz w:val="20"/>
                <w:szCs w:val="20"/>
              </w:rPr>
            </w:pPr>
            <w:r w:rsidRPr="00BF0305">
              <w:rPr>
                <w:b/>
                <w:bCs/>
                <w:sz w:val="20"/>
                <w:szCs w:val="20"/>
              </w:rPr>
              <w:t>29,58</w:t>
            </w:r>
          </w:p>
        </w:tc>
        <w:tc>
          <w:tcPr>
            <w:tcW w:w="186" w:type="pct"/>
            <w:shd w:val="clear" w:color="000000" w:fill="C5D9F1"/>
            <w:noWrap/>
            <w:vAlign w:val="center"/>
            <w:hideMark/>
          </w:tcPr>
          <w:p w14:paraId="7705826C" w14:textId="77777777" w:rsidR="00442C93" w:rsidRPr="00BF0305" w:rsidRDefault="00442C93" w:rsidP="00C022CF">
            <w:pPr>
              <w:rPr>
                <w:b/>
                <w:bCs/>
                <w:sz w:val="20"/>
                <w:szCs w:val="20"/>
              </w:rPr>
            </w:pPr>
            <w:r w:rsidRPr="00BF0305">
              <w:rPr>
                <w:b/>
                <w:bCs/>
                <w:sz w:val="20"/>
                <w:szCs w:val="20"/>
              </w:rPr>
              <w:t>0,08</w:t>
            </w:r>
          </w:p>
        </w:tc>
        <w:tc>
          <w:tcPr>
            <w:tcW w:w="130" w:type="pct"/>
            <w:shd w:val="clear" w:color="000000" w:fill="C5D9F1"/>
            <w:noWrap/>
            <w:vAlign w:val="center"/>
            <w:hideMark/>
          </w:tcPr>
          <w:p w14:paraId="29696CF6" w14:textId="77777777" w:rsidR="00442C93" w:rsidRPr="00BF0305" w:rsidRDefault="00442C93" w:rsidP="00C022CF">
            <w:pPr>
              <w:rPr>
                <w:b/>
                <w:bCs/>
                <w:sz w:val="20"/>
                <w:szCs w:val="20"/>
              </w:rPr>
            </w:pPr>
            <w:r w:rsidRPr="00BF0305">
              <w:rPr>
                <w:b/>
                <w:bCs/>
                <w:sz w:val="20"/>
                <w:szCs w:val="20"/>
              </w:rPr>
              <w:t>0,04</w:t>
            </w:r>
          </w:p>
        </w:tc>
        <w:tc>
          <w:tcPr>
            <w:tcW w:w="130" w:type="pct"/>
            <w:shd w:val="clear" w:color="000000" w:fill="C5D9F1"/>
            <w:noWrap/>
            <w:vAlign w:val="center"/>
            <w:hideMark/>
          </w:tcPr>
          <w:p w14:paraId="4C85D96E" w14:textId="77777777" w:rsidR="00442C93" w:rsidRPr="00BF0305" w:rsidRDefault="00442C93" w:rsidP="00C022CF">
            <w:pPr>
              <w:rPr>
                <w:b/>
                <w:bCs/>
                <w:sz w:val="20"/>
                <w:szCs w:val="20"/>
              </w:rPr>
            </w:pPr>
            <w:r w:rsidRPr="00BF0305">
              <w:rPr>
                <w:b/>
                <w:bCs/>
                <w:sz w:val="20"/>
                <w:szCs w:val="20"/>
              </w:rPr>
              <w:t>1,22</w:t>
            </w:r>
          </w:p>
        </w:tc>
        <w:tc>
          <w:tcPr>
            <w:tcW w:w="153" w:type="pct"/>
            <w:shd w:val="clear" w:color="000000" w:fill="C5D9F1"/>
            <w:noWrap/>
            <w:vAlign w:val="center"/>
            <w:hideMark/>
          </w:tcPr>
          <w:p w14:paraId="45F3366A" w14:textId="77777777" w:rsidR="00442C93" w:rsidRPr="00BF0305" w:rsidRDefault="00442C93" w:rsidP="00C022CF">
            <w:pPr>
              <w:rPr>
                <w:b/>
                <w:bCs/>
                <w:sz w:val="20"/>
                <w:szCs w:val="20"/>
              </w:rPr>
            </w:pPr>
            <w:r w:rsidRPr="00BF0305">
              <w:rPr>
                <w:b/>
                <w:bCs/>
                <w:sz w:val="20"/>
                <w:szCs w:val="20"/>
              </w:rPr>
              <w:t>15,04</w:t>
            </w:r>
          </w:p>
        </w:tc>
        <w:tc>
          <w:tcPr>
            <w:tcW w:w="186" w:type="pct"/>
            <w:shd w:val="clear" w:color="000000" w:fill="C5D9F1"/>
            <w:noWrap/>
            <w:vAlign w:val="center"/>
            <w:hideMark/>
          </w:tcPr>
          <w:p w14:paraId="1E7B581A" w14:textId="77777777" w:rsidR="00442C93" w:rsidRPr="00BF0305" w:rsidRDefault="00442C93" w:rsidP="00C022CF">
            <w:pPr>
              <w:rPr>
                <w:b/>
                <w:bCs/>
                <w:sz w:val="20"/>
                <w:szCs w:val="20"/>
              </w:rPr>
            </w:pPr>
            <w:r w:rsidRPr="00BF0305">
              <w:rPr>
                <w:b/>
                <w:bCs/>
                <w:sz w:val="20"/>
                <w:szCs w:val="20"/>
              </w:rPr>
              <w:t>0,20</w:t>
            </w:r>
          </w:p>
        </w:tc>
        <w:tc>
          <w:tcPr>
            <w:tcW w:w="130" w:type="pct"/>
            <w:shd w:val="clear" w:color="000000" w:fill="C5D9F1"/>
            <w:noWrap/>
            <w:vAlign w:val="center"/>
            <w:hideMark/>
          </w:tcPr>
          <w:p w14:paraId="7CEF9DE1" w14:textId="77777777" w:rsidR="00442C93" w:rsidRPr="00BF0305" w:rsidRDefault="00442C93" w:rsidP="00C022CF">
            <w:pPr>
              <w:rPr>
                <w:b/>
                <w:bCs/>
                <w:sz w:val="20"/>
                <w:szCs w:val="20"/>
              </w:rPr>
            </w:pPr>
            <w:r w:rsidRPr="00BF0305">
              <w:rPr>
                <w:b/>
                <w:bCs/>
                <w:sz w:val="20"/>
                <w:szCs w:val="20"/>
              </w:rPr>
              <w:t>4,59</w:t>
            </w:r>
          </w:p>
        </w:tc>
        <w:tc>
          <w:tcPr>
            <w:tcW w:w="174" w:type="pct"/>
            <w:shd w:val="clear" w:color="000000" w:fill="C5D9F1"/>
            <w:noWrap/>
            <w:vAlign w:val="center"/>
            <w:hideMark/>
          </w:tcPr>
          <w:p w14:paraId="0F88C909" w14:textId="77777777" w:rsidR="00442C93" w:rsidRPr="00BF0305" w:rsidRDefault="00442C93" w:rsidP="00C022CF">
            <w:pPr>
              <w:rPr>
                <w:b/>
                <w:bCs/>
                <w:sz w:val="20"/>
                <w:szCs w:val="20"/>
              </w:rPr>
            </w:pPr>
            <w:r w:rsidRPr="00BF0305">
              <w:rPr>
                <w:b/>
                <w:bCs/>
                <w:sz w:val="20"/>
                <w:szCs w:val="20"/>
              </w:rPr>
              <w:t>-</w:t>
            </w:r>
          </w:p>
        </w:tc>
        <w:tc>
          <w:tcPr>
            <w:tcW w:w="186" w:type="pct"/>
            <w:shd w:val="clear" w:color="000000" w:fill="C5D9F1"/>
            <w:noWrap/>
            <w:vAlign w:val="center"/>
            <w:hideMark/>
          </w:tcPr>
          <w:p w14:paraId="0D952155"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2D2C8329" w14:textId="77777777" w:rsidR="00442C93" w:rsidRPr="00BF0305" w:rsidRDefault="00442C93" w:rsidP="00C022CF">
            <w:pPr>
              <w:rPr>
                <w:b/>
                <w:bCs/>
                <w:sz w:val="20"/>
                <w:szCs w:val="20"/>
              </w:rPr>
            </w:pPr>
            <w:r w:rsidRPr="00BF0305">
              <w:rPr>
                <w:b/>
                <w:bCs/>
                <w:sz w:val="20"/>
                <w:szCs w:val="20"/>
              </w:rPr>
              <w:t>1,63</w:t>
            </w:r>
          </w:p>
        </w:tc>
        <w:tc>
          <w:tcPr>
            <w:tcW w:w="139" w:type="pct"/>
            <w:shd w:val="clear" w:color="000000" w:fill="C5D9F1"/>
            <w:noWrap/>
            <w:vAlign w:val="center"/>
            <w:hideMark/>
          </w:tcPr>
          <w:p w14:paraId="1FB08819" w14:textId="77777777" w:rsidR="00442C93" w:rsidRPr="00BF0305" w:rsidRDefault="00442C93" w:rsidP="00C022CF">
            <w:pPr>
              <w:rPr>
                <w:b/>
                <w:bCs/>
                <w:sz w:val="20"/>
                <w:szCs w:val="20"/>
              </w:rPr>
            </w:pPr>
            <w:r w:rsidRPr="00BF0305">
              <w:rPr>
                <w:b/>
                <w:bCs/>
                <w:sz w:val="20"/>
                <w:szCs w:val="20"/>
              </w:rPr>
              <w:t>0,04</w:t>
            </w:r>
          </w:p>
        </w:tc>
        <w:tc>
          <w:tcPr>
            <w:tcW w:w="130" w:type="pct"/>
            <w:shd w:val="clear" w:color="000000" w:fill="C5D9F1"/>
            <w:noWrap/>
            <w:vAlign w:val="center"/>
            <w:hideMark/>
          </w:tcPr>
          <w:p w14:paraId="5261F681" w14:textId="77777777" w:rsidR="00442C93" w:rsidRPr="00BF0305" w:rsidRDefault="00442C93" w:rsidP="00C022CF">
            <w:pPr>
              <w:rPr>
                <w:b/>
                <w:bCs/>
                <w:sz w:val="20"/>
                <w:szCs w:val="20"/>
              </w:rPr>
            </w:pPr>
            <w:r w:rsidRPr="00BF0305">
              <w:rPr>
                <w:b/>
                <w:bCs/>
                <w:sz w:val="20"/>
                <w:szCs w:val="20"/>
              </w:rPr>
              <w:t>0,31</w:t>
            </w:r>
          </w:p>
        </w:tc>
        <w:tc>
          <w:tcPr>
            <w:tcW w:w="153" w:type="pct"/>
            <w:shd w:val="clear" w:color="000000" w:fill="C5D9F1"/>
            <w:noWrap/>
            <w:vAlign w:val="center"/>
            <w:hideMark/>
          </w:tcPr>
          <w:p w14:paraId="133AA163" w14:textId="77777777" w:rsidR="00442C93" w:rsidRPr="00BF0305" w:rsidRDefault="00442C93" w:rsidP="00C022CF">
            <w:pPr>
              <w:rPr>
                <w:b/>
                <w:bCs/>
                <w:sz w:val="20"/>
                <w:szCs w:val="20"/>
              </w:rPr>
            </w:pPr>
            <w:r w:rsidRPr="00BF0305">
              <w:rPr>
                <w:b/>
                <w:bCs/>
                <w:sz w:val="20"/>
                <w:szCs w:val="20"/>
              </w:rPr>
              <w:t>11,26</w:t>
            </w:r>
          </w:p>
        </w:tc>
        <w:tc>
          <w:tcPr>
            <w:tcW w:w="130" w:type="pct"/>
            <w:shd w:val="clear" w:color="000000" w:fill="C5D9F1"/>
            <w:noWrap/>
            <w:vAlign w:val="center"/>
            <w:hideMark/>
          </w:tcPr>
          <w:p w14:paraId="4B4E035E" w14:textId="77777777" w:rsidR="00442C93" w:rsidRPr="00BF0305" w:rsidRDefault="00442C93" w:rsidP="00C022CF">
            <w:pPr>
              <w:rPr>
                <w:b/>
                <w:bCs/>
                <w:sz w:val="20"/>
                <w:szCs w:val="20"/>
              </w:rPr>
            </w:pPr>
            <w:r w:rsidRPr="00BF0305">
              <w:rPr>
                <w:b/>
                <w:bCs/>
                <w:sz w:val="20"/>
                <w:szCs w:val="20"/>
              </w:rPr>
              <w:t>0,13</w:t>
            </w:r>
          </w:p>
        </w:tc>
        <w:tc>
          <w:tcPr>
            <w:tcW w:w="130" w:type="pct"/>
            <w:shd w:val="clear" w:color="000000" w:fill="C5D9F1"/>
            <w:noWrap/>
            <w:vAlign w:val="center"/>
            <w:hideMark/>
          </w:tcPr>
          <w:p w14:paraId="0AE41407" w14:textId="77777777" w:rsidR="00442C93" w:rsidRPr="00BF0305" w:rsidRDefault="00442C93" w:rsidP="00C022CF">
            <w:pPr>
              <w:rPr>
                <w:b/>
                <w:bCs/>
                <w:sz w:val="20"/>
                <w:szCs w:val="20"/>
              </w:rPr>
            </w:pPr>
            <w:r w:rsidRPr="00BF0305">
              <w:rPr>
                <w:b/>
                <w:bCs/>
                <w:sz w:val="20"/>
                <w:szCs w:val="20"/>
              </w:rPr>
              <w:t>-</w:t>
            </w:r>
          </w:p>
        </w:tc>
        <w:tc>
          <w:tcPr>
            <w:tcW w:w="139" w:type="pct"/>
            <w:shd w:val="clear" w:color="000000" w:fill="C5D9F1"/>
            <w:noWrap/>
            <w:vAlign w:val="center"/>
            <w:hideMark/>
          </w:tcPr>
          <w:p w14:paraId="6AE11314" w14:textId="77777777" w:rsidR="00442C93" w:rsidRPr="00BF0305" w:rsidRDefault="00442C93" w:rsidP="00C022CF">
            <w:pPr>
              <w:rPr>
                <w:b/>
                <w:bCs/>
                <w:sz w:val="20"/>
                <w:szCs w:val="20"/>
              </w:rPr>
            </w:pPr>
            <w:r w:rsidRPr="00BF0305">
              <w:rPr>
                <w:b/>
                <w:bCs/>
                <w:sz w:val="20"/>
                <w:szCs w:val="20"/>
              </w:rPr>
              <w:t>2,31</w:t>
            </w:r>
          </w:p>
        </w:tc>
        <w:tc>
          <w:tcPr>
            <w:tcW w:w="130" w:type="pct"/>
            <w:shd w:val="clear" w:color="000000" w:fill="C5D9F1"/>
            <w:noWrap/>
            <w:vAlign w:val="center"/>
            <w:hideMark/>
          </w:tcPr>
          <w:p w14:paraId="57A5CB7E" w14:textId="77777777" w:rsidR="00442C93" w:rsidRPr="00BF0305" w:rsidRDefault="00442C93" w:rsidP="00C022CF">
            <w:pPr>
              <w:rPr>
                <w:b/>
                <w:bCs/>
                <w:sz w:val="20"/>
                <w:szCs w:val="20"/>
              </w:rPr>
            </w:pPr>
            <w:r w:rsidRPr="00BF0305">
              <w:rPr>
                <w:b/>
                <w:bCs/>
                <w:sz w:val="20"/>
                <w:szCs w:val="20"/>
              </w:rPr>
              <w:t>0,83</w:t>
            </w:r>
          </w:p>
        </w:tc>
        <w:tc>
          <w:tcPr>
            <w:tcW w:w="153" w:type="pct"/>
            <w:shd w:val="clear" w:color="000000" w:fill="C5D9F1"/>
            <w:noWrap/>
            <w:vAlign w:val="center"/>
            <w:hideMark/>
          </w:tcPr>
          <w:p w14:paraId="0E7C89E7" w14:textId="77777777" w:rsidR="00442C93" w:rsidRPr="00BF0305" w:rsidRDefault="00442C93" w:rsidP="00C022CF">
            <w:pPr>
              <w:rPr>
                <w:b/>
                <w:bCs/>
                <w:sz w:val="20"/>
                <w:szCs w:val="20"/>
              </w:rPr>
            </w:pPr>
            <w:r w:rsidRPr="00BF0305">
              <w:rPr>
                <w:b/>
                <w:bCs/>
                <w:sz w:val="20"/>
                <w:szCs w:val="20"/>
              </w:rPr>
              <w:t>24,27</w:t>
            </w:r>
          </w:p>
        </w:tc>
        <w:tc>
          <w:tcPr>
            <w:tcW w:w="139" w:type="pct"/>
            <w:shd w:val="clear" w:color="000000" w:fill="C5D9F1"/>
            <w:noWrap/>
            <w:vAlign w:val="center"/>
            <w:hideMark/>
          </w:tcPr>
          <w:p w14:paraId="5AC31053" w14:textId="77777777" w:rsidR="00442C93" w:rsidRPr="00BF0305" w:rsidRDefault="00442C93" w:rsidP="00C022CF">
            <w:pPr>
              <w:rPr>
                <w:b/>
                <w:bCs/>
                <w:sz w:val="20"/>
                <w:szCs w:val="20"/>
              </w:rPr>
            </w:pPr>
            <w:r w:rsidRPr="00BF0305">
              <w:rPr>
                <w:b/>
                <w:bCs/>
                <w:sz w:val="20"/>
                <w:szCs w:val="20"/>
              </w:rPr>
              <w:t>5,40</w:t>
            </w:r>
          </w:p>
        </w:tc>
        <w:tc>
          <w:tcPr>
            <w:tcW w:w="130" w:type="pct"/>
            <w:shd w:val="clear" w:color="000000" w:fill="C5D9F1"/>
            <w:noWrap/>
            <w:vAlign w:val="center"/>
            <w:hideMark/>
          </w:tcPr>
          <w:p w14:paraId="08561CD8" w14:textId="77777777" w:rsidR="00442C93" w:rsidRPr="00BF0305" w:rsidRDefault="00442C93" w:rsidP="00C022CF">
            <w:pPr>
              <w:rPr>
                <w:b/>
                <w:bCs/>
                <w:sz w:val="20"/>
                <w:szCs w:val="20"/>
              </w:rPr>
            </w:pPr>
            <w:r w:rsidRPr="00BF0305">
              <w:rPr>
                <w:b/>
                <w:bCs/>
                <w:sz w:val="20"/>
                <w:szCs w:val="20"/>
              </w:rPr>
              <w:t>0,01</w:t>
            </w:r>
          </w:p>
        </w:tc>
        <w:tc>
          <w:tcPr>
            <w:tcW w:w="153" w:type="pct"/>
            <w:shd w:val="clear" w:color="000000" w:fill="C5D9F1"/>
            <w:noWrap/>
            <w:vAlign w:val="center"/>
            <w:hideMark/>
          </w:tcPr>
          <w:p w14:paraId="6A9D3207" w14:textId="77777777" w:rsidR="00442C93" w:rsidRPr="00BF0305" w:rsidRDefault="00442C93" w:rsidP="00C022CF">
            <w:pPr>
              <w:rPr>
                <w:b/>
                <w:bCs/>
                <w:sz w:val="20"/>
                <w:szCs w:val="20"/>
              </w:rPr>
            </w:pPr>
            <w:r w:rsidRPr="00BF0305">
              <w:rPr>
                <w:b/>
                <w:bCs/>
                <w:sz w:val="20"/>
                <w:szCs w:val="20"/>
              </w:rPr>
              <w:t>6,50</w:t>
            </w:r>
          </w:p>
        </w:tc>
        <w:tc>
          <w:tcPr>
            <w:tcW w:w="139" w:type="pct"/>
            <w:shd w:val="clear" w:color="000000" w:fill="C5D9F1"/>
            <w:noWrap/>
            <w:vAlign w:val="center"/>
            <w:hideMark/>
          </w:tcPr>
          <w:p w14:paraId="2B953326" w14:textId="77777777" w:rsidR="00442C93" w:rsidRPr="00BF0305" w:rsidRDefault="00442C93" w:rsidP="00C022CF">
            <w:pPr>
              <w:rPr>
                <w:b/>
                <w:bCs/>
                <w:sz w:val="20"/>
                <w:szCs w:val="20"/>
              </w:rPr>
            </w:pPr>
            <w:r w:rsidRPr="00BF0305">
              <w:rPr>
                <w:b/>
                <w:bCs/>
                <w:sz w:val="20"/>
                <w:szCs w:val="20"/>
              </w:rPr>
              <w:t>1,34</w:t>
            </w:r>
          </w:p>
        </w:tc>
        <w:tc>
          <w:tcPr>
            <w:tcW w:w="130" w:type="pct"/>
            <w:shd w:val="clear" w:color="000000" w:fill="C5D9F1"/>
            <w:noWrap/>
            <w:vAlign w:val="center"/>
            <w:hideMark/>
          </w:tcPr>
          <w:p w14:paraId="15D81545" w14:textId="77777777" w:rsidR="00442C93" w:rsidRPr="00BF0305" w:rsidRDefault="00442C93" w:rsidP="00C022CF">
            <w:pPr>
              <w:rPr>
                <w:b/>
                <w:bCs/>
                <w:sz w:val="20"/>
                <w:szCs w:val="20"/>
              </w:rPr>
            </w:pPr>
            <w:r w:rsidRPr="00BF0305">
              <w:rPr>
                <w:b/>
                <w:bCs/>
                <w:sz w:val="20"/>
                <w:szCs w:val="20"/>
              </w:rPr>
              <w:t>0,14</w:t>
            </w:r>
          </w:p>
        </w:tc>
        <w:tc>
          <w:tcPr>
            <w:tcW w:w="130" w:type="pct"/>
            <w:shd w:val="clear" w:color="000000" w:fill="C5D9F1"/>
            <w:noWrap/>
            <w:vAlign w:val="center"/>
            <w:hideMark/>
          </w:tcPr>
          <w:p w14:paraId="1DB4B117" w14:textId="77777777" w:rsidR="00442C93" w:rsidRPr="00BF0305" w:rsidRDefault="00442C93" w:rsidP="00C022CF">
            <w:pPr>
              <w:rPr>
                <w:b/>
                <w:bCs/>
                <w:sz w:val="20"/>
                <w:szCs w:val="20"/>
              </w:rPr>
            </w:pPr>
            <w:r w:rsidRPr="00BF0305">
              <w:rPr>
                <w:b/>
                <w:bCs/>
                <w:sz w:val="20"/>
                <w:szCs w:val="20"/>
              </w:rPr>
              <w:t>-</w:t>
            </w:r>
          </w:p>
        </w:tc>
        <w:tc>
          <w:tcPr>
            <w:tcW w:w="139" w:type="pct"/>
            <w:shd w:val="clear" w:color="000000" w:fill="C5D9F1"/>
            <w:noWrap/>
            <w:vAlign w:val="center"/>
            <w:hideMark/>
          </w:tcPr>
          <w:p w14:paraId="37FA7B99" w14:textId="77777777" w:rsidR="00442C93" w:rsidRPr="00BF0305" w:rsidRDefault="00442C93" w:rsidP="00C022CF">
            <w:pPr>
              <w:rPr>
                <w:b/>
                <w:bCs/>
                <w:sz w:val="20"/>
                <w:szCs w:val="20"/>
              </w:rPr>
            </w:pPr>
            <w:r w:rsidRPr="00BF0305">
              <w:rPr>
                <w:b/>
                <w:bCs/>
                <w:sz w:val="20"/>
                <w:szCs w:val="20"/>
              </w:rPr>
              <w:t>1,25</w:t>
            </w:r>
          </w:p>
        </w:tc>
        <w:tc>
          <w:tcPr>
            <w:tcW w:w="130" w:type="pct"/>
            <w:shd w:val="clear" w:color="000000" w:fill="C5D9F1"/>
            <w:noWrap/>
            <w:vAlign w:val="center"/>
            <w:hideMark/>
          </w:tcPr>
          <w:p w14:paraId="1F6477EC" w14:textId="77777777" w:rsidR="00442C93" w:rsidRPr="00BF0305" w:rsidRDefault="00442C93" w:rsidP="00C022CF">
            <w:pPr>
              <w:rPr>
                <w:b/>
                <w:bCs/>
                <w:sz w:val="20"/>
                <w:szCs w:val="20"/>
              </w:rPr>
            </w:pPr>
            <w:r w:rsidRPr="00BF0305">
              <w:rPr>
                <w:b/>
                <w:bCs/>
                <w:sz w:val="20"/>
                <w:szCs w:val="20"/>
              </w:rPr>
              <w:t>1,57</w:t>
            </w:r>
          </w:p>
        </w:tc>
        <w:tc>
          <w:tcPr>
            <w:tcW w:w="353" w:type="pct"/>
            <w:gridSpan w:val="2"/>
            <w:shd w:val="clear" w:color="000000" w:fill="C5D9F1"/>
            <w:noWrap/>
            <w:vAlign w:val="center"/>
            <w:hideMark/>
          </w:tcPr>
          <w:p w14:paraId="6C595C51" w14:textId="77777777" w:rsidR="00442C93" w:rsidRPr="00BF0305" w:rsidRDefault="00442C93" w:rsidP="00C022CF">
            <w:pPr>
              <w:rPr>
                <w:b/>
                <w:bCs/>
                <w:sz w:val="20"/>
                <w:szCs w:val="20"/>
              </w:rPr>
            </w:pPr>
            <w:r w:rsidRPr="00BF0305">
              <w:rPr>
                <w:b/>
                <w:bCs/>
                <w:sz w:val="20"/>
                <w:szCs w:val="20"/>
              </w:rPr>
              <w:t>107,96</w:t>
            </w:r>
          </w:p>
        </w:tc>
      </w:tr>
      <w:tr w:rsidR="00442C93" w:rsidRPr="00BF0305" w14:paraId="5512241F" w14:textId="77777777" w:rsidTr="00C022CF">
        <w:trPr>
          <w:trHeight w:val="20"/>
        </w:trPr>
        <w:tc>
          <w:tcPr>
            <w:tcW w:w="5000" w:type="pct"/>
            <w:gridSpan w:val="31"/>
            <w:shd w:val="clear" w:color="auto" w:fill="auto"/>
            <w:noWrap/>
            <w:vAlign w:val="center"/>
            <w:hideMark/>
          </w:tcPr>
          <w:p w14:paraId="5CA22FD7" w14:textId="77E6CF4C" w:rsidR="00442C93" w:rsidRPr="00BF0305" w:rsidRDefault="00C022CF" w:rsidP="00C022CF">
            <w:pPr>
              <w:jc w:val="center"/>
              <w:rPr>
                <w:b/>
                <w:bCs/>
                <w:sz w:val="20"/>
                <w:szCs w:val="20"/>
              </w:rPr>
            </w:pPr>
            <w:r w:rsidRPr="00BF0305">
              <w:rPr>
                <w:b/>
                <w:bCs/>
                <w:sz w:val="20"/>
                <w:szCs w:val="20"/>
              </w:rPr>
              <w:t xml:space="preserve">поселок </w:t>
            </w:r>
            <w:r w:rsidR="00442C93" w:rsidRPr="00BF0305">
              <w:rPr>
                <w:b/>
                <w:bCs/>
                <w:sz w:val="20"/>
                <w:szCs w:val="20"/>
              </w:rPr>
              <w:t>Ярок</w:t>
            </w:r>
          </w:p>
        </w:tc>
      </w:tr>
      <w:tr w:rsidR="00C022CF" w:rsidRPr="00BF0305" w14:paraId="24D36EB1" w14:textId="77777777" w:rsidTr="00C022CF">
        <w:trPr>
          <w:trHeight w:val="20"/>
        </w:trPr>
        <w:tc>
          <w:tcPr>
            <w:tcW w:w="369" w:type="pct"/>
            <w:vMerge w:val="restart"/>
            <w:shd w:val="clear" w:color="auto" w:fill="auto"/>
            <w:vAlign w:val="center"/>
            <w:hideMark/>
          </w:tcPr>
          <w:p w14:paraId="34008B02" w14:textId="77777777" w:rsidR="00442C93" w:rsidRPr="00BF0305" w:rsidRDefault="00442C93" w:rsidP="00C022CF">
            <w:pPr>
              <w:rPr>
                <w:sz w:val="20"/>
                <w:szCs w:val="20"/>
              </w:rPr>
            </w:pPr>
            <w:r w:rsidRPr="00BF0305">
              <w:rPr>
                <w:sz w:val="20"/>
                <w:szCs w:val="20"/>
              </w:rPr>
              <w:t>№12/12</w:t>
            </w:r>
          </w:p>
        </w:tc>
        <w:tc>
          <w:tcPr>
            <w:tcW w:w="352" w:type="pct"/>
            <w:shd w:val="clear" w:color="auto" w:fill="auto"/>
            <w:vAlign w:val="center"/>
            <w:hideMark/>
          </w:tcPr>
          <w:p w14:paraId="13E1AC16" w14:textId="6D7500FC" w:rsidR="00442C93" w:rsidRPr="00BF0305" w:rsidRDefault="00442C93" w:rsidP="00C022CF">
            <w:pPr>
              <w:jc w:val="center"/>
              <w:rPr>
                <w:sz w:val="20"/>
                <w:szCs w:val="20"/>
              </w:rPr>
            </w:pPr>
            <w:r w:rsidRPr="00BF0305">
              <w:rPr>
                <w:sz w:val="20"/>
                <w:szCs w:val="20"/>
              </w:rPr>
              <w:t>МУП</w:t>
            </w:r>
          </w:p>
        </w:tc>
        <w:tc>
          <w:tcPr>
            <w:tcW w:w="140" w:type="pct"/>
            <w:shd w:val="clear" w:color="auto" w:fill="auto"/>
            <w:noWrap/>
            <w:vAlign w:val="center"/>
            <w:hideMark/>
          </w:tcPr>
          <w:p w14:paraId="53939218" w14:textId="77777777" w:rsidR="00442C93" w:rsidRPr="00BF0305" w:rsidRDefault="00442C93" w:rsidP="00C022CF">
            <w:pPr>
              <w:rPr>
                <w:sz w:val="20"/>
                <w:szCs w:val="20"/>
              </w:rPr>
            </w:pPr>
            <w:r w:rsidRPr="00BF0305">
              <w:rPr>
                <w:sz w:val="20"/>
                <w:szCs w:val="20"/>
              </w:rPr>
              <w:t>0</w:t>
            </w:r>
          </w:p>
        </w:tc>
        <w:tc>
          <w:tcPr>
            <w:tcW w:w="157" w:type="pct"/>
            <w:shd w:val="clear" w:color="auto" w:fill="auto"/>
            <w:noWrap/>
            <w:vAlign w:val="center"/>
            <w:hideMark/>
          </w:tcPr>
          <w:p w14:paraId="5F589535" w14:textId="77777777" w:rsidR="00442C93" w:rsidRPr="00BF0305" w:rsidRDefault="00442C93" w:rsidP="00C022CF">
            <w:pPr>
              <w:rPr>
                <w:sz w:val="20"/>
                <w:szCs w:val="20"/>
              </w:rPr>
            </w:pPr>
            <w:r w:rsidRPr="00BF0305">
              <w:rPr>
                <w:sz w:val="20"/>
                <w:szCs w:val="20"/>
              </w:rPr>
              <w:t>0</w:t>
            </w:r>
          </w:p>
        </w:tc>
        <w:tc>
          <w:tcPr>
            <w:tcW w:w="186" w:type="pct"/>
            <w:shd w:val="clear" w:color="auto" w:fill="auto"/>
            <w:noWrap/>
            <w:vAlign w:val="center"/>
            <w:hideMark/>
          </w:tcPr>
          <w:p w14:paraId="64610112"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7873022D"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6F27751A" w14:textId="77777777" w:rsidR="00442C93" w:rsidRPr="00BF0305" w:rsidRDefault="00442C93" w:rsidP="00C022CF">
            <w:pPr>
              <w:rPr>
                <w:sz w:val="20"/>
                <w:szCs w:val="20"/>
              </w:rPr>
            </w:pPr>
            <w:r w:rsidRPr="00BF0305">
              <w:rPr>
                <w:sz w:val="20"/>
                <w:szCs w:val="20"/>
              </w:rPr>
              <w:t>0</w:t>
            </w:r>
          </w:p>
        </w:tc>
        <w:tc>
          <w:tcPr>
            <w:tcW w:w="153" w:type="pct"/>
            <w:shd w:val="clear" w:color="auto" w:fill="auto"/>
            <w:noWrap/>
            <w:vAlign w:val="center"/>
            <w:hideMark/>
          </w:tcPr>
          <w:p w14:paraId="57C450EB" w14:textId="77777777" w:rsidR="00442C93" w:rsidRPr="00BF0305" w:rsidRDefault="00442C93" w:rsidP="00C022CF">
            <w:pPr>
              <w:rPr>
                <w:sz w:val="20"/>
                <w:szCs w:val="20"/>
              </w:rPr>
            </w:pPr>
            <w:r w:rsidRPr="00BF0305">
              <w:rPr>
                <w:sz w:val="20"/>
                <w:szCs w:val="20"/>
              </w:rPr>
              <w:t>0,015</w:t>
            </w:r>
          </w:p>
        </w:tc>
        <w:tc>
          <w:tcPr>
            <w:tcW w:w="186" w:type="pct"/>
            <w:shd w:val="clear" w:color="auto" w:fill="auto"/>
            <w:noWrap/>
            <w:vAlign w:val="center"/>
            <w:hideMark/>
          </w:tcPr>
          <w:p w14:paraId="2161258F"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26EA9ECA" w14:textId="77777777" w:rsidR="00442C93" w:rsidRPr="00BF0305" w:rsidRDefault="00442C93" w:rsidP="00C022CF">
            <w:pPr>
              <w:rPr>
                <w:sz w:val="20"/>
                <w:szCs w:val="20"/>
              </w:rPr>
            </w:pPr>
            <w:r w:rsidRPr="00BF0305">
              <w:rPr>
                <w:sz w:val="20"/>
                <w:szCs w:val="20"/>
              </w:rPr>
              <w:t>0</w:t>
            </w:r>
          </w:p>
        </w:tc>
        <w:tc>
          <w:tcPr>
            <w:tcW w:w="174" w:type="pct"/>
            <w:shd w:val="clear" w:color="auto" w:fill="auto"/>
            <w:noWrap/>
            <w:vAlign w:val="center"/>
            <w:hideMark/>
          </w:tcPr>
          <w:p w14:paraId="11DA7BEF" w14:textId="77777777" w:rsidR="00442C93" w:rsidRPr="00BF0305" w:rsidRDefault="00442C93" w:rsidP="00C022CF">
            <w:pPr>
              <w:rPr>
                <w:sz w:val="20"/>
                <w:szCs w:val="20"/>
              </w:rPr>
            </w:pPr>
            <w:r w:rsidRPr="00BF0305">
              <w:rPr>
                <w:sz w:val="20"/>
                <w:szCs w:val="20"/>
              </w:rPr>
              <w:t>0</w:t>
            </w:r>
          </w:p>
        </w:tc>
        <w:tc>
          <w:tcPr>
            <w:tcW w:w="186" w:type="pct"/>
            <w:shd w:val="clear" w:color="auto" w:fill="auto"/>
            <w:noWrap/>
            <w:vAlign w:val="center"/>
            <w:hideMark/>
          </w:tcPr>
          <w:p w14:paraId="05D13D6B" w14:textId="77777777" w:rsidR="00442C93" w:rsidRPr="00BF0305" w:rsidRDefault="00442C93" w:rsidP="00C022CF">
            <w:pPr>
              <w:rPr>
                <w:sz w:val="20"/>
                <w:szCs w:val="20"/>
              </w:rPr>
            </w:pPr>
            <w:r w:rsidRPr="00BF0305">
              <w:rPr>
                <w:sz w:val="20"/>
                <w:szCs w:val="20"/>
              </w:rPr>
              <w:t>0</w:t>
            </w:r>
          </w:p>
        </w:tc>
        <w:tc>
          <w:tcPr>
            <w:tcW w:w="153" w:type="pct"/>
            <w:shd w:val="clear" w:color="auto" w:fill="auto"/>
            <w:noWrap/>
            <w:vAlign w:val="center"/>
            <w:hideMark/>
          </w:tcPr>
          <w:p w14:paraId="472DF12F" w14:textId="77777777" w:rsidR="00442C93" w:rsidRPr="00BF0305" w:rsidRDefault="00442C93" w:rsidP="00C022CF">
            <w:pPr>
              <w:rPr>
                <w:sz w:val="20"/>
                <w:szCs w:val="20"/>
              </w:rPr>
            </w:pPr>
            <w:r w:rsidRPr="00BF0305">
              <w:rPr>
                <w:sz w:val="20"/>
                <w:szCs w:val="20"/>
              </w:rPr>
              <w:t>0</w:t>
            </w:r>
          </w:p>
        </w:tc>
        <w:tc>
          <w:tcPr>
            <w:tcW w:w="139" w:type="pct"/>
            <w:shd w:val="clear" w:color="auto" w:fill="auto"/>
            <w:noWrap/>
            <w:vAlign w:val="center"/>
            <w:hideMark/>
          </w:tcPr>
          <w:p w14:paraId="488A8492"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050CAF7B" w14:textId="77777777" w:rsidR="00442C93" w:rsidRPr="00BF0305" w:rsidRDefault="00442C93" w:rsidP="00C022CF">
            <w:pPr>
              <w:rPr>
                <w:sz w:val="20"/>
                <w:szCs w:val="20"/>
              </w:rPr>
            </w:pPr>
            <w:r w:rsidRPr="00BF0305">
              <w:rPr>
                <w:sz w:val="20"/>
                <w:szCs w:val="20"/>
              </w:rPr>
              <w:t>0</w:t>
            </w:r>
          </w:p>
        </w:tc>
        <w:tc>
          <w:tcPr>
            <w:tcW w:w="153" w:type="pct"/>
            <w:shd w:val="clear" w:color="auto" w:fill="auto"/>
            <w:noWrap/>
            <w:vAlign w:val="center"/>
            <w:hideMark/>
          </w:tcPr>
          <w:p w14:paraId="52B4BE60" w14:textId="77777777" w:rsidR="00442C93" w:rsidRPr="00BF0305" w:rsidRDefault="00442C93" w:rsidP="00C022CF">
            <w:pPr>
              <w:rPr>
                <w:sz w:val="20"/>
                <w:szCs w:val="20"/>
              </w:rPr>
            </w:pPr>
            <w:r w:rsidRPr="00BF0305">
              <w:rPr>
                <w:sz w:val="20"/>
                <w:szCs w:val="20"/>
              </w:rPr>
              <w:t>0,135</w:t>
            </w:r>
          </w:p>
        </w:tc>
        <w:tc>
          <w:tcPr>
            <w:tcW w:w="130" w:type="pct"/>
            <w:shd w:val="clear" w:color="auto" w:fill="auto"/>
            <w:noWrap/>
            <w:vAlign w:val="center"/>
            <w:hideMark/>
          </w:tcPr>
          <w:p w14:paraId="7AF847A8"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21E1EF9E" w14:textId="77777777" w:rsidR="00442C93" w:rsidRPr="00BF0305" w:rsidRDefault="00442C93" w:rsidP="00C022CF">
            <w:pPr>
              <w:rPr>
                <w:sz w:val="20"/>
                <w:szCs w:val="20"/>
              </w:rPr>
            </w:pPr>
            <w:r w:rsidRPr="00BF0305">
              <w:rPr>
                <w:sz w:val="20"/>
                <w:szCs w:val="20"/>
              </w:rPr>
              <w:t>0</w:t>
            </w:r>
          </w:p>
        </w:tc>
        <w:tc>
          <w:tcPr>
            <w:tcW w:w="139" w:type="pct"/>
            <w:shd w:val="clear" w:color="auto" w:fill="auto"/>
            <w:noWrap/>
            <w:vAlign w:val="center"/>
            <w:hideMark/>
          </w:tcPr>
          <w:p w14:paraId="73B25657"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1BA72E8F" w14:textId="77777777" w:rsidR="00442C93" w:rsidRPr="00BF0305" w:rsidRDefault="00442C93" w:rsidP="00C022CF">
            <w:pPr>
              <w:rPr>
                <w:sz w:val="20"/>
                <w:szCs w:val="20"/>
              </w:rPr>
            </w:pPr>
            <w:r w:rsidRPr="00BF0305">
              <w:rPr>
                <w:sz w:val="20"/>
                <w:szCs w:val="20"/>
              </w:rPr>
              <w:t>0</w:t>
            </w:r>
          </w:p>
        </w:tc>
        <w:tc>
          <w:tcPr>
            <w:tcW w:w="153" w:type="pct"/>
            <w:shd w:val="clear" w:color="auto" w:fill="auto"/>
            <w:noWrap/>
            <w:vAlign w:val="center"/>
            <w:hideMark/>
          </w:tcPr>
          <w:p w14:paraId="77B1ED9A" w14:textId="77777777" w:rsidR="00442C93" w:rsidRPr="00BF0305" w:rsidRDefault="00442C93" w:rsidP="00C022CF">
            <w:pPr>
              <w:rPr>
                <w:sz w:val="20"/>
                <w:szCs w:val="20"/>
              </w:rPr>
            </w:pPr>
            <w:r w:rsidRPr="00BF0305">
              <w:rPr>
                <w:sz w:val="20"/>
                <w:szCs w:val="20"/>
              </w:rPr>
              <w:t>0,245</w:t>
            </w:r>
          </w:p>
        </w:tc>
        <w:tc>
          <w:tcPr>
            <w:tcW w:w="139" w:type="pct"/>
            <w:shd w:val="clear" w:color="auto" w:fill="auto"/>
            <w:noWrap/>
            <w:vAlign w:val="center"/>
            <w:hideMark/>
          </w:tcPr>
          <w:p w14:paraId="7FF51BFC"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793F9A3D" w14:textId="77777777" w:rsidR="00442C93" w:rsidRPr="00BF0305" w:rsidRDefault="00442C93" w:rsidP="00C022CF">
            <w:pPr>
              <w:rPr>
                <w:sz w:val="20"/>
                <w:szCs w:val="20"/>
              </w:rPr>
            </w:pPr>
            <w:r w:rsidRPr="00BF0305">
              <w:rPr>
                <w:sz w:val="20"/>
                <w:szCs w:val="20"/>
              </w:rPr>
              <w:t>0</w:t>
            </w:r>
          </w:p>
        </w:tc>
        <w:tc>
          <w:tcPr>
            <w:tcW w:w="153" w:type="pct"/>
            <w:shd w:val="clear" w:color="auto" w:fill="auto"/>
            <w:noWrap/>
            <w:vAlign w:val="center"/>
            <w:hideMark/>
          </w:tcPr>
          <w:p w14:paraId="180D1491" w14:textId="77777777" w:rsidR="00442C93" w:rsidRPr="00BF0305" w:rsidRDefault="00442C93" w:rsidP="00C022CF">
            <w:pPr>
              <w:rPr>
                <w:sz w:val="20"/>
                <w:szCs w:val="20"/>
              </w:rPr>
            </w:pPr>
            <w:r w:rsidRPr="00BF0305">
              <w:rPr>
                <w:sz w:val="20"/>
                <w:szCs w:val="20"/>
              </w:rPr>
              <w:t>0</w:t>
            </w:r>
          </w:p>
        </w:tc>
        <w:tc>
          <w:tcPr>
            <w:tcW w:w="139" w:type="pct"/>
            <w:shd w:val="clear" w:color="auto" w:fill="auto"/>
            <w:noWrap/>
            <w:vAlign w:val="center"/>
            <w:hideMark/>
          </w:tcPr>
          <w:p w14:paraId="48DAC2A3"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0B69B764"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71AD3870" w14:textId="77777777" w:rsidR="00442C93" w:rsidRPr="00BF0305" w:rsidRDefault="00442C93" w:rsidP="00C022CF">
            <w:pPr>
              <w:rPr>
                <w:sz w:val="20"/>
                <w:szCs w:val="20"/>
              </w:rPr>
            </w:pPr>
            <w:r w:rsidRPr="00BF0305">
              <w:rPr>
                <w:sz w:val="20"/>
                <w:szCs w:val="20"/>
              </w:rPr>
              <w:t>0</w:t>
            </w:r>
          </w:p>
        </w:tc>
        <w:tc>
          <w:tcPr>
            <w:tcW w:w="139" w:type="pct"/>
            <w:shd w:val="clear" w:color="auto" w:fill="auto"/>
            <w:noWrap/>
            <w:vAlign w:val="center"/>
            <w:hideMark/>
          </w:tcPr>
          <w:p w14:paraId="1D5B1AF9"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4B2686B7" w14:textId="77777777" w:rsidR="00442C93" w:rsidRPr="00BF0305" w:rsidRDefault="00442C93" w:rsidP="00C022CF">
            <w:pPr>
              <w:rPr>
                <w:sz w:val="20"/>
                <w:szCs w:val="20"/>
              </w:rPr>
            </w:pPr>
            <w:r w:rsidRPr="00BF0305">
              <w:rPr>
                <w:sz w:val="20"/>
                <w:szCs w:val="20"/>
              </w:rPr>
              <w:t>0</w:t>
            </w:r>
          </w:p>
        </w:tc>
        <w:tc>
          <w:tcPr>
            <w:tcW w:w="176" w:type="pct"/>
            <w:shd w:val="clear" w:color="auto" w:fill="auto"/>
            <w:noWrap/>
            <w:vAlign w:val="center"/>
            <w:hideMark/>
          </w:tcPr>
          <w:p w14:paraId="200B0688" w14:textId="77777777" w:rsidR="00442C93" w:rsidRPr="00BF0305" w:rsidRDefault="00442C93" w:rsidP="00C022CF">
            <w:pPr>
              <w:rPr>
                <w:sz w:val="20"/>
                <w:szCs w:val="20"/>
              </w:rPr>
            </w:pPr>
            <w:r w:rsidRPr="00BF0305">
              <w:rPr>
                <w:sz w:val="20"/>
                <w:szCs w:val="20"/>
              </w:rPr>
              <w:t>0,395</w:t>
            </w:r>
          </w:p>
        </w:tc>
        <w:tc>
          <w:tcPr>
            <w:tcW w:w="176" w:type="pct"/>
            <w:vMerge w:val="restart"/>
            <w:shd w:val="clear" w:color="auto" w:fill="auto"/>
            <w:noWrap/>
            <w:vAlign w:val="center"/>
            <w:hideMark/>
          </w:tcPr>
          <w:p w14:paraId="62064008" w14:textId="77777777" w:rsidR="00442C93" w:rsidRPr="00BF0305" w:rsidRDefault="00442C93" w:rsidP="00C022CF">
            <w:pPr>
              <w:rPr>
                <w:sz w:val="20"/>
                <w:szCs w:val="20"/>
              </w:rPr>
            </w:pPr>
            <w:r w:rsidRPr="00BF0305">
              <w:rPr>
                <w:sz w:val="20"/>
                <w:szCs w:val="20"/>
              </w:rPr>
              <w:t>0,457</w:t>
            </w:r>
          </w:p>
        </w:tc>
      </w:tr>
      <w:tr w:rsidR="00C022CF" w:rsidRPr="00BF0305" w14:paraId="16AF6062" w14:textId="77777777" w:rsidTr="00C022CF">
        <w:trPr>
          <w:trHeight w:val="20"/>
        </w:trPr>
        <w:tc>
          <w:tcPr>
            <w:tcW w:w="369" w:type="pct"/>
            <w:vMerge/>
            <w:vAlign w:val="center"/>
            <w:hideMark/>
          </w:tcPr>
          <w:p w14:paraId="5E4A3279" w14:textId="77777777" w:rsidR="00442C93" w:rsidRPr="00BF0305" w:rsidRDefault="00442C93" w:rsidP="00C022CF">
            <w:pPr>
              <w:rPr>
                <w:sz w:val="20"/>
                <w:szCs w:val="20"/>
              </w:rPr>
            </w:pPr>
          </w:p>
        </w:tc>
        <w:tc>
          <w:tcPr>
            <w:tcW w:w="352" w:type="pct"/>
            <w:shd w:val="clear" w:color="auto" w:fill="auto"/>
            <w:noWrap/>
            <w:vAlign w:val="center"/>
            <w:hideMark/>
          </w:tcPr>
          <w:p w14:paraId="5F7F324F" w14:textId="77777777" w:rsidR="00442C93" w:rsidRPr="00BF0305" w:rsidRDefault="00442C93" w:rsidP="00C022CF">
            <w:pPr>
              <w:jc w:val="center"/>
              <w:rPr>
                <w:sz w:val="20"/>
                <w:szCs w:val="20"/>
              </w:rPr>
            </w:pPr>
            <w:r w:rsidRPr="00BF0305">
              <w:rPr>
                <w:sz w:val="20"/>
                <w:szCs w:val="20"/>
              </w:rPr>
              <w:t>част.</w:t>
            </w:r>
          </w:p>
        </w:tc>
        <w:tc>
          <w:tcPr>
            <w:tcW w:w="140" w:type="pct"/>
            <w:shd w:val="clear" w:color="auto" w:fill="auto"/>
            <w:noWrap/>
            <w:vAlign w:val="center"/>
            <w:hideMark/>
          </w:tcPr>
          <w:p w14:paraId="2DB9DF2F" w14:textId="77777777" w:rsidR="00442C93" w:rsidRPr="00BF0305" w:rsidRDefault="00442C93" w:rsidP="00C022CF">
            <w:pPr>
              <w:rPr>
                <w:sz w:val="20"/>
                <w:szCs w:val="20"/>
              </w:rPr>
            </w:pPr>
            <w:r w:rsidRPr="00BF0305">
              <w:rPr>
                <w:sz w:val="20"/>
                <w:szCs w:val="20"/>
              </w:rPr>
              <w:t>0</w:t>
            </w:r>
          </w:p>
        </w:tc>
        <w:tc>
          <w:tcPr>
            <w:tcW w:w="157" w:type="pct"/>
            <w:shd w:val="clear" w:color="auto" w:fill="auto"/>
            <w:noWrap/>
            <w:vAlign w:val="center"/>
            <w:hideMark/>
          </w:tcPr>
          <w:p w14:paraId="4EB3E9C9" w14:textId="77777777" w:rsidR="00442C93" w:rsidRPr="00BF0305" w:rsidRDefault="00442C93" w:rsidP="00C022CF">
            <w:pPr>
              <w:rPr>
                <w:sz w:val="20"/>
                <w:szCs w:val="20"/>
              </w:rPr>
            </w:pPr>
            <w:r w:rsidRPr="00BF0305">
              <w:rPr>
                <w:sz w:val="20"/>
                <w:szCs w:val="20"/>
              </w:rPr>
              <w:t>0,046</w:t>
            </w:r>
          </w:p>
        </w:tc>
        <w:tc>
          <w:tcPr>
            <w:tcW w:w="186" w:type="pct"/>
            <w:shd w:val="clear" w:color="auto" w:fill="auto"/>
            <w:noWrap/>
            <w:vAlign w:val="center"/>
            <w:hideMark/>
          </w:tcPr>
          <w:p w14:paraId="671CAA72"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51C3BCDE"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5D31683D" w14:textId="77777777" w:rsidR="00442C93" w:rsidRPr="00BF0305" w:rsidRDefault="00442C93" w:rsidP="00C022CF">
            <w:pPr>
              <w:rPr>
                <w:sz w:val="20"/>
                <w:szCs w:val="20"/>
              </w:rPr>
            </w:pPr>
            <w:r w:rsidRPr="00BF0305">
              <w:rPr>
                <w:sz w:val="20"/>
                <w:szCs w:val="20"/>
              </w:rPr>
              <w:t>0</w:t>
            </w:r>
          </w:p>
        </w:tc>
        <w:tc>
          <w:tcPr>
            <w:tcW w:w="153" w:type="pct"/>
            <w:shd w:val="clear" w:color="auto" w:fill="auto"/>
            <w:noWrap/>
            <w:vAlign w:val="center"/>
            <w:hideMark/>
          </w:tcPr>
          <w:p w14:paraId="4B78D2F6" w14:textId="77777777" w:rsidR="00442C93" w:rsidRPr="00BF0305" w:rsidRDefault="00442C93" w:rsidP="00C022CF">
            <w:pPr>
              <w:rPr>
                <w:sz w:val="20"/>
                <w:szCs w:val="20"/>
              </w:rPr>
            </w:pPr>
            <w:r w:rsidRPr="00BF0305">
              <w:rPr>
                <w:sz w:val="20"/>
                <w:szCs w:val="20"/>
              </w:rPr>
              <w:t>0</w:t>
            </w:r>
          </w:p>
        </w:tc>
        <w:tc>
          <w:tcPr>
            <w:tcW w:w="186" w:type="pct"/>
            <w:shd w:val="clear" w:color="auto" w:fill="auto"/>
            <w:noWrap/>
            <w:vAlign w:val="center"/>
            <w:hideMark/>
          </w:tcPr>
          <w:p w14:paraId="7542094C"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016B91F6" w14:textId="77777777" w:rsidR="00442C93" w:rsidRPr="00BF0305" w:rsidRDefault="00442C93" w:rsidP="00C022CF">
            <w:pPr>
              <w:rPr>
                <w:sz w:val="20"/>
                <w:szCs w:val="20"/>
              </w:rPr>
            </w:pPr>
            <w:r w:rsidRPr="00BF0305">
              <w:rPr>
                <w:sz w:val="20"/>
                <w:szCs w:val="20"/>
              </w:rPr>
              <w:t>0</w:t>
            </w:r>
          </w:p>
        </w:tc>
        <w:tc>
          <w:tcPr>
            <w:tcW w:w="174" w:type="pct"/>
            <w:shd w:val="clear" w:color="auto" w:fill="auto"/>
            <w:noWrap/>
            <w:vAlign w:val="center"/>
            <w:hideMark/>
          </w:tcPr>
          <w:p w14:paraId="16CB4CD5" w14:textId="77777777" w:rsidR="00442C93" w:rsidRPr="00BF0305" w:rsidRDefault="00442C93" w:rsidP="00C022CF">
            <w:pPr>
              <w:rPr>
                <w:sz w:val="20"/>
                <w:szCs w:val="20"/>
              </w:rPr>
            </w:pPr>
            <w:r w:rsidRPr="00BF0305">
              <w:rPr>
                <w:sz w:val="20"/>
                <w:szCs w:val="20"/>
              </w:rPr>
              <w:t>0</w:t>
            </w:r>
          </w:p>
        </w:tc>
        <w:tc>
          <w:tcPr>
            <w:tcW w:w="186" w:type="pct"/>
            <w:shd w:val="clear" w:color="auto" w:fill="auto"/>
            <w:noWrap/>
            <w:vAlign w:val="center"/>
            <w:hideMark/>
          </w:tcPr>
          <w:p w14:paraId="104F3F48" w14:textId="77777777" w:rsidR="00442C93" w:rsidRPr="00BF0305" w:rsidRDefault="00442C93" w:rsidP="00C022CF">
            <w:pPr>
              <w:rPr>
                <w:sz w:val="20"/>
                <w:szCs w:val="20"/>
              </w:rPr>
            </w:pPr>
            <w:r w:rsidRPr="00BF0305">
              <w:rPr>
                <w:sz w:val="20"/>
                <w:szCs w:val="20"/>
              </w:rPr>
              <w:t>0</w:t>
            </w:r>
          </w:p>
        </w:tc>
        <w:tc>
          <w:tcPr>
            <w:tcW w:w="153" w:type="pct"/>
            <w:shd w:val="clear" w:color="auto" w:fill="auto"/>
            <w:noWrap/>
            <w:vAlign w:val="center"/>
            <w:hideMark/>
          </w:tcPr>
          <w:p w14:paraId="4B3B591A" w14:textId="77777777" w:rsidR="00442C93" w:rsidRPr="00BF0305" w:rsidRDefault="00442C93" w:rsidP="00C022CF">
            <w:pPr>
              <w:rPr>
                <w:sz w:val="20"/>
                <w:szCs w:val="20"/>
              </w:rPr>
            </w:pPr>
            <w:r w:rsidRPr="00BF0305">
              <w:rPr>
                <w:sz w:val="20"/>
                <w:szCs w:val="20"/>
              </w:rPr>
              <w:t>0,016</w:t>
            </w:r>
          </w:p>
        </w:tc>
        <w:tc>
          <w:tcPr>
            <w:tcW w:w="139" w:type="pct"/>
            <w:shd w:val="clear" w:color="auto" w:fill="auto"/>
            <w:noWrap/>
            <w:vAlign w:val="center"/>
            <w:hideMark/>
          </w:tcPr>
          <w:p w14:paraId="3ED61585"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36047405" w14:textId="77777777" w:rsidR="00442C93" w:rsidRPr="00BF0305" w:rsidRDefault="00442C93" w:rsidP="00C022CF">
            <w:pPr>
              <w:rPr>
                <w:sz w:val="20"/>
                <w:szCs w:val="20"/>
              </w:rPr>
            </w:pPr>
            <w:r w:rsidRPr="00BF0305">
              <w:rPr>
                <w:sz w:val="20"/>
                <w:szCs w:val="20"/>
              </w:rPr>
              <w:t>0</w:t>
            </w:r>
          </w:p>
        </w:tc>
        <w:tc>
          <w:tcPr>
            <w:tcW w:w="153" w:type="pct"/>
            <w:shd w:val="clear" w:color="auto" w:fill="auto"/>
            <w:noWrap/>
            <w:vAlign w:val="center"/>
            <w:hideMark/>
          </w:tcPr>
          <w:p w14:paraId="63E3C273"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33A79F6D"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409BF6C8" w14:textId="77777777" w:rsidR="00442C93" w:rsidRPr="00BF0305" w:rsidRDefault="00442C93" w:rsidP="00C022CF">
            <w:pPr>
              <w:rPr>
                <w:sz w:val="20"/>
                <w:szCs w:val="20"/>
              </w:rPr>
            </w:pPr>
            <w:r w:rsidRPr="00BF0305">
              <w:rPr>
                <w:sz w:val="20"/>
                <w:szCs w:val="20"/>
              </w:rPr>
              <w:t>0</w:t>
            </w:r>
          </w:p>
        </w:tc>
        <w:tc>
          <w:tcPr>
            <w:tcW w:w="139" w:type="pct"/>
            <w:shd w:val="clear" w:color="auto" w:fill="auto"/>
            <w:noWrap/>
            <w:vAlign w:val="center"/>
            <w:hideMark/>
          </w:tcPr>
          <w:p w14:paraId="3A573CDC"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3FC69478" w14:textId="77777777" w:rsidR="00442C93" w:rsidRPr="00BF0305" w:rsidRDefault="00442C93" w:rsidP="00C022CF">
            <w:pPr>
              <w:rPr>
                <w:sz w:val="20"/>
                <w:szCs w:val="20"/>
              </w:rPr>
            </w:pPr>
            <w:r w:rsidRPr="00BF0305">
              <w:rPr>
                <w:sz w:val="20"/>
                <w:szCs w:val="20"/>
              </w:rPr>
              <w:t>0</w:t>
            </w:r>
          </w:p>
        </w:tc>
        <w:tc>
          <w:tcPr>
            <w:tcW w:w="153" w:type="pct"/>
            <w:shd w:val="clear" w:color="auto" w:fill="auto"/>
            <w:noWrap/>
            <w:vAlign w:val="center"/>
            <w:hideMark/>
          </w:tcPr>
          <w:p w14:paraId="403AA38C" w14:textId="77777777" w:rsidR="00442C93" w:rsidRPr="00BF0305" w:rsidRDefault="00442C93" w:rsidP="00C022CF">
            <w:pPr>
              <w:rPr>
                <w:sz w:val="20"/>
                <w:szCs w:val="20"/>
              </w:rPr>
            </w:pPr>
            <w:r w:rsidRPr="00BF0305">
              <w:rPr>
                <w:sz w:val="20"/>
                <w:szCs w:val="20"/>
              </w:rPr>
              <w:t>0</w:t>
            </w:r>
          </w:p>
        </w:tc>
        <w:tc>
          <w:tcPr>
            <w:tcW w:w="139" w:type="pct"/>
            <w:shd w:val="clear" w:color="auto" w:fill="auto"/>
            <w:noWrap/>
            <w:vAlign w:val="center"/>
            <w:hideMark/>
          </w:tcPr>
          <w:p w14:paraId="24A1178A"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5310CF44" w14:textId="77777777" w:rsidR="00442C93" w:rsidRPr="00BF0305" w:rsidRDefault="00442C93" w:rsidP="00C022CF">
            <w:pPr>
              <w:rPr>
                <w:sz w:val="20"/>
                <w:szCs w:val="20"/>
              </w:rPr>
            </w:pPr>
            <w:r w:rsidRPr="00BF0305">
              <w:rPr>
                <w:sz w:val="20"/>
                <w:szCs w:val="20"/>
              </w:rPr>
              <w:t>0</w:t>
            </w:r>
          </w:p>
        </w:tc>
        <w:tc>
          <w:tcPr>
            <w:tcW w:w="153" w:type="pct"/>
            <w:shd w:val="clear" w:color="auto" w:fill="auto"/>
            <w:noWrap/>
            <w:vAlign w:val="center"/>
            <w:hideMark/>
          </w:tcPr>
          <w:p w14:paraId="46EC3E24" w14:textId="77777777" w:rsidR="00442C93" w:rsidRPr="00BF0305" w:rsidRDefault="00442C93" w:rsidP="00C022CF">
            <w:pPr>
              <w:rPr>
                <w:sz w:val="20"/>
                <w:szCs w:val="20"/>
              </w:rPr>
            </w:pPr>
            <w:r w:rsidRPr="00BF0305">
              <w:rPr>
                <w:sz w:val="20"/>
                <w:szCs w:val="20"/>
              </w:rPr>
              <w:t>0</w:t>
            </w:r>
          </w:p>
        </w:tc>
        <w:tc>
          <w:tcPr>
            <w:tcW w:w="139" w:type="pct"/>
            <w:shd w:val="clear" w:color="auto" w:fill="auto"/>
            <w:noWrap/>
            <w:vAlign w:val="center"/>
            <w:hideMark/>
          </w:tcPr>
          <w:p w14:paraId="7018CE21"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02A8CD24"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20D28904" w14:textId="77777777" w:rsidR="00442C93" w:rsidRPr="00BF0305" w:rsidRDefault="00442C93" w:rsidP="00C022CF">
            <w:pPr>
              <w:rPr>
                <w:sz w:val="20"/>
                <w:szCs w:val="20"/>
              </w:rPr>
            </w:pPr>
            <w:r w:rsidRPr="00BF0305">
              <w:rPr>
                <w:sz w:val="20"/>
                <w:szCs w:val="20"/>
              </w:rPr>
              <w:t>0</w:t>
            </w:r>
          </w:p>
        </w:tc>
        <w:tc>
          <w:tcPr>
            <w:tcW w:w="139" w:type="pct"/>
            <w:shd w:val="clear" w:color="auto" w:fill="auto"/>
            <w:noWrap/>
            <w:vAlign w:val="center"/>
            <w:hideMark/>
          </w:tcPr>
          <w:p w14:paraId="47DF1501" w14:textId="77777777" w:rsidR="00442C93" w:rsidRPr="00BF0305" w:rsidRDefault="00442C93" w:rsidP="00C022CF">
            <w:pPr>
              <w:rPr>
                <w:sz w:val="20"/>
                <w:szCs w:val="20"/>
              </w:rPr>
            </w:pPr>
            <w:r w:rsidRPr="00BF0305">
              <w:rPr>
                <w:sz w:val="20"/>
                <w:szCs w:val="20"/>
              </w:rPr>
              <w:t>0</w:t>
            </w:r>
          </w:p>
        </w:tc>
        <w:tc>
          <w:tcPr>
            <w:tcW w:w="130" w:type="pct"/>
            <w:shd w:val="clear" w:color="auto" w:fill="auto"/>
            <w:noWrap/>
            <w:vAlign w:val="center"/>
            <w:hideMark/>
          </w:tcPr>
          <w:p w14:paraId="54359AD5" w14:textId="77777777" w:rsidR="00442C93" w:rsidRPr="00BF0305" w:rsidRDefault="00442C93" w:rsidP="00C022CF">
            <w:pPr>
              <w:rPr>
                <w:sz w:val="20"/>
                <w:szCs w:val="20"/>
              </w:rPr>
            </w:pPr>
            <w:r w:rsidRPr="00BF0305">
              <w:rPr>
                <w:sz w:val="20"/>
                <w:szCs w:val="20"/>
              </w:rPr>
              <w:t>0</w:t>
            </w:r>
          </w:p>
        </w:tc>
        <w:tc>
          <w:tcPr>
            <w:tcW w:w="176" w:type="pct"/>
            <w:shd w:val="clear" w:color="auto" w:fill="auto"/>
            <w:noWrap/>
            <w:vAlign w:val="center"/>
            <w:hideMark/>
          </w:tcPr>
          <w:p w14:paraId="2781C48F" w14:textId="77777777" w:rsidR="00442C93" w:rsidRPr="00BF0305" w:rsidRDefault="00442C93" w:rsidP="00C022CF">
            <w:pPr>
              <w:rPr>
                <w:sz w:val="20"/>
                <w:szCs w:val="20"/>
              </w:rPr>
            </w:pPr>
            <w:r w:rsidRPr="00BF0305">
              <w:rPr>
                <w:sz w:val="20"/>
                <w:szCs w:val="20"/>
              </w:rPr>
              <w:t>0,062</w:t>
            </w:r>
          </w:p>
        </w:tc>
        <w:tc>
          <w:tcPr>
            <w:tcW w:w="176" w:type="pct"/>
            <w:vMerge/>
            <w:vAlign w:val="center"/>
            <w:hideMark/>
          </w:tcPr>
          <w:p w14:paraId="385E59FF" w14:textId="77777777" w:rsidR="00442C93" w:rsidRPr="00BF0305" w:rsidRDefault="00442C93" w:rsidP="00C022CF">
            <w:pPr>
              <w:rPr>
                <w:sz w:val="20"/>
                <w:szCs w:val="20"/>
              </w:rPr>
            </w:pPr>
          </w:p>
        </w:tc>
      </w:tr>
      <w:tr w:rsidR="00C022CF" w:rsidRPr="00BF0305" w14:paraId="36ECD86A" w14:textId="77777777" w:rsidTr="00C022CF">
        <w:trPr>
          <w:trHeight w:val="20"/>
        </w:trPr>
        <w:tc>
          <w:tcPr>
            <w:tcW w:w="721" w:type="pct"/>
            <w:gridSpan w:val="2"/>
            <w:shd w:val="clear" w:color="000000" w:fill="C5D9F1"/>
            <w:noWrap/>
            <w:vAlign w:val="center"/>
            <w:hideMark/>
          </w:tcPr>
          <w:p w14:paraId="611153C9" w14:textId="77777777" w:rsidR="00442C93" w:rsidRPr="00BF0305" w:rsidRDefault="00442C93" w:rsidP="00C022CF">
            <w:pPr>
              <w:rPr>
                <w:b/>
                <w:bCs/>
                <w:sz w:val="20"/>
                <w:szCs w:val="20"/>
              </w:rPr>
            </w:pPr>
            <w:r w:rsidRPr="00BF0305">
              <w:rPr>
                <w:b/>
                <w:bCs/>
                <w:sz w:val="20"/>
                <w:szCs w:val="20"/>
              </w:rPr>
              <w:t>Итого</w:t>
            </w:r>
          </w:p>
        </w:tc>
        <w:tc>
          <w:tcPr>
            <w:tcW w:w="140" w:type="pct"/>
            <w:shd w:val="clear" w:color="000000" w:fill="C5D9F1"/>
            <w:noWrap/>
            <w:vAlign w:val="center"/>
            <w:hideMark/>
          </w:tcPr>
          <w:p w14:paraId="70C82B18" w14:textId="77777777" w:rsidR="00442C93" w:rsidRPr="00BF0305" w:rsidRDefault="00442C93" w:rsidP="00C022CF">
            <w:pPr>
              <w:rPr>
                <w:b/>
                <w:bCs/>
                <w:sz w:val="20"/>
                <w:szCs w:val="20"/>
              </w:rPr>
            </w:pPr>
            <w:r w:rsidRPr="00BF0305">
              <w:rPr>
                <w:b/>
                <w:bCs/>
                <w:sz w:val="20"/>
                <w:szCs w:val="20"/>
              </w:rPr>
              <w:t>0</w:t>
            </w:r>
          </w:p>
        </w:tc>
        <w:tc>
          <w:tcPr>
            <w:tcW w:w="157" w:type="pct"/>
            <w:shd w:val="clear" w:color="000000" w:fill="C5D9F1"/>
            <w:noWrap/>
            <w:vAlign w:val="center"/>
            <w:hideMark/>
          </w:tcPr>
          <w:p w14:paraId="4A2A3932" w14:textId="77777777" w:rsidR="00442C93" w:rsidRPr="00BF0305" w:rsidRDefault="00442C93" w:rsidP="00C022CF">
            <w:pPr>
              <w:rPr>
                <w:b/>
                <w:bCs/>
                <w:sz w:val="20"/>
                <w:szCs w:val="20"/>
              </w:rPr>
            </w:pPr>
            <w:r w:rsidRPr="00BF0305">
              <w:rPr>
                <w:b/>
                <w:bCs/>
                <w:sz w:val="20"/>
                <w:szCs w:val="20"/>
              </w:rPr>
              <w:t>0,046</w:t>
            </w:r>
          </w:p>
        </w:tc>
        <w:tc>
          <w:tcPr>
            <w:tcW w:w="186" w:type="pct"/>
            <w:shd w:val="clear" w:color="000000" w:fill="C5D9F1"/>
            <w:noWrap/>
            <w:vAlign w:val="center"/>
            <w:hideMark/>
          </w:tcPr>
          <w:p w14:paraId="50E10835" w14:textId="77777777" w:rsidR="00442C93" w:rsidRPr="00BF0305" w:rsidRDefault="00442C93" w:rsidP="00C022CF">
            <w:pPr>
              <w:rPr>
                <w:b/>
                <w:bCs/>
                <w:sz w:val="20"/>
                <w:szCs w:val="20"/>
              </w:rPr>
            </w:pPr>
            <w:r w:rsidRPr="00BF0305">
              <w:rPr>
                <w:b/>
                <w:bCs/>
                <w:sz w:val="20"/>
                <w:szCs w:val="20"/>
              </w:rPr>
              <w:t>0</w:t>
            </w:r>
          </w:p>
        </w:tc>
        <w:tc>
          <w:tcPr>
            <w:tcW w:w="130" w:type="pct"/>
            <w:shd w:val="clear" w:color="000000" w:fill="C5D9F1"/>
            <w:noWrap/>
            <w:vAlign w:val="center"/>
            <w:hideMark/>
          </w:tcPr>
          <w:p w14:paraId="6404B94F" w14:textId="77777777" w:rsidR="00442C93" w:rsidRPr="00BF0305" w:rsidRDefault="00442C93" w:rsidP="00C022CF">
            <w:pPr>
              <w:rPr>
                <w:b/>
                <w:bCs/>
                <w:sz w:val="20"/>
                <w:szCs w:val="20"/>
              </w:rPr>
            </w:pPr>
            <w:r w:rsidRPr="00BF0305">
              <w:rPr>
                <w:b/>
                <w:bCs/>
                <w:sz w:val="20"/>
                <w:szCs w:val="20"/>
              </w:rPr>
              <w:t>0</w:t>
            </w:r>
          </w:p>
        </w:tc>
        <w:tc>
          <w:tcPr>
            <w:tcW w:w="130" w:type="pct"/>
            <w:shd w:val="clear" w:color="000000" w:fill="C5D9F1"/>
            <w:noWrap/>
            <w:vAlign w:val="center"/>
            <w:hideMark/>
          </w:tcPr>
          <w:p w14:paraId="244606A9" w14:textId="77777777" w:rsidR="00442C93" w:rsidRPr="00BF0305" w:rsidRDefault="00442C93" w:rsidP="00C022CF">
            <w:pPr>
              <w:rPr>
                <w:b/>
                <w:bCs/>
                <w:sz w:val="20"/>
                <w:szCs w:val="20"/>
              </w:rPr>
            </w:pPr>
            <w:r w:rsidRPr="00BF0305">
              <w:rPr>
                <w:b/>
                <w:bCs/>
                <w:sz w:val="20"/>
                <w:szCs w:val="20"/>
              </w:rPr>
              <w:t>0</w:t>
            </w:r>
          </w:p>
        </w:tc>
        <w:tc>
          <w:tcPr>
            <w:tcW w:w="153" w:type="pct"/>
            <w:shd w:val="clear" w:color="000000" w:fill="C5D9F1"/>
            <w:noWrap/>
            <w:vAlign w:val="center"/>
            <w:hideMark/>
          </w:tcPr>
          <w:p w14:paraId="2D7A37A5" w14:textId="77777777" w:rsidR="00442C93" w:rsidRPr="00BF0305" w:rsidRDefault="00442C93" w:rsidP="00C022CF">
            <w:pPr>
              <w:rPr>
                <w:b/>
                <w:bCs/>
                <w:sz w:val="20"/>
                <w:szCs w:val="20"/>
              </w:rPr>
            </w:pPr>
            <w:r w:rsidRPr="00BF0305">
              <w:rPr>
                <w:b/>
                <w:bCs/>
                <w:sz w:val="20"/>
                <w:szCs w:val="20"/>
              </w:rPr>
              <w:t>0,015</w:t>
            </w:r>
          </w:p>
        </w:tc>
        <w:tc>
          <w:tcPr>
            <w:tcW w:w="186" w:type="pct"/>
            <w:shd w:val="clear" w:color="000000" w:fill="C5D9F1"/>
            <w:noWrap/>
            <w:vAlign w:val="center"/>
            <w:hideMark/>
          </w:tcPr>
          <w:p w14:paraId="44B57BE6" w14:textId="77777777" w:rsidR="00442C93" w:rsidRPr="00BF0305" w:rsidRDefault="00442C93" w:rsidP="00C022CF">
            <w:pPr>
              <w:rPr>
                <w:b/>
                <w:bCs/>
                <w:sz w:val="20"/>
                <w:szCs w:val="20"/>
              </w:rPr>
            </w:pPr>
            <w:r w:rsidRPr="00BF0305">
              <w:rPr>
                <w:b/>
                <w:bCs/>
                <w:sz w:val="20"/>
                <w:szCs w:val="20"/>
              </w:rPr>
              <w:t>0</w:t>
            </w:r>
          </w:p>
        </w:tc>
        <w:tc>
          <w:tcPr>
            <w:tcW w:w="130" w:type="pct"/>
            <w:shd w:val="clear" w:color="000000" w:fill="C5D9F1"/>
            <w:noWrap/>
            <w:vAlign w:val="center"/>
            <w:hideMark/>
          </w:tcPr>
          <w:p w14:paraId="015F00EC" w14:textId="77777777" w:rsidR="00442C93" w:rsidRPr="00BF0305" w:rsidRDefault="00442C93" w:rsidP="00C022CF">
            <w:pPr>
              <w:rPr>
                <w:b/>
                <w:bCs/>
                <w:sz w:val="20"/>
                <w:szCs w:val="20"/>
              </w:rPr>
            </w:pPr>
            <w:r w:rsidRPr="00BF0305">
              <w:rPr>
                <w:b/>
                <w:bCs/>
                <w:sz w:val="20"/>
                <w:szCs w:val="20"/>
              </w:rPr>
              <w:t>0</w:t>
            </w:r>
          </w:p>
        </w:tc>
        <w:tc>
          <w:tcPr>
            <w:tcW w:w="174" w:type="pct"/>
            <w:shd w:val="clear" w:color="000000" w:fill="C5D9F1"/>
            <w:noWrap/>
            <w:vAlign w:val="center"/>
            <w:hideMark/>
          </w:tcPr>
          <w:p w14:paraId="34B31375" w14:textId="77777777" w:rsidR="00442C93" w:rsidRPr="00BF0305" w:rsidRDefault="00442C93" w:rsidP="00C022CF">
            <w:pPr>
              <w:rPr>
                <w:b/>
                <w:bCs/>
                <w:sz w:val="20"/>
                <w:szCs w:val="20"/>
              </w:rPr>
            </w:pPr>
            <w:r w:rsidRPr="00BF0305">
              <w:rPr>
                <w:b/>
                <w:bCs/>
                <w:sz w:val="20"/>
                <w:szCs w:val="20"/>
              </w:rPr>
              <w:t>0</w:t>
            </w:r>
          </w:p>
        </w:tc>
        <w:tc>
          <w:tcPr>
            <w:tcW w:w="186" w:type="pct"/>
            <w:shd w:val="clear" w:color="000000" w:fill="C5D9F1"/>
            <w:noWrap/>
            <w:vAlign w:val="center"/>
            <w:hideMark/>
          </w:tcPr>
          <w:p w14:paraId="54FE5269" w14:textId="77777777" w:rsidR="00442C93" w:rsidRPr="00BF0305" w:rsidRDefault="00442C93" w:rsidP="00C022CF">
            <w:pPr>
              <w:rPr>
                <w:b/>
                <w:bCs/>
                <w:sz w:val="20"/>
                <w:szCs w:val="20"/>
              </w:rPr>
            </w:pPr>
            <w:r w:rsidRPr="00BF0305">
              <w:rPr>
                <w:b/>
                <w:bCs/>
                <w:sz w:val="20"/>
                <w:szCs w:val="20"/>
              </w:rPr>
              <w:t>0</w:t>
            </w:r>
          </w:p>
        </w:tc>
        <w:tc>
          <w:tcPr>
            <w:tcW w:w="153" w:type="pct"/>
            <w:shd w:val="clear" w:color="000000" w:fill="C5D9F1"/>
            <w:noWrap/>
            <w:vAlign w:val="center"/>
            <w:hideMark/>
          </w:tcPr>
          <w:p w14:paraId="3BAC627F" w14:textId="77777777" w:rsidR="00442C93" w:rsidRPr="00BF0305" w:rsidRDefault="00442C93" w:rsidP="00C022CF">
            <w:pPr>
              <w:rPr>
                <w:b/>
                <w:bCs/>
                <w:sz w:val="20"/>
                <w:szCs w:val="20"/>
              </w:rPr>
            </w:pPr>
            <w:r w:rsidRPr="00BF0305">
              <w:rPr>
                <w:b/>
                <w:bCs/>
                <w:sz w:val="20"/>
                <w:szCs w:val="20"/>
              </w:rPr>
              <w:t>0,016</w:t>
            </w:r>
          </w:p>
        </w:tc>
        <w:tc>
          <w:tcPr>
            <w:tcW w:w="139" w:type="pct"/>
            <w:shd w:val="clear" w:color="000000" w:fill="C5D9F1"/>
            <w:noWrap/>
            <w:vAlign w:val="center"/>
            <w:hideMark/>
          </w:tcPr>
          <w:p w14:paraId="5F4B63EC" w14:textId="77777777" w:rsidR="00442C93" w:rsidRPr="00BF0305" w:rsidRDefault="00442C93" w:rsidP="00C022CF">
            <w:pPr>
              <w:rPr>
                <w:b/>
                <w:bCs/>
                <w:sz w:val="20"/>
                <w:szCs w:val="20"/>
              </w:rPr>
            </w:pPr>
            <w:r w:rsidRPr="00BF0305">
              <w:rPr>
                <w:b/>
                <w:bCs/>
                <w:sz w:val="20"/>
                <w:szCs w:val="20"/>
              </w:rPr>
              <w:t> </w:t>
            </w:r>
          </w:p>
        </w:tc>
        <w:tc>
          <w:tcPr>
            <w:tcW w:w="130" w:type="pct"/>
            <w:shd w:val="clear" w:color="000000" w:fill="C5D9F1"/>
            <w:noWrap/>
            <w:vAlign w:val="center"/>
            <w:hideMark/>
          </w:tcPr>
          <w:p w14:paraId="6A454101" w14:textId="77777777" w:rsidR="00442C93" w:rsidRPr="00BF0305" w:rsidRDefault="00442C93" w:rsidP="00C022CF">
            <w:pPr>
              <w:rPr>
                <w:b/>
                <w:bCs/>
                <w:sz w:val="20"/>
                <w:szCs w:val="20"/>
              </w:rPr>
            </w:pPr>
            <w:r w:rsidRPr="00BF0305">
              <w:rPr>
                <w:b/>
                <w:bCs/>
                <w:sz w:val="20"/>
                <w:szCs w:val="20"/>
              </w:rPr>
              <w:t>0</w:t>
            </w:r>
          </w:p>
        </w:tc>
        <w:tc>
          <w:tcPr>
            <w:tcW w:w="153" w:type="pct"/>
            <w:shd w:val="clear" w:color="000000" w:fill="C5D9F1"/>
            <w:noWrap/>
            <w:vAlign w:val="center"/>
            <w:hideMark/>
          </w:tcPr>
          <w:p w14:paraId="7DDBAF42" w14:textId="77777777" w:rsidR="00442C93" w:rsidRPr="00BF0305" w:rsidRDefault="00442C93" w:rsidP="00C022CF">
            <w:pPr>
              <w:rPr>
                <w:b/>
                <w:bCs/>
                <w:sz w:val="20"/>
                <w:szCs w:val="20"/>
              </w:rPr>
            </w:pPr>
            <w:r w:rsidRPr="00BF0305">
              <w:rPr>
                <w:b/>
                <w:bCs/>
                <w:sz w:val="20"/>
                <w:szCs w:val="20"/>
              </w:rPr>
              <w:t>0,135</w:t>
            </w:r>
          </w:p>
        </w:tc>
        <w:tc>
          <w:tcPr>
            <w:tcW w:w="130" w:type="pct"/>
            <w:shd w:val="clear" w:color="000000" w:fill="C5D9F1"/>
            <w:noWrap/>
            <w:vAlign w:val="center"/>
            <w:hideMark/>
          </w:tcPr>
          <w:p w14:paraId="6FDF6664" w14:textId="77777777" w:rsidR="00442C93" w:rsidRPr="00BF0305" w:rsidRDefault="00442C93" w:rsidP="00C022CF">
            <w:pPr>
              <w:rPr>
                <w:b/>
                <w:bCs/>
                <w:sz w:val="20"/>
                <w:szCs w:val="20"/>
              </w:rPr>
            </w:pPr>
            <w:r w:rsidRPr="00BF0305">
              <w:rPr>
                <w:b/>
                <w:bCs/>
                <w:sz w:val="20"/>
                <w:szCs w:val="20"/>
              </w:rPr>
              <w:t>0</w:t>
            </w:r>
          </w:p>
        </w:tc>
        <w:tc>
          <w:tcPr>
            <w:tcW w:w="130" w:type="pct"/>
            <w:shd w:val="clear" w:color="000000" w:fill="C5D9F1"/>
            <w:noWrap/>
            <w:vAlign w:val="center"/>
            <w:hideMark/>
          </w:tcPr>
          <w:p w14:paraId="68680E6D" w14:textId="77777777" w:rsidR="00442C93" w:rsidRPr="00BF0305" w:rsidRDefault="00442C93" w:rsidP="00C022CF">
            <w:pPr>
              <w:rPr>
                <w:b/>
                <w:bCs/>
                <w:sz w:val="20"/>
                <w:szCs w:val="20"/>
              </w:rPr>
            </w:pPr>
            <w:r w:rsidRPr="00BF0305">
              <w:rPr>
                <w:b/>
                <w:bCs/>
                <w:sz w:val="20"/>
                <w:szCs w:val="20"/>
              </w:rPr>
              <w:t>0</w:t>
            </w:r>
          </w:p>
        </w:tc>
        <w:tc>
          <w:tcPr>
            <w:tcW w:w="139" w:type="pct"/>
            <w:shd w:val="clear" w:color="000000" w:fill="C5D9F1"/>
            <w:noWrap/>
            <w:vAlign w:val="center"/>
            <w:hideMark/>
          </w:tcPr>
          <w:p w14:paraId="7AFE4E6D" w14:textId="77777777" w:rsidR="00442C93" w:rsidRPr="00BF0305" w:rsidRDefault="00442C93" w:rsidP="00C022CF">
            <w:pPr>
              <w:rPr>
                <w:b/>
                <w:bCs/>
                <w:sz w:val="20"/>
                <w:szCs w:val="20"/>
              </w:rPr>
            </w:pPr>
            <w:r w:rsidRPr="00BF0305">
              <w:rPr>
                <w:b/>
                <w:bCs/>
                <w:sz w:val="20"/>
                <w:szCs w:val="20"/>
              </w:rPr>
              <w:t>0</w:t>
            </w:r>
          </w:p>
        </w:tc>
        <w:tc>
          <w:tcPr>
            <w:tcW w:w="130" w:type="pct"/>
            <w:shd w:val="clear" w:color="000000" w:fill="C5D9F1"/>
            <w:noWrap/>
            <w:vAlign w:val="center"/>
            <w:hideMark/>
          </w:tcPr>
          <w:p w14:paraId="09139BD8" w14:textId="77777777" w:rsidR="00442C93" w:rsidRPr="00BF0305" w:rsidRDefault="00442C93" w:rsidP="00C022CF">
            <w:pPr>
              <w:rPr>
                <w:b/>
                <w:bCs/>
                <w:sz w:val="20"/>
                <w:szCs w:val="20"/>
              </w:rPr>
            </w:pPr>
            <w:r w:rsidRPr="00BF0305">
              <w:rPr>
                <w:b/>
                <w:bCs/>
                <w:sz w:val="20"/>
                <w:szCs w:val="20"/>
              </w:rPr>
              <w:t>0</w:t>
            </w:r>
          </w:p>
        </w:tc>
        <w:tc>
          <w:tcPr>
            <w:tcW w:w="153" w:type="pct"/>
            <w:shd w:val="clear" w:color="000000" w:fill="C5D9F1"/>
            <w:noWrap/>
            <w:vAlign w:val="center"/>
            <w:hideMark/>
          </w:tcPr>
          <w:p w14:paraId="504E64D7" w14:textId="77777777" w:rsidR="00442C93" w:rsidRPr="00BF0305" w:rsidRDefault="00442C93" w:rsidP="00C022CF">
            <w:pPr>
              <w:rPr>
                <w:b/>
                <w:bCs/>
                <w:sz w:val="20"/>
                <w:szCs w:val="20"/>
              </w:rPr>
            </w:pPr>
            <w:r w:rsidRPr="00BF0305">
              <w:rPr>
                <w:b/>
                <w:bCs/>
                <w:sz w:val="20"/>
                <w:szCs w:val="20"/>
              </w:rPr>
              <w:t>0,245</w:t>
            </w:r>
          </w:p>
        </w:tc>
        <w:tc>
          <w:tcPr>
            <w:tcW w:w="139" w:type="pct"/>
            <w:shd w:val="clear" w:color="000000" w:fill="C5D9F1"/>
            <w:noWrap/>
            <w:vAlign w:val="center"/>
            <w:hideMark/>
          </w:tcPr>
          <w:p w14:paraId="6A7F6EDC" w14:textId="77777777" w:rsidR="00442C93" w:rsidRPr="00BF0305" w:rsidRDefault="00442C93" w:rsidP="00C022CF">
            <w:pPr>
              <w:rPr>
                <w:b/>
                <w:bCs/>
                <w:sz w:val="20"/>
                <w:szCs w:val="20"/>
              </w:rPr>
            </w:pPr>
            <w:r w:rsidRPr="00BF0305">
              <w:rPr>
                <w:b/>
                <w:bCs/>
                <w:sz w:val="20"/>
                <w:szCs w:val="20"/>
              </w:rPr>
              <w:t>0</w:t>
            </w:r>
          </w:p>
        </w:tc>
        <w:tc>
          <w:tcPr>
            <w:tcW w:w="130" w:type="pct"/>
            <w:shd w:val="clear" w:color="000000" w:fill="C5D9F1"/>
            <w:noWrap/>
            <w:vAlign w:val="center"/>
            <w:hideMark/>
          </w:tcPr>
          <w:p w14:paraId="35CCD732" w14:textId="77777777" w:rsidR="00442C93" w:rsidRPr="00BF0305" w:rsidRDefault="00442C93" w:rsidP="00C022CF">
            <w:pPr>
              <w:rPr>
                <w:b/>
                <w:bCs/>
                <w:sz w:val="20"/>
                <w:szCs w:val="20"/>
              </w:rPr>
            </w:pPr>
            <w:r w:rsidRPr="00BF0305">
              <w:rPr>
                <w:b/>
                <w:bCs/>
                <w:sz w:val="20"/>
                <w:szCs w:val="20"/>
              </w:rPr>
              <w:t>0</w:t>
            </w:r>
          </w:p>
        </w:tc>
        <w:tc>
          <w:tcPr>
            <w:tcW w:w="153" w:type="pct"/>
            <w:shd w:val="clear" w:color="000000" w:fill="C5D9F1"/>
            <w:noWrap/>
            <w:vAlign w:val="center"/>
            <w:hideMark/>
          </w:tcPr>
          <w:p w14:paraId="0E687AE0" w14:textId="77777777" w:rsidR="00442C93" w:rsidRPr="00BF0305" w:rsidRDefault="00442C93" w:rsidP="00C022CF">
            <w:pPr>
              <w:rPr>
                <w:b/>
                <w:bCs/>
                <w:sz w:val="20"/>
                <w:szCs w:val="20"/>
              </w:rPr>
            </w:pPr>
            <w:r w:rsidRPr="00BF0305">
              <w:rPr>
                <w:b/>
                <w:bCs/>
                <w:sz w:val="20"/>
                <w:szCs w:val="20"/>
              </w:rPr>
              <w:t>0</w:t>
            </w:r>
          </w:p>
        </w:tc>
        <w:tc>
          <w:tcPr>
            <w:tcW w:w="139" w:type="pct"/>
            <w:shd w:val="clear" w:color="000000" w:fill="C5D9F1"/>
            <w:noWrap/>
            <w:vAlign w:val="center"/>
            <w:hideMark/>
          </w:tcPr>
          <w:p w14:paraId="593E9174" w14:textId="77777777" w:rsidR="00442C93" w:rsidRPr="00BF0305" w:rsidRDefault="00442C93" w:rsidP="00C022CF">
            <w:pPr>
              <w:rPr>
                <w:b/>
                <w:bCs/>
                <w:sz w:val="20"/>
                <w:szCs w:val="20"/>
              </w:rPr>
            </w:pPr>
            <w:r w:rsidRPr="00BF0305">
              <w:rPr>
                <w:b/>
                <w:bCs/>
                <w:sz w:val="20"/>
                <w:szCs w:val="20"/>
              </w:rPr>
              <w:t>0</w:t>
            </w:r>
          </w:p>
        </w:tc>
        <w:tc>
          <w:tcPr>
            <w:tcW w:w="130" w:type="pct"/>
            <w:shd w:val="clear" w:color="000000" w:fill="C5D9F1"/>
            <w:noWrap/>
            <w:vAlign w:val="center"/>
            <w:hideMark/>
          </w:tcPr>
          <w:p w14:paraId="505F042E" w14:textId="77777777" w:rsidR="00442C93" w:rsidRPr="00BF0305" w:rsidRDefault="00442C93" w:rsidP="00C022CF">
            <w:pPr>
              <w:rPr>
                <w:b/>
                <w:bCs/>
                <w:sz w:val="20"/>
                <w:szCs w:val="20"/>
              </w:rPr>
            </w:pPr>
            <w:r w:rsidRPr="00BF0305">
              <w:rPr>
                <w:b/>
                <w:bCs/>
                <w:sz w:val="20"/>
                <w:szCs w:val="20"/>
              </w:rPr>
              <w:t>0</w:t>
            </w:r>
          </w:p>
        </w:tc>
        <w:tc>
          <w:tcPr>
            <w:tcW w:w="130" w:type="pct"/>
            <w:shd w:val="clear" w:color="000000" w:fill="C5D9F1"/>
            <w:noWrap/>
            <w:vAlign w:val="center"/>
            <w:hideMark/>
          </w:tcPr>
          <w:p w14:paraId="683027E8" w14:textId="77777777" w:rsidR="00442C93" w:rsidRPr="00BF0305" w:rsidRDefault="00442C93" w:rsidP="00C022CF">
            <w:pPr>
              <w:rPr>
                <w:b/>
                <w:bCs/>
                <w:sz w:val="20"/>
                <w:szCs w:val="20"/>
              </w:rPr>
            </w:pPr>
            <w:r w:rsidRPr="00BF0305">
              <w:rPr>
                <w:b/>
                <w:bCs/>
                <w:sz w:val="20"/>
                <w:szCs w:val="20"/>
              </w:rPr>
              <w:t>0</w:t>
            </w:r>
          </w:p>
        </w:tc>
        <w:tc>
          <w:tcPr>
            <w:tcW w:w="139" w:type="pct"/>
            <w:shd w:val="clear" w:color="000000" w:fill="C5D9F1"/>
            <w:noWrap/>
            <w:vAlign w:val="center"/>
            <w:hideMark/>
          </w:tcPr>
          <w:p w14:paraId="1A77EF43" w14:textId="77777777" w:rsidR="00442C93" w:rsidRPr="00BF0305" w:rsidRDefault="00442C93" w:rsidP="00C022CF">
            <w:pPr>
              <w:rPr>
                <w:b/>
                <w:bCs/>
                <w:sz w:val="20"/>
                <w:szCs w:val="20"/>
              </w:rPr>
            </w:pPr>
            <w:r w:rsidRPr="00BF0305">
              <w:rPr>
                <w:b/>
                <w:bCs/>
                <w:sz w:val="20"/>
                <w:szCs w:val="20"/>
              </w:rPr>
              <w:t>0</w:t>
            </w:r>
          </w:p>
        </w:tc>
        <w:tc>
          <w:tcPr>
            <w:tcW w:w="130" w:type="pct"/>
            <w:shd w:val="clear" w:color="000000" w:fill="C5D9F1"/>
            <w:noWrap/>
            <w:vAlign w:val="center"/>
            <w:hideMark/>
          </w:tcPr>
          <w:p w14:paraId="06229A1C" w14:textId="77777777" w:rsidR="00442C93" w:rsidRPr="00BF0305" w:rsidRDefault="00442C93" w:rsidP="00C022CF">
            <w:pPr>
              <w:rPr>
                <w:b/>
                <w:bCs/>
                <w:sz w:val="20"/>
                <w:szCs w:val="20"/>
              </w:rPr>
            </w:pPr>
            <w:r w:rsidRPr="00BF0305">
              <w:rPr>
                <w:b/>
                <w:bCs/>
                <w:sz w:val="20"/>
                <w:szCs w:val="20"/>
              </w:rPr>
              <w:t>0</w:t>
            </w:r>
          </w:p>
        </w:tc>
        <w:tc>
          <w:tcPr>
            <w:tcW w:w="353" w:type="pct"/>
            <w:gridSpan w:val="2"/>
            <w:shd w:val="clear" w:color="000000" w:fill="C5D9F1"/>
            <w:noWrap/>
            <w:vAlign w:val="center"/>
            <w:hideMark/>
          </w:tcPr>
          <w:p w14:paraId="787EE38F" w14:textId="77777777" w:rsidR="00442C93" w:rsidRPr="00BF0305" w:rsidRDefault="00442C93" w:rsidP="00C022CF">
            <w:pPr>
              <w:rPr>
                <w:b/>
                <w:bCs/>
                <w:sz w:val="20"/>
                <w:szCs w:val="20"/>
              </w:rPr>
            </w:pPr>
            <w:r w:rsidRPr="00BF0305">
              <w:rPr>
                <w:b/>
                <w:bCs/>
                <w:sz w:val="20"/>
                <w:szCs w:val="20"/>
              </w:rPr>
              <w:t>0,457</w:t>
            </w:r>
          </w:p>
        </w:tc>
      </w:tr>
      <w:tr w:rsidR="00C022CF" w:rsidRPr="00BF0305" w14:paraId="421496FF" w14:textId="77777777" w:rsidTr="00C022CF">
        <w:trPr>
          <w:trHeight w:val="20"/>
        </w:trPr>
        <w:tc>
          <w:tcPr>
            <w:tcW w:w="5000" w:type="pct"/>
            <w:gridSpan w:val="31"/>
            <w:shd w:val="clear" w:color="auto" w:fill="auto"/>
            <w:noWrap/>
            <w:vAlign w:val="center"/>
            <w:hideMark/>
          </w:tcPr>
          <w:p w14:paraId="7D83BDC8" w14:textId="23E576FA" w:rsidR="00C022CF" w:rsidRPr="00BF0305" w:rsidRDefault="00C022CF" w:rsidP="00C022CF">
            <w:pPr>
              <w:jc w:val="center"/>
              <w:rPr>
                <w:b/>
                <w:bCs/>
                <w:sz w:val="20"/>
                <w:szCs w:val="20"/>
              </w:rPr>
            </w:pPr>
            <w:r w:rsidRPr="00BF0305">
              <w:rPr>
                <w:b/>
                <w:bCs/>
                <w:sz w:val="20"/>
                <w:szCs w:val="20"/>
              </w:rPr>
              <w:t>Общая протяженность сетей холодного водоснабжения городского поселения город Карасук</w:t>
            </w:r>
          </w:p>
        </w:tc>
      </w:tr>
      <w:tr w:rsidR="00C022CF" w:rsidRPr="00BF0305" w14:paraId="5CE11FC5" w14:textId="77777777" w:rsidTr="00C022CF">
        <w:trPr>
          <w:trHeight w:val="20"/>
        </w:trPr>
        <w:tc>
          <w:tcPr>
            <w:tcW w:w="369" w:type="pct"/>
            <w:vMerge w:val="restart"/>
            <w:shd w:val="clear" w:color="000000" w:fill="C5D9F1"/>
            <w:noWrap/>
            <w:vAlign w:val="center"/>
            <w:hideMark/>
          </w:tcPr>
          <w:p w14:paraId="2AF1797F" w14:textId="77777777" w:rsidR="00442C93" w:rsidRPr="00BF0305" w:rsidRDefault="00442C93" w:rsidP="00C022CF">
            <w:pPr>
              <w:rPr>
                <w:b/>
                <w:bCs/>
                <w:sz w:val="20"/>
                <w:szCs w:val="20"/>
              </w:rPr>
            </w:pPr>
            <w:r w:rsidRPr="00BF0305">
              <w:rPr>
                <w:b/>
                <w:bCs/>
                <w:sz w:val="20"/>
                <w:szCs w:val="20"/>
              </w:rPr>
              <w:t>Всего</w:t>
            </w:r>
          </w:p>
        </w:tc>
        <w:tc>
          <w:tcPr>
            <w:tcW w:w="352" w:type="pct"/>
            <w:shd w:val="clear" w:color="000000" w:fill="C5D9F1"/>
            <w:vAlign w:val="center"/>
            <w:hideMark/>
          </w:tcPr>
          <w:p w14:paraId="0CCED435" w14:textId="5704D2F2" w:rsidR="00442C93" w:rsidRPr="00BF0305" w:rsidRDefault="00442C93" w:rsidP="00C022CF">
            <w:pPr>
              <w:jc w:val="center"/>
              <w:rPr>
                <w:b/>
                <w:bCs/>
                <w:sz w:val="20"/>
                <w:szCs w:val="20"/>
              </w:rPr>
            </w:pPr>
            <w:r w:rsidRPr="00BF0305">
              <w:rPr>
                <w:b/>
                <w:bCs/>
                <w:sz w:val="20"/>
                <w:szCs w:val="20"/>
              </w:rPr>
              <w:t>МУП</w:t>
            </w:r>
          </w:p>
        </w:tc>
        <w:tc>
          <w:tcPr>
            <w:tcW w:w="140" w:type="pct"/>
            <w:shd w:val="clear" w:color="000000" w:fill="C5D9F1"/>
            <w:noWrap/>
            <w:vAlign w:val="center"/>
            <w:hideMark/>
          </w:tcPr>
          <w:p w14:paraId="75AFAB46" w14:textId="77777777" w:rsidR="00442C93" w:rsidRPr="00BF0305" w:rsidRDefault="00442C93" w:rsidP="00C022CF">
            <w:pPr>
              <w:rPr>
                <w:b/>
                <w:bCs/>
                <w:sz w:val="20"/>
                <w:szCs w:val="20"/>
              </w:rPr>
            </w:pPr>
            <w:r w:rsidRPr="00BF0305">
              <w:rPr>
                <w:b/>
                <w:bCs/>
                <w:sz w:val="20"/>
                <w:szCs w:val="20"/>
              </w:rPr>
              <w:t>0,11</w:t>
            </w:r>
          </w:p>
        </w:tc>
        <w:tc>
          <w:tcPr>
            <w:tcW w:w="157" w:type="pct"/>
            <w:shd w:val="clear" w:color="000000" w:fill="C5D9F1"/>
            <w:noWrap/>
            <w:vAlign w:val="center"/>
            <w:hideMark/>
          </w:tcPr>
          <w:p w14:paraId="6F4A9B35" w14:textId="77777777" w:rsidR="00442C93" w:rsidRPr="00BF0305" w:rsidRDefault="00442C93" w:rsidP="00C022CF">
            <w:pPr>
              <w:rPr>
                <w:b/>
                <w:bCs/>
                <w:sz w:val="20"/>
                <w:szCs w:val="20"/>
              </w:rPr>
            </w:pPr>
            <w:r w:rsidRPr="00BF0305">
              <w:rPr>
                <w:b/>
                <w:bCs/>
                <w:sz w:val="20"/>
                <w:szCs w:val="20"/>
              </w:rPr>
              <w:t>0,05</w:t>
            </w:r>
          </w:p>
        </w:tc>
        <w:tc>
          <w:tcPr>
            <w:tcW w:w="186" w:type="pct"/>
            <w:shd w:val="clear" w:color="000000" w:fill="C5D9F1"/>
            <w:noWrap/>
            <w:vAlign w:val="center"/>
            <w:hideMark/>
          </w:tcPr>
          <w:p w14:paraId="1C3126FC"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24B14639"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3FDFC6C8" w14:textId="77777777" w:rsidR="00442C93" w:rsidRPr="00BF0305" w:rsidRDefault="00442C93" w:rsidP="00C022CF">
            <w:pPr>
              <w:rPr>
                <w:b/>
                <w:bCs/>
                <w:sz w:val="20"/>
                <w:szCs w:val="20"/>
              </w:rPr>
            </w:pPr>
            <w:r w:rsidRPr="00BF0305">
              <w:rPr>
                <w:b/>
                <w:bCs/>
                <w:sz w:val="20"/>
                <w:szCs w:val="20"/>
              </w:rPr>
              <w:t>0,01</w:t>
            </w:r>
          </w:p>
        </w:tc>
        <w:tc>
          <w:tcPr>
            <w:tcW w:w="153" w:type="pct"/>
            <w:shd w:val="clear" w:color="000000" w:fill="C5D9F1"/>
            <w:noWrap/>
            <w:vAlign w:val="center"/>
            <w:hideMark/>
          </w:tcPr>
          <w:p w14:paraId="06D9CAD7" w14:textId="77777777" w:rsidR="00442C93" w:rsidRPr="00BF0305" w:rsidRDefault="00442C93" w:rsidP="00C022CF">
            <w:pPr>
              <w:rPr>
                <w:b/>
                <w:bCs/>
                <w:sz w:val="20"/>
                <w:szCs w:val="20"/>
              </w:rPr>
            </w:pPr>
            <w:r w:rsidRPr="00BF0305">
              <w:rPr>
                <w:b/>
                <w:bCs/>
                <w:sz w:val="20"/>
                <w:szCs w:val="20"/>
              </w:rPr>
              <w:t>9,13</w:t>
            </w:r>
          </w:p>
        </w:tc>
        <w:tc>
          <w:tcPr>
            <w:tcW w:w="186" w:type="pct"/>
            <w:shd w:val="clear" w:color="000000" w:fill="C5D9F1"/>
            <w:noWrap/>
            <w:vAlign w:val="center"/>
            <w:hideMark/>
          </w:tcPr>
          <w:p w14:paraId="6C4747F6" w14:textId="77777777" w:rsidR="00442C93" w:rsidRPr="00BF0305" w:rsidRDefault="00442C93" w:rsidP="00C022CF">
            <w:pPr>
              <w:rPr>
                <w:b/>
                <w:bCs/>
                <w:sz w:val="20"/>
                <w:szCs w:val="20"/>
              </w:rPr>
            </w:pPr>
            <w:r w:rsidRPr="00BF0305">
              <w:rPr>
                <w:b/>
                <w:bCs/>
                <w:sz w:val="20"/>
                <w:szCs w:val="20"/>
              </w:rPr>
              <w:t>0,20</w:t>
            </w:r>
          </w:p>
        </w:tc>
        <w:tc>
          <w:tcPr>
            <w:tcW w:w="130" w:type="pct"/>
            <w:shd w:val="clear" w:color="000000" w:fill="C5D9F1"/>
            <w:noWrap/>
            <w:vAlign w:val="center"/>
            <w:hideMark/>
          </w:tcPr>
          <w:p w14:paraId="05A08881" w14:textId="77777777" w:rsidR="00442C93" w:rsidRPr="00BF0305" w:rsidRDefault="00442C93" w:rsidP="00C022CF">
            <w:pPr>
              <w:rPr>
                <w:b/>
                <w:bCs/>
                <w:sz w:val="20"/>
                <w:szCs w:val="20"/>
              </w:rPr>
            </w:pPr>
            <w:r w:rsidRPr="00BF0305">
              <w:rPr>
                <w:b/>
                <w:bCs/>
                <w:sz w:val="20"/>
                <w:szCs w:val="20"/>
              </w:rPr>
              <w:t>3,40</w:t>
            </w:r>
          </w:p>
        </w:tc>
        <w:tc>
          <w:tcPr>
            <w:tcW w:w="174" w:type="pct"/>
            <w:shd w:val="clear" w:color="000000" w:fill="C5D9F1"/>
            <w:noWrap/>
            <w:vAlign w:val="center"/>
            <w:hideMark/>
          </w:tcPr>
          <w:p w14:paraId="7AA17222" w14:textId="1D72BEA1" w:rsidR="00442C93" w:rsidRPr="00BF0305" w:rsidRDefault="00442C93" w:rsidP="00C022CF">
            <w:pPr>
              <w:rPr>
                <w:b/>
                <w:bCs/>
                <w:sz w:val="20"/>
                <w:szCs w:val="20"/>
              </w:rPr>
            </w:pPr>
            <w:r w:rsidRPr="00BF0305">
              <w:rPr>
                <w:b/>
                <w:bCs/>
                <w:sz w:val="20"/>
                <w:szCs w:val="20"/>
              </w:rPr>
              <w:t>0,00</w:t>
            </w:r>
          </w:p>
        </w:tc>
        <w:tc>
          <w:tcPr>
            <w:tcW w:w="186" w:type="pct"/>
            <w:shd w:val="clear" w:color="000000" w:fill="C5D9F1"/>
            <w:noWrap/>
            <w:vAlign w:val="center"/>
            <w:hideMark/>
          </w:tcPr>
          <w:p w14:paraId="1EA4882D"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2908E9B6" w14:textId="77777777" w:rsidR="00442C93" w:rsidRPr="00BF0305" w:rsidRDefault="00442C93" w:rsidP="00C022CF">
            <w:pPr>
              <w:rPr>
                <w:b/>
                <w:bCs/>
                <w:sz w:val="20"/>
                <w:szCs w:val="20"/>
              </w:rPr>
            </w:pPr>
            <w:r w:rsidRPr="00BF0305">
              <w:rPr>
                <w:b/>
                <w:bCs/>
                <w:sz w:val="20"/>
                <w:szCs w:val="20"/>
              </w:rPr>
              <w:t>1,60</w:t>
            </w:r>
          </w:p>
        </w:tc>
        <w:tc>
          <w:tcPr>
            <w:tcW w:w="139" w:type="pct"/>
            <w:shd w:val="clear" w:color="000000" w:fill="C5D9F1"/>
            <w:noWrap/>
            <w:vAlign w:val="center"/>
            <w:hideMark/>
          </w:tcPr>
          <w:p w14:paraId="55FAA9E8" w14:textId="77777777" w:rsidR="00442C93" w:rsidRPr="00BF0305" w:rsidRDefault="00442C93" w:rsidP="00C022CF">
            <w:pPr>
              <w:rPr>
                <w:b/>
                <w:bCs/>
                <w:sz w:val="20"/>
                <w:szCs w:val="20"/>
              </w:rPr>
            </w:pPr>
            <w:r w:rsidRPr="00BF0305">
              <w:rPr>
                <w:b/>
                <w:bCs/>
                <w:sz w:val="20"/>
                <w:szCs w:val="20"/>
              </w:rPr>
              <w:t>0,04</w:t>
            </w:r>
          </w:p>
        </w:tc>
        <w:tc>
          <w:tcPr>
            <w:tcW w:w="130" w:type="pct"/>
            <w:shd w:val="clear" w:color="000000" w:fill="C5D9F1"/>
            <w:noWrap/>
            <w:vAlign w:val="center"/>
            <w:hideMark/>
          </w:tcPr>
          <w:p w14:paraId="0C550B5E" w14:textId="77777777" w:rsidR="00442C93" w:rsidRPr="00BF0305" w:rsidRDefault="00442C93" w:rsidP="00C022CF">
            <w:pPr>
              <w:rPr>
                <w:b/>
                <w:bCs/>
                <w:sz w:val="20"/>
                <w:szCs w:val="20"/>
              </w:rPr>
            </w:pPr>
            <w:r w:rsidRPr="00BF0305">
              <w:rPr>
                <w:b/>
                <w:bCs/>
                <w:sz w:val="20"/>
                <w:szCs w:val="20"/>
              </w:rPr>
              <w:t>0,27</w:t>
            </w:r>
          </w:p>
        </w:tc>
        <w:tc>
          <w:tcPr>
            <w:tcW w:w="153" w:type="pct"/>
            <w:shd w:val="clear" w:color="000000" w:fill="C5D9F1"/>
            <w:noWrap/>
            <w:vAlign w:val="center"/>
            <w:hideMark/>
          </w:tcPr>
          <w:p w14:paraId="35A1BFB5" w14:textId="77777777" w:rsidR="00442C93" w:rsidRPr="00BF0305" w:rsidRDefault="00442C93" w:rsidP="00C022CF">
            <w:pPr>
              <w:rPr>
                <w:b/>
                <w:bCs/>
                <w:sz w:val="20"/>
                <w:szCs w:val="20"/>
              </w:rPr>
            </w:pPr>
            <w:r w:rsidRPr="00BF0305">
              <w:rPr>
                <w:b/>
                <w:bCs/>
                <w:sz w:val="20"/>
                <w:szCs w:val="20"/>
              </w:rPr>
              <w:t>15,40</w:t>
            </w:r>
          </w:p>
        </w:tc>
        <w:tc>
          <w:tcPr>
            <w:tcW w:w="130" w:type="pct"/>
            <w:shd w:val="clear" w:color="000000" w:fill="C5D9F1"/>
            <w:noWrap/>
            <w:vAlign w:val="center"/>
            <w:hideMark/>
          </w:tcPr>
          <w:p w14:paraId="19446330" w14:textId="77777777" w:rsidR="00442C93" w:rsidRPr="00BF0305" w:rsidRDefault="00442C93" w:rsidP="00C022CF">
            <w:pPr>
              <w:rPr>
                <w:b/>
                <w:bCs/>
                <w:sz w:val="20"/>
                <w:szCs w:val="20"/>
              </w:rPr>
            </w:pPr>
            <w:r w:rsidRPr="00BF0305">
              <w:rPr>
                <w:b/>
                <w:bCs/>
                <w:sz w:val="20"/>
                <w:szCs w:val="20"/>
              </w:rPr>
              <w:t>0,13</w:t>
            </w:r>
          </w:p>
        </w:tc>
        <w:tc>
          <w:tcPr>
            <w:tcW w:w="130" w:type="pct"/>
            <w:shd w:val="clear" w:color="000000" w:fill="C5D9F1"/>
            <w:noWrap/>
            <w:vAlign w:val="center"/>
            <w:hideMark/>
          </w:tcPr>
          <w:p w14:paraId="6F9DF982" w14:textId="77777777" w:rsidR="00442C93" w:rsidRPr="00BF0305" w:rsidRDefault="00442C93" w:rsidP="00C022CF">
            <w:pPr>
              <w:rPr>
                <w:b/>
                <w:bCs/>
                <w:sz w:val="20"/>
                <w:szCs w:val="20"/>
              </w:rPr>
            </w:pPr>
            <w:r w:rsidRPr="00BF0305">
              <w:rPr>
                <w:b/>
                <w:bCs/>
                <w:sz w:val="20"/>
                <w:szCs w:val="20"/>
              </w:rPr>
              <w:t>0,13</w:t>
            </w:r>
          </w:p>
        </w:tc>
        <w:tc>
          <w:tcPr>
            <w:tcW w:w="139" w:type="pct"/>
            <w:shd w:val="clear" w:color="000000" w:fill="C5D9F1"/>
            <w:noWrap/>
            <w:vAlign w:val="center"/>
            <w:hideMark/>
          </w:tcPr>
          <w:p w14:paraId="1A79DE99" w14:textId="77777777" w:rsidR="00442C93" w:rsidRPr="00BF0305" w:rsidRDefault="00442C93" w:rsidP="00C022CF">
            <w:pPr>
              <w:rPr>
                <w:b/>
                <w:bCs/>
                <w:sz w:val="20"/>
                <w:szCs w:val="20"/>
              </w:rPr>
            </w:pPr>
            <w:r w:rsidRPr="00BF0305">
              <w:rPr>
                <w:b/>
                <w:bCs/>
                <w:sz w:val="20"/>
                <w:szCs w:val="20"/>
              </w:rPr>
              <w:t>3,42</w:t>
            </w:r>
          </w:p>
        </w:tc>
        <w:tc>
          <w:tcPr>
            <w:tcW w:w="130" w:type="pct"/>
            <w:shd w:val="clear" w:color="000000" w:fill="C5D9F1"/>
            <w:noWrap/>
            <w:vAlign w:val="center"/>
            <w:hideMark/>
          </w:tcPr>
          <w:p w14:paraId="505D5C7D" w14:textId="77777777" w:rsidR="00442C93" w:rsidRPr="00BF0305" w:rsidRDefault="00442C93" w:rsidP="00C022CF">
            <w:pPr>
              <w:rPr>
                <w:b/>
                <w:bCs/>
                <w:sz w:val="20"/>
                <w:szCs w:val="20"/>
              </w:rPr>
            </w:pPr>
            <w:r w:rsidRPr="00BF0305">
              <w:rPr>
                <w:b/>
                <w:bCs/>
                <w:sz w:val="20"/>
                <w:szCs w:val="20"/>
              </w:rPr>
              <w:t>1,12</w:t>
            </w:r>
          </w:p>
        </w:tc>
        <w:tc>
          <w:tcPr>
            <w:tcW w:w="153" w:type="pct"/>
            <w:shd w:val="clear" w:color="000000" w:fill="C5D9F1"/>
            <w:noWrap/>
            <w:vAlign w:val="center"/>
            <w:hideMark/>
          </w:tcPr>
          <w:p w14:paraId="28B1F723" w14:textId="77777777" w:rsidR="00442C93" w:rsidRPr="00BF0305" w:rsidRDefault="00442C93" w:rsidP="00C022CF">
            <w:pPr>
              <w:rPr>
                <w:b/>
                <w:bCs/>
                <w:sz w:val="20"/>
                <w:szCs w:val="20"/>
              </w:rPr>
            </w:pPr>
            <w:r w:rsidRPr="00BF0305">
              <w:rPr>
                <w:b/>
                <w:bCs/>
                <w:sz w:val="20"/>
                <w:szCs w:val="20"/>
              </w:rPr>
              <w:t>43,67</w:t>
            </w:r>
          </w:p>
        </w:tc>
        <w:tc>
          <w:tcPr>
            <w:tcW w:w="139" w:type="pct"/>
            <w:shd w:val="clear" w:color="000000" w:fill="C5D9F1"/>
            <w:noWrap/>
            <w:vAlign w:val="center"/>
            <w:hideMark/>
          </w:tcPr>
          <w:p w14:paraId="4E62B761" w14:textId="77777777" w:rsidR="00442C93" w:rsidRPr="00BF0305" w:rsidRDefault="00442C93" w:rsidP="00C022CF">
            <w:pPr>
              <w:rPr>
                <w:b/>
                <w:bCs/>
                <w:sz w:val="20"/>
                <w:szCs w:val="20"/>
              </w:rPr>
            </w:pPr>
            <w:r w:rsidRPr="00BF0305">
              <w:rPr>
                <w:b/>
                <w:bCs/>
                <w:sz w:val="20"/>
                <w:szCs w:val="20"/>
              </w:rPr>
              <w:t>9,38</w:t>
            </w:r>
          </w:p>
        </w:tc>
        <w:tc>
          <w:tcPr>
            <w:tcW w:w="130" w:type="pct"/>
            <w:shd w:val="clear" w:color="000000" w:fill="C5D9F1"/>
            <w:noWrap/>
            <w:vAlign w:val="center"/>
            <w:hideMark/>
          </w:tcPr>
          <w:p w14:paraId="3C21F0E3" w14:textId="77777777" w:rsidR="00442C93" w:rsidRPr="00BF0305" w:rsidRDefault="00442C93" w:rsidP="00C022CF">
            <w:pPr>
              <w:rPr>
                <w:b/>
                <w:bCs/>
                <w:sz w:val="20"/>
                <w:szCs w:val="20"/>
              </w:rPr>
            </w:pPr>
            <w:r w:rsidRPr="00BF0305">
              <w:rPr>
                <w:b/>
                <w:bCs/>
                <w:sz w:val="20"/>
                <w:szCs w:val="20"/>
              </w:rPr>
              <w:t>0,23</w:t>
            </w:r>
          </w:p>
        </w:tc>
        <w:tc>
          <w:tcPr>
            <w:tcW w:w="153" w:type="pct"/>
            <w:shd w:val="clear" w:color="000000" w:fill="C5D9F1"/>
            <w:noWrap/>
            <w:vAlign w:val="center"/>
            <w:hideMark/>
          </w:tcPr>
          <w:p w14:paraId="7D22F679" w14:textId="77777777" w:rsidR="00442C93" w:rsidRPr="00BF0305" w:rsidRDefault="00442C93" w:rsidP="00C022CF">
            <w:pPr>
              <w:rPr>
                <w:b/>
                <w:bCs/>
                <w:sz w:val="20"/>
                <w:szCs w:val="20"/>
              </w:rPr>
            </w:pPr>
            <w:r w:rsidRPr="00BF0305">
              <w:rPr>
                <w:b/>
                <w:bCs/>
                <w:sz w:val="20"/>
                <w:szCs w:val="20"/>
              </w:rPr>
              <w:t>11,02</w:t>
            </w:r>
          </w:p>
        </w:tc>
        <w:tc>
          <w:tcPr>
            <w:tcW w:w="139" w:type="pct"/>
            <w:shd w:val="clear" w:color="000000" w:fill="C5D9F1"/>
            <w:noWrap/>
            <w:vAlign w:val="center"/>
            <w:hideMark/>
          </w:tcPr>
          <w:p w14:paraId="41568122" w14:textId="77777777" w:rsidR="00442C93" w:rsidRPr="00BF0305" w:rsidRDefault="00442C93" w:rsidP="00C022CF">
            <w:pPr>
              <w:rPr>
                <w:b/>
                <w:bCs/>
                <w:sz w:val="20"/>
                <w:szCs w:val="20"/>
              </w:rPr>
            </w:pPr>
            <w:r w:rsidRPr="00BF0305">
              <w:rPr>
                <w:b/>
                <w:bCs/>
                <w:sz w:val="20"/>
                <w:szCs w:val="20"/>
              </w:rPr>
              <w:t>2,63</w:t>
            </w:r>
          </w:p>
        </w:tc>
        <w:tc>
          <w:tcPr>
            <w:tcW w:w="130" w:type="pct"/>
            <w:shd w:val="clear" w:color="000000" w:fill="C5D9F1"/>
            <w:noWrap/>
            <w:vAlign w:val="center"/>
            <w:hideMark/>
          </w:tcPr>
          <w:p w14:paraId="2EA4D4E3" w14:textId="77777777" w:rsidR="00442C93" w:rsidRPr="00BF0305" w:rsidRDefault="00442C93" w:rsidP="00C022CF">
            <w:pPr>
              <w:rPr>
                <w:b/>
                <w:bCs/>
                <w:sz w:val="20"/>
                <w:szCs w:val="20"/>
              </w:rPr>
            </w:pPr>
            <w:r w:rsidRPr="00BF0305">
              <w:rPr>
                <w:b/>
                <w:bCs/>
                <w:sz w:val="20"/>
                <w:szCs w:val="20"/>
              </w:rPr>
              <w:t>0,14</w:t>
            </w:r>
          </w:p>
        </w:tc>
        <w:tc>
          <w:tcPr>
            <w:tcW w:w="130" w:type="pct"/>
            <w:shd w:val="clear" w:color="000000" w:fill="C5D9F1"/>
            <w:noWrap/>
            <w:vAlign w:val="center"/>
            <w:hideMark/>
          </w:tcPr>
          <w:p w14:paraId="0487D2A6" w14:textId="77777777" w:rsidR="00442C93" w:rsidRPr="00BF0305" w:rsidRDefault="00442C93" w:rsidP="00C022CF">
            <w:pPr>
              <w:rPr>
                <w:b/>
                <w:bCs/>
                <w:sz w:val="20"/>
                <w:szCs w:val="20"/>
              </w:rPr>
            </w:pPr>
            <w:r w:rsidRPr="00BF0305">
              <w:rPr>
                <w:b/>
                <w:bCs/>
                <w:sz w:val="20"/>
                <w:szCs w:val="20"/>
              </w:rPr>
              <w:t>1,33</w:t>
            </w:r>
          </w:p>
        </w:tc>
        <w:tc>
          <w:tcPr>
            <w:tcW w:w="139" w:type="pct"/>
            <w:shd w:val="clear" w:color="000000" w:fill="C5D9F1"/>
            <w:noWrap/>
            <w:vAlign w:val="center"/>
            <w:hideMark/>
          </w:tcPr>
          <w:p w14:paraId="69A8D709" w14:textId="77777777" w:rsidR="00442C93" w:rsidRPr="00BF0305" w:rsidRDefault="00442C93" w:rsidP="00C022CF">
            <w:pPr>
              <w:rPr>
                <w:b/>
                <w:bCs/>
                <w:sz w:val="20"/>
                <w:szCs w:val="20"/>
              </w:rPr>
            </w:pPr>
            <w:r w:rsidRPr="00BF0305">
              <w:rPr>
                <w:b/>
                <w:bCs/>
                <w:sz w:val="20"/>
                <w:szCs w:val="20"/>
              </w:rPr>
              <w:t>1,25</w:t>
            </w:r>
          </w:p>
        </w:tc>
        <w:tc>
          <w:tcPr>
            <w:tcW w:w="130" w:type="pct"/>
            <w:shd w:val="clear" w:color="000000" w:fill="C5D9F1"/>
            <w:noWrap/>
            <w:vAlign w:val="center"/>
            <w:hideMark/>
          </w:tcPr>
          <w:p w14:paraId="0D4E5EF9" w14:textId="77777777" w:rsidR="00442C93" w:rsidRPr="00BF0305" w:rsidRDefault="00442C93" w:rsidP="00C022CF">
            <w:pPr>
              <w:rPr>
                <w:b/>
                <w:bCs/>
                <w:sz w:val="20"/>
                <w:szCs w:val="20"/>
              </w:rPr>
            </w:pPr>
            <w:r w:rsidRPr="00BF0305">
              <w:rPr>
                <w:b/>
                <w:bCs/>
                <w:sz w:val="20"/>
                <w:szCs w:val="20"/>
              </w:rPr>
              <w:t>1,57</w:t>
            </w:r>
          </w:p>
        </w:tc>
        <w:tc>
          <w:tcPr>
            <w:tcW w:w="176" w:type="pct"/>
            <w:shd w:val="clear" w:color="000000" w:fill="C5D9F1"/>
            <w:noWrap/>
            <w:vAlign w:val="center"/>
            <w:hideMark/>
          </w:tcPr>
          <w:p w14:paraId="129E1CC0" w14:textId="77777777" w:rsidR="00442C93" w:rsidRPr="00BF0305" w:rsidRDefault="00442C93" w:rsidP="00C022CF">
            <w:pPr>
              <w:rPr>
                <w:b/>
                <w:bCs/>
                <w:sz w:val="20"/>
                <w:szCs w:val="20"/>
              </w:rPr>
            </w:pPr>
            <w:r w:rsidRPr="00BF0305">
              <w:rPr>
                <w:b/>
                <w:bCs/>
                <w:sz w:val="20"/>
                <w:szCs w:val="20"/>
              </w:rPr>
              <w:t>106,22</w:t>
            </w:r>
          </w:p>
        </w:tc>
        <w:tc>
          <w:tcPr>
            <w:tcW w:w="176" w:type="pct"/>
            <w:vMerge w:val="restart"/>
            <w:shd w:val="clear" w:color="000000" w:fill="C5D9F1"/>
            <w:noWrap/>
            <w:vAlign w:val="center"/>
            <w:hideMark/>
          </w:tcPr>
          <w:p w14:paraId="56C19E42" w14:textId="77777777" w:rsidR="00442C93" w:rsidRPr="00BF0305" w:rsidRDefault="00442C93" w:rsidP="00C022CF">
            <w:pPr>
              <w:rPr>
                <w:b/>
                <w:bCs/>
                <w:sz w:val="20"/>
                <w:szCs w:val="20"/>
              </w:rPr>
            </w:pPr>
            <w:r w:rsidRPr="00BF0305">
              <w:rPr>
                <w:b/>
                <w:bCs/>
                <w:sz w:val="20"/>
                <w:szCs w:val="20"/>
              </w:rPr>
              <w:t>231,61</w:t>
            </w:r>
          </w:p>
        </w:tc>
      </w:tr>
      <w:tr w:rsidR="00C022CF" w:rsidRPr="00BF0305" w14:paraId="53433074" w14:textId="77777777" w:rsidTr="00C022CF">
        <w:trPr>
          <w:trHeight w:val="20"/>
        </w:trPr>
        <w:tc>
          <w:tcPr>
            <w:tcW w:w="369" w:type="pct"/>
            <w:vMerge/>
            <w:vAlign w:val="center"/>
            <w:hideMark/>
          </w:tcPr>
          <w:p w14:paraId="438CA195" w14:textId="77777777" w:rsidR="00442C93" w:rsidRPr="00BF0305" w:rsidRDefault="00442C93" w:rsidP="00C022CF">
            <w:pPr>
              <w:rPr>
                <w:sz w:val="20"/>
                <w:szCs w:val="20"/>
              </w:rPr>
            </w:pPr>
          </w:p>
        </w:tc>
        <w:tc>
          <w:tcPr>
            <w:tcW w:w="352" w:type="pct"/>
            <w:shd w:val="clear" w:color="000000" w:fill="C5D9F1"/>
            <w:noWrap/>
            <w:vAlign w:val="center"/>
            <w:hideMark/>
          </w:tcPr>
          <w:p w14:paraId="051FA2E1" w14:textId="77777777" w:rsidR="00442C93" w:rsidRPr="00BF0305" w:rsidRDefault="00442C93" w:rsidP="00C022CF">
            <w:pPr>
              <w:jc w:val="center"/>
              <w:rPr>
                <w:b/>
                <w:bCs/>
                <w:sz w:val="20"/>
                <w:szCs w:val="20"/>
              </w:rPr>
            </w:pPr>
            <w:r w:rsidRPr="00BF0305">
              <w:rPr>
                <w:b/>
                <w:bCs/>
                <w:sz w:val="20"/>
                <w:szCs w:val="20"/>
              </w:rPr>
              <w:t>част.</w:t>
            </w:r>
          </w:p>
        </w:tc>
        <w:tc>
          <w:tcPr>
            <w:tcW w:w="140" w:type="pct"/>
            <w:shd w:val="clear" w:color="000000" w:fill="C5D9F1"/>
            <w:noWrap/>
            <w:vAlign w:val="center"/>
            <w:hideMark/>
          </w:tcPr>
          <w:p w14:paraId="29B84BBC" w14:textId="77777777" w:rsidR="00442C93" w:rsidRPr="00BF0305" w:rsidRDefault="00442C93" w:rsidP="00C022CF">
            <w:pPr>
              <w:rPr>
                <w:b/>
                <w:bCs/>
                <w:sz w:val="20"/>
                <w:szCs w:val="20"/>
              </w:rPr>
            </w:pPr>
            <w:r w:rsidRPr="00BF0305">
              <w:rPr>
                <w:b/>
                <w:bCs/>
                <w:sz w:val="20"/>
                <w:szCs w:val="20"/>
              </w:rPr>
              <w:t>0,11</w:t>
            </w:r>
          </w:p>
        </w:tc>
        <w:tc>
          <w:tcPr>
            <w:tcW w:w="157" w:type="pct"/>
            <w:shd w:val="clear" w:color="000000" w:fill="C5D9F1"/>
            <w:noWrap/>
            <w:vAlign w:val="center"/>
            <w:hideMark/>
          </w:tcPr>
          <w:p w14:paraId="1E3E3567" w14:textId="77777777" w:rsidR="00442C93" w:rsidRPr="00BF0305" w:rsidRDefault="00442C93" w:rsidP="00C022CF">
            <w:pPr>
              <w:rPr>
                <w:b/>
                <w:bCs/>
                <w:sz w:val="20"/>
                <w:szCs w:val="20"/>
              </w:rPr>
            </w:pPr>
            <w:r w:rsidRPr="00BF0305">
              <w:rPr>
                <w:b/>
                <w:bCs/>
                <w:sz w:val="20"/>
                <w:szCs w:val="20"/>
              </w:rPr>
              <w:t>81,30</w:t>
            </w:r>
          </w:p>
        </w:tc>
        <w:tc>
          <w:tcPr>
            <w:tcW w:w="186" w:type="pct"/>
            <w:shd w:val="clear" w:color="000000" w:fill="C5D9F1"/>
            <w:noWrap/>
            <w:vAlign w:val="center"/>
            <w:hideMark/>
          </w:tcPr>
          <w:p w14:paraId="53937C8B" w14:textId="77777777" w:rsidR="00442C93" w:rsidRPr="00BF0305" w:rsidRDefault="00442C93" w:rsidP="00C022CF">
            <w:pPr>
              <w:rPr>
                <w:b/>
                <w:bCs/>
                <w:sz w:val="20"/>
                <w:szCs w:val="20"/>
              </w:rPr>
            </w:pPr>
            <w:r w:rsidRPr="00BF0305">
              <w:rPr>
                <w:b/>
                <w:bCs/>
                <w:sz w:val="20"/>
                <w:szCs w:val="20"/>
              </w:rPr>
              <w:t>0,08</w:t>
            </w:r>
          </w:p>
        </w:tc>
        <w:tc>
          <w:tcPr>
            <w:tcW w:w="130" w:type="pct"/>
            <w:shd w:val="clear" w:color="000000" w:fill="C5D9F1"/>
            <w:noWrap/>
            <w:vAlign w:val="center"/>
            <w:hideMark/>
          </w:tcPr>
          <w:p w14:paraId="5C1DCF50" w14:textId="77777777" w:rsidR="00442C93" w:rsidRPr="00BF0305" w:rsidRDefault="00442C93" w:rsidP="00C022CF">
            <w:pPr>
              <w:rPr>
                <w:b/>
                <w:bCs/>
                <w:sz w:val="20"/>
                <w:szCs w:val="20"/>
              </w:rPr>
            </w:pPr>
            <w:r w:rsidRPr="00BF0305">
              <w:rPr>
                <w:b/>
                <w:bCs/>
                <w:sz w:val="20"/>
                <w:szCs w:val="20"/>
              </w:rPr>
              <w:t>0,04</w:t>
            </w:r>
          </w:p>
        </w:tc>
        <w:tc>
          <w:tcPr>
            <w:tcW w:w="130" w:type="pct"/>
            <w:shd w:val="clear" w:color="000000" w:fill="C5D9F1"/>
            <w:noWrap/>
            <w:vAlign w:val="center"/>
            <w:hideMark/>
          </w:tcPr>
          <w:p w14:paraId="7EA722B3" w14:textId="77777777" w:rsidR="00442C93" w:rsidRPr="00BF0305" w:rsidRDefault="00442C93" w:rsidP="00C022CF">
            <w:pPr>
              <w:rPr>
                <w:b/>
                <w:bCs/>
                <w:sz w:val="20"/>
                <w:szCs w:val="20"/>
              </w:rPr>
            </w:pPr>
            <w:r w:rsidRPr="00BF0305">
              <w:rPr>
                <w:b/>
                <w:bCs/>
                <w:sz w:val="20"/>
                <w:szCs w:val="20"/>
              </w:rPr>
              <w:t>1,24</w:t>
            </w:r>
          </w:p>
        </w:tc>
        <w:tc>
          <w:tcPr>
            <w:tcW w:w="153" w:type="pct"/>
            <w:shd w:val="clear" w:color="000000" w:fill="C5D9F1"/>
            <w:noWrap/>
            <w:vAlign w:val="center"/>
            <w:hideMark/>
          </w:tcPr>
          <w:p w14:paraId="6CEB29C8" w14:textId="77777777" w:rsidR="00442C93" w:rsidRPr="00BF0305" w:rsidRDefault="00442C93" w:rsidP="00C022CF">
            <w:pPr>
              <w:rPr>
                <w:b/>
                <w:bCs/>
                <w:sz w:val="20"/>
                <w:szCs w:val="20"/>
              </w:rPr>
            </w:pPr>
            <w:r w:rsidRPr="00BF0305">
              <w:rPr>
                <w:b/>
                <w:bCs/>
                <w:sz w:val="20"/>
                <w:szCs w:val="20"/>
              </w:rPr>
              <w:t>29,15</w:t>
            </w:r>
          </w:p>
        </w:tc>
        <w:tc>
          <w:tcPr>
            <w:tcW w:w="186" w:type="pct"/>
            <w:shd w:val="clear" w:color="000000" w:fill="C5D9F1"/>
            <w:noWrap/>
            <w:vAlign w:val="center"/>
            <w:hideMark/>
          </w:tcPr>
          <w:p w14:paraId="14AEC822"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1040782D" w14:textId="77777777" w:rsidR="00442C93" w:rsidRPr="00BF0305" w:rsidRDefault="00442C93" w:rsidP="00C022CF">
            <w:pPr>
              <w:rPr>
                <w:b/>
                <w:bCs/>
                <w:sz w:val="20"/>
                <w:szCs w:val="20"/>
              </w:rPr>
            </w:pPr>
            <w:r w:rsidRPr="00BF0305">
              <w:rPr>
                <w:b/>
                <w:bCs/>
                <w:sz w:val="20"/>
                <w:szCs w:val="20"/>
              </w:rPr>
              <w:t>1,19</w:t>
            </w:r>
          </w:p>
        </w:tc>
        <w:tc>
          <w:tcPr>
            <w:tcW w:w="174" w:type="pct"/>
            <w:shd w:val="clear" w:color="000000" w:fill="C5D9F1"/>
            <w:noWrap/>
            <w:vAlign w:val="center"/>
            <w:hideMark/>
          </w:tcPr>
          <w:p w14:paraId="144F1631" w14:textId="0766DD37" w:rsidR="00442C93" w:rsidRPr="00BF0305" w:rsidRDefault="00442C93" w:rsidP="00C022CF">
            <w:pPr>
              <w:rPr>
                <w:b/>
                <w:bCs/>
                <w:sz w:val="20"/>
                <w:szCs w:val="20"/>
              </w:rPr>
            </w:pPr>
            <w:r w:rsidRPr="00BF0305">
              <w:rPr>
                <w:b/>
                <w:bCs/>
                <w:sz w:val="20"/>
                <w:szCs w:val="20"/>
              </w:rPr>
              <w:t>0,02</w:t>
            </w:r>
          </w:p>
        </w:tc>
        <w:tc>
          <w:tcPr>
            <w:tcW w:w="186" w:type="pct"/>
            <w:shd w:val="clear" w:color="000000" w:fill="C5D9F1"/>
            <w:noWrap/>
            <w:vAlign w:val="center"/>
            <w:hideMark/>
          </w:tcPr>
          <w:p w14:paraId="3912FFFC"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28F34A81" w14:textId="77777777" w:rsidR="00442C93" w:rsidRPr="00BF0305" w:rsidRDefault="00442C93" w:rsidP="00C022CF">
            <w:pPr>
              <w:rPr>
                <w:b/>
                <w:bCs/>
                <w:sz w:val="20"/>
                <w:szCs w:val="20"/>
              </w:rPr>
            </w:pPr>
            <w:r w:rsidRPr="00BF0305">
              <w:rPr>
                <w:b/>
                <w:bCs/>
                <w:sz w:val="20"/>
                <w:szCs w:val="20"/>
              </w:rPr>
              <w:t>2,24</w:t>
            </w:r>
          </w:p>
        </w:tc>
        <w:tc>
          <w:tcPr>
            <w:tcW w:w="139" w:type="pct"/>
            <w:shd w:val="clear" w:color="000000" w:fill="C5D9F1"/>
            <w:noWrap/>
            <w:vAlign w:val="center"/>
            <w:hideMark/>
          </w:tcPr>
          <w:p w14:paraId="187DF62E"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335A08D8" w14:textId="77777777" w:rsidR="00442C93" w:rsidRPr="00BF0305" w:rsidRDefault="00442C93" w:rsidP="00C022CF">
            <w:pPr>
              <w:rPr>
                <w:b/>
                <w:bCs/>
                <w:sz w:val="20"/>
                <w:szCs w:val="20"/>
              </w:rPr>
            </w:pPr>
            <w:r w:rsidRPr="00BF0305">
              <w:rPr>
                <w:b/>
                <w:bCs/>
                <w:sz w:val="20"/>
                <w:szCs w:val="20"/>
              </w:rPr>
              <w:t>0,21</w:t>
            </w:r>
          </w:p>
        </w:tc>
        <w:tc>
          <w:tcPr>
            <w:tcW w:w="153" w:type="pct"/>
            <w:shd w:val="clear" w:color="000000" w:fill="C5D9F1"/>
            <w:noWrap/>
            <w:vAlign w:val="center"/>
            <w:hideMark/>
          </w:tcPr>
          <w:p w14:paraId="201220E9" w14:textId="77777777" w:rsidR="00442C93" w:rsidRPr="00BF0305" w:rsidRDefault="00442C93" w:rsidP="00C022CF">
            <w:pPr>
              <w:rPr>
                <w:b/>
                <w:bCs/>
                <w:sz w:val="20"/>
                <w:szCs w:val="20"/>
              </w:rPr>
            </w:pPr>
            <w:r w:rsidRPr="00BF0305">
              <w:rPr>
                <w:b/>
                <w:bCs/>
                <w:sz w:val="20"/>
                <w:szCs w:val="20"/>
              </w:rPr>
              <w:t>3,64</w:t>
            </w:r>
          </w:p>
        </w:tc>
        <w:tc>
          <w:tcPr>
            <w:tcW w:w="130" w:type="pct"/>
            <w:shd w:val="clear" w:color="000000" w:fill="C5D9F1"/>
            <w:noWrap/>
            <w:vAlign w:val="center"/>
            <w:hideMark/>
          </w:tcPr>
          <w:p w14:paraId="72854755"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7E0E8D06" w14:textId="77777777" w:rsidR="00442C93" w:rsidRPr="00BF0305" w:rsidRDefault="00442C93" w:rsidP="00C022CF">
            <w:pPr>
              <w:rPr>
                <w:b/>
                <w:bCs/>
                <w:sz w:val="20"/>
                <w:szCs w:val="20"/>
              </w:rPr>
            </w:pPr>
            <w:r w:rsidRPr="00BF0305">
              <w:rPr>
                <w:b/>
                <w:bCs/>
                <w:sz w:val="20"/>
                <w:szCs w:val="20"/>
              </w:rPr>
              <w:t>1,51</w:t>
            </w:r>
          </w:p>
        </w:tc>
        <w:tc>
          <w:tcPr>
            <w:tcW w:w="139" w:type="pct"/>
            <w:shd w:val="clear" w:color="000000" w:fill="C5D9F1"/>
            <w:noWrap/>
            <w:vAlign w:val="center"/>
            <w:hideMark/>
          </w:tcPr>
          <w:p w14:paraId="0F4516D8" w14:textId="77777777" w:rsidR="00442C93" w:rsidRPr="00BF0305" w:rsidRDefault="00442C93" w:rsidP="00C022CF">
            <w:pPr>
              <w:rPr>
                <w:b/>
                <w:bCs/>
                <w:sz w:val="20"/>
                <w:szCs w:val="20"/>
              </w:rPr>
            </w:pPr>
            <w:r w:rsidRPr="00BF0305">
              <w:rPr>
                <w:b/>
                <w:bCs/>
                <w:sz w:val="20"/>
                <w:szCs w:val="20"/>
              </w:rPr>
              <w:t>0,45</w:t>
            </w:r>
          </w:p>
        </w:tc>
        <w:tc>
          <w:tcPr>
            <w:tcW w:w="130" w:type="pct"/>
            <w:shd w:val="clear" w:color="000000" w:fill="C5D9F1"/>
            <w:noWrap/>
            <w:vAlign w:val="center"/>
            <w:hideMark/>
          </w:tcPr>
          <w:p w14:paraId="688A1317" w14:textId="77777777" w:rsidR="00442C93" w:rsidRPr="00BF0305" w:rsidRDefault="00442C93" w:rsidP="00C022CF">
            <w:pPr>
              <w:rPr>
                <w:b/>
                <w:bCs/>
                <w:sz w:val="20"/>
                <w:szCs w:val="20"/>
              </w:rPr>
            </w:pPr>
            <w:r w:rsidRPr="00BF0305">
              <w:rPr>
                <w:b/>
                <w:bCs/>
                <w:sz w:val="20"/>
                <w:szCs w:val="20"/>
              </w:rPr>
              <w:t>0,17</w:t>
            </w:r>
          </w:p>
        </w:tc>
        <w:tc>
          <w:tcPr>
            <w:tcW w:w="153" w:type="pct"/>
            <w:shd w:val="clear" w:color="000000" w:fill="C5D9F1"/>
            <w:noWrap/>
            <w:vAlign w:val="center"/>
            <w:hideMark/>
          </w:tcPr>
          <w:p w14:paraId="140B4328" w14:textId="77777777" w:rsidR="00442C93" w:rsidRPr="00BF0305" w:rsidRDefault="00442C93" w:rsidP="00C022CF">
            <w:pPr>
              <w:rPr>
                <w:b/>
                <w:bCs/>
                <w:sz w:val="20"/>
                <w:szCs w:val="20"/>
              </w:rPr>
            </w:pPr>
            <w:r w:rsidRPr="00BF0305">
              <w:rPr>
                <w:b/>
                <w:bCs/>
                <w:sz w:val="20"/>
                <w:szCs w:val="20"/>
              </w:rPr>
              <w:t>3,59</w:t>
            </w:r>
          </w:p>
        </w:tc>
        <w:tc>
          <w:tcPr>
            <w:tcW w:w="139" w:type="pct"/>
            <w:shd w:val="clear" w:color="000000" w:fill="C5D9F1"/>
            <w:noWrap/>
            <w:vAlign w:val="center"/>
            <w:hideMark/>
          </w:tcPr>
          <w:p w14:paraId="0F1C1B4B" w14:textId="77777777" w:rsidR="00442C93" w:rsidRPr="00BF0305" w:rsidRDefault="00442C93" w:rsidP="00C022CF">
            <w:pPr>
              <w:rPr>
                <w:b/>
                <w:bCs/>
                <w:sz w:val="20"/>
                <w:szCs w:val="20"/>
              </w:rPr>
            </w:pPr>
            <w:r w:rsidRPr="00BF0305">
              <w:rPr>
                <w:b/>
                <w:bCs/>
                <w:sz w:val="20"/>
                <w:szCs w:val="20"/>
              </w:rPr>
              <w:t>0,47</w:t>
            </w:r>
          </w:p>
        </w:tc>
        <w:tc>
          <w:tcPr>
            <w:tcW w:w="130" w:type="pct"/>
            <w:shd w:val="clear" w:color="000000" w:fill="C5D9F1"/>
            <w:noWrap/>
            <w:vAlign w:val="center"/>
            <w:hideMark/>
          </w:tcPr>
          <w:p w14:paraId="444FC3D8" w14:textId="77777777" w:rsidR="00442C93" w:rsidRPr="00BF0305" w:rsidRDefault="00442C93" w:rsidP="00C022CF">
            <w:pPr>
              <w:rPr>
                <w:b/>
                <w:bCs/>
                <w:sz w:val="20"/>
                <w:szCs w:val="20"/>
              </w:rPr>
            </w:pPr>
            <w:r w:rsidRPr="00BF0305">
              <w:rPr>
                <w:b/>
                <w:bCs/>
                <w:sz w:val="20"/>
                <w:szCs w:val="20"/>
              </w:rPr>
              <w:t>-</w:t>
            </w:r>
          </w:p>
        </w:tc>
        <w:tc>
          <w:tcPr>
            <w:tcW w:w="153" w:type="pct"/>
            <w:shd w:val="clear" w:color="000000" w:fill="C5D9F1"/>
            <w:noWrap/>
            <w:vAlign w:val="center"/>
            <w:hideMark/>
          </w:tcPr>
          <w:p w14:paraId="431906C4" w14:textId="77777777" w:rsidR="00442C93" w:rsidRPr="00BF0305" w:rsidRDefault="00442C93" w:rsidP="00C022CF">
            <w:pPr>
              <w:rPr>
                <w:b/>
                <w:bCs/>
                <w:sz w:val="20"/>
                <w:szCs w:val="20"/>
              </w:rPr>
            </w:pPr>
            <w:r w:rsidRPr="00BF0305">
              <w:rPr>
                <w:b/>
                <w:bCs/>
                <w:sz w:val="20"/>
                <w:szCs w:val="20"/>
              </w:rPr>
              <w:t>-</w:t>
            </w:r>
          </w:p>
        </w:tc>
        <w:tc>
          <w:tcPr>
            <w:tcW w:w="139" w:type="pct"/>
            <w:shd w:val="clear" w:color="000000" w:fill="C5D9F1"/>
            <w:noWrap/>
            <w:vAlign w:val="center"/>
            <w:hideMark/>
          </w:tcPr>
          <w:p w14:paraId="32256A1E"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6064BD5D"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13C18908" w14:textId="77777777" w:rsidR="00442C93" w:rsidRPr="00BF0305" w:rsidRDefault="00442C93" w:rsidP="00C022CF">
            <w:pPr>
              <w:rPr>
                <w:b/>
                <w:bCs/>
                <w:sz w:val="20"/>
                <w:szCs w:val="20"/>
              </w:rPr>
            </w:pPr>
            <w:r w:rsidRPr="00BF0305">
              <w:rPr>
                <w:b/>
                <w:bCs/>
                <w:sz w:val="20"/>
                <w:szCs w:val="20"/>
              </w:rPr>
              <w:t>-</w:t>
            </w:r>
          </w:p>
        </w:tc>
        <w:tc>
          <w:tcPr>
            <w:tcW w:w="139" w:type="pct"/>
            <w:shd w:val="clear" w:color="000000" w:fill="C5D9F1"/>
            <w:noWrap/>
            <w:vAlign w:val="center"/>
            <w:hideMark/>
          </w:tcPr>
          <w:p w14:paraId="02B2AF22" w14:textId="77777777" w:rsidR="00442C93" w:rsidRPr="00BF0305" w:rsidRDefault="00442C93" w:rsidP="00C022CF">
            <w:pPr>
              <w:rPr>
                <w:b/>
                <w:bCs/>
                <w:sz w:val="20"/>
                <w:szCs w:val="20"/>
              </w:rPr>
            </w:pPr>
            <w:r w:rsidRPr="00BF0305">
              <w:rPr>
                <w:b/>
                <w:bCs/>
                <w:sz w:val="20"/>
                <w:szCs w:val="20"/>
              </w:rPr>
              <w:t>-</w:t>
            </w:r>
          </w:p>
        </w:tc>
        <w:tc>
          <w:tcPr>
            <w:tcW w:w="130" w:type="pct"/>
            <w:shd w:val="clear" w:color="000000" w:fill="C5D9F1"/>
            <w:noWrap/>
            <w:vAlign w:val="center"/>
            <w:hideMark/>
          </w:tcPr>
          <w:p w14:paraId="1BF559CF" w14:textId="77777777" w:rsidR="00442C93" w:rsidRPr="00BF0305" w:rsidRDefault="00442C93" w:rsidP="00C022CF">
            <w:pPr>
              <w:rPr>
                <w:b/>
                <w:bCs/>
                <w:sz w:val="20"/>
                <w:szCs w:val="20"/>
              </w:rPr>
            </w:pPr>
            <w:r w:rsidRPr="00BF0305">
              <w:rPr>
                <w:b/>
                <w:bCs/>
                <w:sz w:val="20"/>
                <w:szCs w:val="20"/>
              </w:rPr>
              <w:t>-</w:t>
            </w:r>
          </w:p>
        </w:tc>
        <w:tc>
          <w:tcPr>
            <w:tcW w:w="176" w:type="pct"/>
            <w:shd w:val="clear" w:color="000000" w:fill="C5D9F1"/>
            <w:noWrap/>
            <w:vAlign w:val="center"/>
            <w:hideMark/>
          </w:tcPr>
          <w:p w14:paraId="2E83255B" w14:textId="448E4C0E" w:rsidR="00442C93" w:rsidRPr="00BF0305" w:rsidRDefault="00442C93" w:rsidP="00C022CF">
            <w:pPr>
              <w:rPr>
                <w:b/>
                <w:bCs/>
                <w:sz w:val="20"/>
                <w:szCs w:val="20"/>
              </w:rPr>
            </w:pPr>
            <w:r w:rsidRPr="00BF0305">
              <w:rPr>
                <w:b/>
                <w:bCs/>
                <w:sz w:val="20"/>
                <w:szCs w:val="20"/>
              </w:rPr>
              <w:t>125,4</w:t>
            </w:r>
          </w:p>
        </w:tc>
        <w:tc>
          <w:tcPr>
            <w:tcW w:w="176" w:type="pct"/>
            <w:vMerge/>
            <w:vAlign w:val="center"/>
            <w:hideMark/>
          </w:tcPr>
          <w:p w14:paraId="783CE5A7" w14:textId="77777777" w:rsidR="00442C93" w:rsidRPr="00BF0305" w:rsidRDefault="00442C93" w:rsidP="00C022CF">
            <w:pPr>
              <w:rPr>
                <w:b/>
                <w:bCs/>
                <w:sz w:val="20"/>
                <w:szCs w:val="20"/>
              </w:rPr>
            </w:pPr>
          </w:p>
        </w:tc>
      </w:tr>
      <w:tr w:rsidR="00C022CF" w:rsidRPr="00BF0305" w14:paraId="6056A986" w14:textId="77777777" w:rsidTr="00C022CF">
        <w:trPr>
          <w:trHeight w:val="20"/>
        </w:trPr>
        <w:tc>
          <w:tcPr>
            <w:tcW w:w="721" w:type="pct"/>
            <w:gridSpan w:val="2"/>
            <w:shd w:val="clear" w:color="000000" w:fill="C5D9F1"/>
            <w:noWrap/>
            <w:vAlign w:val="center"/>
            <w:hideMark/>
          </w:tcPr>
          <w:p w14:paraId="53A6A47C" w14:textId="77777777" w:rsidR="00442C93" w:rsidRPr="00BF0305" w:rsidRDefault="00442C93" w:rsidP="00C022CF">
            <w:pPr>
              <w:rPr>
                <w:b/>
                <w:bCs/>
                <w:sz w:val="20"/>
                <w:szCs w:val="20"/>
              </w:rPr>
            </w:pPr>
            <w:r w:rsidRPr="00BF0305">
              <w:rPr>
                <w:b/>
                <w:bCs/>
                <w:sz w:val="20"/>
                <w:szCs w:val="20"/>
              </w:rPr>
              <w:t>Итого</w:t>
            </w:r>
          </w:p>
        </w:tc>
        <w:tc>
          <w:tcPr>
            <w:tcW w:w="140" w:type="pct"/>
            <w:shd w:val="clear" w:color="000000" w:fill="C5D9F1"/>
            <w:noWrap/>
            <w:vAlign w:val="center"/>
            <w:hideMark/>
          </w:tcPr>
          <w:p w14:paraId="3B011ACA" w14:textId="77777777" w:rsidR="00442C93" w:rsidRPr="00BF0305" w:rsidRDefault="00442C93" w:rsidP="00C022CF">
            <w:pPr>
              <w:rPr>
                <w:b/>
                <w:bCs/>
                <w:sz w:val="20"/>
                <w:szCs w:val="20"/>
              </w:rPr>
            </w:pPr>
            <w:r w:rsidRPr="00BF0305">
              <w:rPr>
                <w:b/>
                <w:bCs/>
                <w:sz w:val="20"/>
                <w:szCs w:val="20"/>
              </w:rPr>
              <w:t>0,22</w:t>
            </w:r>
          </w:p>
        </w:tc>
        <w:tc>
          <w:tcPr>
            <w:tcW w:w="157" w:type="pct"/>
            <w:shd w:val="clear" w:color="000000" w:fill="C5D9F1"/>
            <w:noWrap/>
            <w:vAlign w:val="center"/>
            <w:hideMark/>
          </w:tcPr>
          <w:p w14:paraId="346D86E2" w14:textId="77777777" w:rsidR="00442C93" w:rsidRPr="00BF0305" w:rsidRDefault="00442C93" w:rsidP="00C022CF">
            <w:pPr>
              <w:rPr>
                <w:b/>
                <w:bCs/>
                <w:sz w:val="20"/>
                <w:szCs w:val="20"/>
              </w:rPr>
            </w:pPr>
            <w:r w:rsidRPr="00BF0305">
              <w:rPr>
                <w:b/>
                <w:bCs/>
                <w:sz w:val="20"/>
                <w:szCs w:val="20"/>
              </w:rPr>
              <w:t>81,34</w:t>
            </w:r>
          </w:p>
        </w:tc>
        <w:tc>
          <w:tcPr>
            <w:tcW w:w="186" w:type="pct"/>
            <w:shd w:val="clear" w:color="000000" w:fill="C5D9F1"/>
            <w:noWrap/>
            <w:vAlign w:val="center"/>
            <w:hideMark/>
          </w:tcPr>
          <w:p w14:paraId="68DC5B39" w14:textId="77777777" w:rsidR="00442C93" w:rsidRPr="00BF0305" w:rsidRDefault="00442C93" w:rsidP="00C022CF">
            <w:pPr>
              <w:rPr>
                <w:b/>
                <w:bCs/>
                <w:sz w:val="20"/>
                <w:szCs w:val="20"/>
              </w:rPr>
            </w:pPr>
            <w:r w:rsidRPr="00BF0305">
              <w:rPr>
                <w:b/>
                <w:bCs/>
                <w:sz w:val="20"/>
                <w:szCs w:val="20"/>
              </w:rPr>
              <w:t>0,08</w:t>
            </w:r>
          </w:p>
        </w:tc>
        <w:tc>
          <w:tcPr>
            <w:tcW w:w="130" w:type="pct"/>
            <w:shd w:val="clear" w:color="000000" w:fill="C5D9F1"/>
            <w:noWrap/>
            <w:vAlign w:val="center"/>
            <w:hideMark/>
          </w:tcPr>
          <w:p w14:paraId="68A492B7" w14:textId="77777777" w:rsidR="00442C93" w:rsidRPr="00BF0305" w:rsidRDefault="00442C93" w:rsidP="00C022CF">
            <w:pPr>
              <w:rPr>
                <w:b/>
                <w:bCs/>
                <w:sz w:val="20"/>
                <w:szCs w:val="20"/>
              </w:rPr>
            </w:pPr>
            <w:r w:rsidRPr="00BF0305">
              <w:rPr>
                <w:b/>
                <w:bCs/>
                <w:sz w:val="20"/>
                <w:szCs w:val="20"/>
              </w:rPr>
              <w:t>0,04</w:t>
            </w:r>
          </w:p>
        </w:tc>
        <w:tc>
          <w:tcPr>
            <w:tcW w:w="130" w:type="pct"/>
            <w:shd w:val="clear" w:color="000000" w:fill="C5D9F1"/>
            <w:noWrap/>
            <w:vAlign w:val="center"/>
            <w:hideMark/>
          </w:tcPr>
          <w:p w14:paraId="0C9D5DBC" w14:textId="77777777" w:rsidR="00442C93" w:rsidRPr="00BF0305" w:rsidRDefault="00442C93" w:rsidP="00C022CF">
            <w:pPr>
              <w:rPr>
                <w:b/>
                <w:bCs/>
                <w:sz w:val="20"/>
                <w:szCs w:val="20"/>
              </w:rPr>
            </w:pPr>
            <w:r w:rsidRPr="00BF0305">
              <w:rPr>
                <w:b/>
                <w:bCs/>
                <w:sz w:val="20"/>
                <w:szCs w:val="20"/>
              </w:rPr>
              <w:t>1,25</w:t>
            </w:r>
          </w:p>
        </w:tc>
        <w:tc>
          <w:tcPr>
            <w:tcW w:w="153" w:type="pct"/>
            <w:shd w:val="clear" w:color="000000" w:fill="C5D9F1"/>
            <w:noWrap/>
            <w:vAlign w:val="center"/>
            <w:hideMark/>
          </w:tcPr>
          <w:p w14:paraId="0C21B451" w14:textId="77777777" w:rsidR="00442C93" w:rsidRPr="00BF0305" w:rsidRDefault="00442C93" w:rsidP="00C022CF">
            <w:pPr>
              <w:rPr>
                <w:b/>
                <w:bCs/>
                <w:sz w:val="20"/>
                <w:szCs w:val="20"/>
              </w:rPr>
            </w:pPr>
            <w:r w:rsidRPr="00BF0305">
              <w:rPr>
                <w:b/>
                <w:bCs/>
                <w:sz w:val="20"/>
                <w:szCs w:val="20"/>
              </w:rPr>
              <w:t>38,28</w:t>
            </w:r>
          </w:p>
        </w:tc>
        <w:tc>
          <w:tcPr>
            <w:tcW w:w="186" w:type="pct"/>
            <w:shd w:val="clear" w:color="000000" w:fill="C5D9F1"/>
            <w:noWrap/>
            <w:vAlign w:val="center"/>
            <w:hideMark/>
          </w:tcPr>
          <w:p w14:paraId="040F31B0" w14:textId="77777777" w:rsidR="00442C93" w:rsidRPr="00BF0305" w:rsidRDefault="00442C93" w:rsidP="00C022CF">
            <w:pPr>
              <w:rPr>
                <w:b/>
                <w:bCs/>
                <w:sz w:val="20"/>
                <w:szCs w:val="20"/>
              </w:rPr>
            </w:pPr>
            <w:r w:rsidRPr="00BF0305">
              <w:rPr>
                <w:b/>
                <w:bCs/>
                <w:sz w:val="20"/>
                <w:szCs w:val="20"/>
              </w:rPr>
              <w:t>0,20</w:t>
            </w:r>
          </w:p>
        </w:tc>
        <w:tc>
          <w:tcPr>
            <w:tcW w:w="130" w:type="pct"/>
            <w:shd w:val="clear" w:color="000000" w:fill="C5D9F1"/>
            <w:noWrap/>
            <w:vAlign w:val="center"/>
            <w:hideMark/>
          </w:tcPr>
          <w:p w14:paraId="55F1F17F" w14:textId="77777777" w:rsidR="00442C93" w:rsidRPr="00BF0305" w:rsidRDefault="00442C93" w:rsidP="00C022CF">
            <w:pPr>
              <w:rPr>
                <w:b/>
                <w:bCs/>
                <w:sz w:val="20"/>
                <w:szCs w:val="20"/>
              </w:rPr>
            </w:pPr>
            <w:r w:rsidRPr="00BF0305">
              <w:rPr>
                <w:b/>
                <w:bCs/>
                <w:sz w:val="20"/>
                <w:szCs w:val="20"/>
              </w:rPr>
              <w:t>4,59</w:t>
            </w:r>
          </w:p>
        </w:tc>
        <w:tc>
          <w:tcPr>
            <w:tcW w:w="174" w:type="pct"/>
            <w:shd w:val="clear" w:color="000000" w:fill="C5D9F1"/>
            <w:noWrap/>
            <w:vAlign w:val="center"/>
            <w:hideMark/>
          </w:tcPr>
          <w:p w14:paraId="3DCA76B2" w14:textId="0F479120" w:rsidR="00442C93" w:rsidRPr="00BF0305" w:rsidRDefault="00442C93" w:rsidP="00C022CF">
            <w:pPr>
              <w:rPr>
                <w:b/>
                <w:bCs/>
                <w:sz w:val="20"/>
                <w:szCs w:val="20"/>
              </w:rPr>
            </w:pPr>
            <w:r w:rsidRPr="00BF0305">
              <w:rPr>
                <w:b/>
                <w:bCs/>
                <w:sz w:val="20"/>
                <w:szCs w:val="20"/>
              </w:rPr>
              <w:t>0,02</w:t>
            </w:r>
          </w:p>
        </w:tc>
        <w:tc>
          <w:tcPr>
            <w:tcW w:w="186" w:type="pct"/>
            <w:shd w:val="clear" w:color="000000" w:fill="C5D9F1"/>
            <w:noWrap/>
            <w:vAlign w:val="center"/>
            <w:hideMark/>
          </w:tcPr>
          <w:p w14:paraId="1B38512D" w14:textId="319A6A1C" w:rsidR="00442C93" w:rsidRPr="00BF0305" w:rsidRDefault="00442C93" w:rsidP="00C022CF">
            <w:pPr>
              <w:rPr>
                <w:b/>
                <w:bCs/>
                <w:sz w:val="20"/>
                <w:szCs w:val="20"/>
              </w:rPr>
            </w:pPr>
            <w:r w:rsidRPr="00BF0305">
              <w:rPr>
                <w:b/>
                <w:bCs/>
                <w:sz w:val="20"/>
                <w:szCs w:val="20"/>
              </w:rPr>
              <w:t>0,02</w:t>
            </w:r>
          </w:p>
        </w:tc>
        <w:tc>
          <w:tcPr>
            <w:tcW w:w="153" w:type="pct"/>
            <w:shd w:val="clear" w:color="000000" w:fill="C5D9F1"/>
            <w:noWrap/>
            <w:vAlign w:val="center"/>
            <w:hideMark/>
          </w:tcPr>
          <w:p w14:paraId="5A8EDBE6" w14:textId="77777777" w:rsidR="00442C93" w:rsidRPr="00BF0305" w:rsidRDefault="00442C93" w:rsidP="00C022CF">
            <w:pPr>
              <w:rPr>
                <w:b/>
                <w:bCs/>
                <w:sz w:val="20"/>
                <w:szCs w:val="20"/>
              </w:rPr>
            </w:pPr>
            <w:r w:rsidRPr="00BF0305">
              <w:rPr>
                <w:b/>
                <w:bCs/>
                <w:sz w:val="20"/>
                <w:szCs w:val="20"/>
              </w:rPr>
              <w:t>3,83</w:t>
            </w:r>
          </w:p>
        </w:tc>
        <w:tc>
          <w:tcPr>
            <w:tcW w:w="139" w:type="pct"/>
            <w:shd w:val="clear" w:color="000000" w:fill="C5D9F1"/>
            <w:noWrap/>
            <w:vAlign w:val="center"/>
            <w:hideMark/>
          </w:tcPr>
          <w:p w14:paraId="3596FB5E" w14:textId="77777777" w:rsidR="00442C93" w:rsidRPr="00BF0305" w:rsidRDefault="00442C93" w:rsidP="00C022CF">
            <w:pPr>
              <w:rPr>
                <w:b/>
                <w:bCs/>
                <w:sz w:val="20"/>
                <w:szCs w:val="20"/>
              </w:rPr>
            </w:pPr>
            <w:r w:rsidRPr="00BF0305">
              <w:rPr>
                <w:b/>
                <w:bCs/>
                <w:sz w:val="20"/>
                <w:szCs w:val="20"/>
              </w:rPr>
              <w:t>0,04</w:t>
            </w:r>
          </w:p>
        </w:tc>
        <w:tc>
          <w:tcPr>
            <w:tcW w:w="130" w:type="pct"/>
            <w:shd w:val="clear" w:color="000000" w:fill="C5D9F1"/>
            <w:noWrap/>
            <w:vAlign w:val="center"/>
            <w:hideMark/>
          </w:tcPr>
          <w:p w14:paraId="7C3625CD" w14:textId="77777777" w:rsidR="00442C93" w:rsidRPr="00BF0305" w:rsidRDefault="00442C93" w:rsidP="00C022CF">
            <w:pPr>
              <w:rPr>
                <w:b/>
                <w:bCs/>
                <w:sz w:val="20"/>
                <w:szCs w:val="20"/>
              </w:rPr>
            </w:pPr>
            <w:r w:rsidRPr="00BF0305">
              <w:rPr>
                <w:b/>
                <w:bCs/>
                <w:sz w:val="20"/>
                <w:szCs w:val="20"/>
              </w:rPr>
              <w:t>0,48</w:t>
            </w:r>
          </w:p>
        </w:tc>
        <w:tc>
          <w:tcPr>
            <w:tcW w:w="153" w:type="pct"/>
            <w:shd w:val="clear" w:color="000000" w:fill="C5D9F1"/>
            <w:noWrap/>
            <w:vAlign w:val="center"/>
            <w:hideMark/>
          </w:tcPr>
          <w:p w14:paraId="445535D0" w14:textId="77777777" w:rsidR="00442C93" w:rsidRPr="00BF0305" w:rsidRDefault="00442C93" w:rsidP="00C022CF">
            <w:pPr>
              <w:rPr>
                <w:b/>
                <w:bCs/>
                <w:sz w:val="20"/>
                <w:szCs w:val="20"/>
              </w:rPr>
            </w:pPr>
            <w:r w:rsidRPr="00BF0305">
              <w:rPr>
                <w:b/>
                <w:bCs/>
                <w:sz w:val="20"/>
                <w:szCs w:val="20"/>
              </w:rPr>
              <w:t>19,04</w:t>
            </w:r>
          </w:p>
        </w:tc>
        <w:tc>
          <w:tcPr>
            <w:tcW w:w="130" w:type="pct"/>
            <w:shd w:val="clear" w:color="000000" w:fill="C5D9F1"/>
            <w:noWrap/>
            <w:vAlign w:val="center"/>
            <w:hideMark/>
          </w:tcPr>
          <w:p w14:paraId="13FE4EA6" w14:textId="77777777" w:rsidR="00442C93" w:rsidRPr="00BF0305" w:rsidRDefault="00442C93" w:rsidP="00C022CF">
            <w:pPr>
              <w:rPr>
                <w:b/>
                <w:bCs/>
                <w:sz w:val="20"/>
                <w:szCs w:val="20"/>
              </w:rPr>
            </w:pPr>
            <w:r w:rsidRPr="00BF0305">
              <w:rPr>
                <w:b/>
                <w:bCs/>
                <w:sz w:val="20"/>
                <w:szCs w:val="20"/>
              </w:rPr>
              <w:t>0,13</w:t>
            </w:r>
          </w:p>
        </w:tc>
        <w:tc>
          <w:tcPr>
            <w:tcW w:w="130" w:type="pct"/>
            <w:shd w:val="clear" w:color="000000" w:fill="C5D9F1"/>
            <w:noWrap/>
            <w:vAlign w:val="center"/>
            <w:hideMark/>
          </w:tcPr>
          <w:p w14:paraId="1E1BE0DE" w14:textId="77777777" w:rsidR="00442C93" w:rsidRPr="00BF0305" w:rsidRDefault="00442C93" w:rsidP="00C022CF">
            <w:pPr>
              <w:rPr>
                <w:b/>
                <w:bCs/>
                <w:sz w:val="20"/>
                <w:szCs w:val="20"/>
              </w:rPr>
            </w:pPr>
            <w:r w:rsidRPr="00BF0305">
              <w:rPr>
                <w:b/>
                <w:bCs/>
                <w:sz w:val="20"/>
                <w:szCs w:val="20"/>
              </w:rPr>
              <w:t>1,64</w:t>
            </w:r>
          </w:p>
        </w:tc>
        <w:tc>
          <w:tcPr>
            <w:tcW w:w="139" w:type="pct"/>
            <w:shd w:val="clear" w:color="000000" w:fill="C5D9F1"/>
            <w:noWrap/>
            <w:vAlign w:val="center"/>
            <w:hideMark/>
          </w:tcPr>
          <w:p w14:paraId="2E8E5EB8" w14:textId="77777777" w:rsidR="00442C93" w:rsidRPr="00BF0305" w:rsidRDefault="00442C93" w:rsidP="00C022CF">
            <w:pPr>
              <w:rPr>
                <w:b/>
                <w:bCs/>
                <w:sz w:val="20"/>
                <w:szCs w:val="20"/>
              </w:rPr>
            </w:pPr>
            <w:r w:rsidRPr="00BF0305">
              <w:rPr>
                <w:b/>
                <w:bCs/>
                <w:sz w:val="20"/>
                <w:szCs w:val="20"/>
              </w:rPr>
              <w:t>3,87</w:t>
            </w:r>
          </w:p>
        </w:tc>
        <w:tc>
          <w:tcPr>
            <w:tcW w:w="130" w:type="pct"/>
            <w:shd w:val="clear" w:color="000000" w:fill="C5D9F1"/>
            <w:noWrap/>
            <w:vAlign w:val="center"/>
            <w:hideMark/>
          </w:tcPr>
          <w:p w14:paraId="26D489EB" w14:textId="77777777" w:rsidR="00442C93" w:rsidRPr="00BF0305" w:rsidRDefault="00442C93" w:rsidP="00C022CF">
            <w:pPr>
              <w:rPr>
                <w:b/>
                <w:bCs/>
                <w:sz w:val="20"/>
                <w:szCs w:val="20"/>
              </w:rPr>
            </w:pPr>
            <w:r w:rsidRPr="00BF0305">
              <w:rPr>
                <w:b/>
                <w:bCs/>
                <w:sz w:val="20"/>
                <w:szCs w:val="20"/>
              </w:rPr>
              <w:t>1,29</w:t>
            </w:r>
          </w:p>
        </w:tc>
        <w:tc>
          <w:tcPr>
            <w:tcW w:w="153" w:type="pct"/>
            <w:shd w:val="clear" w:color="000000" w:fill="C5D9F1"/>
            <w:noWrap/>
            <w:vAlign w:val="center"/>
            <w:hideMark/>
          </w:tcPr>
          <w:p w14:paraId="42BBC461" w14:textId="77777777" w:rsidR="00442C93" w:rsidRPr="00BF0305" w:rsidRDefault="00442C93" w:rsidP="00C022CF">
            <w:pPr>
              <w:rPr>
                <w:b/>
                <w:bCs/>
                <w:sz w:val="20"/>
                <w:szCs w:val="20"/>
              </w:rPr>
            </w:pPr>
            <w:r w:rsidRPr="00BF0305">
              <w:rPr>
                <w:b/>
                <w:bCs/>
                <w:sz w:val="20"/>
                <w:szCs w:val="20"/>
              </w:rPr>
              <w:t>47,25</w:t>
            </w:r>
          </w:p>
        </w:tc>
        <w:tc>
          <w:tcPr>
            <w:tcW w:w="139" w:type="pct"/>
            <w:shd w:val="clear" w:color="000000" w:fill="C5D9F1"/>
            <w:noWrap/>
            <w:vAlign w:val="center"/>
            <w:hideMark/>
          </w:tcPr>
          <w:p w14:paraId="38698612" w14:textId="77777777" w:rsidR="00442C93" w:rsidRPr="00BF0305" w:rsidRDefault="00442C93" w:rsidP="00C022CF">
            <w:pPr>
              <w:rPr>
                <w:b/>
                <w:bCs/>
                <w:sz w:val="20"/>
                <w:szCs w:val="20"/>
              </w:rPr>
            </w:pPr>
            <w:r w:rsidRPr="00BF0305">
              <w:rPr>
                <w:b/>
                <w:bCs/>
                <w:sz w:val="20"/>
                <w:szCs w:val="20"/>
              </w:rPr>
              <w:t>9,85</w:t>
            </w:r>
          </w:p>
        </w:tc>
        <w:tc>
          <w:tcPr>
            <w:tcW w:w="130" w:type="pct"/>
            <w:shd w:val="clear" w:color="000000" w:fill="C5D9F1"/>
            <w:noWrap/>
            <w:vAlign w:val="center"/>
            <w:hideMark/>
          </w:tcPr>
          <w:p w14:paraId="4349294B" w14:textId="77777777" w:rsidR="00442C93" w:rsidRPr="00BF0305" w:rsidRDefault="00442C93" w:rsidP="00C022CF">
            <w:pPr>
              <w:rPr>
                <w:b/>
                <w:bCs/>
                <w:sz w:val="20"/>
                <w:szCs w:val="20"/>
              </w:rPr>
            </w:pPr>
            <w:r w:rsidRPr="00BF0305">
              <w:rPr>
                <w:b/>
                <w:bCs/>
                <w:sz w:val="20"/>
                <w:szCs w:val="20"/>
              </w:rPr>
              <w:t>0,23</w:t>
            </w:r>
          </w:p>
        </w:tc>
        <w:tc>
          <w:tcPr>
            <w:tcW w:w="153" w:type="pct"/>
            <w:shd w:val="clear" w:color="000000" w:fill="C5D9F1"/>
            <w:noWrap/>
            <w:vAlign w:val="center"/>
            <w:hideMark/>
          </w:tcPr>
          <w:p w14:paraId="68C20A65" w14:textId="77777777" w:rsidR="00442C93" w:rsidRPr="00BF0305" w:rsidRDefault="00442C93" w:rsidP="00C022CF">
            <w:pPr>
              <w:rPr>
                <w:b/>
                <w:bCs/>
                <w:sz w:val="20"/>
                <w:szCs w:val="20"/>
              </w:rPr>
            </w:pPr>
            <w:r w:rsidRPr="00BF0305">
              <w:rPr>
                <w:b/>
                <w:bCs/>
                <w:sz w:val="20"/>
                <w:szCs w:val="20"/>
              </w:rPr>
              <w:t>11,02</w:t>
            </w:r>
          </w:p>
        </w:tc>
        <w:tc>
          <w:tcPr>
            <w:tcW w:w="139" w:type="pct"/>
            <w:shd w:val="clear" w:color="000000" w:fill="C5D9F1"/>
            <w:noWrap/>
            <w:vAlign w:val="center"/>
            <w:hideMark/>
          </w:tcPr>
          <w:p w14:paraId="7715B0F6" w14:textId="77777777" w:rsidR="00442C93" w:rsidRPr="00BF0305" w:rsidRDefault="00442C93" w:rsidP="00C022CF">
            <w:pPr>
              <w:rPr>
                <w:b/>
                <w:bCs/>
                <w:sz w:val="20"/>
                <w:szCs w:val="20"/>
              </w:rPr>
            </w:pPr>
            <w:r w:rsidRPr="00BF0305">
              <w:rPr>
                <w:b/>
                <w:bCs/>
                <w:sz w:val="20"/>
                <w:szCs w:val="20"/>
              </w:rPr>
              <w:t>2,63</w:t>
            </w:r>
          </w:p>
        </w:tc>
        <w:tc>
          <w:tcPr>
            <w:tcW w:w="130" w:type="pct"/>
            <w:shd w:val="clear" w:color="000000" w:fill="C5D9F1"/>
            <w:noWrap/>
            <w:vAlign w:val="center"/>
            <w:hideMark/>
          </w:tcPr>
          <w:p w14:paraId="1632B944" w14:textId="77777777" w:rsidR="00442C93" w:rsidRPr="00BF0305" w:rsidRDefault="00442C93" w:rsidP="00C022CF">
            <w:pPr>
              <w:rPr>
                <w:b/>
                <w:bCs/>
                <w:sz w:val="20"/>
                <w:szCs w:val="20"/>
              </w:rPr>
            </w:pPr>
            <w:r w:rsidRPr="00BF0305">
              <w:rPr>
                <w:b/>
                <w:bCs/>
                <w:sz w:val="20"/>
                <w:szCs w:val="20"/>
              </w:rPr>
              <w:t>0,14</w:t>
            </w:r>
          </w:p>
        </w:tc>
        <w:tc>
          <w:tcPr>
            <w:tcW w:w="130" w:type="pct"/>
            <w:shd w:val="clear" w:color="000000" w:fill="C5D9F1"/>
            <w:noWrap/>
            <w:vAlign w:val="center"/>
            <w:hideMark/>
          </w:tcPr>
          <w:p w14:paraId="32FA2EC2" w14:textId="77777777" w:rsidR="00442C93" w:rsidRPr="00BF0305" w:rsidRDefault="00442C93" w:rsidP="00C022CF">
            <w:pPr>
              <w:rPr>
                <w:b/>
                <w:bCs/>
                <w:sz w:val="20"/>
                <w:szCs w:val="20"/>
              </w:rPr>
            </w:pPr>
            <w:r w:rsidRPr="00BF0305">
              <w:rPr>
                <w:b/>
                <w:bCs/>
                <w:sz w:val="20"/>
                <w:szCs w:val="20"/>
              </w:rPr>
              <w:t>1,33</w:t>
            </w:r>
          </w:p>
        </w:tc>
        <w:tc>
          <w:tcPr>
            <w:tcW w:w="139" w:type="pct"/>
            <w:shd w:val="clear" w:color="000000" w:fill="C5D9F1"/>
            <w:noWrap/>
            <w:vAlign w:val="center"/>
            <w:hideMark/>
          </w:tcPr>
          <w:p w14:paraId="42E0A623" w14:textId="77777777" w:rsidR="00442C93" w:rsidRPr="00BF0305" w:rsidRDefault="00442C93" w:rsidP="00C022CF">
            <w:pPr>
              <w:rPr>
                <w:b/>
                <w:bCs/>
                <w:sz w:val="20"/>
                <w:szCs w:val="20"/>
              </w:rPr>
            </w:pPr>
            <w:r w:rsidRPr="00BF0305">
              <w:rPr>
                <w:b/>
                <w:bCs/>
                <w:sz w:val="20"/>
                <w:szCs w:val="20"/>
              </w:rPr>
              <w:t>1,25</w:t>
            </w:r>
          </w:p>
        </w:tc>
        <w:tc>
          <w:tcPr>
            <w:tcW w:w="130" w:type="pct"/>
            <w:shd w:val="clear" w:color="000000" w:fill="C5D9F1"/>
            <w:noWrap/>
            <w:vAlign w:val="center"/>
            <w:hideMark/>
          </w:tcPr>
          <w:p w14:paraId="3F526881" w14:textId="77777777" w:rsidR="00442C93" w:rsidRPr="00BF0305" w:rsidRDefault="00442C93" w:rsidP="00C022CF">
            <w:pPr>
              <w:rPr>
                <w:b/>
                <w:bCs/>
                <w:sz w:val="20"/>
                <w:szCs w:val="20"/>
              </w:rPr>
            </w:pPr>
            <w:r w:rsidRPr="00BF0305">
              <w:rPr>
                <w:b/>
                <w:bCs/>
                <w:sz w:val="20"/>
                <w:szCs w:val="20"/>
              </w:rPr>
              <w:t>1,57</w:t>
            </w:r>
          </w:p>
        </w:tc>
        <w:tc>
          <w:tcPr>
            <w:tcW w:w="353" w:type="pct"/>
            <w:gridSpan w:val="2"/>
            <w:shd w:val="clear" w:color="000000" w:fill="C5D9F1"/>
            <w:noWrap/>
            <w:vAlign w:val="center"/>
            <w:hideMark/>
          </w:tcPr>
          <w:p w14:paraId="577FE3E5" w14:textId="77777777" w:rsidR="00442C93" w:rsidRPr="00BF0305" w:rsidRDefault="00442C93" w:rsidP="00C022CF">
            <w:pPr>
              <w:rPr>
                <w:b/>
                <w:bCs/>
                <w:sz w:val="20"/>
                <w:szCs w:val="20"/>
              </w:rPr>
            </w:pPr>
            <w:r w:rsidRPr="00BF0305">
              <w:rPr>
                <w:b/>
                <w:bCs/>
                <w:sz w:val="20"/>
                <w:szCs w:val="20"/>
              </w:rPr>
              <w:t>231,61</w:t>
            </w:r>
          </w:p>
        </w:tc>
      </w:tr>
    </w:tbl>
    <w:p w14:paraId="3BF1F60C" w14:textId="77777777" w:rsidR="000E7797" w:rsidRPr="00BF0305" w:rsidRDefault="000E7797" w:rsidP="006B1AA1">
      <w:pPr>
        <w:pStyle w:val="af9"/>
        <w:keepNext/>
        <w:jc w:val="right"/>
        <w:rPr>
          <w:b/>
          <w:sz w:val="24"/>
          <w:szCs w:val="28"/>
        </w:rPr>
      </w:pPr>
    </w:p>
    <w:p w14:paraId="01611500" w14:textId="77777777" w:rsidR="000E7797" w:rsidRPr="00BF0305" w:rsidRDefault="000E7797" w:rsidP="000E7797">
      <w:pPr>
        <w:sectPr w:rsidR="000E7797" w:rsidRPr="00BF0305" w:rsidSect="00175261">
          <w:pgSz w:w="23811" w:h="16838" w:orient="landscape" w:code="8"/>
          <w:pgMar w:top="1134" w:right="1134" w:bottom="849" w:left="962" w:header="567" w:footer="567" w:gutter="0"/>
          <w:cols w:space="720"/>
          <w:docGrid w:linePitch="299"/>
        </w:sectPr>
      </w:pPr>
    </w:p>
    <w:p w14:paraId="67F9DA57" w14:textId="170F5BDA" w:rsidR="006B1AA1" w:rsidRPr="00BF0305" w:rsidRDefault="006B1AA1" w:rsidP="006B1AA1">
      <w:pPr>
        <w:pStyle w:val="af9"/>
        <w:keepNext/>
        <w:jc w:val="right"/>
        <w:rPr>
          <w:b/>
          <w:sz w:val="24"/>
          <w:szCs w:val="28"/>
        </w:rPr>
      </w:pPr>
      <w:r w:rsidRPr="00BF0305">
        <w:rPr>
          <w:b/>
          <w:sz w:val="24"/>
          <w:szCs w:val="28"/>
        </w:rPr>
        <w:t xml:space="preserve">Таблица </w:t>
      </w:r>
      <w:r w:rsidRPr="00BF0305">
        <w:rPr>
          <w:b/>
          <w:sz w:val="24"/>
          <w:szCs w:val="28"/>
        </w:rPr>
        <w:fldChar w:fldCharType="begin"/>
      </w:r>
      <w:r w:rsidRPr="00BF0305">
        <w:rPr>
          <w:b/>
          <w:sz w:val="24"/>
          <w:szCs w:val="28"/>
        </w:rPr>
        <w:instrText xml:space="preserve"> SEQ Таблица \* ARABIC </w:instrText>
      </w:r>
      <w:r w:rsidRPr="00BF0305">
        <w:rPr>
          <w:b/>
          <w:sz w:val="24"/>
          <w:szCs w:val="28"/>
        </w:rPr>
        <w:fldChar w:fldCharType="separate"/>
      </w:r>
      <w:r w:rsidR="001D0891">
        <w:rPr>
          <w:b/>
          <w:noProof/>
          <w:sz w:val="24"/>
          <w:szCs w:val="28"/>
        </w:rPr>
        <w:t>7</w:t>
      </w:r>
      <w:r w:rsidRPr="00BF0305">
        <w:rPr>
          <w:b/>
          <w:sz w:val="24"/>
          <w:szCs w:val="28"/>
        </w:rPr>
        <w:fldChar w:fldCharType="end"/>
      </w:r>
    </w:p>
    <w:p w14:paraId="773A30F1" w14:textId="3A6DF3D1" w:rsidR="006B1AA1" w:rsidRPr="00BF0305" w:rsidRDefault="006B1AA1" w:rsidP="006B1AA1">
      <w:pPr>
        <w:contextualSpacing/>
        <w:jc w:val="center"/>
        <w:rPr>
          <w:b/>
          <w:color w:val="000000" w:themeColor="text1"/>
        </w:rPr>
      </w:pPr>
      <w:r w:rsidRPr="00BF0305">
        <w:rPr>
          <w:b/>
          <w:color w:val="000000" w:themeColor="text1"/>
        </w:rPr>
        <w:t xml:space="preserve">Технические характеристики сетей водоснабжения города Карасук МУП «Коммунальщик» в зависимости от </w:t>
      </w:r>
      <w:r w:rsidR="00030CE2" w:rsidRPr="00BF0305">
        <w:rPr>
          <w:b/>
          <w:color w:val="000000" w:themeColor="text1"/>
        </w:rPr>
        <w:t>износа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788"/>
        <w:gridCol w:w="1163"/>
        <w:gridCol w:w="1295"/>
        <w:gridCol w:w="815"/>
        <w:gridCol w:w="1295"/>
        <w:gridCol w:w="1216"/>
        <w:gridCol w:w="788"/>
        <w:gridCol w:w="1104"/>
        <w:gridCol w:w="1118"/>
        <w:gridCol w:w="876"/>
        <w:gridCol w:w="1757"/>
      </w:tblGrid>
      <w:tr w:rsidR="00030CE2" w:rsidRPr="00BF0305" w14:paraId="3B0B3471" w14:textId="77777777" w:rsidTr="00030CE2">
        <w:trPr>
          <w:tblHeader/>
        </w:trPr>
        <w:tc>
          <w:tcPr>
            <w:tcW w:w="2522" w:type="dxa"/>
            <w:vMerge w:val="restart"/>
            <w:shd w:val="clear" w:color="auto" w:fill="auto"/>
            <w:vAlign w:val="center"/>
            <w:hideMark/>
          </w:tcPr>
          <w:p w14:paraId="2DB2DCD7" w14:textId="77777777" w:rsidR="00030CE2" w:rsidRPr="00BF0305" w:rsidRDefault="00030CE2" w:rsidP="00030CE2">
            <w:pPr>
              <w:jc w:val="center"/>
              <w:rPr>
                <w:b/>
                <w:bCs/>
                <w:sz w:val="22"/>
                <w:szCs w:val="22"/>
              </w:rPr>
            </w:pPr>
            <w:r w:rsidRPr="00BF0305">
              <w:rPr>
                <w:b/>
                <w:bCs/>
                <w:sz w:val="22"/>
                <w:szCs w:val="22"/>
              </w:rPr>
              <w:t>Источник водоснабжения</w:t>
            </w:r>
          </w:p>
        </w:tc>
        <w:tc>
          <w:tcPr>
            <w:tcW w:w="12215" w:type="dxa"/>
            <w:gridSpan w:val="11"/>
            <w:shd w:val="clear" w:color="auto" w:fill="auto"/>
            <w:vAlign w:val="center"/>
            <w:hideMark/>
          </w:tcPr>
          <w:p w14:paraId="41CEF148" w14:textId="77777777" w:rsidR="00030CE2" w:rsidRPr="00BF0305" w:rsidRDefault="00030CE2" w:rsidP="00030CE2">
            <w:pPr>
              <w:jc w:val="center"/>
              <w:rPr>
                <w:b/>
                <w:bCs/>
                <w:color w:val="000000"/>
                <w:sz w:val="22"/>
                <w:szCs w:val="22"/>
              </w:rPr>
            </w:pPr>
            <w:r w:rsidRPr="00BF0305">
              <w:rPr>
                <w:b/>
                <w:bCs/>
                <w:color w:val="000000"/>
                <w:sz w:val="22"/>
                <w:szCs w:val="22"/>
              </w:rPr>
              <w:t>Протяженность сетей, км</w:t>
            </w:r>
          </w:p>
        </w:tc>
      </w:tr>
      <w:tr w:rsidR="00030CE2" w:rsidRPr="00BF0305" w14:paraId="794AF5C9" w14:textId="77777777" w:rsidTr="00030CE2">
        <w:trPr>
          <w:tblHeader/>
        </w:trPr>
        <w:tc>
          <w:tcPr>
            <w:tcW w:w="2522" w:type="dxa"/>
            <w:vMerge/>
            <w:vAlign w:val="center"/>
            <w:hideMark/>
          </w:tcPr>
          <w:p w14:paraId="37E7B25C" w14:textId="77777777" w:rsidR="00030CE2" w:rsidRPr="00BF0305" w:rsidRDefault="00030CE2" w:rsidP="00030CE2">
            <w:pPr>
              <w:rPr>
                <w:b/>
                <w:bCs/>
                <w:sz w:val="22"/>
                <w:szCs w:val="22"/>
              </w:rPr>
            </w:pPr>
          </w:p>
        </w:tc>
        <w:tc>
          <w:tcPr>
            <w:tcW w:w="3246" w:type="dxa"/>
            <w:gridSpan w:val="3"/>
            <w:shd w:val="clear" w:color="auto" w:fill="auto"/>
            <w:vAlign w:val="center"/>
            <w:hideMark/>
          </w:tcPr>
          <w:p w14:paraId="4EB24F0F" w14:textId="77777777" w:rsidR="00030CE2" w:rsidRPr="00BF0305" w:rsidRDefault="00030CE2" w:rsidP="00030CE2">
            <w:pPr>
              <w:jc w:val="center"/>
              <w:rPr>
                <w:b/>
                <w:bCs/>
                <w:sz w:val="22"/>
                <w:szCs w:val="22"/>
              </w:rPr>
            </w:pPr>
            <w:r w:rsidRPr="00BF0305">
              <w:rPr>
                <w:b/>
                <w:bCs/>
                <w:sz w:val="22"/>
                <w:szCs w:val="22"/>
              </w:rPr>
              <w:t>Сети водоснабжения</w:t>
            </w:r>
          </w:p>
        </w:tc>
        <w:tc>
          <w:tcPr>
            <w:tcW w:w="3326" w:type="dxa"/>
            <w:gridSpan w:val="3"/>
            <w:shd w:val="clear" w:color="auto" w:fill="auto"/>
            <w:vAlign w:val="center"/>
            <w:hideMark/>
          </w:tcPr>
          <w:p w14:paraId="298FD1E9" w14:textId="77777777" w:rsidR="00030CE2" w:rsidRPr="00BF0305" w:rsidRDefault="00030CE2" w:rsidP="00030CE2">
            <w:pPr>
              <w:jc w:val="center"/>
              <w:rPr>
                <w:b/>
                <w:bCs/>
                <w:sz w:val="22"/>
                <w:szCs w:val="22"/>
              </w:rPr>
            </w:pPr>
            <w:r w:rsidRPr="00BF0305">
              <w:rPr>
                <w:b/>
                <w:bCs/>
                <w:sz w:val="22"/>
                <w:szCs w:val="22"/>
              </w:rPr>
              <w:t>Сети водоснабжения: подземная канальная прокладка</w:t>
            </w:r>
          </w:p>
        </w:tc>
        <w:tc>
          <w:tcPr>
            <w:tcW w:w="3010" w:type="dxa"/>
            <w:gridSpan w:val="3"/>
            <w:shd w:val="clear" w:color="auto" w:fill="auto"/>
            <w:vAlign w:val="center"/>
            <w:hideMark/>
          </w:tcPr>
          <w:p w14:paraId="0D749ADC" w14:textId="77777777" w:rsidR="00030CE2" w:rsidRPr="00BF0305" w:rsidRDefault="00030CE2" w:rsidP="00030CE2">
            <w:pPr>
              <w:jc w:val="center"/>
              <w:rPr>
                <w:b/>
                <w:bCs/>
                <w:sz w:val="22"/>
                <w:szCs w:val="22"/>
              </w:rPr>
            </w:pPr>
            <w:r w:rsidRPr="00BF0305">
              <w:rPr>
                <w:b/>
                <w:bCs/>
                <w:sz w:val="22"/>
                <w:szCs w:val="22"/>
              </w:rPr>
              <w:t>Сети водоснабжения: подземная бесканальная прокладка</w:t>
            </w:r>
          </w:p>
        </w:tc>
        <w:tc>
          <w:tcPr>
            <w:tcW w:w="876" w:type="dxa"/>
            <w:vMerge w:val="restart"/>
            <w:shd w:val="clear" w:color="auto" w:fill="auto"/>
            <w:vAlign w:val="center"/>
            <w:hideMark/>
          </w:tcPr>
          <w:p w14:paraId="4D659AC6" w14:textId="77777777" w:rsidR="00030CE2" w:rsidRPr="00BF0305" w:rsidRDefault="00030CE2" w:rsidP="00030CE2">
            <w:pPr>
              <w:jc w:val="center"/>
              <w:rPr>
                <w:b/>
                <w:bCs/>
                <w:sz w:val="22"/>
                <w:szCs w:val="22"/>
              </w:rPr>
            </w:pPr>
            <w:r w:rsidRPr="00BF0305">
              <w:rPr>
                <w:b/>
                <w:bCs/>
                <w:sz w:val="22"/>
                <w:szCs w:val="22"/>
              </w:rPr>
              <w:t>Износ сетей, %</w:t>
            </w:r>
          </w:p>
        </w:tc>
        <w:tc>
          <w:tcPr>
            <w:tcW w:w="1757" w:type="dxa"/>
            <w:vMerge w:val="restart"/>
            <w:shd w:val="clear" w:color="auto" w:fill="auto"/>
            <w:vAlign w:val="center"/>
            <w:hideMark/>
          </w:tcPr>
          <w:p w14:paraId="4DEF8841" w14:textId="53B9A098" w:rsidR="00030CE2" w:rsidRPr="00BF0305" w:rsidRDefault="00030CE2" w:rsidP="00030CE2">
            <w:pPr>
              <w:jc w:val="center"/>
              <w:rPr>
                <w:b/>
                <w:bCs/>
                <w:sz w:val="22"/>
                <w:szCs w:val="22"/>
              </w:rPr>
            </w:pPr>
            <w:r w:rsidRPr="00BF0305">
              <w:rPr>
                <w:b/>
                <w:bCs/>
                <w:sz w:val="22"/>
                <w:szCs w:val="22"/>
              </w:rPr>
              <w:t xml:space="preserve">Сети, нуждающиеся в замене </w:t>
            </w:r>
            <w:r w:rsidRPr="00BF0305">
              <w:rPr>
                <w:b/>
                <w:bCs/>
                <w:sz w:val="22"/>
                <w:szCs w:val="22"/>
              </w:rPr>
              <w:br/>
              <w:t>(износ более 61%)</w:t>
            </w:r>
          </w:p>
        </w:tc>
      </w:tr>
      <w:tr w:rsidR="00030CE2" w:rsidRPr="00BF0305" w14:paraId="3571CD7D" w14:textId="77777777" w:rsidTr="00030CE2">
        <w:trPr>
          <w:tblHeader/>
        </w:trPr>
        <w:tc>
          <w:tcPr>
            <w:tcW w:w="2522" w:type="dxa"/>
            <w:vMerge/>
            <w:vAlign w:val="center"/>
            <w:hideMark/>
          </w:tcPr>
          <w:p w14:paraId="4BC4077F" w14:textId="77777777" w:rsidR="00030CE2" w:rsidRPr="00BF0305" w:rsidRDefault="00030CE2" w:rsidP="00030CE2">
            <w:pPr>
              <w:rPr>
                <w:b/>
                <w:bCs/>
                <w:sz w:val="22"/>
                <w:szCs w:val="22"/>
              </w:rPr>
            </w:pPr>
          </w:p>
        </w:tc>
        <w:tc>
          <w:tcPr>
            <w:tcW w:w="3246" w:type="dxa"/>
            <w:gridSpan w:val="3"/>
            <w:shd w:val="clear" w:color="auto" w:fill="auto"/>
            <w:vAlign w:val="center"/>
            <w:hideMark/>
          </w:tcPr>
          <w:p w14:paraId="3A606722" w14:textId="77777777" w:rsidR="00030CE2" w:rsidRPr="00BF0305" w:rsidRDefault="00030CE2" w:rsidP="00030CE2">
            <w:pPr>
              <w:jc w:val="center"/>
              <w:rPr>
                <w:b/>
                <w:bCs/>
                <w:color w:val="000000"/>
                <w:sz w:val="22"/>
                <w:szCs w:val="22"/>
              </w:rPr>
            </w:pPr>
            <w:r w:rsidRPr="00BF0305">
              <w:rPr>
                <w:b/>
                <w:bCs/>
                <w:color w:val="000000"/>
                <w:sz w:val="22"/>
                <w:szCs w:val="22"/>
              </w:rPr>
              <w:t>Диаметр трубопровода, мм</w:t>
            </w:r>
          </w:p>
        </w:tc>
        <w:tc>
          <w:tcPr>
            <w:tcW w:w="3326" w:type="dxa"/>
            <w:gridSpan w:val="3"/>
            <w:shd w:val="clear" w:color="auto" w:fill="auto"/>
            <w:vAlign w:val="center"/>
            <w:hideMark/>
          </w:tcPr>
          <w:p w14:paraId="1F614E95" w14:textId="77777777" w:rsidR="00030CE2" w:rsidRPr="00BF0305" w:rsidRDefault="00030CE2" w:rsidP="00030CE2">
            <w:pPr>
              <w:jc w:val="center"/>
              <w:rPr>
                <w:b/>
                <w:bCs/>
                <w:color w:val="000000"/>
                <w:sz w:val="22"/>
                <w:szCs w:val="22"/>
              </w:rPr>
            </w:pPr>
            <w:r w:rsidRPr="00BF0305">
              <w:rPr>
                <w:b/>
                <w:bCs/>
                <w:color w:val="000000"/>
                <w:sz w:val="22"/>
                <w:szCs w:val="22"/>
              </w:rPr>
              <w:t>Диаметр трубопровода, мм</w:t>
            </w:r>
          </w:p>
        </w:tc>
        <w:tc>
          <w:tcPr>
            <w:tcW w:w="3010" w:type="dxa"/>
            <w:gridSpan w:val="3"/>
            <w:shd w:val="clear" w:color="auto" w:fill="auto"/>
            <w:vAlign w:val="center"/>
            <w:hideMark/>
          </w:tcPr>
          <w:p w14:paraId="73106BB0" w14:textId="77777777" w:rsidR="00030CE2" w:rsidRPr="00BF0305" w:rsidRDefault="00030CE2" w:rsidP="00030CE2">
            <w:pPr>
              <w:jc w:val="center"/>
              <w:rPr>
                <w:b/>
                <w:bCs/>
                <w:color w:val="000000"/>
                <w:sz w:val="22"/>
                <w:szCs w:val="22"/>
              </w:rPr>
            </w:pPr>
            <w:r w:rsidRPr="00BF0305">
              <w:rPr>
                <w:b/>
                <w:bCs/>
                <w:color w:val="000000"/>
                <w:sz w:val="22"/>
                <w:szCs w:val="22"/>
              </w:rPr>
              <w:t>Диаметр трубопровода, мм</w:t>
            </w:r>
          </w:p>
        </w:tc>
        <w:tc>
          <w:tcPr>
            <w:tcW w:w="876" w:type="dxa"/>
            <w:vMerge/>
            <w:vAlign w:val="center"/>
            <w:hideMark/>
          </w:tcPr>
          <w:p w14:paraId="58003CAB" w14:textId="77777777" w:rsidR="00030CE2" w:rsidRPr="00BF0305" w:rsidRDefault="00030CE2" w:rsidP="00030CE2">
            <w:pPr>
              <w:rPr>
                <w:b/>
                <w:bCs/>
                <w:sz w:val="22"/>
                <w:szCs w:val="22"/>
              </w:rPr>
            </w:pPr>
          </w:p>
        </w:tc>
        <w:tc>
          <w:tcPr>
            <w:tcW w:w="1757" w:type="dxa"/>
            <w:vMerge/>
            <w:vAlign w:val="center"/>
            <w:hideMark/>
          </w:tcPr>
          <w:p w14:paraId="1C243E2C" w14:textId="77777777" w:rsidR="00030CE2" w:rsidRPr="00BF0305" w:rsidRDefault="00030CE2" w:rsidP="00030CE2">
            <w:pPr>
              <w:rPr>
                <w:b/>
                <w:bCs/>
                <w:sz w:val="22"/>
                <w:szCs w:val="22"/>
              </w:rPr>
            </w:pPr>
          </w:p>
        </w:tc>
      </w:tr>
      <w:tr w:rsidR="00030CE2" w:rsidRPr="00BF0305" w14:paraId="4E02C6E6" w14:textId="77777777" w:rsidTr="00030CE2">
        <w:trPr>
          <w:tblHeader/>
        </w:trPr>
        <w:tc>
          <w:tcPr>
            <w:tcW w:w="2522" w:type="dxa"/>
            <w:vMerge/>
            <w:vAlign w:val="center"/>
            <w:hideMark/>
          </w:tcPr>
          <w:p w14:paraId="69E51464" w14:textId="77777777" w:rsidR="00030CE2" w:rsidRPr="00BF0305" w:rsidRDefault="00030CE2" w:rsidP="00030CE2">
            <w:pPr>
              <w:rPr>
                <w:b/>
                <w:bCs/>
                <w:sz w:val="22"/>
                <w:szCs w:val="22"/>
              </w:rPr>
            </w:pPr>
          </w:p>
        </w:tc>
        <w:tc>
          <w:tcPr>
            <w:tcW w:w="788" w:type="dxa"/>
            <w:shd w:val="clear" w:color="auto" w:fill="auto"/>
            <w:vAlign w:val="center"/>
            <w:hideMark/>
          </w:tcPr>
          <w:p w14:paraId="144C3452" w14:textId="77777777" w:rsidR="00030CE2" w:rsidRPr="00BF0305" w:rsidRDefault="00030CE2" w:rsidP="00030CE2">
            <w:pPr>
              <w:jc w:val="center"/>
              <w:rPr>
                <w:b/>
                <w:bCs/>
                <w:color w:val="000000"/>
                <w:sz w:val="22"/>
                <w:szCs w:val="22"/>
              </w:rPr>
            </w:pPr>
            <w:r w:rsidRPr="00BF0305">
              <w:rPr>
                <w:b/>
                <w:bCs/>
                <w:color w:val="000000"/>
                <w:sz w:val="22"/>
                <w:szCs w:val="22"/>
              </w:rPr>
              <w:t>всего</w:t>
            </w:r>
          </w:p>
        </w:tc>
        <w:tc>
          <w:tcPr>
            <w:tcW w:w="1163" w:type="dxa"/>
            <w:shd w:val="clear" w:color="auto" w:fill="auto"/>
            <w:vAlign w:val="center"/>
            <w:hideMark/>
          </w:tcPr>
          <w:p w14:paraId="4A7FE828" w14:textId="77777777" w:rsidR="00030CE2" w:rsidRPr="00BF0305" w:rsidRDefault="00030CE2" w:rsidP="00030CE2">
            <w:pPr>
              <w:jc w:val="center"/>
              <w:rPr>
                <w:b/>
                <w:bCs/>
                <w:color w:val="000000"/>
                <w:sz w:val="22"/>
                <w:szCs w:val="22"/>
              </w:rPr>
            </w:pPr>
            <w:r w:rsidRPr="00BF0305">
              <w:rPr>
                <w:b/>
                <w:bCs/>
                <w:color w:val="000000"/>
                <w:sz w:val="22"/>
                <w:szCs w:val="22"/>
              </w:rPr>
              <w:t>от 50 до 250</w:t>
            </w:r>
          </w:p>
        </w:tc>
        <w:tc>
          <w:tcPr>
            <w:tcW w:w="1295" w:type="dxa"/>
            <w:shd w:val="clear" w:color="auto" w:fill="auto"/>
            <w:vAlign w:val="center"/>
            <w:hideMark/>
          </w:tcPr>
          <w:p w14:paraId="27FA337B" w14:textId="77777777" w:rsidR="00030CE2" w:rsidRPr="00BF0305" w:rsidRDefault="00030CE2" w:rsidP="00030CE2">
            <w:pPr>
              <w:jc w:val="center"/>
              <w:rPr>
                <w:b/>
                <w:bCs/>
                <w:color w:val="000000"/>
                <w:sz w:val="22"/>
                <w:szCs w:val="22"/>
              </w:rPr>
            </w:pPr>
            <w:r w:rsidRPr="00BF0305">
              <w:rPr>
                <w:b/>
                <w:bCs/>
                <w:color w:val="000000"/>
                <w:sz w:val="22"/>
                <w:szCs w:val="22"/>
              </w:rPr>
              <w:t>от 251 до 400</w:t>
            </w:r>
          </w:p>
        </w:tc>
        <w:tc>
          <w:tcPr>
            <w:tcW w:w="815" w:type="dxa"/>
            <w:shd w:val="clear" w:color="auto" w:fill="auto"/>
            <w:vAlign w:val="center"/>
            <w:hideMark/>
          </w:tcPr>
          <w:p w14:paraId="4495AD35" w14:textId="77777777" w:rsidR="00030CE2" w:rsidRPr="00BF0305" w:rsidRDefault="00030CE2" w:rsidP="00030CE2">
            <w:pPr>
              <w:jc w:val="center"/>
              <w:rPr>
                <w:b/>
                <w:bCs/>
                <w:color w:val="000000"/>
                <w:sz w:val="22"/>
                <w:szCs w:val="22"/>
              </w:rPr>
            </w:pPr>
            <w:r w:rsidRPr="00BF0305">
              <w:rPr>
                <w:b/>
                <w:bCs/>
                <w:color w:val="000000"/>
                <w:sz w:val="22"/>
                <w:szCs w:val="22"/>
              </w:rPr>
              <w:t>всего</w:t>
            </w:r>
          </w:p>
        </w:tc>
        <w:tc>
          <w:tcPr>
            <w:tcW w:w="1295" w:type="dxa"/>
            <w:shd w:val="clear" w:color="auto" w:fill="auto"/>
            <w:vAlign w:val="center"/>
            <w:hideMark/>
          </w:tcPr>
          <w:p w14:paraId="3D229495" w14:textId="77777777" w:rsidR="00030CE2" w:rsidRPr="00BF0305" w:rsidRDefault="00030CE2" w:rsidP="00030CE2">
            <w:pPr>
              <w:jc w:val="center"/>
              <w:rPr>
                <w:b/>
                <w:bCs/>
                <w:color w:val="000000"/>
                <w:sz w:val="22"/>
                <w:szCs w:val="22"/>
              </w:rPr>
            </w:pPr>
            <w:r w:rsidRPr="00BF0305">
              <w:rPr>
                <w:b/>
                <w:bCs/>
                <w:color w:val="000000"/>
                <w:sz w:val="22"/>
                <w:szCs w:val="22"/>
              </w:rPr>
              <w:t>от 50 до 250</w:t>
            </w:r>
          </w:p>
        </w:tc>
        <w:tc>
          <w:tcPr>
            <w:tcW w:w="1216" w:type="dxa"/>
            <w:shd w:val="clear" w:color="auto" w:fill="auto"/>
            <w:vAlign w:val="center"/>
            <w:hideMark/>
          </w:tcPr>
          <w:p w14:paraId="72AAF929" w14:textId="77777777" w:rsidR="00030CE2" w:rsidRPr="00BF0305" w:rsidRDefault="00030CE2" w:rsidP="00030CE2">
            <w:pPr>
              <w:jc w:val="center"/>
              <w:rPr>
                <w:b/>
                <w:bCs/>
                <w:color w:val="000000"/>
                <w:sz w:val="22"/>
                <w:szCs w:val="22"/>
              </w:rPr>
            </w:pPr>
            <w:r w:rsidRPr="00BF0305">
              <w:rPr>
                <w:b/>
                <w:bCs/>
                <w:color w:val="000000"/>
                <w:sz w:val="22"/>
                <w:szCs w:val="22"/>
              </w:rPr>
              <w:t>от 251 до 400</w:t>
            </w:r>
          </w:p>
        </w:tc>
        <w:tc>
          <w:tcPr>
            <w:tcW w:w="788" w:type="dxa"/>
            <w:shd w:val="clear" w:color="auto" w:fill="auto"/>
            <w:vAlign w:val="center"/>
            <w:hideMark/>
          </w:tcPr>
          <w:p w14:paraId="24257C5A" w14:textId="77777777" w:rsidR="00030CE2" w:rsidRPr="00BF0305" w:rsidRDefault="00030CE2" w:rsidP="00030CE2">
            <w:pPr>
              <w:jc w:val="center"/>
              <w:rPr>
                <w:b/>
                <w:bCs/>
                <w:color w:val="000000"/>
                <w:sz w:val="22"/>
                <w:szCs w:val="22"/>
              </w:rPr>
            </w:pPr>
            <w:r w:rsidRPr="00BF0305">
              <w:rPr>
                <w:b/>
                <w:bCs/>
                <w:color w:val="000000"/>
                <w:sz w:val="22"/>
                <w:szCs w:val="22"/>
              </w:rPr>
              <w:t>всего</w:t>
            </w:r>
          </w:p>
        </w:tc>
        <w:tc>
          <w:tcPr>
            <w:tcW w:w="1104" w:type="dxa"/>
            <w:shd w:val="clear" w:color="auto" w:fill="auto"/>
            <w:vAlign w:val="center"/>
            <w:hideMark/>
          </w:tcPr>
          <w:p w14:paraId="4D20563F" w14:textId="77777777" w:rsidR="00030CE2" w:rsidRPr="00BF0305" w:rsidRDefault="00030CE2" w:rsidP="00030CE2">
            <w:pPr>
              <w:jc w:val="center"/>
              <w:rPr>
                <w:b/>
                <w:bCs/>
                <w:color w:val="000000"/>
                <w:sz w:val="22"/>
                <w:szCs w:val="22"/>
              </w:rPr>
            </w:pPr>
            <w:r w:rsidRPr="00BF0305">
              <w:rPr>
                <w:b/>
                <w:bCs/>
                <w:color w:val="000000"/>
                <w:sz w:val="22"/>
                <w:szCs w:val="22"/>
              </w:rPr>
              <w:t>от 50 до 250</w:t>
            </w:r>
          </w:p>
        </w:tc>
        <w:tc>
          <w:tcPr>
            <w:tcW w:w="1118" w:type="dxa"/>
            <w:shd w:val="clear" w:color="auto" w:fill="auto"/>
            <w:vAlign w:val="center"/>
            <w:hideMark/>
          </w:tcPr>
          <w:p w14:paraId="6C9988A6" w14:textId="77777777" w:rsidR="00030CE2" w:rsidRPr="00BF0305" w:rsidRDefault="00030CE2" w:rsidP="00030CE2">
            <w:pPr>
              <w:jc w:val="center"/>
              <w:rPr>
                <w:b/>
                <w:bCs/>
                <w:color w:val="000000"/>
                <w:sz w:val="22"/>
                <w:szCs w:val="22"/>
              </w:rPr>
            </w:pPr>
            <w:r w:rsidRPr="00BF0305">
              <w:rPr>
                <w:b/>
                <w:bCs/>
                <w:color w:val="000000"/>
                <w:sz w:val="22"/>
                <w:szCs w:val="22"/>
              </w:rPr>
              <w:t>от 251 до 400</w:t>
            </w:r>
          </w:p>
        </w:tc>
        <w:tc>
          <w:tcPr>
            <w:tcW w:w="876" w:type="dxa"/>
            <w:vMerge/>
            <w:vAlign w:val="center"/>
            <w:hideMark/>
          </w:tcPr>
          <w:p w14:paraId="591C395F" w14:textId="77777777" w:rsidR="00030CE2" w:rsidRPr="00BF0305" w:rsidRDefault="00030CE2" w:rsidP="00030CE2">
            <w:pPr>
              <w:rPr>
                <w:b/>
                <w:bCs/>
                <w:sz w:val="22"/>
                <w:szCs w:val="22"/>
              </w:rPr>
            </w:pPr>
          </w:p>
        </w:tc>
        <w:tc>
          <w:tcPr>
            <w:tcW w:w="1757" w:type="dxa"/>
            <w:shd w:val="clear" w:color="auto" w:fill="auto"/>
            <w:vAlign w:val="center"/>
            <w:hideMark/>
          </w:tcPr>
          <w:p w14:paraId="2AD1CF19" w14:textId="77777777" w:rsidR="00030CE2" w:rsidRPr="00BF0305" w:rsidRDefault="00030CE2" w:rsidP="00030CE2">
            <w:pPr>
              <w:jc w:val="center"/>
              <w:rPr>
                <w:b/>
                <w:bCs/>
                <w:sz w:val="22"/>
                <w:szCs w:val="22"/>
              </w:rPr>
            </w:pPr>
            <w:r w:rsidRPr="00BF0305">
              <w:rPr>
                <w:b/>
                <w:bCs/>
                <w:sz w:val="22"/>
                <w:szCs w:val="22"/>
              </w:rPr>
              <w:t>L, км</w:t>
            </w:r>
          </w:p>
        </w:tc>
      </w:tr>
      <w:tr w:rsidR="00030CE2" w:rsidRPr="00BF0305" w14:paraId="4E4FE4B7" w14:textId="77777777" w:rsidTr="00030CE2">
        <w:tc>
          <w:tcPr>
            <w:tcW w:w="2522" w:type="dxa"/>
            <w:shd w:val="clear" w:color="auto" w:fill="auto"/>
            <w:vAlign w:val="center"/>
            <w:hideMark/>
          </w:tcPr>
          <w:p w14:paraId="5B955712" w14:textId="77777777" w:rsidR="00030CE2" w:rsidRPr="00BF0305" w:rsidRDefault="00030CE2" w:rsidP="00030CE2">
            <w:pPr>
              <w:jc w:val="center"/>
              <w:rPr>
                <w:color w:val="000000"/>
                <w:sz w:val="22"/>
                <w:szCs w:val="22"/>
              </w:rPr>
            </w:pPr>
            <w:r w:rsidRPr="00BF0305">
              <w:rPr>
                <w:color w:val="000000"/>
                <w:sz w:val="22"/>
                <w:szCs w:val="22"/>
              </w:rPr>
              <w:t>водопроводно-насосная станция  № 1 (БА-94)</w:t>
            </w:r>
          </w:p>
        </w:tc>
        <w:tc>
          <w:tcPr>
            <w:tcW w:w="788" w:type="dxa"/>
            <w:shd w:val="clear" w:color="auto" w:fill="auto"/>
            <w:vAlign w:val="center"/>
            <w:hideMark/>
          </w:tcPr>
          <w:p w14:paraId="0B3A2E80" w14:textId="77777777" w:rsidR="00030CE2" w:rsidRPr="00BF0305" w:rsidRDefault="00030CE2" w:rsidP="00030CE2">
            <w:pPr>
              <w:jc w:val="center"/>
              <w:rPr>
                <w:b/>
                <w:bCs/>
                <w:color w:val="000000"/>
                <w:sz w:val="22"/>
                <w:szCs w:val="22"/>
              </w:rPr>
            </w:pPr>
            <w:r w:rsidRPr="00BF0305">
              <w:rPr>
                <w:b/>
                <w:bCs/>
                <w:color w:val="000000"/>
                <w:sz w:val="22"/>
                <w:szCs w:val="22"/>
              </w:rPr>
              <w:t>14,87</w:t>
            </w:r>
          </w:p>
        </w:tc>
        <w:tc>
          <w:tcPr>
            <w:tcW w:w="1163" w:type="dxa"/>
            <w:shd w:val="clear" w:color="auto" w:fill="auto"/>
            <w:vAlign w:val="center"/>
            <w:hideMark/>
          </w:tcPr>
          <w:p w14:paraId="521699A0" w14:textId="77777777" w:rsidR="00030CE2" w:rsidRPr="00BF0305" w:rsidRDefault="00030CE2" w:rsidP="00030CE2">
            <w:pPr>
              <w:jc w:val="center"/>
              <w:rPr>
                <w:color w:val="000000"/>
                <w:sz w:val="22"/>
                <w:szCs w:val="22"/>
              </w:rPr>
            </w:pPr>
            <w:r w:rsidRPr="00BF0305">
              <w:rPr>
                <w:color w:val="000000"/>
                <w:sz w:val="22"/>
                <w:szCs w:val="22"/>
              </w:rPr>
              <w:t>14,87</w:t>
            </w:r>
          </w:p>
        </w:tc>
        <w:tc>
          <w:tcPr>
            <w:tcW w:w="1295" w:type="dxa"/>
            <w:shd w:val="clear" w:color="auto" w:fill="auto"/>
            <w:vAlign w:val="center"/>
            <w:hideMark/>
          </w:tcPr>
          <w:p w14:paraId="481060A6"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37588BC2"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5AF667F1" w14:textId="77777777" w:rsidR="00030CE2" w:rsidRPr="00BF0305" w:rsidRDefault="00030CE2" w:rsidP="00030CE2">
            <w:pPr>
              <w:jc w:val="center"/>
              <w:rPr>
                <w:color w:val="000000"/>
                <w:sz w:val="22"/>
                <w:szCs w:val="22"/>
              </w:rPr>
            </w:pPr>
            <w:r w:rsidRPr="00BF0305">
              <w:rPr>
                <w:color w:val="000000"/>
                <w:sz w:val="22"/>
                <w:szCs w:val="22"/>
              </w:rPr>
              <w:t>0,00</w:t>
            </w:r>
          </w:p>
        </w:tc>
        <w:tc>
          <w:tcPr>
            <w:tcW w:w="1216" w:type="dxa"/>
            <w:shd w:val="clear" w:color="auto" w:fill="auto"/>
            <w:vAlign w:val="center"/>
            <w:hideMark/>
          </w:tcPr>
          <w:p w14:paraId="39FE79EB"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7297FF64" w14:textId="77777777" w:rsidR="00030CE2" w:rsidRPr="00BF0305" w:rsidRDefault="00030CE2" w:rsidP="00030CE2">
            <w:pPr>
              <w:jc w:val="center"/>
              <w:rPr>
                <w:b/>
                <w:bCs/>
                <w:sz w:val="22"/>
                <w:szCs w:val="22"/>
              </w:rPr>
            </w:pPr>
            <w:r w:rsidRPr="00BF0305">
              <w:rPr>
                <w:b/>
                <w:bCs/>
                <w:sz w:val="22"/>
                <w:szCs w:val="22"/>
              </w:rPr>
              <w:t>14,87</w:t>
            </w:r>
          </w:p>
        </w:tc>
        <w:tc>
          <w:tcPr>
            <w:tcW w:w="1104" w:type="dxa"/>
            <w:shd w:val="clear" w:color="auto" w:fill="auto"/>
            <w:vAlign w:val="center"/>
            <w:hideMark/>
          </w:tcPr>
          <w:p w14:paraId="4C2D830F" w14:textId="77777777" w:rsidR="00030CE2" w:rsidRPr="00BF0305" w:rsidRDefault="00030CE2" w:rsidP="00030CE2">
            <w:pPr>
              <w:jc w:val="center"/>
              <w:rPr>
                <w:color w:val="000000"/>
                <w:sz w:val="22"/>
                <w:szCs w:val="22"/>
              </w:rPr>
            </w:pPr>
            <w:r w:rsidRPr="00BF0305">
              <w:rPr>
                <w:color w:val="000000"/>
                <w:sz w:val="22"/>
                <w:szCs w:val="22"/>
              </w:rPr>
              <w:t>14,87</w:t>
            </w:r>
          </w:p>
        </w:tc>
        <w:tc>
          <w:tcPr>
            <w:tcW w:w="1118" w:type="dxa"/>
            <w:shd w:val="clear" w:color="auto" w:fill="auto"/>
            <w:vAlign w:val="center"/>
            <w:hideMark/>
          </w:tcPr>
          <w:p w14:paraId="0909A74D"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5263E813" w14:textId="77777777" w:rsidR="00030CE2" w:rsidRPr="00BF0305" w:rsidRDefault="00030CE2" w:rsidP="00030CE2">
            <w:pPr>
              <w:jc w:val="center"/>
              <w:rPr>
                <w:color w:val="000000"/>
                <w:sz w:val="22"/>
                <w:szCs w:val="22"/>
              </w:rPr>
            </w:pPr>
            <w:r w:rsidRPr="00BF0305">
              <w:rPr>
                <w:color w:val="000000"/>
                <w:sz w:val="22"/>
                <w:szCs w:val="22"/>
              </w:rPr>
              <w:t>88,58</w:t>
            </w:r>
          </w:p>
        </w:tc>
        <w:tc>
          <w:tcPr>
            <w:tcW w:w="1757" w:type="dxa"/>
            <w:vMerge w:val="restart"/>
            <w:shd w:val="clear" w:color="auto" w:fill="auto"/>
            <w:vAlign w:val="center"/>
            <w:hideMark/>
          </w:tcPr>
          <w:p w14:paraId="5DCAF618" w14:textId="6E765110" w:rsidR="00030CE2" w:rsidRPr="00BF0305" w:rsidRDefault="00030CE2" w:rsidP="00030CE2">
            <w:pPr>
              <w:jc w:val="center"/>
              <w:rPr>
                <w:color w:val="000000"/>
                <w:sz w:val="22"/>
                <w:szCs w:val="22"/>
              </w:rPr>
            </w:pPr>
            <w:r w:rsidRPr="00BF0305">
              <w:rPr>
                <w:color w:val="000000"/>
                <w:sz w:val="22"/>
                <w:szCs w:val="22"/>
              </w:rPr>
              <w:t>75,</w:t>
            </w:r>
            <w:r w:rsidR="0056663E" w:rsidRPr="00BF0305">
              <w:rPr>
                <w:color w:val="000000"/>
                <w:sz w:val="22"/>
                <w:szCs w:val="22"/>
              </w:rPr>
              <w:t>8</w:t>
            </w:r>
            <w:r w:rsidRPr="00BF0305">
              <w:rPr>
                <w:color w:val="000000"/>
                <w:sz w:val="22"/>
                <w:szCs w:val="22"/>
              </w:rPr>
              <w:t>1</w:t>
            </w:r>
          </w:p>
        </w:tc>
      </w:tr>
      <w:tr w:rsidR="00030CE2" w:rsidRPr="00BF0305" w14:paraId="2C76064D" w14:textId="77777777" w:rsidTr="00030CE2">
        <w:tc>
          <w:tcPr>
            <w:tcW w:w="2522" w:type="dxa"/>
            <w:shd w:val="clear" w:color="auto" w:fill="auto"/>
            <w:vAlign w:val="center"/>
            <w:hideMark/>
          </w:tcPr>
          <w:p w14:paraId="6A060CD5" w14:textId="77777777" w:rsidR="00030CE2" w:rsidRPr="00BF0305" w:rsidRDefault="00030CE2" w:rsidP="00030CE2">
            <w:pPr>
              <w:jc w:val="center"/>
              <w:rPr>
                <w:color w:val="000000"/>
                <w:sz w:val="22"/>
                <w:szCs w:val="22"/>
              </w:rPr>
            </w:pPr>
            <w:r w:rsidRPr="00BF0305">
              <w:rPr>
                <w:color w:val="000000"/>
                <w:sz w:val="22"/>
                <w:szCs w:val="22"/>
              </w:rPr>
              <w:t>водопроводно-насосная станция № 2 (2)</w:t>
            </w:r>
          </w:p>
        </w:tc>
        <w:tc>
          <w:tcPr>
            <w:tcW w:w="788" w:type="dxa"/>
            <w:shd w:val="clear" w:color="auto" w:fill="auto"/>
            <w:vAlign w:val="center"/>
            <w:hideMark/>
          </w:tcPr>
          <w:p w14:paraId="052724BE" w14:textId="77777777" w:rsidR="00030CE2" w:rsidRPr="00BF0305" w:rsidRDefault="00030CE2" w:rsidP="00030CE2">
            <w:pPr>
              <w:jc w:val="center"/>
              <w:rPr>
                <w:b/>
                <w:bCs/>
                <w:color w:val="000000"/>
                <w:sz w:val="22"/>
                <w:szCs w:val="22"/>
              </w:rPr>
            </w:pPr>
            <w:r w:rsidRPr="00BF0305">
              <w:rPr>
                <w:b/>
                <w:bCs/>
                <w:color w:val="000000"/>
                <w:sz w:val="22"/>
                <w:szCs w:val="22"/>
              </w:rPr>
              <w:t>3,19</w:t>
            </w:r>
          </w:p>
        </w:tc>
        <w:tc>
          <w:tcPr>
            <w:tcW w:w="1163" w:type="dxa"/>
            <w:shd w:val="clear" w:color="auto" w:fill="auto"/>
            <w:vAlign w:val="center"/>
            <w:hideMark/>
          </w:tcPr>
          <w:p w14:paraId="49B94CF0" w14:textId="77777777" w:rsidR="00030CE2" w:rsidRPr="00BF0305" w:rsidRDefault="00030CE2" w:rsidP="00030CE2">
            <w:pPr>
              <w:jc w:val="center"/>
              <w:rPr>
                <w:color w:val="000000"/>
                <w:sz w:val="22"/>
                <w:szCs w:val="22"/>
              </w:rPr>
            </w:pPr>
            <w:r w:rsidRPr="00BF0305">
              <w:rPr>
                <w:color w:val="000000"/>
                <w:sz w:val="22"/>
                <w:szCs w:val="22"/>
              </w:rPr>
              <w:t>3,19</w:t>
            </w:r>
          </w:p>
        </w:tc>
        <w:tc>
          <w:tcPr>
            <w:tcW w:w="1295" w:type="dxa"/>
            <w:shd w:val="clear" w:color="auto" w:fill="auto"/>
            <w:vAlign w:val="center"/>
            <w:hideMark/>
          </w:tcPr>
          <w:p w14:paraId="64C96AB4"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1E0F5B3A"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4E2B7FC2" w14:textId="77777777" w:rsidR="00030CE2" w:rsidRPr="00BF0305" w:rsidRDefault="00030CE2" w:rsidP="00030CE2">
            <w:pPr>
              <w:jc w:val="center"/>
              <w:rPr>
                <w:color w:val="000000"/>
                <w:sz w:val="22"/>
                <w:szCs w:val="22"/>
              </w:rPr>
            </w:pPr>
            <w:r w:rsidRPr="00BF0305">
              <w:rPr>
                <w:color w:val="000000"/>
                <w:sz w:val="22"/>
                <w:szCs w:val="22"/>
              </w:rPr>
              <w:t>0,00</w:t>
            </w:r>
          </w:p>
        </w:tc>
        <w:tc>
          <w:tcPr>
            <w:tcW w:w="1216" w:type="dxa"/>
            <w:shd w:val="clear" w:color="auto" w:fill="auto"/>
            <w:vAlign w:val="center"/>
            <w:hideMark/>
          </w:tcPr>
          <w:p w14:paraId="75D11E73"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728A0DF9" w14:textId="77777777" w:rsidR="00030CE2" w:rsidRPr="00BF0305" w:rsidRDefault="00030CE2" w:rsidP="00030CE2">
            <w:pPr>
              <w:jc w:val="center"/>
              <w:rPr>
                <w:b/>
                <w:bCs/>
                <w:sz w:val="22"/>
                <w:szCs w:val="22"/>
              </w:rPr>
            </w:pPr>
            <w:r w:rsidRPr="00BF0305">
              <w:rPr>
                <w:b/>
                <w:bCs/>
                <w:sz w:val="22"/>
                <w:szCs w:val="22"/>
              </w:rPr>
              <w:t>3,19</w:t>
            </w:r>
          </w:p>
        </w:tc>
        <w:tc>
          <w:tcPr>
            <w:tcW w:w="1104" w:type="dxa"/>
            <w:shd w:val="clear" w:color="auto" w:fill="auto"/>
            <w:vAlign w:val="center"/>
            <w:hideMark/>
          </w:tcPr>
          <w:p w14:paraId="3546EE63" w14:textId="77777777" w:rsidR="00030CE2" w:rsidRPr="00BF0305" w:rsidRDefault="00030CE2" w:rsidP="00030CE2">
            <w:pPr>
              <w:jc w:val="center"/>
              <w:rPr>
                <w:color w:val="000000"/>
                <w:sz w:val="22"/>
                <w:szCs w:val="22"/>
              </w:rPr>
            </w:pPr>
            <w:r w:rsidRPr="00BF0305">
              <w:rPr>
                <w:color w:val="000000"/>
                <w:sz w:val="22"/>
                <w:szCs w:val="22"/>
              </w:rPr>
              <w:t>3,19</w:t>
            </w:r>
          </w:p>
        </w:tc>
        <w:tc>
          <w:tcPr>
            <w:tcW w:w="1118" w:type="dxa"/>
            <w:shd w:val="clear" w:color="auto" w:fill="auto"/>
            <w:vAlign w:val="center"/>
            <w:hideMark/>
          </w:tcPr>
          <w:p w14:paraId="7D341936"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52B8373C" w14:textId="77777777" w:rsidR="00030CE2" w:rsidRPr="00BF0305" w:rsidRDefault="00030CE2" w:rsidP="00030CE2">
            <w:pPr>
              <w:jc w:val="center"/>
              <w:rPr>
                <w:color w:val="000000"/>
                <w:sz w:val="22"/>
                <w:szCs w:val="22"/>
              </w:rPr>
            </w:pPr>
            <w:r w:rsidRPr="00BF0305">
              <w:rPr>
                <w:color w:val="000000"/>
                <w:sz w:val="22"/>
                <w:szCs w:val="22"/>
              </w:rPr>
              <w:t>88,58</w:t>
            </w:r>
          </w:p>
        </w:tc>
        <w:tc>
          <w:tcPr>
            <w:tcW w:w="1757" w:type="dxa"/>
            <w:vMerge/>
            <w:vAlign w:val="center"/>
            <w:hideMark/>
          </w:tcPr>
          <w:p w14:paraId="002BD424" w14:textId="77777777" w:rsidR="00030CE2" w:rsidRPr="00BF0305" w:rsidRDefault="00030CE2" w:rsidP="00030CE2">
            <w:pPr>
              <w:rPr>
                <w:color w:val="000000"/>
                <w:sz w:val="22"/>
                <w:szCs w:val="22"/>
              </w:rPr>
            </w:pPr>
          </w:p>
        </w:tc>
      </w:tr>
      <w:tr w:rsidR="00030CE2" w:rsidRPr="00BF0305" w14:paraId="3069553E" w14:textId="77777777" w:rsidTr="00030CE2">
        <w:tc>
          <w:tcPr>
            <w:tcW w:w="2522" w:type="dxa"/>
            <w:shd w:val="clear" w:color="auto" w:fill="auto"/>
            <w:vAlign w:val="center"/>
            <w:hideMark/>
          </w:tcPr>
          <w:p w14:paraId="46DC8BAB" w14:textId="77777777" w:rsidR="00030CE2" w:rsidRPr="00BF0305" w:rsidRDefault="00030CE2" w:rsidP="00030CE2">
            <w:pPr>
              <w:jc w:val="center"/>
              <w:rPr>
                <w:color w:val="000000"/>
                <w:sz w:val="22"/>
                <w:szCs w:val="22"/>
              </w:rPr>
            </w:pPr>
            <w:r w:rsidRPr="00BF0305">
              <w:rPr>
                <w:color w:val="000000"/>
                <w:sz w:val="22"/>
                <w:szCs w:val="22"/>
              </w:rPr>
              <w:t>водопроводно-насосная станция № 3 (10-571)</w:t>
            </w:r>
          </w:p>
        </w:tc>
        <w:tc>
          <w:tcPr>
            <w:tcW w:w="788" w:type="dxa"/>
            <w:shd w:val="clear" w:color="auto" w:fill="auto"/>
            <w:vAlign w:val="center"/>
            <w:hideMark/>
          </w:tcPr>
          <w:p w14:paraId="15E7033A" w14:textId="77777777" w:rsidR="00030CE2" w:rsidRPr="00BF0305" w:rsidRDefault="00030CE2" w:rsidP="00030CE2">
            <w:pPr>
              <w:jc w:val="center"/>
              <w:rPr>
                <w:b/>
                <w:bCs/>
                <w:color w:val="000000"/>
                <w:sz w:val="22"/>
                <w:szCs w:val="22"/>
              </w:rPr>
            </w:pPr>
            <w:r w:rsidRPr="00BF0305">
              <w:rPr>
                <w:b/>
                <w:bCs/>
                <w:color w:val="000000"/>
                <w:sz w:val="22"/>
                <w:szCs w:val="22"/>
              </w:rPr>
              <w:t>8,11</w:t>
            </w:r>
          </w:p>
        </w:tc>
        <w:tc>
          <w:tcPr>
            <w:tcW w:w="1163" w:type="dxa"/>
            <w:shd w:val="clear" w:color="auto" w:fill="auto"/>
            <w:vAlign w:val="center"/>
            <w:hideMark/>
          </w:tcPr>
          <w:p w14:paraId="5A739552" w14:textId="77777777" w:rsidR="00030CE2" w:rsidRPr="00BF0305" w:rsidRDefault="00030CE2" w:rsidP="00030CE2">
            <w:pPr>
              <w:jc w:val="center"/>
              <w:rPr>
                <w:color w:val="000000"/>
                <w:sz w:val="22"/>
                <w:szCs w:val="22"/>
              </w:rPr>
            </w:pPr>
            <w:r w:rsidRPr="00BF0305">
              <w:rPr>
                <w:color w:val="000000"/>
                <w:sz w:val="22"/>
                <w:szCs w:val="22"/>
              </w:rPr>
              <w:t>8,11</w:t>
            </w:r>
          </w:p>
        </w:tc>
        <w:tc>
          <w:tcPr>
            <w:tcW w:w="1295" w:type="dxa"/>
            <w:shd w:val="clear" w:color="auto" w:fill="auto"/>
            <w:vAlign w:val="center"/>
            <w:hideMark/>
          </w:tcPr>
          <w:p w14:paraId="1F344F0C"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34C9342F" w14:textId="77777777" w:rsidR="00030CE2" w:rsidRPr="00BF0305" w:rsidRDefault="00030CE2" w:rsidP="00030CE2">
            <w:pPr>
              <w:jc w:val="center"/>
              <w:rPr>
                <w:b/>
                <w:bCs/>
                <w:sz w:val="22"/>
                <w:szCs w:val="22"/>
              </w:rPr>
            </w:pPr>
            <w:r w:rsidRPr="00BF0305">
              <w:rPr>
                <w:b/>
                <w:bCs/>
                <w:sz w:val="22"/>
                <w:szCs w:val="22"/>
              </w:rPr>
              <w:t>0,77</w:t>
            </w:r>
          </w:p>
        </w:tc>
        <w:tc>
          <w:tcPr>
            <w:tcW w:w="1295" w:type="dxa"/>
            <w:shd w:val="clear" w:color="auto" w:fill="auto"/>
            <w:vAlign w:val="center"/>
            <w:hideMark/>
          </w:tcPr>
          <w:p w14:paraId="25E3CB17" w14:textId="77777777" w:rsidR="00030CE2" w:rsidRPr="00BF0305" w:rsidRDefault="00030CE2" w:rsidP="00030CE2">
            <w:pPr>
              <w:jc w:val="center"/>
              <w:rPr>
                <w:color w:val="000000"/>
                <w:sz w:val="22"/>
                <w:szCs w:val="22"/>
              </w:rPr>
            </w:pPr>
            <w:r w:rsidRPr="00BF0305">
              <w:rPr>
                <w:color w:val="000000"/>
                <w:sz w:val="22"/>
                <w:szCs w:val="22"/>
              </w:rPr>
              <w:t>0,77</w:t>
            </w:r>
          </w:p>
        </w:tc>
        <w:tc>
          <w:tcPr>
            <w:tcW w:w="1216" w:type="dxa"/>
            <w:shd w:val="clear" w:color="auto" w:fill="auto"/>
            <w:vAlign w:val="center"/>
            <w:hideMark/>
          </w:tcPr>
          <w:p w14:paraId="2EF2E6EE"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37920D6E" w14:textId="77777777" w:rsidR="00030CE2" w:rsidRPr="00BF0305" w:rsidRDefault="00030CE2" w:rsidP="00030CE2">
            <w:pPr>
              <w:jc w:val="center"/>
              <w:rPr>
                <w:b/>
                <w:bCs/>
                <w:sz w:val="22"/>
                <w:szCs w:val="22"/>
              </w:rPr>
            </w:pPr>
            <w:r w:rsidRPr="00BF0305">
              <w:rPr>
                <w:b/>
                <w:bCs/>
                <w:sz w:val="22"/>
                <w:szCs w:val="22"/>
              </w:rPr>
              <w:t>7,34</w:t>
            </w:r>
          </w:p>
        </w:tc>
        <w:tc>
          <w:tcPr>
            <w:tcW w:w="1104" w:type="dxa"/>
            <w:shd w:val="clear" w:color="auto" w:fill="auto"/>
            <w:vAlign w:val="center"/>
            <w:hideMark/>
          </w:tcPr>
          <w:p w14:paraId="791A0E0C" w14:textId="77777777" w:rsidR="00030CE2" w:rsidRPr="00BF0305" w:rsidRDefault="00030CE2" w:rsidP="00030CE2">
            <w:pPr>
              <w:jc w:val="center"/>
              <w:rPr>
                <w:color w:val="000000"/>
                <w:sz w:val="22"/>
                <w:szCs w:val="22"/>
              </w:rPr>
            </w:pPr>
            <w:r w:rsidRPr="00BF0305">
              <w:rPr>
                <w:color w:val="000000"/>
                <w:sz w:val="22"/>
                <w:szCs w:val="22"/>
              </w:rPr>
              <w:t>7,34</w:t>
            </w:r>
          </w:p>
        </w:tc>
        <w:tc>
          <w:tcPr>
            <w:tcW w:w="1118" w:type="dxa"/>
            <w:shd w:val="clear" w:color="auto" w:fill="auto"/>
            <w:vAlign w:val="center"/>
            <w:hideMark/>
          </w:tcPr>
          <w:p w14:paraId="7799E16F"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656A61EC" w14:textId="77777777" w:rsidR="00030CE2" w:rsidRPr="00BF0305" w:rsidRDefault="00030CE2" w:rsidP="00030CE2">
            <w:pPr>
              <w:jc w:val="center"/>
              <w:rPr>
                <w:color w:val="000000"/>
                <w:sz w:val="22"/>
                <w:szCs w:val="22"/>
              </w:rPr>
            </w:pPr>
            <w:r w:rsidRPr="00BF0305">
              <w:rPr>
                <w:color w:val="000000"/>
                <w:sz w:val="22"/>
                <w:szCs w:val="22"/>
              </w:rPr>
              <w:t>88,58</w:t>
            </w:r>
          </w:p>
        </w:tc>
        <w:tc>
          <w:tcPr>
            <w:tcW w:w="1757" w:type="dxa"/>
            <w:vMerge/>
            <w:vAlign w:val="center"/>
            <w:hideMark/>
          </w:tcPr>
          <w:p w14:paraId="3D3B8BA7" w14:textId="77777777" w:rsidR="00030CE2" w:rsidRPr="00BF0305" w:rsidRDefault="00030CE2" w:rsidP="00030CE2">
            <w:pPr>
              <w:rPr>
                <w:color w:val="000000"/>
                <w:sz w:val="22"/>
                <w:szCs w:val="22"/>
              </w:rPr>
            </w:pPr>
          </w:p>
        </w:tc>
      </w:tr>
      <w:tr w:rsidR="00030CE2" w:rsidRPr="00BF0305" w14:paraId="30079CBC" w14:textId="77777777" w:rsidTr="00030CE2">
        <w:tc>
          <w:tcPr>
            <w:tcW w:w="2522" w:type="dxa"/>
            <w:shd w:val="clear" w:color="auto" w:fill="auto"/>
            <w:vAlign w:val="center"/>
            <w:hideMark/>
          </w:tcPr>
          <w:p w14:paraId="53F8019D" w14:textId="77777777" w:rsidR="00030CE2" w:rsidRPr="00BF0305" w:rsidRDefault="00030CE2" w:rsidP="00030CE2">
            <w:pPr>
              <w:jc w:val="center"/>
              <w:rPr>
                <w:color w:val="000000"/>
                <w:sz w:val="22"/>
                <w:szCs w:val="22"/>
              </w:rPr>
            </w:pPr>
            <w:r w:rsidRPr="00BF0305">
              <w:rPr>
                <w:color w:val="000000"/>
                <w:sz w:val="22"/>
                <w:szCs w:val="22"/>
              </w:rPr>
              <w:t>водопроводно-насосная станция  № 4а (4)</w:t>
            </w:r>
          </w:p>
        </w:tc>
        <w:tc>
          <w:tcPr>
            <w:tcW w:w="788" w:type="dxa"/>
            <w:shd w:val="clear" w:color="auto" w:fill="auto"/>
            <w:vAlign w:val="center"/>
            <w:hideMark/>
          </w:tcPr>
          <w:p w14:paraId="6C62D8EC" w14:textId="77777777" w:rsidR="00030CE2" w:rsidRPr="00BF0305" w:rsidRDefault="00030CE2" w:rsidP="00030CE2">
            <w:pPr>
              <w:jc w:val="center"/>
              <w:rPr>
                <w:b/>
                <w:bCs/>
                <w:color w:val="000000"/>
                <w:sz w:val="22"/>
                <w:szCs w:val="22"/>
              </w:rPr>
            </w:pPr>
            <w:r w:rsidRPr="00BF0305">
              <w:rPr>
                <w:b/>
                <w:bCs/>
                <w:color w:val="000000"/>
                <w:sz w:val="22"/>
                <w:szCs w:val="22"/>
              </w:rPr>
              <w:t>3,97</w:t>
            </w:r>
          </w:p>
        </w:tc>
        <w:tc>
          <w:tcPr>
            <w:tcW w:w="1163" w:type="dxa"/>
            <w:shd w:val="clear" w:color="auto" w:fill="auto"/>
            <w:vAlign w:val="center"/>
            <w:hideMark/>
          </w:tcPr>
          <w:p w14:paraId="2728BD5D" w14:textId="77777777" w:rsidR="00030CE2" w:rsidRPr="00BF0305" w:rsidRDefault="00030CE2" w:rsidP="00030CE2">
            <w:pPr>
              <w:jc w:val="center"/>
              <w:rPr>
                <w:color w:val="000000"/>
                <w:sz w:val="22"/>
                <w:szCs w:val="22"/>
              </w:rPr>
            </w:pPr>
            <w:r w:rsidRPr="00BF0305">
              <w:rPr>
                <w:color w:val="000000"/>
                <w:sz w:val="22"/>
                <w:szCs w:val="22"/>
              </w:rPr>
              <w:t>3,97</w:t>
            </w:r>
          </w:p>
        </w:tc>
        <w:tc>
          <w:tcPr>
            <w:tcW w:w="1295" w:type="dxa"/>
            <w:shd w:val="clear" w:color="auto" w:fill="auto"/>
            <w:vAlign w:val="center"/>
            <w:hideMark/>
          </w:tcPr>
          <w:p w14:paraId="60F5545A"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3EB1EA0B"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4A6C90AC" w14:textId="77777777" w:rsidR="00030CE2" w:rsidRPr="00BF0305" w:rsidRDefault="00030CE2" w:rsidP="00030CE2">
            <w:pPr>
              <w:jc w:val="center"/>
              <w:rPr>
                <w:color w:val="000000"/>
                <w:sz w:val="22"/>
                <w:szCs w:val="22"/>
              </w:rPr>
            </w:pPr>
            <w:r w:rsidRPr="00BF0305">
              <w:rPr>
                <w:color w:val="000000"/>
                <w:sz w:val="22"/>
                <w:szCs w:val="22"/>
              </w:rPr>
              <w:t>0,00</w:t>
            </w:r>
          </w:p>
        </w:tc>
        <w:tc>
          <w:tcPr>
            <w:tcW w:w="1216" w:type="dxa"/>
            <w:shd w:val="clear" w:color="auto" w:fill="auto"/>
            <w:vAlign w:val="center"/>
            <w:hideMark/>
          </w:tcPr>
          <w:p w14:paraId="41F6E6CF"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38016240" w14:textId="77777777" w:rsidR="00030CE2" w:rsidRPr="00BF0305" w:rsidRDefault="00030CE2" w:rsidP="00030CE2">
            <w:pPr>
              <w:jc w:val="center"/>
              <w:rPr>
                <w:b/>
                <w:bCs/>
                <w:sz w:val="22"/>
                <w:szCs w:val="22"/>
              </w:rPr>
            </w:pPr>
            <w:r w:rsidRPr="00BF0305">
              <w:rPr>
                <w:b/>
                <w:bCs/>
                <w:sz w:val="22"/>
                <w:szCs w:val="22"/>
              </w:rPr>
              <w:t>3,97</w:t>
            </w:r>
          </w:p>
        </w:tc>
        <w:tc>
          <w:tcPr>
            <w:tcW w:w="1104" w:type="dxa"/>
            <w:shd w:val="clear" w:color="auto" w:fill="auto"/>
            <w:vAlign w:val="center"/>
            <w:hideMark/>
          </w:tcPr>
          <w:p w14:paraId="2822FCEE" w14:textId="77777777" w:rsidR="00030CE2" w:rsidRPr="00BF0305" w:rsidRDefault="00030CE2" w:rsidP="00030CE2">
            <w:pPr>
              <w:jc w:val="center"/>
              <w:rPr>
                <w:color w:val="000000"/>
                <w:sz w:val="22"/>
                <w:szCs w:val="22"/>
              </w:rPr>
            </w:pPr>
            <w:r w:rsidRPr="00BF0305">
              <w:rPr>
                <w:color w:val="000000"/>
                <w:sz w:val="22"/>
                <w:szCs w:val="22"/>
              </w:rPr>
              <w:t>3,97</w:t>
            </w:r>
          </w:p>
        </w:tc>
        <w:tc>
          <w:tcPr>
            <w:tcW w:w="1118" w:type="dxa"/>
            <w:shd w:val="clear" w:color="auto" w:fill="auto"/>
            <w:vAlign w:val="center"/>
            <w:hideMark/>
          </w:tcPr>
          <w:p w14:paraId="614DFB78"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07B50F9A" w14:textId="77777777" w:rsidR="00030CE2" w:rsidRPr="00BF0305" w:rsidRDefault="00030CE2" w:rsidP="00030CE2">
            <w:pPr>
              <w:jc w:val="center"/>
              <w:rPr>
                <w:color w:val="000000"/>
                <w:sz w:val="22"/>
                <w:szCs w:val="22"/>
              </w:rPr>
            </w:pPr>
            <w:r w:rsidRPr="00BF0305">
              <w:rPr>
                <w:color w:val="000000"/>
                <w:sz w:val="22"/>
                <w:szCs w:val="22"/>
              </w:rPr>
              <w:t>88,58</w:t>
            </w:r>
          </w:p>
        </w:tc>
        <w:tc>
          <w:tcPr>
            <w:tcW w:w="1757" w:type="dxa"/>
            <w:vMerge/>
            <w:vAlign w:val="center"/>
            <w:hideMark/>
          </w:tcPr>
          <w:p w14:paraId="482434BA" w14:textId="77777777" w:rsidR="00030CE2" w:rsidRPr="00BF0305" w:rsidRDefault="00030CE2" w:rsidP="00030CE2">
            <w:pPr>
              <w:rPr>
                <w:color w:val="000000"/>
                <w:sz w:val="22"/>
                <w:szCs w:val="22"/>
              </w:rPr>
            </w:pPr>
          </w:p>
        </w:tc>
      </w:tr>
      <w:tr w:rsidR="00030CE2" w:rsidRPr="00BF0305" w14:paraId="0564B1CC" w14:textId="77777777" w:rsidTr="00030CE2">
        <w:tc>
          <w:tcPr>
            <w:tcW w:w="2522" w:type="dxa"/>
            <w:shd w:val="clear" w:color="auto" w:fill="auto"/>
            <w:vAlign w:val="center"/>
            <w:hideMark/>
          </w:tcPr>
          <w:p w14:paraId="2F14B7FB" w14:textId="77777777" w:rsidR="00030CE2" w:rsidRPr="00BF0305" w:rsidRDefault="00030CE2" w:rsidP="00030CE2">
            <w:pPr>
              <w:jc w:val="center"/>
              <w:rPr>
                <w:color w:val="000000"/>
                <w:sz w:val="22"/>
                <w:szCs w:val="22"/>
              </w:rPr>
            </w:pPr>
            <w:r w:rsidRPr="00BF0305">
              <w:rPr>
                <w:color w:val="000000"/>
                <w:sz w:val="22"/>
                <w:szCs w:val="22"/>
              </w:rPr>
              <w:t>водопроводно-насосная станция № 5 (40-Г)</w:t>
            </w:r>
          </w:p>
        </w:tc>
        <w:tc>
          <w:tcPr>
            <w:tcW w:w="788" w:type="dxa"/>
            <w:shd w:val="clear" w:color="auto" w:fill="auto"/>
            <w:vAlign w:val="center"/>
            <w:hideMark/>
          </w:tcPr>
          <w:p w14:paraId="48E2F04D" w14:textId="77777777" w:rsidR="00030CE2" w:rsidRPr="00BF0305" w:rsidRDefault="00030CE2" w:rsidP="00030CE2">
            <w:pPr>
              <w:jc w:val="center"/>
              <w:rPr>
                <w:b/>
                <w:bCs/>
                <w:color w:val="000000"/>
                <w:sz w:val="22"/>
                <w:szCs w:val="22"/>
              </w:rPr>
            </w:pPr>
            <w:r w:rsidRPr="00BF0305">
              <w:rPr>
                <w:b/>
                <w:bCs/>
                <w:color w:val="000000"/>
                <w:sz w:val="22"/>
                <w:szCs w:val="22"/>
              </w:rPr>
              <w:t>4,79</w:t>
            </w:r>
          </w:p>
        </w:tc>
        <w:tc>
          <w:tcPr>
            <w:tcW w:w="1163" w:type="dxa"/>
            <w:shd w:val="clear" w:color="auto" w:fill="auto"/>
            <w:vAlign w:val="center"/>
            <w:hideMark/>
          </w:tcPr>
          <w:p w14:paraId="452984D3" w14:textId="77777777" w:rsidR="00030CE2" w:rsidRPr="00BF0305" w:rsidRDefault="00030CE2" w:rsidP="00030CE2">
            <w:pPr>
              <w:jc w:val="center"/>
              <w:rPr>
                <w:color w:val="000000"/>
                <w:sz w:val="22"/>
                <w:szCs w:val="22"/>
              </w:rPr>
            </w:pPr>
            <w:r w:rsidRPr="00BF0305">
              <w:rPr>
                <w:color w:val="000000"/>
                <w:sz w:val="22"/>
                <w:szCs w:val="22"/>
              </w:rPr>
              <w:t>4,79</w:t>
            </w:r>
          </w:p>
        </w:tc>
        <w:tc>
          <w:tcPr>
            <w:tcW w:w="1295" w:type="dxa"/>
            <w:shd w:val="clear" w:color="auto" w:fill="auto"/>
            <w:vAlign w:val="center"/>
            <w:hideMark/>
          </w:tcPr>
          <w:p w14:paraId="64D97E19"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06C7710F" w14:textId="77777777" w:rsidR="00030CE2" w:rsidRPr="00BF0305" w:rsidRDefault="00030CE2" w:rsidP="00030CE2">
            <w:pPr>
              <w:jc w:val="center"/>
              <w:rPr>
                <w:b/>
                <w:bCs/>
                <w:sz w:val="22"/>
                <w:szCs w:val="22"/>
              </w:rPr>
            </w:pPr>
            <w:r w:rsidRPr="00BF0305">
              <w:rPr>
                <w:b/>
                <w:bCs/>
                <w:sz w:val="22"/>
                <w:szCs w:val="22"/>
              </w:rPr>
              <w:t>0,43</w:t>
            </w:r>
          </w:p>
        </w:tc>
        <w:tc>
          <w:tcPr>
            <w:tcW w:w="1295" w:type="dxa"/>
            <w:shd w:val="clear" w:color="auto" w:fill="auto"/>
            <w:vAlign w:val="center"/>
            <w:hideMark/>
          </w:tcPr>
          <w:p w14:paraId="2C48F61C" w14:textId="77777777" w:rsidR="00030CE2" w:rsidRPr="00BF0305" w:rsidRDefault="00030CE2" w:rsidP="00030CE2">
            <w:pPr>
              <w:jc w:val="center"/>
              <w:rPr>
                <w:color w:val="000000"/>
                <w:sz w:val="22"/>
                <w:szCs w:val="22"/>
              </w:rPr>
            </w:pPr>
            <w:r w:rsidRPr="00BF0305">
              <w:rPr>
                <w:color w:val="000000"/>
                <w:sz w:val="22"/>
                <w:szCs w:val="22"/>
              </w:rPr>
              <w:t>0,43</w:t>
            </w:r>
          </w:p>
        </w:tc>
        <w:tc>
          <w:tcPr>
            <w:tcW w:w="1216" w:type="dxa"/>
            <w:shd w:val="clear" w:color="auto" w:fill="auto"/>
            <w:vAlign w:val="center"/>
            <w:hideMark/>
          </w:tcPr>
          <w:p w14:paraId="061669B7"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24E24748" w14:textId="77777777" w:rsidR="00030CE2" w:rsidRPr="00BF0305" w:rsidRDefault="00030CE2" w:rsidP="00030CE2">
            <w:pPr>
              <w:jc w:val="center"/>
              <w:rPr>
                <w:b/>
                <w:bCs/>
                <w:sz w:val="22"/>
                <w:szCs w:val="22"/>
              </w:rPr>
            </w:pPr>
            <w:r w:rsidRPr="00BF0305">
              <w:rPr>
                <w:b/>
                <w:bCs/>
                <w:sz w:val="22"/>
                <w:szCs w:val="22"/>
              </w:rPr>
              <w:t>4,36</w:t>
            </w:r>
          </w:p>
        </w:tc>
        <w:tc>
          <w:tcPr>
            <w:tcW w:w="1104" w:type="dxa"/>
            <w:shd w:val="clear" w:color="auto" w:fill="auto"/>
            <w:vAlign w:val="center"/>
            <w:hideMark/>
          </w:tcPr>
          <w:p w14:paraId="17D558AB" w14:textId="77777777" w:rsidR="00030CE2" w:rsidRPr="00BF0305" w:rsidRDefault="00030CE2" w:rsidP="00030CE2">
            <w:pPr>
              <w:jc w:val="center"/>
              <w:rPr>
                <w:color w:val="000000"/>
                <w:sz w:val="22"/>
                <w:szCs w:val="22"/>
              </w:rPr>
            </w:pPr>
            <w:r w:rsidRPr="00BF0305">
              <w:rPr>
                <w:color w:val="000000"/>
                <w:sz w:val="22"/>
                <w:szCs w:val="22"/>
              </w:rPr>
              <w:t>4,36</w:t>
            </w:r>
          </w:p>
        </w:tc>
        <w:tc>
          <w:tcPr>
            <w:tcW w:w="1118" w:type="dxa"/>
            <w:shd w:val="clear" w:color="auto" w:fill="auto"/>
            <w:vAlign w:val="center"/>
            <w:hideMark/>
          </w:tcPr>
          <w:p w14:paraId="6EB764D8"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0CA4B2AD" w14:textId="77777777" w:rsidR="00030CE2" w:rsidRPr="00BF0305" w:rsidRDefault="00030CE2" w:rsidP="00030CE2">
            <w:pPr>
              <w:jc w:val="center"/>
              <w:rPr>
                <w:color w:val="000000"/>
                <w:sz w:val="22"/>
                <w:szCs w:val="22"/>
              </w:rPr>
            </w:pPr>
            <w:r w:rsidRPr="00BF0305">
              <w:rPr>
                <w:color w:val="000000"/>
                <w:sz w:val="22"/>
                <w:szCs w:val="22"/>
              </w:rPr>
              <w:t>88,58</w:t>
            </w:r>
          </w:p>
        </w:tc>
        <w:tc>
          <w:tcPr>
            <w:tcW w:w="1757" w:type="dxa"/>
            <w:vMerge/>
            <w:vAlign w:val="center"/>
            <w:hideMark/>
          </w:tcPr>
          <w:p w14:paraId="2567423C" w14:textId="77777777" w:rsidR="00030CE2" w:rsidRPr="00BF0305" w:rsidRDefault="00030CE2" w:rsidP="00030CE2">
            <w:pPr>
              <w:rPr>
                <w:color w:val="000000"/>
                <w:sz w:val="22"/>
                <w:szCs w:val="22"/>
              </w:rPr>
            </w:pPr>
          </w:p>
        </w:tc>
      </w:tr>
      <w:tr w:rsidR="00030CE2" w:rsidRPr="00BF0305" w14:paraId="306AAD1A" w14:textId="77777777" w:rsidTr="00030CE2">
        <w:tc>
          <w:tcPr>
            <w:tcW w:w="2522" w:type="dxa"/>
            <w:shd w:val="clear" w:color="auto" w:fill="auto"/>
            <w:vAlign w:val="center"/>
            <w:hideMark/>
          </w:tcPr>
          <w:p w14:paraId="030582DB" w14:textId="77777777" w:rsidR="00030CE2" w:rsidRPr="00BF0305" w:rsidRDefault="00030CE2" w:rsidP="00030CE2">
            <w:pPr>
              <w:jc w:val="center"/>
              <w:rPr>
                <w:color w:val="000000"/>
                <w:sz w:val="22"/>
                <w:szCs w:val="22"/>
              </w:rPr>
            </w:pPr>
            <w:r w:rsidRPr="00BF0305">
              <w:rPr>
                <w:color w:val="000000"/>
                <w:sz w:val="22"/>
                <w:szCs w:val="22"/>
              </w:rPr>
              <w:t>водопроводно-насосная станция № 6 (064)</w:t>
            </w:r>
          </w:p>
        </w:tc>
        <w:tc>
          <w:tcPr>
            <w:tcW w:w="788" w:type="dxa"/>
            <w:shd w:val="clear" w:color="auto" w:fill="auto"/>
            <w:vAlign w:val="center"/>
            <w:hideMark/>
          </w:tcPr>
          <w:p w14:paraId="0579B154" w14:textId="77777777" w:rsidR="00030CE2" w:rsidRPr="00BF0305" w:rsidRDefault="00030CE2" w:rsidP="00030CE2">
            <w:pPr>
              <w:jc w:val="center"/>
              <w:rPr>
                <w:b/>
                <w:bCs/>
                <w:color w:val="000000"/>
                <w:sz w:val="22"/>
                <w:szCs w:val="22"/>
              </w:rPr>
            </w:pPr>
            <w:r w:rsidRPr="00BF0305">
              <w:rPr>
                <w:b/>
                <w:bCs/>
                <w:color w:val="000000"/>
                <w:sz w:val="22"/>
                <w:szCs w:val="22"/>
              </w:rPr>
              <w:t>0,05</w:t>
            </w:r>
          </w:p>
        </w:tc>
        <w:tc>
          <w:tcPr>
            <w:tcW w:w="1163" w:type="dxa"/>
            <w:shd w:val="clear" w:color="auto" w:fill="auto"/>
            <w:vAlign w:val="center"/>
            <w:hideMark/>
          </w:tcPr>
          <w:p w14:paraId="2894859D" w14:textId="77777777" w:rsidR="00030CE2" w:rsidRPr="00BF0305" w:rsidRDefault="00030CE2" w:rsidP="00030CE2">
            <w:pPr>
              <w:jc w:val="center"/>
              <w:rPr>
                <w:color w:val="000000"/>
                <w:sz w:val="22"/>
                <w:szCs w:val="22"/>
              </w:rPr>
            </w:pPr>
            <w:r w:rsidRPr="00BF0305">
              <w:rPr>
                <w:color w:val="000000"/>
                <w:sz w:val="22"/>
                <w:szCs w:val="22"/>
              </w:rPr>
              <w:t>0,05</w:t>
            </w:r>
          </w:p>
        </w:tc>
        <w:tc>
          <w:tcPr>
            <w:tcW w:w="1295" w:type="dxa"/>
            <w:shd w:val="clear" w:color="auto" w:fill="auto"/>
            <w:vAlign w:val="center"/>
            <w:hideMark/>
          </w:tcPr>
          <w:p w14:paraId="64D694F1"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171CC5FF"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45E47ABD" w14:textId="0163AD94" w:rsidR="00030CE2" w:rsidRPr="00BF0305" w:rsidRDefault="00030CE2" w:rsidP="00030CE2">
            <w:pPr>
              <w:jc w:val="center"/>
              <w:rPr>
                <w:color w:val="000000"/>
                <w:sz w:val="22"/>
                <w:szCs w:val="22"/>
              </w:rPr>
            </w:pPr>
            <w:r w:rsidRPr="00BF0305">
              <w:rPr>
                <w:color w:val="000000"/>
                <w:sz w:val="22"/>
                <w:szCs w:val="22"/>
              </w:rPr>
              <w:t> 0,00</w:t>
            </w:r>
          </w:p>
        </w:tc>
        <w:tc>
          <w:tcPr>
            <w:tcW w:w="1216" w:type="dxa"/>
            <w:shd w:val="clear" w:color="auto" w:fill="auto"/>
            <w:vAlign w:val="center"/>
            <w:hideMark/>
          </w:tcPr>
          <w:p w14:paraId="694579DA"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29608E31" w14:textId="77777777" w:rsidR="00030CE2" w:rsidRPr="00BF0305" w:rsidRDefault="00030CE2" w:rsidP="00030CE2">
            <w:pPr>
              <w:jc w:val="center"/>
              <w:rPr>
                <w:b/>
                <w:bCs/>
                <w:sz w:val="22"/>
                <w:szCs w:val="22"/>
              </w:rPr>
            </w:pPr>
            <w:r w:rsidRPr="00BF0305">
              <w:rPr>
                <w:b/>
                <w:bCs/>
                <w:sz w:val="22"/>
                <w:szCs w:val="22"/>
              </w:rPr>
              <w:t>0,05</w:t>
            </w:r>
          </w:p>
        </w:tc>
        <w:tc>
          <w:tcPr>
            <w:tcW w:w="1104" w:type="dxa"/>
            <w:shd w:val="clear" w:color="auto" w:fill="auto"/>
            <w:vAlign w:val="center"/>
            <w:hideMark/>
          </w:tcPr>
          <w:p w14:paraId="783BBA26" w14:textId="77777777" w:rsidR="00030CE2" w:rsidRPr="00BF0305" w:rsidRDefault="00030CE2" w:rsidP="00030CE2">
            <w:pPr>
              <w:jc w:val="center"/>
              <w:rPr>
                <w:color w:val="000000"/>
                <w:sz w:val="22"/>
                <w:szCs w:val="22"/>
              </w:rPr>
            </w:pPr>
            <w:r w:rsidRPr="00BF0305">
              <w:rPr>
                <w:color w:val="000000"/>
                <w:sz w:val="22"/>
                <w:szCs w:val="22"/>
              </w:rPr>
              <w:t>0,05</w:t>
            </w:r>
          </w:p>
        </w:tc>
        <w:tc>
          <w:tcPr>
            <w:tcW w:w="1118" w:type="dxa"/>
            <w:shd w:val="clear" w:color="auto" w:fill="auto"/>
            <w:vAlign w:val="center"/>
            <w:hideMark/>
          </w:tcPr>
          <w:p w14:paraId="26614788"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7D01EC77" w14:textId="77777777" w:rsidR="00030CE2" w:rsidRPr="00BF0305" w:rsidRDefault="00030CE2" w:rsidP="00030CE2">
            <w:pPr>
              <w:jc w:val="center"/>
              <w:rPr>
                <w:color w:val="000000"/>
                <w:sz w:val="22"/>
                <w:szCs w:val="22"/>
              </w:rPr>
            </w:pPr>
            <w:r w:rsidRPr="00BF0305">
              <w:rPr>
                <w:color w:val="000000"/>
                <w:sz w:val="22"/>
                <w:szCs w:val="22"/>
              </w:rPr>
              <w:t>88,58</w:t>
            </w:r>
          </w:p>
        </w:tc>
        <w:tc>
          <w:tcPr>
            <w:tcW w:w="1757" w:type="dxa"/>
            <w:vMerge/>
            <w:vAlign w:val="center"/>
            <w:hideMark/>
          </w:tcPr>
          <w:p w14:paraId="4DD99D0C" w14:textId="77777777" w:rsidR="00030CE2" w:rsidRPr="00BF0305" w:rsidRDefault="00030CE2" w:rsidP="00030CE2">
            <w:pPr>
              <w:rPr>
                <w:color w:val="000000"/>
                <w:sz w:val="22"/>
                <w:szCs w:val="22"/>
              </w:rPr>
            </w:pPr>
          </w:p>
        </w:tc>
      </w:tr>
      <w:tr w:rsidR="00030CE2" w:rsidRPr="00BF0305" w14:paraId="16F4BE7D" w14:textId="77777777" w:rsidTr="00030CE2">
        <w:tc>
          <w:tcPr>
            <w:tcW w:w="2522" w:type="dxa"/>
            <w:shd w:val="clear" w:color="auto" w:fill="auto"/>
            <w:vAlign w:val="center"/>
            <w:hideMark/>
          </w:tcPr>
          <w:p w14:paraId="077F8CD3" w14:textId="77777777" w:rsidR="00030CE2" w:rsidRPr="00BF0305" w:rsidRDefault="00030CE2" w:rsidP="00030CE2">
            <w:pPr>
              <w:jc w:val="center"/>
              <w:rPr>
                <w:color w:val="000000"/>
                <w:sz w:val="22"/>
                <w:szCs w:val="22"/>
              </w:rPr>
            </w:pPr>
            <w:r w:rsidRPr="00BF0305">
              <w:rPr>
                <w:color w:val="000000"/>
                <w:sz w:val="22"/>
                <w:szCs w:val="22"/>
              </w:rPr>
              <w:t>водопроводно-насосная станция № 7 (065)</w:t>
            </w:r>
          </w:p>
        </w:tc>
        <w:tc>
          <w:tcPr>
            <w:tcW w:w="788" w:type="dxa"/>
            <w:shd w:val="clear" w:color="auto" w:fill="auto"/>
            <w:vAlign w:val="center"/>
            <w:hideMark/>
          </w:tcPr>
          <w:p w14:paraId="434A2DFA" w14:textId="77777777" w:rsidR="00030CE2" w:rsidRPr="00BF0305" w:rsidRDefault="00030CE2" w:rsidP="00030CE2">
            <w:pPr>
              <w:jc w:val="center"/>
              <w:rPr>
                <w:b/>
                <w:bCs/>
                <w:color w:val="000000"/>
                <w:sz w:val="22"/>
                <w:szCs w:val="22"/>
              </w:rPr>
            </w:pPr>
            <w:r w:rsidRPr="00BF0305">
              <w:rPr>
                <w:b/>
                <w:bCs/>
                <w:color w:val="000000"/>
                <w:sz w:val="22"/>
                <w:szCs w:val="22"/>
              </w:rPr>
              <w:t>10,41</w:t>
            </w:r>
          </w:p>
        </w:tc>
        <w:tc>
          <w:tcPr>
            <w:tcW w:w="1163" w:type="dxa"/>
            <w:shd w:val="clear" w:color="auto" w:fill="auto"/>
            <w:vAlign w:val="center"/>
            <w:hideMark/>
          </w:tcPr>
          <w:p w14:paraId="0FD2B9EC" w14:textId="77777777" w:rsidR="00030CE2" w:rsidRPr="00BF0305" w:rsidRDefault="00030CE2" w:rsidP="00030CE2">
            <w:pPr>
              <w:jc w:val="center"/>
              <w:rPr>
                <w:color w:val="000000"/>
                <w:sz w:val="22"/>
                <w:szCs w:val="22"/>
              </w:rPr>
            </w:pPr>
            <w:r w:rsidRPr="00BF0305">
              <w:rPr>
                <w:color w:val="000000"/>
                <w:sz w:val="22"/>
                <w:szCs w:val="22"/>
              </w:rPr>
              <w:t>9,16</w:t>
            </w:r>
          </w:p>
        </w:tc>
        <w:tc>
          <w:tcPr>
            <w:tcW w:w="1295" w:type="dxa"/>
            <w:shd w:val="clear" w:color="auto" w:fill="auto"/>
            <w:vAlign w:val="center"/>
            <w:hideMark/>
          </w:tcPr>
          <w:p w14:paraId="22334E01" w14:textId="77777777" w:rsidR="00030CE2" w:rsidRPr="00BF0305" w:rsidRDefault="00030CE2" w:rsidP="00030CE2">
            <w:pPr>
              <w:jc w:val="center"/>
              <w:rPr>
                <w:color w:val="000000"/>
                <w:sz w:val="22"/>
                <w:szCs w:val="22"/>
              </w:rPr>
            </w:pPr>
            <w:r w:rsidRPr="00BF0305">
              <w:rPr>
                <w:color w:val="000000"/>
                <w:sz w:val="22"/>
                <w:szCs w:val="22"/>
              </w:rPr>
              <w:t>1,25</w:t>
            </w:r>
          </w:p>
        </w:tc>
        <w:tc>
          <w:tcPr>
            <w:tcW w:w="815" w:type="dxa"/>
            <w:shd w:val="clear" w:color="auto" w:fill="auto"/>
            <w:vAlign w:val="center"/>
            <w:hideMark/>
          </w:tcPr>
          <w:p w14:paraId="254449D7" w14:textId="77777777" w:rsidR="00030CE2" w:rsidRPr="00BF0305" w:rsidRDefault="00030CE2" w:rsidP="00030CE2">
            <w:pPr>
              <w:jc w:val="center"/>
              <w:rPr>
                <w:b/>
                <w:bCs/>
                <w:sz w:val="22"/>
                <w:szCs w:val="22"/>
              </w:rPr>
            </w:pPr>
            <w:r w:rsidRPr="00BF0305">
              <w:rPr>
                <w:b/>
                <w:bCs/>
                <w:sz w:val="22"/>
                <w:szCs w:val="22"/>
              </w:rPr>
              <w:t>1,54</w:t>
            </w:r>
          </w:p>
        </w:tc>
        <w:tc>
          <w:tcPr>
            <w:tcW w:w="1295" w:type="dxa"/>
            <w:shd w:val="clear" w:color="auto" w:fill="auto"/>
            <w:vAlign w:val="center"/>
            <w:hideMark/>
          </w:tcPr>
          <w:p w14:paraId="47D18FE7" w14:textId="77777777" w:rsidR="00030CE2" w:rsidRPr="00BF0305" w:rsidRDefault="00030CE2" w:rsidP="00030CE2">
            <w:pPr>
              <w:jc w:val="center"/>
              <w:rPr>
                <w:color w:val="000000"/>
                <w:sz w:val="22"/>
                <w:szCs w:val="22"/>
              </w:rPr>
            </w:pPr>
            <w:r w:rsidRPr="00BF0305">
              <w:rPr>
                <w:color w:val="000000"/>
                <w:sz w:val="22"/>
                <w:szCs w:val="22"/>
              </w:rPr>
              <w:t>1,54</w:t>
            </w:r>
          </w:p>
        </w:tc>
        <w:tc>
          <w:tcPr>
            <w:tcW w:w="1216" w:type="dxa"/>
            <w:shd w:val="clear" w:color="auto" w:fill="auto"/>
            <w:vAlign w:val="center"/>
            <w:hideMark/>
          </w:tcPr>
          <w:p w14:paraId="4D8A5FBE"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5087D929" w14:textId="77777777" w:rsidR="00030CE2" w:rsidRPr="00BF0305" w:rsidRDefault="00030CE2" w:rsidP="00030CE2">
            <w:pPr>
              <w:jc w:val="center"/>
              <w:rPr>
                <w:b/>
                <w:bCs/>
                <w:sz w:val="22"/>
                <w:szCs w:val="22"/>
              </w:rPr>
            </w:pPr>
            <w:r w:rsidRPr="00BF0305">
              <w:rPr>
                <w:b/>
                <w:bCs/>
                <w:sz w:val="22"/>
                <w:szCs w:val="22"/>
              </w:rPr>
              <w:t>8,87</w:t>
            </w:r>
          </w:p>
        </w:tc>
        <w:tc>
          <w:tcPr>
            <w:tcW w:w="1104" w:type="dxa"/>
            <w:shd w:val="clear" w:color="auto" w:fill="auto"/>
            <w:vAlign w:val="center"/>
            <w:hideMark/>
          </w:tcPr>
          <w:p w14:paraId="06A2CB45" w14:textId="77777777" w:rsidR="00030CE2" w:rsidRPr="00BF0305" w:rsidRDefault="00030CE2" w:rsidP="00030CE2">
            <w:pPr>
              <w:jc w:val="center"/>
              <w:rPr>
                <w:color w:val="000000"/>
                <w:sz w:val="22"/>
                <w:szCs w:val="22"/>
              </w:rPr>
            </w:pPr>
            <w:r w:rsidRPr="00BF0305">
              <w:rPr>
                <w:color w:val="000000"/>
                <w:sz w:val="22"/>
                <w:szCs w:val="22"/>
              </w:rPr>
              <w:t>7,62</w:t>
            </w:r>
          </w:p>
        </w:tc>
        <w:tc>
          <w:tcPr>
            <w:tcW w:w="1118" w:type="dxa"/>
            <w:shd w:val="clear" w:color="auto" w:fill="auto"/>
            <w:vAlign w:val="center"/>
            <w:hideMark/>
          </w:tcPr>
          <w:p w14:paraId="2E5CD395" w14:textId="77777777" w:rsidR="00030CE2" w:rsidRPr="00BF0305" w:rsidRDefault="00030CE2" w:rsidP="00030CE2">
            <w:pPr>
              <w:jc w:val="center"/>
              <w:rPr>
                <w:color w:val="000000"/>
                <w:sz w:val="22"/>
                <w:szCs w:val="22"/>
              </w:rPr>
            </w:pPr>
            <w:r w:rsidRPr="00BF0305">
              <w:rPr>
                <w:color w:val="000000"/>
                <w:sz w:val="22"/>
                <w:szCs w:val="22"/>
              </w:rPr>
              <w:t>1,25</w:t>
            </w:r>
          </w:p>
        </w:tc>
        <w:tc>
          <w:tcPr>
            <w:tcW w:w="876" w:type="dxa"/>
            <w:shd w:val="clear" w:color="auto" w:fill="auto"/>
            <w:vAlign w:val="center"/>
            <w:hideMark/>
          </w:tcPr>
          <w:p w14:paraId="3A2DD9D7" w14:textId="77777777" w:rsidR="00030CE2" w:rsidRPr="00BF0305" w:rsidRDefault="00030CE2" w:rsidP="00030CE2">
            <w:pPr>
              <w:jc w:val="center"/>
              <w:rPr>
                <w:color w:val="000000"/>
                <w:sz w:val="22"/>
                <w:szCs w:val="22"/>
              </w:rPr>
            </w:pPr>
            <w:r w:rsidRPr="00BF0305">
              <w:rPr>
                <w:color w:val="000000"/>
                <w:sz w:val="22"/>
                <w:szCs w:val="22"/>
              </w:rPr>
              <w:t>88,58</w:t>
            </w:r>
          </w:p>
        </w:tc>
        <w:tc>
          <w:tcPr>
            <w:tcW w:w="1757" w:type="dxa"/>
            <w:vMerge/>
            <w:vAlign w:val="center"/>
            <w:hideMark/>
          </w:tcPr>
          <w:p w14:paraId="0C0AD75D" w14:textId="77777777" w:rsidR="00030CE2" w:rsidRPr="00BF0305" w:rsidRDefault="00030CE2" w:rsidP="00030CE2">
            <w:pPr>
              <w:rPr>
                <w:color w:val="000000"/>
                <w:sz w:val="22"/>
                <w:szCs w:val="22"/>
              </w:rPr>
            </w:pPr>
          </w:p>
        </w:tc>
      </w:tr>
      <w:tr w:rsidR="00030CE2" w:rsidRPr="00BF0305" w14:paraId="71C4B330" w14:textId="77777777" w:rsidTr="00030CE2">
        <w:tc>
          <w:tcPr>
            <w:tcW w:w="2522" w:type="dxa"/>
            <w:shd w:val="clear" w:color="auto" w:fill="auto"/>
            <w:vAlign w:val="center"/>
            <w:hideMark/>
          </w:tcPr>
          <w:p w14:paraId="463C81A0" w14:textId="77777777" w:rsidR="00030CE2" w:rsidRPr="00BF0305" w:rsidRDefault="00030CE2" w:rsidP="00030CE2">
            <w:pPr>
              <w:jc w:val="center"/>
              <w:rPr>
                <w:color w:val="000000"/>
                <w:sz w:val="22"/>
                <w:szCs w:val="22"/>
              </w:rPr>
            </w:pPr>
            <w:r w:rsidRPr="00BF0305">
              <w:rPr>
                <w:color w:val="000000"/>
                <w:sz w:val="22"/>
                <w:szCs w:val="22"/>
              </w:rPr>
              <w:t>водопроводно-насосная станция № 7а (БА-11)</w:t>
            </w:r>
          </w:p>
        </w:tc>
        <w:tc>
          <w:tcPr>
            <w:tcW w:w="788" w:type="dxa"/>
            <w:shd w:val="clear" w:color="auto" w:fill="auto"/>
            <w:vAlign w:val="center"/>
            <w:hideMark/>
          </w:tcPr>
          <w:p w14:paraId="1A45A427" w14:textId="77777777" w:rsidR="00030CE2" w:rsidRPr="00BF0305" w:rsidRDefault="00030CE2" w:rsidP="00030CE2">
            <w:pPr>
              <w:jc w:val="center"/>
              <w:rPr>
                <w:b/>
                <w:bCs/>
                <w:color w:val="000000"/>
                <w:sz w:val="22"/>
                <w:szCs w:val="22"/>
              </w:rPr>
            </w:pPr>
            <w:r w:rsidRPr="00BF0305">
              <w:rPr>
                <w:b/>
                <w:bCs/>
                <w:color w:val="000000"/>
                <w:sz w:val="22"/>
                <w:szCs w:val="22"/>
              </w:rPr>
              <w:t>3,19</w:t>
            </w:r>
          </w:p>
        </w:tc>
        <w:tc>
          <w:tcPr>
            <w:tcW w:w="1163" w:type="dxa"/>
            <w:shd w:val="clear" w:color="auto" w:fill="auto"/>
            <w:vAlign w:val="center"/>
            <w:hideMark/>
          </w:tcPr>
          <w:p w14:paraId="7CB73B83" w14:textId="77777777" w:rsidR="00030CE2" w:rsidRPr="00BF0305" w:rsidRDefault="00030CE2" w:rsidP="00030CE2">
            <w:pPr>
              <w:jc w:val="center"/>
              <w:rPr>
                <w:color w:val="000000"/>
                <w:sz w:val="22"/>
                <w:szCs w:val="22"/>
              </w:rPr>
            </w:pPr>
            <w:r w:rsidRPr="00BF0305">
              <w:rPr>
                <w:color w:val="000000"/>
                <w:sz w:val="22"/>
                <w:szCs w:val="22"/>
              </w:rPr>
              <w:t>3,19</w:t>
            </w:r>
          </w:p>
        </w:tc>
        <w:tc>
          <w:tcPr>
            <w:tcW w:w="1295" w:type="dxa"/>
            <w:shd w:val="clear" w:color="auto" w:fill="auto"/>
            <w:vAlign w:val="center"/>
            <w:hideMark/>
          </w:tcPr>
          <w:p w14:paraId="1C731E82"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076615E8"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72630CFE" w14:textId="77777777" w:rsidR="00030CE2" w:rsidRPr="00BF0305" w:rsidRDefault="00030CE2" w:rsidP="00030CE2">
            <w:pPr>
              <w:jc w:val="center"/>
              <w:rPr>
                <w:color w:val="000000"/>
                <w:sz w:val="22"/>
                <w:szCs w:val="22"/>
              </w:rPr>
            </w:pPr>
            <w:r w:rsidRPr="00BF0305">
              <w:rPr>
                <w:color w:val="000000"/>
                <w:sz w:val="22"/>
                <w:szCs w:val="22"/>
              </w:rPr>
              <w:t>0,00</w:t>
            </w:r>
          </w:p>
        </w:tc>
        <w:tc>
          <w:tcPr>
            <w:tcW w:w="1216" w:type="dxa"/>
            <w:shd w:val="clear" w:color="auto" w:fill="auto"/>
            <w:vAlign w:val="center"/>
            <w:hideMark/>
          </w:tcPr>
          <w:p w14:paraId="5CF65073"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7079466F" w14:textId="77777777" w:rsidR="00030CE2" w:rsidRPr="00BF0305" w:rsidRDefault="00030CE2" w:rsidP="00030CE2">
            <w:pPr>
              <w:jc w:val="center"/>
              <w:rPr>
                <w:b/>
                <w:bCs/>
                <w:sz w:val="22"/>
                <w:szCs w:val="22"/>
              </w:rPr>
            </w:pPr>
            <w:r w:rsidRPr="00BF0305">
              <w:rPr>
                <w:b/>
                <w:bCs/>
                <w:sz w:val="22"/>
                <w:szCs w:val="22"/>
              </w:rPr>
              <w:t>3,19</w:t>
            </w:r>
          </w:p>
        </w:tc>
        <w:tc>
          <w:tcPr>
            <w:tcW w:w="1104" w:type="dxa"/>
            <w:shd w:val="clear" w:color="auto" w:fill="auto"/>
            <w:vAlign w:val="center"/>
            <w:hideMark/>
          </w:tcPr>
          <w:p w14:paraId="778FF76C" w14:textId="77777777" w:rsidR="00030CE2" w:rsidRPr="00BF0305" w:rsidRDefault="00030CE2" w:rsidP="00030CE2">
            <w:pPr>
              <w:jc w:val="center"/>
              <w:rPr>
                <w:color w:val="000000"/>
                <w:sz w:val="22"/>
                <w:szCs w:val="22"/>
              </w:rPr>
            </w:pPr>
            <w:r w:rsidRPr="00BF0305">
              <w:rPr>
                <w:color w:val="000000"/>
                <w:sz w:val="22"/>
                <w:szCs w:val="22"/>
              </w:rPr>
              <w:t>3,19</w:t>
            </w:r>
          </w:p>
        </w:tc>
        <w:tc>
          <w:tcPr>
            <w:tcW w:w="1118" w:type="dxa"/>
            <w:shd w:val="clear" w:color="auto" w:fill="auto"/>
            <w:vAlign w:val="center"/>
            <w:hideMark/>
          </w:tcPr>
          <w:p w14:paraId="6913E809"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3BB9A093" w14:textId="77777777" w:rsidR="00030CE2" w:rsidRPr="00BF0305" w:rsidRDefault="00030CE2" w:rsidP="00030CE2">
            <w:pPr>
              <w:jc w:val="center"/>
              <w:rPr>
                <w:color w:val="000000"/>
                <w:sz w:val="22"/>
                <w:szCs w:val="22"/>
              </w:rPr>
            </w:pPr>
            <w:r w:rsidRPr="00BF0305">
              <w:rPr>
                <w:color w:val="000000"/>
                <w:sz w:val="22"/>
                <w:szCs w:val="22"/>
              </w:rPr>
              <w:t>88,58</w:t>
            </w:r>
          </w:p>
        </w:tc>
        <w:tc>
          <w:tcPr>
            <w:tcW w:w="1757" w:type="dxa"/>
            <w:vMerge/>
            <w:vAlign w:val="center"/>
            <w:hideMark/>
          </w:tcPr>
          <w:p w14:paraId="5B51F22E" w14:textId="77777777" w:rsidR="00030CE2" w:rsidRPr="00BF0305" w:rsidRDefault="00030CE2" w:rsidP="00030CE2">
            <w:pPr>
              <w:rPr>
                <w:color w:val="000000"/>
                <w:sz w:val="22"/>
                <w:szCs w:val="22"/>
              </w:rPr>
            </w:pPr>
          </w:p>
        </w:tc>
      </w:tr>
      <w:tr w:rsidR="00030CE2" w:rsidRPr="00BF0305" w14:paraId="40A5FF33" w14:textId="77777777" w:rsidTr="00030CE2">
        <w:tc>
          <w:tcPr>
            <w:tcW w:w="2522" w:type="dxa"/>
            <w:shd w:val="clear" w:color="auto" w:fill="auto"/>
            <w:vAlign w:val="center"/>
            <w:hideMark/>
          </w:tcPr>
          <w:p w14:paraId="221B2888" w14:textId="77777777" w:rsidR="00030CE2" w:rsidRPr="00BF0305" w:rsidRDefault="00030CE2" w:rsidP="00030CE2">
            <w:pPr>
              <w:jc w:val="center"/>
              <w:rPr>
                <w:color w:val="000000"/>
                <w:sz w:val="22"/>
                <w:szCs w:val="22"/>
              </w:rPr>
            </w:pPr>
            <w:r w:rsidRPr="00BF0305">
              <w:rPr>
                <w:color w:val="000000"/>
                <w:sz w:val="22"/>
                <w:szCs w:val="22"/>
              </w:rPr>
              <w:t>водопроводно-насосная станция № 8 (10-550)</w:t>
            </w:r>
          </w:p>
        </w:tc>
        <w:tc>
          <w:tcPr>
            <w:tcW w:w="788" w:type="dxa"/>
            <w:shd w:val="clear" w:color="auto" w:fill="auto"/>
            <w:vAlign w:val="center"/>
            <w:hideMark/>
          </w:tcPr>
          <w:p w14:paraId="06EEB90F" w14:textId="77777777" w:rsidR="00030CE2" w:rsidRPr="00BF0305" w:rsidRDefault="00030CE2" w:rsidP="00030CE2">
            <w:pPr>
              <w:jc w:val="center"/>
              <w:rPr>
                <w:b/>
                <w:bCs/>
                <w:color w:val="000000"/>
                <w:sz w:val="22"/>
                <w:szCs w:val="22"/>
              </w:rPr>
            </w:pPr>
            <w:r w:rsidRPr="00BF0305">
              <w:rPr>
                <w:b/>
                <w:bCs/>
                <w:color w:val="000000"/>
                <w:sz w:val="22"/>
                <w:szCs w:val="22"/>
              </w:rPr>
              <w:t>4,50</w:t>
            </w:r>
          </w:p>
        </w:tc>
        <w:tc>
          <w:tcPr>
            <w:tcW w:w="1163" w:type="dxa"/>
            <w:shd w:val="clear" w:color="auto" w:fill="auto"/>
            <w:vAlign w:val="center"/>
            <w:hideMark/>
          </w:tcPr>
          <w:p w14:paraId="0F3E2B26" w14:textId="77777777" w:rsidR="00030CE2" w:rsidRPr="00BF0305" w:rsidRDefault="00030CE2" w:rsidP="00030CE2">
            <w:pPr>
              <w:jc w:val="center"/>
              <w:rPr>
                <w:color w:val="000000"/>
                <w:sz w:val="22"/>
                <w:szCs w:val="22"/>
              </w:rPr>
            </w:pPr>
            <w:r w:rsidRPr="00BF0305">
              <w:rPr>
                <w:color w:val="000000"/>
                <w:sz w:val="22"/>
                <w:szCs w:val="22"/>
              </w:rPr>
              <w:t>4,50</w:t>
            </w:r>
          </w:p>
        </w:tc>
        <w:tc>
          <w:tcPr>
            <w:tcW w:w="1295" w:type="dxa"/>
            <w:shd w:val="clear" w:color="auto" w:fill="auto"/>
            <w:vAlign w:val="center"/>
            <w:hideMark/>
          </w:tcPr>
          <w:p w14:paraId="5F0A1B35"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21C2A842"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43BDA3F3" w14:textId="77777777" w:rsidR="00030CE2" w:rsidRPr="00BF0305" w:rsidRDefault="00030CE2" w:rsidP="00030CE2">
            <w:pPr>
              <w:jc w:val="center"/>
              <w:rPr>
                <w:color w:val="000000"/>
                <w:sz w:val="22"/>
                <w:szCs w:val="22"/>
              </w:rPr>
            </w:pPr>
            <w:r w:rsidRPr="00BF0305">
              <w:rPr>
                <w:color w:val="000000"/>
                <w:sz w:val="22"/>
                <w:szCs w:val="22"/>
              </w:rPr>
              <w:t>0,00</w:t>
            </w:r>
          </w:p>
        </w:tc>
        <w:tc>
          <w:tcPr>
            <w:tcW w:w="1216" w:type="dxa"/>
            <w:shd w:val="clear" w:color="auto" w:fill="auto"/>
            <w:vAlign w:val="center"/>
            <w:hideMark/>
          </w:tcPr>
          <w:p w14:paraId="5D476F0D"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187C3465" w14:textId="77777777" w:rsidR="00030CE2" w:rsidRPr="00BF0305" w:rsidRDefault="00030CE2" w:rsidP="00030CE2">
            <w:pPr>
              <w:jc w:val="center"/>
              <w:rPr>
                <w:b/>
                <w:bCs/>
                <w:sz w:val="22"/>
                <w:szCs w:val="22"/>
              </w:rPr>
            </w:pPr>
            <w:r w:rsidRPr="00BF0305">
              <w:rPr>
                <w:b/>
                <w:bCs/>
                <w:sz w:val="22"/>
                <w:szCs w:val="22"/>
              </w:rPr>
              <w:t>4,50</w:t>
            </w:r>
          </w:p>
        </w:tc>
        <w:tc>
          <w:tcPr>
            <w:tcW w:w="1104" w:type="dxa"/>
            <w:shd w:val="clear" w:color="auto" w:fill="auto"/>
            <w:vAlign w:val="center"/>
            <w:hideMark/>
          </w:tcPr>
          <w:p w14:paraId="6FF2C507" w14:textId="77777777" w:rsidR="00030CE2" w:rsidRPr="00BF0305" w:rsidRDefault="00030CE2" w:rsidP="00030CE2">
            <w:pPr>
              <w:jc w:val="center"/>
              <w:rPr>
                <w:color w:val="000000"/>
                <w:sz w:val="22"/>
                <w:szCs w:val="22"/>
              </w:rPr>
            </w:pPr>
            <w:r w:rsidRPr="00BF0305">
              <w:rPr>
                <w:color w:val="000000"/>
                <w:sz w:val="22"/>
                <w:szCs w:val="22"/>
              </w:rPr>
              <w:t>4,50</w:t>
            </w:r>
          </w:p>
        </w:tc>
        <w:tc>
          <w:tcPr>
            <w:tcW w:w="1118" w:type="dxa"/>
            <w:shd w:val="clear" w:color="auto" w:fill="auto"/>
            <w:vAlign w:val="center"/>
            <w:hideMark/>
          </w:tcPr>
          <w:p w14:paraId="4F7DA28A"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21D171DC" w14:textId="77777777" w:rsidR="00030CE2" w:rsidRPr="00BF0305" w:rsidRDefault="00030CE2" w:rsidP="00030CE2">
            <w:pPr>
              <w:jc w:val="center"/>
              <w:rPr>
                <w:color w:val="000000"/>
                <w:sz w:val="22"/>
                <w:szCs w:val="22"/>
              </w:rPr>
            </w:pPr>
            <w:r w:rsidRPr="00BF0305">
              <w:rPr>
                <w:color w:val="000000"/>
                <w:sz w:val="22"/>
                <w:szCs w:val="22"/>
              </w:rPr>
              <w:t>88,58</w:t>
            </w:r>
          </w:p>
        </w:tc>
        <w:tc>
          <w:tcPr>
            <w:tcW w:w="1757" w:type="dxa"/>
            <w:vMerge/>
            <w:vAlign w:val="center"/>
            <w:hideMark/>
          </w:tcPr>
          <w:p w14:paraId="7B09C3B5" w14:textId="77777777" w:rsidR="00030CE2" w:rsidRPr="00BF0305" w:rsidRDefault="00030CE2" w:rsidP="00030CE2">
            <w:pPr>
              <w:rPr>
                <w:color w:val="000000"/>
                <w:sz w:val="22"/>
                <w:szCs w:val="22"/>
              </w:rPr>
            </w:pPr>
          </w:p>
        </w:tc>
      </w:tr>
      <w:tr w:rsidR="00030CE2" w:rsidRPr="00BF0305" w14:paraId="29E13200" w14:textId="77777777" w:rsidTr="00030CE2">
        <w:tc>
          <w:tcPr>
            <w:tcW w:w="2522" w:type="dxa"/>
            <w:shd w:val="clear" w:color="auto" w:fill="auto"/>
            <w:vAlign w:val="center"/>
            <w:hideMark/>
          </w:tcPr>
          <w:p w14:paraId="3B3C1887" w14:textId="77777777" w:rsidR="00030CE2" w:rsidRPr="00BF0305" w:rsidRDefault="00030CE2" w:rsidP="00030CE2">
            <w:pPr>
              <w:jc w:val="center"/>
              <w:rPr>
                <w:color w:val="000000"/>
                <w:sz w:val="22"/>
                <w:szCs w:val="22"/>
              </w:rPr>
            </w:pPr>
            <w:r w:rsidRPr="00BF0305">
              <w:rPr>
                <w:color w:val="000000"/>
                <w:sz w:val="22"/>
                <w:szCs w:val="22"/>
              </w:rPr>
              <w:t>водопроводно-насосная станция № 8а (БА-96)</w:t>
            </w:r>
          </w:p>
        </w:tc>
        <w:tc>
          <w:tcPr>
            <w:tcW w:w="788" w:type="dxa"/>
            <w:shd w:val="clear" w:color="auto" w:fill="auto"/>
            <w:vAlign w:val="center"/>
            <w:hideMark/>
          </w:tcPr>
          <w:p w14:paraId="0B85B416" w14:textId="77777777" w:rsidR="00030CE2" w:rsidRPr="00BF0305" w:rsidRDefault="00030CE2" w:rsidP="00030CE2">
            <w:pPr>
              <w:jc w:val="center"/>
              <w:rPr>
                <w:b/>
                <w:bCs/>
                <w:color w:val="000000"/>
                <w:sz w:val="22"/>
                <w:szCs w:val="22"/>
              </w:rPr>
            </w:pPr>
            <w:r w:rsidRPr="00BF0305">
              <w:rPr>
                <w:b/>
                <w:bCs/>
                <w:color w:val="000000"/>
                <w:sz w:val="22"/>
                <w:szCs w:val="22"/>
              </w:rPr>
              <w:t>3,19</w:t>
            </w:r>
          </w:p>
        </w:tc>
        <w:tc>
          <w:tcPr>
            <w:tcW w:w="1163" w:type="dxa"/>
            <w:shd w:val="clear" w:color="auto" w:fill="auto"/>
            <w:vAlign w:val="center"/>
            <w:hideMark/>
          </w:tcPr>
          <w:p w14:paraId="235A5695" w14:textId="77777777" w:rsidR="00030CE2" w:rsidRPr="00BF0305" w:rsidRDefault="00030CE2" w:rsidP="00030CE2">
            <w:pPr>
              <w:jc w:val="center"/>
              <w:rPr>
                <w:color w:val="000000"/>
                <w:sz w:val="22"/>
                <w:szCs w:val="22"/>
              </w:rPr>
            </w:pPr>
            <w:r w:rsidRPr="00BF0305">
              <w:rPr>
                <w:color w:val="000000"/>
                <w:sz w:val="22"/>
                <w:szCs w:val="22"/>
              </w:rPr>
              <w:t>3,19</w:t>
            </w:r>
          </w:p>
        </w:tc>
        <w:tc>
          <w:tcPr>
            <w:tcW w:w="1295" w:type="dxa"/>
            <w:shd w:val="clear" w:color="auto" w:fill="auto"/>
            <w:vAlign w:val="center"/>
            <w:hideMark/>
          </w:tcPr>
          <w:p w14:paraId="5BB85A82"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4A7518E6"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09490A12" w14:textId="43ADCAA4" w:rsidR="00030CE2" w:rsidRPr="00BF0305" w:rsidRDefault="00030CE2" w:rsidP="00030CE2">
            <w:pPr>
              <w:jc w:val="center"/>
              <w:rPr>
                <w:color w:val="000000"/>
                <w:sz w:val="22"/>
                <w:szCs w:val="22"/>
              </w:rPr>
            </w:pPr>
            <w:r w:rsidRPr="00BF0305">
              <w:rPr>
                <w:color w:val="000000"/>
                <w:sz w:val="22"/>
                <w:szCs w:val="22"/>
              </w:rPr>
              <w:t>0,00 </w:t>
            </w:r>
          </w:p>
        </w:tc>
        <w:tc>
          <w:tcPr>
            <w:tcW w:w="1216" w:type="dxa"/>
            <w:shd w:val="clear" w:color="auto" w:fill="auto"/>
            <w:vAlign w:val="center"/>
            <w:hideMark/>
          </w:tcPr>
          <w:p w14:paraId="52141833"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67F13730" w14:textId="77777777" w:rsidR="00030CE2" w:rsidRPr="00BF0305" w:rsidRDefault="00030CE2" w:rsidP="00030CE2">
            <w:pPr>
              <w:jc w:val="center"/>
              <w:rPr>
                <w:b/>
                <w:bCs/>
                <w:sz w:val="22"/>
                <w:szCs w:val="22"/>
              </w:rPr>
            </w:pPr>
            <w:r w:rsidRPr="00BF0305">
              <w:rPr>
                <w:b/>
                <w:bCs/>
                <w:sz w:val="22"/>
                <w:szCs w:val="22"/>
              </w:rPr>
              <w:t>3,19</w:t>
            </w:r>
          </w:p>
        </w:tc>
        <w:tc>
          <w:tcPr>
            <w:tcW w:w="1104" w:type="dxa"/>
            <w:shd w:val="clear" w:color="auto" w:fill="auto"/>
            <w:vAlign w:val="center"/>
            <w:hideMark/>
          </w:tcPr>
          <w:p w14:paraId="2BDF2466" w14:textId="77777777" w:rsidR="00030CE2" w:rsidRPr="00BF0305" w:rsidRDefault="00030CE2" w:rsidP="00030CE2">
            <w:pPr>
              <w:jc w:val="center"/>
              <w:rPr>
                <w:color w:val="000000"/>
                <w:sz w:val="22"/>
                <w:szCs w:val="22"/>
              </w:rPr>
            </w:pPr>
            <w:r w:rsidRPr="00BF0305">
              <w:rPr>
                <w:color w:val="000000"/>
                <w:sz w:val="22"/>
                <w:szCs w:val="22"/>
              </w:rPr>
              <w:t>3,19</w:t>
            </w:r>
          </w:p>
        </w:tc>
        <w:tc>
          <w:tcPr>
            <w:tcW w:w="1118" w:type="dxa"/>
            <w:shd w:val="clear" w:color="auto" w:fill="auto"/>
            <w:vAlign w:val="center"/>
            <w:hideMark/>
          </w:tcPr>
          <w:p w14:paraId="2A842F7A"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2C1E2DAB" w14:textId="77777777" w:rsidR="00030CE2" w:rsidRPr="00BF0305" w:rsidRDefault="00030CE2" w:rsidP="00030CE2">
            <w:pPr>
              <w:jc w:val="center"/>
              <w:rPr>
                <w:color w:val="000000"/>
                <w:sz w:val="22"/>
                <w:szCs w:val="22"/>
              </w:rPr>
            </w:pPr>
            <w:r w:rsidRPr="00BF0305">
              <w:rPr>
                <w:color w:val="000000"/>
                <w:sz w:val="22"/>
                <w:szCs w:val="22"/>
              </w:rPr>
              <w:t>88,58</w:t>
            </w:r>
          </w:p>
        </w:tc>
        <w:tc>
          <w:tcPr>
            <w:tcW w:w="1757" w:type="dxa"/>
            <w:vMerge/>
            <w:vAlign w:val="center"/>
            <w:hideMark/>
          </w:tcPr>
          <w:p w14:paraId="1CCAC480" w14:textId="77777777" w:rsidR="00030CE2" w:rsidRPr="00BF0305" w:rsidRDefault="00030CE2" w:rsidP="00030CE2">
            <w:pPr>
              <w:rPr>
                <w:color w:val="000000"/>
                <w:sz w:val="22"/>
                <w:szCs w:val="22"/>
              </w:rPr>
            </w:pPr>
          </w:p>
        </w:tc>
      </w:tr>
      <w:tr w:rsidR="00030CE2" w:rsidRPr="00BF0305" w14:paraId="54976476" w14:textId="77777777" w:rsidTr="00030CE2">
        <w:tc>
          <w:tcPr>
            <w:tcW w:w="2522" w:type="dxa"/>
            <w:shd w:val="clear" w:color="auto" w:fill="auto"/>
            <w:vAlign w:val="center"/>
            <w:hideMark/>
          </w:tcPr>
          <w:p w14:paraId="3F47F920" w14:textId="77777777" w:rsidR="00030CE2" w:rsidRPr="00BF0305" w:rsidRDefault="00030CE2" w:rsidP="00030CE2">
            <w:pPr>
              <w:jc w:val="center"/>
              <w:rPr>
                <w:color w:val="000000"/>
                <w:sz w:val="22"/>
                <w:szCs w:val="22"/>
              </w:rPr>
            </w:pPr>
            <w:r w:rsidRPr="00BF0305">
              <w:rPr>
                <w:color w:val="000000"/>
                <w:sz w:val="22"/>
                <w:szCs w:val="22"/>
              </w:rPr>
              <w:t>водопроводно-насосная станция № 9 (БА-10)</w:t>
            </w:r>
          </w:p>
        </w:tc>
        <w:tc>
          <w:tcPr>
            <w:tcW w:w="788" w:type="dxa"/>
            <w:shd w:val="clear" w:color="auto" w:fill="auto"/>
            <w:vAlign w:val="center"/>
            <w:hideMark/>
          </w:tcPr>
          <w:p w14:paraId="472D1345" w14:textId="77777777" w:rsidR="00030CE2" w:rsidRPr="00BF0305" w:rsidRDefault="00030CE2" w:rsidP="00030CE2">
            <w:pPr>
              <w:jc w:val="center"/>
              <w:rPr>
                <w:b/>
                <w:bCs/>
                <w:color w:val="000000"/>
                <w:sz w:val="22"/>
                <w:szCs w:val="22"/>
              </w:rPr>
            </w:pPr>
            <w:r w:rsidRPr="00BF0305">
              <w:rPr>
                <w:b/>
                <w:bCs/>
                <w:color w:val="000000"/>
                <w:sz w:val="22"/>
                <w:szCs w:val="22"/>
              </w:rPr>
              <w:t>4,80</w:t>
            </w:r>
          </w:p>
        </w:tc>
        <w:tc>
          <w:tcPr>
            <w:tcW w:w="1163" w:type="dxa"/>
            <w:shd w:val="clear" w:color="auto" w:fill="auto"/>
            <w:vAlign w:val="center"/>
            <w:hideMark/>
          </w:tcPr>
          <w:p w14:paraId="27492552" w14:textId="77777777" w:rsidR="00030CE2" w:rsidRPr="00BF0305" w:rsidRDefault="00030CE2" w:rsidP="00030CE2">
            <w:pPr>
              <w:jc w:val="center"/>
              <w:rPr>
                <w:color w:val="000000"/>
                <w:sz w:val="22"/>
                <w:szCs w:val="22"/>
              </w:rPr>
            </w:pPr>
            <w:r w:rsidRPr="00BF0305">
              <w:rPr>
                <w:color w:val="000000"/>
                <w:sz w:val="22"/>
                <w:szCs w:val="22"/>
              </w:rPr>
              <w:t>4,80</w:t>
            </w:r>
          </w:p>
        </w:tc>
        <w:tc>
          <w:tcPr>
            <w:tcW w:w="1295" w:type="dxa"/>
            <w:shd w:val="clear" w:color="auto" w:fill="auto"/>
            <w:vAlign w:val="center"/>
            <w:hideMark/>
          </w:tcPr>
          <w:p w14:paraId="3C2979CE"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1E32A476"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17DC076E" w14:textId="77777777" w:rsidR="00030CE2" w:rsidRPr="00BF0305" w:rsidRDefault="00030CE2" w:rsidP="00030CE2">
            <w:pPr>
              <w:jc w:val="center"/>
              <w:rPr>
                <w:color w:val="000000"/>
                <w:sz w:val="22"/>
                <w:szCs w:val="22"/>
              </w:rPr>
            </w:pPr>
            <w:r w:rsidRPr="00BF0305">
              <w:rPr>
                <w:color w:val="000000"/>
                <w:sz w:val="22"/>
                <w:szCs w:val="22"/>
              </w:rPr>
              <w:t>0,00</w:t>
            </w:r>
          </w:p>
        </w:tc>
        <w:tc>
          <w:tcPr>
            <w:tcW w:w="1216" w:type="dxa"/>
            <w:shd w:val="clear" w:color="auto" w:fill="auto"/>
            <w:vAlign w:val="center"/>
            <w:hideMark/>
          </w:tcPr>
          <w:p w14:paraId="6F15C227"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30C63F0A" w14:textId="77777777" w:rsidR="00030CE2" w:rsidRPr="00BF0305" w:rsidRDefault="00030CE2" w:rsidP="00030CE2">
            <w:pPr>
              <w:jc w:val="center"/>
              <w:rPr>
                <w:b/>
                <w:bCs/>
                <w:sz w:val="22"/>
                <w:szCs w:val="22"/>
              </w:rPr>
            </w:pPr>
            <w:r w:rsidRPr="00BF0305">
              <w:rPr>
                <w:b/>
                <w:bCs/>
                <w:sz w:val="22"/>
                <w:szCs w:val="22"/>
              </w:rPr>
              <w:t>4,80</w:t>
            </w:r>
          </w:p>
        </w:tc>
        <w:tc>
          <w:tcPr>
            <w:tcW w:w="1104" w:type="dxa"/>
            <w:shd w:val="clear" w:color="auto" w:fill="auto"/>
            <w:vAlign w:val="center"/>
            <w:hideMark/>
          </w:tcPr>
          <w:p w14:paraId="406D39A0" w14:textId="77777777" w:rsidR="00030CE2" w:rsidRPr="00BF0305" w:rsidRDefault="00030CE2" w:rsidP="00030CE2">
            <w:pPr>
              <w:jc w:val="center"/>
              <w:rPr>
                <w:color w:val="000000"/>
                <w:sz w:val="22"/>
                <w:szCs w:val="22"/>
              </w:rPr>
            </w:pPr>
            <w:r w:rsidRPr="00BF0305">
              <w:rPr>
                <w:color w:val="000000"/>
                <w:sz w:val="22"/>
                <w:szCs w:val="22"/>
              </w:rPr>
              <w:t>4,80</w:t>
            </w:r>
          </w:p>
        </w:tc>
        <w:tc>
          <w:tcPr>
            <w:tcW w:w="1118" w:type="dxa"/>
            <w:shd w:val="clear" w:color="auto" w:fill="auto"/>
            <w:vAlign w:val="center"/>
            <w:hideMark/>
          </w:tcPr>
          <w:p w14:paraId="3948848B"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2E11A509" w14:textId="77777777" w:rsidR="00030CE2" w:rsidRPr="00BF0305" w:rsidRDefault="00030CE2" w:rsidP="00030CE2">
            <w:pPr>
              <w:jc w:val="center"/>
              <w:rPr>
                <w:color w:val="000000"/>
                <w:sz w:val="22"/>
                <w:szCs w:val="22"/>
              </w:rPr>
            </w:pPr>
            <w:r w:rsidRPr="00BF0305">
              <w:rPr>
                <w:color w:val="000000"/>
                <w:sz w:val="22"/>
                <w:szCs w:val="22"/>
              </w:rPr>
              <w:t>88,58</w:t>
            </w:r>
          </w:p>
        </w:tc>
        <w:tc>
          <w:tcPr>
            <w:tcW w:w="1757" w:type="dxa"/>
            <w:vMerge/>
            <w:vAlign w:val="center"/>
            <w:hideMark/>
          </w:tcPr>
          <w:p w14:paraId="75F50A41" w14:textId="77777777" w:rsidR="00030CE2" w:rsidRPr="00BF0305" w:rsidRDefault="00030CE2" w:rsidP="00030CE2">
            <w:pPr>
              <w:rPr>
                <w:color w:val="000000"/>
                <w:sz w:val="22"/>
                <w:szCs w:val="22"/>
              </w:rPr>
            </w:pPr>
          </w:p>
        </w:tc>
      </w:tr>
      <w:tr w:rsidR="00030CE2" w:rsidRPr="00BF0305" w14:paraId="5EE1F1F2" w14:textId="77777777" w:rsidTr="00030CE2">
        <w:tc>
          <w:tcPr>
            <w:tcW w:w="2522" w:type="dxa"/>
            <w:shd w:val="clear" w:color="auto" w:fill="auto"/>
            <w:vAlign w:val="center"/>
            <w:hideMark/>
          </w:tcPr>
          <w:p w14:paraId="4EF5DEA7" w14:textId="77777777" w:rsidR="00030CE2" w:rsidRPr="00BF0305" w:rsidRDefault="00030CE2" w:rsidP="00030CE2">
            <w:pPr>
              <w:jc w:val="center"/>
              <w:rPr>
                <w:color w:val="000000"/>
                <w:sz w:val="22"/>
                <w:szCs w:val="22"/>
              </w:rPr>
            </w:pPr>
            <w:r w:rsidRPr="00BF0305">
              <w:rPr>
                <w:color w:val="000000"/>
                <w:sz w:val="22"/>
                <w:szCs w:val="22"/>
              </w:rPr>
              <w:t>водопроводно-насосная станция № 10 (БА-90)</w:t>
            </w:r>
          </w:p>
        </w:tc>
        <w:tc>
          <w:tcPr>
            <w:tcW w:w="788" w:type="dxa"/>
            <w:shd w:val="clear" w:color="auto" w:fill="auto"/>
            <w:vAlign w:val="center"/>
            <w:hideMark/>
          </w:tcPr>
          <w:p w14:paraId="496B9A10" w14:textId="77777777" w:rsidR="00030CE2" w:rsidRPr="00BF0305" w:rsidRDefault="00030CE2" w:rsidP="00030CE2">
            <w:pPr>
              <w:jc w:val="center"/>
              <w:rPr>
                <w:b/>
                <w:bCs/>
                <w:color w:val="000000"/>
                <w:sz w:val="22"/>
                <w:szCs w:val="22"/>
              </w:rPr>
            </w:pPr>
            <w:r w:rsidRPr="00BF0305">
              <w:rPr>
                <w:b/>
                <w:bCs/>
                <w:color w:val="000000"/>
                <w:sz w:val="22"/>
                <w:szCs w:val="22"/>
              </w:rPr>
              <w:t>6,99</w:t>
            </w:r>
          </w:p>
        </w:tc>
        <w:tc>
          <w:tcPr>
            <w:tcW w:w="1163" w:type="dxa"/>
            <w:shd w:val="clear" w:color="auto" w:fill="auto"/>
            <w:vAlign w:val="center"/>
            <w:hideMark/>
          </w:tcPr>
          <w:p w14:paraId="40023925" w14:textId="77777777" w:rsidR="00030CE2" w:rsidRPr="00BF0305" w:rsidRDefault="00030CE2" w:rsidP="00030CE2">
            <w:pPr>
              <w:jc w:val="center"/>
              <w:rPr>
                <w:color w:val="000000"/>
                <w:sz w:val="22"/>
                <w:szCs w:val="22"/>
              </w:rPr>
            </w:pPr>
            <w:r w:rsidRPr="00BF0305">
              <w:rPr>
                <w:color w:val="000000"/>
                <w:sz w:val="22"/>
                <w:szCs w:val="22"/>
              </w:rPr>
              <w:t>6,99</w:t>
            </w:r>
          </w:p>
        </w:tc>
        <w:tc>
          <w:tcPr>
            <w:tcW w:w="1295" w:type="dxa"/>
            <w:shd w:val="clear" w:color="auto" w:fill="auto"/>
            <w:vAlign w:val="center"/>
            <w:hideMark/>
          </w:tcPr>
          <w:p w14:paraId="30571869"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18503110" w14:textId="77777777" w:rsidR="00030CE2" w:rsidRPr="00BF0305" w:rsidRDefault="00030CE2" w:rsidP="00030CE2">
            <w:pPr>
              <w:jc w:val="center"/>
              <w:rPr>
                <w:b/>
                <w:bCs/>
                <w:sz w:val="22"/>
                <w:szCs w:val="22"/>
              </w:rPr>
            </w:pPr>
            <w:r w:rsidRPr="00BF0305">
              <w:rPr>
                <w:b/>
                <w:bCs/>
                <w:sz w:val="22"/>
                <w:szCs w:val="22"/>
              </w:rPr>
              <w:t>0,96</w:t>
            </w:r>
          </w:p>
        </w:tc>
        <w:tc>
          <w:tcPr>
            <w:tcW w:w="1295" w:type="dxa"/>
            <w:shd w:val="clear" w:color="auto" w:fill="auto"/>
            <w:vAlign w:val="center"/>
            <w:hideMark/>
          </w:tcPr>
          <w:p w14:paraId="57770023" w14:textId="77777777" w:rsidR="00030CE2" w:rsidRPr="00BF0305" w:rsidRDefault="00030CE2" w:rsidP="00030CE2">
            <w:pPr>
              <w:jc w:val="center"/>
              <w:rPr>
                <w:color w:val="000000"/>
                <w:sz w:val="22"/>
                <w:szCs w:val="22"/>
              </w:rPr>
            </w:pPr>
            <w:r w:rsidRPr="00BF0305">
              <w:rPr>
                <w:color w:val="000000"/>
                <w:sz w:val="22"/>
                <w:szCs w:val="22"/>
              </w:rPr>
              <w:t>0,96</w:t>
            </w:r>
          </w:p>
        </w:tc>
        <w:tc>
          <w:tcPr>
            <w:tcW w:w="1216" w:type="dxa"/>
            <w:shd w:val="clear" w:color="auto" w:fill="auto"/>
            <w:vAlign w:val="center"/>
            <w:hideMark/>
          </w:tcPr>
          <w:p w14:paraId="0B4D29F1"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2A4EB341" w14:textId="77777777" w:rsidR="00030CE2" w:rsidRPr="00BF0305" w:rsidRDefault="00030CE2" w:rsidP="00030CE2">
            <w:pPr>
              <w:jc w:val="center"/>
              <w:rPr>
                <w:b/>
                <w:bCs/>
                <w:sz w:val="22"/>
                <w:szCs w:val="22"/>
              </w:rPr>
            </w:pPr>
            <w:r w:rsidRPr="00BF0305">
              <w:rPr>
                <w:b/>
                <w:bCs/>
                <w:sz w:val="22"/>
                <w:szCs w:val="22"/>
              </w:rPr>
              <w:t>6,03</w:t>
            </w:r>
          </w:p>
        </w:tc>
        <w:tc>
          <w:tcPr>
            <w:tcW w:w="1104" w:type="dxa"/>
            <w:shd w:val="clear" w:color="auto" w:fill="auto"/>
            <w:vAlign w:val="center"/>
            <w:hideMark/>
          </w:tcPr>
          <w:p w14:paraId="283FA100" w14:textId="77777777" w:rsidR="00030CE2" w:rsidRPr="00BF0305" w:rsidRDefault="00030CE2" w:rsidP="00030CE2">
            <w:pPr>
              <w:jc w:val="center"/>
              <w:rPr>
                <w:color w:val="000000"/>
                <w:sz w:val="22"/>
                <w:szCs w:val="22"/>
              </w:rPr>
            </w:pPr>
            <w:r w:rsidRPr="00BF0305">
              <w:rPr>
                <w:color w:val="000000"/>
                <w:sz w:val="22"/>
                <w:szCs w:val="22"/>
              </w:rPr>
              <w:t>6,03</w:t>
            </w:r>
          </w:p>
        </w:tc>
        <w:tc>
          <w:tcPr>
            <w:tcW w:w="1118" w:type="dxa"/>
            <w:shd w:val="clear" w:color="auto" w:fill="auto"/>
            <w:vAlign w:val="center"/>
            <w:hideMark/>
          </w:tcPr>
          <w:p w14:paraId="2C10556B"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09A9AA3D" w14:textId="77777777" w:rsidR="00030CE2" w:rsidRPr="00BF0305" w:rsidRDefault="00030CE2" w:rsidP="00030CE2">
            <w:pPr>
              <w:jc w:val="center"/>
              <w:rPr>
                <w:color w:val="000000"/>
                <w:sz w:val="22"/>
                <w:szCs w:val="22"/>
              </w:rPr>
            </w:pPr>
            <w:r w:rsidRPr="00BF0305">
              <w:rPr>
                <w:color w:val="000000"/>
                <w:sz w:val="22"/>
                <w:szCs w:val="22"/>
              </w:rPr>
              <w:t>88,58</w:t>
            </w:r>
          </w:p>
        </w:tc>
        <w:tc>
          <w:tcPr>
            <w:tcW w:w="1757" w:type="dxa"/>
            <w:vMerge/>
            <w:vAlign w:val="center"/>
            <w:hideMark/>
          </w:tcPr>
          <w:p w14:paraId="4CF49AC2" w14:textId="77777777" w:rsidR="00030CE2" w:rsidRPr="00BF0305" w:rsidRDefault="00030CE2" w:rsidP="00030CE2">
            <w:pPr>
              <w:rPr>
                <w:color w:val="000000"/>
                <w:sz w:val="22"/>
                <w:szCs w:val="22"/>
              </w:rPr>
            </w:pPr>
          </w:p>
        </w:tc>
      </w:tr>
      <w:tr w:rsidR="00030CE2" w:rsidRPr="00BF0305" w14:paraId="3FA08022" w14:textId="77777777" w:rsidTr="00030CE2">
        <w:tc>
          <w:tcPr>
            <w:tcW w:w="2522" w:type="dxa"/>
            <w:shd w:val="clear" w:color="auto" w:fill="auto"/>
            <w:vAlign w:val="center"/>
            <w:hideMark/>
          </w:tcPr>
          <w:p w14:paraId="1D0BB937" w14:textId="77777777" w:rsidR="00030CE2" w:rsidRPr="00BF0305" w:rsidRDefault="00030CE2" w:rsidP="00030CE2">
            <w:pPr>
              <w:jc w:val="center"/>
              <w:rPr>
                <w:color w:val="000000"/>
                <w:sz w:val="22"/>
                <w:szCs w:val="22"/>
              </w:rPr>
            </w:pPr>
            <w:r w:rsidRPr="00BF0305">
              <w:rPr>
                <w:color w:val="000000"/>
                <w:sz w:val="22"/>
                <w:szCs w:val="22"/>
              </w:rPr>
              <w:t>водопроводно-насосная станция № 11 (11)</w:t>
            </w:r>
          </w:p>
        </w:tc>
        <w:tc>
          <w:tcPr>
            <w:tcW w:w="788" w:type="dxa"/>
            <w:shd w:val="clear" w:color="auto" w:fill="auto"/>
            <w:vAlign w:val="center"/>
            <w:hideMark/>
          </w:tcPr>
          <w:p w14:paraId="65CD46D3" w14:textId="77777777" w:rsidR="00030CE2" w:rsidRPr="00BF0305" w:rsidRDefault="00030CE2" w:rsidP="00030CE2">
            <w:pPr>
              <w:jc w:val="center"/>
              <w:rPr>
                <w:b/>
                <w:bCs/>
                <w:color w:val="000000"/>
                <w:sz w:val="22"/>
                <w:szCs w:val="22"/>
              </w:rPr>
            </w:pPr>
            <w:r w:rsidRPr="00BF0305">
              <w:rPr>
                <w:b/>
                <w:bCs/>
                <w:color w:val="000000"/>
                <w:sz w:val="22"/>
                <w:szCs w:val="22"/>
              </w:rPr>
              <w:t>6,99</w:t>
            </w:r>
          </w:p>
        </w:tc>
        <w:tc>
          <w:tcPr>
            <w:tcW w:w="1163" w:type="dxa"/>
            <w:shd w:val="clear" w:color="auto" w:fill="auto"/>
            <w:vAlign w:val="center"/>
            <w:hideMark/>
          </w:tcPr>
          <w:p w14:paraId="0F22F04F" w14:textId="77777777" w:rsidR="00030CE2" w:rsidRPr="00BF0305" w:rsidRDefault="00030CE2" w:rsidP="00030CE2">
            <w:pPr>
              <w:jc w:val="center"/>
              <w:rPr>
                <w:color w:val="000000"/>
                <w:sz w:val="22"/>
                <w:szCs w:val="22"/>
              </w:rPr>
            </w:pPr>
            <w:r w:rsidRPr="00BF0305">
              <w:rPr>
                <w:color w:val="000000"/>
                <w:sz w:val="22"/>
                <w:szCs w:val="22"/>
              </w:rPr>
              <w:t>6,99</w:t>
            </w:r>
          </w:p>
        </w:tc>
        <w:tc>
          <w:tcPr>
            <w:tcW w:w="1295" w:type="dxa"/>
            <w:shd w:val="clear" w:color="auto" w:fill="auto"/>
            <w:vAlign w:val="center"/>
            <w:hideMark/>
          </w:tcPr>
          <w:p w14:paraId="4A69D081"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5870BB7B"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77D5369F" w14:textId="77777777" w:rsidR="00030CE2" w:rsidRPr="00BF0305" w:rsidRDefault="00030CE2" w:rsidP="00030CE2">
            <w:pPr>
              <w:jc w:val="center"/>
              <w:rPr>
                <w:color w:val="000000"/>
                <w:sz w:val="22"/>
                <w:szCs w:val="22"/>
              </w:rPr>
            </w:pPr>
            <w:r w:rsidRPr="00BF0305">
              <w:rPr>
                <w:color w:val="000000"/>
                <w:sz w:val="22"/>
                <w:szCs w:val="22"/>
              </w:rPr>
              <w:t>0,00</w:t>
            </w:r>
          </w:p>
        </w:tc>
        <w:tc>
          <w:tcPr>
            <w:tcW w:w="1216" w:type="dxa"/>
            <w:shd w:val="clear" w:color="auto" w:fill="auto"/>
            <w:vAlign w:val="center"/>
            <w:hideMark/>
          </w:tcPr>
          <w:p w14:paraId="499D62E7"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35E81C8C" w14:textId="77777777" w:rsidR="00030CE2" w:rsidRPr="00BF0305" w:rsidRDefault="00030CE2" w:rsidP="00030CE2">
            <w:pPr>
              <w:jc w:val="center"/>
              <w:rPr>
                <w:b/>
                <w:bCs/>
                <w:sz w:val="22"/>
                <w:szCs w:val="22"/>
              </w:rPr>
            </w:pPr>
            <w:r w:rsidRPr="00BF0305">
              <w:rPr>
                <w:b/>
                <w:bCs/>
                <w:sz w:val="22"/>
                <w:szCs w:val="22"/>
              </w:rPr>
              <w:t>6,99</w:t>
            </w:r>
          </w:p>
        </w:tc>
        <w:tc>
          <w:tcPr>
            <w:tcW w:w="1104" w:type="dxa"/>
            <w:shd w:val="clear" w:color="auto" w:fill="auto"/>
            <w:vAlign w:val="center"/>
            <w:hideMark/>
          </w:tcPr>
          <w:p w14:paraId="249BFE87" w14:textId="77777777" w:rsidR="00030CE2" w:rsidRPr="00BF0305" w:rsidRDefault="00030CE2" w:rsidP="00030CE2">
            <w:pPr>
              <w:jc w:val="center"/>
              <w:rPr>
                <w:color w:val="000000"/>
                <w:sz w:val="22"/>
                <w:szCs w:val="22"/>
              </w:rPr>
            </w:pPr>
            <w:r w:rsidRPr="00BF0305">
              <w:rPr>
                <w:color w:val="000000"/>
                <w:sz w:val="22"/>
                <w:szCs w:val="22"/>
              </w:rPr>
              <w:t>6,99</w:t>
            </w:r>
          </w:p>
        </w:tc>
        <w:tc>
          <w:tcPr>
            <w:tcW w:w="1118" w:type="dxa"/>
            <w:shd w:val="clear" w:color="auto" w:fill="auto"/>
            <w:vAlign w:val="center"/>
            <w:hideMark/>
          </w:tcPr>
          <w:p w14:paraId="0F804874"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47684196" w14:textId="77777777" w:rsidR="00030CE2" w:rsidRPr="00BF0305" w:rsidRDefault="00030CE2" w:rsidP="00030CE2">
            <w:pPr>
              <w:jc w:val="center"/>
              <w:rPr>
                <w:color w:val="000000"/>
                <w:sz w:val="22"/>
                <w:szCs w:val="22"/>
              </w:rPr>
            </w:pPr>
            <w:r w:rsidRPr="00BF0305">
              <w:rPr>
                <w:color w:val="000000"/>
                <w:sz w:val="22"/>
                <w:szCs w:val="22"/>
              </w:rPr>
              <w:t>88,58</w:t>
            </w:r>
          </w:p>
        </w:tc>
        <w:tc>
          <w:tcPr>
            <w:tcW w:w="1757" w:type="dxa"/>
            <w:vMerge/>
            <w:vAlign w:val="center"/>
            <w:hideMark/>
          </w:tcPr>
          <w:p w14:paraId="05A90138" w14:textId="77777777" w:rsidR="00030CE2" w:rsidRPr="00BF0305" w:rsidRDefault="00030CE2" w:rsidP="00030CE2">
            <w:pPr>
              <w:rPr>
                <w:color w:val="000000"/>
                <w:sz w:val="22"/>
                <w:szCs w:val="22"/>
              </w:rPr>
            </w:pPr>
          </w:p>
        </w:tc>
      </w:tr>
      <w:tr w:rsidR="00030CE2" w:rsidRPr="00BF0305" w14:paraId="7DEB17A1" w14:textId="77777777" w:rsidTr="00030CE2">
        <w:tc>
          <w:tcPr>
            <w:tcW w:w="2522" w:type="dxa"/>
            <w:shd w:val="clear" w:color="auto" w:fill="auto"/>
            <w:vAlign w:val="center"/>
            <w:hideMark/>
          </w:tcPr>
          <w:p w14:paraId="0B607A70" w14:textId="77777777" w:rsidR="00030CE2" w:rsidRPr="00BF0305" w:rsidRDefault="00030CE2" w:rsidP="00030CE2">
            <w:pPr>
              <w:jc w:val="center"/>
              <w:rPr>
                <w:color w:val="000000"/>
                <w:sz w:val="22"/>
                <w:szCs w:val="22"/>
              </w:rPr>
            </w:pPr>
            <w:r w:rsidRPr="00BF0305">
              <w:rPr>
                <w:color w:val="000000"/>
                <w:sz w:val="22"/>
                <w:szCs w:val="22"/>
              </w:rPr>
              <w:t>водозаборная скважина № 12 (Б-349)</w:t>
            </w:r>
          </w:p>
        </w:tc>
        <w:tc>
          <w:tcPr>
            <w:tcW w:w="788" w:type="dxa"/>
            <w:shd w:val="clear" w:color="auto" w:fill="auto"/>
            <w:vAlign w:val="center"/>
            <w:hideMark/>
          </w:tcPr>
          <w:p w14:paraId="0F45C540" w14:textId="77777777" w:rsidR="00030CE2" w:rsidRPr="00BF0305" w:rsidRDefault="00030CE2" w:rsidP="00030CE2">
            <w:pPr>
              <w:jc w:val="center"/>
              <w:rPr>
                <w:b/>
                <w:bCs/>
                <w:color w:val="000000"/>
                <w:sz w:val="22"/>
                <w:szCs w:val="22"/>
              </w:rPr>
            </w:pPr>
            <w:r w:rsidRPr="00BF0305">
              <w:rPr>
                <w:b/>
                <w:bCs/>
                <w:color w:val="000000"/>
                <w:sz w:val="22"/>
                <w:szCs w:val="22"/>
              </w:rPr>
              <w:t>0,46</w:t>
            </w:r>
          </w:p>
        </w:tc>
        <w:tc>
          <w:tcPr>
            <w:tcW w:w="1163" w:type="dxa"/>
            <w:shd w:val="clear" w:color="auto" w:fill="auto"/>
            <w:vAlign w:val="center"/>
            <w:hideMark/>
          </w:tcPr>
          <w:p w14:paraId="02ACE253" w14:textId="77777777" w:rsidR="00030CE2" w:rsidRPr="00BF0305" w:rsidRDefault="00030CE2" w:rsidP="00030CE2">
            <w:pPr>
              <w:jc w:val="center"/>
              <w:rPr>
                <w:color w:val="000000"/>
                <w:sz w:val="22"/>
                <w:szCs w:val="22"/>
              </w:rPr>
            </w:pPr>
            <w:r w:rsidRPr="00BF0305">
              <w:rPr>
                <w:color w:val="000000"/>
                <w:sz w:val="22"/>
                <w:szCs w:val="22"/>
              </w:rPr>
              <w:t>0,46</w:t>
            </w:r>
          </w:p>
        </w:tc>
        <w:tc>
          <w:tcPr>
            <w:tcW w:w="1295" w:type="dxa"/>
            <w:shd w:val="clear" w:color="auto" w:fill="auto"/>
            <w:vAlign w:val="center"/>
            <w:hideMark/>
          </w:tcPr>
          <w:p w14:paraId="3D7334DD"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07BFCA4C"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63C07F14" w14:textId="77777777" w:rsidR="00030CE2" w:rsidRPr="00BF0305" w:rsidRDefault="00030CE2" w:rsidP="00030CE2">
            <w:pPr>
              <w:jc w:val="center"/>
              <w:rPr>
                <w:color w:val="000000"/>
                <w:sz w:val="22"/>
                <w:szCs w:val="22"/>
              </w:rPr>
            </w:pPr>
            <w:r w:rsidRPr="00BF0305">
              <w:rPr>
                <w:color w:val="000000"/>
                <w:sz w:val="22"/>
                <w:szCs w:val="22"/>
              </w:rPr>
              <w:t>0,00</w:t>
            </w:r>
          </w:p>
        </w:tc>
        <w:tc>
          <w:tcPr>
            <w:tcW w:w="1216" w:type="dxa"/>
            <w:shd w:val="clear" w:color="auto" w:fill="auto"/>
            <w:vAlign w:val="center"/>
            <w:hideMark/>
          </w:tcPr>
          <w:p w14:paraId="6AD80851"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7CC3F466" w14:textId="77777777" w:rsidR="00030CE2" w:rsidRPr="00BF0305" w:rsidRDefault="00030CE2" w:rsidP="00030CE2">
            <w:pPr>
              <w:jc w:val="center"/>
              <w:rPr>
                <w:b/>
                <w:bCs/>
                <w:sz w:val="22"/>
                <w:szCs w:val="22"/>
              </w:rPr>
            </w:pPr>
            <w:r w:rsidRPr="00BF0305">
              <w:rPr>
                <w:b/>
                <w:bCs/>
                <w:sz w:val="22"/>
                <w:szCs w:val="22"/>
              </w:rPr>
              <w:t>0,46</w:t>
            </w:r>
          </w:p>
        </w:tc>
        <w:tc>
          <w:tcPr>
            <w:tcW w:w="1104" w:type="dxa"/>
            <w:shd w:val="clear" w:color="auto" w:fill="auto"/>
            <w:vAlign w:val="center"/>
            <w:hideMark/>
          </w:tcPr>
          <w:p w14:paraId="0483D954" w14:textId="77777777" w:rsidR="00030CE2" w:rsidRPr="00BF0305" w:rsidRDefault="00030CE2" w:rsidP="00030CE2">
            <w:pPr>
              <w:jc w:val="center"/>
              <w:rPr>
                <w:color w:val="000000"/>
                <w:sz w:val="22"/>
                <w:szCs w:val="22"/>
              </w:rPr>
            </w:pPr>
            <w:r w:rsidRPr="00BF0305">
              <w:rPr>
                <w:color w:val="000000"/>
                <w:sz w:val="22"/>
                <w:szCs w:val="22"/>
              </w:rPr>
              <w:t>0,46</w:t>
            </w:r>
          </w:p>
        </w:tc>
        <w:tc>
          <w:tcPr>
            <w:tcW w:w="1118" w:type="dxa"/>
            <w:shd w:val="clear" w:color="auto" w:fill="auto"/>
            <w:vAlign w:val="center"/>
            <w:hideMark/>
          </w:tcPr>
          <w:p w14:paraId="51353120"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00AA68A7" w14:textId="77777777" w:rsidR="00030CE2" w:rsidRPr="00BF0305" w:rsidRDefault="00030CE2" w:rsidP="00030CE2">
            <w:pPr>
              <w:jc w:val="center"/>
              <w:rPr>
                <w:color w:val="000000"/>
                <w:sz w:val="22"/>
                <w:szCs w:val="22"/>
              </w:rPr>
            </w:pPr>
            <w:r w:rsidRPr="00BF0305">
              <w:rPr>
                <w:color w:val="000000"/>
                <w:sz w:val="22"/>
                <w:szCs w:val="22"/>
              </w:rPr>
              <w:t>100,00</w:t>
            </w:r>
          </w:p>
        </w:tc>
        <w:tc>
          <w:tcPr>
            <w:tcW w:w="1757" w:type="dxa"/>
            <w:vMerge/>
            <w:vAlign w:val="center"/>
            <w:hideMark/>
          </w:tcPr>
          <w:p w14:paraId="247D81D9" w14:textId="77777777" w:rsidR="00030CE2" w:rsidRPr="00BF0305" w:rsidRDefault="00030CE2" w:rsidP="00030CE2">
            <w:pPr>
              <w:rPr>
                <w:color w:val="000000"/>
                <w:sz w:val="22"/>
                <w:szCs w:val="22"/>
              </w:rPr>
            </w:pPr>
          </w:p>
        </w:tc>
      </w:tr>
      <w:tr w:rsidR="00030CE2" w:rsidRPr="00BF0305" w14:paraId="55F9FD08" w14:textId="77777777" w:rsidTr="00030CE2">
        <w:tc>
          <w:tcPr>
            <w:tcW w:w="2522" w:type="dxa"/>
            <w:shd w:val="clear" w:color="auto" w:fill="auto"/>
            <w:vAlign w:val="center"/>
            <w:hideMark/>
          </w:tcPr>
          <w:p w14:paraId="3EF670DD" w14:textId="77777777" w:rsidR="00030CE2" w:rsidRPr="00BF0305" w:rsidRDefault="00030CE2" w:rsidP="00030CE2">
            <w:pPr>
              <w:jc w:val="center"/>
              <w:rPr>
                <w:color w:val="000000"/>
                <w:sz w:val="22"/>
                <w:szCs w:val="22"/>
              </w:rPr>
            </w:pPr>
            <w:r w:rsidRPr="00BF0305">
              <w:rPr>
                <w:color w:val="000000"/>
                <w:sz w:val="22"/>
                <w:szCs w:val="22"/>
              </w:rPr>
              <w:t>водозаборная скважина Б-1 (Б-480)</w:t>
            </w:r>
          </w:p>
        </w:tc>
        <w:tc>
          <w:tcPr>
            <w:tcW w:w="788" w:type="dxa"/>
            <w:shd w:val="clear" w:color="auto" w:fill="auto"/>
            <w:vAlign w:val="center"/>
            <w:hideMark/>
          </w:tcPr>
          <w:p w14:paraId="0F54A9C7" w14:textId="77777777" w:rsidR="00030CE2" w:rsidRPr="00BF0305" w:rsidRDefault="00030CE2" w:rsidP="00030CE2">
            <w:pPr>
              <w:jc w:val="center"/>
              <w:rPr>
                <w:b/>
                <w:bCs/>
                <w:color w:val="000000"/>
                <w:sz w:val="22"/>
                <w:szCs w:val="22"/>
              </w:rPr>
            </w:pPr>
            <w:r w:rsidRPr="00BF0305">
              <w:rPr>
                <w:b/>
                <w:bCs/>
                <w:color w:val="000000"/>
                <w:sz w:val="22"/>
                <w:szCs w:val="22"/>
              </w:rPr>
              <w:t>8,75</w:t>
            </w:r>
          </w:p>
        </w:tc>
        <w:tc>
          <w:tcPr>
            <w:tcW w:w="1163" w:type="dxa"/>
            <w:shd w:val="clear" w:color="auto" w:fill="auto"/>
            <w:vAlign w:val="center"/>
            <w:hideMark/>
          </w:tcPr>
          <w:p w14:paraId="3E01E274" w14:textId="77777777" w:rsidR="00030CE2" w:rsidRPr="00BF0305" w:rsidRDefault="00030CE2" w:rsidP="00030CE2">
            <w:pPr>
              <w:jc w:val="center"/>
              <w:rPr>
                <w:color w:val="000000"/>
                <w:sz w:val="22"/>
                <w:szCs w:val="22"/>
              </w:rPr>
            </w:pPr>
            <w:r w:rsidRPr="00BF0305">
              <w:rPr>
                <w:color w:val="000000"/>
                <w:sz w:val="22"/>
                <w:szCs w:val="22"/>
              </w:rPr>
              <w:t>8,75</w:t>
            </w:r>
          </w:p>
        </w:tc>
        <w:tc>
          <w:tcPr>
            <w:tcW w:w="1295" w:type="dxa"/>
            <w:shd w:val="clear" w:color="auto" w:fill="auto"/>
            <w:vAlign w:val="center"/>
            <w:hideMark/>
          </w:tcPr>
          <w:p w14:paraId="69594797"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211C68B0"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59E8F2F1" w14:textId="77777777" w:rsidR="00030CE2" w:rsidRPr="00BF0305" w:rsidRDefault="00030CE2" w:rsidP="00030CE2">
            <w:pPr>
              <w:jc w:val="center"/>
              <w:rPr>
                <w:color w:val="000000"/>
                <w:sz w:val="22"/>
                <w:szCs w:val="22"/>
              </w:rPr>
            </w:pPr>
            <w:r w:rsidRPr="00BF0305">
              <w:rPr>
                <w:color w:val="000000"/>
                <w:sz w:val="22"/>
                <w:szCs w:val="22"/>
              </w:rPr>
              <w:t>0,00</w:t>
            </w:r>
          </w:p>
        </w:tc>
        <w:tc>
          <w:tcPr>
            <w:tcW w:w="1216" w:type="dxa"/>
            <w:shd w:val="clear" w:color="auto" w:fill="auto"/>
            <w:vAlign w:val="center"/>
            <w:hideMark/>
          </w:tcPr>
          <w:p w14:paraId="58BCDA92"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6019F6C4" w14:textId="77777777" w:rsidR="00030CE2" w:rsidRPr="00BF0305" w:rsidRDefault="00030CE2" w:rsidP="00030CE2">
            <w:pPr>
              <w:jc w:val="center"/>
              <w:rPr>
                <w:b/>
                <w:bCs/>
                <w:sz w:val="22"/>
                <w:szCs w:val="22"/>
              </w:rPr>
            </w:pPr>
            <w:r w:rsidRPr="00BF0305">
              <w:rPr>
                <w:b/>
                <w:bCs/>
                <w:sz w:val="22"/>
                <w:szCs w:val="22"/>
              </w:rPr>
              <w:t>8,75</w:t>
            </w:r>
          </w:p>
        </w:tc>
        <w:tc>
          <w:tcPr>
            <w:tcW w:w="1104" w:type="dxa"/>
            <w:shd w:val="clear" w:color="auto" w:fill="auto"/>
            <w:vAlign w:val="center"/>
            <w:hideMark/>
          </w:tcPr>
          <w:p w14:paraId="5F1CB456" w14:textId="77777777" w:rsidR="00030CE2" w:rsidRPr="00BF0305" w:rsidRDefault="00030CE2" w:rsidP="00030CE2">
            <w:pPr>
              <w:jc w:val="center"/>
              <w:rPr>
                <w:color w:val="000000"/>
                <w:sz w:val="22"/>
                <w:szCs w:val="22"/>
              </w:rPr>
            </w:pPr>
            <w:r w:rsidRPr="00BF0305">
              <w:rPr>
                <w:color w:val="000000"/>
                <w:sz w:val="22"/>
                <w:szCs w:val="22"/>
              </w:rPr>
              <w:t>8,75</w:t>
            </w:r>
          </w:p>
        </w:tc>
        <w:tc>
          <w:tcPr>
            <w:tcW w:w="1118" w:type="dxa"/>
            <w:shd w:val="clear" w:color="auto" w:fill="auto"/>
            <w:vAlign w:val="center"/>
            <w:hideMark/>
          </w:tcPr>
          <w:p w14:paraId="6B3F4019"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748AFEC2" w14:textId="77777777" w:rsidR="00030CE2" w:rsidRPr="00BF0305" w:rsidRDefault="00030CE2" w:rsidP="00030CE2">
            <w:pPr>
              <w:jc w:val="center"/>
              <w:rPr>
                <w:color w:val="000000"/>
                <w:sz w:val="22"/>
                <w:szCs w:val="22"/>
              </w:rPr>
            </w:pPr>
            <w:r w:rsidRPr="00BF0305">
              <w:rPr>
                <w:color w:val="000000"/>
                <w:sz w:val="22"/>
                <w:szCs w:val="22"/>
              </w:rPr>
              <w:t>2,50</w:t>
            </w:r>
          </w:p>
        </w:tc>
        <w:tc>
          <w:tcPr>
            <w:tcW w:w="1757" w:type="dxa"/>
            <w:vMerge/>
            <w:vAlign w:val="center"/>
            <w:hideMark/>
          </w:tcPr>
          <w:p w14:paraId="135C461A" w14:textId="77777777" w:rsidR="00030CE2" w:rsidRPr="00BF0305" w:rsidRDefault="00030CE2" w:rsidP="00030CE2">
            <w:pPr>
              <w:rPr>
                <w:color w:val="000000"/>
                <w:sz w:val="22"/>
                <w:szCs w:val="22"/>
              </w:rPr>
            </w:pPr>
          </w:p>
        </w:tc>
      </w:tr>
      <w:tr w:rsidR="00030CE2" w:rsidRPr="00BF0305" w14:paraId="2112A94E" w14:textId="77777777" w:rsidTr="00030CE2">
        <w:tc>
          <w:tcPr>
            <w:tcW w:w="2522" w:type="dxa"/>
            <w:shd w:val="clear" w:color="auto" w:fill="auto"/>
            <w:vAlign w:val="center"/>
            <w:hideMark/>
          </w:tcPr>
          <w:p w14:paraId="726CEE79" w14:textId="77777777" w:rsidR="00030CE2" w:rsidRPr="00BF0305" w:rsidRDefault="00030CE2" w:rsidP="00030CE2">
            <w:pPr>
              <w:jc w:val="center"/>
              <w:rPr>
                <w:color w:val="000000"/>
                <w:sz w:val="22"/>
                <w:szCs w:val="22"/>
              </w:rPr>
            </w:pPr>
            <w:r w:rsidRPr="00BF0305">
              <w:rPr>
                <w:color w:val="000000"/>
                <w:sz w:val="22"/>
                <w:szCs w:val="22"/>
              </w:rPr>
              <w:t>водозаборная скважина Б-2 (Б-478)</w:t>
            </w:r>
          </w:p>
        </w:tc>
        <w:tc>
          <w:tcPr>
            <w:tcW w:w="788" w:type="dxa"/>
            <w:shd w:val="clear" w:color="auto" w:fill="auto"/>
            <w:vAlign w:val="center"/>
            <w:hideMark/>
          </w:tcPr>
          <w:p w14:paraId="58059E9A" w14:textId="77777777" w:rsidR="00030CE2" w:rsidRPr="00BF0305" w:rsidRDefault="00030CE2" w:rsidP="00030CE2">
            <w:pPr>
              <w:jc w:val="center"/>
              <w:rPr>
                <w:b/>
                <w:bCs/>
                <w:color w:val="000000"/>
                <w:sz w:val="22"/>
                <w:szCs w:val="22"/>
              </w:rPr>
            </w:pPr>
            <w:r w:rsidRPr="00BF0305">
              <w:rPr>
                <w:b/>
                <w:bCs/>
                <w:color w:val="000000"/>
                <w:sz w:val="22"/>
                <w:szCs w:val="22"/>
              </w:rPr>
              <w:t>3,97</w:t>
            </w:r>
          </w:p>
        </w:tc>
        <w:tc>
          <w:tcPr>
            <w:tcW w:w="1163" w:type="dxa"/>
            <w:shd w:val="clear" w:color="auto" w:fill="auto"/>
            <w:vAlign w:val="center"/>
            <w:hideMark/>
          </w:tcPr>
          <w:p w14:paraId="6AA26384" w14:textId="77777777" w:rsidR="00030CE2" w:rsidRPr="00BF0305" w:rsidRDefault="00030CE2" w:rsidP="00030CE2">
            <w:pPr>
              <w:jc w:val="center"/>
              <w:rPr>
                <w:color w:val="000000"/>
                <w:sz w:val="22"/>
                <w:szCs w:val="22"/>
              </w:rPr>
            </w:pPr>
            <w:r w:rsidRPr="00BF0305">
              <w:rPr>
                <w:color w:val="000000"/>
                <w:sz w:val="22"/>
                <w:szCs w:val="22"/>
              </w:rPr>
              <w:t>3,97</w:t>
            </w:r>
          </w:p>
        </w:tc>
        <w:tc>
          <w:tcPr>
            <w:tcW w:w="1295" w:type="dxa"/>
            <w:shd w:val="clear" w:color="auto" w:fill="auto"/>
            <w:vAlign w:val="center"/>
            <w:hideMark/>
          </w:tcPr>
          <w:p w14:paraId="72D0BC88"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4CDD97BB" w14:textId="77777777" w:rsidR="00030CE2" w:rsidRPr="00BF0305" w:rsidRDefault="00030CE2" w:rsidP="00030CE2">
            <w:pPr>
              <w:jc w:val="center"/>
              <w:rPr>
                <w:b/>
                <w:bCs/>
                <w:sz w:val="22"/>
                <w:szCs w:val="22"/>
              </w:rPr>
            </w:pPr>
            <w:r w:rsidRPr="00BF0305">
              <w:rPr>
                <w:b/>
                <w:bCs/>
                <w:sz w:val="22"/>
                <w:szCs w:val="22"/>
              </w:rPr>
              <w:t>0,33</w:t>
            </w:r>
          </w:p>
        </w:tc>
        <w:tc>
          <w:tcPr>
            <w:tcW w:w="1295" w:type="dxa"/>
            <w:shd w:val="clear" w:color="auto" w:fill="auto"/>
            <w:noWrap/>
            <w:vAlign w:val="bottom"/>
            <w:hideMark/>
          </w:tcPr>
          <w:p w14:paraId="6C12B12E" w14:textId="77777777" w:rsidR="00030CE2" w:rsidRPr="00BF0305" w:rsidRDefault="00030CE2" w:rsidP="00030CE2">
            <w:pPr>
              <w:jc w:val="right"/>
              <w:rPr>
                <w:color w:val="000000"/>
                <w:sz w:val="22"/>
                <w:szCs w:val="22"/>
              </w:rPr>
            </w:pPr>
            <w:r w:rsidRPr="00BF0305">
              <w:rPr>
                <w:color w:val="000000"/>
                <w:sz w:val="22"/>
                <w:szCs w:val="22"/>
              </w:rPr>
              <w:t>0,33</w:t>
            </w:r>
          </w:p>
        </w:tc>
        <w:tc>
          <w:tcPr>
            <w:tcW w:w="1216" w:type="dxa"/>
            <w:shd w:val="clear" w:color="auto" w:fill="auto"/>
            <w:vAlign w:val="center"/>
            <w:hideMark/>
          </w:tcPr>
          <w:p w14:paraId="24242028"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18F26E7C" w14:textId="77777777" w:rsidR="00030CE2" w:rsidRPr="00BF0305" w:rsidRDefault="00030CE2" w:rsidP="00030CE2">
            <w:pPr>
              <w:jc w:val="center"/>
              <w:rPr>
                <w:b/>
                <w:bCs/>
                <w:sz w:val="22"/>
                <w:szCs w:val="22"/>
              </w:rPr>
            </w:pPr>
            <w:r w:rsidRPr="00BF0305">
              <w:rPr>
                <w:b/>
                <w:bCs/>
                <w:sz w:val="22"/>
                <w:szCs w:val="22"/>
              </w:rPr>
              <w:t>3,64</w:t>
            </w:r>
          </w:p>
        </w:tc>
        <w:tc>
          <w:tcPr>
            <w:tcW w:w="1104" w:type="dxa"/>
            <w:shd w:val="clear" w:color="auto" w:fill="auto"/>
            <w:vAlign w:val="center"/>
            <w:hideMark/>
          </w:tcPr>
          <w:p w14:paraId="27853742" w14:textId="77777777" w:rsidR="00030CE2" w:rsidRPr="00BF0305" w:rsidRDefault="00030CE2" w:rsidP="00030CE2">
            <w:pPr>
              <w:jc w:val="center"/>
              <w:rPr>
                <w:color w:val="000000"/>
                <w:sz w:val="22"/>
                <w:szCs w:val="22"/>
              </w:rPr>
            </w:pPr>
            <w:r w:rsidRPr="00BF0305">
              <w:rPr>
                <w:color w:val="000000"/>
                <w:sz w:val="22"/>
                <w:szCs w:val="22"/>
              </w:rPr>
              <w:t>3,64</w:t>
            </w:r>
          </w:p>
        </w:tc>
        <w:tc>
          <w:tcPr>
            <w:tcW w:w="1118" w:type="dxa"/>
            <w:shd w:val="clear" w:color="auto" w:fill="auto"/>
            <w:vAlign w:val="center"/>
            <w:hideMark/>
          </w:tcPr>
          <w:p w14:paraId="3CA598E6"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37E772B1" w14:textId="77777777" w:rsidR="00030CE2" w:rsidRPr="00BF0305" w:rsidRDefault="00030CE2" w:rsidP="00030CE2">
            <w:pPr>
              <w:jc w:val="center"/>
              <w:rPr>
                <w:color w:val="000000"/>
                <w:sz w:val="22"/>
                <w:szCs w:val="22"/>
              </w:rPr>
            </w:pPr>
            <w:r w:rsidRPr="00BF0305">
              <w:rPr>
                <w:color w:val="000000"/>
                <w:sz w:val="22"/>
                <w:szCs w:val="22"/>
              </w:rPr>
              <w:t>2,50</w:t>
            </w:r>
          </w:p>
        </w:tc>
        <w:tc>
          <w:tcPr>
            <w:tcW w:w="1757" w:type="dxa"/>
            <w:vMerge/>
            <w:vAlign w:val="center"/>
            <w:hideMark/>
          </w:tcPr>
          <w:p w14:paraId="4527C08D" w14:textId="77777777" w:rsidR="00030CE2" w:rsidRPr="00BF0305" w:rsidRDefault="00030CE2" w:rsidP="00030CE2">
            <w:pPr>
              <w:rPr>
                <w:color w:val="000000"/>
                <w:sz w:val="22"/>
                <w:szCs w:val="22"/>
              </w:rPr>
            </w:pPr>
          </w:p>
        </w:tc>
      </w:tr>
      <w:tr w:rsidR="00030CE2" w:rsidRPr="00BF0305" w14:paraId="474BE9A4" w14:textId="77777777" w:rsidTr="00030CE2">
        <w:tc>
          <w:tcPr>
            <w:tcW w:w="2522" w:type="dxa"/>
            <w:shd w:val="clear" w:color="auto" w:fill="auto"/>
            <w:vAlign w:val="center"/>
            <w:hideMark/>
          </w:tcPr>
          <w:p w14:paraId="63F5E522" w14:textId="77777777" w:rsidR="00030CE2" w:rsidRPr="00BF0305" w:rsidRDefault="00030CE2" w:rsidP="00030CE2">
            <w:pPr>
              <w:jc w:val="center"/>
              <w:rPr>
                <w:color w:val="000000"/>
                <w:sz w:val="22"/>
                <w:szCs w:val="22"/>
              </w:rPr>
            </w:pPr>
            <w:r w:rsidRPr="00BF0305">
              <w:rPr>
                <w:color w:val="000000"/>
                <w:sz w:val="22"/>
                <w:szCs w:val="22"/>
              </w:rPr>
              <w:t>водозаборная скважина Б-3 (Б-477)</w:t>
            </w:r>
          </w:p>
        </w:tc>
        <w:tc>
          <w:tcPr>
            <w:tcW w:w="788" w:type="dxa"/>
            <w:shd w:val="clear" w:color="auto" w:fill="auto"/>
            <w:vAlign w:val="center"/>
            <w:hideMark/>
          </w:tcPr>
          <w:p w14:paraId="6B643459" w14:textId="77777777" w:rsidR="00030CE2" w:rsidRPr="00BF0305" w:rsidRDefault="00030CE2" w:rsidP="00030CE2">
            <w:pPr>
              <w:jc w:val="center"/>
              <w:rPr>
                <w:b/>
                <w:bCs/>
                <w:color w:val="000000"/>
                <w:sz w:val="22"/>
                <w:szCs w:val="22"/>
              </w:rPr>
            </w:pPr>
            <w:r w:rsidRPr="00BF0305">
              <w:rPr>
                <w:b/>
                <w:bCs/>
                <w:color w:val="000000"/>
                <w:sz w:val="22"/>
                <w:szCs w:val="22"/>
              </w:rPr>
              <w:t>4,51</w:t>
            </w:r>
          </w:p>
        </w:tc>
        <w:tc>
          <w:tcPr>
            <w:tcW w:w="1163" w:type="dxa"/>
            <w:shd w:val="clear" w:color="auto" w:fill="auto"/>
            <w:vAlign w:val="center"/>
            <w:hideMark/>
          </w:tcPr>
          <w:p w14:paraId="7E3922DB" w14:textId="77777777" w:rsidR="00030CE2" w:rsidRPr="00BF0305" w:rsidRDefault="00030CE2" w:rsidP="00030CE2">
            <w:pPr>
              <w:jc w:val="center"/>
              <w:rPr>
                <w:color w:val="000000"/>
                <w:sz w:val="22"/>
                <w:szCs w:val="22"/>
              </w:rPr>
            </w:pPr>
            <w:r w:rsidRPr="00BF0305">
              <w:rPr>
                <w:color w:val="000000"/>
                <w:sz w:val="22"/>
                <w:szCs w:val="22"/>
              </w:rPr>
              <w:t>4,51</w:t>
            </w:r>
          </w:p>
        </w:tc>
        <w:tc>
          <w:tcPr>
            <w:tcW w:w="1295" w:type="dxa"/>
            <w:shd w:val="clear" w:color="auto" w:fill="auto"/>
            <w:vAlign w:val="center"/>
            <w:hideMark/>
          </w:tcPr>
          <w:p w14:paraId="70FB1461"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6B49D1EF"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0A07B20B" w14:textId="77777777" w:rsidR="00030CE2" w:rsidRPr="00BF0305" w:rsidRDefault="00030CE2" w:rsidP="00030CE2">
            <w:pPr>
              <w:jc w:val="center"/>
              <w:rPr>
                <w:color w:val="000000"/>
                <w:sz w:val="22"/>
                <w:szCs w:val="22"/>
              </w:rPr>
            </w:pPr>
            <w:r w:rsidRPr="00BF0305">
              <w:rPr>
                <w:color w:val="000000"/>
                <w:sz w:val="22"/>
                <w:szCs w:val="22"/>
              </w:rPr>
              <w:t>0,00</w:t>
            </w:r>
          </w:p>
        </w:tc>
        <w:tc>
          <w:tcPr>
            <w:tcW w:w="1216" w:type="dxa"/>
            <w:shd w:val="clear" w:color="auto" w:fill="auto"/>
            <w:vAlign w:val="center"/>
            <w:hideMark/>
          </w:tcPr>
          <w:p w14:paraId="6445F8FB"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6B6D9CBB" w14:textId="77777777" w:rsidR="00030CE2" w:rsidRPr="00BF0305" w:rsidRDefault="00030CE2" w:rsidP="00030CE2">
            <w:pPr>
              <w:jc w:val="center"/>
              <w:rPr>
                <w:b/>
                <w:bCs/>
                <w:sz w:val="22"/>
                <w:szCs w:val="22"/>
              </w:rPr>
            </w:pPr>
            <w:r w:rsidRPr="00BF0305">
              <w:rPr>
                <w:b/>
                <w:bCs/>
                <w:sz w:val="22"/>
                <w:szCs w:val="22"/>
              </w:rPr>
              <w:t>4,51</w:t>
            </w:r>
          </w:p>
        </w:tc>
        <w:tc>
          <w:tcPr>
            <w:tcW w:w="1104" w:type="dxa"/>
            <w:shd w:val="clear" w:color="auto" w:fill="auto"/>
            <w:vAlign w:val="center"/>
            <w:hideMark/>
          </w:tcPr>
          <w:p w14:paraId="6722B32F" w14:textId="77777777" w:rsidR="00030CE2" w:rsidRPr="00BF0305" w:rsidRDefault="00030CE2" w:rsidP="00030CE2">
            <w:pPr>
              <w:jc w:val="center"/>
              <w:rPr>
                <w:color w:val="000000"/>
                <w:sz w:val="22"/>
                <w:szCs w:val="22"/>
              </w:rPr>
            </w:pPr>
            <w:r w:rsidRPr="00BF0305">
              <w:rPr>
                <w:color w:val="000000"/>
                <w:sz w:val="22"/>
                <w:szCs w:val="22"/>
              </w:rPr>
              <w:t>4,51</w:t>
            </w:r>
          </w:p>
        </w:tc>
        <w:tc>
          <w:tcPr>
            <w:tcW w:w="1118" w:type="dxa"/>
            <w:shd w:val="clear" w:color="auto" w:fill="auto"/>
            <w:vAlign w:val="center"/>
            <w:hideMark/>
          </w:tcPr>
          <w:p w14:paraId="3940F8A7"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0C8FEBB3" w14:textId="77777777" w:rsidR="00030CE2" w:rsidRPr="00BF0305" w:rsidRDefault="00030CE2" w:rsidP="00030CE2">
            <w:pPr>
              <w:jc w:val="center"/>
              <w:rPr>
                <w:color w:val="000000"/>
                <w:sz w:val="22"/>
                <w:szCs w:val="22"/>
              </w:rPr>
            </w:pPr>
            <w:r w:rsidRPr="00BF0305">
              <w:rPr>
                <w:color w:val="000000"/>
                <w:sz w:val="22"/>
                <w:szCs w:val="22"/>
              </w:rPr>
              <w:t>2,50</w:t>
            </w:r>
          </w:p>
        </w:tc>
        <w:tc>
          <w:tcPr>
            <w:tcW w:w="1757" w:type="dxa"/>
            <w:vMerge/>
            <w:vAlign w:val="center"/>
            <w:hideMark/>
          </w:tcPr>
          <w:p w14:paraId="0851DB04" w14:textId="77777777" w:rsidR="00030CE2" w:rsidRPr="00BF0305" w:rsidRDefault="00030CE2" w:rsidP="00030CE2">
            <w:pPr>
              <w:rPr>
                <w:color w:val="000000"/>
                <w:sz w:val="22"/>
                <w:szCs w:val="22"/>
              </w:rPr>
            </w:pPr>
          </w:p>
        </w:tc>
      </w:tr>
      <w:tr w:rsidR="00030CE2" w:rsidRPr="00BF0305" w14:paraId="17F9F8C7" w14:textId="77777777" w:rsidTr="00030CE2">
        <w:tc>
          <w:tcPr>
            <w:tcW w:w="2522" w:type="dxa"/>
            <w:shd w:val="clear" w:color="auto" w:fill="auto"/>
            <w:vAlign w:val="center"/>
            <w:hideMark/>
          </w:tcPr>
          <w:p w14:paraId="464F1377" w14:textId="77777777" w:rsidR="00030CE2" w:rsidRPr="00BF0305" w:rsidRDefault="00030CE2" w:rsidP="00030CE2">
            <w:pPr>
              <w:jc w:val="center"/>
              <w:rPr>
                <w:color w:val="000000"/>
                <w:sz w:val="22"/>
                <w:szCs w:val="22"/>
              </w:rPr>
            </w:pPr>
            <w:r w:rsidRPr="00BF0305">
              <w:rPr>
                <w:color w:val="000000"/>
                <w:sz w:val="22"/>
                <w:szCs w:val="22"/>
              </w:rPr>
              <w:t>водозаборная скважина Б-4 (Б-481)</w:t>
            </w:r>
          </w:p>
        </w:tc>
        <w:tc>
          <w:tcPr>
            <w:tcW w:w="788" w:type="dxa"/>
            <w:shd w:val="clear" w:color="auto" w:fill="auto"/>
            <w:vAlign w:val="center"/>
            <w:hideMark/>
          </w:tcPr>
          <w:p w14:paraId="62AAA2BB" w14:textId="77777777" w:rsidR="00030CE2" w:rsidRPr="00BF0305" w:rsidRDefault="00030CE2" w:rsidP="00030CE2">
            <w:pPr>
              <w:jc w:val="center"/>
              <w:rPr>
                <w:b/>
                <w:bCs/>
                <w:color w:val="000000"/>
                <w:sz w:val="22"/>
                <w:szCs w:val="22"/>
              </w:rPr>
            </w:pPr>
            <w:r w:rsidRPr="00BF0305">
              <w:rPr>
                <w:b/>
                <w:bCs/>
                <w:color w:val="000000"/>
                <w:sz w:val="22"/>
                <w:szCs w:val="22"/>
              </w:rPr>
              <w:t>0,04</w:t>
            </w:r>
          </w:p>
        </w:tc>
        <w:tc>
          <w:tcPr>
            <w:tcW w:w="1163" w:type="dxa"/>
            <w:shd w:val="clear" w:color="auto" w:fill="auto"/>
            <w:vAlign w:val="center"/>
            <w:hideMark/>
          </w:tcPr>
          <w:p w14:paraId="4731CC5B" w14:textId="77777777" w:rsidR="00030CE2" w:rsidRPr="00BF0305" w:rsidRDefault="00030CE2" w:rsidP="00030CE2">
            <w:pPr>
              <w:jc w:val="center"/>
              <w:rPr>
                <w:color w:val="000000"/>
                <w:sz w:val="22"/>
                <w:szCs w:val="22"/>
              </w:rPr>
            </w:pPr>
            <w:r w:rsidRPr="00BF0305">
              <w:rPr>
                <w:color w:val="000000"/>
                <w:sz w:val="22"/>
                <w:szCs w:val="22"/>
              </w:rPr>
              <w:t>0,04</w:t>
            </w:r>
          </w:p>
        </w:tc>
        <w:tc>
          <w:tcPr>
            <w:tcW w:w="1295" w:type="dxa"/>
            <w:shd w:val="clear" w:color="auto" w:fill="auto"/>
            <w:vAlign w:val="center"/>
            <w:hideMark/>
          </w:tcPr>
          <w:p w14:paraId="5C799287"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3EF72C38"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2B683EC1" w14:textId="77777777" w:rsidR="00030CE2" w:rsidRPr="00BF0305" w:rsidRDefault="00030CE2" w:rsidP="00030CE2">
            <w:pPr>
              <w:jc w:val="center"/>
              <w:rPr>
                <w:color w:val="000000"/>
                <w:sz w:val="22"/>
                <w:szCs w:val="22"/>
              </w:rPr>
            </w:pPr>
            <w:r w:rsidRPr="00BF0305">
              <w:rPr>
                <w:color w:val="000000"/>
                <w:sz w:val="22"/>
                <w:szCs w:val="22"/>
              </w:rPr>
              <w:t>0,00</w:t>
            </w:r>
          </w:p>
        </w:tc>
        <w:tc>
          <w:tcPr>
            <w:tcW w:w="1216" w:type="dxa"/>
            <w:shd w:val="clear" w:color="auto" w:fill="auto"/>
            <w:vAlign w:val="center"/>
            <w:hideMark/>
          </w:tcPr>
          <w:p w14:paraId="593C46DB"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78772A1A" w14:textId="77777777" w:rsidR="00030CE2" w:rsidRPr="00BF0305" w:rsidRDefault="00030CE2" w:rsidP="00030CE2">
            <w:pPr>
              <w:jc w:val="center"/>
              <w:rPr>
                <w:b/>
                <w:bCs/>
                <w:sz w:val="22"/>
                <w:szCs w:val="22"/>
              </w:rPr>
            </w:pPr>
            <w:r w:rsidRPr="00BF0305">
              <w:rPr>
                <w:b/>
                <w:bCs/>
                <w:sz w:val="22"/>
                <w:szCs w:val="22"/>
              </w:rPr>
              <w:t>0,04</w:t>
            </w:r>
          </w:p>
        </w:tc>
        <w:tc>
          <w:tcPr>
            <w:tcW w:w="1104" w:type="dxa"/>
            <w:shd w:val="clear" w:color="auto" w:fill="auto"/>
            <w:vAlign w:val="center"/>
            <w:hideMark/>
          </w:tcPr>
          <w:p w14:paraId="0E9732E4" w14:textId="77777777" w:rsidR="00030CE2" w:rsidRPr="00BF0305" w:rsidRDefault="00030CE2" w:rsidP="00030CE2">
            <w:pPr>
              <w:jc w:val="center"/>
              <w:rPr>
                <w:color w:val="000000"/>
                <w:sz w:val="22"/>
                <w:szCs w:val="22"/>
              </w:rPr>
            </w:pPr>
            <w:r w:rsidRPr="00BF0305">
              <w:rPr>
                <w:color w:val="000000"/>
                <w:sz w:val="22"/>
                <w:szCs w:val="22"/>
              </w:rPr>
              <w:t>0,04</w:t>
            </w:r>
          </w:p>
        </w:tc>
        <w:tc>
          <w:tcPr>
            <w:tcW w:w="1118" w:type="dxa"/>
            <w:shd w:val="clear" w:color="auto" w:fill="auto"/>
            <w:vAlign w:val="center"/>
            <w:hideMark/>
          </w:tcPr>
          <w:p w14:paraId="598809A7"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52E727AE" w14:textId="77777777" w:rsidR="00030CE2" w:rsidRPr="00BF0305" w:rsidRDefault="00030CE2" w:rsidP="00030CE2">
            <w:pPr>
              <w:jc w:val="center"/>
              <w:rPr>
                <w:color w:val="000000"/>
                <w:sz w:val="22"/>
                <w:szCs w:val="22"/>
              </w:rPr>
            </w:pPr>
            <w:r w:rsidRPr="00BF0305">
              <w:rPr>
                <w:color w:val="000000"/>
                <w:sz w:val="22"/>
                <w:szCs w:val="22"/>
              </w:rPr>
              <w:t>2,50</w:t>
            </w:r>
          </w:p>
        </w:tc>
        <w:tc>
          <w:tcPr>
            <w:tcW w:w="1757" w:type="dxa"/>
            <w:vMerge/>
            <w:vAlign w:val="center"/>
            <w:hideMark/>
          </w:tcPr>
          <w:p w14:paraId="08EA1A27" w14:textId="77777777" w:rsidR="00030CE2" w:rsidRPr="00BF0305" w:rsidRDefault="00030CE2" w:rsidP="00030CE2">
            <w:pPr>
              <w:rPr>
                <w:color w:val="000000"/>
                <w:sz w:val="22"/>
                <w:szCs w:val="22"/>
              </w:rPr>
            </w:pPr>
          </w:p>
        </w:tc>
      </w:tr>
      <w:tr w:rsidR="00030CE2" w:rsidRPr="00BF0305" w14:paraId="6A6BCA05" w14:textId="77777777" w:rsidTr="00030CE2">
        <w:tc>
          <w:tcPr>
            <w:tcW w:w="2522" w:type="dxa"/>
            <w:shd w:val="clear" w:color="auto" w:fill="auto"/>
            <w:vAlign w:val="center"/>
            <w:hideMark/>
          </w:tcPr>
          <w:p w14:paraId="6BC99D04" w14:textId="77777777" w:rsidR="00030CE2" w:rsidRPr="00BF0305" w:rsidRDefault="00030CE2" w:rsidP="00030CE2">
            <w:pPr>
              <w:jc w:val="center"/>
              <w:rPr>
                <w:color w:val="000000"/>
                <w:sz w:val="22"/>
                <w:szCs w:val="22"/>
              </w:rPr>
            </w:pPr>
            <w:r w:rsidRPr="00BF0305">
              <w:rPr>
                <w:color w:val="000000"/>
                <w:sz w:val="22"/>
                <w:szCs w:val="22"/>
              </w:rPr>
              <w:t>водозаборная скважина Б-5 (Б-479)</w:t>
            </w:r>
          </w:p>
        </w:tc>
        <w:tc>
          <w:tcPr>
            <w:tcW w:w="788" w:type="dxa"/>
            <w:shd w:val="clear" w:color="auto" w:fill="auto"/>
            <w:vAlign w:val="center"/>
            <w:hideMark/>
          </w:tcPr>
          <w:p w14:paraId="3099A188" w14:textId="77777777" w:rsidR="00030CE2" w:rsidRPr="00BF0305" w:rsidRDefault="00030CE2" w:rsidP="00030CE2">
            <w:pPr>
              <w:jc w:val="center"/>
              <w:rPr>
                <w:b/>
                <w:bCs/>
                <w:color w:val="000000"/>
                <w:sz w:val="22"/>
                <w:szCs w:val="22"/>
              </w:rPr>
            </w:pPr>
            <w:r w:rsidRPr="00BF0305">
              <w:rPr>
                <w:b/>
                <w:bCs/>
                <w:color w:val="000000"/>
                <w:sz w:val="22"/>
                <w:szCs w:val="22"/>
              </w:rPr>
              <w:t>3,19</w:t>
            </w:r>
          </w:p>
        </w:tc>
        <w:tc>
          <w:tcPr>
            <w:tcW w:w="1163" w:type="dxa"/>
            <w:shd w:val="clear" w:color="auto" w:fill="auto"/>
            <w:vAlign w:val="center"/>
            <w:hideMark/>
          </w:tcPr>
          <w:p w14:paraId="10D6BAA5" w14:textId="77777777" w:rsidR="00030CE2" w:rsidRPr="00BF0305" w:rsidRDefault="00030CE2" w:rsidP="00030CE2">
            <w:pPr>
              <w:jc w:val="center"/>
              <w:rPr>
                <w:color w:val="000000"/>
                <w:sz w:val="22"/>
                <w:szCs w:val="22"/>
              </w:rPr>
            </w:pPr>
            <w:r w:rsidRPr="00BF0305">
              <w:rPr>
                <w:color w:val="000000"/>
                <w:sz w:val="22"/>
                <w:szCs w:val="22"/>
              </w:rPr>
              <w:t>3,19</w:t>
            </w:r>
          </w:p>
        </w:tc>
        <w:tc>
          <w:tcPr>
            <w:tcW w:w="1295" w:type="dxa"/>
            <w:shd w:val="clear" w:color="auto" w:fill="auto"/>
            <w:vAlign w:val="center"/>
            <w:hideMark/>
          </w:tcPr>
          <w:p w14:paraId="18C3166C"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0F3FF5D8"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23C71352" w14:textId="77777777" w:rsidR="00030CE2" w:rsidRPr="00BF0305" w:rsidRDefault="00030CE2" w:rsidP="00030CE2">
            <w:pPr>
              <w:jc w:val="center"/>
              <w:rPr>
                <w:color w:val="000000"/>
                <w:sz w:val="22"/>
                <w:szCs w:val="22"/>
              </w:rPr>
            </w:pPr>
            <w:r w:rsidRPr="00BF0305">
              <w:rPr>
                <w:color w:val="000000"/>
                <w:sz w:val="22"/>
                <w:szCs w:val="22"/>
              </w:rPr>
              <w:t>0,00</w:t>
            </w:r>
          </w:p>
        </w:tc>
        <w:tc>
          <w:tcPr>
            <w:tcW w:w="1216" w:type="dxa"/>
            <w:shd w:val="clear" w:color="auto" w:fill="auto"/>
            <w:vAlign w:val="center"/>
            <w:hideMark/>
          </w:tcPr>
          <w:p w14:paraId="273CFEF1"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6A0D2855" w14:textId="77777777" w:rsidR="00030CE2" w:rsidRPr="00BF0305" w:rsidRDefault="00030CE2" w:rsidP="00030CE2">
            <w:pPr>
              <w:jc w:val="center"/>
              <w:rPr>
                <w:b/>
                <w:bCs/>
                <w:sz w:val="22"/>
                <w:szCs w:val="22"/>
              </w:rPr>
            </w:pPr>
            <w:r w:rsidRPr="00BF0305">
              <w:rPr>
                <w:b/>
                <w:bCs/>
                <w:sz w:val="22"/>
                <w:szCs w:val="22"/>
              </w:rPr>
              <w:t>3,19</w:t>
            </w:r>
          </w:p>
        </w:tc>
        <w:tc>
          <w:tcPr>
            <w:tcW w:w="1104" w:type="dxa"/>
            <w:shd w:val="clear" w:color="auto" w:fill="auto"/>
            <w:vAlign w:val="center"/>
            <w:hideMark/>
          </w:tcPr>
          <w:p w14:paraId="15D13B58" w14:textId="77777777" w:rsidR="00030CE2" w:rsidRPr="00BF0305" w:rsidRDefault="00030CE2" w:rsidP="00030CE2">
            <w:pPr>
              <w:jc w:val="center"/>
              <w:rPr>
                <w:color w:val="000000"/>
                <w:sz w:val="22"/>
                <w:szCs w:val="22"/>
              </w:rPr>
            </w:pPr>
            <w:r w:rsidRPr="00BF0305">
              <w:rPr>
                <w:color w:val="000000"/>
                <w:sz w:val="22"/>
                <w:szCs w:val="22"/>
              </w:rPr>
              <w:t>3,19</w:t>
            </w:r>
          </w:p>
        </w:tc>
        <w:tc>
          <w:tcPr>
            <w:tcW w:w="1118" w:type="dxa"/>
            <w:shd w:val="clear" w:color="auto" w:fill="auto"/>
            <w:vAlign w:val="center"/>
            <w:hideMark/>
          </w:tcPr>
          <w:p w14:paraId="16DE591E" w14:textId="77777777"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6B0D8593" w14:textId="77777777" w:rsidR="00030CE2" w:rsidRPr="00BF0305" w:rsidRDefault="00030CE2" w:rsidP="00030CE2">
            <w:pPr>
              <w:jc w:val="center"/>
              <w:rPr>
                <w:color w:val="000000"/>
                <w:sz w:val="22"/>
                <w:szCs w:val="22"/>
              </w:rPr>
            </w:pPr>
            <w:r w:rsidRPr="00BF0305">
              <w:rPr>
                <w:color w:val="000000"/>
                <w:sz w:val="22"/>
                <w:szCs w:val="22"/>
              </w:rPr>
              <w:t>2,50</w:t>
            </w:r>
          </w:p>
        </w:tc>
        <w:tc>
          <w:tcPr>
            <w:tcW w:w="1757" w:type="dxa"/>
            <w:vMerge/>
            <w:vAlign w:val="center"/>
            <w:hideMark/>
          </w:tcPr>
          <w:p w14:paraId="00CA42A8" w14:textId="77777777" w:rsidR="00030CE2" w:rsidRPr="00BF0305" w:rsidRDefault="00030CE2" w:rsidP="00030CE2">
            <w:pPr>
              <w:rPr>
                <w:color w:val="000000"/>
                <w:sz w:val="22"/>
                <w:szCs w:val="22"/>
              </w:rPr>
            </w:pPr>
          </w:p>
        </w:tc>
      </w:tr>
      <w:tr w:rsidR="00030CE2" w:rsidRPr="00BF0305" w14:paraId="36F341F2" w14:textId="77777777" w:rsidTr="00030CE2">
        <w:tc>
          <w:tcPr>
            <w:tcW w:w="2522" w:type="dxa"/>
            <w:shd w:val="clear" w:color="auto" w:fill="auto"/>
            <w:vAlign w:val="center"/>
            <w:hideMark/>
          </w:tcPr>
          <w:p w14:paraId="44321B5A" w14:textId="77777777" w:rsidR="00030CE2" w:rsidRPr="00BF0305" w:rsidRDefault="00030CE2" w:rsidP="00030CE2">
            <w:pPr>
              <w:jc w:val="center"/>
              <w:rPr>
                <w:color w:val="000000"/>
                <w:sz w:val="22"/>
                <w:szCs w:val="22"/>
              </w:rPr>
            </w:pPr>
            <w:r w:rsidRPr="00BF0305">
              <w:rPr>
                <w:color w:val="000000"/>
                <w:sz w:val="22"/>
                <w:szCs w:val="22"/>
              </w:rPr>
              <w:t>водозаборная скважина Б-6 (Б-482)</w:t>
            </w:r>
          </w:p>
        </w:tc>
        <w:tc>
          <w:tcPr>
            <w:tcW w:w="788" w:type="dxa"/>
            <w:shd w:val="clear" w:color="auto" w:fill="auto"/>
            <w:vAlign w:val="center"/>
            <w:hideMark/>
          </w:tcPr>
          <w:p w14:paraId="51502276" w14:textId="77777777" w:rsidR="00030CE2" w:rsidRPr="00BF0305" w:rsidRDefault="00030CE2" w:rsidP="00030CE2">
            <w:pPr>
              <w:jc w:val="center"/>
              <w:rPr>
                <w:b/>
                <w:bCs/>
                <w:color w:val="000000"/>
                <w:sz w:val="22"/>
                <w:szCs w:val="22"/>
              </w:rPr>
            </w:pPr>
            <w:r w:rsidRPr="00BF0305">
              <w:rPr>
                <w:b/>
                <w:bCs/>
                <w:color w:val="000000"/>
                <w:sz w:val="22"/>
                <w:szCs w:val="22"/>
              </w:rPr>
              <w:t>4,80</w:t>
            </w:r>
          </w:p>
        </w:tc>
        <w:tc>
          <w:tcPr>
            <w:tcW w:w="1163" w:type="dxa"/>
            <w:shd w:val="clear" w:color="auto" w:fill="auto"/>
            <w:vAlign w:val="center"/>
            <w:hideMark/>
          </w:tcPr>
          <w:p w14:paraId="0A46EFBF" w14:textId="77777777" w:rsidR="00030CE2" w:rsidRPr="00BF0305" w:rsidRDefault="00030CE2" w:rsidP="00030CE2">
            <w:pPr>
              <w:jc w:val="center"/>
              <w:rPr>
                <w:color w:val="000000"/>
                <w:sz w:val="22"/>
                <w:szCs w:val="22"/>
              </w:rPr>
            </w:pPr>
            <w:r w:rsidRPr="00BF0305">
              <w:rPr>
                <w:color w:val="000000"/>
                <w:sz w:val="22"/>
                <w:szCs w:val="22"/>
              </w:rPr>
              <w:t>4,80</w:t>
            </w:r>
          </w:p>
        </w:tc>
        <w:tc>
          <w:tcPr>
            <w:tcW w:w="1295" w:type="dxa"/>
            <w:shd w:val="clear" w:color="auto" w:fill="auto"/>
            <w:vAlign w:val="center"/>
            <w:hideMark/>
          </w:tcPr>
          <w:p w14:paraId="5E6834EC" w14:textId="77777777" w:rsidR="00030CE2" w:rsidRPr="00BF0305" w:rsidRDefault="00030CE2" w:rsidP="00030CE2">
            <w:pPr>
              <w:jc w:val="center"/>
              <w:rPr>
                <w:color w:val="000000"/>
                <w:sz w:val="22"/>
                <w:szCs w:val="22"/>
              </w:rPr>
            </w:pPr>
            <w:r w:rsidRPr="00BF0305">
              <w:rPr>
                <w:color w:val="000000"/>
                <w:sz w:val="22"/>
                <w:szCs w:val="22"/>
              </w:rPr>
              <w:t>0,00</w:t>
            </w:r>
          </w:p>
        </w:tc>
        <w:tc>
          <w:tcPr>
            <w:tcW w:w="815" w:type="dxa"/>
            <w:shd w:val="clear" w:color="auto" w:fill="auto"/>
            <w:vAlign w:val="center"/>
            <w:hideMark/>
          </w:tcPr>
          <w:p w14:paraId="5EC326F6" w14:textId="77777777" w:rsidR="00030CE2" w:rsidRPr="00BF0305" w:rsidRDefault="00030CE2" w:rsidP="00030CE2">
            <w:pPr>
              <w:jc w:val="center"/>
              <w:rPr>
                <w:b/>
                <w:bCs/>
                <w:sz w:val="22"/>
                <w:szCs w:val="22"/>
              </w:rPr>
            </w:pPr>
            <w:r w:rsidRPr="00BF0305">
              <w:rPr>
                <w:b/>
                <w:bCs/>
                <w:sz w:val="22"/>
                <w:szCs w:val="22"/>
              </w:rPr>
              <w:t>0,00</w:t>
            </w:r>
          </w:p>
        </w:tc>
        <w:tc>
          <w:tcPr>
            <w:tcW w:w="1295" w:type="dxa"/>
            <w:shd w:val="clear" w:color="auto" w:fill="auto"/>
            <w:vAlign w:val="center"/>
            <w:hideMark/>
          </w:tcPr>
          <w:p w14:paraId="7FBA946A" w14:textId="77777777" w:rsidR="00030CE2" w:rsidRPr="00BF0305" w:rsidRDefault="00030CE2" w:rsidP="00030CE2">
            <w:pPr>
              <w:jc w:val="center"/>
              <w:rPr>
                <w:color w:val="000000"/>
                <w:sz w:val="22"/>
                <w:szCs w:val="22"/>
              </w:rPr>
            </w:pPr>
            <w:r w:rsidRPr="00BF0305">
              <w:rPr>
                <w:color w:val="000000"/>
                <w:sz w:val="22"/>
                <w:szCs w:val="22"/>
              </w:rPr>
              <w:t>0,00</w:t>
            </w:r>
          </w:p>
        </w:tc>
        <w:tc>
          <w:tcPr>
            <w:tcW w:w="1216" w:type="dxa"/>
            <w:shd w:val="clear" w:color="auto" w:fill="auto"/>
            <w:vAlign w:val="center"/>
            <w:hideMark/>
          </w:tcPr>
          <w:p w14:paraId="33DC99AC" w14:textId="77777777" w:rsidR="00030CE2" w:rsidRPr="00BF0305" w:rsidRDefault="00030CE2" w:rsidP="00030CE2">
            <w:pPr>
              <w:jc w:val="center"/>
              <w:rPr>
                <w:color w:val="000000"/>
                <w:sz w:val="22"/>
                <w:szCs w:val="22"/>
              </w:rPr>
            </w:pPr>
            <w:r w:rsidRPr="00BF0305">
              <w:rPr>
                <w:color w:val="000000"/>
                <w:sz w:val="22"/>
                <w:szCs w:val="22"/>
              </w:rPr>
              <w:t>0,00</w:t>
            </w:r>
          </w:p>
        </w:tc>
        <w:tc>
          <w:tcPr>
            <w:tcW w:w="788" w:type="dxa"/>
            <w:shd w:val="clear" w:color="auto" w:fill="auto"/>
            <w:vAlign w:val="center"/>
            <w:hideMark/>
          </w:tcPr>
          <w:p w14:paraId="31003C5E" w14:textId="77777777" w:rsidR="00030CE2" w:rsidRPr="00BF0305" w:rsidRDefault="00030CE2" w:rsidP="00030CE2">
            <w:pPr>
              <w:jc w:val="center"/>
              <w:rPr>
                <w:b/>
                <w:bCs/>
                <w:sz w:val="22"/>
                <w:szCs w:val="22"/>
              </w:rPr>
            </w:pPr>
            <w:r w:rsidRPr="00BF0305">
              <w:rPr>
                <w:b/>
                <w:bCs/>
                <w:sz w:val="22"/>
                <w:szCs w:val="22"/>
              </w:rPr>
              <w:t>4,80</w:t>
            </w:r>
          </w:p>
        </w:tc>
        <w:tc>
          <w:tcPr>
            <w:tcW w:w="1104" w:type="dxa"/>
            <w:shd w:val="clear" w:color="auto" w:fill="auto"/>
            <w:vAlign w:val="center"/>
            <w:hideMark/>
          </w:tcPr>
          <w:p w14:paraId="7118B6AA" w14:textId="77777777" w:rsidR="00030CE2" w:rsidRPr="00BF0305" w:rsidRDefault="00030CE2" w:rsidP="00030CE2">
            <w:pPr>
              <w:jc w:val="center"/>
              <w:rPr>
                <w:color w:val="000000"/>
                <w:sz w:val="22"/>
                <w:szCs w:val="22"/>
              </w:rPr>
            </w:pPr>
            <w:r w:rsidRPr="00BF0305">
              <w:rPr>
                <w:color w:val="000000"/>
                <w:sz w:val="22"/>
                <w:szCs w:val="22"/>
              </w:rPr>
              <w:t>4,80</w:t>
            </w:r>
          </w:p>
        </w:tc>
        <w:tc>
          <w:tcPr>
            <w:tcW w:w="1118" w:type="dxa"/>
            <w:shd w:val="clear" w:color="auto" w:fill="auto"/>
            <w:vAlign w:val="center"/>
            <w:hideMark/>
          </w:tcPr>
          <w:p w14:paraId="5C2493C3" w14:textId="33827428" w:rsidR="00030CE2" w:rsidRPr="00BF0305" w:rsidRDefault="00030CE2" w:rsidP="00030CE2">
            <w:pPr>
              <w:jc w:val="center"/>
              <w:rPr>
                <w:color w:val="000000"/>
                <w:sz w:val="22"/>
                <w:szCs w:val="22"/>
              </w:rPr>
            </w:pPr>
            <w:r w:rsidRPr="00BF0305">
              <w:rPr>
                <w:color w:val="000000"/>
                <w:sz w:val="22"/>
                <w:szCs w:val="22"/>
              </w:rPr>
              <w:t>0,00</w:t>
            </w:r>
          </w:p>
        </w:tc>
        <w:tc>
          <w:tcPr>
            <w:tcW w:w="876" w:type="dxa"/>
            <w:shd w:val="clear" w:color="auto" w:fill="auto"/>
            <w:vAlign w:val="center"/>
            <w:hideMark/>
          </w:tcPr>
          <w:p w14:paraId="0245915C" w14:textId="77777777" w:rsidR="00030CE2" w:rsidRPr="00BF0305" w:rsidRDefault="00030CE2" w:rsidP="00030CE2">
            <w:pPr>
              <w:jc w:val="center"/>
              <w:rPr>
                <w:color w:val="000000"/>
                <w:sz w:val="22"/>
                <w:szCs w:val="22"/>
              </w:rPr>
            </w:pPr>
            <w:r w:rsidRPr="00BF0305">
              <w:rPr>
                <w:color w:val="000000"/>
                <w:sz w:val="22"/>
                <w:szCs w:val="22"/>
              </w:rPr>
              <w:t>2,50</w:t>
            </w:r>
          </w:p>
        </w:tc>
        <w:tc>
          <w:tcPr>
            <w:tcW w:w="1757" w:type="dxa"/>
            <w:vMerge/>
            <w:vAlign w:val="center"/>
            <w:hideMark/>
          </w:tcPr>
          <w:p w14:paraId="41E63104" w14:textId="77777777" w:rsidR="00030CE2" w:rsidRPr="00BF0305" w:rsidRDefault="00030CE2" w:rsidP="00030CE2">
            <w:pPr>
              <w:rPr>
                <w:color w:val="000000"/>
                <w:sz w:val="22"/>
                <w:szCs w:val="22"/>
              </w:rPr>
            </w:pPr>
          </w:p>
        </w:tc>
      </w:tr>
    </w:tbl>
    <w:p w14:paraId="5A83D6B6" w14:textId="77777777" w:rsidR="00DE3C52" w:rsidRPr="00BF0305" w:rsidRDefault="00DE3C52" w:rsidP="00DE3C52">
      <w:pPr>
        <w:ind w:firstLine="720"/>
        <w:jc w:val="both"/>
        <w:rPr>
          <w:color w:val="000000" w:themeColor="text1"/>
          <w:szCs w:val="28"/>
        </w:rPr>
      </w:pPr>
    </w:p>
    <w:p w14:paraId="5E6A2B0C" w14:textId="77777777" w:rsidR="00030CE2" w:rsidRPr="00BF0305" w:rsidRDefault="00030CE2" w:rsidP="0021235D">
      <w:pPr>
        <w:ind w:firstLine="720"/>
        <w:jc w:val="both"/>
        <w:rPr>
          <w:color w:val="000000" w:themeColor="text1"/>
          <w:szCs w:val="28"/>
        </w:rPr>
      </w:pPr>
      <w:bookmarkStart w:id="29" w:name="_Hlk480879975"/>
    </w:p>
    <w:p w14:paraId="33E929EB" w14:textId="77777777" w:rsidR="00030CE2" w:rsidRPr="00BF0305" w:rsidRDefault="00030CE2" w:rsidP="0021235D">
      <w:pPr>
        <w:ind w:firstLine="720"/>
        <w:jc w:val="both"/>
        <w:rPr>
          <w:color w:val="000000" w:themeColor="text1"/>
          <w:szCs w:val="28"/>
        </w:rPr>
      </w:pPr>
    </w:p>
    <w:p w14:paraId="7FF777BE" w14:textId="77777777" w:rsidR="00030CE2" w:rsidRPr="00BF0305" w:rsidRDefault="00030CE2" w:rsidP="0021235D">
      <w:pPr>
        <w:ind w:firstLine="720"/>
        <w:jc w:val="both"/>
        <w:rPr>
          <w:color w:val="000000" w:themeColor="text1"/>
          <w:szCs w:val="28"/>
        </w:rPr>
        <w:sectPr w:rsidR="00030CE2" w:rsidRPr="00BF0305" w:rsidSect="00175261">
          <w:pgSz w:w="16838" w:h="11906" w:orient="landscape"/>
          <w:pgMar w:top="1134" w:right="1134" w:bottom="849" w:left="962" w:header="567" w:footer="567" w:gutter="0"/>
          <w:cols w:space="720"/>
          <w:docGrid w:linePitch="299"/>
        </w:sectPr>
      </w:pPr>
    </w:p>
    <w:p w14:paraId="579CC1A6" w14:textId="4A361501" w:rsidR="0092050A" w:rsidRPr="00BF0305" w:rsidRDefault="0092050A" w:rsidP="0092050A">
      <w:pPr>
        <w:ind w:left="1" w:firstLine="708"/>
        <w:jc w:val="both"/>
        <w:rPr>
          <w:color w:val="000000" w:themeColor="text1"/>
          <w:szCs w:val="28"/>
        </w:rPr>
      </w:pPr>
      <w:r w:rsidRPr="00BF0305">
        <w:rPr>
          <w:color w:val="000000" w:themeColor="text1"/>
          <w:szCs w:val="28"/>
        </w:rPr>
        <w:t xml:space="preserve">По данным МУП «Коммунальщик» за 2023 г.  в контрольных точках распределительной сети </w:t>
      </w:r>
      <w:r w:rsidR="00B02D45" w:rsidRPr="00BF0305">
        <w:rPr>
          <w:color w:val="000000" w:themeColor="text1"/>
          <w:szCs w:val="28"/>
        </w:rPr>
        <w:t>города</w:t>
      </w:r>
      <w:r w:rsidRPr="00BF0305">
        <w:rPr>
          <w:color w:val="000000" w:themeColor="text1"/>
          <w:szCs w:val="28"/>
        </w:rPr>
        <w:t xml:space="preserve"> Карасук было отобрано 76 проб воды, из которых 100 % соответствуют установленным требованиям по санитарно-химическим, микробиологическим, паразитологическим, радиологическим показателям. В п</w:t>
      </w:r>
      <w:r w:rsidR="00DC457D">
        <w:rPr>
          <w:color w:val="000000" w:themeColor="text1"/>
          <w:szCs w:val="28"/>
        </w:rPr>
        <w:t>оселке</w:t>
      </w:r>
      <w:r w:rsidRPr="00BF0305">
        <w:rPr>
          <w:color w:val="000000" w:themeColor="text1"/>
          <w:szCs w:val="28"/>
        </w:rPr>
        <w:t xml:space="preserve"> Ярок за 2023 г.  в контрольных точках распределительной отобрано 4 пробы воды, 100 % которых соответствуют установленным требованиям по санитарно-химическим, микробиологическим, паразитологическим, радиологическим показателям.</w:t>
      </w:r>
    </w:p>
    <w:p w14:paraId="68F7AB29" w14:textId="7D7C66EE" w:rsidR="00883A18" w:rsidRPr="00BF0305" w:rsidRDefault="00883A18" w:rsidP="00883A18">
      <w:pPr>
        <w:ind w:firstLine="720"/>
        <w:jc w:val="both"/>
        <w:rPr>
          <w:color w:val="000000" w:themeColor="text1"/>
          <w:szCs w:val="28"/>
        </w:rPr>
      </w:pPr>
      <w:r w:rsidRPr="00BF0305">
        <w:rPr>
          <w:color w:val="000000" w:themeColor="text1"/>
          <w:szCs w:val="28"/>
        </w:rPr>
        <w:t>Для профилактики возникновения аварий и утечек на сетях водоснабжения и для уменьшения объемов потерь необходимо проводить своевременную замену запорно- 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14:paraId="006E2A2D" w14:textId="74AED9D0" w:rsidR="00883A18" w:rsidRPr="00BF0305" w:rsidRDefault="00883A18" w:rsidP="00883A18">
      <w:pPr>
        <w:ind w:firstLine="720"/>
        <w:jc w:val="both"/>
        <w:rPr>
          <w:color w:val="000000" w:themeColor="text1"/>
          <w:szCs w:val="28"/>
        </w:rPr>
      </w:pPr>
      <w:r w:rsidRPr="00BF0305">
        <w:rPr>
          <w:color w:val="000000" w:themeColor="text1"/>
          <w:szCs w:val="28"/>
        </w:rPr>
        <w:t xml:space="preserve">Необходимо проводить замены стальных и чугунных трубопроводов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w:t>
      </w:r>
    </w:p>
    <w:p w14:paraId="49B2697F" w14:textId="353436F9" w:rsidR="00883A18" w:rsidRPr="00BF0305" w:rsidRDefault="00883A18" w:rsidP="00883A18">
      <w:pPr>
        <w:ind w:firstLine="720"/>
        <w:jc w:val="both"/>
        <w:rPr>
          <w:color w:val="000000" w:themeColor="text1"/>
          <w:szCs w:val="28"/>
        </w:rPr>
      </w:pPr>
      <w:r w:rsidRPr="00BF0305">
        <w:rPr>
          <w:color w:val="000000" w:themeColor="text1"/>
          <w:szCs w:val="28"/>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w:t>
      </w:r>
      <w:r w:rsidR="00C87E86">
        <w:rPr>
          <w:color w:val="000000" w:themeColor="text1"/>
          <w:szCs w:val="28"/>
        </w:rPr>
        <w:t xml:space="preserve"> </w:t>
      </w:r>
      <w:r w:rsidRPr="00BF0305">
        <w:rPr>
          <w:color w:val="000000" w:themeColor="text1"/>
          <w:szCs w:val="28"/>
        </w:rPr>
        <w:t>г. Для обеспечения качества воды в процессе ее транспортировки производится постоянный мониторинг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14:paraId="0C6536C7" w14:textId="0ABC6AF1" w:rsidR="003B6517" w:rsidRPr="00A21E90" w:rsidRDefault="00A47539" w:rsidP="004B4C7D">
      <w:pPr>
        <w:pStyle w:val="30"/>
        <w:keepLines/>
        <w:numPr>
          <w:ilvl w:val="3"/>
          <w:numId w:val="59"/>
        </w:numPr>
        <w:tabs>
          <w:tab w:val="clear" w:pos="709"/>
          <w:tab w:val="left" w:pos="851"/>
        </w:tabs>
        <w:spacing w:after="120"/>
        <w:ind w:hanging="11"/>
        <w:rPr>
          <w:sz w:val="24"/>
        </w:rPr>
      </w:pPr>
      <w:bookmarkStart w:id="30" w:name="_Toc433187059"/>
      <w:bookmarkEnd w:id="27"/>
      <w:bookmarkEnd w:id="29"/>
      <w:r w:rsidRPr="00BF0305">
        <w:rPr>
          <w:sz w:val="24"/>
        </w:rPr>
        <w:t xml:space="preserve"> </w:t>
      </w:r>
      <w:r w:rsidR="003B6517" w:rsidRPr="00BF0305">
        <w:rPr>
          <w:sz w:val="24"/>
        </w:rPr>
        <w:t xml:space="preserve">Описание </w:t>
      </w:r>
      <w:r w:rsidR="003B6517" w:rsidRPr="00A21E90">
        <w:rPr>
          <w:sz w:val="24"/>
        </w:rPr>
        <w:t xml:space="preserve">существующих технических и технологических проблем, возникающих при водоснабжении </w:t>
      </w:r>
      <w:r w:rsidR="00E01F12" w:rsidRPr="00A21E90">
        <w:rPr>
          <w:sz w:val="24"/>
        </w:rPr>
        <w:t>поселен</w:t>
      </w:r>
      <w:r w:rsidR="00A21E90" w:rsidRPr="00A21E90">
        <w:rPr>
          <w:sz w:val="24"/>
        </w:rPr>
        <w:t>и</w:t>
      </w:r>
      <w:r w:rsidR="00E624C6" w:rsidRPr="00A21E90">
        <w:rPr>
          <w:sz w:val="24"/>
        </w:rPr>
        <w:t>я</w:t>
      </w:r>
      <w:r w:rsidR="003B6517" w:rsidRPr="00A21E90">
        <w:rPr>
          <w:sz w:val="24"/>
        </w:rPr>
        <w:t xml:space="preserve">, анализ исполнения </w:t>
      </w:r>
      <w:r w:rsidR="004B4C7D" w:rsidRPr="00A21E90">
        <w:rPr>
          <w:sz w:val="24"/>
        </w:rPr>
        <w:t>п</w:t>
      </w:r>
      <w:r w:rsidR="003B6517" w:rsidRPr="00A21E90">
        <w:rPr>
          <w:sz w:val="24"/>
        </w:rPr>
        <w:t>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0"/>
    </w:p>
    <w:p w14:paraId="20DEDFE3" w14:textId="71C7B72F" w:rsidR="00A6513F" w:rsidRPr="00BF0305" w:rsidRDefault="008E0156" w:rsidP="008E0156">
      <w:pPr>
        <w:keepNext/>
        <w:keepLines/>
        <w:tabs>
          <w:tab w:val="left" w:pos="993"/>
        </w:tabs>
        <w:ind w:firstLine="709"/>
        <w:jc w:val="both"/>
      </w:pPr>
      <w:bookmarkStart w:id="31" w:name="bookmark18"/>
      <w:bookmarkStart w:id="32" w:name="bookmark19"/>
      <w:r w:rsidRPr="00A21E90">
        <w:t xml:space="preserve">В результате инженерно-технического анализа работы системы хозяйственно-питьевого водоснабжения </w:t>
      </w:r>
      <w:r w:rsidR="002A22D6" w:rsidRPr="00A21E90">
        <w:t xml:space="preserve">города Карасук </w:t>
      </w:r>
      <w:r w:rsidRPr="00A21E90">
        <w:t>определено, что</w:t>
      </w:r>
      <w:r w:rsidR="00A1449A" w:rsidRPr="00A21E90">
        <w:t xml:space="preserve"> на момент актуализации Схемы </w:t>
      </w:r>
      <w:r w:rsidRPr="00A21E90">
        <w:t>состав и техническое состояние имеющихся сооружений обеспечивают постоянное соблюдение всех предъявляемых к ним требований для обеспечения подачи воды потребителям необходимого качества в соответствии с СанПиНом 2.1.</w:t>
      </w:r>
      <w:r w:rsidR="00784689" w:rsidRPr="00A21E90">
        <w:t>3684-21</w:t>
      </w:r>
      <w:r w:rsidR="00A1449A" w:rsidRPr="00A21E90">
        <w:t>.</w:t>
      </w:r>
    </w:p>
    <w:p w14:paraId="4693E595" w14:textId="6547662A" w:rsidR="008E0156" w:rsidRPr="00BF0305" w:rsidRDefault="008E0156" w:rsidP="008E0156">
      <w:pPr>
        <w:keepNext/>
        <w:keepLines/>
        <w:tabs>
          <w:tab w:val="left" w:pos="993"/>
        </w:tabs>
        <w:ind w:firstLine="709"/>
        <w:jc w:val="both"/>
      </w:pPr>
      <w:r w:rsidRPr="00BF0305">
        <w:t xml:space="preserve">Техническими и технологическими проблемами в водоснабжении </w:t>
      </w:r>
      <w:r w:rsidR="002A22D6" w:rsidRPr="00BF0305">
        <w:t xml:space="preserve">города Карасук </w:t>
      </w:r>
      <w:r w:rsidRPr="00BF0305">
        <w:t xml:space="preserve">в зоне эксплуатационной ответственности </w:t>
      </w:r>
      <w:r w:rsidR="00F62181" w:rsidRPr="00BF0305">
        <w:t xml:space="preserve">МУП </w:t>
      </w:r>
      <w:r w:rsidRPr="00BF0305">
        <w:t>«</w:t>
      </w:r>
      <w:r w:rsidR="00F62181" w:rsidRPr="00BF0305">
        <w:t>Коммунальщик</w:t>
      </w:r>
      <w:r w:rsidRPr="00BF0305">
        <w:t>» являются:</w:t>
      </w:r>
    </w:p>
    <w:p w14:paraId="2482EE8B" w14:textId="4815C906" w:rsidR="00A1449A" w:rsidRPr="00BF0305" w:rsidRDefault="00A1449A" w:rsidP="00AF74D4">
      <w:pPr>
        <w:pStyle w:val="affa"/>
        <w:keepNext/>
        <w:keepLines/>
        <w:numPr>
          <w:ilvl w:val="0"/>
          <w:numId w:val="74"/>
        </w:numPr>
        <w:tabs>
          <w:tab w:val="left" w:pos="1843"/>
        </w:tabs>
        <w:ind w:left="0" w:firstLine="1276"/>
        <w:jc w:val="both"/>
      </w:pPr>
      <w:bookmarkStart w:id="33" w:name="_Hlk480880763"/>
      <w:r w:rsidRPr="00BF0305">
        <w:t>часть водозаборных скважин расположена в зоне существующей жилой застройки, что осложняет соблюдение должного режима санитарной охраны в пределах установленных поясов санитарной защитных зон,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485B4FC4" w14:textId="7A5FEAC2" w:rsidR="002D1347" w:rsidRPr="00BF0305" w:rsidRDefault="00A1449A" w:rsidP="00AF74D4">
      <w:pPr>
        <w:pStyle w:val="affa"/>
        <w:keepNext/>
        <w:keepLines/>
        <w:numPr>
          <w:ilvl w:val="0"/>
          <w:numId w:val="74"/>
        </w:numPr>
        <w:tabs>
          <w:tab w:val="left" w:pos="1843"/>
        </w:tabs>
        <w:ind w:left="0" w:firstLine="1276"/>
        <w:jc w:val="both"/>
      </w:pPr>
      <w:r w:rsidRPr="00BF0305">
        <w:t>отсутствие собственной</w:t>
      </w:r>
      <w:r w:rsidR="002D1347" w:rsidRPr="00BF0305">
        <w:t xml:space="preserve"> производственной лаборатории для комплексной оценки (проведения анализов) всех групп показателей качества воды</w:t>
      </w:r>
      <w:r w:rsidRPr="00BF0305">
        <w:t>;</w:t>
      </w:r>
    </w:p>
    <w:p w14:paraId="323D939E" w14:textId="1147C67F" w:rsidR="00A1449A" w:rsidRPr="00BF0305" w:rsidRDefault="00A1449A" w:rsidP="00AF74D4">
      <w:pPr>
        <w:pStyle w:val="affa"/>
        <w:keepNext/>
        <w:keepLines/>
        <w:numPr>
          <w:ilvl w:val="0"/>
          <w:numId w:val="74"/>
        </w:numPr>
        <w:tabs>
          <w:tab w:val="left" w:pos="1843"/>
        </w:tabs>
        <w:ind w:left="0" w:firstLine="1276"/>
        <w:jc w:val="both"/>
      </w:pPr>
      <w:r w:rsidRPr="00BF0305">
        <w:t>отсутствие обязательного технического обследования системы водоснабжения, проводимого в соответствии с установленными требованиями;</w:t>
      </w:r>
    </w:p>
    <w:p w14:paraId="61EE2376" w14:textId="79AB6262" w:rsidR="002D1347" w:rsidRPr="00BF0305" w:rsidRDefault="002D1347" w:rsidP="00AF74D4">
      <w:pPr>
        <w:pStyle w:val="affa"/>
        <w:keepNext/>
        <w:keepLines/>
        <w:numPr>
          <w:ilvl w:val="0"/>
          <w:numId w:val="74"/>
        </w:numPr>
        <w:tabs>
          <w:tab w:val="left" w:pos="1843"/>
        </w:tabs>
        <w:ind w:left="0" w:firstLine="1276"/>
        <w:jc w:val="both"/>
      </w:pPr>
      <w:r w:rsidRPr="00BF0305">
        <w:t>наличие оборудования с высокой степенью износа;</w:t>
      </w:r>
    </w:p>
    <w:p w14:paraId="0F709954" w14:textId="7B4452B9" w:rsidR="002D1347" w:rsidRPr="00BF0305" w:rsidRDefault="002D1347" w:rsidP="00AF74D4">
      <w:pPr>
        <w:pStyle w:val="affa"/>
        <w:keepNext/>
        <w:keepLines/>
        <w:numPr>
          <w:ilvl w:val="0"/>
          <w:numId w:val="74"/>
        </w:numPr>
        <w:tabs>
          <w:tab w:val="left" w:pos="1843"/>
        </w:tabs>
        <w:ind w:left="0" w:firstLine="1276"/>
        <w:jc w:val="both"/>
      </w:pPr>
      <w:r w:rsidRPr="00BF0305">
        <w:t xml:space="preserve">высокий износ магистральных и внутриквартальных сетей </w:t>
      </w:r>
      <w:r w:rsidR="00263240" w:rsidRPr="00BF0305">
        <w:t xml:space="preserve">холодного </w:t>
      </w:r>
      <w:r w:rsidRPr="00BF0305">
        <w:t>водоснабжения</w:t>
      </w:r>
      <w:r w:rsidR="00DF7C74" w:rsidRPr="00BF0305">
        <w:t xml:space="preserve"> (протяженность сетей, нуждающихся в замене 70,</w:t>
      </w:r>
      <w:r w:rsidR="00263240" w:rsidRPr="00BF0305">
        <w:t>8</w:t>
      </w:r>
      <w:r w:rsidR="00DF7C74" w:rsidRPr="00BF0305">
        <w:t>1 км)</w:t>
      </w:r>
      <w:r w:rsidRPr="00BF0305">
        <w:t>;</w:t>
      </w:r>
    </w:p>
    <w:p w14:paraId="1D16D034" w14:textId="54EEA49D" w:rsidR="00414E58" w:rsidRPr="00BF0305" w:rsidRDefault="00414E58" w:rsidP="00AF74D4">
      <w:pPr>
        <w:pStyle w:val="affa"/>
        <w:keepNext/>
        <w:keepLines/>
        <w:numPr>
          <w:ilvl w:val="0"/>
          <w:numId w:val="74"/>
        </w:numPr>
        <w:tabs>
          <w:tab w:val="left" w:pos="1843"/>
        </w:tabs>
        <w:ind w:left="0" w:firstLine="1276"/>
        <w:jc w:val="both"/>
      </w:pPr>
      <w:r w:rsidRPr="00BF0305">
        <w:t>высокий уровень грунтовых вод осложняет обслуживание сетей водоснабжения и колодцев;</w:t>
      </w:r>
    </w:p>
    <w:p w14:paraId="149D8A53" w14:textId="6107A0B6" w:rsidR="002D1347" w:rsidRPr="00BF0305" w:rsidRDefault="002D1347" w:rsidP="00AF74D4">
      <w:pPr>
        <w:pStyle w:val="affa"/>
        <w:keepNext/>
        <w:keepLines/>
        <w:numPr>
          <w:ilvl w:val="0"/>
          <w:numId w:val="74"/>
        </w:numPr>
        <w:tabs>
          <w:tab w:val="left" w:pos="1843"/>
        </w:tabs>
        <w:ind w:left="0" w:firstLine="1276"/>
        <w:jc w:val="both"/>
      </w:pPr>
      <w:r w:rsidRPr="00BF0305">
        <w:t>отсутств</w:t>
      </w:r>
      <w:r w:rsidR="00572C8F" w:rsidRPr="00BF0305">
        <w:t>ие</w:t>
      </w:r>
      <w:r w:rsidRPr="00BF0305">
        <w:t xml:space="preserve"> </w:t>
      </w:r>
      <w:r w:rsidR="00572C8F" w:rsidRPr="00BF0305">
        <w:t xml:space="preserve">централизованной системы водоснабжения </w:t>
      </w:r>
      <w:r w:rsidRPr="00BF0305">
        <w:t xml:space="preserve">в отдельных частях </w:t>
      </w:r>
      <w:r w:rsidR="002A22D6" w:rsidRPr="00BF0305">
        <w:t>города Карасук</w:t>
      </w:r>
      <w:r w:rsidR="00414E58" w:rsidRPr="00BF0305">
        <w:t>;</w:t>
      </w:r>
    </w:p>
    <w:p w14:paraId="3E1315BC" w14:textId="00A79B5B" w:rsidR="00572C8F" w:rsidRPr="00BF0305" w:rsidRDefault="00572C8F" w:rsidP="00AF74D4">
      <w:pPr>
        <w:pStyle w:val="affa"/>
        <w:keepNext/>
        <w:keepLines/>
        <w:numPr>
          <w:ilvl w:val="0"/>
          <w:numId w:val="74"/>
        </w:numPr>
        <w:tabs>
          <w:tab w:val="left" w:pos="1843"/>
        </w:tabs>
        <w:ind w:left="0" w:firstLine="1276"/>
        <w:jc w:val="both"/>
      </w:pPr>
      <w:r w:rsidRPr="00BF0305">
        <w:t>неполный охват потребителей приборами учета потребления воды.</w:t>
      </w:r>
    </w:p>
    <w:p w14:paraId="7CDEB92F" w14:textId="77777777" w:rsidR="002D1347" w:rsidRPr="00BF0305" w:rsidRDefault="002D1347" w:rsidP="002D1347">
      <w:pPr>
        <w:keepNext/>
        <w:keepLines/>
        <w:tabs>
          <w:tab w:val="left" w:pos="993"/>
        </w:tabs>
        <w:ind w:firstLine="709"/>
        <w:jc w:val="both"/>
      </w:pPr>
      <w:r w:rsidRPr="00BF0305">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выполняются предприятиями, осуществляющими водоснабжение в полном объеме. Неисполненные предписания отсутствуют.</w:t>
      </w:r>
    </w:p>
    <w:bookmarkEnd w:id="33"/>
    <w:p w14:paraId="0701602C" w14:textId="77777777" w:rsidR="00A6513F" w:rsidRPr="00BF0305" w:rsidRDefault="00A6513F" w:rsidP="00356E18">
      <w:pPr>
        <w:keepNext/>
        <w:keepLines/>
        <w:tabs>
          <w:tab w:val="left" w:pos="993"/>
        </w:tabs>
        <w:ind w:firstLine="709"/>
        <w:jc w:val="both"/>
      </w:pPr>
    </w:p>
    <w:p w14:paraId="6F68C4C7" w14:textId="32228BB9" w:rsidR="001E0162" w:rsidRPr="00BF0305" w:rsidRDefault="001E0162" w:rsidP="00630C71">
      <w:pPr>
        <w:pStyle w:val="30"/>
        <w:numPr>
          <w:ilvl w:val="3"/>
          <w:numId w:val="59"/>
        </w:numPr>
        <w:tabs>
          <w:tab w:val="clear" w:pos="709"/>
          <w:tab w:val="left" w:pos="851"/>
        </w:tabs>
        <w:spacing w:after="120"/>
        <w:ind w:hanging="11"/>
        <w:rPr>
          <w:sz w:val="24"/>
        </w:rPr>
      </w:pPr>
      <w:r w:rsidRPr="00BF0305">
        <w:rPr>
          <w:sz w:val="24"/>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215BFAFA" w14:textId="3C2FEBEC" w:rsidR="00BD778F" w:rsidRPr="00BF0305" w:rsidRDefault="00BD778F" w:rsidP="00BD778F">
      <w:pPr>
        <w:keepNext/>
        <w:keepLines/>
        <w:tabs>
          <w:tab w:val="left" w:pos="993"/>
        </w:tabs>
        <w:ind w:firstLine="709"/>
        <w:jc w:val="both"/>
      </w:pPr>
      <w:r w:rsidRPr="00BF0305">
        <w:t xml:space="preserve">В городе Карасук функционирует система централизованного горячего водоснабжения с </w:t>
      </w:r>
      <w:bookmarkStart w:id="34" w:name="_Hlk165977941"/>
      <w:r w:rsidRPr="00BF0305">
        <w:t>использованием закрытых систем горячего водоснабжения</w:t>
      </w:r>
      <w:r w:rsidR="003A6D73" w:rsidRPr="00BF0305">
        <w:t xml:space="preserve">, </w:t>
      </w:r>
      <w:r w:rsidRPr="00BF0305">
        <w:t>снабжающая горячей водой потребителей в жилых домах, а также потребителей, являющихся юридическими лицами.</w:t>
      </w:r>
    </w:p>
    <w:p w14:paraId="1B84D05A" w14:textId="7D65F3CC" w:rsidR="003A6D73" w:rsidRPr="00BF0305" w:rsidRDefault="003A6D73" w:rsidP="00BD778F">
      <w:pPr>
        <w:keepNext/>
        <w:keepLines/>
        <w:tabs>
          <w:tab w:val="left" w:pos="993"/>
        </w:tabs>
        <w:ind w:firstLine="709"/>
        <w:jc w:val="both"/>
      </w:pPr>
      <w:r w:rsidRPr="00BF0305">
        <w:t>Горячее водоснабжение осуществляется от котельных и ЦТП.</w:t>
      </w:r>
    </w:p>
    <w:p w14:paraId="7886450C" w14:textId="77777777" w:rsidR="006F500E" w:rsidRPr="00BF0305" w:rsidRDefault="006F500E" w:rsidP="00BD778F">
      <w:pPr>
        <w:keepNext/>
        <w:keepLines/>
        <w:tabs>
          <w:tab w:val="left" w:pos="993"/>
        </w:tabs>
        <w:ind w:firstLine="709"/>
        <w:jc w:val="both"/>
      </w:pPr>
      <w:r w:rsidRPr="00BF0305">
        <w:t>Эксплуатацию централизованных систем теплоснабжения и горячего водоснабжения города осуществляет МУП «Коммунальщик».</w:t>
      </w:r>
    </w:p>
    <w:p w14:paraId="6EF6558E" w14:textId="77777777" w:rsidR="008F15DC" w:rsidRPr="00BF0305" w:rsidRDefault="00BD778F" w:rsidP="00BD778F">
      <w:pPr>
        <w:keepNext/>
        <w:keepLines/>
        <w:tabs>
          <w:tab w:val="left" w:pos="993"/>
        </w:tabs>
        <w:ind w:firstLine="709"/>
        <w:jc w:val="both"/>
      </w:pPr>
      <w:r w:rsidRPr="00BF0305">
        <w:t>Котельные №1, №7 сезонного значения, работают в отопительный период.</w:t>
      </w:r>
    </w:p>
    <w:p w14:paraId="528A59CE" w14:textId="7B3D26C3" w:rsidR="008F15DC" w:rsidRPr="00BF0305" w:rsidRDefault="00BD778F" w:rsidP="00BD778F">
      <w:pPr>
        <w:keepNext/>
        <w:keepLines/>
        <w:tabs>
          <w:tab w:val="left" w:pos="993"/>
        </w:tabs>
        <w:ind w:firstLine="709"/>
        <w:jc w:val="both"/>
        <w:rPr>
          <w:color w:val="000000"/>
        </w:rPr>
      </w:pPr>
      <w:r w:rsidRPr="00BF0305">
        <w:t xml:space="preserve">Котельная №1 вырабатывает тепловую энергию на отопление и ГВС. </w:t>
      </w:r>
      <w:r w:rsidR="008F15DC" w:rsidRPr="00BF0305">
        <w:t>Для приготовления горячей воды в отопительный период</w:t>
      </w:r>
      <w:r w:rsidR="008F15DC" w:rsidRPr="00BF0305">
        <w:rPr>
          <w:color w:val="000000"/>
        </w:rPr>
        <w:t xml:space="preserve"> на тепловых сетях установлен ЦТП № 1.</w:t>
      </w:r>
    </w:p>
    <w:p w14:paraId="2D1630D4" w14:textId="2F68539D" w:rsidR="008F15DC" w:rsidRPr="00BF0305" w:rsidRDefault="00BD778F" w:rsidP="008F15DC">
      <w:pPr>
        <w:autoSpaceDE w:val="0"/>
        <w:autoSpaceDN w:val="0"/>
        <w:adjustRightInd w:val="0"/>
        <w:ind w:firstLine="709"/>
        <w:jc w:val="both"/>
        <w:rPr>
          <w:color w:val="000000"/>
        </w:rPr>
      </w:pPr>
      <w:r w:rsidRPr="00BF0305">
        <w:t>Котельная №7 вырабатывает тепловую энергию только для производства горячего водоснабжения абонентов, подключенных к котельной №1 (абонентов одного микрорайона).</w:t>
      </w:r>
      <w:r w:rsidR="008F15DC" w:rsidRPr="00BF0305">
        <w:t xml:space="preserve"> Присоединение системы горячего водоснабжения независимое по параллельной схеме подключения пластинчатого теплообменника НН№7, установленного непосредственно в котельной. Трубопроводы сетей горячего водоснабжения от ЦТП №1 до потребителей проложены совместно с тепловыми сетями</w:t>
      </w:r>
      <w:r w:rsidR="008F15DC" w:rsidRPr="00BF0305">
        <w:rPr>
          <w:color w:val="000000"/>
        </w:rPr>
        <w:t xml:space="preserve">. </w:t>
      </w:r>
    </w:p>
    <w:p w14:paraId="482204BF" w14:textId="77777777" w:rsidR="008F15DC" w:rsidRPr="00BF0305" w:rsidRDefault="00BD778F" w:rsidP="008F15DC">
      <w:pPr>
        <w:keepNext/>
        <w:keepLines/>
        <w:tabs>
          <w:tab w:val="left" w:pos="993"/>
        </w:tabs>
        <w:ind w:firstLine="709"/>
        <w:jc w:val="both"/>
      </w:pPr>
      <w:r w:rsidRPr="00BF0305">
        <w:t>Котельные №2, №20, №21 работают круглый год, вырабатывая тепловую энергию на отопление и ГВС.</w:t>
      </w:r>
      <w:r w:rsidR="008F15DC" w:rsidRPr="00BF0305">
        <w:t xml:space="preserve"> </w:t>
      </w:r>
    </w:p>
    <w:p w14:paraId="3920BD1D" w14:textId="0382B337" w:rsidR="008F15DC" w:rsidRPr="00BF0305" w:rsidRDefault="008F15DC" w:rsidP="008F15DC">
      <w:pPr>
        <w:keepNext/>
        <w:keepLines/>
        <w:tabs>
          <w:tab w:val="left" w:pos="993"/>
        </w:tabs>
        <w:ind w:firstLine="709"/>
        <w:jc w:val="both"/>
      </w:pPr>
      <w:r w:rsidRPr="00BF0305">
        <w:t>Для приготовления горячей воды в котельной № 2 установлен кожухотрубный теплообменник марки СВВП-13-273-2000. Схема присоединения теплообменника - параллельная.</w:t>
      </w:r>
    </w:p>
    <w:p w14:paraId="3803DFF2" w14:textId="77777777" w:rsidR="008F15DC" w:rsidRPr="00BF0305" w:rsidRDefault="008F15DC" w:rsidP="008F15DC">
      <w:pPr>
        <w:keepNext/>
        <w:keepLines/>
        <w:tabs>
          <w:tab w:val="left" w:pos="993"/>
        </w:tabs>
        <w:ind w:firstLine="709"/>
        <w:jc w:val="both"/>
      </w:pPr>
      <w:r w:rsidRPr="00BF0305">
        <w:t xml:space="preserve">Трубопроводы сетей горячего водоснабжения от Котельной № 2 до потребителей проложены совместно с тепловыми сетями. </w:t>
      </w:r>
    </w:p>
    <w:p w14:paraId="2A44DF24" w14:textId="3B2F2C44" w:rsidR="008F15DC" w:rsidRPr="00BF0305" w:rsidRDefault="008F15DC" w:rsidP="008F15DC">
      <w:pPr>
        <w:keepNext/>
        <w:keepLines/>
        <w:tabs>
          <w:tab w:val="left" w:pos="993"/>
        </w:tabs>
        <w:ind w:firstLine="709"/>
        <w:jc w:val="both"/>
      </w:pPr>
      <w:r w:rsidRPr="00BF0305">
        <w:t>Для приготовления горячей воды на тепловых сетях от котельной № 20 установлены ЦТП</w:t>
      </w:r>
      <w:r w:rsidR="00016BDF">
        <w:t> </w:t>
      </w:r>
      <w:r w:rsidRPr="00BF0305">
        <w:t xml:space="preserve">№ 2, ЦТП № 3. Присоединение водоподогревателей горячей воды в ЦТП № 2 по параллельной схеме. В ЦТП № 3 присоединение водоподогревателей горячей воды по двухступенчатой смешанной схеме подключения. </w:t>
      </w:r>
    </w:p>
    <w:p w14:paraId="2F3131BC" w14:textId="13CA215B" w:rsidR="008F15DC" w:rsidRPr="00BF0305" w:rsidRDefault="008F15DC" w:rsidP="008F15DC">
      <w:pPr>
        <w:keepNext/>
        <w:keepLines/>
        <w:tabs>
          <w:tab w:val="left" w:pos="993"/>
        </w:tabs>
        <w:ind w:firstLine="709"/>
        <w:jc w:val="both"/>
      </w:pPr>
      <w:r w:rsidRPr="00BF0305">
        <w:t xml:space="preserve">Трубопроводы сетей горячего водоснабжения от ЦТП № 2, ЦТП № 3 до потребителей проложены совместно с тепловыми сетями. </w:t>
      </w:r>
    </w:p>
    <w:p w14:paraId="111F4113" w14:textId="77777777" w:rsidR="008F15DC" w:rsidRPr="00BF0305" w:rsidRDefault="008F15DC" w:rsidP="008F15DC">
      <w:pPr>
        <w:keepNext/>
        <w:keepLines/>
        <w:tabs>
          <w:tab w:val="left" w:pos="993"/>
        </w:tabs>
        <w:ind w:firstLine="709"/>
        <w:jc w:val="both"/>
      </w:pPr>
      <w:r w:rsidRPr="00BF0305">
        <w:t>Для приготовления горячей воды в котельной № 21 установлен Пластинчатый теплообменник марки FP 16-19-1-ЕН. Схема присоединения теплообменника - параллельная.</w:t>
      </w:r>
    </w:p>
    <w:p w14:paraId="77102CBF" w14:textId="77777777" w:rsidR="008F15DC" w:rsidRPr="00BF0305" w:rsidRDefault="008F15DC" w:rsidP="008F15DC">
      <w:pPr>
        <w:keepNext/>
        <w:keepLines/>
        <w:tabs>
          <w:tab w:val="left" w:pos="993"/>
        </w:tabs>
        <w:ind w:firstLine="709"/>
        <w:jc w:val="both"/>
      </w:pPr>
      <w:r w:rsidRPr="00BF0305">
        <w:t xml:space="preserve">Трубопроводы сетей горячего водоснабжения от Котельной № 21 до потребителей проложены совместно с тепловыми сетями. </w:t>
      </w:r>
    </w:p>
    <w:p w14:paraId="2347B3DA" w14:textId="24A9C073" w:rsidR="00543B09" w:rsidRPr="00BF0305" w:rsidRDefault="008F15DC" w:rsidP="00543B09">
      <w:pPr>
        <w:keepNext/>
        <w:keepLines/>
        <w:tabs>
          <w:tab w:val="left" w:pos="993"/>
        </w:tabs>
        <w:ind w:firstLine="709"/>
        <w:jc w:val="both"/>
        <w:rPr>
          <w:szCs w:val="28"/>
        </w:rPr>
      </w:pPr>
      <w:r w:rsidRPr="00BF0305">
        <w:t xml:space="preserve">Общая протяженность сетей горячего водоснабжения </w:t>
      </w:r>
      <w:r w:rsidR="00543B09" w:rsidRPr="00BF0305">
        <w:rPr>
          <w:szCs w:val="28"/>
        </w:rPr>
        <w:t>в зоне деятельности МУП «Коммунальщик» в г</w:t>
      </w:r>
      <w:r w:rsidR="00B02D45" w:rsidRPr="00BF0305">
        <w:rPr>
          <w:szCs w:val="28"/>
        </w:rPr>
        <w:t>ороде</w:t>
      </w:r>
      <w:r w:rsidR="00543B09" w:rsidRPr="00BF0305">
        <w:rPr>
          <w:szCs w:val="28"/>
        </w:rPr>
        <w:t xml:space="preserve"> Карасук составляет </w:t>
      </w:r>
      <w:r w:rsidR="00543B09" w:rsidRPr="00BF0305">
        <w:rPr>
          <w:b/>
          <w:bCs/>
          <w:szCs w:val="28"/>
        </w:rPr>
        <w:t>23,733 км</w:t>
      </w:r>
      <w:r w:rsidR="00543B09" w:rsidRPr="00BF0305">
        <w:rPr>
          <w:szCs w:val="28"/>
        </w:rPr>
        <w:t>.</w:t>
      </w:r>
    </w:p>
    <w:p w14:paraId="43AC6B75" w14:textId="76FD74A3" w:rsidR="00823361" w:rsidRPr="00BF0305" w:rsidRDefault="00823361" w:rsidP="00543B09">
      <w:pPr>
        <w:keepNext/>
        <w:keepLines/>
        <w:tabs>
          <w:tab w:val="left" w:pos="993"/>
        </w:tabs>
        <w:ind w:firstLine="709"/>
        <w:jc w:val="both"/>
        <w:rPr>
          <w:szCs w:val="28"/>
        </w:rPr>
      </w:pPr>
      <w:r w:rsidRPr="00BF0305">
        <w:rPr>
          <w:szCs w:val="28"/>
        </w:rPr>
        <w:t>Протяженность изношенных сетей горячего водоснабжения, подлежащих замене в связи с исчерпанием эксплуатационного ресурса, составляет 686 м</w:t>
      </w:r>
      <w:r w:rsidR="00CE01C3" w:rsidRPr="00BF0305">
        <w:rPr>
          <w:szCs w:val="28"/>
        </w:rPr>
        <w:t>, что составляет 2,9% от общей протяженности сетей горячего водоснабжения.</w:t>
      </w:r>
      <w:r w:rsidRPr="00BF0305">
        <w:rPr>
          <w:szCs w:val="28"/>
        </w:rPr>
        <w:t xml:space="preserve"> </w:t>
      </w:r>
    </w:p>
    <w:p w14:paraId="3479B1CD" w14:textId="5CE98407" w:rsidR="00543B09" w:rsidRPr="00BF0305" w:rsidRDefault="00543B09" w:rsidP="00543B09">
      <w:pPr>
        <w:keepNext/>
        <w:keepLines/>
        <w:tabs>
          <w:tab w:val="left" w:pos="993"/>
        </w:tabs>
        <w:ind w:firstLine="709"/>
        <w:jc w:val="both"/>
      </w:pPr>
      <w:r w:rsidRPr="00BF0305">
        <w:t>Структура тепловых сетей и сетей горячего водоснабжения от источников тепловой энергии МУП «Коммунальщик» в г</w:t>
      </w:r>
      <w:r w:rsidR="00B02D45" w:rsidRPr="00BF0305">
        <w:t>ороде</w:t>
      </w:r>
      <w:r w:rsidRPr="00BF0305">
        <w:t xml:space="preserve"> Карасук представлена в таблице </w:t>
      </w:r>
      <w:r w:rsidR="008B7669" w:rsidRPr="00BF0305">
        <w:t>8</w:t>
      </w:r>
      <w:r w:rsidRPr="00BF0305">
        <w:t xml:space="preserve">. </w:t>
      </w:r>
    </w:p>
    <w:p w14:paraId="2446F1C6" w14:textId="0A5246A5" w:rsidR="00A6513F" w:rsidRPr="00BF0305" w:rsidRDefault="00A6513F" w:rsidP="00543B09">
      <w:pPr>
        <w:keepNext/>
        <w:keepLines/>
        <w:tabs>
          <w:tab w:val="left" w:pos="993"/>
        </w:tabs>
        <w:ind w:firstLine="709"/>
        <w:jc w:val="both"/>
      </w:pPr>
      <w:r w:rsidRPr="00BF0305">
        <w:t>Объем забора воды из источников водоснабжения для водоснабжения (в том числе горячего) определяется по показателям приборов учета. Объем полезного отпуска горячего водоснабжения абонентов определяется по выставленным счетам за отпущенную воду, объем услуг по воде определен на основании утвержденных норм водопотребления или показаний приборов учета.</w:t>
      </w:r>
    </w:p>
    <w:p w14:paraId="50B60A73" w14:textId="77777777" w:rsidR="00A6513F" w:rsidRPr="00BF0305" w:rsidRDefault="00A6513F" w:rsidP="00C034A4">
      <w:pPr>
        <w:pStyle w:val="93"/>
        <w:shd w:val="clear" w:color="auto" w:fill="auto"/>
        <w:spacing w:line="240" w:lineRule="auto"/>
        <w:ind w:left="23" w:right="20" w:firstLine="709"/>
        <w:jc w:val="both"/>
      </w:pPr>
      <w:r w:rsidRPr="00BF0305">
        <w:t>Объем воды, потребленной на собственные нужды объектов водоснабжения, подключенных к тепловым сетям, определяется расчетным методом.</w:t>
      </w:r>
    </w:p>
    <w:p w14:paraId="57882127" w14:textId="77777777" w:rsidR="00543B09" w:rsidRPr="00BF0305" w:rsidRDefault="00A6513F" w:rsidP="00A6513F">
      <w:pPr>
        <w:pStyle w:val="93"/>
        <w:shd w:val="clear" w:color="auto" w:fill="auto"/>
        <w:spacing w:line="240" w:lineRule="auto"/>
        <w:ind w:left="23" w:right="20" w:firstLine="709"/>
        <w:jc w:val="both"/>
        <w:sectPr w:rsidR="00543B09" w:rsidRPr="00BF0305" w:rsidSect="00175261">
          <w:pgSz w:w="11906" w:h="16838"/>
          <w:pgMar w:top="1134" w:right="849" w:bottom="962" w:left="1134" w:header="567" w:footer="567" w:gutter="0"/>
          <w:cols w:space="720"/>
          <w:docGrid w:linePitch="299"/>
        </w:sectPr>
      </w:pPr>
      <w:r w:rsidRPr="00BF0305">
        <w:t>Доля потерь при транспортировке и реализации определяется как разница объемов горячей воды питьевого качества, поданной в сеть и объема полезного отпуска горячей воды питьевого качества</w:t>
      </w:r>
      <w:r w:rsidR="00C034A4" w:rsidRPr="00BF0305">
        <w:t>.</w:t>
      </w:r>
    </w:p>
    <w:p w14:paraId="40B6518D" w14:textId="18B87CBD" w:rsidR="007646A4" w:rsidRPr="00BF0305" w:rsidRDefault="007646A4" w:rsidP="007646A4">
      <w:pPr>
        <w:jc w:val="right"/>
        <w:rPr>
          <w:b/>
        </w:rPr>
      </w:pPr>
      <w:r w:rsidRPr="00BF0305">
        <w:rPr>
          <w:b/>
        </w:rPr>
        <w:t xml:space="preserve">Таблица </w:t>
      </w:r>
      <w:r w:rsidRPr="00BF0305">
        <w:rPr>
          <w:b/>
        </w:rPr>
        <w:fldChar w:fldCharType="begin"/>
      </w:r>
      <w:r w:rsidRPr="00BF0305">
        <w:rPr>
          <w:b/>
        </w:rPr>
        <w:instrText xml:space="preserve"> SEQ Таблица \* ARABIC </w:instrText>
      </w:r>
      <w:r w:rsidRPr="00BF0305">
        <w:rPr>
          <w:b/>
        </w:rPr>
        <w:fldChar w:fldCharType="separate"/>
      </w:r>
      <w:r w:rsidR="001D0891">
        <w:rPr>
          <w:b/>
          <w:noProof/>
        </w:rPr>
        <w:t>8</w:t>
      </w:r>
      <w:r w:rsidRPr="00BF0305">
        <w:rPr>
          <w:b/>
        </w:rPr>
        <w:fldChar w:fldCharType="end"/>
      </w:r>
    </w:p>
    <w:p w14:paraId="0F38E007" w14:textId="17D0B057" w:rsidR="00543B09" w:rsidRPr="00BF0305" w:rsidRDefault="00543B09" w:rsidP="00155E21">
      <w:pPr>
        <w:widowControl w:val="0"/>
        <w:autoSpaceDE w:val="0"/>
        <w:autoSpaceDN w:val="0"/>
        <w:adjustRightInd w:val="0"/>
        <w:jc w:val="center"/>
      </w:pPr>
      <w:r w:rsidRPr="00BF0305">
        <w:rPr>
          <w:b/>
        </w:rPr>
        <w:t xml:space="preserve">Структура сетей горячего водоснабжения от источников тепловой энергии </w:t>
      </w:r>
      <w:r w:rsidRPr="00BF0305">
        <w:rPr>
          <w:b/>
          <w:bCs/>
        </w:rPr>
        <w:t xml:space="preserve">МУП «Коммунальщик» в </w:t>
      </w:r>
      <w:r w:rsidR="00B02D45" w:rsidRPr="00BF0305">
        <w:rPr>
          <w:b/>
          <w:bCs/>
        </w:rPr>
        <w:t>городе</w:t>
      </w:r>
      <w:r w:rsidRPr="00BF0305">
        <w:rPr>
          <w:b/>
          <w:bCs/>
        </w:rPr>
        <w:t xml:space="preserve"> Карасук</w:t>
      </w:r>
      <w:r w:rsidRPr="00BF0305">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954"/>
        <w:gridCol w:w="1735"/>
        <w:gridCol w:w="1747"/>
        <w:gridCol w:w="1146"/>
        <w:gridCol w:w="1791"/>
        <w:gridCol w:w="905"/>
        <w:gridCol w:w="887"/>
        <w:gridCol w:w="1005"/>
        <w:gridCol w:w="896"/>
        <w:gridCol w:w="1790"/>
      </w:tblGrid>
      <w:tr w:rsidR="00823361" w:rsidRPr="00BF0305" w14:paraId="09160DBE" w14:textId="630E4F5D" w:rsidTr="00016BDF">
        <w:tc>
          <w:tcPr>
            <w:tcW w:w="960" w:type="pct"/>
            <w:gridSpan w:val="2"/>
            <w:vMerge w:val="restart"/>
            <w:shd w:val="clear" w:color="auto" w:fill="auto"/>
            <w:noWrap/>
            <w:vAlign w:val="center"/>
            <w:hideMark/>
          </w:tcPr>
          <w:p w14:paraId="523D653F" w14:textId="77777777" w:rsidR="00823361" w:rsidRPr="00BF0305" w:rsidRDefault="00823361" w:rsidP="00016BDF">
            <w:pPr>
              <w:jc w:val="center"/>
              <w:rPr>
                <w:b/>
                <w:bCs/>
                <w:color w:val="000000"/>
                <w:sz w:val="22"/>
                <w:szCs w:val="22"/>
              </w:rPr>
            </w:pPr>
            <w:r w:rsidRPr="00BF0305">
              <w:rPr>
                <w:b/>
                <w:bCs/>
                <w:color w:val="000000"/>
                <w:sz w:val="22"/>
                <w:szCs w:val="22"/>
              </w:rPr>
              <w:t>Наименование источника</w:t>
            </w:r>
          </w:p>
        </w:tc>
        <w:tc>
          <w:tcPr>
            <w:tcW w:w="1571" w:type="pct"/>
            <w:gridSpan w:val="3"/>
            <w:shd w:val="clear" w:color="auto" w:fill="auto"/>
            <w:noWrap/>
            <w:vAlign w:val="center"/>
            <w:hideMark/>
          </w:tcPr>
          <w:p w14:paraId="1861FE80" w14:textId="77777777" w:rsidR="00823361" w:rsidRPr="00BF0305" w:rsidRDefault="00823361" w:rsidP="00016BDF">
            <w:pPr>
              <w:jc w:val="center"/>
              <w:rPr>
                <w:b/>
                <w:bCs/>
                <w:color w:val="000000"/>
                <w:sz w:val="22"/>
                <w:szCs w:val="22"/>
              </w:rPr>
            </w:pPr>
            <w:r w:rsidRPr="00BF0305">
              <w:rPr>
                <w:b/>
                <w:bCs/>
                <w:color w:val="000000"/>
                <w:sz w:val="22"/>
                <w:szCs w:val="22"/>
              </w:rPr>
              <w:t>Протяженность сетей по типу прокладки, м</w:t>
            </w:r>
          </w:p>
        </w:tc>
        <w:tc>
          <w:tcPr>
            <w:tcW w:w="608" w:type="pct"/>
            <w:vMerge w:val="restart"/>
            <w:shd w:val="clear" w:color="auto" w:fill="auto"/>
            <w:vAlign w:val="center"/>
            <w:hideMark/>
          </w:tcPr>
          <w:p w14:paraId="026D3B76" w14:textId="77777777" w:rsidR="00823361" w:rsidRPr="00BF0305" w:rsidRDefault="00823361" w:rsidP="00016BDF">
            <w:pPr>
              <w:jc w:val="center"/>
              <w:rPr>
                <w:b/>
                <w:bCs/>
                <w:color w:val="000000"/>
                <w:sz w:val="22"/>
                <w:szCs w:val="22"/>
              </w:rPr>
            </w:pPr>
            <w:r w:rsidRPr="00BF0305">
              <w:rPr>
                <w:b/>
                <w:bCs/>
                <w:color w:val="000000"/>
                <w:sz w:val="22"/>
                <w:szCs w:val="22"/>
              </w:rPr>
              <w:t>Протяженность сетей в 1-трубном исчислении, м</w:t>
            </w:r>
          </w:p>
        </w:tc>
        <w:tc>
          <w:tcPr>
            <w:tcW w:w="608" w:type="pct"/>
            <w:gridSpan w:val="2"/>
            <w:shd w:val="clear" w:color="auto" w:fill="auto"/>
            <w:vAlign w:val="center"/>
            <w:hideMark/>
          </w:tcPr>
          <w:p w14:paraId="338ED1DE" w14:textId="77777777" w:rsidR="00823361" w:rsidRPr="00BF0305" w:rsidRDefault="00823361" w:rsidP="00016BDF">
            <w:pPr>
              <w:jc w:val="center"/>
              <w:rPr>
                <w:b/>
                <w:bCs/>
                <w:color w:val="000000"/>
                <w:sz w:val="22"/>
                <w:szCs w:val="22"/>
              </w:rPr>
            </w:pPr>
            <w:r w:rsidRPr="00BF0305">
              <w:rPr>
                <w:b/>
                <w:bCs/>
                <w:color w:val="000000"/>
                <w:sz w:val="22"/>
                <w:szCs w:val="22"/>
              </w:rPr>
              <w:t>Протяженность сетей по сроку службы, м</w:t>
            </w:r>
          </w:p>
        </w:tc>
        <w:tc>
          <w:tcPr>
            <w:tcW w:w="645" w:type="pct"/>
            <w:gridSpan w:val="2"/>
            <w:vAlign w:val="center"/>
          </w:tcPr>
          <w:p w14:paraId="16AD46D0" w14:textId="3FAE39F9" w:rsidR="00823361" w:rsidRPr="00BF0305" w:rsidRDefault="00823361" w:rsidP="00016BDF">
            <w:pPr>
              <w:jc w:val="center"/>
              <w:rPr>
                <w:b/>
                <w:bCs/>
                <w:color w:val="000000"/>
                <w:sz w:val="22"/>
                <w:szCs w:val="22"/>
              </w:rPr>
            </w:pPr>
            <w:r w:rsidRPr="00BF0305">
              <w:rPr>
                <w:b/>
                <w:bCs/>
                <w:color w:val="000000"/>
                <w:sz w:val="22"/>
                <w:szCs w:val="22"/>
              </w:rPr>
              <w:t>Протяженность сетей по сроку службы</w:t>
            </w:r>
            <w:r w:rsidRPr="00BF0305">
              <w:rPr>
                <w:b/>
                <w:color w:val="000000"/>
                <w:sz w:val="22"/>
                <w:szCs w:val="22"/>
              </w:rPr>
              <w:t>, %</w:t>
            </w:r>
          </w:p>
        </w:tc>
        <w:tc>
          <w:tcPr>
            <w:tcW w:w="608" w:type="pct"/>
            <w:vMerge w:val="restart"/>
            <w:vAlign w:val="center"/>
          </w:tcPr>
          <w:p w14:paraId="370781F2" w14:textId="3A1327F9" w:rsidR="00823361" w:rsidRPr="00BF0305" w:rsidRDefault="00823361" w:rsidP="00016BDF">
            <w:pPr>
              <w:jc w:val="center"/>
              <w:rPr>
                <w:b/>
                <w:color w:val="000000"/>
                <w:sz w:val="22"/>
                <w:szCs w:val="22"/>
              </w:rPr>
            </w:pPr>
            <w:r w:rsidRPr="00BF0305">
              <w:rPr>
                <w:b/>
                <w:color w:val="000000"/>
                <w:sz w:val="22"/>
                <w:szCs w:val="22"/>
              </w:rPr>
              <w:t>Протяженность заменяемых сетей, м</w:t>
            </w:r>
          </w:p>
        </w:tc>
      </w:tr>
      <w:tr w:rsidR="00823361" w:rsidRPr="00BF0305" w14:paraId="3EC3831B" w14:textId="3610EE9E" w:rsidTr="00016BDF">
        <w:tc>
          <w:tcPr>
            <w:tcW w:w="960" w:type="pct"/>
            <w:gridSpan w:val="2"/>
            <w:vMerge/>
            <w:vAlign w:val="center"/>
            <w:hideMark/>
          </w:tcPr>
          <w:p w14:paraId="2E19DF35" w14:textId="77777777" w:rsidR="00823361" w:rsidRPr="00BF0305" w:rsidRDefault="00823361" w:rsidP="00016BDF">
            <w:pPr>
              <w:jc w:val="center"/>
              <w:rPr>
                <w:b/>
                <w:bCs/>
                <w:color w:val="000000"/>
                <w:sz w:val="22"/>
                <w:szCs w:val="22"/>
              </w:rPr>
            </w:pPr>
          </w:p>
        </w:tc>
        <w:tc>
          <w:tcPr>
            <w:tcW w:w="589" w:type="pct"/>
            <w:shd w:val="clear" w:color="auto" w:fill="auto"/>
            <w:noWrap/>
            <w:vAlign w:val="center"/>
            <w:hideMark/>
          </w:tcPr>
          <w:p w14:paraId="3194BC09" w14:textId="77777777" w:rsidR="00823361" w:rsidRPr="00BF0305" w:rsidRDefault="00823361" w:rsidP="00016BDF">
            <w:pPr>
              <w:jc w:val="center"/>
              <w:rPr>
                <w:b/>
                <w:bCs/>
                <w:color w:val="000000"/>
                <w:sz w:val="22"/>
                <w:szCs w:val="22"/>
              </w:rPr>
            </w:pPr>
            <w:r w:rsidRPr="00BF0305">
              <w:rPr>
                <w:b/>
                <w:bCs/>
                <w:color w:val="000000"/>
                <w:sz w:val="22"/>
                <w:szCs w:val="22"/>
              </w:rPr>
              <w:t>Подземная</w:t>
            </w:r>
          </w:p>
        </w:tc>
        <w:tc>
          <w:tcPr>
            <w:tcW w:w="593" w:type="pct"/>
            <w:shd w:val="clear" w:color="auto" w:fill="auto"/>
            <w:noWrap/>
            <w:vAlign w:val="center"/>
            <w:hideMark/>
          </w:tcPr>
          <w:p w14:paraId="31FE7F8F" w14:textId="77777777" w:rsidR="00823361" w:rsidRPr="00BF0305" w:rsidRDefault="00823361" w:rsidP="00016BDF">
            <w:pPr>
              <w:jc w:val="center"/>
              <w:rPr>
                <w:b/>
                <w:bCs/>
                <w:color w:val="000000"/>
                <w:sz w:val="22"/>
                <w:szCs w:val="22"/>
              </w:rPr>
            </w:pPr>
            <w:r w:rsidRPr="00BF0305">
              <w:rPr>
                <w:b/>
                <w:bCs/>
                <w:color w:val="000000"/>
                <w:sz w:val="22"/>
                <w:szCs w:val="22"/>
              </w:rPr>
              <w:t>Надземная</w:t>
            </w:r>
          </w:p>
        </w:tc>
        <w:tc>
          <w:tcPr>
            <w:tcW w:w="389" w:type="pct"/>
            <w:shd w:val="clear" w:color="auto" w:fill="auto"/>
            <w:noWrap/>
            <w:vAlign w:val="center"/>
            <w:hideMark/>
          </w:tcPr>
          <w:p w14:paraId="0B706612" w14:textId="77777777" w:rsidR="00823361" w:rsidRPr="00BF0305" w:rsidRDefault="00823361" w:rsidP="00016BDF">
            <w:pPr>
              <w:jc w:val="center"/>
              <w:rPr>
                <w:b/>
                <w:bCs/>
                <w:color w:val="000000"/>
                <w:sz w:val="22"/>
                <w:szCs w:val="22"/>
              </w:rPr>
            </w:pPr>
            <w:r w:rsidRPr="00BF0305">
              <w:rPr>
                <w:b/>
                <w:bCs/>
                <w:color w:val="000000"/>
                <w:sz w:val="22"/>
                <w:szCs w:val="22"/>
              </w:rPr>
              <w:t>Всего</w:t>
            </w:r>
          </w:p>
        </w:tc>
        <w:tc>
          <w:tcPr>
            <w:tcW w:w="608" w:type="pct"/>
            <w:vMerge/>
            <w:vAlign w:val="center"/>
            <w:hideMark/>
          </w:tcPr>
          <w:p w14:paraId="72088133" w14:textId="77777777" w:rsidR="00823361" w:rsidRPr="00BF0305" w:rsidRDefault="00823361" w:rsidP="00016BDF">
            <w:pPr>
              <w:jc w:val="center"/>
              <w:rPr>
                <w:b/>
                <w:bCs/>
                <w:color w:val="000000"/>
                <w:sz w:val="22"/>
                <w:szCs w:val="22"/>
              </w:rPr>
            </w:pPr>
          </w:p>
        </w:tc>
        <w:tc>
          <w:tcPr>
            <w:tcW w:w="307" w:type="pct"/>
            <w:shd w:val="clear" w:color="auto" w:fill="auto"/>
            <w:vAlign w:val="center"/>
            <w:hideMark/>
          </w:tcPr>
          <w:p w14:paraId="4B51785D" w14:textId="77777777" w:rsidR="00823361" w:rsidRPr="00BF0305" w:rsidRDefault="00823361" w:rsidP="00016BDF">
            <w:pPr>
              <w:jc w:val="center"/>
              <w:rPr>
                <w:b/>
                <w:bCs/>
                <w:color w:val="000000"/>
                <w:sz w:val="22"/>
                <w:szCs w:val="22"/>
              </w:rPr>
            </w:pPr>
            <w:r w:rsidRPr="00BF0305">
              <w:rPr>
                <w:b/>
                <w:bCs/>
                <w:color w:val="000000"/>
                <w:sz w:val="22"/>
                <w:szCs w:val="22"/>
              </w:rPr>
              <w:t>Менее 25 лет</w:t>
            </w:r>
          </w:p>
        </w:tc>
        <w:tc>
          <w:tcPr>
            <w:tcW w:w="301" w:type="pct"/>
            <w:shd w:val="clear" w:color="auto" w:fill="auto"/>
            <w:vAlign w:val="center"/>
            <w:hideMark/>
          </w:tcPr>
          <w:p w14:paraId="0F8364ED" w14:textId="77777777" w:rsidR="00823361" w:rsidRPr="00BF0305" w:rsidRDefault="00823361" w:rsidP="00016BDF">
            <w:pPr>
              <w:jc w:val="center"/>
              <w:rPr>
                <w:b/>
                <w:bCs/>
                <w:color w:val="000000"/>
                <w:sz w:val="22"/>
                <w:szCs w:val="22"/>
              </w:rPr>
            </w:pPr>
            <w:r w:rsidRPr="00BF0305">
              <w:rPr>
                <w:b/>
                <w:bCs/>
                <w:color w:val="000000"/>
                <w:sz w:val="22"/>
                <w:szCs w:val="22"/>
              </w:rPr>
              <w:t>Более 25 лет</w:t>
            </w:r>
          </w:p>
        </w:tc>
        <w:tc>
          <w:tcPr>
            <w:tcW w:w="341" w:type="pct"/>
            <w:vAlign w:val="center"/>
          </w:tcPr>
          <w:p w14:paraId="4594C7D4" w14:textId="7720E66E" w:rsidR="00823361" w:rsidRPr="00BF0305" w:rsidRDefault="00823361" w:rsidP="00016BDF">
            <w:pPr>
              <w:jc w:val="center"/>
              <w:rPr>
                <w:b/>
                <w:bCs/>
                <w:color w:val="000000"/>
                <w:sz w:val="22"/>
                <w:szCs w:val="22"/>
              </w:rPr>
            </w:pPr>
            <w:r w:rsidRPr="00BF0305">
              <w:rPr>
                <w:b/>
                <w:color w:val="000000"/>
                <w:sz w:val="22"/>
                <w:szCs w:val="22"/>
              </w:rPr>
              <w:t>Менее 25 лет</w:t>
            </w:r>
          </w:p>
        </w:tc>
        <w:tc>
          <w:tcPr>
            <w:tcW w:w="304" w:type="pct"/>
            <w:vAlign w:val="center"/>
          </w:tcPr>
          <w:p w14:paraId="760B19AD" w14:textId="4434F02A" w:rsidR="00823361" w:rsidRPr="00BF0305" w:rsidRDefault="00823361" w:rsidP="00016BDF">
            <w:pPr>
              <w:jc w:val="center"/>
              <w:rPr>
                <w:b/>
                <w:bCs/>
                <w:color w:val="000000"/>
                <w:sz w:val="22"/>
                <w:szCs w:val="22"/>
              </w:rPr>
            </w:pPr>
            <w:r w:rsidRPr="00BF0305">
              <w:rPr>
                <w:b/>
                <w:sz w:val="22"/>
                <w:szCs w:val="22"/>
              </w:rPr>
              <w:t>Более 25 лет</w:t>
            </w:r>
          </w:p>
        </w:tc>
        <w:tc>
          <w:tcPr>
            <w:tcW w:w="608" w:type="pct"/>
            <w:vMerge/>
            <w:vAlign w:val="center"/>
          </w:tcPr>
          <w:p w14:paraId="429EE4BC" w14:textId="77777777" w:rsidR="00823361" w:rsidRPr="00BF0305" w:rsidRDefault="00823361" w:rsidP="00016BDF">
            <w:pPr>
              <w:jc w:val="center"/>
              <w:rPr>
                <w:b/>
                <w:sz w:val="22"/>
                <w:szCs w:val="22"/>
              </w:rPr>
            </w:pPr>
          </w:p>
        </w:tc>
      </w:tr>
      <w:tr w:rsidR="00823361" w:rsidRPr="00BF0305" w14:paraId="03048D3D" w14:textId="64B9E91F" w:rsidTr="00016BDF">
        <w:tc>
          <w:tcPr>
            <w:tcW w:w="637" w:type="pct"/>
            <w:vMerge w:val="restart"/>
            <w:shd w:val="clear" w:color="auto" w:fill="auto"/>
            <w:noWrap/>
            <w:vAlign w:val="center"/>
            <w:hideMark/>
          </w:tcPr>
          <w:p w14:paraId="6D8986B0" w14:textId="77777777" w:rsidR="00823361" w:rsidRPr="00BF0305" w:rsidRDefault="00823361" w:rsidP="00016BDF">
            <w:pPr>
              <w:jc w:val="center"/>
              <w:rPr>
                <w:color w:val="000000"/>
                <w:sz w:val="22"/>
                <w:szCs w:val="22"/>
              </w:rPr>
            </w:pPr>
            <w:r w:rsidRPr="00BF0305">
              <w:rPr>
                <w:color w:val="000000"/>
                <w:sz w:val="22"/>
                <w:szCs w:val="22"/>
              </w:rPr>
              <w:t>Котельная №1/7</w:t>
            </w:r>
          </w:p>
        </w:tc>
        <w:tc>
          <w:tcPr>
            <w:tcW w:w="324" w:type="pct"/>
            <w:shd w:val="clear" w:color="auto" w:fill="auto"/>
            <w:vAlign w:val="center"/>
            <w:hideMark/>
          </w:tcPr>
          <w:p w14:paraId="5000ECA5" w14:textId="77777777" w:rsidR="00823361" w:rsidRPr="00BF0305" w:rsidRDefault="00823361" w:rsidP="00016BDF">
            <w:pPr>
              <w:jc w:val="center"/>
              <w:rPr>
                <w:color w:val="000000"/>
                <w:sz w:val="22"/>
                <w:szCs w:val="22"/>
              </w:rPr>
            </w:pPr>
            <w:r w:rsidRPr="00BF0305">
              <w:rPr>
                <w:color w:val="000000"/>
                <w:sz w:val="22"/>
                <w:szCs w:val="22"/>
              </w:rPr>
              <w:t>ГВС</w:t>
            </w:r>
          </w:p>
        </w:tc>
        <w:tc>
          <w:tcPr>
            <w:tcW w:w="589" w:type="pct"/>
            <w:shd w:val="clear" w:color="auto" w:fill="auto"/>
            <w:noWrap/>
            <w:vAlign w:val="center"/>
            <w:hideMark/>
          </w:tcPr>
          <w:p w14:paraId="4E83668F" w14:textId="77777777" w:rsidR="00823361" w:rsidRPr="00BF0305" w:rsidRDefault="00823361" w:rsidP="00016BDF">
            <w:pPr>
              <w:jc w:val="center"/>
              <w:rPr>
                <w:color w:val="000000"/>
                <w:sz w:val="22"/>
                <w:szCs w:val="22"/>
              </w:rPr>
            </w:pPr>
            <w:r w:rsidRPr="00BF0305">
              <w:rPr>
                <w:color w:val="000000"/>
                <w:sz w:val="22"/>
                <w:szCs w:val="22"/>
              </w:rPr>
              <w:t>3 077</w:t>
            </w:r>
          </w:p>
        </w:tc>
        <w:tc>
          <w:tcPr>
            <w:tcW w:w="593" w:type="pct"/>
            <w:shd w:val="clear" w:color="auto" w:fill="auto"/>
            <w:noWrap/>
            <w:vAlign w:val="center"/>
            <w:hideMark/>
          </w:tcPr>
          <w:p w14:paraId="22025604" w14:textId="77777777" w:rsidR="00823361" w:rsidRPr="00BF0305" w:rsidRDefault="00823361" w:rsidP="00016BDF">
            <w:pPr>
              <w:jc w:val="center"/>
              <w:rPr>
                <w:color w:val="000000"/>
                <w:sz w:val="22"/>
                <w:szCs w:val="22"/>
              </w:rPr>
            </w:pPr>
            <w:r w:rsidRPr="00BF0305">
              <w:rPr>
                <w:color w:val="000000"/>
                <w:sz w:val="22"/>
                <w:szCs w:val="22"/>
              </w:rPr>
              <w:t>102</w:t>
            </w:r>
          </w:p>
        </w:tc>
        <w:tc>
          <w:tcPr>
            <w:tcW w:w="389" w:type="pct"/>
            <w:shd w:val="clear" w:color="auto" w:fill="auto"/>
            <w:noWrap/>
            <w:vAlign w:val="center"/>
            <w:hideMark/>
          </w:tcPr>
          <w:p w14:paraId="4EAA97AB" w14:textId="77777777" w:rsidR="00823361" w:rsidRPr="00BF0305" w:rsidRDefault="00823361" w:rsidP="00016BDF">
            <w:pPr>
              <w:jc w:val="center"/>
              <w:rPr>
                <w:color w:val="000000"/>
                <w:sz w:val="22"/>
                <w:szCs w:val="22"/>
              </w:rPr>
            </w:pPr>
            <w:r w:rsidRPr="00BF0305">
              <w:rPr>
                <w:color w:val="000000"/>
                <w:sz w:val="22"/>
                <w:szCs w:val="22"/>
              </w:rPr>
              <w:t>3 179</w:t>
            </w:r>
          </w:p>
        </w:tc>
        <w:tc>
          <w:tcPr>
            <w:tcW w:w="608" w:type="pct"/>
            <w:vMerge w:val="restart"/>
            <w:shd w:val="clear" w:color="auto" w:fill="auto"/>
            <w:noWrap/>
            <w:vAlign w:val="center"/>
            <w:hideMark/>
          </w:tcPr>
          <w:p w14:paraId="01894827" w14:textId="77777777" w:rsidR="00823361" w:rsidRPr="00BF0305" w:rsidRDefault="00823361" w:rsidP="00016BDF">
            <w:pPr>
              <w:jc w:val="center"/>
              <w:rPr>
                <w:color w:val="000000"/>
                <w:sz w:val="22"/>
                <w:szCs w:val="22"/>
              </w:rPr>
            </w:pPr>
            <w:r w:rsidRPr="00BF0305">
              <w:rPr>
                <w:color w:val="000000"/>
                <w:sz w:val="22"/>
                <w:szCs w:val="22"/>
              </w:rPr>
              <w:t>4 036</w:t>
            </w:r>
          </w:p>
        </w:tc>
        <w:tc>
          <w:tcPr>
            <w:tcW w:w="307" w:type="pct"/>
            <w:shd w:val="clear" w:color="auto" w:fill="auto"/>
            <w:noWrap/>
            <w:vAlign w:val="center"/>
            <w:hideMark/>
          </w:tcPr>
          <w:p w14:paraId="0AA1A928" w14:textId="77777777" w:rsidR="00823361" w:rsidRPr="00BF0305" w:rsidRDefault="00823361" w:rsidP="00016BDF">
            <w:pPr>
              <w:jc w:val="center"/>
              <w:rPr>
                <w:color w:val="000000"/>
                <w:sz w:val="22"/>
                <w:szCs w:val="22"/>
              </w:rPr>
            </w:pPr>
            <w:r w:rsidRPr="00BF0305">
              <w:rPr>
                <w:color w:val="000000"/>
                <w:sz w:val="22"/>
                <w:szCs w:val="22"/>
              </w:rPr>
              <w:t>3 179</w:t>
            </w:r>
          </w:p>
        </w:tc>
        <w:tc>
          <w:tcPr>
            <w:tcW w:w="301" w:type="pct"/>
            <w:shd w:val="clear" w:color="auto" w:fill="auto"/>
            <w:noWrap/>
            <w:vAlign w:val="center"/>
            <w:hideMark/>
          </w:tcPr>
          <w:p w14:paraId="76E324B8" w14:textId="77777777" w:rsidR="00823361" w:rsidRPr="00BF0305" w:rsidRDefault="00823361" w:rsidP="00016BDF">
            <w:pPr>
              <w:jc w:val="center"/>
              <w:rPr>
                <w:color w:val="000000"/>
                <w:sz w:val="22"/>
                <w:szCs w:val="22"/>
              </w:rPr>
            </w:pPr>
            <w:r w:rsidRPr="00BF0305">
              <w:rPr>
                <w:color w:val="000000"/>
                <w:sz w:val="22"/>
                <w:szCs w:val="22"/>
              </w:rPr>
              <w:t>0</w:t>
            </w:r>
          </w:p>
        </w:tc>
        <w:tc>
          <w:tcPr>
            <w:tcW w:w="341" w:type="pct"/>
            <w:vAlign w:val="center"/>
          </w:tcPr>
          <w:p w14:paraId="0E38A9B7" w14:textId="19F60DDF" w:rsidR="00823361" w:rsidRPr="00BF0305" w:rsidRDefault="00823361" w:rsidP="00016BDF">
            <w:pPr>
              <w:jc w:val="center"/>
              <w:rPr>
                <w:color w:val="000000"/>
                <w:sz w:val="22"/>
                <w:szCs w:val="22"/>
              </w:rPr>
            </w:pPr>
            <w:r w:rsidRPr="00BF0305">
              <w:rPr>
                <w:color w:val="000000"/>
                <w:sz w:val="22"/>
                <w:szCs w:val="22"/>
              </w:rPr>
              <w:t>100,00%</w:t>
            </w:r>
          </w:p>
        </w:tc>
        <w:tc>
          <w:tcPr>
            <w:tcW w:w="304" w:type="pct"/>
            <w:vAlign w:val="center"/>
          </w:tcPr>
          <w:p w14:paraId="443C591C" w14:textId="0F7ED9BD" w:rsidR="00823361" w:rsidRPr="00BF0305" w:rsidRDefault="00823361" w:rsidP="00016BDF">
            <w:pPr>
              <w:jc w:val="center"/>
              <w:rPr>
                <w:color w:val="000000"/>
                <w:sz w:val="22"/>
                <w:szCs w:val="22"/>
              </w:rPr>
            </w:pPr>
            <w:r w:rsidRPr="00BF0305">
              <w:rPr>
                <w:color w:val="000000"/>
                <w:sz w:val="22"/>
                <w:szCs w:val="22"/>
              </w:rPr>
              <w:t>0,00%</w:t>
            </w:r>
          </w:p>
        </w:tc>
        <w:tc>
          <w:tcPr>
            <w:tcW w:w="608" w:type="pct"/>
            <w:vAlign w:val="center"/>
          </w:tcPr>
          <w:p w14:paraId="4B312885" w14:textId="7D055F5B" w:rsidR="00823361" w:rsidRPr="00BF0305" w:rsidRDefault="00823361" w:rsidP="00016BDF">
            <w:pPr>
              <w:jc w:val="center"/>
              <w:rPr>
                <w:color w:val="000000"/>
                <w:sz w:val="22"/>
                <w:szCs w:val="22"/>
              </w:rPr>
            </w:pPr>
            <w:r w:rsidRPr="00BF0305">
              <w:rPr>
                <w:color w:val="000000"/>
                <w:sz w:val="22"/>
                <w:szCs w:val="22"/>
              </w:rPr>
              <w:t>0</w:t>
            </w:r>
          </w:p>
        </w:tc>
      </w:tr>
      <w:tr w:rsidR="00823361" w:rsidRPr="00BF0305" w14:paraId="4A3C23DF" w14:textId="37EC637D" w:rsidTr="00016BDF">
        <w:tc>
          <w:tcPr>
            <w:tcW w:w="637" w:type="pct"/>
            <w:vMerge/>
            <w:vAlign w:val="center"/>
            <w:hideMark/>
          </w:tcPr>
          <w:p w14:paraId="60AB05B2" w14:textId="77777777" w:rsidR="00823361" w:rsidRPr="00BF0305" w:rsidRDefault="00823361" w:rsidP="00016BDF">
            <w:pPr>
              <w:jc w:val="center"/>
              <w:rPr>
                <w:color w:val="000000"/>
                <w:sz w:val="22"/>
                <w:szCs w:val="22"/>
              </w:rPr>
            </w:pPr>
          </w:p>
        </w:tc>
        <w:tc>
          <w:tcPr>
            <w:tcW w:w="324" w:type="pct"/>
            <w:shd w:val="clear" w:color="auto" w:fill="auto"/>
            <w:vAlign w:val="center"/>
            <w:hideMark/>
          </w:tcPr>
          <w:p w14:paraId="1C0661C6" w14:textId="77777777" w:rsidR="00823361" w:rsidRPr="00BF0305" w:rsidRDefault="00823361" w:rsidP="00016BDF">
            <w:pPr>
              <w:jc w:val="center"/>
              <w:rPr>
                <w:color w:val="000000"/>
                <w:sz w:val="22"/>
                <w:szCs w:val="22"/>
              </w:rPr>
            </w:pPr>
            <w:r w:rsidRPr="00BF0305">
              <w:rPr>
                <w:color w:val="000000"/>
                <w:sz w:val="22"/>
                <w:szCs w:val="22"/>
              </w:rPr>
              <w:t>ГВС*</w:t>
            </w:r>
          </w:p>
        </w:tc>
        <w:tc>
          <w:tcPr>
            <w:tcW w:w="589" w:type="pct"/>
            <w:shd w:val="clear" w:color="auto" w:fill="auto"/>
            <w:noWrap/>
            <w:vAlign w:val="center"/>
            <w:hideMark/>
          </w:tcPr>
          <w:p w14:paraId="3BE1A6D2" w14:textId="77777777" w:rsidR="00823361" w:rsidRPr="00BF0305" w:rsidRDefault="00823361" w:rsidP="00016BDF">
            <w:pPr>
              <w:jc w:val="center"/>
              <w:rPr>
                <w:color w:val="000000"/>
                <w:sz w:val="22"/>
                <w:szCs w:val="22"/>
              </w:rPr>
            </w:pPr>
            <w:r w:rsidRPr="00BF0305">
              <w:rPr>
                <w:color w:val="000000"/>
                <w:sz w:val="22"/>
                <w:szCs w:val="22"/>
              </w:rPr>
              <w:t>805</w:t>
            </w:r>
          </w:p>
        </w:tc>
        <w:tc>
          <w:tcPr>
            <w:tcW w:w="593" w:type="pct"/>
            <w:shd w:val="clear" w:color="auto" w:fill="auto"/>
            <w:noWrap/>
            <w:vAlign w:val="center"/>
            <w:hideMark/>
          </w:tcPr>
          <w:p w14:paraId="5AC9A17A" w14:textId="77777777" w:rsidR="00823361" w:rsidRPr="00BF0305" w:rsidRDefault="00823361" w:rsidP="00016BDF">
            <w:pPr>
              <w:jc w:val="center"/>
              <w:rPr>
                <w:color w:val="000000"/>
                <w:sz w:val="22"/>
                <w:szCs w:val="22"/>
              </w:rPr>
            </w:pPr>
            <w:r w:rsidRPr="00BF0305">
              <w:rPr>
                <w:color w:val="000000"/>
                <w:sz w:val="22"/>
                <w:szCs w:val="22"/>
              </w:rPr>
              <w:t>52</w:t>
            </w:r>
          </w:p>
        </w:tc>
        <w:tc>
          <w:tcPr>
            <w:tcW w:w="389" w:type="pct"/>
            <w:shd w:val="clear" w:color="auto" w:fill="auto"/>
            <w:noWrap/>
            <w:vAlign w:val="center"/>
            <w:hideMark/>
          </w:tcPr>
          <w:p w14:paraId="0444A156" w14:textId="77777777" w:rsidR="00823361" w:rsidRPr="00BF0305" w:rsidRDefault="00823361" w:rsidP="00016BDF">
            <w:pPr>
              <w:jc w:val="center"/>
              <w:rPr>
                <w:color w:val="000000"/>
                <w:sz w:val="22"/>
                <w:szCs w:val="22"/>
              </w:rPr>
            </w:pPr>
            <w:r w:rsidRPr="00BF0305">
              <w:rPr>
                <w:color w:val="000000"/>
                <w:sz w:val="22"/>
                <w:szCs w:val="22"/>
              </w:rPr>
              <w:t>857</w:t>
            </w:r>
          </w:p>
        </w:tc>
        <w:tc>
          <w:tcPr>
            <w:tcW w:w="608" w:type="pct"/>
            <w:vMerge/>
            <w:vAlign w:val="center"/>
            <w:hideMark/>
          </w:tcPr>
          <w:p w14:paraId="57EE15D1" w14:textId="77777777" w:rsidR="00823361" w:rsidRPr="00BF0305" w:rsidRDefault="00823361" w:rsidP="00016BDF">
            <w:pPr>
              <w:jc w:val="center"/>
              <w:rPr>
                <w:color w:val="000000"/>
                <w:sz w:val="22"/>
                <w:szCs w:val="22"/>
              </w:rPr>
            </w:pPr>
          </w:p>
        </w:tc>
        <w:tc>
          <w:tcPr>
            <w:tcW w:w="307" w:type="pct"/>
            <w:shd w:val="clear" w:color="auto" w:fill="auto"/>
            <w:noWrap/>
            <w:vAlign w:val="center"/>
            <w:hideMark/>
          </w:tcPr>
          <w:p w14:paraId="63C7C7E5" w14:textId="77777777" w:rsidR="00823361" w:rsidRPr="00BF0305" w:rsidRDefault="00823361" w:rsidP="00016BDF">
            <w:pPr>
              <w:jc w:val="center"/>
              <w:rPr>
                <w:color w:val="000000"/>
                <w:sz w:val="22"/>
                <w:szCs w:val="22"/>
              </w:rPr>
            </w:pPr>
            <w:r w:rsidRPr="00BF0305">
              <w:rPr>
                <w:color w:val="000000"/>
                <w:sz w:val="22"/>
                <w:szCs w:val="22"/>
              </w:rPr>
              <w:t>857</w:t>
            </w:r>
          </w:p>
        </w:tc>
        <w:tc>
          <w:tcPr>
            <w:tcW w:w="301" w:type="pct"/>
            <w:shd w:val="clear" w:color="auto" w:fill="auto"/>
            <w:noWrap/>
            <w:vAlign w:val="center"/>
            <w:hideMark/>
          </w:tcPr>
          <w:p w14:paraId="024C7549" w14:textId="77777777" w:rsidR="00823361" w:rsidRPr="00BF0305" w:rsidRDefault="00823361" w:rsidP="00016BDF">
            <w:pPr>
              <w:jc w:val="center"/>
              <w:rPr>
                <w:color w:val="000000"/>
                <w:sz w:val="22"/>
                <w:szCs w:val="22"/>
              </w:rPr>
            </w:pPr>
            <w:r w:rsidRPr="00BF0305">
              <w:rPr>
                <w:color w:val="000000"/>
                <w:sz w:val="22"/>
                <w:szCs w:val="22"/>
              </w:rPr>
              <w:t>0</w:t>
            </w:r>
          </w:p>
        </w:tc>
        <w:tc>
          <w:tcPr>
            <w:tcW w:w="341" w:type="pct"/>
            <w:vAlign w:val="center"/>
          </w:tcPr>
          <w:p w14:paraId="018F947A" w14:textId="1073E435" w:rsidR="00823361" w:rsidRPr="00BF0305" w:rsidRDefault="00823361" w:rsidP="00016BDF">
            <w:pPr>
              <w:jc w:val="center"/>
              <w:rPr>
                <w:color w:val="000000"/>
                <w:sz w:val="22"/>
                <w:szCs w:val="22"/>
              </w:rPr>
            </w:pPr>
            <w:r w:rsidRPr="00BF0305">
              <w:rPr>
                <w:color w:val="000000"/>
                <w:sz w:val="22"/>
                <w:szCs w:val="22"/>
              </w:rPr>
              <w:t>100,00%</w:t>
            </w:r>
          </w:p>
        </w:tc>
        <w:tc>
          <w:tcPr>
            <w:tcW w:w="304" w:type="pct"/>
            <w:vAlign w:val="center"/>
          </w:tcPr>
          <w:p w14:paraId="01D54DFB" w14:textId="49066FBD" w:rsidR="00823361" w:rsidRPr="00BF0305" w:rsidRDefault="00823361" w:rsidP="00016BDF">
            <w:pPr>
              <w:jc w:val="center"/>
              <w:rPr>
                <w:color w:val="000000"/>
                <w:sz w:val="22"/>
                <w:szCs w:val="22"/>
              </w:rPr>
            </w:pPr>
            <w:r w:rsidRPr="00BF0305">
              <w:rPr>
                <w:color w:val="000000"/>
                <w:sz w:val="22"/>
                <w:szCs w:val="22"/>
              </w:rPr>
              <w:t>0,00%</w:t>
            </w:r>
          </w:p>
        </w:tc>
        <w:tc>
          <w:tcPr>
            <w:tcW w:w="608" w:type="pct"/>
            <w:vAlign w:val="center"/>
          </w:tcPr>
          <w:p w14:paraId="02B17ED7" w14:textId="3F89035F" w:rsidR="00823361" w:rsidRPr="00BF0305" w:rsidRDefault="00823361" w:rsidP="00016BDF">
            <w:pPr>
              <w:jc w:val="center"/>
              <w:rPr>
                <w:color w:val="000000"/>
                <w:sz w:val="22"/>
                <w:szCs w:val="22"/>
              </w:rPr>
            </w:pPr>
            <w:r w:rsidRPr="00BF0305">
              <w:rPr>
                <w:color w:val="000000"/>
                <w:sz w:val="22"/>
                <w:szCs w:val="22"/>
              </w:rPr>
              <w:t>0</w:t>
            </w:r>
          </w:p>
        </w:tc>
      </w:tr>
      <w:tr w:rsidR="00823361" w:rsidRPr="00BF0305" w14:paraId="77465F7C" w14:textId="6E5BBC12" w:rsidTr="00016BDF">
        <w:tc>
          <w:tcPr>
            <w:tcW w:w="637" w:type="pct"/>
            <w:vMerge w:val="restart"/>
            <w:shd w:val="clear" w:color="auto" w:fill="auto"/>
            <w:noWrap/>
            <w:vAlign w:val="center"/>
            <w:hideMark/>
          </w:tcPr>
          <w:p w14:paraId="0038FE41" w14:textId="77777777" w:rsidR="00823361" w:rsidRPr="00BF0305" w:rsidRDefault="00823361" w:rsidP="00016BDF">
            <w:pPr>
              <w:jc w:val="center"/>
              <w:rPr>
                <w:color w:val="000000"/>
                <w:sz w:val="22"/>
                <w:szCs w:val="22"/>
              </w:rPr>
            </w:pPr>
            <w:r w:rsidRPr="00BF0305">
              <w:rPr>
                <w:color w:val="000000"/>
                <w:sz w:val="22"/>
                <w:szCs w:val="22"/>
              </w:rPr>
              <w:t>Котельная №2</w:t>
            </w:r>
          </w:p>
        </w:tc>
        <w:tc>
          <w:tcPr>
            <w:tcW w:w="324" w:type="pct"/>
            <w:shd w:val="clear" w:color="auto" w:fill="auto"/>
            <w:vAlign w:val="center"/>
            <w:hideMark/>
          </w:tcPr>
          <w:p w14:paraId="257EBEBC" w14:textId="77777777" w:rsidR="00823361" w:rsidRPr="00BF0305" w:rsidRDefault="00823361" w:rsidP="00016BDF">
            <w:pPr>
              <w:jc w:val="center"/>
              <w:rPr>
                <w:color w:val="000000"/>
                <w:sz w:val="22"/>
                <w:szCs w:val="22"/>
              </w:rPr>
            </w:pPr>
            <w:r w:rsidRPr="00BF0305">
              <w:rPr>
                <w:color w:val="000000"/>
                <w:sz w:val="22"/>
                <w:szCs w:val="22"/>
              </w:rPr>
              <w:t>ГВС</w:t>
            </w:r>
          </w:p>
        </w:tc>
        <w:tc>
          <w:tcPr>
            <w:tcW w:w="589" w:type="pct"/>
            <w:shd w:val="clear" w:color="auto" w:fill="auto"/>
            <w:noWrap/>
            <w:vAlign w:val="center"/>
            <w:hideMark/>
          </w:tcPr>
          <w:p w14:paraId="0A67F1D7" w14:textId="77777777" w:rsidR="00823361" w:rsidRPr="00BF0305" w:rsidRDefault="00823361" w:rsidP="00016BDF">
            <w:pPr>
              <w:jc w:val="center"/>
              <w:rPr>
                <w:color w:val="000000"/>
                <w:sz w:val="22"/>
                <w:szCs w:val="22"/>
              </w:rPr>
            </w:pPr>
            <w:r w:rsidRPr="00BF0305">
              <w:rPr>
                <w:color w:val="000000"/>
                <w:sz w:val="22"/>
                <w:szCs w:val="22"/>
              </w:rPr>
              <w:t>166</w:t>
            </w:r>
          </w:p>
        </w:tc>
        <w:tc>
          <w:tcPr>
            <w:tcW w:w="593" w:type="pct"/>
            <w:shd w:val="clear" w:color="auto" w:fill="auto"/>
            <w:noWrap/>
            <w:vAlign w:val="center"/>
            <w:hideMark/>
          </w:tcPr>
          <w:p w14:paraId="50B5882A" w14:textId="77777777" w:rsidR="00823361" w:rsidRPr="00BF0305" w:rsidRDefault="00823361" w:rsidP="00016BDF">
            <w:pPr>
              <w:jc w:val="center"/>
              <w:rPr>
                <w:color w:val="000000"/>
                <w:sz w:val="22"/>
                <w:szCs w:val="22"/>
              </w:rPr>
            </w:pPr>
            <w:r w:rsidRPr="00BF0305">
              <w:rPr>
                <w:color w:val="000000"/>
                <w:sz w:val="22"/>
                <w:szCs w:val="22"/>
              </w:rPr>
              <w:t>336</w:t>
            </w:r>
          </w:p>
        </w:tc>
        <w:tc>
          <w:tcPr>
            <w:tcW w:w="389" w:type="pct"/>
            <w:shd w:val="clear" w:color="auto" w:fill="auto"/>
            <w:noWrap/>
            <w:vAlign w:val="center"/>
            <w:hideMark/>
          </w:tcPr>
          <w:p w14:paraId="5F35A2E6" w14:textId="77777777" w:rsidR="00823361" w:rsidRPr="00BF0305" w:rsidRDefault="00823361" w:rsidP="00016BDF">
            <w:pPr>
              <w:jc w:val="center"/>
              <w:rPr>
                <w:color w:val="000000"/>
                <w:sz w:val="22"/>
                <w:szCs w:val="22"/>
              </w:rPr>
            </w:pPr>
            <w:r w:rsidRPr="00BF0305">
              <w:rPr>
                <w:color w:val="000000"/>
                <w:sz w:val="22"/>
                <w:szCs w:val="22"/>
              </w:rPr>
              <w:t>502</w:t>
            </w:r>
          </w:p>
        </w:tc>
        <w:tc>
          <w:tcPr>
            <w:tcW w:w="608" w:type="pct"/>
            <w:vMerge w:val="restart"/>
            <w:shd w:val="clear" w:color="auto" w:fill="auto"/>
            <w:noWrap/>
            <w:vAlign w:val="center"/>
            <w:hideMark/>
          </w:tcPr>
          <w:p w14:paraId="27B7441F" w14:textId="77777777" w:rsidR="00823361" w:rsidRPr="00BF0305" w:rsidRDefault="00823361" w:rsidP="00016BDF">
            <w:pPr>
              <w:jc w:val="center"/>
              <w:rPr>
                <w:color w:val="000000"/>
                <w:sz w:val="22"/>
                <w:szCs w:val="22"/>
              </w:rPr>
            </w:pPr>
            <w:r w:rsidRPr="00BF0305">
              <w:rPr>
                <w:color w:val="000000"/>
                <w:sz w:val="22"/>
                <w:szCs w:val="22"/>
              </w:rPr>
              <w:t>816</w:t>
            </w:r>
          </w:p>
        </w:tc>
        <w:tc>
          <w:tcPr>
            <w:tcW w:w="307" w:type="pct"/>
            <w:shd w:val="clear" w:color="auto" w:fill="auto"/>
            <w:noWrap/>
            <w:vAlign w:val="center"/>
            <w:hideMark/>
          </w:tcPr>
          <w:p w14:paraId="3CBD28B0" w14:textId="77777777" w:rsidR="00823361" w:rsidRPr="00BF0305" w:rsidRDefault="00823361" w:rsidP="00016BDF">
            <w:pPr>
              <w:jc w:val="center"/>
              <w:rPr>
                <w:color w:val="000000"/>
                <w:sz w:val="22"/>
                <w:szCs w:val="22"/>
              </w:rPr>
            </w:pPr>
            <w:r w:rsidRPr="00BF0305">
              <w:rPr>
                <w:color w:val="000000"/>
                <w:sz w:val="22"/>
                <w:szCs w:val="22"/>
              </w:rPr>
              <w:t>86</w:t>
            </w:r>
          </w:p>
        </w:tc>
        <w:tc>
          <w:tcPr>
            <w:tcW w:w="301" w:type="pct"/>
            <w:shd w:val="clear" w:color="auto" w:fill="auto"/>
            <w:noWrap/>
            <w:vAlign w:val="center"/>
            <w:hideMark/>
          </w:tcPr>
          <w:p w14:paraId="3FCEB018" w14:textId="77777777" w:rsidR="00823361" w:rsidRPr="00BF0305" w:rsidRDefault="00823361" w:rsidP="00016BDF">
            <w:pPr>
              <w:jc w:val="center"/>
              <w:rPr>
                <w:color w:val="000000"/>
                <w:sz w:val="22"/>
                <w:szCs w:val="22"/>
              </w:rPr>
            </w:pPr>
            <w:r w:rsidRPr="00BF0305">
              <w:rPr>
                <w:color w:val="000000"/>
                <w:sz w:val="22"/>
                <w:szCs w:val="22"/>
              </w:rPr>
              <w:t>416</w:t>
            </w:r>
          </w:p>
        </w:tc>
        <w:tc>
          <w:tcPr>
            <w:tcW w:w="341" w:type="pct"/>
            <w:vAlign w:val="center"/>
          </w:tcPr>
          <w:p w14:paraId="33439714" w14:textId="7B93C4B0" w:rsidR="00823361" w:rsidRPr="00BF0305" w:rsidRDefault="00823361" w:rsidP="00016BDF">
            <w:pPr>
              <w:jc w:val="center"/>
              <w:rPr>
                <w:color w:val="000000"/>
                <w:sz w:val="22"/>
                <w:szCs w:val="22"/>
              </w:rPr>
            </w:pPr>
            <w:r w:rsidRPr="00BF0305">
              <w:rPr>
                <w:color w:val="000000"/>
                <w:sz w:val="22"/>
                <w:szCs w:val="22"/>
              </w:rPr>
              <w:t>17,13%</w:t>
            </w:r>
          </w:p>
        </w:tc>
        <w:tc>
          <w:tcPr>
            <w:tcW w:w="304" w:type="pct"/>
            <w:vAlign w:val="center"/>
          </w:tcPr>
          <w:p w14:paraId="4F0D67AF" w14:textId="6EED97BC" w:rsidR="00823361" w:rsidRPr="00BF0305" w:rsidRDefault="00823361" w:rsidP="00016BDF">
            <w:pPr>
              <w:jc w:val="center"/>
              <w:rPr>
                <w:color w:val="000000"/>
                <w:sz w:val="22"/>
                <w:szCs w:val="22"/>
              </w:rPr>
            </w:pPr>
            <w:r w:rsidRPr="00BF0305">
              <w:rPr>
                <w:color w:val="000000"/>
                <w:sz w:val="22"/>
                <w:szCs w:val="22"/>
              </w:rPr>
              <w:t>82,87%</w:t>
            </w:r>
          </w:p>
        </w:tc>
        <w:tc>
          <w:tcPr>
            <w:tcW w:w="608" w:type="pct"/>
            <w:vAlign w:val="center"/>
          </w:tcPr>
          <w:p w14:paraId="504AE0B2" w14:textId="0B287EA9" w:rsidR="00823361" w:rsidRPr="00BF0305" w:rsidRDefault="00823361" w:rsidP="00016BDF">
            <w:pPr>
              <w:jc w:val="center"/>
              <w:rPr>
                <w:color w:val="000000"/>
                <w:sz w:val="22"/>
                <w:szCs w:val="22"/>
              </w:rPr>
            </w:pPr>
            <w:r w:rsidRPr="00BF0305">
              <w:rPr>
                <w:color w:val="000000"/>
                <w:sz w:val="22"/>
                <w:szCs w:val="22"/>
              </w:rPr>
              <w:t>416</w:t>
            </w:r>
          </w:p>
        </w:tc>
      </w:tr>
      <w:tr w:rsidR="00823361" w:rsidRPr="00BF0305" w14:paraId="414249EE" w14:textId="639AFBA2" w:rsidTr="00016BDF">
        <w:tc>
          <w:tcPr>
            <w:tcW w:w="637" w:type="pct"/>
            <w:vMerge/>
            <w:vAlign w:val="center"/>
            <w:hideMark/>
          </w:tcPr>
          <w:p w14:paraId="61C9FEEC" w14:textId="77777777" w:rsidR="00823361" w:rsidRPr="00BF0305" w:rsidRDefault="00823361" w:rsidP="00016BDF">
            <w:pPr>
              <w:jc w:val="center"/>
              <w:rPr>
                <w:color w:val="000000"/>
                <w:sz w:val="22"/>
                <w:szCs w:val="22"/>
              </w:rPr>
            </w:pPr>
          </w:p>
        </w:tc>
        <w:tc>
          <w:tcPr>
            <w:tcW w:w="324" w:type="pct"/>
            <w:shd w:val="clear" w:color="auto" w:fill="auto"/>
            <w:vAlign w:val="center"/>
            <w:hideMark/>
          </w:tcPr>
          <w:p w14:paraId="1D458CB6" w14:textId="77777777" w:rsidR="00823361" w:rsidRPr="00BF0305" w:rsidRDefault="00823361" w:rsidP="00016BDF">
            <w:pPr>
              <w:jc w:val="center"/>
              <w:rPr>
                <w:color w:val="000000"/>
                <w:sz w:val="22"/>
                <w:szCs w:val="22"/>
              </w:rPr>
            </w:pPr>
            <w:r w:rsidRPr="00BF0305">
              <w:rPr>
                <w:color w:val="000000"/>
                <w:sz w:val="22"/>
                <w:szCs w:val="22"/>
              </w:rPr>
              <w:t>ГВС*</w:t>
            </w:r>
          </w:p>
        </w:tc>
        <w:tc>
          <w:tcPr>
            <w:tcW w:w="589" w:type="pct"/>
            <w:shd w:val="clear" w:color="auto" w:fill="auto"/>
            <w:noWrap/>
            <w:vAlign w:val="center"/>
            <w:hideMark/>
          </w:tcPr>
          <w:p w14:paraId="1033E7F4" w14:textId="77777777" w:rsidR="00823361" w:rsidRPr="00BF0305" w:rsidRDefault="00823361" w:rsidP="00016BDF">
            <w:pPr>
              <w:jc w:val="center"/>
              <w:rPr>
                <w:color w:val="000000"/>
                <w:sz w:val="22"/>
                <w:szCs w:val="22"/>
              </w:rPr>
            </w:pPr>
            <w:r w:rsidRPr="00BF0305">
              <w:rPr>
                <w:color w:val="000000"/>
                <w:sz w:val="22"/>
                <w:szCs w:val="22"/>
              </w:rPr>
              <w:t>144</w:t>
            </w:r>
          </w:p>
        </w:tc>
        <w:tc>
          <w:tcPr>
            <w:tcW w:w="593" w:type="pct"/>
            <w:shd w:val="clear" w:color="auto" w:fill="auto"/>
            <w:noWrap/>
            <w:vAlign w:val="center"/>
            <w:hideMark/>
          </w:tcPr>
          <w:p w14:paraId="32563A35" w14:textId="77777777" w:rsidR="00823361" w:rsidRPr="00BF0305" w:rsidRDefault="00823361" w:rsidP="00016BDF">
            <w:pPr>
              <w:jc w:val="center"/>
              <w:rPr>
                <w:color w:val="000000"/>
                <w:sz w:val="22"/>
                <w:szCs w:val="22"/>
              </w:rPr>
            </w:pPr>
            <w:r w:rsidRPr="00BF0305">
              <w:rPr>
                <w:color w:val="000000"/>
                <w:sz w:val="22"/>
                <w:szCs w:val="22"/>
              </w:rPr>
              <w:t>170</w:t>
            </w:r>
          </w:p>
        </w:tc>
        <w:tc>
          <w:tcPr>
            <w:tcW w:w="389" w:type="pct"/>
            <w:shd w:val="clear" w:color="auto" w:fill="auto"/>
            <w:noWrap/>
            <w:vAlign w:val="center"/>
            <w:hideMark/>
          </w:tcPr>
          <w:p w14:paraId="3103D06E" w14:textId="77777777" w:rsidR="00823361" w:rsidRPr="00BF0305" w:rsidRDefault="00823361" w:rsidP="00016BDF">
            <w:pPr>
              <w:jc w:val="center"/>
              <w:rPr>
                <w:color w:val="000000"/>
                <w:sz w:val="22"/>
                <w:szCs w:val="22"/>
              </w:rPr>
            </w:pPr>
            <w:r w:rsidRPr="00BF0305">
              <w:rPr>
                <w:color w:val="000000"/>
                <w:sz w:val="22"/>
                <w:szCs w:val="22"/>
              </w:rPr>
              <w:t>314</w:t>
            </w:r>
          </w:p>
        </w:tc>
        <w:tc>
          <w:tcPr>
            <w:tcW w:w="608" w:type="pct"/>
            <w:vMerge/>
            <w:vAlign w:val="center"/>
            <w:hideMark/>
          </w:tcPr>
          <w:p w14:paraId="7A5FE93E" w14:textId="77777777" w:rsidR="00823361" w:rsidRPr="00BF0305" w:rsidRDefault="00823361" w:rsidP="00016BDF">
            <w:pPr>
              <w:jc w:val="center"/>
              <w:rPr>
                <w:color w:val="000000"/>
                <w:sz w:val="22"/>
                <w:szCs w:val="22"/>
              </w:rPr>
            </w:pPr>
          </w:p>
        </w:tc>
        <w:tc>
          <w:tcPr>
            <w:tcW w:w="307" w:type="pct"/>
            <w:shd w:val="clear" w:color="auto" w:fill="auto"/>
            <w:noWrap/>
            <w:vAlign w:val="center"/>
            <w:hideMark/>
          </w:tcPr>
          <w:p w14:paraId="4C83F532" w14:textId="77777777" w:rsidR="00823361" w:rsidRPr="00BF0305" w:rsidRDefault="00823361" w:rsidP="00016BDF">
            <w:pPr>
              <w:jc w:val="center"/>
              <w:rPr>
                <w:color w:val="000000"/>
                <w:sz w:val="22"/>
                <w:szCs w:val="22"/>
              </w:rPr>
            </w:pPr>
            <w:r w:rsidRPr="00BF0305">
              <w:rPr>
                <w:color w:val="000000"/>
                <w:sz w:val="22"/>
                <w:szCs w:val="22"/>
              </w:rPr>
              <w:t>314</w:t>
            </w:r>
          </w:p>
        </w:tc>
        <w:tc>
          <w:tcPr>
            <w:tcW w:w="301" w:type="pct"/>
            <w:shd w:val="clear" w:color="auto" w:fill="auto"/>
            <w:noWrap/>
            <w:vAlign w:val="center"/>
            <w:hideMark/>
          </w:tcPr>
          <w:p w14:paraId="7D625ACC" w14:textId="77777777" w:rsidR="00823361" w:rsidRPr="00BF0305" w:rsidRDefault="00823361" w:rsidP="00016BDF">
            <w:pPr>
              <w:jc w:val="center"/>
              <w:rPr>
                <w:color w:val="000000"/>
                <w:sz w:val="22"/>
                <w:szCs w:val="22"/>
              </w:rPr>
            </w:pPr>
            <w:r w:rsidRPr="00BF0305">
              <w:rPr>
                <w:color w:val="000000"/>
                <w:sz w:val="22"/>
                <w:szCs w:val="22"/>
              </w:rPr>
              <w:t>0</w:t>
            </w:r>
          </w:p>
        </w:tc>
        <w:tc>
          <w:tcPr>
            <w:tcW w:w="341" w:type="pct"/>
            <w:vAlign w:val="center"/>
          </w:tcPr>
          <w:p w14:paraId="18928D1F" w14:textId="2BE30B8C" w:rsidR="00823361" w:rsidRPr="00BF0305" w:rsidRDefault="00823361" w:rsidP="00016BDF">
            <w:pPr>
              <w:jc w:val="center"/>
              <w:rPr>
                <w:color w:val="000000"/>
                <w:sz w:val="22"/>
                <w:szCs w:val="22"/>
              </w:rPr>
            </w:pPr>
            <w:r w:rsidRPr="00BF0305">
              <w:rPr>
                <w:color w:val="000000"/>
                <w:sz w:val="22"/>
                <w:szCs w:val="22"/>
              </w:rPr>
              <w:t>100,00%</w:t>
            </w:r>
          </w:p>
        </w:tc>
        <w:tc>
          <w:tcPr>
            <w:tcW w:w="304" w:type="pct"/>
            <w:vAlign w:val="center"/>
          </w:tcPr>
          <w:p w14:paraId="15C56DC4" w14:textId="403EC443" w:rsidR="00823361" w:rsidRPr="00BF0305" w:rsidRDefault="00823361" w:rsidP="00016BDF">
            <w:pPr>
              <w:jc w:val="center"/>
              <w:rPr>
                <w:color w:val="000000"/>
                <w:sz w:val="22"/>
                <w:szCs w:val="22"/>
              </w:rPr>
            </w:pPr>
            <w:r w:rsidRPr="00BF0305">
              <w:rPr>
                <w:color w:val="000000"/>
                <w:sz w:val="22"/>
                <w:szCs w:val="22"/>
              </w:rPr>
              <w:t>0,00%</w:t>
            </w:r>
          </w:p>
        </w:tc>
        <w:tc>
          <w:tcPr>
            <w:tcW w:w="608" w:type="pct"/>
            <w:vAlign w:val="center"/>
          </w:tcPr>
          <w:p w14:paraId="4BB45011" w14:textId="2B8FC90D" w:rsidR="00823361" w:rsidRPr="00BF0305" w:rsidRDefault="00823361" w:rsidP="00016BDF">
            <w:pPr>
              <w:jc w:val="center"/>
              <w:rPr>
                <w:color w:val="000000"/>
                <w:sz w:val="22"/>
                <w:szCs w:val="22"/>
              </w:rPr>
            </w:pPr>
            <w:r w:rsidRPr="00BF0305">
              <w:rPr>
                <w:color w:val="000000"/>
                <w:sz w:val="22"/>
                <w:szCs w:val="22"/>
              </w:rPr>
              <w:t>0</w:t>
            </w:r>
          </w:p>
        </w:tc>
      </w:tr>
      <w:tr w:rsidR="00823361" w:rsidRPr="00BF0305" w14:paraId="6E24B6C5" w14:textId="5F706A53" w:rsidTr="00016BDF">
        <w:tc>
          <w:tcPr>
            <w:tcW w:w="637" w:type="pct"/>
            <w:vMerge w:val="restart"/>
            <w:shd w:val="clear" w:color="auto" w:fill="auto"/>
            <w:noWrap/>
            <w:vAlign w:val="center"/>
            <w:hideMark/>
          </w:tcPr>
          <w:p w14:paraId="271B1930" w14:textId="77777777" w:rsidR="00823361" w:rsidRPr="00BF0305" w:rsidRDefault="00823361" w:rsidP="00016BDF">
            <w:pPr>
              <w:jc w:val="center"/>
              <w:rPr>
                <w:color w:val="000000"/>
                <w:sz w:val="22"/>
                <w:szCs w:val="22"/>
              </w:rPr>
            </w:pPr>
            <w:r w:rsidRPr="00BF0305">
              <w:rPr>
                <w:color w:val="000000"/>
                <w:sz w:val="22"/>
                <w:szCs w:val="22"/>
              </w:rPr>
              <w:t>Котельная №20</w:t>
            </w:r>
          </w:p>
        </w:tc>
        <w:tc>
          <w:tcPr>
            <w:tcW w:w="324" w:type="pct"/>
            <w:shd w:val="clear" w:color="auto" w:fill="auto"/>
            <w:vAlign w:val="center"/>
            <w:hideMark/>
          </w:tcPr>
          <w:p w14:paraId="55A2053A" w14:textId="77777777" w:rsidR="00823361" w:rsidRPr="00BF0305" w:rsidRDefault="00823361" w:rsidP="00016BDF">
            <w:pPr>
              <w:jc w:val="center"/>
              <w:rPr>
                <w:color w:val="000000"/>
                <w:sz w:val="22"/>
                <w:szCs w:val="22"/>
              </w:rPr>
            </w:pPr>
            <w:r w:rsidRPr="00BF0305">
              <w:rPr>
                <w:color w:val="000000"/>
                <w:sz w:val="22"/>
                <w:szCs w:val="22"/>
              </w:rPr>
              <w:t>ГВС</w:t>
            </w:r>
          </w:p>
        </w:tc>
        <w:tc>
          <w:tcPr>
            <w:tcW w:w="589" w:type="pct"/>
            <w:shd w:val="clear" w:color="auto" w:fill="auto"/>
            <w:noWrap/>
            <w:vAlign w:val="center"/>
            <w:hideMark/>
          </w:tcPr>
          <w:p w14:paraId="43AF6427" w14:textId="77777777" w:rsidR="00823361" w:rsidRPr="00BF0305" w:rsidRDefault="00823361" w:rsidP="00016BDF">
            <w:pPr>
              <w:jc w:val="center"/>
              <w:rPr>
                <w:color w:val="000000"/>
                <w:sz w:val="22"/>
                <w:szCs w:val="22"/>
              </w:rPr>
            </w:pPr>
            <w:r w:rsidRPr="00BF0305">
              <w:rPr>
                <w:color w:val="000000"/>
                <w:sz w:val="22"/>
                <w:szCs w:val="22"/>
              </w:rPr>
              <w:t>11 095</w:t>
            </w:r>
          </w:p>
        </w:tc>
        <w:tc>
          <w:tcPr>
            <w:tcW w:w="593" w:type="pct"/>
            <w:shd w:val="clear" w:color="auto" w:fill="auto"/>
            <w:noWrap/>
            <w:vAlign w:val="center"/>
            <w:hideMark/>
          </w:tcPr>
          <w:p w14:paraId="3AA1FD17" w14:textId="77777777" w:rsidR="00823361" w:rsidRPr="00BF0305" w:rsidRDefault="00823361" w:rsidP="00016BDF">
            <w:pPr>
              <w:jc w:val="center"/>
              <w:rPr>
                <w:color w:val="000000"/>
                <w:sz w:val="22"/>
                <w:szCs w:val="22"/>
              </w:rPr>
            </w:pPr>
            <w:r w:rsidRPr="00BF0305">
              <w:rPr>
                <w:color w:val="000000"/>
                <w:sz w:val="22"/>
                <w:szCs w:val="22"/>
              </w:rPr>
              <w:t>2 424</w:t>
            </w:r>
          </w:p>
        </w:tc>
        <w:tc>
          <w:tcPr>
            <w:tcW w:w="389" w:type="pct"/>
            <w:shd w:val="clear" w:color="auto" w:fill="auto"/>
            <w:noWrap/>
            <w:vAlign w:val="center"/>
            <w:hideMark/>
          </w:tcPr>
          <w:p w14:paraId="73773BC9" w14:textId="77777777" w:rsidR="00823361" w:rsidRPr="00BF0305" w:rsidRDefault="00823361" w:rsidP="00016BDF">
            <w:pPr>
              <w:jc w:val="center"/>
              <w:rPr>
                <w:color w:val="000000"/>
                <w:sz w:val="22"/>
                <w:szCs w:val="22"/>
              </w:rPr>
            </w:pPr>
            <w:r w:rsidRPr="00BF0305">
              <w:rPr>
                <w:color w:val="000000"/>
                <w:sz w:val="22"/>
                <w:szCs w:val="22"/>
              </w:rPr>
              <w:t>13 519</w:t>
            </w:r>
          </w:p>
        </w:tc>
        <w:tc>
          <w:tcPr>
            <w:tcW w:w="608" w:type="pct"/>
            <w:vMerge w:val="restart"/>
            <w:shd w:val="clear" w:color="auto" w:fill="auto"/>
            <w:noWrap/>
            <w:vAlign w:val="center"/>
            <w:hideMark/>
          </w:tcPr>
          <w:p w14:paraId="403D8575" w14:textId="77777777" w:rsidR="00823361" w:rsidRPr="00BF0305" w:rsidRDefault="00823361" w:rsidP="00016BDF">
            <w:pPr>
              <w:jc w:val="center"/>
              <w:rPr>
                <w:color w:val="000000"/>
                <w:sz w:val="22"/>
                <w:szCs w:val="22"/>
              </w:rPr>
            </w:pPr>
            <w:r w:rsidRPr="00BF0305">
              <w:rPr>
                <w:color w:val="000000"/>
                <w:sz w:val="22"/>
                <w:szCs w:val="22"/>
              </w:rPr>
              <w:t>17 291</w:t>
            </w:r>
          </w:p>
        </w:tc>
        <w:tc>
          <w:tcPr>
            <w:tcW w:w="307" w:type="pct"/>
            <w:shd w:val="clear" w:color="auto" w:fill="auto"/>
            <w:noWrap/>
            <w:vAlign w:val="center"/>
            <w:hideMark/>
          </w:tcPr>
          <w:p w14:paraId="1335A1AA" w14:textId="77777777" w:rsidR="00823361" w:rsidRPr="00BF0305" w:rsidRDefault="00823361" w:rsidP="00016BDF">
            <w:pPr>
              <w:jc w:val="center"/>
              <w:rPr>
                <w:color w:val="000000"/>
                <w:sz w:val="22"/>
                <w:szCs w:val="22"/>
              </w:rPr>
            </w:pPr>
            <w:r w:rsidRPr="00BF0305">
              <w:rPr>
                <w:color w:val="000000"/>
                <w:sz w:val="22"/>
                <w:szCs w:val="22"/>
              </w:rPr>
              <w:t>13 519</w:t>
            </w:r>
          </w:p>
        </w:tc>
        <w:tc>
          <w:tcPr>
            <w:tcW w:w="301" w:type="pct"/>
            <w:shd w:val="clear" w:color="auto" w:fill="auto"/>
            <w:noWrap/>
            <w:vAlign w:val="center"/>
            <w:hideMark/>
          </w:tcPr>
          <w:p w14:paraId="0B87A72A" w14:textId="77777777" w:rsidR="00823361" w:rsidRPr="00BF0305" w:rsidRDefault="00823361" w:rsidP="00016BDF">
            <w:pPr>
              <w:jc w:val="center"/>
              <w:rPr>
                <w:color w:val="000000"/>
                <w:sz w:val="22"/>
                <w:szCs w:val="22"/>
              </w:rPr>
            </w:pPr>
            <w:r w:rsidRPr="00BF0305">
              <w:rPr>
                <w:color w:val="000000"/>
                <w:sz w:val="22"/>
                <w:szCs w:val="22"/>
              </w:rPr>
              <w:t>0</w:t>
            </w:r>
          </w:p>
        </w:tc>
        <w:tc>
          <w:tcPr>
            <w:tcW w:w="341" w:type="pct"/>
            <w:vAlign w:val="center"/>
          </w:tcPr>
          <w:p w14:paraId="3775A5E1" w14:textId="00721582" w:rsidR="00823361" w:rsidRPr="00BF0305" w:rsidRDefault="00823361" w:rsidP="00016BDF">
            <w:pPr>
              <w:jc w:val="center"/>
              <w:rPr>
                <w:color w:val="000000"/>
                <w:sz w:val="22"/>
                <w:szCs w:val="22"/>
              </w:rPr>
            </w:pPr>
            <w:r w:rsidRPr="00BF0305">
              <w:rPr>
                <w:color w:val="000000"/>
                <w:sz w:val="22"/>
                <w:szCs w:val="22"/>
              </w:rPr>
              <w:t>100,00%</w:t>
            </w:r>
          </w:p>
        </w:tc>
        <w:tc>
          <w:tcPr>
            <w:tcW w:w="304" w:type="pct"/>
            <w:vAlign w:val="center"/>
          </w:tcPr>
          <w:p w14:paraId="68799722" w14:textId="33AFD9AB" w:rsidR="00823361" w:rsidRPr="00BF0305" w:rsidRDefault="00823361" w:rsidP="00016BDF">
            <w:pPr>
              <w:jc w:val="center"/>
              <w:rPr>
                <w:color w:val="000000"/>
                <w:sz w:val="22"/>
                <w:szCs w:val="22"/>
              </w:rPr>
            </w:pPr>
            <w:r w:rsidRPr="00BF0305">
              <w:rPr>
                <w:color w:val="000000"/>
                <w:sz w:val="22"/>
                <w:szCs w:val="22"/>
              </w:rPr>
              <w:t>0,00%</w:t>
            </w:r>
          </w:p>
        </w:tc>
        <w:tc>
          <w:tcPr>
            <w:tcW w:w="608" w:type="pct"/>
            <w:vAlign w:val="center"/>
          </w:tcPr>
          <w:p w14:paraId="76ABDD4C" w14:textId="4620BF47" w:rsidR="00823361" w:rsidRPr="00BF0305" w:rsidRDefault="00823361" w:rsidP="00016BDF">
            <w:pPr>
              <w:jc w:val="center"/>
              <w:rPr>
                <w:color w:val="000000"/>
                <w:sz w:val="22"/>
                <w:szCs w:val="22"/>
              </w:rPr>
            </w:pPr>
            <w:r w:rsidRPr="00BF0305">
              <w:rPr>
                <w:color w:val="000000"/>
                <w:sz w:val="22"/>
                <w:szCs w:val="22"/>
              </w:rPr>
              <w:t>0</w:t>
            </w:r>
          </w:p>
        </w:tc>
      </w:tr>
      <w:tr w:rsidR="00823361" w:rsidRPr="00BF0305" w14:paraId="0E45D033" w14:textId="3A55A312" w:rsidTr="00016BDF">
        <w:tc>
          <w:tcPr>
            <w:tcW w:w="637" w:type="pct"/>
            <w:vMerge/>
            <w:vAlign w:val="center"/>
            <w:hideMark/>
          </w:tcPr>
          <w:p w14:paraId="11848C78" w14:textId="77777777" w:rsidR="00823361" w:rsidRPr="00BF0305" w:rsidRDefault="00823361" w:rsidP="00016BDF">
            <w:pPr>
              <w:jc w:val="center"/>
              <w:rPr>
                <w:color w:val="000000"/>
                <w:sz w:val="22"/>
                <w:szCs w:val="22"/>
              </w:rPr>
            </w:pPr>
          </w:p>
        </w:tc>
        <w:tc>
          <w:tcPr>
            <w:tcW w:w="324" w:type="pct"/>
            <w:shd w:val="clear" w:color="auto" w:fill="auto"/>
            <w:vAlign w:val="center"/>
            <w:hideMark/>
          </w:tcPr>
          <w:p w14:paraId="250D9676" w14:textId="77777777" w:rsidR="00823361" w:rsidRPr="00BF0305" w:rsidRDefault="00823361" w:rsidP="00016BDF">
            <w:pPr>
              <w:jc w:val="center"/>
              <w:rPr>
                <w:color w:val="000000"/>
                <w:sz w:val="22"/>
                <w:szCs w:val="22"/>
              </w:rPr>
            </w:pPr>
            <w:r w:rsidRPr="00BF0305">
              <w:rPr>
                <w:color w:val="000000"/>
                <w:sz w:val="22"/>
                <w:szCs w:val="22"/>
              </w:rPr>
              <w:t>ГВС*</w:t>
            </w:r>
          </w:p>
        </w:tc>
        <w:tc>
          <w:tcPr>
            <w:tcW w:w="589" w:type="pct"/>
            <w:shd w:val="clear" w:color="auto" w:fill="auto"/>
            <w:noWrap/>
            <w:vAlign w:val="center"/>
            <w:hideMark/>
          </w:tcPr>
          <w:p w14:paraId="1551EF8E" w14:textId="77777777" w:rsidR="00823361" w:rsidRPr="00BF0305" w:rsidRDefault="00823361" w:rsidP="00016BDF">
            <w:pPr>
              <w:jc w:val="center"/>
              <w:rPr>
                <w:color w:val="000000"/>
                <w:sz w:val="22"/>
                <w:szCs w:val="22"/>
              </w:rPr>
            </w:pPr>
            <w:r w:rsidRPr="00BF0305">
              <w:rPr>
                <w:color w:val="000000"/>
                <w:sz w:val="22"/>
                <w:szCs w:val="22"/>
              </w:rPr>
              <w:t>3 304</w:t>
            </w:r>
          </w:p>
        </w:tc>
        <w:tc>
          <w:tcPr>
            <w:tcW w:w="593" w:type="pct"/>
            <w:shd w:val="clear" w:color="auto" w:fill="auto"/>
            <w:noWrap/>
            <w:vAlign w:val="center"/>
            <w:hideMark/>
          </w:tcPr>
          <w:p w14:paraId="035FE764" w14:textId="77777777" w:rsidR="00823361" w:rsidRPr="00BF0305" w:rsidRDefault="00823361" w:rsidP="00016BDF">
            <w:pPr>
              <w:jc w:val="center"/>
              <w:rPr>
                <w:color w:val="000000"/>
                <w:sz w:val="22"/>
                <w:szCs w:val="22"/>
              </w:rPr>
            </w:pPr>
            <w:r w:rsidRPr="00BF0305">
              <w:rPr>
                <w:color w:val="000000"/>
                <w:sz w:val="22"/>
                <w:szCs w:val="22"/>
              </w:rPr>
              <w:t>468</w:t>
            </w:r>
          </w:p>
        </w:tc>
        <w:tc>
          <w:tcPr>
            <w:tcW w:w="389" w:type="pct"/>
            <w:shd w:val="clear" w:color="auto" w:fill="auto"/>
            <w:noWrap/>
            <w:vAlign w:val="center"/>
            <w:hideMark/>
          </w:tcPr>
          <w:p w14:paraId="113CA1C6" w14:textId="77777777" w:rsidR="00823361" w:rsidRPr="00BF0305" w:rsidRDefault="00823361" w:rsidP="00016BDF">
            <w:pPr>
              <w:jc w:val="center"/>
              <w:rPr>
                <w:color w:val="000000"/>
                <w:sz w:val="22"/>
                <w:szCs w:val="22"/>
              </w:rPr>
            </w:pPr>
            <w:r w:rsidRPr="00BF0305">
              <w:rPr>
                <w:color w:val="000000"/>
                <w:sz w:val="22"/>
                <w:szCs w:val="22"/>
              </w:rPr>
              <w:t>3 772</w:t>
            </w:r>
          </w:p>
        </w:tc>
        <w:tc>
          <w:tcPr>
            <w:tcW w:w="608" w:type="pct"/>
            <w:vMerge/>
            <w:vAlign w:val="center"/>
            <w:hideMark/>
          </w:tcPr>
          <w:p w14:paraId="5E16F67B" w14:textId="77777777" w:rsidR="00823361" w:rsidRPr="00BF0305" w:rsidRDefault="00823361" w:rsidP="00016BDF">
            <w:pPr>
              <w:jc w:val="center"/>
              <w:rPr>
                <w:color w:val="000000"/>
                <w:sz w:val="22"/>
                <w:szCs w:val="22"/>
              </w:rPr>
            </w:pPr>
          </w:p>
        </w:tc>
        <w:tc>
          <w:tcPr>
            <w:tcW w:w="307" w:type="pct"/>
            <w:shd w:val="clear" w:color="auto" w:fill="auto"/>
            <w:noWrap/>
            <w:vAlign w:val="center"/>
            <w:hideMark/>
          </w:tcPr>
          <w:p w14:paraId="31FAA673" w14:textId="77777777" w:rsidR="00823361" w:rsidRPr="00BF0305" w:rsidRDefault="00823361" w:rsidP="00016BDF">
            <w:pPr>
              <w:jc w:val="center"/>
              <w:rPr>
                <w:color w:val="000000"/>
                <w:sz w:val="22"/>
                <w:szCs w:val="22"/>
              </w:rPr>
            </w:pPr>
            <w:r w:rsidRPr="00BF0305">
              <w:rPr>
                <w:color w:val="000000"/>
                <w:sz w:val="22"/>
                <w:szCs w:val="22"/>
              </w:rPr>
              <w:t>3 502</w:t>
            </w:r>
          </w:p>
        </w:tc>
        <w:tc>
          <w:tcPr>
            <w:tcW w:w="301" w:type="pct"/>
            <w:shd w:val="clear" w:color="auto" w:fill="auto"/>
            <w:noWrap/>
            <w:vAlign w:val="center"/>
            <w:hideMark/>
          </w:tcPr>
          <w:p w14:paraId="77D0547A" w14:textId="77777777" w:rsidR="00823361" w:rsidRPr="00BF0305" w:rsidRDefault="00823361" w:rsidP="00016BDF">
            <w:pPr>
              <w:jc w:val="center"/>
              <w:rPr>
                <w:color w:val="000000"/>
                <w:sz w:val="22"/>
                <w:szCs w:val="22"/>
              </w:rPr>
            </w:pPr>
            <w:r w:rsidRPr="00BF0305">
              <w:rPr>
                <w:color w:val="000000"/>
                <w:sz w:val="22"/>
                <w:szCs w:val="22"/>
              </w:rPr>
              <w:t>270</w:t>
            </w:r>
          </w:p>
        </w:tc>
        <w:tc>
          <w:tcPr>
            <w:tcW w:w="341" w:type="pct"/>
            <w:vAlign w:val="center"/>
          </w:tcPr>
          <w:p w14:paraId="6528006B" w14:textId="7C3E4CDC" w:rsidR="00823361" w:rsidRPr="00BF0305" w:rsidRDefault="00823361" w:rsidP="00016BDF">
            <w:pPr>
              <w:jc w:val="center"/>
              <w:rPr>
                <w:color w:val="000000"/>
                <w:sz w:val="22"/>
                <w:szCs w:val="22"/>
              </w:rPr>
            </w:pPr>
            <w:r w:rsidRPr="00BF0305">
              <w:rPr>
                <w:color w:val="000000"/>
                <w:sz w:val="22"/>
                <w:szCs w:val="22"/>
              </w:rPr>
              <w:t>92,84%</w:t>
            </w:r>
          </w:p>
        </w:tc>
        <w:tc>
          <w:tcPr>
            <w:tcW w:w="304" w:type="pct"/>
            <w:vAlign w:val="center"/>
          </w:tcPr>
          <w:p w14:paraId="142EEC29" w14:textId="7D179429" w:rsidR="00823361" w:rsidRPr="00BF0305" w:rsidRDefault="00823361" w:rsidP="00016BDF">
            <w:pPr>
              <w:jc w:val="center"/>
              <w:rPr>
                <w:color w:val="000000"/>
                <w:sz w:val="22"/>
                <w:szCs w:val="22"/>
              </w:rPr>
            </w:pPr>
            <w:r w:rsidRPr="00BF0305">
              <w:rPr>
                <w:color w:val="000000"/>
                <w:sz w:val="22"/>
                <w:szCs w:val="22"/>
              </w:rPr>
              <w:t>7,16%</w:t>
            </w:r>
          </w:p>
        </w:tc>
        <w:tc>
          <w:tcPr>
            <w:tcW w:w="608" w:type="pct"/>
            <w:vAlign w:val="center"/>
          </w:tcPr>
          <w:p w14:paraId="025DCA20" w14:textId="2D7D6204" w:rsidR="00823361" w:rsidRPr="00BF0305" w:rsidRDefault="00823361" w:rsidP="00016BDF">
            <w:pPr>
              <w:jc w:val="center"/>
              <w:rPr>
                <w:color w:val="000000"/>
                <w:sz w:val="22"/>
                <w:szCs w:val="22"/>
              </w:rPr>
            </w:pPr>
            <w:r w:rsidRPr="00BF0305">
              <w:rPr>
                <w:color w:val="000000"/>
                <w:sz w:val="22"/>
                <w:szCs w:val="22"/>
              </w:rPr>
              <w:t>270</w:t>
            </w:r>
          </w:p>
        </w:tc>
      </w:tr>
      <w:tr w:rsidR="00823361" w:rsidRPr="00BF0305" w14:paraId="78F6E566" w14:textId="631FE645" w:rsidTr="00016BDF">
        <w:tc>
          <w:tcPr>
            <w:tcW w:w="637" w:type="pct"/>
            <w:vMerge w:val="restart"/>
            <w:shd w:val="clear" w:color="auto" w:fill="auto"/>
            <w:noWrap/>
            <w:vAlign w:val="center"/>
            <w:hideMark/>
          </w:tcPr>
          <w:p w14:paraId="2750DC04" w14:textId="77777777" w:rsidR="00823361" w:rsidRPr="00BF0305" w:rsidRDefault="00823361" w:rsidP="00016BDF">
            <w:pPr>
              <w:jc w:val="center"/>
              <w:rPr>
                <w:color w:val="000000"/>
                <w:sz w:val="22"/>
                <w:szCs w:val="22"/>
              </w:rPr>
            </w:pPr>
            <w:r w:rsidRPr="00BF0305">
              <w:rPr>
                <w:color w:val="000000"/>
                <w:sz w:val="22"/>
                <w:szCs w:val="22"/>
              </w:rPr>
              <w:t>Котельная №21</w:t>
            </w:r>
          </w:p>
        </w:tc>
        <w:tc>
          <w:tcPr>
            <w:tcW w:w="324" w:type="pct"/>
            <w:shd w:val="clear" w:color="auto" w:fill="auto"/>
            <w:vAlign w:val="center"/>
            <w:hideMark/>
          </w:tcPr>
          <w:p w14:paraId="641554BA" w14:textId="77777777" w:rsidR="00823361" w:rsidRPr="00BF0305" w:rsidRDefault="00823361" w:rsidP="00016BDF">
            <w:pPr>
              <w:jc w:val="center"/>
              <w:rPr>
                <w:color w:val="000000"/>
                <w:sz w:val="22"/>
                <w:szCs w:val="22"/>
              </w:rPr>
            </w:pPr>
            <w:r w:rsidRPr="00BF0305">
              <w:rPr>
                <w:color w:val="000000"/>
                <w:sz w:val="22"/>
                <w:szCs w:val="22"/>
              </w:rPr>
              <w:t>ГВС</w:t>
            </w:r>
          </w:p>
        </w:tc>
        <w:tc>
          <w:tcPr>
            <w:tcW w:w="589" w:type="pct"/>
            <w:shd w:val="clear" w:color="auto" w:fill="auto"/>
            <w:noWrap/>
            <w:vAlign w:val="center"/>
            <w:hideMark/>
          </w:tcPr>
          <w:p w14:paraId="21604428" w14:textId="77777777" w:rsidR="00823361" w:rsidRPr="00BF0305" w:rsidRDefault="00823361" w:rsidP="00016BDF">
            <w:pPr>
              <w:jc w:val="center"/>
              <w:rPr>
                <w:color w:val="000000"/>
                <w:sz w:val="22"/>
                <w:szCs w:val="22"/>
              </w:rPr>
            </w:pPr>
            <w:r w:rsidRPr="00BF0305">
              <w:rPr>
                <w:color w:val="000000"/>
                <w:sz w:val="22"/>
                <w:szCs w:val="22"/>
              </w:rPr>
              <w:t>1 028</w:t>
            </w:r>
          </w:p>
        </w:tc>
        <w:tc>
          <w:tcPr>
            <w:tcW w:w="593" w:type="pct"/>
            <w:shd w:val="clear" w:color="auto" w:fill="auto"/>
            <w:noWrap/>
            <w:vAlign w:val="center"/>
            <w:hideMark/>
          </w:tcPr>
          <w:p w14:paraId="05236B2E" w14:textId="77777777" w:rsidR="00823361" w:rsidRPr="00BF0305" w:rsidRDefault="00823361" w:rsidP="00016BDF">
            <w:pPr>
              <w:jc w:val="center"/>
              <w:rPr>
                <w:color w:val="000000"/>
                <w:sz w:val="22"/>
                <w:szCs w:val="22"/>
              </w:rPr>
            </w:pPr>
            <w:r w:rsidRPr="00BF0305">
              <w:rPr>
                <w:color w:val="000000"/>
                <w:sz w:val="22"/>
                <w:szCs w:val="22"/>
              </w:rPr>
              <w:t>420</w:t>
            </w:r>
          </w:p>
        </w:tc>
        <w:tc>
          <w:tcPr>
            <w:tcW w:w="389" w:type="pct"/>
            <w:shd w:val="clear" w:color="auto" w:fill="auto"/>
            <w:noWrap/>
            <w:vAlign w:val="center"/>
            <w:hideMark/>
          </w:tcPr>
          <w:p w14:paraId="3AD3837A" w14:textId="77777777" w:rsidR="00823361" w:rsidRPr="00BF0305" w:rsidRDefault="00823361" w:rsidP="00016BDF">
            <w:pPr>
              <w:jc w:val="center"/>
              <w:rPr>
                <w:color w:val="000000"/>
                <w:sz w:val="22"/>
                <w:szCs w:val="22"/>
              </w:rPr>
            </w:pPr>
            <w:r w:rsidRPr="00BF0305">
              <w:rPr>
                <w:color w:val="000000"/>
                <w:sz w:val="22"/>
                <w:szCs w:val="22"/>
              </w:rPr>
              <w:t>1 448</w:t>
            </w:r>
          </w:p>
        </w:tc>
        <w:tc>
          <w:tcPr>
            <w:tcW w:w="608" w:type="pct"/>
            <w:vMerge w:val="restart"/>
            <w:shd w:val="clear" w:color="auto" w:fill="auto"/>
            <w:noWrap/>
            <w:vAlign w:val="center"/>
            <w:hideMark/>
          </w:tcPr>
          <w:p w14:paraId="5F67A8E6" w14:textId="77777777" w:rsidR="00823361" w:rsidRPr="00BF0305" w:rsidRDefault="00823361" w:rsidP="00016BDF">
            <w:pPr>
              <w:jc w:val="center"/>
              <w:rPr>
                <w:color w:val="000000"/>
                <w:sz w:val="22"/>
                <w:szCs w:val="22"/>
              </w:rPr>
            </w:pPr>
            <w:r w:rsidRPr="00BF0305">
              <w:rPr>
                <w:color w:val="000000"/>
                <w:sz w:val="22"/>
                <w:szCs w:val="22"/>
              </w:rPr>
              <w:t>1 590</w:t>
            </w:r>
          </w:p>
        </w:tc>
        <w:tc>
          <w:tcPr>
            <w:tcW w:w="307" w:type="pct"/>
            <w:shd w:val="clear" w:color="auto" w:fill="auto"/>
            <w:noWrap/>
            <w:vAlign w:val="center"/>
            <w:hideMark/>
          </w:tcPr>
          <w:p w14:paraId="26C767A2" w14:textId="77777777" w:rsidR="00823361" w:rsidRPr="00BF0305" w:rsidRDefault="00823361" w:rsidP="00016BDF">
            <w:pPr>
              <w:jc w:val="center"/>
              <w:rPr>
                <w:color w:val="000000"/>
                <w:sz w:val="22"/>
                <w:szCs w:val="22"/>
              </w:rPr>
            </w:pPr>
            <w:r w:rsidRPr="00BF0305">
              <w:rPr>
                <w:color w:val="000000"/>
                <w:sz w:val="22"/>
                <w:szCs w:val="22"/>
              </w:rPr>
              <w:t>1 448</w:t>
            </w:r>
          </w:p>
        </w:tc>
        <w:tc>
          <w:tcPr>
            <w:tcW w:w="301" w:type="pct"/>
            <w:shd w:val="clear" w:color="auto" w:fill="auto"/>
            <w:noWrap/>
            <w:vAlign w:val="center"/>
            <w:hideMark/>
          </w:tcPr>
          <w:p w14:paraId="4ADF70CA" w14:textId="77777777" w:rsidR="00823361" w:rsidRPr="00BF0305" w:rsidRDefault="00823361" w:rsidP="00016BDF">
            <w:pPr>
              <w:jc w:val="center"/>
              <w:rPr>
                <w:color w:val="000000"/>
                <w:sz w:val="22"/>
                <w:szCs w:val="22"/>
              </w:rPr>
            </w:pPr>
            <w:r w:rsidRPr="00BF0305">
              <w:rPr>
                <w:color w:val="000000"/>
                <w:sz w:val="22"/>
                <w:szCs w:val="22"/>
              </w:rPr>
              <w:t>0</w:t>
            </w:r>
          </w:p>
        </w:tc>
        <w:tc>
          <w:tcPr>
            <w:tcW w:w="341" w:type="pct"/>
            <w:vAlign w:val="center"/>
          </w:tcPr>
          <w:p w14:paraId="37237D8B" w14:textId="611A34B4" w:rsidR="00823361" w:rsidRPr="00BF0305" w:rsidRDefault="00823361" w:rsidP="00016BDF">
            <w:pPr>
              <w:jc w:val="center"/>
              <w:rPr>
                <w:color w:val="000000"/>
                <w:sz w:val="22"/>
                <w:szCs w:val="22"/>
              </w:rPr>
            </w:pPr>
            <w:r w:rsidRPr="00BF0305">
              <w:rPr>
                <w:color w:val="000000"/>
                <w:sz w:val="22"/>
                <w:szCs w:val="22"/>
              </w:rPr>
              <w:t>100,00%</w:t>
            </w:r>
          </w:p>
        </w:tc>
        <w:tc>
          <w:tcPr>
            <w:tcW w:w="304" w:type="pct"/>
            <w:vAlign w:val="center"/>
          </w:tcPr>
          <w:p w14:paraId="4D591AB8" w14:textId="4564B522" w:rsidR="00823361" w:rsidRPr="00BF0305" w:rsidRDefault="00823361" w:rsidP="00016BDF">
            <w:pPr>
              <w:jc w:val="center"/>
              <w:rPr>
                <w:color w:val="000000"/>
                <w:sz w:val="22"/>
                <w:szCs w:val="22"/>
              </w:rPr>
            </w:pPr>
            <w:r w:rsidRPr="00BF0305">
              <w:rPr>
                <w:color w:val="000000"/>
                <w:sz w:val="22"/>
                <w:szCs w:val="22"/>
              </w:rPr>
              <w:t>0,00%</w:t>
            </w:r>
          </w:p>
        </w:tc>
        <w:tc>
          <w:tcPr>
            <w:tcW w:w="608" w:type="pct"/>
            <w:vAlign w:val="center"/>
          </w:tcPr>
          <w:p w14:paraId="59D1CB32" w14:textId="3E25EF19" w:rsidR="00823361" w:rsidRPr="00BF0305" w:rsidRDefault="00823361" w:rsidP="00016BDF">
            <w:pPr>
              <w:jc w:val="center"/>
              <w:rPr>
                <w:color w:val="000000"/>
                <w:sz w:val="22"/>
                <w:szCs w:val="22"/>
              </w:rPr>
            </w:pPr>
            <w:r w:rsidRPr="00BF0305">
              <w:rPr>
                <w:color w:val="000000"/>
                <w:sz w:val="22"/>
                <w:szCs w:val="22"/>
              </w:rPr>
              <w:t>0</w:t>
            </w:r>
          </w:p>
        </w:tc>
      </w:tr>
      <w:tr w:rsidR="00823361" w:rsidRPr="00BF0305" w14:paraId="5927E1D1" w14:textId="606D1DBF" w:rsidTr="00016BDF">
        <w:tc>
          <w:tcPr>
            <w:tcW w:w="637" w:type="pct"/>
            <w:vMerge/>
            <w:vAlign w:val="center"/>
            <w:hideMark/>
          </w:tcPr>
          <w:p w14:paraId="32CB6919" w14:textId="77777777" w:rsidR="00823361" w:rsidRPr="00BF0305" w:rsidRDefault="00823361" w:rsidP="00016BDF">
            <w:pPr>
              <w:jc w:val="center"/>
              <w:rPr>
                <w:color w:val="000000"/>
                <w:sz w:val="22"/>
                <w:szCs w:val="22"/>
              </w:rPr>
            </w:pPr>
          </w:p>
        </w:tc>
        <w:tc>
          <w:tcPr>
            <w:tcW w:w="324" w:type="pct"/>
            <w:shd w:val="clear" w:color="auto" w:fill="auto"/>
            <w:vAlign w:val="center"/>
            <w:hideMark/>
          </w:tcPr>
          <w:p w14:paraId="408BC56A" w14:textId="77777777" w:rsidR="00823361" w:rsidRPr="00BF0305" w:rsidRDefault="00823361" w:rsidP="00016BDF">
            <w:pPr>
              <w:jc w:val="center"/>
              <w:rPr>
                <w:color w:val="000000"/>
                <w:sz w:val="22"/>
                <w:szCs w:val="22"/>
              </w:rPr>
            </w:pPr>
            <w:r w:rsidRPr="00BF0305">
              <w:rPr>
                <w:color w:val="000000"/>
                <w:sz w:val="22"/>
                <w:szCs w:val="22"/>
              </w:rPr>
              <w:t>ГВС*</w:t>
            </w:r>
          </w:p>
        </w:tc>
        <w:tc>
          <w:tcPr>
            <w:tcW w:w="589" w:type="pct"/>
            <w:shd w:val="clear" w:color="auto" w:fill="auto"/>
            <w:noWrap/>
            <w:vAlign w:val="center"/>
            <w:hideMark/>
          </w:tcPr>
          <w:p w14:paraId="4D214B79" w14:textId="77777777" w:rsidR="00823361" w:rsidRPr="00BF0305" w:rsidRDefault="00823361" w:rsidP="00016BDF">
            <w:pPr>
              <w:jc w:val="center"/>
              <w:rPr>
                <w:color w:val="000000"/>
                <w:sz w:val="22"/>
                <w:szCs w:val="22"/>
              </w:rPr>
            </w:pPr>
            <w:r w:rsidRPr="00BF0305">
              <w:rPr>
                <w:color w:val="000000"/>
                <w:sz w:val="22"/>
                <w:szCs w:val="22"/>
              </w:rPr>
              <w:t>142</w:t>
            </w:r>
          </w:p>
        </w:tc>
        <w:tc>
          <w:tcPr>
            <w:tcW w:w="593" w:type="pct"/>
            <w:shd w:val="clear" w:color="auto" w:fill="auto"/>
            <w:noWrap/>
            <w:vAlign w:val="center"/>
            <w:hideMark/>
          </w:tcPr>
          <w:p w14:paraId="1159443D" w14:textId="77777777" w:rsidR="00823361" w:rsidRPr="00BF0305" w:rsidRDefault="00823361" w:rsidP="00016BDF">
            <w:pPr>
              <w:jc w:val="center"/>
              <w:rPr>
                <w:color w:val="000000"/>
                <w:sz w:val="22"/>
                <w:szCs w:val="22"/>
              </w:rPr>
            </w:pPr>
            <w:r w:rsidRPr="00BF0305">
              <w:rPr>
                <w:color w:val="000000"/>
                <w:sz w:val="22"/>
                <w:szCs w:val="22"/>
              </w:rPr>
              <w:t>0</w:t>
            </w:r>
          </w:p>
        </w:tc>
        <w:tc>
          <w:tcPr>
            <w:tcW w:w="389" w:type="pct"/>
            <w:shd w:val="clear" w:color="auto" w:fill="auto"/>
            <w:noWrap/>
            <w:vAlign w:val="center"/>
            <w:hideMark/>
          </w:tcPr>
          <w:p w14:paraId="289BA57D" w14:textId="77777777" w:rsidR="00823361" w:rsidRPr="00BF0305" w:rsidRDefault="00823361" w:rsidP="00016BDF">
            <w:pPr>
              <w:jc w:val="center"/>
              <w:rPr>
                <w:color w:val="000000"/>
                <w:sz w:val="22"/>
                <w:szCs w:val="22"/>
              </w:rPr>
            </w:pPr>
            <w:r w:rsidRPr="00BF0305">
              <w:rPr>
                <w:color w:val="000000"/>
                <w:sz w:val="22"/>
                <w:szCs w:val="22"/>
              </w:rPr>
              <w:t>142</w:t>
            </w:r>
          </w:p>
        </w:tc>
        <w:tc>
          <w:tcPr>
            <w:tcW w:w="608" w:type="pct"/>
            <w:vMerge/>
            <w:vAlign w:val="center"/>
            <w:hideMark/>
          </w:tcPr>
          <w:p w14:paraId="76287144" w14:textId="77777777" w:rsidR="00823361" w:rsidRPr="00BF0305" w:rsidRDefault="00823361" w:rsidP="00016BDF">
            <w:pPr>
              <w:jc w:val="center"/>
              <w:rPr>
                <w:color w:val="000000"/>
                <w:sz w:val="22"/>
                <w:szCs w:val="22"/>
              </w:rPr>
            </w:pPr>
          </w:p>
        </w:tc>
        <w:tc>
          <w:tcPr>
            <w:tcW w:w="307" w:type="pct"/>
            <w:shd w:val="clear" w:color="auto" w:fill="auto"/>
            <w:noWrap/>
            <w:vAlign w:val="center"/>
            <w:hideMark/>
          </w:tcPr>
          <w:p w14:paraId="088E3B23" w14:textId="77777777" w:rsidR="00823361" w:rsidRPr="00BF0305" w:rsidRDefault="00823361" w:rsidP="00016BDF">
            <w:pPr>
              <w:jc w:val="center"/>
              <w:rPr>
                <w:color w:val="000000"/>
                <w:sz w:val="22"/>
                <w:szCs w:val="22"/>
              </w:rPr>
            </w:pPr>
            <w:r w:rsidRPr="00BF0305">
              <w:rPr>
                <w:color w:val="000000"/>
                <w:sz w:val="22"/>
                <w:szCs w:val="22"/>
              </w:rPr>
              <w:t>142</w:t>
            </w:r>
          </w:p>
        </w:tc>
        <w:tc>
          <w:tcPr>
            <w:tcW w:w="301" w:type="pct"/>
            <w:shd w:val="clear" w:color="auto" w:fill="auto"/>
            <w:noWrap/>
            <w:vAlign w:val="center"/>
            <w:hideMark/>
          </w:tcPr>
          <w:p w14:paraId="537F63E3" w14:textId="77777777" w:rsidR="00823361" w:rsidRPr="00BF0305" w:rsidRDefault="00823361" w:rsidP="00016BDF">
            <w:pPr>
              <w:jc w:val="center"/>
              <w:rPr>
                <w:color w:val="000000"/>
                <w:sz w:val="22"/>
                <w:szCs w:val="22"/>
              </w:rPr>
            </w:pPr>
            <w:r w:rsidRPr="00BF0305">
              <w:rPr>
                <w:color w:val="000000"/>
                <w:sz w:val="22"/>
                <w:szCs w:val="22"/>
              </w:rPr>
              <w:t>0</w:t>
            </w:r>
          </w:p>
        </w:tc>
        <w:tc>
          <w:tcPr>
            <w:tcW w:w="341" w:type="pct"/>
            <w:vAlign w:val="center"/>
          </w:tcPr>
          <w:p w14:paraId="34F46B13" w14:textId="4385A7BA" w:rsidR="00823361" w:rsidRPr="00BF0305" w:rsidRDefault="00823361" w:rsidP="00016BDF">
            <w:pPr>
              <w:jc w:val="center"/>
              <w:rPr>
                <w:color w:val="000000"/>
                <w:sz w:val="22"/>
                <w:szCs w:val="22"/>
              </w:rPr>
            </w:pPr>
            <w:r w:rsidRPr="00BF0305">
              <w:rPr>
                <w:color w:val="000000"/>
                <w:sz w:val="22"/>
                <w:szCs w:val="22"/>
              </w:rPr>
              <w:t>100,00%</w:t>
            </w:r>
          </w:p>
        </w:tc>
        <w:tc>
          <w:tcPr>
            <w:tcW w:w="304" w:type="pct"/>
            <w:vAlign w:val="center"/>
          </w:tcPr>
          <w:p w14:paraId="6278AC12" w14:textId="79806442" w:rsidR="00823361" w:rsidRPr="00BF0305" w:rsidRDefault="00823361" w:rsidP="00016BDF">
            <w:pPr>
              <w:jc w:val="center"/>
              <w:rPr>
                <w:color w:val="000000"/>
                <w:sz w:val="22"/>
                <w:szCs w:val="22"/>
              </w:rPr>
            </w:pPr>
            <w:r w:rsidRPr="00BF0305">
              <w:rPr>
                <w:color w:val="000000"/>
                <w:sz w:val="22"/>
                <w:szCs w:val="22"/>
              </w:rPr>
              <w:t>0,00%</w:t>
            </w:r>
          </w:p>
        </w:tc>
        <w:tc>
          <w:tcPr>
            <w:tcW w:w="608" w:type="pct"/>
            <w:vAlign w:val="center"/>
          </w:tcPr>
          <w:p w14:paraId="551B0765" w14:textId="50525C09" w:rsidR="00823361" w:rsidRPr="00BF0305" w:rsidRDefault="00823361" w:rsidP="00016BDF">
            <w:pPr>
              <w:jc w:val="center"/>
              <w:rPr>
                <w:color w:val="000000"/>
                <w:sz w:val="22"/>
                <w:szCs w:val="22"/>
              </w:rPr>
            </w:pPr>
            <w:r w:rsidRPr="00BF0305">
              <w:rPr>
                <w:color w:val="000000"/>
                <w:sz w:val="22"/>
                <w:szCs w:val="22"/>
              </w:rPr>
              <w:t>0</w:t>
            </w:r>
          </w:p>
        </w:tc>
      </w:tr>
      <w:tr w:rsidR="00CE01C3" w:rsidRPr="00BF0305" w14:paraId="44744629" w14:textId="08F793D3" w:rsidTr="00016BDF">
        <w:tc>
          <w:tcPr>
            <w:tcW w:w="637" w:type="pct"/>
            <w:vMerge w:val="restart"/>
            <w:shd w:val="clear" w:color="auto" w:fill="auto"/>
            <w:noWrap/>
            <w:vAlign w:val="center"/>
            <w:hideMark/>
          </w:tcPr>
          <w:p w14:paraId="6A0EED68" w14:textId="77777777" w:rsidR="00CE01C3" w:rsidRPr="00BF0305" w:rsidRDefault="00CE01C3" w:rsidP="00016BDF">
            <w:pPr>
              <w:jc w:val="center"/>
              <w:rPr>
                <w:b/>
                <w:bCs/>
                <w:color w:val="000000"/>
                <w:sz w:val="22"/>
                <w:szCs w:val="22"/>
              </w:rPr>
            </w:pPr>
            <w:r w:rsidRPr="00BF0305">
              <w:rPr>
                <w:b/>
                <w:bCs/>
                <w:color w:val="000000"/>
                <w:sz w:val="22"/>
                <w:szCs w:val="22"/>
              </w:rPr>
              <w:t>Итого</w:t>
            </w:r>
          </w:p>
        </w:tc>
        <w:tc>
          <w:tcPr>
            <w:tcW w:w="324" w:type="pct"/>
            <w:shd w:val="clear" w:color="auto" w:fill="auto"/>
            <w:vAlign w:val="center"/>
            <w:hideMark/>
          </w:tcPr>
          <w:p w14:paraId="59B6B0DB" w14:textId="77777777" w:rsidR="00CE01C3" w:rsidRPr="00BF0305" w:rsidRDefault="00CE01C3" w:rsidP="00016BDF">
            <w:pPr>
              <w:jc w:val="center"/>
              <w:rPr>
                <w:b/>
                <w:bCs/>
                <w:color w:val="000000"/>
                <w:sz w:val="22"/>
                <w:szCs w:val="22"/>
              </w:rPr>
            </w:pPr>
            <w:r w:rsidRPr="00BF0305">
              <w:rPr>
                <w:b/>
                <w:bCs/>
                <w:color w:val="000000"/>
                <w:sz w:val="22"/>
                <w:szCs w:val="22"/>
              </w:rPr>
              <w:t>ГВС</w:t>
            </w:r>
          </w:p>
        </w:tc>
        <w:tc>
          <w:tcPr>
            <w:tcW w:w="589" w:type="pct"/>
            <w:shd w:val="clear" w:color="auto" w:fill="auto"/>
            <w:noWrap/>
            <w:vAlign w:val="center"/>
            <w:hideMark/>
          </w:tcPr>
          <w:p w14:paraId="50ABA7FC" w14:textId="77777777" w:rsidR="00CE01C3" w:rsidRPr="00BF0305" w:rsidRDefault="00CE01C3" w:rsidP="00016BDF">
            <w:pPr>
              <w:jc w:val="center"/>
              <w:rPr>
                <w:b/>
                <w:bCs/>
                <w:color w:val="000000"/>
                <w:sz w:val="22"/>
                <w:szCs w:val="22"/>
              </w:rPr>
            </w:pPr>
            <w:r w:rsidRPr="00BF0305">
              <w:rPr>
                <w:b/>
                <w:bCs/>
                <w:color w:val="000000"/>
                <w:sz w:val="22"/>
                <w:szCs w:val="22"/>
              </w:rPr>
              <w:t>15 366</w:t>
            </w:r>
          </w:p>
        </w:tc>
        <w:tc>
          <w:tcPr>
            <w:tcW w:w="593" w:type="pct"/>
            <w:shd w:val="clear" w:color="auto" w:fill="auto"/>
            <w:noWrap/>
            <w:vAlign w:val="center"/>
            <w:hideMark/>
          </w:tcPr>
          <w:p w14:paraId="645853FF" w14:textId="77777777" w:rsidR="00CE01C3" w:rsidRPr="00BF0305" w:rsidRDefault="00CE01C3" w:rsidP="00016BDF">
            <w:pPr>
              <w:jc w:val="center"/>
              <w:rPr>
                <w:b/>
                <w:bCs/>
                <w:color w:val="000000"/>
                <w:sz w:val="22"/>
                <w:szCs w:val="22"/>
              </w:rPr>
            </w:pPr>
            <w:r w:rsidRPr="00BF0305">
              <w:rPr>
                <w:b/>
                <w:bCs/>
                <w:color w:val="000000"/>
                <w:sz w:val="22"/>
                <w:szCs w:val="22"/>
              </w:rPr>
              <w:t>3 282</w:t>
            </w:r>
          </w:p>
        </w:tc>
        <w:tc>
          <w:tcPr>
            <w:tcW w:w="389" w:type="pct"/>
            <w:shd w:val="clear" w:color="auto" w:fill="auto"/>
            <w:noWrap/>
            <w:vAlign w:val="center"/>
            <w:hideMark/>
          </w:tcPr>
          <w:p w14:paraId="2B9B5B98" w14:textId="77777777" w:rsidR="00CE01C3" w:rsidRPr="00BF0305" w:rsidRDefault="00CE01C3" w:rsidP="00016BDF">
            <w:pPr>
              <w:jc w:val="center"/>
              <w:rPr>
                <w:b/>
                <w:bCs/>
                <w:color w:val="000000"/>
                <w:sz w:val="22"/>
                <w:szCs w:val="22"/>
              </w:rPr>
            </w:pPr>
            <w:r w:rsidRPr="00BF0305">
              <w:rPr>
                <w:b/>
                <w:bCs/>
                <w:color w:val="000000"/>
                <w:sz w:val="22"/>
                <w:szCs w:val="22"/>
              </w:rPr>
              <w:t>18 648</w:t>
            </w:r>
          </w:p>
        </w:tc>
        <w:tc>
          <w:tcPr>
            <w:tcW w:w="608" w:type="pct"/>
            <w:vMerge w:val="restart"/>
            <w:shd w:val="clear" w:color="auto" w:fill="auto"/>
            <w:noWrap/>
            <w:vAlign w:val="center"/>
            <w:hideMark/>
          </w:tcPr>
          <w:p w14:paraId="021596A9" w14:textId="77777777" w:rsidR="00CE01C3" w:rsidRPr="00BF0305" w:rsidRDefault="00CE01C3" w:rsidP="00016BDF">
            <w:pPr>
              <w:jc w:val="center"/>
              <w:rPr>
                <w:b/>
                <w:bCs/>
                <w:color w:val="000000"/>
                <w:sz w:val="22"/>
                <w:szCs w:val="22"/>
              </w:rPr>
            </w:pPr>
            <w:r w:rsidRPr="00BF0305">
              <w:rPr>
                <w:b/>
                <w:bCs/>
                <w:color w:val="000000"/>
                <w:sz w:val="22"/>
                <w:szCs w:val="22"/>
              </w:rPr>
              <w:t>23 733</w:t>
            </w:r>
          </w:p>
        </w:tc>
        <w:tc>
          <w:tcPr>
            <w:tcW w:w="307" w:type="pct"/>
            <w:shd w:val="clear" w:color="auto" w:fill="auto"/>
            <w:noWrap/>
            <w:vAlign w:val="center"/>
            <w:hideMark/>
          </w:tcPr>
          <w:p w14:paraId="11418CF7" w14:textId="77777777" w:rsidR="00CE01C3" w:rsidRPr="00BF0305" w:rsidRDefault="00CE01C3" w:rsidP="00016BDF">
            <w:pPr>
              <w:jc w:val="center"/>
              <w:rPr>
                <w:b/>
                <w:bCs/>
                <w:color w:val="000000"/>
                <w:sz w:val="22"/>
                <w:szCs w:val="22"/>
              </w:rPr>
            </w:pPr>
            <w:r w:rsidRPr="00BF0305">
              <w:rPr>
                <w:b/>
                <w:bCs/>
                <w:color w:val="000000"/>
                <w:sz w:val="22"/>
                <w:szCs w:val="22"/>
              </w:rPr>
              <w:t>18 232</w:t>
            </w:r>
          </w:p>
        </w:tc>
        <w:tc>
          <w:tcPr>
            <w:tcW w:w="301" w:type="pct"/>
            <w:shd w:val="clear" w:color="auto" w:fill="auto"/>
            <w:noWrap/>
            <w:vAlign w:val="center"/>
            <w:hideMark/>
          </w:tcPr>
          <w:p w14:paraId="1AC9A2B9" w14:textId="77777777" w:rsidR="00CE01C3" w:rsidRPr="00BF0305" w:rsidRDefault="00CE01C3" w:rsidP="00016BDF">
            <w:pPr>
              <w:jc w:val="center"/>
              <w:rPr>
                <w:b/>
                <w:bCs/>
                <w:color w:val="000000"/>
                <w:sz w:val="22"/>
                <w:szCs w:val="22"/>
              </w:rPr>
            </w:pPr>
            <w:r w:rsidRPr="00BF0305">
              <w:rPr>
                <w:b/>
                <w:bCs/>
                <w:color w:val="000000"/>
                <w:sz w:val="22"/>
                <w:szCs w:val="22"/>
              </w:rPr>
              <w:t>416</w:t>
            </w:r>
          </w:p>
        </w:tc>
        <w:tc>
          <w:tcPr>
            <w:tcW w:w="341" w:type="pct"/>
            <w:vAlign w:val="center"/>
          </w:tcPr>
          <w:p w14:paraId="1D9515B4" w14:textId="616E25D7" w:rsidR="00CE01C3" w:rsidRPr="00BF0305" w:rsidRDefault="00CE01C3" w:rsidP="00016BDF">
            <w:pPr>
              <w:jc w:val="center"/>
              <w:rPr>
                <w:b/>
                <w:bCs/>
                <w:color w:val="000000"/>
                <w:sz w:val="22"/>
                <w:szCs w:val="22"/>
              </w:rPr>
            </w:pPr>
            <w:r w:rsidRPr="00BF0305">
              <w:rPr>
                <w:b/>
                <w:bCs/>
                <w:color w:val="000000"/>
                <w:sz w:val="22"/>
                <w:szCs w:val="22"/>
              </w:rPr>
              <w:t>76,8%</w:t>
            </w:r>
          </w:p>
        </w:tc>
        <w:tc>
          <w:tcPr>
            <w:tcW w:w="304" w:type="pct"/>
            <w:vAlign w:val="center"/>
          </w:tcPr>
          <w:p w14:paraId="7E4394DE" w14:textId="1C20B331" w:rsidR="00CE01C3" w:rsidRPr="00BF0305" w:rsidRDefault="00CE01C3" w:rsidP="00016BDF">
            <w:pPr>
              <w:jc w:val="center"/>
              <w:rPr>
                <w:b/>
                <w:bCs/>
                <w:color w:val="000000"/>
                <w:sz w:val="22"/>
                <w:szCs w:val="22"/>
              </w:rPr>
            </w:pPr>
            <w:r w:rsidRPr="00BF0305">
              <w:rPr>
                <w:b/>
                <w:bCs/>
                <w:color w:val="000000"/>
                <w:sz w:val="22"/>
                <w:szCs w:val="22"/>
              </w:rPr>
              <w:t>1,8%</w:t>
            </w:r>
          </w:p>
        </w:tc>
        <w:tc>
          <w:tcPr>
            <w:tcW w:w="608" w:type="pct"/>
            <w:vMerge w:val="restart"/>
            <w:vAlign w:val="center"/>
          </w:tcPr>
          <w:p w14:paraId="1CEEA8DF" w14:textId="4A3626E1" w:rsidR="00CE01C3" w:rsidRPr="00BF0305" w:rsidRDefault="00CE01C3" w:rsidP="00016BDF">
            <w:pPr>
              <w:jc w:val="center"/>
              <w:rPr>
                <w:b/>
                <w:bCs/>
                <w:color w:val="000000"/>
                <w:sz w:val="22"/>
                <w:szCs w:val="22"/>
              </w:rPr>
            </w:pPr>
            <w:r w:rsidRPr="00BF0305">
              <w:rPr>
                <w:b/>
                <w:bCs/>
                <w:color w:val="000000"/>
                <w:sz w:val="22"/>
                <w:szCs w:val="22"/>
              </w:rPr>
              <w:t>686</w:t>
            </w:r>
          </w:p>
        </w:tc>
      </w:tr>
      <w:tr w:rsidR="00CE01C3" w:rsidRPr="00BF0305" w14:paraId="2D9F28CC" w14:textId="0AD134BA" w:rsidTr="00016BDF">
        <w:tc>
          <w:tcPr>
            <w:tcW w:w="637" w:type="pct"/>
            <w:vMerge/>
            <w:vAlign w:val="center"/>
            <w:hideMark/>
          </w:tcPr>
          <w:p w14:paraId="3BB45A27" w14:textId="77777777" w:rsidR="00CE01C3" w:rsidRPr="00BF0305" w:rsidRDefault="00CE01C3" w:rsidP="00016BDF">
            <w:pPr>
              <w:jc w:val="center"/>
              <w:rPr>
                <w:b/>
                <w:bCs/>
                <w:color w:val="000000"/>
                <w:sz w:val="22"/>
                <w:szCs w:val="22"/>
              </w:rPr>
            </w:pPr>
          </w:p>
        </w:tc>
        <w:tc>
          <w:tcPr>
            <w:tcW w:w="324" w:type="pct"/>
            <w:shd w:val="clear" w:color="auto" w:fill="auto"/>
            <w:vAlign w:val="center"/>
            <w:hideMark/>
          </w:tcPr>
          <w:p w14:paraId="10F35A0B" w14:textId="77777777" w:rsidR="00CE01C3" w:rsidRPr="00BF0305" w:rsidRDefault="00CE01C3" w:rsidP="00016BDF">
            <w:pPr>
              <w:jc w:val="center"/>
              <w:rPr>
                <w:b/>
                <w:bCs/>
                <w:color w:val="000000"/>
                <w:sz w:val="22"/>
                <w:szCs w:val="22"/>
              </w:rPr>
            </w:pPr>
            <w:r w:rsidRPr="00BF0305">
              <w:rPr>
                <w:b/>
                <w:bCs/>
                <w:color w:val="000000"/>
                <w:sz w:val="22"/>
                <w:szCs w:val="22"/>
              </w:rPr>
              <w:t>ГВС*</w:t>
            </w:r>
          </w:p>
        </w:tc>
        <w:tc>
          <w:tcPr>
            <w:tcW w:w="589" w:type="pct"/>
            <w:shd w:val="clear" w:color="auto" w:fill="auto"/>
            <w:noWrap/>
            <w:vAlign w:val="center"/>
            <w:hideMark/>
          </w:tcPr>
          <w:p w14:paraId="62D22399" w14:textId="77777777" w:rsidR="00CE01C3" w:rsidRPr="00BF0305" w:rsidRDefault="00CE01C3" w:rsidP="00016BDF">
            <w:pPr>
              <w:jc w:val="center"/>
              <w:rPr>
                <w:b/>
                <w:bCs/>
                <w:color w:val="000000"/>
                <w:sz w:val="22"/>
                <w:szCs w:val="22"/>
              </w:rPr>
            </w:pPr>
            <w:r w:rsidRPr="00BF0305">
              <w:rPr>
                <w:b/>
                <w:bCs/>
                <w:color w:val="000000"/>
                <w:sz w:val="22"/>
                <w:szCs w:val="22"/>
              </w:rPr>
              <w:t>4 395</w:t>
            </w:r>
          </w:p>
        </w:tc>
        <w:tc>
          <w:tcPr>
            <w:tcW w:w="593" w:type="pct"/>
            <w:shd w:val="clear" w:color="auto" w:fill="auto"/>
            <w:noWrap/>
            <w:vAlign w:val="center"/>
            <w:hideMark/>
          </w:tcPr>
          <w:p w14:paraId="32AC88FD" w14:textId="77777777" w:rsidR="00CE01C3" w:rsidRPr="00BF0305" w:rsidRDefault="00CE01C3" w:rsidP="00016BDF">
            <w:pPr>
              <w:jc w:val="center"/>
              <w:rPr>
                <w:b/>
                <w:bCs/>
                <w:color w:val="000000"/>
                <w:sz w:val="22"/>
                <w:szCs w:val="22"/>
              </w:rPr>
            </w:pPr>
            <w:r w:rsidRPr="00BF0305">
              <w:rPr>
                <w:b/>
                <w:bCs/>
                <w:color w:val="000000"/>
                <w:sz w:val="22"/>
                <w:szCs w:val="22"/>
              </w:rPr>
              <w:t>690</w:t>
            </w:r>
          </w:p>
        </w:tc>
        <w:tc>
          <w:tcPr>
            <w:tcW w:w="389" w:type="pct"/>
            <w:shd w:val="clear" w:color="auto" w:fill="auto"/>
            <w:noWrap/>
            <w:vAlign w:val="center"/>
            <w:hideMark/>
          </w:tcPr>
          <w:p w14:paraId="201014AC" w14:textId="77777777" w:rsidR="00CE01C3" w:rsidRPr="00BF0305" w:rsidRDefault="00CE01C3" w:rsidP="00016BDF">
            <w:pPr>
              <w:jc w:val="center"/>
              <w:rPr>
                <w:b/>
                <w:bCs/>
                <w:color w:val="000000"/>
                <w:sz w:val="22"/>
                <w:szCs w:val="22"/>
              </w:rPr>
            </w:pPr>
            <w:r w:rsidRPr="00BF0305">
              <w:rPr>
                <w:b/>
                <w:bCs/>
                <w:color w:val="000000"/>
                <w:sz w:val="22"/>
                <w:szCs w:val="22"/>
              </w:rPr>
              <w:t>5 085</w:t>
            </w:r>
          </w:p>
        </w:tc>
        <w:tc>
          <w:tcPr>
            <w:tcW w:w="608" w:type="pct"/>
            <w:vMerge/>
            <w:vAlign w:val="center"/>
            <w:hideMark/>
          </w:tcPr>
          <w:p w14:paraId="23F5DE42" w14:textId="77777777" w:rsidR="00CE01C3" w:rsidRPr="00BF0305" w:rsidRDefault="00CE01C3" w:rsidP="00016BDF">
            <w:pPr>
              <w:jc w:val="center"/>
              <w:rPr>
                <w:b/>
                <w:bCs/>
                <w:color w:val="000000"/>
                <w:sz w:val="22"/>
                <w:szCs w:val="22"/>
              </w:rPr>
            </w:pPr>
          </w:p>
        </w:tc>
        <w:tc>
          <w:tcPr>
            <w:tcW w:w="307" w:type="pct"/>
            <w:shd w:val="clear" w:color="auto" w:fill="auto"/>
            <w:noWrap/>
            <w:vAlign w:val="center"/>
            <w:hideMark/>
          </w:tcPr>
          <w:p w14:paraId="2A5C404D" w14:textId="77777777" w:rsidR="00CE01C3" w:rsidRPr="00BF0305" w:rsidRDefault="00CE01C3" w:rsidP="00016BDF">
            <w:pPr>
              <w:jc w:val="center"/>
              <w:rPr>
                <w:b/>
                <w:bCs/>
                <w:color w:val="000000"/>
                <w:sz w:val="22"/>
                <w:szCs w:val="22"/>
              </w:rPr>
            </w:pPr>
            <w:r w:rsidRPr="00BF0305">
              <w:rPr>
                <w:b/>
                <w:bCs/>
                <w:color w:val="000000"/>
                <w:sz w:val="22"/>
                <w:szCs w:val="22"/>
              </w:rPr>
              <w:t>4 815</w:t>
            </w:r>
          </w:p>
        </w:tc>
        <w:tc>
          <w:tcPr>
            <w:tcW w:w="301" w:type="pct"/>
            <w:shd w:val="clear" w:color="auto" w:fill="auto"/>
            <w:noWrap/>
            <w:vAlign w:val="center"/>
            <w:hideMark/>
          </w:tcPr>
          <w:p w14:paraId="301B97E6" w14:textId="77777777" w:rsidR="00CE01C3" w:rsidRPr="00BF0305" w:rsidRDefault="00CE01C3" w:rsidP="00016BDF">
            <w:pPr>
              <w:jc w:val="center"/>
              <w:rPr>
                <w:b/>
                <w:bCs/>
                <w:color w:val="000000"/>
                <w:sz w:val="22"/>
                <w:szCs w:val="22"/>
              </w:rPr>
            </w:pPr>
            <w:r w:rsidRPr="00BF0305">
              <w:rPr>
                <w:b/>
                <w:bCs/>
                <w:color w:val="000000"/>
                <w:sz w:val="22"/>
                <w:szCs w:val="22"/>
              </w:rPr>
              <w:t>270</w:t>
            </w:r>
          </w:p>
        </w:tc>
        <w:tc>
          <w:tcPr>
            <w:tcW w:w="341" w:type="pct"/>
            <w:vAlign w:val="center"/>
          </w:tcPr>
          <w:p w14:paraId="5129D545" w14:textId="59AEA5EF" w:rsidR="00CE01C3" w:rsidRPr="00BF0305" w:rsidRDefault="00CE01C3" w:rsidP="00016BDF">
            <w:pPr>
              <w:jc w:val="center"/>
              <w:rPr>
                <w:b/>
                <w:bCs/>
                <w:color w:val="000000"/>
                <w:sz w:val="22"/>
                <w:szCs w:val="22"/>
              </w:rPr>
            </w:pPr>
            <w:r w:rsidRPr="00BF0305">
              <w:rPr>
                <w:b/>
                <w:bCs/>
                <w:color w:val="000000"/>
                <w:sz w:val="22"/>
                <w:szCs w:val="22"/>
              </w:rPr>
              <w:t>20,3%</w:t>
            </w:r>
          </w:p>
        </w:tc>
        <w:tc>
          <w:tcPr>
            <w:tcW w:w="304" w:type="pct"/>
            <w:vAlign w:val="center"/>
          </w:tcPr>
          <w:p w14:paraId="4AF1B5C1" w14:textId="2D8731D3" w:rsidR="00CE01C3" w:rsidRPr="00BF0305" w:rsidRDefault="00CE01C3" w:rsidP="00016BDF">
            <w:pPr>
              <w:jc w:val="center"/>
              <w:rPr>
                <w:b/>
                <w:bCs/>
                <w:color w:val="000000"/>
                <w:sz w:val="22"/>
                <w:szCs w:val="22"/>
              </w:rPr>
            </w:pPr>
            <w:r w:rsidRPr="00BF0305">
              <w:rPr>
                <w:b/>
                <w:bCs/>
                <w:color w:val="000000"/>
                <w:sz w:val="22"/>
                <w:szCs w:val="22"/>
              </w:rPr>
              <w:t>1,1%</w:t>
            </w:r>
          </w:p>
        </w:tc>
        <w:tc>
          <w:tcPr>
            <w:tcW w:w="608" w:type="pct"/>
            <w:vMerge/>
            <w:vAlign w:val="center"/>
          </w:tcPr>
          <w:p w14:paraId="16E08283" w14:textId="77777777" w:rsidR="00CE01C3" w:rsidRPr="00BF0305" w:rsidRDefault="00CE01C3" w:rsidP="00016BDF">
            <w:pPr>
              <w:jc w:val="center"/>
              <w:rPr>
                <w:b/>
                <w:bCs/>
                <w:color w:val="000000"/>
                <w:sz w:val="22"/>
                <w:szCs w:val="22"/>
              </w:rPr>
            </w:pPr>
          </w:p>
        </w:tc>
      </w:tr>
    </w:tbl>
    <w:p w14:paraId="5DDFA302" w14:textId="49EE731F" w:rsidR="001C443F" w:rsidRPr="00BF0305" w:rsidRDefault="001C443F" w:rsidP="001C443F">
      <w:pPr>
        <w:pStyle w:val="affa"/>
        <w:ind w:left="1080"/>
        <w:sectPr w:rsidR="001C443F" w:rsidRPr="00BF0305" w:rsidSect="00175261">
          <w:pgSz w:w="16838" w:h="11906" w:orient="landscape"/>
          <w:pgMar w:top="1134" w:right="1134" w:bottom="849" w:left="962" w:header="567" w:footer="567" w:gutter="0"/>
          <w:cols w:space="720"/>
          <w:docGrid w:linePitch="326"/>
        </w:sectPr>
      </w:pPr>
      <w:r w:rsidRPr="00BF0305">
        <w:t>*- бесхозяйные сети горячего водоснабжения</w:t>
      </w:r>
    </w:p>
    <w:p w14:paraId="01C72417" w14:textId="77777777" w:rsidR="003B6517" w:rsidRPr="00BF0305" w:rsidRDefault="003B6517" w:rsidP="00630C71">
      <w:pPr>
        <w:pStyle w:val="30"/>
        <w:numPr>
          <w:ilvl w:val="2"/>
          <w:numId w:val="59"/>
        </w:numPr>
        <w:tabs>
          <w:tab w:val="clear" w:pos="709"/>
          <w:tab w:val="left" w:pos="851"/>
        </w:tabs>
        <w:spacing w:after="120"/>
        <w:ind w:left="0" w:firstLine="0"/>
        <w:rPr>
          <w:sz w:val="24"/>
        </w:rPr>
      </w:pPr>
      <w:bookmarkStart w:id="35" w:name="_Toc433187061"/>
      <w:bookmarkEnd w:id="31"/>
      <w:bookmarkEnd w:id="32"/>
      <w:bookmarkEnd w:id="34"/>
      <w:r w:rsidRPr="00BF0305">
        <w:rPr>
          <w:sz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5"/>
    </w:p>
    <w:p w14:paraId="05E3595D" w14:textId="3FB75E49" w:rsidR="00C034A4" w:rsidRPr="00BF0305" w:rsidRDefault="00C034A4" w:rsidP="00C034A4">
      <w:pPr>
        <w:ind w:firstLine="709"/>
        <w:jc w:val="both"/>
      </w:pPr>
      <w:r w:rsidRPr="00BF0305">
        <w:t xml:space="preserve">Территория </w:t>
      </w:r>
      <w:r w:rsidR="002A22D6" w:rsidRPr="00BF0305">
        <w:t xml:space="preserve">города Карасук </w:t>
      </w:r>
      <w:r w:rsidRPr="00BF0305">
        <w:t xml:space="preserve">не относится к зоне распространения вечномерзлых грунтов. Таким образом, с учетом местоположения города и приведенных выше климатических параметров на его территории не должно происходить периодическое </w:t>
      </w:r>
      <w:r w:rsidR="00774C6A" w:rsidRPr="00BF0305">
        <w:t>промерзание</w:t>
      </w:r>
      <w:r w:rsidRPr="00BF0305">
        <w:t xml:space="preserve"> водопроводных сетей.</w:t>
      </w:r>
    </w:p>
    <w:p w14:paraId="03D4A72B" w14:textId="7DE7FE07" w:rsidR="00C034A4" w:rsidRPr="00BF0305" w:rsidRDefault="00C034A4" w:rsidP="00C034A4">
      <w:pPr>
        <w:ind w:firstLine="709"/>
        <w:jc w:val="both"/>
      </w:pPr>
      <w:r w:rsidRPr="00BF0305">
        <w:t>Случаев аварий (повреждений) на участках сетей водоснабжения, вызванных их промерзанием, на территории города не выявлено.</w:t>
      </w:r>
    </w:p>
    <w:p w14:paraId="7DB162CA" w14:textId="36830E24" w:rsidR="00133C0F" w:rsidRPr="00BF0305" w:rsidRDefault="00133C0F" w:rsidP="00221B34">
      <w:pPr>
        <w:ind w:firstLine="709"/>
        <w:jc w:val="both"/>
      </w:pPr>
    </w:p>
    <w:p w14:paraId="5C651C1A" w14:textId="77777777" w:rsidR="003B6517" w:rsidRPr="00BF0305" w:rsidRDefault="000F1C84" w:rsidP="00630C71">
      <w:pPr>
        <w:pStyle w:val="30"/>
        <w:numPr>
          <w:ilvl w:val="2"/>
          <w:numId w:val="59"/>
        </w:numPr>
        <w:tabs>
          <w:tab w:val="clear" w:pos="709"/>
          <w:tab w:val="left" w:pos="851"/>
        </w:tabs>
        <w:spacing w:after="120"/>
        <w:ind w:left="0" w:firstLine="0"/>
        <w:rPr>
          <w:sz w:val="24"/>
        </w:rPr>
      </w:pPr>
      <w:bookmarkStart w:id="36" w:name="_Toc433187062"/>
      <w:r w:rsidRPr="00BF0305">
        <w:rPr>
          <w:sz w:val="24"/>
        </w:rPr>
        <w:t xml:space="preserve"> </w:t>
      </w:r>
      <w:r w:rsidR="003B6517" w:rsidRPr="00BF0305">
        <w:rPr>
          <w:sz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6"/>
    </w:p>
    <w:p w14:paraId="41FAE943" w14:textId="6CB5038C" w:rsidR="00774C6A" w:rsidRPr="00BF0305" w:rsidRDefault="00774C6A" w:rsidP="00774C6A">
      <w:pPr>
        <w:autoSpaceDE w:val="0"/>
        <w:autoSpaceDN w:val="0"/>
        <w:adjustRightInd w:val="0"/>
        <w:ind w:firstLine="709"/>
        <w:jc w:val="both"/>
        <w:rPr>
          <w:szCs w:val="28"/>
        </w:rPr>
      </w:pPr>
      <w:r w:rsidRPr="00BF0305">
        <w:rPr>
          <w:szCs w:val="28"/>
        </w:rPr>
        <w:t xml:space="preserve">Объекты централизованных систем холодного и горячего водоснабжения </w:t>
      </w:r>
      <w:r w:rsidR="005C7D80" w:rsidRPr="00BF0305">
        <w:rPr>
          <w:szCs w:val="28"/>
        </w:rPr>
        <w:t>города Карасук</w:t>
      </w:r>
      <w:r w:rsidRPr="00BF0305">
        <w:rPr>
          <w:szCs w:val="28"/>
        </w:rPr>
        <w:t xml:space="preserve">, включая инженерные сети, сооружения тепло- и водоснабжения, транспортные средства и другое оборудование, находятся в муниципальной собственности </w:t>
      </w:r>
      <w:r w:rsidR="005C7D80" w:rsidRPr="00BF0305">
        <w:rPr>
          <w:szCs w:val="28"/>
        </w:rPr>
        <w:t>города Карасук</w:t>
      </w:r>
      <w:r w:rsidRPr="00BF0305">
        <w:rPr>
          <w:szCs w:val="28"/>
        </w:rPr>
        <w:t>.</w:t>
      </w:r>
    </w:p>
    <w:p w14:paraId="36C1E563" w14:textId="6E0CFB48" w:rsidR="0016756E" w:rsidRPr="00BF0305" w:rsidRDefault="00774C6A" w:rsidP="008B7669">
      <w:pPr>
        <w:autoSpaceDE w:val="0"/>
        <w:autoSpaceDN w:val="0"/>
        <w:adjustRightInd w:val="0"/>
        <w:ind w:firstLine="709"/>
        <w:jc w:val="both"/>
      </w:pPr>
      <w:r w:rsidRPr="00BF0305">
        <w:rPr>
          <w:szCs w:val="28"/>
        </w:rPr>
        <w:t xml:space="preserve">Имущественный комплекс систем централизованного водоснабжения и водоотведения в составе объектов инженерной </w:t>
      </w:r>
      <w:r w:rsidR="00EA3C92" w:rsidRPr="00BF0305">
        <w:rPr>
          <w:szCs w:val="28"/>
        </w:rPr>
        <w:t xml:space="preserve">инфраструктуры, </w:t>
      </w:r>
      <w:r w:rsidRPr="00BF0305">
        <w:rPr>
          <w:szCs w:val="28"/>
        </w:rPr>
        <w:t xml:space="preserve">участвующих </w:t>
      </w:r>
      <w:r w:rsidR="00EA3C92">
        <w:rPr>
          <w:szCs w:val="28"/>
        </w:rPr>
        <w:t>в технологическом</w:t>
      </w:r>
      <w:r w:rsidRPr="00BF0305">
        <w:rPr>
          <w:szCs w:val="28"/>
        </w:rPr>
        <w:t xml:space="preserve"> процессе водоснабжения и водоотведения, расположенных на территории </w:t>
      </w:r>
      <w:r w:rsidR="002A22D6" w:rsidRPr="00BF0305">
        <w:rPr>
          <w:szCs w:val="28"/>
        </w:rPr>
        <w:t xml:space="preserve">города Карасук </w:t>
      </w:r>
      <w:r w:rsidRPr="00BF0305">
        <w:rPr>
          <w:szCs w:val="28"/>
        </w:rPr>
        <w:t xml:space="preserve">и входящих в муниципальную собственность, передан </w:t>
      </w:r>
      <w:r w:rsidR="006A0DBB" w:rsidRPr="00BF0305">
        <w:rPr>
          <w:szCs w:val="28"/>
        </w:rPr>
        <w:t>на обслуживание МУП «Коммунальщик»</w:t>
      </w:r>
      <w:r w:rsidRPr="00BF0305">
        <w:rPr>
          <w:szCs w:val="28"/>
        </w:rPr>
        <w:t xml:space="preserve"> </w:t>
      </w:r>
      <w:r w:rsidR="0016756E" w:rsidRPr="00BF0305">
        <w:rPr>
          <w:szCs w:val="28"/>
        </w:rPr>
        <w:t>на основании</w:t>
      </w:r>
      <w:r w:rsidR="00FB0C03" w:rsidRPr="00BF0305">
        <w:rPr>
          <w:szCs w:val="28"/>
        </w:rPr>
        <w:t xml:space="preserve"> хозяйственного ведения</w:t>
      </w:r>
      <w:r w:rsidR="008B7669" w:rsidRPr="00BF0305">
        <w:rPr>
          <w:szCs w:val="28"/>
        </w:rPr>
        <w:t>.</w:t>
      </w:r>
    </w:p>
    <w:p w14:paraId="145B3BD3" w14:textId="77777777" w:rsidR="004C67E8" w:rsidRPr="00BF0305" w:rsidRDefault="004C67E8" w:rsidP="00706B97">
      <w:pPr>
        <w:ind w:firstLine="709"/>
        <w:jc w:val="both"/>
        <w:rPr>
          <w:bCs/>
          <w:iCs/>
          <w:color w:val="FF0000"/>
        </w:rPr>
        <w:sectPr w:rsidR="004C67E8" w:rsidRPr="00BF0305" w:rsidSect="00175261">
          <w:pgSz w:w="11906" w:h="16838"/>
          <w:pgMar w:top="1134" w:right="849" w:bottom="962" w:left="1134" w:header="567" w:footer="567" w:gutter="0"/>
          <w:cols w:space="720"/>
          <w:docGrid w:linePitch="299"/>
        </w:sectPr>
      </w:pPr>
    </w:p>
    <w:p w14:paraId="39882F77" w14:textId="77777777" w:rsidR="003B6517" w:rsidRPr="00BF0305" w:rsidRDefault="003B6517" w:rsidP="00ED4E08">
      <w:pPr>
        <w:pStyle w:val="23"/>
        <w:numPr>
          <w:ilvl w:val="0"/>
          <w:numId w:val="9"/>
        </w:numPr>
        <w:tabs>
          <w:tab w:val="clear" w:pos="1134"/>
        </w:tabs>
        <w:spacing w:before="0"/>
        <w:ind w:left="1418" w:hanging="709"/>
        <w:rPr>
          <w:sz w:val="24"/>
          <w:szCs w:val="24"/>
        </w:rPr>
      </w:pPr>
      <w:bookmarkStart w:id="37" w:name="_Toc433187063"/>
      <w:bookmarkStart w:id="38" w:name="_Toc167569959"/>
      <w:r w:rsidRPr="00BF0305">
        <w:rPr>
          <w:sz w:val="24"/>
          <w:szCs w:val="24"/>
        </w:rPr>
        <w:t>Направления развития централизованных систем водоснабжения</w:t>
      </w:r>
      <w:bookmarkEnd w:id="37"/>
      <w:bookmarkEnd w:id="38"/>
      <w:r w:rsidRPr="00BF0305">
        <w:rPr>
          <w:sz w:val="24"/>
          <w:szCs w:val="24"/>
        </w:rPr>
        <w:t xml:space="preserve"> </w:t>
      </w:r>
    </w:p>
    <w:p w14:paraId="4C308E4E" w14:textId="4365632D" w:rsidR="003B6517" w:rsidRPr="00BF0305" w:rsidRDefault="003B6517" w:rsidP="00630C71">
      <w:pPr>
        <w:pStyle w:val="30"/>
        <w:numPr>
          <w:ilvl w:val="2"/>
          <w:numId w:val="49"/>
        </w:numPr>
        <w:tabs>
          <w:tab w:val="clear" w:pos="709"/>
          <w:tab w:val="left" w:pos="851"/>
        </w:tabs>
        <w:spacing w:after="120"/>
        <w:rPr>
          <w:sz w:val="24"/>
        </w:rPr>
      </w:pPr>
      <w:bookmarkStart w:id="39" w:name="_Toc433187064"/>
      <w:r w:rsidRPr="00BF0305">
        <w:rPr>
          <w:sz w:val="24"/>
        </w:rPr>
        <w:t xml:space="preserve">Основные направления, принципы, задачи </w:t>
      </w:r>
      <w:bookmarkStart w:id="40" w:name="OLE_LINK4"/>
      <w:bookmarkStart w:id="41" w:name="OLE_LINK5"/>
      <w:r w:rsidR="00817E59" w:rsidRPr="00BF0305">
        <w:rPr>
          <w:sz w:val="24"/>
        </w:rPr>
        <w:t xml:space="preserve">и плановые значения показателей </w:t>
      </w:r>
      <w:r w:rsidRPr="00BF0305">
        <w:rPr>
          <w:sz w:val="24"/>
        </w:rPr>
        <w:t>централизованных систем водоснабжения</w:t>
      </w:r>
      <w:bookmarkEnd w:id="39"/>
      <w:bookmarkEnd w:id="40"/>
      <w:bookmarkEnd w:id="41"/>
      <w:r w:rsidRPr="00BF0305">
        <w:rPr>
          <w:sz w:val="24"/>
        </w:rPr>
        <w:t xml:space="preserve"> </w:t>
      </w:r>
    </w:p>
    <w:p w14:paraId="646D0673" w14:textId="098864B9" w:rsidR="00730903" w:rsidRPr="00BF0305" w:rsidRDefault="00730903" w:rsidP="00730903">
      <w:pPr>
        <w:tabs>
          <w:tab w:val="left" w:pos="567"/>
          <w:tab w:val="left" w:pos="9555"/>
          <w:tab w:val="right" w:pos="10602"/>
        </w:tabs>
        <w:ind w:firstLine="709"/>
        <w:jc w:val="both"/>
      </w:pPr>
      <w:r w:rsidRPr="00BF0305">
        <w:t xml:space="preserve">Схема водоснабжения и водоотведения </w:t>
      </w:r>
      <w:r w:rsidR="00FF6A73" w:rsidRPr="00BF0305">
        <w:t>актуализирована</w:t>
      </w:r>
      <w:r w:rsidRPr="00BF0305">
        <w:t xml:space="preserve"> с целью обеспечения для абонентов доступности водоснабжения и водоотведения с использованием централизованных систем водоснабжения и (или) водоотведения, обеспечения водоснабжения и водоотведения в соответствии с требованиями законодательства РФ, рационального водопользования, а также развития централизованных систем водоснабжения и (или) водоотведения на основе наилучших доступных технологий и внедрения энергосберегающих технологий.</w:t>
      </w:r>
    </w:p>
    <w:p w14:paraId="459D44D1" w14:textId="4DAE33F0" w:rsidR="00730903" w:rsidRPr="00BF0305" w:rsidRDefault="00730903" w:rsidP="00730903">
      <w:pPr>
        <w:tabs>
          <w:tab w:val="left" w:pos="567"/>
          <w:tab w:val="left" w:pos="9555"/>
          <w:tab w:val="right" w:pos="10602"/>
        </w:tabs>
        <w:ind w:firstLine="709"/>
        <w:jc w:val="both"/>
      </w:pPr>
      <w:r w:rsidRPr="00BF0305">
        <w:rPr>
          <w:b/>
        </w:rPr>
        <w:t>Задачами</w:t>
      </w:r>
      <w:r w:rsidRPr="00BF0305">
        <w:t xml:space="preserve"> </w:t>
      </w:r>
      <w:r w:rsidR="00F1002A" w:rsidRPr="00BF0305">
        <w:t>актуализации</w:t>
      </w:r>
      <w:r w:rsidRPr="00BF0305">
        <w:t xml:space="preserve"> схемы водоснабжения являются:</w:t>
      </w:r>
    </w:p>
    <w:p w14:paraId="3D65D400" w14:textId="0B2F83DD"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 xml:space="preserve">обеспечение подачи абонентам </w:t>
      </w:r>
      <w:r w:rsidR="007D6608" w:rsidRPr="00BF0305">
        <w:rPr>
          <w:sz w:val="24"/>
        </w:rPr>
        <w:t>города</w:t>
      </w:r>
      <w:r w:rsidRPr="00BF0305">
        <w:rPr>
          <w:sz w:val="24"/>
        </w:rPr>
        <w:t xml:space="preserve"> необходимого объема питьевой и технической воды установленного качества;</w:t>
      </w:r>
    </w:p>
    <w:p w14:paraId="0682E82F"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организация и обеспечение централизованного водоснабжения на территориях, где оно отсутствует;</w:t>
      </w:r>
    </w:p>
    <w:p w14:paraId="671200EE"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обеспечение водоснабжения объектов перспективной застройки;</w:t>
      </w:r>
    </w:p>
    <w:p w14:paraId="38BA8A98"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сокращение потерь воды при ее транспортировке;</w:t>
      </w:r>
    </w:p>
    <w:p w14:paraId="6763C4C7"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выполнение мероприятий, направленных на обеспечение соответствия качества питьевой воды, горячей воды требованиям законодательства РФ.</w:t>
      </w:r>
    </w:p>
    <w:p w14:paraId="79810525" w14:textId="5A95CADC" w:rsidR="00730903" w:rsidRPr="00BF0305" w:rsidRDefault="00730903" w:rsidP="00730903">
      <w:pPr>
        <w:tabs>
          <w:tab w:val="left" w:pos="567"/>
          <w:tab w:val="left" w:pos="9555"/>
          <w:tab w:val="right" w:pos="10602"/>
        </w:tabs>
        <w:ind w:firstLine="709"/>
        <w:jc w:val="both"/>
      </w:pPr>
      <w:r w:rsidRPr="00BF0305">
        <w:rPr>
          <w:b/>
        </w:rPr>
        <w:t>Основные принципы</w:t>
      </w:r>
      <w:r w:rsidRPr="00BF0305">
        <w:t xml:space="preserve"> </w:t>
      </w:r>
      <w:r w:rsidR="00F1002A" w:rsidRPr="00BF0305">
        <w:t>актуализации</w:t>
      </w:r>
      <w:r w:rsidRPr="00BF0305">
        <w:t xml:space="preserve"> схемы водоснабжения и водоотведения </w:t>
      </w:r>
      <w:r w:rsidR="007B0BF7" w:rsidRPr="00BF0305">
        <w:t xml:space="preserve">городского поселения </w:t>
      </w:r>
      <w:r w:rsidR="007D6608" w:rsidRPr="00BF0305">
        <w:t>город Карасук:</w:t>
      </w:r>
    </w:p>
    <w:p w14:paraId="65AF4A22"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охрана здоровья населения и улучшение качества жизни населения путем обеспечения бесперебойного и качественного водоснабжения и водоотведения;</w:t>
      </w:r>
    </w:p>
    <w:p w14:paraId="10BBF78F"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повышение энергетической эффективности путем экономного потребления воды;</w:t>
      </w:r>
    </w:p>
    <w:p w14:paraId="1614F06F"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снижение негативного воздействия на водные объекты;</w:t>
      </w:r>
    </w:p>
    <w:p w14:paraId="3C5890BD"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водоснабжения, холодное водоснабжение и (или) водоотведение;</w:t>
      </w:r>
    </w:p>
    <w:p w14:paraId="2CB58844" w14:textId="10E4E9B9"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 xml:space="preserve">обеспечение развития централизованных систем </w:t>
      </w:r>
      <w:r w:rsidR="007D6608" w:rsidRPr="00BF0305">
        <w:rPr>
          <w:sz w:val="24"/>
        </w:rPr>
        <w:t xml:space="preserve">холодного, </w:t>
      </w:r>
      <w:r w:rsidRPr="00BF0305">
        <w:rPr>
          <w:sz w:val="24"/>
        </w:rPr>
        <w:t>горячего водоснабжения и водоотведения путем развития эффективных форм управления этими системами, привлечения инвестиций и повышения квалификации и мотивации кадрового потенциала организаций, осуществляющих горячее водоснабжения, холодное водоснабжение и (или) водоотведение;</w:t>
      </w:r>
    </w:p>
    <w:p w14:paraId="4B3957DE"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приоритетность обеспечения населения питьевой водой и услугами по водоотведению;</w:t>
      </w:r>
    </w:p>
    <w:p w14:paraId="71ECBE35"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создание условий для привлечения инвестиций в сферу водоснабжения и водоотведения, обеспечение гарантий возврата частных инвестиций;</w:t>
      </w:r>
    </w:p>
    <w:p w14:paraId="2249D9F0"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обеспечение единого технологического и организационного управления и целостности централизованных систем водоснабжения и (или) водоотведения;</w:t>
      </w:r>
    </w:p>
    <w:p w14:paraId="063A8835"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установление тарифов в сфере водоснабжения и водоотведения, исходя из экономически обоснованных расходов организаций, осуществляющих водоснабжение, холодное водоснабжение и (или) водоотведение, необходимых для осуществления водоснабжения и (или) водоотведения;</w:t>
      </w:r>
    </w:p>
    <w:p w14:paraId="0E881FB1"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173472E4"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обеспечение равных условий доступа абонентов к водоснабжению и водоотведению;</w:t>
      </w:r>
    </w:p>
    <w:p w14:paraId="52284109" w14:textId="490EDF0F"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 xml:space="preserve">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РФ, органов государственной власти субъектов </w:t>
      </w:r>
      <w:r w:rsidR="007E29DC" w:rsidRPr="00BF0305">
        <w:rPr>
          <w:sz w:val="24"/>
        </w:rPr>
        <w:t>Российской Федерации</w:t>
      </w:r>
      <w:r w:rsidRPr="00BF0305">
        <w:rPr>
          <w:sz w:val="24"/>
        </w:rPr>
        <w:t xml:space="preserve"> и органов местного самоуправления, осуществляющих регулирование в сфере водоснабжения и водоотведения;</w:t>
      </w:r>
    </w:p>
    <w:p w14:paraId="6D53D68D"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обеспечение абонентов водой питьевого качества в необходимом количестве;</w:t>
      </w:r>
    </w:p>
    <w:p w14:paraId="445AC8B9" w14:textId="7D2A12DC"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 xml:space="preserve">обеспечение противопожарного водоснабжения на территории </w:t>
      </w:r>
      <w:r w:rsidR="00BC6AF9" w:rsidRPr="00BF0305">
        <w:rPr>
          <w:sz w:val="24"/>
        </w:rPr>
        <w:t xml:space="preserve">городского </w:t>
      </w:r>
      <w:r w:rsidR="00C43A40">
        <w:rPr>
          <w:sz w:val="24"/>
        </w:rPr>
        <w:t>поселения</w:t>
      </w:r>
      <w:r w:rsidRPr="00BF0305">
        <w:rPr>
          <w:sz w:val="24"/>
        </w:rPr>
        <w:t>;</w:t>
      </w:r>
    </w:p>
    <w:p w14:paraId="69D33174" w14:textId="103B06F3"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 xml:space="preserve">развитие территорий </w:t>
      </w:r>
      <w:r w:rsidR="00BC6AF9" w:rsidRPr="00BF0305">
        <w:rPr>
          <w:sz w:val="24"/>
        </w:rPr>
        <w:t xml:space="preserve">городского </w:t>
      </w:r>
      <w:r w:rsidR="00C43A40">
        <w:rPr>
          <w:sz w:val="24"/>
        </w:rPr>
        <w:t>поселения</w:t>
      </w:r>
      <w:r w:rsidRPr="00BF0305">
        <w:rPr>
          <w:sz w:val="24"/>
        </w:rPr>
        <w:t>, в которых отсутствует централизованное водоснабжение;</w:t>
      </w:r>
    </w:p>
    <w:p w14:paraId="0604D34B" w14:textId="77777777"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обеспечение водоснабжением максимального водопотребления в сутки объектов нового строительства и реконструируемых объектов, для которых необходимо введение дополнительных мощностей;</w:t>
      </w:r>
    </w:p>
    <w:p w14:paraId="022AA8E2" w14:textId="2E85E124" w:rsidR="00730903" w:rsidRPr="00BF0305" w:rsidRDefault="00730903" w:rsidP="00730903">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 xml:space="preserve">организация коммунального водоснабжения и водоотведения для индивидуальной жилой застройки </w:t>
      </w:r>
      <w:r w:rsidR="00BC6AF9" w:rsidRPr="00BF0305">
        <w:rPr>
          <w:sz w:val="24"/>
        </w:rPr>
        <w:t xml:space="preserve">городского </w:t>
      </w:r>
      <w:r w:rsidR="00C43A40">
        <w:rPr>
          <w:sz w:val="24"/>
        </w:rPr>
        <w:t>поселения</w:t>
      </w:r>
      <w:r w:rsidRPr="00BF0305">
        <w:rPr>
          <w:sz w:val="24"/>
        </w:rPr>
        <w:t>;</w:t>
      </w:r>
    </w:p>
    <w:p w14:paraId="31F8549D" w14:textId="1A2010E0" w:rsidR="00CC3C92" w:rsidRPr="00BF0305" w:rsidRDefault="00730903" w:rsidP="00CC3C92">
      <w:pPr>
        <w:tabs>
          <w:tab w:val="left" w:pos="567"/>
          <w:tab w:val="left" w:pos="9555"/>
          <w:tab w:val="right" w:pos="10602"/>
        </w:tabs>
        <w:jc w:val="both"/>
      </w:pPr>
      <w:r w:rsidRPr="00BF0305">
        <w:rPr>
          <w:color w:val="000000" w:themeColor="text1"/>
        </w:rPr>
        <w:tab/>
      </w:r>
      <w:r w:rsidR="00CC3C92" w:rsidRPr="00BF0305">
        <w:t>Основные направления развития системы водоснабжения:</w:t>
      </w:r>
    </w:p>
    <w:p w14:paraId="6A6684C8" w14:textId="5D65BCCC" w:rsidR="00CC3C92" w:rsidRPr="00BF0305" w:rsidRDefault="00CC3C92" w:rsidP="00CC3C92">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r w:rsidR="007D6608" w:rsidRPr="00BF0305">
        <w:rPr>
          <w:sz w:val="24"/>
        </w:rPr>
        <w:t>, в</w:t>
      </w:r>
      <w:r w:rsidR="007D6608" w:rsidRPr="00BF0305">
        <w:rPr>
          <w:spacing w:val="1"/>
          <w:sz w:val="24"/>
        </w:rPr>
        <w:t xml:space="preserve"> </w:t>
      </w:r>
      <w:r w:rsidR="007D6608" w:rsidRPr="00BF0305">
        <w:rPr>
          <w:sz w:val="24"/>
        </w:rPr>
        <w:t>том</w:t>
      </w:r>
      <w:r w:rsidR="007D6608" w:rsidRPr="00BF0305">
        <w:rPr>
          <w:spacing w:val="1"/>
          <w:sz w:val="24"/>
        </w:rPr>
        <w:t xml:space="preserve"> </w:t>
      </w:r>
      <w:r w:rsidR="007D6608" w:rsidRPr="00BF0305">
        <w:rPr>
          <w:sz w:val="24"/>
        </w:rPr>
        <w:t>числе</w:t>
      </w:r>
      <w:r w:rsidR="007D6608" w:rsidRPr="00BF0305">
        <w:rPr>
          <w:spacing w:val="1"/>
          <w:sz w:val="24"/>
        </w:rPr>
        <w:t xml:space="preserve"> </w:t>
      </w:r>
      <w:r w:rsidR="007D6608" w:rsidRPr="00BF0305">
        <w:rPr>
          <w:sz w:val="24"/>
        </w:rPr>
        <w:t>замена</w:t>
      </w:r>
      <w:r w:rsidR="007D6608" w:rsidRPr="00BF0305">
        <w:rPr>
          <w:spacing w:val="1"/>
          <w:sz w:val="24"/>
        </w:rPr>
        <w:t xml:space="preserve"> </w:t>
      </w:r>
      <w:r w:rsidR="007D6608" w:rsidRPr="00BF0305">
        <w:rPr>
          <w:sz w:val="24"/>
        </w:rPr>
        <w:t>стальных трубопроводов</w:t>
      </w:r>
      <w:r w:rsidRPr="00BF0305">
        <w:rPr>
          <w:sz w:val="24"/>
        </w:rPr>
        <w:t>;</w:t>
      </w:r>
    </w:p>
    <w:p w14:paraId="7A00D088" w14:textId="77777777" w:rsidR="00CC3C92" w:rsidRPr="00BF0305" w:rsidRDefault="00CC3C92" w:rsidP="00CC3C92">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w:t>
      </w:r>
    </w:p>
    <w:p w14:paraId="0C4CF67B" w14:textId="38E71F3F" w:rsidR="00CC3C92" w:rsidRPr="00BF0305" w:rsidRDefault="00CC3C92" w:rsidP="00CC3C92">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 xml:space="preserve">строительство магистральных и распределительных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с целью обеспечения доступности услуг водоснабжения для всех жителей </w:t>
      </w:r>
      <w:r w:rsidR="005C7D80" w:rsidRPr="00BF0305">
        <w:rPr>
          <w:sz w:val="24"/>
        </w:rPr>
        <w:t>города Карасук</w:t>
      </w:r>
      <w:r w:rsidRPr="00BF0305">
        <w:rPr>
          <w:sz w:val="24"/>
        </w:rPr>
        <w:t>а;</w:t>
      </w:r>
    </w:p>
    <w:p w14:paraId="7F9896EF" w14:textId="77777777" w:rsidR="00CC3C92" w:rsidRPr="00BF0305" w:rsidRDefault="00CC3C92" w:rsidP="00CC3C92">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создание единой системы автоматизированного управления водоснабжением (автоматизированной системы контроля энергетических параметров водоснабжения и водоотведения),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также обеспечение энергоэффективности функционирования системы;</w:t>
      </w:r>
    </w:p>
    <w:p w14:paraId="1BE34F41" w14:textId="77777777" w:rsidR="00CC3C92" w:rsidRPr="00BF0305" w:rsidRDefault="00CC3C92" w:rsidP="00CC3C92">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привлечение инвестиций в модернизацию и техническое перевооружение объектов водоснабжения;</w:t>
      </w:r>
    </w:p>
    <w:p w14:paraId="7A6430F9" w14:textId="77777777" w:rsidR="00CC3C92" w:rsidRPr="00BF0305" w:rsidRDefault="00CC3C92" w:rsidP="00CC3C92">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54920347" w14:textId="77777777" w:rsidR="00CC3C92" w:rsidRPr="00BF0305" w:rsidRDefault="00CC3C92" w:rsidP="00CC3C92">
      <w:pPr>
        <w:pStyle w:val="af0"/>
        <w:framePr w:hSpace="0" w:wrap="auto" w:vAnchor="margin" w:hAnchor="text" w:xAlign="left" w:yAlign="inline"/>
        <w:numPr>
          <w:ilvl w:val="0"/>
          <w:numId w:val="33"/>
        </w:numPr>
        <w:tabs>
          <w:tab w:val="left" w:pos="993"/>
        </w:tabs>
        <w:ind w:left="0" w:firstLine="709"/>
        <w:jc w:val="both"/>
        <w:rPr>
          <w:sz w:val="24"/>
        </w:rPr>
      </w:pPr>
      <w:r w:rsidRPr="00BF0305">
        <w:rPr>
          <w:sz w:val="24"/>
        </w:rPr>
        <w:t>завершение внедрения квартирного и общедомового учета воды.</w:t>
      </w:r>
    </w:p>
    <w:p w14:paraId="17B31EAB" w14:textId="77777777" w:rsidR="00730903" w:rsidRPr="00BF0305" w:rsidRDefault="00730903" w:rsidP="00730903">
      <w:pPr>
        <w:pStyle w:val="af0"/>
        <w:framePr w:hSpace="0" w:wrap="auto" w:vAnchor="margin" w:hAnchor="text" w:xAlign="left" w:yAlign="inline"/>
        <w:ind w:firstLine="709"/>
        <w:jc w:val="both"/>
        <w:rPr>
          <w:sz w:val="24"/>
        </w:rPr>
      </w:pPr>
      <w:r w:rsidRPr="00BF0305">
        <w:rPr>
          <w:sz w:val="24"/>
        </w:rPr>
        <w:t>Мероприятия по развитию централизованных систем водоснабжения представлены в Разделе 1.4 Предложения по строительству, реконструкции и модернизации объектов централизованных систем водоснабжения настоящей Схемы водоснабжения и водоотведения.</w:t>
      </w:r>
    </w:p>
    <w:p w14:paraId="4DAC3D6B" w14:textId="6A0CEC2B" w:rsidR="00730903" w:rsidRPr="00BF0305" w:rsidRDefault="00730903" w:rsidP="00730903">
      <w:pPr>
        <w:pStyle w:val="af0"/>
        <w:framePr w:hSpace="0" w:wrap="auto" w:vAnchor="margin" w:hAnchor="text" w:xAlign="left" w:yAlign="inline"/>
        <w:ind w:firstLine="709"/>
        <w:jc w:val="both"/>
        <w:rPr>
          <w:sz w:val="24"/>
        </w:rPr>
      </w:pPr>
      <w:r w:rsidRPr="00BF0305">
        <w:rPr>
          <w:sz w:val="24"/>
        </w:rPr>
        <w:t xml:space="preserve">Перечисленные выше направления должны обеспечить достижение </w:t>
      </w:r>
      <w:r w:rsidR="00C71347" w:rsidRPr="00BF0305">
        <w:rPr>
          <w:sz w:val="24"/>
        </w:rPr>
        <w:t xml:space="preserve">плановых </w:t>
      </w:r>
      <w:r w:rsidRPr="00BF0305">
        <w:rPr>
          <w:sz w:val="24"/>
        </w:rPr>
        <w:t>показателей развития централизованных систем водоснабжения, включающих:</w:t>
      </w:r>
    </w:p>
    <w:p w14:paraId="63BD0DA8" w14:textId="77777777" w:rsidR="00730903" w:rsidRPr="00BF0305" w:rsidRDefault="00730903" w:rsidP="00730903">
      <w:pPr>
        <w:pStyle w:val="affa"/>
        <w:numPr>
          <w:ilvl w:val="0"/>
          <w:numId w:val="36"/>
        </w:numPr>
        <w:tabs>
          <w:tab w:val="left" w:pos="993"/>
        </w:tabs>
        <w:ind w:left="0" w:firstLine="709"/>
        <w:contextualSpacing/>
        <w:jc w:val="both"/>
      </w:pPr>
      <w:r w:rsidRPr="00BF0305">
        <w:t>показатели качества питьевой воды;</w:t>
      </w:r>
    </w:p>
    <w:p w14:paraId="66C1D36D" w14:textId="77777777" w:rsidR="00730903" w:rsidRPr="00BF0305" w:rsidRDefault="00730903" w:rsidP="00730903">
      <w:pPr>
        <w:pStyle w:val="affa"/>
        <w:numPr>
          <w:ilvl w:val="0"/>
          <w:numId w:val="36"/>
        </w:numPr>
        <w:tabs>
          <w:tab w:val="left" w:pos="993"/>
        </w:tabs>
        <w:ind w:left="0" w:firstLine="709"/>
        <w:contextualSpacing/>
        <w:jc w:val="both"/>
      </w:pPr>
      <w:r w:rsidRPr="00BF0305">
        <w:t>показатели надежности и бесперебойности водоснабжения;</w:t>
      </w:r>
    </w:p>
    <w:p w14:paraId="34D8DDEE" w14:textId="77777777" w:rsidR="00730903" w:rsidRPr="00BF0305" w:rsidRDefault="00730903" w:rsidP="00730903">
      <w:pPr>
        <w:pStyle w:val="affa"/>
        <w:numPr>
          <w:ilvl w:val="0"/>
          <w:numId w:val="36"/>
        </w:numPr>
        <w:tabs>
          <w:tab w:val="left" w:pos="993"/>
        </w:tabs>
        <w:ind w:left="0" w:firstLine="709"/>
        <w:contextualSpacing/>
        <w:jc w:val="both"/>
      </w:pPr>
      <w:r w:rsidRPr="00BF0305">
        <w:t>показатели качества обслуживания абонентов;</w:t>
      </w:r>
    </w:p>
    <w:p w14:paraId="7EC6CB6C" w14:textId="77777777" w:rsidR="00730903" w:rsidRPr="00BF0305" w:rsidRDefault="00730903" w:rsidP="00730903">
      <w:pPr>
        <w:pStyle w:val="affa"/>
        <w:numPr>
          <w:ilvl w:val="0"/>
          <w:numId w:val="36"/>
        </w:numPr>
        <w:tabs>
          <w:tab w:val="left" w:pos="993"/>
        </w:tabs>
        <w:ind w:left="0" w:firstLine="709"/>
        <w:contextualSpacing/>
        <w:jc w:val="both"/>
      </w:pPr>
      <w:r w:rsidRPr="00BF0305">
        <w:t>показатели эффективности использования ресурсов, в т.ч. сокращения потерь воды при транспортировке;</w:t>
      </w:r>
    </w:p>
    <w:p w14:paraId="2B76F7E1" w14:textId="77777777" w:rsidR="00730903" w:rsidRPr="00BF0305" w:rsidRDefault="00730903" w:rsidP="00730903">
      <w:pPr>
        <w:pStyle w:val="affa"/>
        <w:numPr>
          <w:ilvl w:val="0"/>
          <w:numId w:val="36"/>
        </w:numPr>
        <w:tabs>
          <w:tab w:val="left" w:pos="993"/>
        </w:tabs>
        <w:ind w:left="0" w:firstLine="709"/>
        <w:contextualSpacing/>
        <w:jc w:val="both"/>
      </w:pPr>
      <w:r w:rsidRPr="00BF0305">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14:paraId="350C8B71" w14:textId="15B6200E" w:rsidR="00730903" w:rsidRPr="00BF0305" w:rsidRDefault="00730903" w:rsidP="00730903">
      <w:pPr>
        <w:tabs>
          <w:tab w:val="left" w:pos="567"/>
          <w:tab w:val="left" w:pos="9555"/>
          <w:tab w:val="right" w:pos="10602"/>
        </w:tabs>
        <w:ind w:firstLine="709"/>
        <w:jc w:val="both"/>
      </w:pPr>
      <w:r w:rsidRPr="00BF0305">
        <w:t xml:space="preserve">Значения </w:t>
      </w:r>
      <w:r w:rsidR="00825603" w:rsidRPr="00BF0305">
        <w:t xml:space="preserve">плановых </w:t>
      </w:r>
      <w:r w:rsidRPr="00BF0305">
        <w:t xml:space="preserve">показателей развития централизованных систем водоснабжения приведены в Разделе 1.7 </w:t>
      </w:r>
      <w:r w:rsidR="00332017" w:rsidRPr="00BF0305">
        <w:t xml:space="preserve">Плановые </w:t>
      </w:r>
      <w:r w:rsidRPr="00BF0305">
        <w:t>показатели развития централизованных систем водоснабжения настоящей Схемы водоснабжения и водоотведения.</w:t>
      </w:r>
    </w:p>
    <w:p w14:paraId="36E59E1D" w14:textId="06F86E83" w:rsidR="00C71347" w:rsidRPr="00BF0305" w:rsidRDefault="00C71347" w:rsidP="00C71347">
      <w:pPr>
        <w:pStyle w:val="ConsPlusNormal"/>
        <w:jc w:val="both"/>
      </w:pPr>
    </w:p>
    <w:p w14:paraId="7A71182F" w14:textId="160B24C4" w:rsidR="003B6517" w:rsidRPr="00BF0305" w:rsidRDefault="003B6517" w:rsidP="00630C71">
      <w:pPr>
        <w:pStyle w:val="30"/>
        <w:numPr>
          <w:ilvl w:val="2"/>
          <w:numId w:val="49"/>
        </w:numPr>
        <w:tabs>
          <w:tab w:val="clear" w:pos="709"/>
          <w:tab w:val="left" w:pos="851"/>
        </w:tabs>
        <w:spacing w:after="120"/>
        <w:rPr>
          <w:sz w:val="24"/>
        </w:rPr>
      </w:pPr>
      <w:bookmarkStart w:id="42" w:name="_Toc433187065"/>
      <w:r w:rsidRPr="00BF0305">
        <w:rPr>
          <w:sz w:val="24"/>
        </w:rPr>
        <w:t xml:space="preserve">Различные сценарии развития централизованных систем водоснабжения в зависимости от различных сценариев развития </w:t>
      </w:r>
      <w:bookmarkEnd w:id="42"/>
      <w:r w:rsidR="00A7689B" w:rsidRPr="00BF0305">
        <w:rPr>
          <w:sz w:val="24"/>
        </w:rPr>
        <w:t>поселени</w:t>
      </w:r>
      <w:r w:rsidR="00E624C6">
        <w:rPr>
          <w:sz w:val="24"/>
        </w:rPr>
        <w:t>я</w:t>
      </w:r>
    </w:p>
    <w:p w14:paraId="760C3AF3" w14:textId="77777777" w:rsidR="00F74CB9" w:rsidRPr="00BF0305" w:rsidRDefault="00F74CB9" w:rsidP="00F74CB9">
      <w:pPr>
        <w:tabs>
          <w:tab w:val="left" w:pos="567"/>
          <w:tab w:val="left" w:pos="9555"/>
          <w:tab w:val="right" w:pos="10602"/>
        </w:tabs>
        <w:ind w:firstLine="709"/>
        <w:jc w:val="both"/>
      </w:pPr>
      <w:r w:rsidRPr="00BF0305">
        <w:t>Расчетный срок реализации Схемы водоснабжения и водоотведения принят с разделением на этапы реализации:</w:t>
      </w:r>
    </w:p>
    <w:p w14:paraId="15EC0E66" w14:textId="2A9AC94B" w:rsidR="00FF6A73" w:rsidRPr="00BF0305" w:rsidRDefault="00FF6A73" w:rsidP="00FF6A73">
      <w:pPr>
        <w:pStyle w:val="affa"/>
        <w:numPr>
          <w:ilvl w:val="0"/>
          <w:numId w:val="13"/>
        </w:numPr>
        <w:tabs>
          <w:tab w:val="left" w:pos="567"/>
          <w:tab w:val="left" w:pos="993"/>
          <w:tab w:val="right" w:pos="10602"/>
        </w:tabs>
        <w:ind w:left="0" w:firstLine="709"/>
        <w:contextualSpacing/>
        <w:jc w:val="both"/>
      </w:pPr>
      <w:bookmarkStart w:id="43" w:name="_Hlk58190921"/>
      <w:r w:rsidRPr="00BF0305">
        <w:t>1 очередь (1 этап) – 202</w:t>
      </w:r>
      <w:r w:rsidR="002A2129" w:rsidRPr="00BF0305">
        <w:t>4</w:t>
      </w:r>
      <w:r w:rsidRPr="00BF0305">
        <w:t xml:space="preserve"> – 202</w:t>
      </w:r>
      <w:r w:rsidR="002A2129" w:rsidRPr="00BF0305">
        <w:t>8</w:t>
      </w:r>
      <w:r w:rsidRPr="00BF0305">
        <w:t xml:space="preserve"> гг.;</w:t>
      </w:r>
    </w:p>
    <w:p w14:paraId="1BF11648" w14:textId="39742D73" w:rsidR="00FF6A73" w:rsidRPr="00BF0305" w:rsidRDefault="00FF6A73" w:rsidP="00FF6A73">
      <w:pPr>
        <w:pStyle w:val="affa"/>
        <w:numPr>
          <w:ilvl w:val="0"/>
          <w:numId w:val="13"/>
        </w:numPr>
        <w:tabs>
          <w:tab w:val="left" w:pos="567"/>
          <w:tab w:val="left" w:pos="993"/>
          <w:tab w:val="right" w:pos="10602"/>
        </w:tabs>
        <w:ind w:left="0" w:firstLine="709"/>
        <w:contextualSpacing/>
        <w:jc w:val="both"/>
        <w:rPr>
          <w:b/>
        </w:rPr>
      </w:pPr>
      <w:r w:rsidRPr="00BF0305">
        <w:t>2 очередь (2 этап) – 202</w:t>
      </w:r>
      <w:r w:rsidR="002A2129" w:rsidRPr="00BF0305">
        <w:t>9</w:t>
      </w:r>
      <w:r w:rsidRPr="00BF0305">
        <w:t xml:space="preserve"> – 20</w:t>
      </w:r>
      <w:r w:rsidR="007B76A9" w:rsidRPr="00BF0305">
        <w:t>3</w:t>
      </w:r>
      <w:r w:rsidR="002A2129" w:rsidRPr="00BF0305">
        <w:t>3</w:t>
      </w:r>
      <w:r w:rsidRPr="00BF0305">
        <w:t xml:space="preserve"> </w:t>
      </w:r>
      <w:r w:rsidR="006926E2" w:rsidRPr="00BF0305">
        <w:t>гг.</w:t>
      </w:r>
      <w:r w:rsidR="00D64913" w:rsidRPr="00BF0305">
        <w:t>;</w:t>
      </w:r>
    </w:p>
    <w:p w14:paraId="4351BDFD" w14:textId="461E6B5C" w:rsidR="00D64913" w:rsidRPr="00BF0305" w:rsidRDefault="00D64913" w:rsidP="00FF6A73">
      <w:pPr>
        <w:pStyle w:val="affa"/>
        <w:numPr>
          <w:ilvl w:val="0"/>
          <w:numId w:val="13"/>
        </w:numPr>
        <w:tabs>
          <w:tab w:val="left" w:pos="567"/>
          <w:tab w:val="left" w:pos="993"/>
          <w:tab w:val="right" w:pos="10602"/>
        </w:tabs>
        <w:ind w:left="0" w:firstLine="709"/>
        <w:contextualSpacing/>
        <w:jc w:val="both"/>
        <w:rPr>
          <w:b/>
        </w:rPr>
      </w:pPr>
      <w:r w:rsidRPr="00BF0305">
        <w:t>3 очередь (3 этап) – 203</w:t>
      </w:r>
      <w:r w:rsidR="002A2129" w:rsidRPr="00BF0305">
        <w:t>4</w:t>
      </w:r>
      <w:r w:rsidRPr="00BF0305">
        <w:t xml:space="preserve"> – 204</w:t>
      </w:r>
      <w:r w:rsidR="002A2129" w:rsidRPr="00BF0305">
        <w:t>3</w:t>
      </w:r>
      <w:r w:rsidRPr="00BF0305">
        <w:t xml:space="preserve"> гг.</w:t>
      </w:r>
    </w:p>
    <w:p w14:paraId="1B825E88" w14:textId="77777777" w:rsidR="00550416" w:rsidRPr="00BF0305" w:rsidRDefault="000E5964" w:rsidP="000E5964">
      <w:pPr>
        <w:ind w:firstLine="709"/>
        <w:jc w:val="both"/>
      </w:pPr>
      <w:r w:rsidRPr="00BF0305">
        <w:t xml:space="preserve">Согласно Генеральному плану </w:t>
      </w:r>
      <w:r w:rsidR="002A22D6" w:rsidRPr="00BF0305">
        <w:t xml:space="preserve">города Карасук </w:t>
      </w:r>
      <w:r w:rsidRPr="00BF0305">
        <w:t>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w:t>
      </w:r>
    </w:p>
    <w:p w14:paraId="254F337A" w14:textId="6FEC2F16" w:rsidR="00550416" w:rsidRPr="00BF0305" w:rsidRDefault="00550416" w:rsidP="004F6370">
      <w:pPr>
        <w:ind w:firstLine="709"/>
        <w:jc w:val="both"/>
      </w:pPr>
      <w:r w:rsidRPr="00BF0305">
        <w:t>Генеральным планом предусматривается четкое функциональное зонирование территорий с разграничением селитебных, производственных, коммунально-складских, рекреационных зон, зон внешнего и внутреннего транспорта.</w:t>
      </w:r>
    </w:p>
    <w:p w14:paraId="6A768F9B" w14:textId="77777777" w:rsidR="00550416" w:rsidRPr="00BF0305" w:rsidRDefault="00550416" w:rsidP="004F6370">
      <w:pPr>
        <w:ind w:firstLine="709"/>
        <w:jc w:val="both"/>
      </w:pPr>
      <w:r w:rsidRPr="00BF0305">
        <w:t>Генеральным планом предусматривается упорядочение сложившегося функционального зонирования, на основе опорной застройки и территориальное развитие функциональных зон на свободных от застройки территориях.</w:t>
      </w:r>
    </w:p>
    <w:p w14:paraId="1690CA59" w14:textId="52D74498" w:rsidR="007B76A9" w:rsidRPr="00BF0305" w:rsidRDefault="000E5964" w:rsidP="00550416">
      <w:pPr>
        <w:ind w:firstLine="709"/>
        <w:jc w:val="both"/>
      </w:pPr>
      <w:r w:rsidRPr="00BF0305">
        <w:t xml:space="preserve"> </w:t>
      </w:r>
      <w:r w:rsidR="00675DFF" w:rsidRPr="00BF0305">
        <w:t>С</w:t>
      </w:r>
      <w:r w:rsidR="007B76A9" w:rsidRPr="00BF0305">
        <w:t xml:space="preserve">ценарные условия развития </w:t>
      </w:r>
      <w:r w:rsidR="002A22D6" w:rsidRPr="00BF0305">
        <w:t xml:space="preserve">города Карасук </w:t>
      </w:r>
      <w:r w:rsidR="007B76A9" w:rsidRPr="00BF0305">
        <w:t>определены в соответствии с:</w:t>
      </w:r>
    </w:p>
    <w:p w14:paraId="5DA5FEEB" w14:textId="29A725A9" w:rsidR="00723EDC" w:rsidRPr="00BF0305" w:rsidRDefault="00723EDC" w:rsidP="00AF74D4">
      <w:pPr>
        <w:pStyle w:val="affa"/>
        <w:numPr>
          <w:ilvl w:val="0"/>
          <w:numId w:val="76"/>
        </w:numPr>
        <w:tabs>
          <w:tab w:val="left" w:pos="1134"/>
        </w:tabs>
        <w:ind w:left="0" w:right="57" w:firstLine="709"/>
        <w:jc w:val="both"/>
      </w:pPr>
      <w:bookmarkStart w:id="44" w:name="_Hlk495674014"/>
      <w:r w:rsidRPr="00BF0305">
        <w:t xml:space="preserve">Генеральным планом </w:t>
      </w:r>
      <w:r w:rsidR="00550416" w:rsidRPr="00BF0305">
        <w:t>города Карасука Карасукского района Новосибирской области</w:t>
      </w:r>
      <w:r w:rsidRPr="00BF0305">
        <w:t xml:space="preserve">, утв. решением </w:t>
      </w:r>
      <w:r w:rsidR="00550416" w:rsidRPr="00BF0305">
        <w:t>Совета депутатов города Карасука Карасукского района от 02.04.2014 №75 «Об утверждении Генерального плана города Карасука Карасукского района Новосибирской области</w:t>
      </w:r>
      <w:r w:rsidRPr="00BF0305">
        <w:t>, проектами планировок с учетом изменений условий застройки, определенных на момент разработки Схемы;</w:t>
      </w:r>
    </w:p>
    <w:bookmarkEnd w:id="44"/>
    <w:p w14:paraId="1CAAABD8" w14:textId="60A7A2BF" w:rsidR="007B4B46" w:rsidRPr="00BF0305" w:rsidRDefault="00550416" w:rsidP="00AF74D4">
      <w:pPr>
        <w:pStyle w:val="affa"/>
        <w:numPr>
          <w:ilvl w:val="0"/>
          <w:numId w:val="76"/>
        </w:numPr>
        <w:tabs>
          <w:tab w:val="left" w:pos="1134"/>
        </w:tabs>
        <w:ind w:left="0" w:right="57" w:firstLine="709"/>
        <w:jc w:val="both"/>
      </w:pPr>
      <w:r w:rsidRPr="00BF0305">
        <w:t>прогнозом социально-экономического развития города Карасука Карасукского района Новосибирской области на 2024 год и плановый период 2025 и 2026 годов;</w:t>
      </w:r>
    </w:p>
    <w:p w14:paraId="6260E55F" w14:textId="31BCC60C" w:rsidR="007B76A9" w:rsidRPr="00BF0305" w:rsidRDefault="007B76A9" w:rsidP="007B76A9">
      <w:pPr>
        <w:tabs>
          <w:tab w:val="left" w:pos="567"/>
        </w:tabs>
        <w:ind w:right="57" w:firstLine="709"/>
        <w:jc w:val="both"/>
      </w:pPr>
      <w:r w:rsidRPr="00BF0305">
        <w:t xml:space="preserve">Рассмотрено </w:t>
      </w:r>
      <w:r w:rsidR="003C427B" w:rsidRPr="00BF0305">
        <w:t xml:space="preserve">два </w:t>
      </w:r>
      <w:r w:rsidRPr="00BF0305">
        <w:t>сценария развития города</w:t>
      </w:r>
      <w:r w:rsidR="007B4B46" w:rsidRPr="00BF0305">
        <w:t xml:space="preserve">: </w:t>
      </w:r>
      <w:r w:rsidR="002D703A" w:rsidRPr="00BF0305">
        <w:rPr>
          <w:b/>
          <w:bCs/>
          <w:i/>
          <w:iCs/>
        </w:rPr>
        <w:t>оптимистический</w:t>
      </w:r>
      <w:r w:rsidR="007B4B46" w:rsidRPr="00BF0305">
        <w:rPr>
          <w:b/>
          <w:bCs/>
          <w:i/>
          <w:iCs/>
        </w:rPr>
        <w:t xml:space="preserve"> и консервативный.</w:t>
      </w:r>
    </w:p>
    <w:p w14:paraId="50296DCA" w14:textId="77777777" w:rsidR="007B4B46" w:rsidRPr="00BF0305" w:rsidRDefault="007B4B46" w:rsidP="007B4B46">
      <w:pPr>
        <w:tabs>
          <w:tab w:val="left" w:pos="567"/>
        </w:tabs>
        <w:ind w:right="57" w:firstLine="709"/>
        <w:jc w:val="both"/>
      </w:pPr>
      <w:r w:rsidRPr="00BF0305">
        <w:t>Описание вариантов прогноза в соответствии с постановлением Правительства Российской Федерации от 14.11.2015 № 1234 «О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утратившими силу некоторых актов Правительства Российской Федерации» и постановлением Правительства Российской Федерации от 11.11.2015 № 1218 «О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долгосрочный период».</w:t>
      </w:r>
    </w:p>
    <w:p w14:paraId="1B4EF43E" w14:textId="225A9A42" w:rsidR="0021454D" w:rsidRPr="00BF0305" w:rsidRDefault="0021454D" w:rsidP="007B4B46">
      <w:pPr>
        <w:tabs>
          <w:tab w:val="left" w:pos="567"/>
        </w:tabs>
        <w:ind w:right="57" w:firstLine="709"/>
        <w:jc w:val="both"/>
      </w:pPr>
      <w:r w:rsidRPr="00BF0305">
        <w:t xml:space="preserve">В соответствии с </w:t>
      </w:r>
      <w:r w:rsidR="002D703A" w:rsidRPr="00BF0305">
        <w:rPr>
          <w:b/>
          <w:bCs/>
          <w:i/>
          <w:iCs/>
        </w:rPr>
        <w:t>оптимистическим</w:t>
      </w:r>
      <w:r w:rsidR="002D703A" w:rsidRPr="00BF0305">
        <w:t xml:space="preserve"> </w:t>
      </w:r>
      <w:r w:rsidRPr="00BF0305">
        <w:t xml:space="preserve">сценарием планируется </w:t>
      </w:r>
      <w:r w:rsidR="002D703A" w:rsidRPr="00BF0305">
        <w:t>оживление и рост в экономике вследствие расширения инвестиционных программ хозяйствующих субъектов, поддержки государством внутреннего спроса и предложения, расширения банковского кредита</w:t>
      </w:r>
      <w:r w:rsidRPr="00BF0305">
        <w:t xml:space="preserve">. На расчетный срок планируется улучшение демографической ситуации в городе </w:t>
      </w:r>
      <w:r w:rsidR="002D703A" w:rsidRPr="00BF0305">
        <w:t>Карасук</w:t>
      </w:r>
      <w:r w:rsidRPr="00BF0305">
        <w:t>.</w:t>
      </w:r>
    </w:p>
    <w:p w14:paraId="423185DF" w14:textId="4D360B0E" w:rsidR="00723EDC" w:rsidRPr="00BF0305" w:rsidRDefault="00723EDC" w:rsidP="00723EDC">
      <w:pPr>
        <w:tabs>
          <w:tab w:val="left" w:pos="142"/>
        </w:tabs>
        <w:ind w:firstLine="709"/>
        <w:jc w:val="both"/>
      </w:pPr>
      <w:r w:rsidRPr="00BF0305">
        <w:t xml:space="preserve">Реализация </w:t>
      </w:r>
      <w:r w:rsidR="00C72116" w:rsidRPr="00BF0305">
        <w:t>оптимистического</w:t>
      </w:r>
      <w:r w:rsidRPr="00BF0305">
        <w:t xml:space="preserve"> сценария должна привести к изменению структуры экономики, росту производительности труда, повышению уровня и качества жизни населения, развитию инфраструктуры, росту конкурентоспособности </w:t>
      </w:r>
      <w:r w:rsidR="005C7D80" w:rsidRPr="00BF0305">
        <w:t>города Карасук</w:t>
      </w:r>
      <w:r w:rsidRPr="00BF0305">
        <w:t>а.</w:t>
      </w:r>
    </w:p>
    <w:p w14:paraId="13E2C826" w14:textId="5A11E66E" w:rsidR="00C72116" w:rsidRPr="00BF0305" w:rsidRDefault="00C72116" w:rsidP="00C72116">
      <w:pPr>
        <w:tabs>
          <w:tab w:val="left" w:pos="567"/>
        </w:tabs>
        <w:ind w:right="57" w:firstLine="709"/>
        <w:jc w:val="both"/>
      </w:pPr>
      <w:r w:rsidRPr="00BF0305">
        <w:rPr>
          <w:b/>
          <w:bCs/>
          <w:i/>
          <w:iCs/>
        </w:rPr>
        <w:t>Консервативный</w:t>
      </w:r>
      <w:r w:rsidRPr="00BF0305">
        <w:t xml:space="preserve"> вариант предполагает инерционное развитие с сохранением в прогнозируемом периоде тенденций, внешних и внутренних условий развития экономики, консервативную инвестиционную политику частных компаний, ограниченные возможности бюджета города, при слабом росте потребительского спроса.</w:t>
      </w:r>
    </w:p>
    <w:p w14:paraId="3A4C4B2C" w14:textId="10DF67D8" w:rsidR="007B76A9" w:rsidRPr="00BF0305" w:rsidRDefault="007B76A9" w:rsidP="007B76A9">
      <w:pPr>
        <w:tabs>
          <w:tab w:val="left" w:pos="567"/>
        </w:tabs>
        <w:ind w:right="57" w:firstLine="709"/>
        <w:jc w:val="both"/>
      </w:pPr>
      <w:r w:rsidRPr="00BF0305">
        <w:t xml:space="preserve">Для </w:t>
      </w:r>
      <w:r w:rsidR="00C72116" w:rsidRPr="00BF0305">
        <w:t>оптимистического</w:t>
      </w:r>
      <w:r w:rsidRPr="00BF0305">
        <w:t xml:space="preserve"> сценария</w:t>
      </w:r>
      <w:r w:rsidR="00C72116" w:rsidRPr="00BF0305">
        <w:t xml:space="preserve"> </w:t>
      </w:r>
      <w:r w:rsidRPr="00BF0305">
        <w:t xml:space="preserve">развития </w:t>
      </w:r>
      <w:r w:rsidR="002A22D6" w:rsidRPr="00BF0305">
        <w:t xml:space="preserve">города Карасук </w:t>
      </w:r>
      <w:r w:rsidRPr="00BF0305">
        <w:t>на расчетный срок 20</w:t>
      </w:r>
      <w:r w:rsidR="0017219A" w:rsidRPr="00BF0305">
        <w:t>4</w:t>
      </w:r>
      <w:r w:rsidR="00C72116" w:rsidRPr="00BF0305">
        <w:t>3</w:t>
      </w:r>
      <w:r w:rsidRPr="00BF0305">
        <w:t xml:space="preserve"> год приняты следующие показатели:</w:t>
      </w:r>
    </w:p>
    <w:p w14:paraId="1BECB2C6" w14:textId="211B23FF" w:rsidR="007B76A9" w:rsidRPr="00BF0305" w:rsidRDefault="007B76A9" w:rsidP="00AF74D4">
      <w:pPr>
        <w:pStyle w:val="affa"/>
        <w:numPr>
          <w:ilvl w:val="0"/>
          <w:numId w:val="76"/>
        </w:numPr>
        <w:tabs>
          <w:tab w:val="left" w:pos="1134"/>
        </w:tabs>
        <w:ind w:left="0" w:right="57" w:firstLine="709"/>
        <w:jc w:val="both"/>
      </w:pPr>
      <w:r w:rsidRPr="00BF0305">
        <w:t xml:space="preserve">численность населения – </w:t>
      </w:r>
      <w:r w:rsidR="0000194F" w:rsidRPr="00BF0305">
        <w:t>27,55</w:t>
      </w:r>
      <w:r w:rsidRPr="00BF0305">
        <w:t xml:space="preserve"> тыс. чел. (20</w:t>
      </w:r>
      <w:r w:rsidR="00753B31" w:rsidRPr="00BF0305">
        <w:t>4</w:t>
      </w:r>
      <w:r w:rsidR="00C72116" w:rsidRPr="00BF0305">
        <w:t>3</w:t>
      </w:r>
      <w:r w:rsidRPr="00BF0305">
        <w:t xml:space="preserve"> г.);</w:t>
      </w:r>
    </w:p>
    <w:p w14:paraId="40CAEAB3" w14:textId="73B884E2" w:rsidR="007B76A9" w:rsidRPr="00BF0305" w:rsidRDefault="007B76A9" w:rsidP="00AF74D4">
      <w:pPr>
        <w:pStyle w:val="affa"/>
        <w:numPr>
          <w:ilvl w:val="0"/>
          <w:numId w:val="76"/>
        </w:numPr>
        <w:tabs>
          <w:tab w:val="left" w:pos="1134"/>
        </w:tabs>
        <w:ind w:left="0" w:right="57" w:firstLine="709"/>
        <w:jc w:val="both"/>
      </w:pPr>
      <w:r w:rsidRPr="00BF0305">
        <w:t xml:space="preserve">площадь жилищного фонда – </w:t>
      </w:r>
      <w:r w:rsidR="0000194F" w:rsidRPr="00BF0305">
        <w:t xml:space="preserve">964,3 </w:t>
      </w:r>
      <w:r w:rsidRPr="00BF0305">
        <w:t>тыс. м</w:t>
      </w:r>
      <w:r w:rsidRPr="00BF0305">
        <w:rPr>
          <w:vertAlign w:val="superscript"/>
        </w:rPr>
        <w:t>2</w:t>
      </w:r>
      <w:r w:rsidRPr="00BF0305">
        <w:t>.</w:t>
      </w:r>
    </w:p>
    <w:p w14:paraId="04DDA8DC" w14:textId="71DA0EE3" w:rsidR="0002440C" w:rsidRPr="00BF0305" w:rsidRDefault="0002440C" w:rsidP="0002440C">
      <w:pPr>
        <w:tabs>
          <w:tab w:val="left" w:pos="567"/>
        </w:tabs>
        <w:ind w:right="57" w:firstLine="709"/>
        <w:jc w:val="both"/>
      </w:pPr>
      <w:r w:rsidRPr="00BF0305">
        <w:t xml:space="preserve">Для консервативного сценария численность населения на расчетный срок 2043 год составит </w:t>
      </w:r>
      <w:r w:rsidR="0000194F" w:rsidRPr="00BF0305">
        <w:t>22,996</w:t>
      </w:r>
      <w:r w:rsidRPr="00BF0305">
        <w:t xml:space="preserve"> тыс. чел.</w:t>
      </w:r>
    </w:p>
    <w:p w14:paraId="60B4316F" w14:textId="7F1C77BE" w:rsidR="007B76A9" w:rsidRPr="00BF0305" w:rsidRDefault="0021454D" w:rsidP="007B76A9">
      <w:pPr>
        <w:tabs>
          <w:tab w:val="left" w:pos="567"/>
        </w:tabs>
        <w:ind w:right="57" w:firstLine="709"/>
        <w:jc w:val="both"/>
      </w:pPr>
      <w:r w:rsidRPr="00BF0305">
        <w:t xml:space="preserve">В рамках </w:t>
      </w:r>
      <w:r w:rsidR="0002440C" w:rsidRPr="00BF0305">
        <w:t>оптимистического</w:t>
      </w:r>
      <w:r w:rsidRPr="00BF0305">
        <w:t xml:space="preserve"> сценария развития </w:t>
      </w:r>
      <w:r w:rsidR="002A22D6" w:rsidRPr="00BF0305">
        <w:t xml:space="preserve">города Карасук </w:t>
      </w:r>
      <w:r w:rsidRPr="00BF0305">
        <w:t>на расчетный срок приняты</w:t>
      </w:r>
      <w:r w:rsidR="007B76A9" w:rsidRPr="00BF0305">
        <w:t xml:space="preserve"> следующие параметры развития системы водоснабжения:</w:t>
      </w:r>
    </w:p>
    <w:p w14:paraId="7BD952D3" w14:textId="3B036150" w:rsidR="007B76A9" w:rsidRPr="00BF0305" w:rsidRDefault="00F93C17" w:rsidP="00AF74D4">
      <w:pPr>
        <w:pStyle w:val="affa"/>
        <w:numPr>
          <w:ilvl w:val="0"/>
          <w:numId w:val="77"/>
        </w:numPr>
        <w:tabs>
          <w:tab w:val="left" w:pos="1134"/>
        </w:tabs>
        <w:ind w:left="0" w:right="57" w:firstLine="709"/>
        <w:jc w:val="both"/>
      </w:pPr>
      <w:r w:rsidRPr="00BF0305">
        <w:t>в</w:t>
      </w:r>
      <w:r w:rsidR="007B76A9" w:rsidRPr="00BF0305">
        <w:t>одоснабжение районов города предусмотрено выполнить от существующих водозаборов;</w:t>
      </w:r>
    </w:p>
    <w:p w14:paraId="5B4B713F" w14:textId="48EFC8E8" w:rsidR="007B76A9" w:rsidRPr="00BF0305" w:rsidRDefault="007B76A9" w:rsidP="00AF74D4">
      <w:pPr>
        <w:pStyle w:val="affa"/>
        <w:numPr>
          <w:ilvl w:val="0"/>
          <w:numId w:val="77"/>
        </w:numPr>
        <w:tabs>
          <w:tab w:val="left" w:pos="1134"/>
        </w:tabs>
        <w:ind w:left="0" w:right="57" w:firstLine="709"/>
        <w:jc w:val="both"/>
      </w:pPr>
      <w:r w:rsidRPr="00BF0305">
        <w:t>предусматривается сохранение объединенного хозяйственно- питьевого водопровода с противопожарным;</w:t>
      </w:r>
    </w:p>
    <w:p w14:paraId="18BBE0A1" w14:textId="0BB90D8A" w:rsidR="007B76A9" w:rsidRPr="00BF0305" w:rsidRDefault="007B76A9" w:rsidP="00AF74D4">
      <w:pPr>
        <w:pStyle w:val="affa"/>
        <w:numPr>
          <w:ilvl w:val="0"/>
          <w:numId w:val="77"/>
        </w:numPr>
        <w:tabs>
          <w:tab w:val="left" w:pos="1134"/>
        </w:tabs>
        <w:ind w:left="0" w:right="57" w:firstLine="709"/>
        <w:jc w:val="both"/>
      </w:pPr>
      <w:r w:rsidRPr="00BF0305">
        <w:t>водоснабжение объектов от существующих и проектируемых магистральных водопроводов, диаметры которых определяются на основании расчетов;</w:t>
      </w:r>
    </w:p>
    <w:p w14:paraId="3946D4D6" w14:textId="77777777" w:rsidR="0002440C" w:rsidRPr="00BF0305" w:rsidRDefault="0002440C" w:rsidP="00AF74D4">
      <w:pPr>
        <w:pStyle w:val="affa"/>
        <w:numPr>
          <w:ilvl w:val="0"/>
          <w:numId w:val="77"/>
        </w:numPr>
        <w:tabs>
          <w:tab w:val="left" w:pos="1134"/>
        </w:tabs>
        <w:ind w:left="0" w:right="57" w:firstLine="709"/>
        <w:jc w:val="both"/>
      </w:pPr>
      <w:r w:rsidRPr="00BF0305">
        <w:t>реконструкция распределительной водопроводной сети, включая прокладку новых ее участков;</w:t>
      </w:r>
    </w:p>
    <w:p w14:paraId="6D5FECBC" w14:textId="77777777" w:rsidR="0002440C" w:rsidRPr="00BF0305" w:rsidRDefault="0002440C" w:rsidP="00AF74D4">
      <w:pPr>
        <w:pStyle w:val="affa"/>
        <w:numPr>
          <w:ilvl w:val="0"/>
          <w:numId w:val="77"/>
        </w:numPr>
        <w:tabs>
          <w:tab w:val="left" w:pos="1134"/>
        </w:tabs>
        <w:ind w:left="0" w:right="57" w:firstLine="709"/>
        <w:jc w:val="both"/>
      </w:pPr>
      <w:r w:rsidRPr="00BF0305">
        <w:t>подключение к системе централизованного водоснабжения объектов перспективной застройки.</w:t>
      </w:r>
    </w:p>
    <w:p w14:paraId="6F829448" w14:textId="03B0C499" w:rsidR="007B76A9" w:rsidRPr="00BF0305" w:rsidRDefault="007B76A9" w:rsidP="00AF74D4">
      <w:pPr>
        <w:pStyle w:val="affa"/>
        <w:numPr>
          <w:ilvl w:val="0"/>
          <w:numId w:val="77"/>
        </w:numPr>
        <w:tabs>
          <w:tab w:val="left" w:pos="1134"/>
        </w:tabs>
        <w:ind w:left="0" w:right="57" w:firstLine="709"/>
        <w:jc w:val="both"/>
      </w:pPr>
      <w:r w:rsidRPr="00BF0305">
        <w:t>подключение к централизованному водоснабжению существующих районов</w:t>
      </w:r>
      <w:r w:rsidR="00F93C17" w:rsidRPr="00BF0305">
        <w:t>,</w:t>
      </w:r>
      <w:r w:rsidRPr="00BF0305">
        <w:t xml:space="preserve"> не обеспеченных водой;</w:t>
      </w:r>
    </w:p>
    <w:p w14:paraId="7E7177CA" w14:textId="57BCCD6E" w:rsidR="00933C70" w:rsidRPr="00BF0305" w:rsidRDefault="00933C70" w:rsidP="00933C70">
      <w:pPr>
        <w:ind w:firstLine="709"/>
        <w:jc w:val="both"/>
        <w:rPr>
          <w:b/>
          <w:bCs/>
        </w:rPr>
      </w:pPr>
      <w:r w:rsidRPr="00BF0305">
        <w:t>Далее, при формировании балансов водоснабжения и мероприятий по развитию систем водоснабжения и водоотведения</w:t>
      </w:r>
      <w:r w:rsidR="00F93C17" w:rsidRPr="00BF0305">
        <w:t>,</w:t>
      </w:r>
      <w:r w:rsidRPr="00BF0305">
        <w:t xml:space="preserve"> принят </w:t>
      </w:r>
      <w:r w:rsidR="00F93C17" w:rsidRPr="00BF0305">
        <w:t>первый</w:t>
      </w:r>
      <w:r w:rsidRPr="00BF0305">
        <w:t xml:space="preserve"> сценарий развития</w:t>
      </w:r>
      <w:r w:rsidR="003C427B" w:rsidRPr="00BF0305">
        <w:t xml:space="preserve"> – </w:t>
      </w:r>
      <w:r w:rsidR="00C72116" w:rsidRPr="00BF0305">
        <w:rPr>
          <w:b/>
          <w:bCs/>
        </w:rPr>
        <w:t>оптимистический</w:t>
      </w:r>
      <w:r w:rsidRPr="00BF0305">
        <w:rPr>
          <w:b/>
          <w:bCs/>
        </w:rPr>
        <w:t>.</w:t>
      </w:r>
    </w:p>
    <w:p w14:paraId="532AC366" w14:textId="6AB1320A" w:rsidR="0002440C" w:rsidRPr="00BF0305" w:rsidRDefault="0002440C" w:rsidP="0002440C">
      <w:pPr>
        <w:ind w:firstLine="709"/>
        <w:jc w:val="both"/>
      </w:pPr>
      <w:r w:rsidRPr="00BF0305">
        <w:t xml:space="preserve">Перспективные показатели развития </w:t>
      </w:r>
      <w:r w:rsidR="004952D9" w:rsidRPr="00BF0305">
        <w:t xml:space="preserve">городского поселения </w:t>
      </w:r>
      <w:r w:rsidRPr="00BF0305">
        <w:t xml:space="preserve">города Карасук Карасукского района Новосибирской области представлены в таблице </w:t>
      </w:r>
      <w:r w:rsidR="008B7669" w:rsidRPr="00BF0305">
        <w:t>9</w:t>
      </w:r>
      <w:r w:rsidRPr="00BF0305">
        <w:t>.</w:t>
      </w:r>
    </w:p>
    <w:p w14:paraId="3915FDF9" w14:textId="77777777" w:rsidR="00933C70" w:rsidRPr="00BF0305" w:rsidRDefault="00933C70" w:rsidP="006E0B10">
      <w:pPr>
        <w:tabs>
          <w:tab w:val="left" w:pos="567"/>
        </w:tabs>
        <w:ind w:right="57" w:firstLine="709"/>
        <w:jc w:val="both"/>
      </w:pPr>
    </w:p>
    <w:p w14:paraId="326D4510" w14:textId="77777777" w:rsidR="00933C70" w:rsidRPr="00BF0305" w:rsidRDefault="00933C70" w:rsidP="006E0B10">
      <w:pPr>
        <w:tabs>
          <w:tab w:val="left" w:pos="567"/>
        </w:tabs>
        <w:ind w:right="57" w:firstLine="709"/>
        <w:jc w:val="both"/>
      </w:pPr>
    </w:p>
    <w:bookmarkEnd w:id="43"/>
    <w:p w14:paraId="1666AEA4" w14:textId="1CD2AABE" w:rsidR="00D44A56" w:rsidRPr="00BF0305" w:rsidRDefault="00D44A56" w:rsidP="00D44A56">
      <w:pPr>
        <w:pStyle w:val="af0"/>
        <w:framePr w:hSpace="0" w:wrap="auto" w:vAnchor="margin" w:hAnchor="text" w:xAlign="left" w:yAlign="inline"/>
        <w:tabs>
          <w:tab w:val="left" w:pos="993"/>
        </w:tabs>
        <w:jc w:val="both"/>
        <w:rPr>
          <w:sz w:val="24"/>
        </w:rPr>
        <w:sectPr w:rsidR="00D44A56" w:rsidRPr="00BF0305" w:rsidSect="00175261">
          <w:footerReference w:type="default" r:id="rId25"/>
          <w:pgSz w:w="11910" w:h="16840"/>
          <w:pgMar w:top="1134" w:right="850" w:bottom="1134" w:left="1134" w:header="0" w:footer="680" w:gutter="0"/>
          <w:cols w:space="720"/>
          <w:docGrid w:linePitch="272"/>
        </w:sectPr>
      </w:pPr>
    </w:p>
    <w:p w14:paraId="1ECA0FE8" w14:textId="082EAE8C" w:rsidR="003B6517" w:rsidRPr="00BF0305" w:rsidRDefault="003B6517" w:rsidP="00CC06C7">
      <w:pPr>
        <w:jc w:val="right"/>
        <w:rPr>
          <w:b/>
        </w:rPr>
      </w:pPr>
      <w:bookmarkStart w:id="45" w:name="_Toc360038886"/>
      <w:r w:rsidRPr="00BF0305">
        <w:rPr>
          <w:b/>
        </w:rPr>
        <w:t xml:space="preserve">Таблица </w:t>
      </w:r>
      <w:r w:rsidRPr="00BF0305">
        <w:rPr>
          <w:b/>
        </w:rPr>
        <w:fldChar w:fldCharType="begin"/>
      </w:r>
      <w:r w:rsidRPr="00BF0305">
        <w:rPr>
          <w:b/>
        </w:rPr>
        <w:instrText xml:space="preserve"> SEQ Таблица \* ARABIC </w:instrText>
      </w:r>
      <w:r w:rsidRPr="00BF0305">
        <w:rPr>
          <w:b/>
        </w:rPr>
        <w:fldChar w:fldCharType="separate"/>
      </w:r>
      <w:r w:rsidR="001D0891">
        <w:rPr>
          <w:b/>
          <w:noProof/>
        </w:rPr>
        <w:t>9</w:t>
      </w:r>
      <w:r w:rsidRPr="00BF0305">
        <w:rPr>
          <w:b/>
        </w:rPr>
        <w:fldChar w:fldCharType="end"/>
      </w:r>
    </w:p>
    <w:p w14:paraId="4ECD8702" w14:textId="4E3A732C" w:rsidR="008171B9" w:rsidRPr="00BF0305" w:rsidRDefault="008171B9" w:rsidP="008171B9">
      <w:pPr>
        <w:jc w:val="center"/>
        <w:rPr>
          <w:b/>
        </w:rPr>
      </w:pPr>
      <w:bookmarkStart w:id="46" w:name="_Hlk485980005"/>
      <w:r w:rsidRPr="00BF0305">
        <w:rPr>
          <w:b/>
        </w:rPr>
        <w:t xml:space="preserve">Перспективные показатели развития </w:t>
      </w:r>
      <w:r w:rsidR="004658AD" w:rsidRPr="00BF0305">
        <w:rPr>
          <w:b/>
        </w:rPr>
        <w:t>город</w:t>
      </w:r>
      <w:r w:rsidR="004952D9" w:rsidRPr="00BF0305">
        <w:rPr>
          <w:b/>
        </w:rPr>
        <w:t>ского поселения город</w:t>
      </w:r>
      <w:r w:rsidR="004658AD" w:rsidRPr="00BF0305">
        <w:rPr>
          <w:b/>
        </w:rPr>
        <w:t xml:space="preserve"> Карасук Карасукского района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851"/>
        <w:gridCol w:w="837"/>
        <w:gridCol w:w="893"/>
        <w:gridCol w:w="993"/>
        <w:gridCol w:w="850"/>
        <w:gridCol w:w="992"/>
        <w:gridCol w:w="993"/>
        <w:gridCol w:w="850"/>
        <w:gridCol w:w="851"/>
        <w:gridCol w:w="992"/>
        <w:gridCol w:w="992"/>
        <w:gridCol w:w="1134"/>
        <w:gridCol w:w="992"/>
        <w:gridCol w:w="1134"/>
        <w:gridCol w:w="993"/>
        <w:gridCol w:w="1134"/>
        <w:gridCol w:w="1275"/>
        <w:gridCol w:w="1171"/>
        <w:gridCol w:w="1090"/>
      </w:tblGrid>
      <w:tr w:rsidR="00525ECC" w:rsidRPr="00BF0305" w14:paraId="3F74511D" w14:textId="77777777" w:rsidTr="00B3253F">
        <w:tc>
          <w:tcPr>
            <w:tcW w:w="0" w:type="auto"/>
            <w:vMerge w:val="restart"/>
            <w:shd w:val="clear" w:color="auto" w:fill="auto"/>
            <w:vAlign w:val="center"/>
            <w:hideMark/>
          </w:tcPr>
          <w:p w14:paraId="5228FE65" w14:textId="77777777" w:rsidR="00525ECC" w:rsidRPr="00BF0305" w:rsidRDefault="00525ECC" w:rsidP="00525ECC">
            <w:pPr>
              <w:jc w:val="center"/>
              <w:rPr>
                <w:b/>
                <w:bCs/>
                <w:color w:val="000000"/>
                <w:sz w:val="20"/>
                <w:szCs w:val="20"/>
              </w:rPr>
            </w:pPr>
            <w:bookmarkStart w:id="47" w:name="_Toc433187066"/>
            <w:bookmarkEnd w:id="45"/>
            <w:bookmarkEnd w:id="46"/>
            <w:r w:rsidRPr="00BF0305">
              <w:rPr>
                <w:b/>
                <w:bCs/>
                <w:color w:val="000000"/>
                <w:sz w:val="20"/>
                <w:szCs w:val="20"/>
              </w:rPr>
              <w:t>№ п/п</w:t>
            </w:r>
          </w:p>
        </w:tc>
        <w:tc>
          <w:tcPr>
            <w:tcW w:w="2851" w:type="dxa"/>
            <w:vMerge w:val="restart"/>
            <w:shd w:val="clear" w:color="auto" w:fill="auto"/>
            <w:vAlign w:val="center"/>
            <w:hideMark/>
          </w:tcPr>
          <w:p w14:paraId="09B44156" w14:textId="77777777" w:rsidR="00525ECC" w:rsidRPr="00BF0305" w:rsidRDefault="00525ECC" w:rsidP="00525ECC">
            <w:pPr>
              <w:rPr>
                <w:b/>
                <w:bCs/>
                <w:color w:val="000000"/>
                <w:sz w:val="20"/>
                <w:szCs w:val="20"/>
              </w:rPr>
            </w:pPr>
            <w:r w:rsidRPr="00BF0305">
              <w:rPr>
                <w:b/>
                <w:bCs/>
                <w:color w:val="000000"/>
                <w:sz w:val="20"/>
                <w:szCs w:val="20"/>
              </w:rPr>
              <w:t>Наименование</w:t>
            </w:r>
          </w:p>
        </w:tc>
        <w:tc>
          <w:tcPr>
            <w:tcW w:w="837" w:type="dxa"/>
            <w:vMerge w:val="restart"/>
            <w:shd w:val="clear" w:color="auto" w:fill="auto"/>
            <w:vAlign w:val="center"/>
            <w:hideMark/>
          </w:tcPr>
          <w:p w14:paraId="633B2F25" w14:textId="77777777" w:rsidR="00525ECC" w:rsidRPr="00BF0305" w:rsidRDefault="00525ECC" w:rsidP="00525ECC">
            <w:pPr>
              <w:jc w:val="center"/>
              <w:rPr>
                <w:b/>
                <w:bCs/>
                <w:color w:val="000000"/>
                <w:sz w:val="20"/>
                <w:szCs w:val="20"/>
              </w:rPr>
            </w:pPr>
            <w:r w:rsidRPr="00BF0305">
              <w:rPr>
                <w:b/>
                <w:bCs/>
                <w:color w:val="000000"/>
                <w:sz w:val="20"/>
                <w:szCs w:val="20"/>
              </w:rPr>
              <w:t>Ед. изм.</w:t>
            </w:r>
          </w:p>
        </w:tc>
        <w:tc>
          <w:tcPr>
            <w:tcW w:w="893" w:type="dxa"/>
            <w:shd w:val="clear" w:color="auto" w:fill="auto"/>
            <w:vAlign w:val="center"/>
            <w:hideMark/>
          </w:tcPr>
          <w:p w14:paraId="708C9367" w14:textId="77777777" w:rsidR="00525ECC" w:rsidRPr="00BF0305" w:rsidRDefault="00525ECC" w:rsidP="00525ECC">
            <w:pPr>
              <w:jc w:val="center"/>
              <w:rPr>
                <w:b/>
                <w:bCs/>
                <w:sz w:val="20"/>
                <w:szCs w:val="20"/>
              </w:rPr>
            </w:pPr>
            <w:r w:rsidRPr="00BF0305">
              <w:rPr>
                <w:b/>
                <w:bCs/>
                <w:sz w:val="20"/>
                <w:szCs w:val="20"/>
              </w:rPr>
              <w:t>2021 г.</w:t>
            </w:r>
          </w:p>
        </w:tc>
        <w:tc>
          <w:tcPr>
            <w:tcW w:w="993" w:type="dxa"/>
            <w:shd w:val="clear" w:color="auto" w:fill="auto"/>
            <w:vAlign w:val="center"/>
            <w:hideMark/>
          </w:tcPr>
          <w:p w14:paraId="5BFFC503" w14:textId="77777777" w:rsidR="00525ECC" w:rsidRPr="00BF0305" w:rsidRDefault="00525ECC" w:rsidP="00525ECC">
            <w:pPr>
              <w:jc w:val="center"/>
              <w:rPr>
                <w:b/>
                <w:bCs/>
                <w:color w:val="000000"/>
                <w:sz w:val="20"/>
                <w:szCs w:val="20"/>
              </w:rPr>
            </w:pPr>
            <w:r w:rsidRPr="00BF0305">
              <w:rPr>
                <w:b/>
                <w:bCs/>
                <w:color w:val="000000"/>
                <w:sz w:val="20"/>
                <w:szCs w:val="20"/>
              </w:rPr>
              <w:t>2022 г.</w:t>
            </w:r>
          </w:p>
        </w:tc>
        <w:tc>
          <w:tcPr>
            <w:tcW w:w="850" w:type="dxa"/>
            <w:shd w:val="clear" w:color="auto" w:fill="auto"/>
            <w:vAlign w:val="center"/>
            <w:hideMark/>
          </w:tcPr>
          <w:p w14:paraId="7E35E1D2" w14:textId="77777777" w:rsidR="00525ECC" w:rsidRPr="00BF0305" w:rsidRDefault="00525ECC" w:rsidP="00525ECC">
            <w:pPr>
              <w:jc w:val="center"/>
              <w:rPr>
                <w:b/>
                <w:bCs/>
                <w:color w:val="000000"/>
                <w:sz w:val="20"/>
                <w:szCs w:val="20"/>
              </w:rPr>
            </w:pPr>
            <w:r w:rsidRPr="00BF0305">
              <w:rPr>
                <w:b/>
                <w:bCs/>
                <w:color w:val="000000"/>
                <w:sz w:val="20"/>
                <w:szCs w:val="20"/>
              </w:rPr>
              <w:t>2023 г.</w:t>
            </w:r>
          </w:p>
        </w:tc>
        <w:tc>
          <w:tcPr>
            <w:tcW w:w="4678" w:type="dxa"/>
            <w:gridSpan w:val="5"/>
            <w:shd w:val="clear" w:color="auto" w:fill="auto"/>
            <w:vAlign w:val="center"/>
            <w:hideMark/>
          </w:tcPr>
          <w:p w14:paraId="74253E68" w14:textId="77777777" w:rsidR="00525ECC" w:rsidRPr="00BF0305" w:rsidRDefault="00525ECC" w:rsidP="00525ECC">
            <w:pPr>
              <w:jc w:val="center"/>
              <w:rPr>
                <w:b/>
                <w:bCs/>
                <w:color w:val="000000"/>
                <w:sz w:val="20"/>
                <w:szCs w:val="20"/>
              </w:rPr>
            </w:pPr>
            <w:r w:rsidRPr="00BF0305">
              <w:rPr>
                <w:b/>
                <w:bCs/>
                <w:color w:val="000000"/>
                <w:sz w:val="20"/>
                <w:szCs w:val="20"/>
              </w:rPr>
              <w:t>1 этап (2024 - 2028 гг.)</w:t>
            </w:r>
          </w:p>
        </w:tc>
        <w:tc>
          <w:tcPr>
            <w:tcW w:w="5245" w:type="dxa"/>
            <w:gridSpan w:val="5"/>
            <w:shd w:val="clear" w:color="auto" w:fill="auto"/>
            <w:vAlign w:val="center"/>
            <w:hideMark/>
          </w:tcPr>
          <w:p w14:paraId="53D80534" w14:textId="77777777" w:rsidR="00525ECC" w:rsidRPr="00BF0305" w:rsidRDefault="00525ECC" w:rsidP="00525ECC">
            <w:pPr>
              <w:jc w:val="center"/>
              <w:rPr>
                <w:b/>
                <w:bCs/>
                <w:color w:val="000000"/>
                <w:sz w:val="20"/>
                <w:szCs w:val="20"/>
              </w:rPr>
            </w:pPr>
            <w:r w:rsidRPr="00BF0305">
              <w:rPr>
                <w:b/>
                <w:bCs/>
                <w:color w:val="000000"/>
                <w:sz w:val="20"/>
                <w:szCs w:val="20"/>
              </w:rPr>
              <w:t>2 этап (2029 - 2033 гг.)</w:t>
            </w:r>
          </w:p>
        </w:tc>
        <w:tc>
          <w:tcPr>
            <w:tcW w:w="1134" w:type="dxa"/>
            <w:shd w:val="clear" w:color="auto" w:fill="auto"/>
            <w:vAlign w:val="center"/>
            <w:hideMark/>
          </w:tcPr>
          <w:p w14:paraId="214C8B9C" w14:textId="77777777" w:rsidR="00525ECC" w:rsidRPr="00BF0305" w:rsidRDefault="00525ECC" w:rsidP="00525ECC">
            <w:pPr>
              <w:jc w:val="center"/>
              <w:rPr>
                <w:b/>
                <w:bCs/>
                <w:color w:val="000000"/>
                <w:sz w:val="20"/>
                <w:szCs w:val="20"/>
              </w:rPr>
            </w:pPr>
            <w:r w:rsidRPr="00BF0305">
              <w:rPr>
                <w:b/>
                <w:bCs/>
                <w:color w:val="000000"/>
                <w:sz w:val="20"/>
                <w:szCs w:val="20"/>
              </w:rPr>
              <w:t>3 этап (2034 - 2043 гг.)</w:t>
            </w:r>
          </w:p>
        </w:tc>
        <w:tc>
          <w:tcPr>
            <w:tcW w:w="1275" w:type="dxa"/>
            <w:vMerge w:val="restart"/>
            <w:shd w:val="clear" w:color="auto" w:fill="auto"/>
            <w:vAlign w:val="center"/>
            <w:hideMark/>
          </w:tcPr>
          <w:p w14:paraId="1094B2D8" w14:textId="77777777" w:rsidR="00525ECC" w:rsidRPr="00BF0305" w:rsidRDefault="00525ECC" w:rsidP="00525ECC">
            <w:pPr>
              <w:jc w:val="center"/>
              <w:rPr>
                <w:b/>
                <w:bCs/>
                <w:color w:val="000000"/>
                <w:sz w:val="20"/>
                <w:szCs w:val="20"/>
              </w:rPr>
            </w:pPr>
            <w:r w:rsidRPr="00BF0305">
              <w:rPr>
                <w:b/>
                <w:bCs/>
                <w:color w:val="000000"/>
                <w:sz w:val="20"/>
                <w:szCs w:val="20"/>
              </w:rPr>
              <w:t>Темп роста/ снижение 2028/2023 гг., %</w:t>
            </w:r>
          </w:p>
        </w:tc>
        <w:tc>
          <w:tcPr>
            <w:tcW w:w="1171" w:type="dxa"/>
            <w:vMerge w:val="restart"/>
            <w:shd w:val="clear" w:color="auto" w:fill="auto"/>
            <w:vAlign w:val="center"/>
            <w:hideMark/>
          </w:tcPr>
          <w:p w14:paraId="339DD3C6" w14:textId="77777777" w:rsidR="00525ECC" w:rsidRPr="00BF0305" w:rsidRDefault="00525ECC" w:rsidP="00525ECC">
            <w:pPr>
              <w:jc w:val="center"/>
              <w:rPr>
                <w:b/>
                <w:bCs/>
                <w:color w:val="000000"/>
                <w:sz w:val="20"/>
                <w:szCs w:val="20"/>
              </w:rPr>
            </w:pPr>
            <w:r w:rsidRPr="00BF0305">
              <w:rPr>
                <w:b/>
                <w:bCs/>
                <w:color w:val="000000"/>
                <w:sz w:val="20"/>
                <w:szCs w:val="20"/>
              </w:rPr>
              <w:t>Темп роста/ снижение 2033/2023 гг., %</w:t>
            </w:r>
          </w:p>
        </w:tc>
        <w:tc>
          <w:tcPr>
            <w:tcW w:w="0" w:type="auto"/>
            <w:vMerge w:val="restart"/>
            <w:shd w:val="clear" w:color="auto" w:fill="auto"/>
            <w:vAlign w:val="center"/>
            <w:hideMark/>
          </w:tcPr>
          <w:p w14:paraId="48D21B76" w14:textId="77777777" w:rsidR="00525ECC" w:rsidRPr="00BF0305" w:rsidRDefault="00525ECC" w:rsidP="00525ECC">
            <w:pPr>
              <w:jc w:val="center"/>
              <w:rPr>
                <w:b/>
                <w:bCs/>
                <w:color w:val="000000"/>
                <w:sz w:val="20"/>
                <w:szCs w:val="20"/>
              </w:rPr>
            </w:pPr>
            <w:r w:rsidRPr="00BF0305">
              <w:rPr>
                <w:b/>
                <w:bCs/>
                <w:color w:val="000000"/>
                <w:sz w:val="20"/>
                <w:szCs w:val="20"/>
              </w:rPr>
              <w:t>Темп роста/ снижение 2043/2023 гг., %</w:t>
            </w:r>
          </w:p>
        </w:tc>
      </w:tr>
      <w:tr w:rsidR="00525ECC" w:rsidRPr="00BF0305" w14:paraId="2AA0660B" w14:textId="77777777" w:rsidTr="00B3253F">
        <w:tc>
          <w:tcPr>
            <w:tcW w:w="0" w:type="auto"/>
            <w:vMerge/>
            <w:vAlign w:val="center"/>
            <w:hideMark/>
          </w:tcPr>
          <w:p w14:paraId="6C5897CE" w14:textId="77777777" w:rsidR="00525ECC" w:rsidRPr="00BF0305" w:rsidRDefault="00525ECC" w:rsidP="00525ECC">
            <w:pPr>
              <w:jc w:val="center"/>
              <w:rPr>
                <w:b/>
                <w:bCs/>
                <w:color w:val="000000"/>
                <w:sz w:val="20"/>
                <w:szCs w:val="20"/>
              </w:rPr>
            </w:pPr>
          </w:p>
        </w:tc>
        <w:tc>
          <w:tcPr>
            <w:tcW w:w="2851" w:type="dxa"/>
            <w:vMerge/>
            <w:vAlign w:val="center"/>
            <w:hideMark/>
          </w:tcPr>
          <w:p w14:paraId="1DC4A49C" w14:textId="77777777" w:rsidR="00525ECC" w:rsidRPr="00BF0305" w:rsidRDefault="00525ECC" w:rsidP="00525ECC">
            <w:pPr>
              <w:rPr>
                <w:b/>
                <w:bCs/>
                <w:color w:val="000000"/>
                <w:sz w:val="20"/>
                <w:szCs w:val="20"/>
              </w:rPr>
            </w:pPr>
          </w:p>
        </w:tc>
        <w:tc>
          <w:tcPr>
            <w:tcW w:w="837" w:type="dxa"/>
            <w:vMerge/>
            <w:vAlign w:val="center"/>
            <w:hideMark/>
          </w:tcPr>
          <w:p w14:paraId="1BEBC85F" w14:textId="77777777" w:rsidR="00525ECC" w:rsidRPr="00BF0305" w:rsidRDefault="00525ECC" w:rsidP="00525ECC">
            <w:pPr>
              <w:jc w:val="center"/>
              <w:rPr>
                <w:b/>
                <w:bCs/>
                <w:color w:val="000000"/>
                <w:sz w:val="20"/>
                <w:szCs w:val="20"/>
              </w:rPr>
            </w:pPr>
          </w:p>
        </w:tc>
        <w:tc>
          <w:tcPr>
            <w:tcW w:w="893" w:type="dxa"/>
            <w:vMerge w:val="restart"/>
            <w:shd w:val="clear" w:color="auto" w:fill="auto"/>
            <w:vAlign w:val="center"/>
            <w:hideMark/>
          </w:tcPr>
          <w:p w14:paraId="3F7293DE" w14:textId="77777777" w:rsidR="00525ECC" w:rsidRPr="00BF0305" w:rsidRDefault="00525ECC" w:rsidP="00525ECC">
            <w:pPr>
              <w:jc w:val="center"/>
              <w:rPr>
                <w:b/>
                <w:bCs/>
                <w:sz w:val="20"/>
                <w:szCs w:val="20"/>
              </w:rPr>
            </w:pPr>
            <w:r w:rsidRPr="00BF0305">
              <w:rPr>
                <w:b/>
                <w:bCs/>
                <w:sz w:val="20"/>
                <w:szCs w:val="20"/>
              </w:rPr>
              <w:t>факт</w:t>
            </w:r>
          </w:p>
        </w:tc>
        <w:tc>
          <w:tcPr>
            <w:tcW w:w="993" w:type="dxa"/>
            <w:vMerge w:val="restart"/>
            <w:shd w:val="clear" w:color="auto" w:fill="auto"/>
            <w:vAlign w:val="center"/>
            <w:hideMark/>
          </w:tcPr>
          <w:p w14:paraId="299F7DB2" w14:textId="77777777" w:rsidR="00525ECC" w:rsidRPr="00BF0305" w:rsidRDefault="00525ECC" w:rsidP="00525ECC">
            <w:pPr>
              <w:jc w:val="center"/>
              <w:rPr>
                <w:b/>
                <w:bCs/>
                <w:color w:val="000000"/>
                <w:sz w:val="20"/>
                <w:szCs w:val="20"/>
              </w:rPr>
            </w:pPr>
            <w:r w:rsidRPr="00BF0305">
              <w:rPr>
                <w:b/>
                <w:bCs/>
                <w:color w:val="000000"/>
                <w:sz w:val="20"/>
                <w:szCs w:val="20"/>
              </w:rPr>
              <w:t>факт</w:t>
            </w:r>
          </w:p>
        </w:tc>
        <w:tc>
          <w:tcPr>
            <w:tcW w:w="850" w:type="dxa"/>
            <w:vMerge w:val="restart"/>
            <w:shd w:val="clear" w:color="auto" w:fill="auto"/>
            <w:vAlign w:val="center"/>
            <w:hideMark/>
          </w:tcPr>
          <w:p w14:paraId="66A5EB88" w14:textId="77777777" w:rsidR="00525ECC" w:rsidRPr="00BF0305" w:rsidRDefault="00525ECC" w:rsidP="00525ECC">
            <w:pPr>
              <w:jc w:val="center"/>
              <w:rPr>
                <w:b/>
                <w:bCs/>
                <w:color w:val="000000"/>
                <w:sz w:val="20"/>
                <w:szCs w:val="20"/>
              </w:rPr>
            </w:pPr>
            <w:r w:rsidRPr="00BF0305">
              <w:rPr>
                <w:b/>
                <w:bCs/>
                <w:color w:val="000000"/>
                <w:sz w:val="20"/>
                <w:szCs w:val="20"/>
              </w:rPr>
              <w:t>факт</w:t>
            </w:r>
          </w:p>
        </w:tc>
        <w:tc>
          <w:tcPr>
            <w:tcW w:w="992" w:type="dxa"/>
            <w:shd w:val="clear" w:color="auto" w:fill="auto"/>
            <w:vAlign w:val="center"/>
            <w:hideMark/>
          </w:tcPr>
          <w:p w14:paraId="0649A065" w14:textId="77777777" w:rsidR="00525ECC" w:rsidRPr="00BF0305" w:rsidRDefault="00525ECC" w:rsidP="00525ECC">
            <w:pPr>
              <w:jc w:val="center"/>
              <w:rPr>
                <w:b/>
                <w:bCs/>
                <w:color w:val="000000"/>
                <w:sz w:val="20"/>
                <w:szCs w:val="20"/>
              </w:rPr>
            </w:pPr>
            <w:r w:rsidRPr="00BF0305">
              <w:rPr>
                <w:b/>
                <w:bCs/>
                <w:color w:val="000000"/>
                <w:sz w:val="20"/>
                <w:szCs w:val="20"/>
              </w:rPr>
              <w:t>2024 г.</w:t>
            </w:r>
          </w:p>
        </w:tc>
        <w:tc>
          <w:tcPr>
            <w:tcW w:w="993" w:type="dxa"/>
            <w:shd w:val="clear" w:color="auto" w:fill="auto"/>
            <w:vAlign w:val="center"/>
            <w:hideMark/>
          </w:tcPr>
          <w:p w14:paraId="519AE9F4" w14:textId="77777777" w:rsidR="00525ECC" w:rsidRPr="00BF0305" w:rsidRDefault="00525ECC" w:rsidP="00525ECC">
            <w:pPr>
              <w:jc w:val="center"/>
              <w:rPr>
                <w:b/>
                <w:bCs/>
                <w:color w:val="000000"/>
                <w:sz w:val="20"/>
                <w:szCs w:val="20"/>
              </w:rPr>
            </w:pPr>
            <w:r w:rsidRPr="00BF0305">
              <w:rPr>
                <w:b/>
                <w:bCs/>
                <w:color w:val="000000"/>
                <w:sz w:val="20"/>
                <w:szCs w:val="20"/>
              </w:rPr>
              <w:t>2025 г.</w:t>
            </w:r>
          </w:p>
        </w:tc>
        <w:tc>
          <w:tcPr>
            <w:tcW w:w="850" w:type="dxa"/>
            <w:shd w:val="clear" w:color="auto" w:fill="auto"/>
            <w:vAlign w:val="center"/>
            <w:hideMark/>
          </w:tcPr>
          <w:p w14:paraId="3F0E1660" w14:textId="77777777" w:rsidR="00525ECC" w:rsidRPr="00BF0305" w:rsidRDefault="00525ECC" w:rsidP="00525ECC">
            <w:pPr>
              <w:jc w:val="center"/>
              <w:rPr>
                <w:b/>
                <w:bCs/>
                <w:color w:val="000000"/>
                <w:sz w:val="20"/>
                <w:szCs w:val="20"/>
              </w:rPr>
            </w:pPr>
            <w:r w:rsidRPr="00BF0305">
              <w:rPr>
                <w:b/>
                <w:bCs/>
                <w:color w:val="000000"/>
                <w:sz w:val="20"/>
                <w:szCs w:val="20"/>
              </w:rPr>
              <w:t>2026 г.</w:t>
            </w:r>
          </w:p>
        </w:tc>
        <w:tc>
          <w:tcPr>
            <w:tcW w:w="851" w:type="dxa"/>
            <w:shd w:val="clear" w:color="auto" w:fill="auto"/>
            <w:vAlign w:val="center"/>
            <w:hideMark/>
          </w:tcPr>
          <w:p w14:paraId="1A7D2776" w14:textId="77777777" w:rsidR="00525ECC" w:rsidRPr="00BF0305" w:rsidRDefault="00525ECC" w:rsidP="00525ECC">
            <w:pPr>
              <w:jc w:val="center"/>
              <w:rPr>
                <w:b/>
                <w:bCs/>
                <w:color w:val="000000"/>
                <w:sz w:val="20"/>
                <w:szCs w:val="20"/>
              </w:rPr>
            </w:pPr>
            <w:r w:rsidRPr="00BF0305">
              <w:rPr>
                <w:b/>
                <w:bCs/>
                <w:color w:val="000000"/>
                <w:sz w:val="20"/>
                <w:szCs w:val="20"/>
              </w:rPr>
              <w:t>2027 г.</w:t>
            </w:r>
          </w:p>
        </w:tc>
        <w:tc>
          <w:tcPr>
            <w:tcW w:w="992" w:type="dxa"/>
            <w:shd w:val="clear" w:color="auto" w:fill="auto"/>
            <w:vAlign w:val="center"/>
            <w:hideMark/>
          </w:tcPr>
          <w:p w14:paraId="4E5F9163" w14:textId="77777777" w:rsidR="00525ECC" w:rsidRPr="00BF0305" w:rsidRDefault="00525ECC" w:rsidP="00525ECC">
            <w:pPr>
              <w:jc w:val="center"/>
              <w:rPr>
                <w:b/>
                <w:bCs/>
                <w:color w:val="000000"/>
                <w:sz w:val="20"/>
                <w:szCs w:val="20"/>
              </w:rPr>
            </w:pPr>
            <w:r w:rsidRPr="00BF0305">
              <w:rPr>
                <w:b/>
                <w:bCs/>
                <w:color w:val="000000"/>
                <w:sz w:val="20"/>
                <w:szCs w:val="20"/>
              </w:rPr>
              <w:t>2028 г.</w:t>
            </w:r>
          </w:p>
        </w:tc>
        <w:tc>
          <w:tcPr>
            <w:tcW w:w="992" w:type="dxa"/>
            <w:shd w:val="clear" w:color="auto" w:fill="auto"/>
            <w:vAlign w:val="center"/>
            <w:hideMark/>
          </w:tcPr>
          <w:p w14:paraId="435973A8" w14:textId="77777777" w:rsidR="00525ECC" w:rsidRPr="00BF0305" w:rsidRDefault="00525ECC" w:rsidP="00525ECC">
            <w:pPr>
              <w:jc w:val="center"/>
              <w:rPr>
                <w:b/>
                <w:bCs/>
                <w:color w:val="000000"/>
                <w:sz w:val="20"/>
                <w:szCs w:val="20"/>
              </w:rPr>
            </w:pPr>
            <w:r w:rsidRPr="00BF0305">
              <w:rPr>
                <w:b/>
                <w:bCs/>
                <w:color w:val="000000"/>
                <w:sz w:val="20"/>
                <w:szCs w:val="20"/>
              </w:rPr>
              <w:t>2029 г.</w:t>
            </w:r>
          </w:p>
        </w:tc>
        <w:tc>
          <w:tcPr>
            <w:tcW w:w="1134" w:type="dxa"/>
            <w:shd w:val="clear" w:color="auto" w:fill="auto"/>
            <w:vAlign w:val="center"/>
            <w:hideMark/>
          </w:tcPr>
          <w:p w14:paraId="59B6D510" w14:textId="77777777" w:rsidR="00525ECC" w:rsidRPr="00BF0305" w:rsidRDefault="00525ECC" w:rsidP="00525ECC">
            <w:pPr>
              <w:jc w:val="center"/>
              <w:rPr>
                <w:b/>
                <w:bCs/>
                <w:color w:val="000000"/>
                <w:sz w:val="20"/>
                <w:szCs w:val="20"/>
              </w:rPr>
            </w:pPr>
            <w:r w:rsidRPr="00BF0305">
              <w:rPr>
                <w:b/>
                <w:bCs/>
                <w:color w:val="000000"/>
                <w:sz w:val="20"/>
                <w:szCs w:val="20"/>
              </w:rPr>
              <w:t>2030 г.</w:t>
            </w:r>
          </w:p>
        </w:tc>
        <w:tc>
          <w:tcPr>
            <w:tcW w:w="992" w:type="dxa"/>
            <w:shd w:val="clear" w:color="auto" w:fill="auto"/>
            <w:vAlign w:val="center"/>
            <w:hideMark/>
          </w:tcPr>
          <w:p w14:paraId="5618A944" w14:textId="77777777" w:rsidR="00525ECC" w:rsidRPr="00BF0305" w:rsidRDefault="00525ECC" w:rsidP="00525ECC">
            <w:pPr>
              <w:jc w:val="center"/>
              <w:rPr>
                <w:b/>
                <w:bCs/>
                <w:color w:val="000000"/>
                <w:sz w:val="20"/>
                <w:szCs w:val="20"/>
              </w:rPr>
            </w:pPr>
            <w:r w:rsidRPr="00BF0305">
              <w:rPr>
                <w:b/>
                <w:bCs/>
                <w:color w:val="000000"/>
                <w:sz w:val="20"/>
                <w:szCs w:val="20"/>
              </w:rPr>
              <w:t>2031 г.</w:t>
            </w:r>
          </w:p>
        </w:tc>
        <w:tc>
          <w:tcPr>
            <w:tcW w:w="1134" w:type="dxa"/>
            <w:shd w:val="clear" w:color="auto" w:fill="auto"/>
            <w:vAlign w:val="center"/>
            <w:hideMark/>
          </w:tcPr>
          <w:p w14:paraId="0B228979" w14:textId="77777777" w:rsidR="00525ECC" w:rsidRPr="00BF0305" w:rsidRDefault="00525ECC" w:rsidP="00525ECC">
            <w:pPr>
              <w:jc w:val="center"/>
              <w:rPr>
                <w:b/>
                <w:bCs/>
                <w:color w:val="000000"/>
                <w:sz w:val="20"/>
                <w:szCs w:val="20"/>
              </w:rPr>
            </w:pPr>
            <w:r w:rsidRPr="00BF0305">
              <w:rPr>
                <w:b/>
                <w:bCs/>
                <w:color w:val="000000"/>
                <w:sz w:val="20"/>
                <w:szCs w:val="20"/>
              </w:rPr>
              <w:t>2032 г.</w:t>
            </w:r>
          </w:p>
        </w:tc>
        <w:tc>
          <w:tcPr>
            <w:tcW w:w="993" w:type="dxa"/>
            <w:shd w:val="clear" w:color="auto" w:fill="auto"/>
            <w:vAlign w:val="center"/>
            <w:hideMark/>
          </w:tcPr>
          <w:p w14:paraId="47008C6C" w14:textId="77777777" w:rsidR="00525ECC" w:rsidRPr="00BF0305" w:rsidRDefault="00525ECC" w:rsidP="00525ECC">
            <w:pPr>
              <w:jc w:val="center"/>
              <w:rPr>
                <w:b/>
                <w:bCs/>
                <w:color w:val="000000"/>
                <w:sz w:val="20"/>
                <w:szCs w:val="20"/>
              </w:rPr>
            </w:pPr>
            <w:r w:rsidRPr="00BF0305">
              <w:rPr>
                <w:b/>
                <w:bCs/>
                <w:color w:val="000000"/>
                <w:sz w:val="20"/>
                <w:szCs w:val="20"/>
              </w:rPr>
              <w:t>2033 г.</w:t>
            </w:r>
          </w:p>
        </w:tc>
        <w:tc>
          <w:tcPr>
            <w:tcW w:w="1134" w:type="dxa"/>
            <w:shd w:val="clear" w:color="auto" w:fill="auto"/>
            <w:vAlign w:val="center"/>
            <w:hideMark/>
          </w:tcPr>
          <w:p w14:paraId="7B17DE2D" w14:textId="77777777" w:rsidR="00525ECC" w:rsidRPr="00BF0305" w:rsidRDefault="00525ECC" w:rsidP="00525ECC">
            <w:pPr>
              <w:jc w:val="center"/>
              <w:rPr>
                <w:b/>
                <w:bCs/>
                <w:color w:val="000000"/>
                <w:sz w:val="20"/>
                <w:szCs w:val="20"/>
              </w:rPr>
            </w:pPr>
            <w:r w:rsidRPr="00BF0305">
              <w:rPr>
                <w:b/>
                <w:bCs/>
                <w:color w:val="000000"/>
                <w:sz w:val="20"/>
                <w:szCs w:val="20"/>
              </w:rPr>
              <w:t>2043 г.</w:t>
            </w:r>
          </w:p>
        </w:tc>
        <w:tc>
          <w:tcPr>
            <w:tcW w:w="1275" w:type="dxa"/>
            <w:vMerge/>
            <w:vAlign w:val="center"/>
            <w:hideMark/>
          </w:tcPr>
          <w:p w14:paraId="5DB36778" w14:textId="77777777" w:rsidR="00525ECC" w:rsidRPr="00BF0305" w:rsidRDefault="00525ECC" w:rsidP="00525ECC">
            <w:pPr>
              <w:jc w:val="center"/>
              <w:rPr>
                <w:b/>
                <w:bCs/>
                <w:color w:val="000000"/>
                <w:sz w:val="20"/>
                <w:szCs w:val="20"/>
              </w:rPr>
            </w:pPr>
          </w:p>
        </w:tc>
        <w:tc>
          <w:tcPr>
            <w:tcW w:w="1171" w:type="dxa"/>
            <w:vMerge/>
            <w:vAlign w:val="center"/>
            <w:hideMark/>
          </w:tcPr>
          <w:p w14:paraId="46956200" w14:textId="77777777" w:rsidR="00525ECC" w:rsidRPr="00BF0305" w:rsidRDefault="00525ECC" w:rsidP="00525ECC">
            <w:pPr>
              <w:jc w:val="center"/>
              <w:rPr>
                <w:b/>
                <w:bCs/>
                <w:color w:val="000000"/>
                <w:sz w:val="20"/>
                <w:szCs w:val="20"/>
              </w:rPr>
            </w:pPr>
          </w:p>
        </w:tc>
        <w:tc>
          <w:tcPr>
            <w:tcW w:w="0" w:type="auto"/>
            <w:vMerge/>
            <w:vAlign w:val="center"/>
            <w:hideMark/>
          </w:tcPr>
          <w:p w14:paraId="6BDD7A0E" w14:textId="77777777" w:rsidR="00525ECC" w:rsidRPr="00BF0305" w:rsidRDefault="00525ECC" w:rsidP="00525ECC">
            <w:pPr>
              <w:jc w:val="center"/>
              <w:rPr>
                <w:b/>
                <w:bCs/>
                <w:color w:val="000000"/>
                <w:sz w:val="20"/>
                <w:szCs w:val="20"/>
              </w:rPr>
            </w:pPr>
          </w:p>
        </w:tc>
      </w:tr>
      <w:tr w:rsidR="00525ECC" w:rsidRPr="00BF0305" w14:paraId="55653C89" w14:textId="77777777" w:rsidTr="00B3253F">
        <w:tc>
          <w:tcPr>
            <w:tcW w:w="0" w:type="auto"/>
            <w:vMerge/>
            <w:vAlign w:val="center"/>
            <w:hideMark/>
          </w:tcPr>
          <w:p w14:paraId="667790AE" w14:textId="77777777" w:rsidR="00525ECC" w:rsidRPr="00BF0305" w:rsidRDefault="00525ECC" w:rsidP="00525ECC">
            <w:pPr>
              <w:jc w:val="center"/>
              <w:rPr>
                <w:b/>
                <w:bCs/>
                <w:color w:val="000000"/>
                <w:sz w:val="20"/>
                <w:szCs w:val="20"/>
              </w:rPr>
            </w:pPr>
          </w:p>
        </w:tc>
        <w:tc>
          <w:tcPr>
            <w:tcW w:w="2851" w:type="dxa"/>
            <w:vMerge/>
            <w:vAlign w:val="center"/>
            <w:hideMark/>
          </w:tcPr>
          <w:p w14:paraId="13F65781" w14:textId="77777777" w:rsidR="00525ECC" w:rsidRPr="00BF0305" w:rsidRDefault="00525ECC" w:rsidP="00525ECC">
            <w:pPr>
              <w:rPr>
                <w:b/>
                <w:bCs/>
                <w:color w:val="000000"/>
                <w:sz w:val="20"/>
                <w:szCs w:val="20"/>
              </w:rPr>
            </w:pPr>
          </w:p>
        </w:tc>
        <w:tc>
          <w:tcPr>
            <w:tcW w:w="837" w:type="dxa"/>
            <w:vMerge/>
            <w:vAlign w:val="center"/>
            <w:hideMark/>
          </w:tcPr>
          <w:p w14:paraId="6C879FBD" w14:textId="77777777" w:rsidR="00525ECC" w:rsidRPr="00BF0305" w:rsidRDefault="00525ECC" w:rsidP="00525ECC">
            <w:pPr>
              <w:jc w:val="center"/>
              <w:rPr>
                <w:b/>
                <w:bCs/>
                <w:color w:val="000000"/>
                <w:sz w:val="20"/>
                <w:szCs w:val="20"/>
              </w:rPr>
            </w:pPr>
          </w:p>
        </w:tc>
        <w:tc>
          <w:tcPr>
            <w:tcW w:w="893" w:type="dxa"/>
            <w:vMerge/>
            <w:vAlign w:val="center"/>
            <w:hideMark/>
          </w:tcPr>
          <w:p w14:paraId="2A08187D" w14:textId="77777777" w:rsidR="00525ECC" w:rsidRPr="00BF0305" w:rsidRDefault="00525ECC" w:rsidP="00525ECC">
            <w:pPr>
              <w:jc w:val="center"/>
              <w:rPr>
                <w:b/>
                <w:bCs/>
                <w:sz w:val="20"/>
                <w:szCs w:val="20"/>
              </w:rPr>
            </w:pPr>
          </w:p>
        </w:tc>
        <w:tc>
          <w:tcPr>
            <w:tcW w:w="993" w:type="dxa"/>
            <w:vMerge/>
            <w:vAlign w:val="center"/>
            <w:hideMark/>
          </w:tcPr>
          <w:p w14:paraId="13A02C95" w14:textId="77777777" w:rsidR="00525ECC" w:rsidRPr="00BF0305" w:rsidRDefault="00525ECC" w:rsidP="00525ECC">
            <w:pPr>
              <w:jc w:val="center"/>
              <w:rPr>
                <w:b/>
                <w:bCs/>
                <w:color w:val="000000"/>
                <w:sz w:val="20"/>
                <w:szCs w:val="20"/>
              </w:rPr>
            </w:pPr>
          </w:p>
        </w:tc>
        <w:tc>
          <w:tcPr>
            <w:tcW w:w="850" w:type="dxa"/>
            <w:vMerge/>
            <w:vAlign w:val="center"/>
            <w:hideMark/>
          </w:tcPr>
          <w:p w14:paraId="02DB1A50" w14:textId="77777777" w:rsidR="00525ECC" w:rsidRPr="00BF0305" w:rsidRDefault="00525ECC" w:rsidP="00525ECC">
            <w:pPr>
              <w:jc w:val="center"/>
              <w:rPr>
                <w:b/>
                <w:bCs/>
                <w:color w:val="000000"/>
                <w:sz w:val="20"/>
                <w:szCs w:val="20"/>
              </w:rPr>
            </w:pPr>
          </w:p>
        </w:tc>
        <w:tc>
          <w:tcPr>
            <w:tcW w:w="4678" w:type="dxa"/>
            <w:gridSpan w:val="5"/>
            <w:shd w:val="clear" w:color="auto" w:fill="auto"/>
            <w:vAlign w:val="center"/>
            <w:hideMark/>
          </w:tcPr>
          <w:p w14:paraId="2A8D1BCC" w14:textId="77777777" w:rsidR="00525ECC" w:rsidRPr="00BF0305" w:rsidRDefault="00525ECC" w:rsidP="00525ECC">
            <w:pPr>
              <w:jc w:val="center"/>
              <w:rPr>
                <w:b/>
                <w:bCs/>
                <w:color w:val="000000"/>
                <w:sz w:val="20"/>
                <w:szCs w:val="20"/>
              </w:rPr>
            </w:pPr>
            <w:r w:rsidRPr="00BF0305">
              <w:rPr>
                <w:b/>
                <w:bCs/>
                <w:color w:val="000000"/>
                <w:sz w:val="20"/>
                <w:szCs w:val="20"/>
              </w:rPr>
              <w:t>план</w:t>
            </w:r>
          </w:p>
        </w:tc>
        <w:tc>
          <w:tcPr>
            <w:tcW w:w="5245" w:type="dxa"/>
            <w:gridSpan w:val="5"/>
            <w:shd w:val="clear" w:color="auto" w:fill="auto"/>
            <w:vAlign w:val="center"/>
            <w:hideMark/>
          </w:tcPr>
          <w:p w14:paraId="02702573" w14:textId="77777777" w:rsidR="00525ECC" w:rsidRPr="00BF0305" w:rsidRDefault="00525ECC" w:rsidP="00525ECC">
            <w:pPr>
              <w:jc w:val="center"/>
              <w:rPr>
                <w:b/>
                <w:bCs/>
                <w:color w:val="000000"/>
                <w:sz w:val="20"/>
                <w:szCs w:val="20"/>
              </w:rPr>
            </w:pPr>
            <w:r w:rsidRPr="00BF0305">
              <w:rPr>
                <w:b/>
                <w:bCs/>
                <w:color w:val="000000"/>
                <w:sz w:val="20"/>
                <w:szCs w:val="20"/>
              </w:rPr>
              <w:t>план</w:t>
            </w:r>
          </w:p>
        </w:tc>
        <w:tc>
          <w:tcPr>
            <w:tcW w:w="1134" w:type="dxa"/>
            <w:shd w:val="clear" w:color="auto" w:fill="auto"/>
            <w:vAlign w:val="center"/>
            <w:hideMark/>
          </w:tcPr>
          <w:p w14:paraId="23596A12" w14:textId="77777777" w:rsidR="00525ECC" w:rsidRPr="00BF0305" w:rsidRDefault="00525ECC" w:rsidP="00525ECC">
            <w:pPr>
              <w:jc w:val="center"/>
              <w:rPr>
                <w:b/>
                <w:bCs/>
                <w:color w:val="000000"/>
                <w:sz w:val="20"/>
                <w:szCs w:val="20"/>
              </w:rPr>
            </w:pPr>
            <w:r w:rsidRPr="00BF0305">
              <w:rPr>
                <w:b/>
                <w:bCs/>
                <w:color w:val="000000"/>
                <w:sz w:val="20"/>
                <w:szCs w:val="20"/>
              </w:rPr>
              <w:t>план</w:t>
            </w:r>
          </w:p>
        </w:tc>
        <w:tc>
          <w:tcPr>
            <w:tcW w:w="1275" w:type="dxa"/>
            <w:vMerge/>
            <w:vAlign w:val="center"/>
            <w:hideMark/>
          </w:tcPr>
          <w:p w14:paraId="3846FE59" w14:textId="77777777" w:rsidR="00525ECC" w:rsidRPr="00BF0305" w:rsidRDefault="00525ECC" w:rsidP="00525ECC">
            <w:pPr>
              <w:jc w:val="center"/>
              <w:rPr>
                <w:b/>
                <w:bCs/>
                <w:color w:val="000000"/>
                <w:sz w:val="20"/>
                <w:szCs w:val="20"/>
              </w:rPr>
            </w:pPr>
          </w:p>
        </w:tc>
        <w:tc>
          <w:tcPr>
            <w:tcW w:w="1171" w:type="dxa"/>
            <w:vMerge/>
            <w:vAlign w:val="center"/>
            <w:hideMark/>
          </w:tcPr>
          <w:p w14:paraId="16986397" w14:textId="77777777" w:rsidR="00525ECC" w:rsidRPr="00BF0305" w:rsidRDefault="00525ECC" w:rsidP="00525ECC">
            <w:pPr>
              <w:jc w:val="center"/>
              <w:rPr>
                <w:b/>
                <w:bCs/>
                <w:color w:val="000000"/>
                <w:sz w:val="20"/>
                <w:szCs w:val="20"/>
              </w:rPr>
            </w:pPr>
          </w:p>
        </w:tc>
        <w:tc>
          <w:tcPr>
            <w:tcW w:w="0" w:type="auto"/>
            <w:vMerge/>
            <w:vAlign w:val="center"/>
            <w:hideMark/>
          </w:tcPr>
          <w:p w14:paraId="6F3167BA" w14:textId="77777777" w:rsidR="00525ECC" w:rsidRPr="00BF0305" w:rsidRDefault="00525ECC" w:rsidP="00525ECC">
            <w:pPr>
              <w:jc w:val="center"/>
              <w:rPr>
                <w:b/>
                <w:bCs/>
                <w:color w:val="000000"/>
                <w:sz w:val="20"/>
                <w:szCs w:val="20"/>
              </w:rPr>
            </w:pPr>
          </w:p>
        </w:tc>
      </w:tr>
      <w:tr w:rsidR="00525ECC" w:rsidRPr="00BF0305" w14:paraId="27F01790" w14:textId="77777777" w:rsidTr="00B3253F">
        <w:tc>
          <w:tcPr>
            <w:tcW w:w="0" w:type="auto"/>
            <w:shd w:val="clear" w:color="000000" w:fill="D6DCE4"/>
            <w:vAlign w:val="center"/>
            <w:hideMark/>
          </w:tcPr>
          <w:p w14:paraId="27D03840" w14:textId="77777777" w:rsidR="00525ECC" w:rsidRPr="00BF0305" w:rsidRDefault="00525ECC" w:rsidP="00525ECC">
            <w:pPr>
              <w:jc w:val="center"/>
              <w:rPr>
                <w:color w:val="000000"/>
                <w:sz w:val="20"/>
                <w:szCs w:val="20"/>
              </w:rPr>
            </w:pPr>
            <w:r w:rsidRPr="00BF0305">
              <w:rPr>
                <w:color w:val="000000"/>
                <w:sz w:val="20"/>
                <w:szCs w:val="20"/>
              </w:rPr>
              <w:t>1</w:t>
            </w:r>
          </w:p>
        </w:tc>
        <w:tc>
          <w:tcPr>
            <w:tcW w:w="2851" w:type="dxa"/>
            <w:shd w:val="clear" w:color="000000" w:fill="D6DCE4"/>
            <w:noWrap/>
            <w:vAlign w:val="center"/>
            <w:hideMark/>
          </w:tcPr>
          <w:p w14:paraId="7A0AB8FA" w14:textId="6EC8DAAB" w:rsidR="00525ECC" w:rsidRPr="00BF0305" w:rsidRDefault="00525ECC" w:rsidP="00525ECC">
            <w:pPr>
              <w:rPr>
                <w:color w:val="000000"/>
                <w:sz w:val="20"/>
                <w:szCs w:val="20"/>
              </w:rPr>
            </w:pPr>
            <w:r w:rsidRPr="00BF0305">
              <w:rPr>
                <w:color w:val="000000"/>
                <w:sz w:val="20"/>
                <w:szCs w:val="20"/>
              </w:rPr>
              <w:t xml:space="preserve">Характеристика </w:t>
            </w:r>
            <w:r w:rsidR="007C5467" w:rsidRPr="00BF0305">
              <w:rPr>
                <w:color w:val="000000"/>
                <w:sz w:val="20"/>
                <w:szCs w:val="20"/>
              </w:rPr>
              <w:t>городского поселения</w:t>
            </w:r>
          </w:p>
        </w:tc>
        <w:tc>
          <w:tcPr>
            <w:tcW w:w="837" w:type="dxa"/>
            <w:shd w:val="clear" w:color="000000" w:fill="D6DCE4"/>
            <w:vAlign w:val="center"/>
            <w:hideMark/>
          </w:tcPr>
          <w:p w14:paraId="086744D6" w14:textId="727B67F9" w:rsidR="00525ECC" w:rsidRPr="00BF0305" w:rsidRDefault="00525ECC" w:rsidP="00525ECC">
            <w:pPr>
              <w:jc w:val="center"/>
              <w:rPr>
                <w:color w:val="000000"/>
                <w:sz w:val="20"/>
                <w:szCs w:val="20"/>
              </w:rPr>
            </w:pPr>
          </w:p>
        </w:tc>
        <w:tc>
          <w:tcPr>
            <w:tcW w:w="893" w:type="dxa"/>
            <w:shd w:val="clear" w:color="000000" w:fill="D6DCE4"/>
            <w:vAlign w:val="center"/>
            <w:hideMark/>
          </w:tcPr>
          <w:p w14:paraId="7CC87C83" w14:textId="0350B12C" w:rsidR="00525ECC" w:rsidRPr="00BF0305" w:rsidRDefault="00525ECC" w:rsidP="00525ECC">
            <w:pPr>
              <w:jc w:val="center"/>
              <w:rPr>
                <w:color w:val="FF0000"/>
                <w:sz w:val="20"/>
                <w:szCs w:val="20"/>
              </w:rPr>
            </w:pPr>
          </w:p>
        </w:tc>
        <w:tc>
          <w:tcPr>
            <w:tcW w:w="993" w:type="dxa"/>
            <w:shd w:val="clear" w:color="000000" w:fill="D6DCE4"/>
            <w:vAlign w:val="center"/>
            <w:hideMark/>
          </w:tcPr>
          <w:p w14:paraId="325DA554" w14:textId="49A9A63F" w:rsidR="00525ECC" w:rsidRPr="00BF0305" w:rsidRDefault="00525ECC" w:rsidP="00525ECC">
            <w:pPr>
              <w:jc w:val="center"/>
              <w:rPr>
                <w:color w:val="000000"/>
                <w:sz w:val="20"/>
                <w:szCs w:val="20"/>
              </w:rPr>
            </w:pPr>
          </w:p>
        </w:tc>
        <w:tc>
          <w:tcPr>
            <w:tcW w:w="850" w:type="dxa"/>
            <w:shd w:val="clear" w:color="000000" w:fill="D6DCE4"/>
            <w:vAlign w:val="center"/>
            <w:hideMark/>
          </w:tcPr>
          <w:p w14:paraId="4D9C452E" w14:textId="0C5BA0C0" w:rsidR="00525ECC" w:rsidRPr="00BF0305" w:rsidRDefault="00525ECC" w:rsidP="00525ECC">
            <w:pPr>
              <w:jc w:val="center"/>
              <w:rPr>
                <w:color w:val="000000"/>
                <w:sz w:val="20"/>
                <w:szCs w:val="20"/>
              </w:rPr>
            </w:pPr>
          </w:p>
        </w:tc>
        <w:tc>
          <w:tcPr>
            <w:tcW w:w="992" w:type="dxa"/>
            <w:shd w:val="clear" w:color="000000" w:fill="D6DCE4"/>
            <w:vAlign w:val="center"/>
            <w:hideMark/>
          </w:tcPr>
          <w:p w14:paraId="7F16E25A" w14:textId="32329269" w:rsidR="00525ECC" w:rsidRPr="00BF0305" w:rsidRDefault="00525ECC" w:rsidP="00525ECC">
            <w:pPr>
              <w:jc w:val="center"/>
              <w:rPr>
                <w:color w:val="000000"/>
                <w:sz w:val="20"/>
                <w:szCs w:val="20"/>
              </w:rPr>
            </w:pPr>
          </w:p>
        </w:tc>
        <w:tc>
          <w:tcPr>
            <w:tcW w:w="993" w:type="dxa"/>
            <w:shd w:val="clear" w:color="000000" w:fill="D6DCE4"/>
            <w:vAlign w:val="center"/>
            <w:hideMark/>
          </w:tcPr>
          <w:p w14:paraId="2BF6A56F" w14:textId="59278382" w:rsidR="00525ECC" w:rsidRPr="00BF0305" w:rsidRDefault="00525ECC" w:rsidP="00525ECC">
            <w:pPr>
              <w:jc w:val="center"/>
              <w:rPr>
                <w:color w:val="000000"/>
                <w:sz w:val="20"/>
                <w:szCs w:val="20"/>
              </w:rPr>
            </w:pPr>
          </w:p>
        </w:tc>
        <w:tc>
          <w:tcPr>
            <w:tcW w:w="850" w:type="dxa"/>
            <w:shd w:val="clear" w:color="000000" w:fill="D6DCE4"/>
            <w:vAlign w:val="center"/>
            <w:hideMark/>
          </w:tcPr>
          <w:p w14:paraId="30356E37" w14:textId="5BED095C" w:rsidR="00525ECC" w:rsidRPr="00BF0305" w:rsidRDefault="00525ECC" w:rsidP="00525ECC">
            <w:pPr>
              <w:jc w:val="center"/>
              <w:rPr>
                <w:color w:val="000000"/>
                <w:sz w:val="20"/>
                <w:szCs w:val="20"/>
              </w:rPr>
            </w:pPr>
          </w:p>
        </w:tc>
        <w:tc>
          <w:tcPr>
            <w:tcW w:w="851" w:type="dxa"/>
            <w:shd w:val="clear" w:color="000000" w:fill="D6DCE4"/>
            <w:vAlign w:val="center"/>
            <w:hideMark/>
          </w:tcPr>
          <w:p w14:paraId="0CD1F41F" w14:textId="2F8D0748" w:rsidR="00525ECC" w:rsidRPr="00BF0305" w:rsidRDefault="00525ECC" w:rsidP="00525ECC">
            <w:pPr>
              <w:jc w:val="center"/>
              <w:rPr>
                <w:color w:val="000000"/>
                <w:sz w:val="20"/>
                <w:szCs w:val="20"/>
              </w:rPr>
            </w:pPr>
          </w:p>
        </w:tc>
        <w:tc>
          <w:tcPr>
            <w:tcW w:w="992" w:type="dxa"/>
            <w:shd w:val="clear" w:color="000000" w:fill="D6DCE4"/>
            <w:vAlign w:val="center"/>
            <w:hideMark/>
          </w:tcPr>
          <w:p w14:paraId="6D8F0F51" w14:textId="505D2E78" w:rsidR="00525ECC" w:rsidRPr="00BF0305" w:rsidRDefault="00525ECC" w:rsidP="00525ECC">
            <w:pPr>
              <w:jc w:val="center"/>
              <w:rPr>
                <w:color w:val="000000"/>
                <w:sz w:val="20"/>
                <w:szCs w:val="20"/>
              </w:rPr>
            </w:pPr>
          </w:p>
        </w:tc>
        <w:tc>
          <w:tcPr>
            <w:tcW w:w="992" w:type="dxa"/>
            <w:shd w:val="clear" w:color="000000" w:fill="D6DCE4"/>
            <w:vAlign w:val="center"/>
            <w:hideMark/>
          </w:tcPr>
          <w:p w14:paraId="244B9043" w14:textId="21CC9F37" w:rsidR="00525ECC" w:rsidRPr="00BF0305" w:rsidRDefault="00525ECC" w:rsidP="00525ECC">
            <w:pPr>
              <w:jc w:val="center"/>
              <w:rPr>
                <w:color w:val="000000"/>
                <w:sz w:val="20"/>
                <w:szCs w:val="20"/>
              </w:rPr>
            </w:pPr>
          </w:p>
        </w:tc>
        <w:tc>
          <w:tcPr>
            <w:tcW w:w="1134" w:type="dxa"/>
            <w:shd w:val="clear" w:color="000000" w:fill="D6DCE4"/>
            <w:vAlign w:val="center"/>
            <w:hideMark/>
          </w:tcPr>
          <w:p w14:paraId="01EA1B4F" w14:textId="4204D0DB" w:rsidR="00525ECC" w:rsidRPr="00BF0305" w:rsidRDefault="00525ECC" w:rsidP="00525ECC">
            <w:pPr>
              <w:jc w:val="center"/>
              <w:rPr>
                <w:color w:val="000000"/>
                <w:sz w:val="20"/>
                <w:szCs w:val="20"/>
              </w:rPr>
            </w:pPr>
          </w:p>
        </w:tc>
        <w:tc>
          <w:tcPr>
            <w:tcW w:w="992" w:type="dxa"/>
            <w:shd w:val="clear" w:color="000000" w:fill="D6DCE4"/>
            <w:vAlign w:val="center"/>
            <w:hideMark/>
          </w:tcPr>
          <w:p w14:paraId="0D264553" w14:textId="4DCD2D29" w:rsidR="00525ECC" w:rsidRPr="00BF0305" w:rsidRDefault="00525ECC" w:rsidP="00525ECC">
            <w:pPr>
              <w:jc w:val="center"/>
              <w:rPr>
                <w:color w:val="000000"/>
                <w:sz w:val="20"/>
                <w:szCs w:val="20"/>
              </w:rPr>
            </w:pPr>
          </w:p>
        </w:tc>
        <w:tc>
          <w:tcPr>
            <w:tcW w:w="1134" w:type="dxa"/>
            <w:shd w:val="clear" w:color="000000" w:fill="D6DCE4"/>
            <w:vAlign w:val="center"/>
            <w:hideMark/>
          </w:tcPr>
          <w:p w14:paraId="103E274C" w14:textId="534A624C" w:rsidR="00525ECC" w:rsidRPr="00BF0305" w:rsidRDefault="00525ECC" w:rsidP="00525ECC">
            <w:pPr>
              <w:jc w:val="center"/>
              <w:rPr>
                <w:color w:val="000000"/>
                <w:sz w:val="20"/>
                <w:szCs w:val="20"/>
              </w:rPr>
            </w:pPr>
          </w:p>
        </w:tc>
        <w:tc>
          <w:tcPr>
            <w:tcW w:w="993" w:type="dxa"/>
            <w:shd w:val="clear" w:color="000000" w:fill="D6DCE4"/>
            <w:vAlign w:val="center"/>
            <w:hideMark/>
          </w:tcPr>
          <w:p w14:paraId="3B76442D" w14:textId="67A9E6BB" w:rsidR="00525ECC" w:rsidRPr="00BF0305" w:rsidRDefault="00525ECC" w:rsidP="00525ECC">
            <w:pPr>
              <w:jc w:val="center"/>
              <w:rPr>
                <w:color w:val="000000"/>
                <w:sz w:val="20"/>
                <w:szCs w:val="20"/>
              </w:rPr>
            </w:pPr>
          </w:p>
        </w:tc>
        <w:tc>
          <w:tcPr>
            <w:tcW w:w="1134" w:type="dxa"/>
            <w:shd w:val="clear" w:color="000000" w:fill="D6DCE4"/>
            <w:vAlign w:val="center"/>
            <w:hideMark/>
          </w:tcPr>
          <w:p w14:paraId="43223812" w14:textId="7C058E10" w:rsidR="00525ECC" w:rsidRPr="00BF0305" w:rsidRDefault="00525ECC" w:rsidP="00525ECC">
            <w:pPr>
              <w:jc w:val="center"/>
              <w:rPr>
                <w:color w:val="000000"/>
                <w:sz w:val="20"/>
                <w:szCs w:val="20"/>
              </w:rPr>
            </w:pPr>
          </w:p>
        </w:tc>
        <w:tc>
          <w:tcPr>
            <w:tcW w:w="1275" w:type="dxa"/>
            <w:shd w:val="clear" w:color="000000" w:fill="D6DCE4"/>
            <w:vAlign w:val="center"/>
            <w:hideMark/>
          </w:tcPr>
          <w:p w14:paraId="12CDD1E0" w14:textId="7C27FEDC" w:rsidR="00525ECC" w:rsidRPr="00BF0305" w:rsidRDefault="00525ECC" w:rsidP="00525ECC">
            <w:pPr>
              <w:jc w:val="center"/>
              <w:rPr>
                <w:color w:val="000000"/>
                <w:sz w:val="20"/>
                <w:szCs w:val="20"/>
              </w:rPr>
            </w:pPr>
          </w:p>
        </w:tc>
        <w:tc>
          <w:tcPr>
            <w:tcW w:w="1171" w:type="dxa"/>
            <w:shd w:val="clear" w:color="000000" w:fill="D6DCE4"/>
            <w:vAlign w:val="center"/>
            <w:hideMark/>
          </w:tcPr>
          <w:p w14:paraId="7CF92EDA" w14:textId="2569324A" w:rsidR="00525ECC" w:rsidRPr="00BF0305" w:rsidRDefault="00525ECC" w:rsidP="00525ECC">
            <w:pPr>
              <w:jc w:val="center"/>
              <w:rPr>
                <w:color w:val="000000"/>
                <w:sz w:val="20"/>
                <w:szCs w:val="20"/>
              </w:rPr>
            </w:pPr>
          </w:p>
        </w:tc>
        <w:tc>
          <w:tcPr>
            <w:tcW w:w="0" w:type="auto"/>
            <w:shd w:val="clear" w:color="000000" w:fill="D6DCE4"/>
            <w:vAlign w:val="center"/>
            <w:hideMark/>
          </w:tcPr>
          <w:p w14:paraId="7E874F09" w14:textId="4FBAF7CE" w:rsidR="00525ECC" w:rsidRPr="00BF0305" w:rsidRDefault="00525ECC" w:rsidP="00525ECC">
            <w:pPr>
              <w:jc w:val="center"/>
              <w:rPr>
                <w:color w:val="000000"/>
                <w:sz w:val="20"/>
                <w:szCs w:val="20"/>
              </w:rPr>
            </w:pPr>
          </w:p>
        </w:tc>
      </w:tr>
      <w:tr w:rsidR="00525ECC" w:rsidRPr="00BF0305" w14:paraId="7D393A19" w14:textId="77777777" w:rsidTr="00B3253F">
        <w:tc>
          <w:tcPr>
            <w:tcW w:w="0" w:type="auto"/>
            <w:shd w:val="clear" w:color="auto" w:fill="auto"/>
            <w:vAlign w:val="center"/>
            <w:hideMark/>
          </w:tcPr>
          <w:p w14:paraId="40C4BC90" w14:textId="77777777" w:rsidR="00525ECC" w:rsidRPr="00BF0305" w:rsidRDefault="00525ECC" w:rsidP="00525ECC">
            <w:pPr>
              <w:jc w:val="center"/>
              <w:rPr>
                <w:color w:val="000000"/>
                <w:sz w:val="20"/>
                <w:szCs w:val="20"/>
              </w:rPr>
            </w:pPr>
            <w:r w:rsidRPr="00BF0305">
              <w:rPr>
                <w:color w:val="000000"/>
                <w:sz w:val="20"/>
                <w:szCs w:val="20"/>
              </w:rPr>
              <w:t>1.1</w:t>
            </w:r>
          </w:p>
        </w:tc>
        <w:tc>
          <w:tcPr>
            <w:tcW w:w="2851" w:type="dxa"/>
            <w:shd w:val="clear" w:color="auto" w:fill="auto"/>
            <w:vAlign w:val="center"/>
            <w:hideMark/>
          </w:tcPr>
          <w:p w14:paraId="5682C491" w14:textId="03B4EF77" w:rsidR="00525ECC" w:rsidRPr="00BF0305" w:rsidRDefault="00525ECC" w:rsidP="00525ECC">
            <w:pPr>
              <w:rPr>
                <w:color w:val="000000"/>
                <w:sz w:val="20"/>
                <w:szCs w:val="20"/>
              </w:rPr>
            </w:pPr>
            <w:r w:rsidRPr="00BF0305">
              <w:rPr>
                <w:color w:val="000000"/>
                <w:sz w:val="20"/>
                <w:szCs w:val="20"/>
              </w:rPr>
              <w:t xml:space="preserve">Земли городского </w:t>
            </w:r>
            <w:r w:rsidR="007C5467" w:rsidRPr="00BF0305">
              <w:rPr>
                <w:color w:val="000000"/>
                <w:sz w:val="20"/>
                <w:szCs w:val="20"/>
              </w:rPr>
              <w:t>поселения</w:t>
            </w:r>
          </w:p>
        </w:tc>
        <w:tc>
          <w:tcPr>
            <w:tcW w:w="837" w:type="dxa"/>
            <w:shd w:val="clear" w:color="auto" w:fill="auto"/>
            <w:vAlign w:val="center"/>
            <w:hideMark/>
          </w:tcPr>
          <w:p w14:paraId="71BBC9DC" w14:textId="77777777" w:rsidR="00525ECC" w:rsidRPr="00BF0305" w:rsidRDefault="00525ECC" w:rsidP="00525ECC">
            <w:pPr>
              <w:jc w:val="center"/>
              <w:rPr>
                <w:color w:val="000000"/>
                <w:sz w:val="20"/>
                <w:szCs w:val="20"/>
              </w:rPr>
            </w:pPr>
            <w:r w:rsidRPr="00BF0305">
              <w:rPr>
                <w:color w:val="000000"/>
                <w:sz w:val="20"/>
                <w:szCs w:val="20"/>
              </w:rPr>
              <w:t>га</w:t>
            </w:r>
          </w:p>
        </w:tc>
        <w:tc>
          <w:tcPr>
            <w:tcW w:w="893" w:type="dxa"/>
            <w:shd w:val="clear" w:color="auto" w:fill="auto"/>
            <w:vAlign w:val="center"/>
            <w:hideMark/>
          </w:tcPr>
          <w:p w14:paraId="4C3BFF4C" w14:textId="1AE9A42C" w:rsidR="00525ECC" w:rsidRPr="00BF0305" w:rsidRDefault="00525ECC" w:rsidP="00525ECC">
            <w:pPr>
              <w:jc w:val="center"/>
              <w:rPr>
                <w:sz w:val="20"/>
                <w:szCs w:val="20"/>
              </w:rPr>
            </w:pPr>
            <w:r w:rsidRPr="00BF0305">
              <w:rPr>
                <w:sz w:val="20"/>
                <w:szCs w:val="20"/>
              </w:rPr>
              <w:t>4 058,9</w:t>
            </w:r>
          </w:p>
        </w:tc>
        <w:tc>
          <w:tcPr>
            <w:tcW w:w="993" w:type="dxa"/>
            <w:shd w:val="clear" w:color="auto" w:fill="auto"/>
            <w:vAlign w:val="center"/>
            <w:hideMark/>
          </w:tcPr>
          <w:p w14:paraId="34BDE28C" w14:textId="63515C14" w:rsidR="00525ECC" w:rsidRPr="00BF0305" w:rsidRDefault="00525ECC" w:rsidP="00525ECC">
            <w:pPr>
              <w:jc w:val="center"/>
              <w:rPr>
                <w:sz w:val="20"/>
                <w:szCs w:val="20"/>
              </w:rPr>
            </w:pPr>
            <w:r w:rsidRPr="00BF0305">
              <w:rPr>
                <w:sz w:val="20"/>
                <w:szCs w:val="20"/>
              </w:rPr>
              <w:t>4 058,9</w:t>
            </w:r>
          </w:p>
        </w:tc>
        <w:tc>
          <w:tcPr>
            <w:tcW w:w="850" w:type="dxa"/>
            <w:shd w:val="clear" w:color="auto" w:fill="auto"/>
            <w:vAlign w:val="center"/>
            <w:hideMark/>
          </w:tcPr>
          <w:p w14:paraId="73A8E9D3" w14:textId="43464AB9" w:rsidR="00525ECC" w:rsidRPr="00BF0305" w:rsidRDefault="00525ECC" w:rsidP="00525ECC">
            <w:pPr>
              <w:jc w:val="center"/>
              <w:rPr>
                <w:sz w:val="20"/>
                <w:szCs w:val="20"/>
              </w:rPr>
            </w:pPr>
            <w:r w:rsidRPr="00BF0305">
              <w:rPr>
                <w:sz w:val="20"/>
                <w:szCs w:val="20"/>
              </w:rPr>
              <w:t>4 058,9</w:t>
            </w:r>
          </w:p>
        </w:tc>
        <w:tc>
          <w:tcPr>
            <w:tcW w:w="992" w:type="dxa"/>
            <w:shd w:val="clear" w:color="auto" w:fill="auto"/>
            <w:vAlign w:val="center"/>
            <w:hideMark/>
          </w:tcPr>
          <w:p w14:paraId="321F431B" w14:textId="7AAD84C7" w:rsidR="00525ECC" w:rsidRPr="00BF0305" w:rsidRDefault="00525ECC" w:rsidP="00525ECC">
            <w:pPr>
              <w:jc w:val="center"/>
              <w:rPr>
                <w:sz w:val="20"/>
                <w:szCs w:val="20"/>
              </w:rPr>
            </w:pPr>
            <w:r w:rsidRPr="00BF0305">
              <w:rPr>
                <w:sz w:val="20"/>
                <w:szCs w:val="20"/>
              </w:rPr>
              <w:t>4 058,9</w:t>
            </w:r>
          </w:p>
        </w:tc>
        <w:tc>
          <w:tcPr>
            <w:tcW w:w="993" w:type="dxa"/>
            <w:shd w:val="clear" w:color="auto" w:fill="auto"/>
            <w:vAlign w:val="center"/>
            <w:hideMark/>
          </w:tcPr>
          <w:p w14:paraId="745E3B99" w14:textId="6DCBC3DF" w:rsidR="00525ECC" w:rsidRPr="00BF0305" w:rsidRDefault="00525ECC" w:rsidP="00525ECC">
            <w:pPr>
              <w:jc w:val="center"/>
              <w:rPr>
                <w:sz w:val="20"/>
                <w:szCs w:val="20"/>
              </w:rPr>
            </w:pPr>
            <w:r w:rsidRPr="00BF0305">
              <w:rPr>
                <w:sz w:val="20"/>
                <w:szCs w:val="20"/>
              </w:rPr>
              <w:t>4 058,9</w:t>
            </w:r>
          </w:p>
        </w:tc>
        <w:tc>
          <w:tcPr>
            <w:tcW w:w="850" w:type="dxa"/>
            <w:shd w:val="clear" w:color="auto" w:fill="auto"/>
            <w:vAlign w:val="center"/>
            <w:hideMark/>
          </w:tcPr>
          <w:p w14:paraId="5E213FC9" w14:textId="3D262C56" w:rsidR="00525ECC" w:rsidRPr="00BF0305" w:rsidRDefault="00525ECC" w:rsidP="00525ECC">
            <w:pPr>
              <w:jc w:val="center"/>
              <w:rPr>
                <w:sz w:val="20"/>
                <w:szCs w:val="20"/>
              </w:rPr>
            </w:pPr>
            <w:r w:rsidRPr="00BF0305">
              <w:rPr>
                <w:sz w:val="20"/>
                <w:szCs w:val="20"/>
              </w:rPr>
              <w:t>4 058,9</w:t>
            </w:r>
          </w:p>
        </w:tc>
        <w:tc>
          <w:tcPr>
            <w:tcW w:w="851" w:type="dxa"/>
            <w:shd w:val="clear" w:color="auto" w:fill="auto"/>
            <w:vAlign w:val="center"/>
            <w:hideMark/>
          </w:tcPr>
          <w:p w14:paraId="3C98EEBE" w14:textId="7C7FAF7D" w:rsidR="00525ECC" w:rsidRPr="00BF0305" w:rsidRDefault="00525ECC" w:rsidP="00525ECC">
            <w:pPr>
              <w:jc w:val="center"/>
              <w:rPr>
                <w:sz w:val="20"/>
                <w:szCs w:val="20"/>
              </w:rPr>
            </w:pPr>
            <w:r w:rsidRPr="00BF0305">
              <w:rPr>
                <w:sz w:val="20"/>
                <w:szCs w:val="20"/>
              </w:rPr>
              <w:t>4 058,9</w:t>
            </w:r>
          </w:p>
        </w:tc>
        <w:tc>
          <w:tcPr>
            <w:tcW w:w="992" w:type="dxa"/>
            <w:shd w:val="clear" w:color="auto" w:fill="auto"/>
            <w:vAlign w:val="center"/>
            <w:hideMark/>
          </w:tcPr>
          <w:p w14:paraId="520BB801" w14:textId="497C3CDB" w:rsidR="00525ECC" w:rsidRPr="00BF0305" w:rsidRDefault="00525ECC" w:rsidP="00525ECC">
            <w:pPr>
              <w:jc w:val="center"/>
              <w:rPr>
                <w:sz w:val="20"/>
                <w:szCs w:val="20"/>
              </w:rPr>
            </w:pPr>
            <w:r w:rsidRPr="00BF0305">
              <w:rPr>
                <w:sz w:val="20"/>
                <w:szCs w:val="20"/>
              </w:rPr>
              <w:t>4 058,9</w:t>
            </w:r>
          </w:p>
        </w:tc>
        <w:tc>
          <w:tcPr>
            <w:tcW w:w="992" w:type="dxa"/>
            <w:shd w:val="clear" w:color="auto" w:fill="auto"/>
            <w:vAlign w:val="center"/>
            <w:hideMark/>
          </w:tcPr>
          <w:p w14:paraId="269ED50F" w14:textId="3E376D82" w:rsidR="00525ECC" w:rsidRPr="00BF0305" w:rsidRDefault="00525ECC" w:rsidP="00525ECC">
            <w:pPr>
              <w:jc w:val="center"/>
              <w:rPr>
                <w:sz w:val="20"/>
                <w:szCs w:val="20"/>
              </w:rPr>
            </w:pPr>
            <w:r w:rsidRPr="00BF0305">
              <w:rPr>
                <w:sz w:val="20"/>
                <w:szCs w:val="20"/>
              </w:rPr>
              <w:t>4 058,9</w:t>
            </w:r>
          </w:p>
        </w:tc>
        <w:tc>
          <w:tcPr>
            <w:tcW w:w="1134" w:type="dxa"/>
            <w:shd w:val="clear" w:color="auto" w:fill="auto"/>
            <w:vAlign w:val="center"/>
            <w:hideMark/>
          </w:tcPr>
          <w:p w14:paraId="366059FF" w14:textId="6F70E6CC" w:rsidR="00525ECC" w:rsidRPr="00BF0305" w:rsidRDefault="00525ECC" w:rsidP="00525ECC">
            <w:pPr>
              <w:jc w:val="center"/>
              <w:rPr>
                <w:sz w:val="20"/>
                <w:szCs w:val="20"/>
              </w:rPr>
            </w:pPr>
            <w:r w:rsidRPr="00BF0305">
              <w:rPr>
                <w:sz w:val="20"/>
                <w:szCs w:val="20"/>
              </w:rPr>
              <w:t>4 058,9</w:t>
            </w:r>
          </w:p>
        </w:tc>
        <w:tc>
          <w:tcPr>
            <w:tcW w:w="992" w:type="dxa"/>
            <w:shd w:val="clear" w:color="auto" w:fill="auto"/>
            <w:vAlign w:val="center"/>
            <w:hideMark/>
          </w:tcPr>
          <w:p w14:paraId="2969524C" w14:textId="6B4BA5A4" w:rsidR="00525ECC" w:rsidRPr="00BF0305" w:rsidRDefault="00525ECC" w:rsidP="00525ECC">
            <w:pPr>
              <w:jc w:val="center"/>
              <w:rPr>
                <w:sz w:val="20"/>
                <w:szCs w:val="20"/>
              </w:rPr>
            </w:pPr>
            <w:r w:rsidRPr="00BF0305">
              <w:t xml:space="preserve">4 </w:t>
            </w:r>
            <w:r w:rsidRPr="00BF0305">
              <w:rPr>
                <w:sz w:val="20"/>
                <w:szCs w:val="20"/>
              </w:rPr>
              <w:t>058,9</w:t>
            </w:r>
          </w:p>
        </w:tc>
        <w:tc>
          <w:tcPr>
            <w:tcW w:w="1134" w:type="dxa"/>
            <w:shd w:val="clear" w:color="auto" w:fill="auto"/>
            <w:vAlign w:val="center"/>
            <w:hideMark/>
          </w:tcPr>
          <w:p w14:paraId="4886EC19" w14:textId="017AA623" w:rsidR="00525ECC" w:rsidRPr="00BF0305" w:rsidRDefault="00525ECC" w:rsidP="00525ECC">
            <w:pPr>
              <w:jc w:val="center"/>
              <w:rPr>
                <w:sz w:val="20"/>
                <w:szCs w:val="20"/>
              </w:rPr>
            </w:pPr>
            <w:r w:rsidRPr="00BF0305">
              <w:rPr>
                <w:sz w:val="20"/>
                <w:szCs w:val="20"/>
              </w:rPr>
              <w:t>4 058,9</w:t>
            </w:r>
          </w:p>
        </w:tc>
        <w:tc>
          <w:tcPr>
            <w:tcW w:w="993" w:type="dxa"/>
            <w:shd w:val="clear" w:color="auto" w:fill="auto"/>
            <w:vAlign w:val="center"/>
            <w:hideMark/>
          </w:tcPr>
          <w:p w14:paraId="7B1C67A6" w14:textId="594450AC" w:rsidR="00525ECC" w:rsidRPr="00BF0305" w:rsidRDefault="00525ECC" w:rsidP="00525ECC">
            <w:pPr>
              <w:jc w:val="center"/>
              <w:rPr>
                <w:sz w:val="20"/>
                <w:szCs w:val="20"/>
              </w:rPr>
            </w:pPr>
            <w:r w:rsidRPr="00BF0305">
              <w:rPr>
                <w:sz w:val="20"/>
                <w:szCs w:val="20"/>
              </w:rPr>
              <w:t>4 058,9</w:t>
            </w:r>
          </w:p>
        </w:tc>
        <w:tc>
          <w:tcPr>
            <w:tcW w:w="1134" w:type="dxa"/>
            <w:shd w:val="clear" w:color="auto" w:fill="auto"/>
            <w:vAlign w:val="center"/>
            <w:hideMark/>
          </w:tcPr>
          <w:p w14:paraId="0BC15314" w14:textId="2CD7CD06" w:rsidR="00525ECC" w:rsidRPr="00BF0305" w:rsidRDefault="00525ECC" w:rsidP="00525ECC">
            <w:pPr>
              <w:jc w:val="center"/>
              <w:rPr>
                <w:sz w:val="20"/>
                <w:szCs w:val="20"/>
              </w:rPr>
            </w:pPr>
            <w:r w:rsidRPr="00BF0305">
              <w:rPr>
                <w:sz w:val="20"/>
                <w:szCs w:val="20"/>
              </w:rPr>
              <w:t>4 058,9</w:t>
            </w:r>
          </w:p>
        </w:tc>
        <w:tc>
          <w:tcPr>
            <w:tcW w:w="1275" w:type="dxa"/>
            <w:shd w:val="clear" w:color="auto" w:fill="auto"/>
            <w:vAlign w:val="center"/>
            <w:hideMark/>
          </w:tcPr>
          <w:p w14:paraId="129CDED7" w14:textId="77777777" w:rsidR="00525ECC" w:rsidRPr="00BF0305" w:rsidRDefault="00525ECC" w:rsidP="00525ECC">
            <w:pPr>
              <w:jc w:val="center"/>
              <w:rPr>
                <w:color w:val="000000"/>
                <w:sz w:val="20"/>
                <w:szCs w:val="20"/>
              </w:rPr>
            </w:pPr>
            <w:r w:rsidRPr="00BF0305">
              <w:rPr>
                <w:color w:val="000000"/>
                <w:sz w:val="20"/>
                <w:szCs w:val="20"/>
              </w:rPr>
              <w:t>100</w:t>
            </w:r>
          </w:p>
        </w:tc>
        <w:tc>
          <w:tcPr>
            <w:tcW w:w="1171" w:type="dxa"/>
            <w:shd w:val="clear" w:color="auto" w:fill="auto"/>
            <w:vAlign w:val="center"/>
            <w:hideMark/>
          </w:tcPr>
          <w:p w14:paraId="271D96E7" w14:textId="77777777" w:rsidR="00525ECC" w:rsidRPr="00BF0305" w:rsidRDefault="00525ECC" w:rsidP="00525ECC">
            <w:pPr>
              <w:jc w:val="center"/>
              <w:rPr>
                <w:color w:val="000000"/>
                <w:sz w:val="20"/>
                <w:szCs w:val="20"/>
              </w:rPr>
            </w:pPr>
            <w:r w:rsidRPr="00BF0305">
              <w:rPr>
                <w:color w:val="000000"/>
                <w:sz w:val="20"/>
                <w:szCs w:val="20"/>
              </w:rPr>
              <w:t>100</w:t>
            </w:r>
          </w:p>
        </w:tc>
        <w:tc>
          <w:tcPr>
            <w:tcW w:w="0" w:type="auto"/>
            <w:shd w:val="clear" w:color="auto" w:fill="auto"/>
            <w:vAlign w:val="center"/>
            <w:hideMark/>
          </w:tcPr>
          <w:p w14:paraId="3532E99F" w14:textId="77777777" w:rsidR="00525ECC" w:rsidRPr="00BF0305" w:rsidRDefault="00525ECC" w:rsidP="00525ECC">
            <w:pPr>
              <w:jc w:val="center"/>
              <w:rPr>
                <w:color w:val="000000"/>
                <w:sz w:val="20"/>
                <w:szCs w:val="20"/>
              </w:rPr>
            </w:pPr>
            <w:r w:rsidRPr="00BF0305">
              <w:rPr>
                <w:color w:val="000000"/>
                <w:sz w:val="20"/>
                <w:szCs w:val="20"/>
              </w:rPr>
              <w:t>100</w:t>
            </w:r>
          </w:p>
        </w:tc>
      </w:tr>
      <w:tr w:rsidR="00525ECC" w:rsidRPr="00BF0305" w14:paraId="17F4AA0C" w14:textId="77777777" w:rsidTr="00B3253F">
        <w:tc>
          <w:tcPr>
            <w:tcW w:w="0" w:type="auto"/>
            <w:shd w:val="clear" w:color="000000" w:fill="D6DCE4"/>
            <w:vAlign w:val="center"/>
            <w:hideMark/>
          </w:tcPr>
          <w:p w14:paraId="1776B9E9" w14:textId="77777777" w:rsidR="00525ECC" w:rsidRPr="00BF0305" w:rsidRDefault="00525ECC" w:rsidP="00525ECC">
            <w:pPr>
              <w:jc w:val="center"/>
              <w:rPr>
                <w:color w:val="000000"/>
                <w:sz w:val="20"/>
                <w:szCs w:val="20"/>
              </w:rPr>
            </w:pPr>
            <w:r w:rsidRPr="00BF0305">
              <w:rPr>
                <w:color w:val="000000"/>
                <w:sz w:val="20"/>
                <w:szCs w:val="20"/>
              </w:rPr>
              <w:t>2</w:t>
            </w:r>
          </w:p>
        </w:tc>
        <w:tc>
          <w:tcPr>
            <w:tcW w:w="2851" w:type="dxa"/>
            <w:shd w:val="clear" w:color="000000" w:fill="D6DCE4"/>
            <w:noWrap/>
            <w:vAlign w:val="center"/>
            <w:hideMark/>
          </w:tcPr>
          <w:p w14:paraId="40C6D79E" w14:textId="77777777" w:rsidR="00525ECC" w:rsidRPr="00BF0305" w:rsidRDefault="00525ECC" w:rsidP="00525ECC">
            <w:pPr>
              <w:rPr>
                <w:sz w:val="20"/>
                <w:szCs w:val="20"/>
              </w:rPr>
            </w:pPr>
            <w:r w:rsidRPr="00BF0305">
              <w:rPr>
                <w:sz w:val="20"/>
                <w:szCs w:val="20"/>
              </w:rPr>
              <w:t>Прогноз численности населения (демографический прогноз)</w:t>
            </w:r>
          </w:p>
        </w:tc>
        <w:tc>
          <w:tcPr>
            <w:tcW w:w="837" w:type="dxa"/>
            <w:shd w:val="clear" w:color="000000" w:fill="D6DCE4"/>
            <w:vAlign w:val="center"/>
            <w:hideMark/>
          </w:tcPr>
          <w:p w14:paraId="274A962D" w14:textId="6DE12BC1" w:rsidR="00525ECC" w:rsidRPr="00BF0305" w:rsidRDefault="00525ECC" w:rsidP="00525ECC">
            <w:pPr>
              <w:jc w:val="center"/>
              <w:rPr>
                <w:color w:val="000000"/>
                <w:sz w:val="20"/>
                <w:szCs w:val="20"/>
              </w:rPr>
            </w:pPr>
          </w:p>
        </w:tc>
        <w:tc>
          <w:tcPr>
            <w:tcW w:w="893" w:type="dxa"/>
            <w:shd w:val="clear" w:color="000000" w:fill="D6DCE4"/>
            <w:vAlign w:val="center"/>
            <w:hideMark/>
          </w:tcPr>
          <w:p w14:paraId="737004A7" w14:textId="72587D60" w:rsidR="00525ECC" w:rsidRPr="00BF0305" w:rsidRDefault="00525ECC" w:rsidP="00525ECC">
            <w:pPr>
              <w:jc w:val="center"/>
              <w:rPr>
                <w:color w:val="FF0000"/>
                <w:sz w:val="20"/>
                <w:szCs w:val="20"/>
              </w:rPr>
            </w:pPr>
          </w:p>
        </w:tc>
        <w:tc>
          <w:tcPr>
            <w:tcW w:w="993" w:type="dxa"/>
            <w:shd w:val="clear" w:color="000000" w:fill="D6DCE4"/>
            <w:vAlign w:val="center"/>
            <w:hideMark/>
          </w:tcPr>
          <w:p w14:paraId="2B6F5F60" w14:textId="47CECC3A" w:rsidR="00525ECC" w:rsidRPr="00BF0305" w:rsidRDefault="00525ECC" w:rsidP="00525ECC">
            <w:pPr>
              <w:jc w:val="center"/>
              <w:rPr>
                <w:color w:val="000000"/>
                <w:sz w:val="20"/>
                <w:szCs w:val="20"/>
              </w:rPr>
            </w:pPr>
          </w:p>
        </w:tc>
        <w:tc>
          <w:tcPr>
            <w:tcW w:w="850" w:type="dxa"/>
            <w:shd w:val="clear" w:color="000000" w:fill="D6DCE4"/>
            <w:vAlign w:val="center"/>
            <w:hideMark/>
          </w:tcPr>
          <w:p w14:paraId="6AAA9E25" w14:textId="637DACC0" w:rsidR="00525ECC" w:rsidRPr="00BF0305" w:rsidRDefault="00525ECC" w:rsidP="00525ECC">
            <w:pPr>
              <w:jc w:val="center"/>
              <w:rPr>
                <w:color w:val="000000"/>
                <w:sz w:val="20"/>
                <w:szCs w:val="20"/>
              </w:rPr>
            </w:pPr>
          </w:p>
        </w:tc>
        <w:tc>
          <w:tcPr>
            <w:tcW w:w="992" w:type="dxa"/>
            <w:shd w:val="clear" w:color="000000" w:fill="D6DCE4"/>
            <w:vAlign w:val="center"/>
            <w:hideMark/>
          </w:tcPr>
          <w:p w14:paraId="2E81DB17" w14:textId="6759403A" w:rsidR="00525ECC" w:rsidRPr="00BF0305" w:rsidRDefault="00525ECC" w:rsidP="00525ECC">
            <w:pPr>
              <w:jc w:val="center"/>
              <w:rPr>
                <w:color w:val="000000"/>
                <w:sz w:val="20"/>
                <w:szCs w:val="20"/>
              </w:rPr>
            </w:pPr>
          </w:p>
        </w:tc>
        <w:tc>
          <w:tcPr>
            <w:tcW w:w="993" w:type="dxa"/>
            <w:shd w:val="clear" w:color="000000" w:fill="D6DCE4"/>
            <w:vAlign w:val="center"/>
            <w:hideMark/>
          </w:tcPr>
          <w:p w14:paraId="46BEDF8A" w14:textId="6601E249" w:rsidR="00525ECC" w:rsidRPr="00BF0305" w:rsidRDefault="00525ECC" w:rsidP="00525ECC">
            <w:pPr>
              <w:jc w:val="center"/>
              <w:rPr>
                <w:color w:val="000000"/>
                <w:sz w:val="20"/>
                <w:szCs w:val="20"/>
              </w:rPr>
            </w:pPr>
          </w:p>
        </w:tc>
        <w:tc>
          <w:tcPr>
            <w:tcW w:w="850" w:type="dxa"/>
            <w:shd w:val="clear" w:color="000000" w:fill="D6DCE4"/>
            <w:vAlign w:val="center"/>
            <w:hideMark/>
          </w:tcPr>
          <w:p w14:paraId="23929756" w14:textId="7152F5F7" w:rsidR="00525ECC" w:rsidRPr="00BF0305" w:rsidRDefault="00525ECC" w:rsidP="00525ECC">
            <w:pPr>
              <w:jc w:val="center"/>
              <w:rPr>
                <w:color w:val="000000"/>
                <w:sz w:val="20"/>
                <w:szCs w:val="20"/>
              </w:rPr>
            </w:pPr>
          </w:p>
        </w:tc>
        <w:tc>
          <w:tcPr>
            <w:tcW w:w="851" w:type="dxa"/>
            <w:shd w:val="clear" w:color="000000" w:fill="D6DCE4"/>
            <w:vAlign w:val="center"/>
            <w:hideMark/>
          </w:tcPr>
          <w:p w14:paraId="49C48ECA" w14:textId="16B2F0B4" w:rsidR="00525ECC" w:rsidRPr="00BF0305" w:rsidRDefault="00525ECC" w:rsidP="00525ECC">
            <w:pPr>
              <w:jc w:val="center"/>
              <w:rPr>
                <w:color w:val="000000"/>
                <w:sz w:val="20"/>
                <w:szCs w:val="20"/>
              </w:rPr>
            </w:pPr>
          </w:p>
        </w:tc>
        <w:tc>
          <w:tcPr>
            <w:tcW w:w="992" w:type="dxa"/>
            <w:shd w:val="clear" w:color="000000" w:fill="D6DCE4"/>
            <w:vAlign w:val="center"/>
            <w:hideMark/>
          </w:tcPr>
          <w:p w14:paraId="14A6BF57" w14:textId="69C8F97D" w:rsidR="00525ECC" w:rsidRPr="00BF0305" w:rsidRDefault="00525ECC" w:rsidP="00525ECC">
            <w:pPr>
              <w:jc w:val="center"/>
              <w:rPr>
                <w:color w:val="000000"/>
                <w:sz w:val="20"/>
                <w:szCs w:val="20"/>
              </w:rPr>
            </w:pPr>
          </w:p>
        </w:tc>
        <w:tc>
          <w:tcPr>
            <w:tcW w:w="992" w:type="dxa"/>
            <w:shd w:val="clear" w:color="000000" w:fill="D6DCE4"/>
            <w:vAlign w:val="center"/>
            <w:hideMark/>
          </w:tcPr>
          <w:p w14:paraId="5C072BEB" w14:textId="5E1810EB" w:rsidR="00525ECC" w:rsidRPr="00BF0305" w:rsidRDefault="00525ECC" w:rsidP="00525ECC">
            <w:pPr>
              <w:jc w:val="center"/>
              <w:rPr>
                <w:color w:val="000000"/>
                <w:sz w:val="20"/>
                <w:szCs w:val="20"/>
              </w:rPr>
            </w:pPr>
          </w:p>
        </w:tc>
        <w:tc>
          <w:tcPr>
            <w:tcW w:w="1134" w:type="dxa"/>
            <w:shd w:val="clear" w:color="000000" w:fill="D6DCE4"/>
            <w:vAlign w:val="center"/>
            <w:hideMark/>
          </w:tcPr>
          <w:p w14:paraId="1A2CC2DF" w14:textId="5C4DDF69" w:rsidR="00525ECC" w:rsidRPr="00BF0305" w:rsidRDefault="00525ECC" w:rsidP="00525ECC">
            <w:pPr>
              <w:jc w:val="center"/>
              <w:rPr>
                <w:color w:val="000000"/>
                <w:sz w:val="20"/>
                <w:szCs w:val="20"/>
              </w:rPr>
            </w:pPr>
          </w:p>
        </w:tc>
        <w:tc>
          <w:tcPr>
            <w:tcW w:w="992" w:type="dxa"/>
            <w:shd w:val="clear" w:color="000000" w:fill="D6DCE4"/>
            <w:vAlign w:val="center"/>
            <w:hideMark/>
          </w:tcPr>
          <w:p w14:paraId="423C9916" w14:textId="3280A965" w:rsidR="00525ECC" w:rsidRPr="00BF0305" w:rsidRDefault="00525ECC" w:rsidP="00525ECC">
            <w:pPr>
              <w:jc w:val="center"/>
              <w:rPr>
                <w:color w:val="000000"/>
                <w:sz w:val="20"/>
                <w:szCs w:val="20"/>
              </w:rPr>
            </w:pPr>
          </w:p>
        </w:tc>
        <w:tc>
          <w:tcPr>
            <w:tcW w:w="1134" w:type="dxa"/>
            <w:shd w:val="clear" w:color="000000" w:fill="D6DCE4"/>
            <w:vAlign w:val="center"/>
            <w:hideMark/>
          </w:tcPr>
          <w:p w14:paraId="29C9C40D" w14:textId="0CEF50E6" w:rsidR="00525ECC" w:rsidRPr="00BF0305" w:rsidRDefault="00525ECC" w:rsidP="00525ECC">
            <w:pPr>
              <w:jc w:val="center"/>
              <w:rPr>
                <w:color w:val="000000"/>
                <w:sz w:val="20"/>
                <w:szCs w:val="20"/>
              </w:rPr>
            </w:pPr>
          </w:p>
        </w:tc>
        <w:tc>
          <w:tcPr>
            <w:tcW w:w="993" w:type="dxa"/>
            <w:shd w:val="clear" w:color="000000" w:fill="D6DCE4"/>
            <w:vAlign w:val="center"/>
            <w:hideMark/>
          </w:tcPr>
          <w:p w14:paraId="3C72DF25" w14:textId="53FF4CCA" w:rsidR="00525ECC" w:rsidRPr="00BF0305" w:rsidRDefault="00525ECC" w:rsidP="00525ECC">
            <w:pPr>
              <w:jc w:val="center"/>
              <w:rPr>
                <w:color w:val="000000"/>
                <w:sz w:val="20"/>
                <w:szCs w:val="20"/>
              </w:rPr>
            </w:pPr>
          </w:p>
        </w:tc>
        <w:tc>
          <w:tcPr>
            <w:tcW w:w="1134" w:type="dxa"/>
            <w:shd w:val="clear" w:color="000000" w:fill="D6DCE4"/>
            <w:vAlign w:val="center"/>
            <w:hideMark/>
          </w:tcPr>
          <w:p w14:paraId="1DE75FAB" w14:textId="0431B4EF" w:rsidR="00525ECC" w:rsidRPr="00BF0305" w:rsidRDefault="00525ECC" w:rsidP="00525ECC">
            <w:pPr>
              <w:jc w:val="center"/>
              <w:rPr>
                <w:color w:val="000000"/>
                <w:sz w:val="20"/>
                <w:szCs w:val="20"/>
              </w:rPr>
            </w:pPr>
          </w:p>
        </w:tc>
        <w:tc>
          <w:tcPr>
            <w:tcW w:w="1275" w:type="dxa"/>
            <w:shd w:val="clear" w:color="000000" w:fill="D6DCE4"/>
            <w:vAlign w:val="center"/>
            <w:hideMark/>
          </w:tcPr>
          <w:p w14:paraId="504DD2B3" w14:textId="01F6D63F" w:rsidR="00525ECC" w:rsidRPr="00BF0305" w:rsidRDefault="00525ECC" w:rsidP="00525ECC">
            <w:pPr>
              <w:jc w:val="center"/>
              <w:rPr>
                <w:color w:val="000000"/>
                <w:sz w:val="20"/>
                <w:szCs w:val="20"/>
              </w:rPr>
            </w:pPr>
          </w:p>
        </w:tc>
        <w:tc>
          <w:tcPr>
            <w:tcW w:w="1171" w:type="dxa"/>
            <w:shd w:val="clear" w:color="000000" w:fill="D6DCE4"/>
            <w:vAlign w:val="center"/>
            <w:hideMark/>
          </w:tcPr>
          <w:p w14:paraId="549903FA" w14:textId="7585E2CF" w:rsidR="00525ECC" w:rsidRPr="00BF0305" w:rsidRDefault="00525ECC" w:rsidP="00525ECC">
            <w:pPr>
              <w:jc w:val="center"/>
              <w:rPr>
                <w:color w:val="000000"/>
                <w:sz w:val="20"/>
                <w:szCs w:val="20"/>
              </w:rPr>
            </w:pPr>
          </w:p>
        </w:tc>
        <w:tc>
          <w:tcPr>
            <w:tcW w:w="0" w:type="auto"/>
            <w:shd w:val="clear" w:color="000000" w:fill="D6DCE4"/>
            <w:vAlign w:val="center"/>
            <w:hideMark/>
          </w:tcPr>
          <w:p w14:paraId="0D3A7DB1" w14:textId="2C5B1AAF" w:rsidR="00525ECC" w:rsidRPr="00BF0305" w:rsidRDefault="00525ECC" w:rsidP="00525ECC">
            <w:pPr>
              <w:jc w:val="center"/>
              <w:rPr>
                <w:color w:val="000000"/>
                <w:sz w:val="20"/>
                <w:szCs w:val="20"/>
              </w:rPr>
            </w:pPr>
          </w:p>
        </w:tc>
      </w:tr>
      <w:tr w:rsidR="00525ECC" w:rsidRPr="00BF0305" w14:paraId="4B08DBA9" w14:textId="77777777" w:rsidTr="00B3253F">
        <w:tc>
          <w:tcPr>
            <w:tcW w:w="0" w:type="auto"/>
            <w:tcBorders>
              <w:bottom w:val="single" w:sz="4" w:space="0" w:color="auto"/>
            </w:tcBorders>
            <w:shd w:val="clear" w:color="auto" w:fill="auto"/>
            <w:vAlign w:val="center"/>
            <w:hideMark/>
          </w:tcPr>
          <w:p w14:paraId="67798EC5" w14:textId="77777777" w:rsidR="00525ECC" w:rsidRPr="00BF0305" w:rsidRDefault="00525ECC" w:rsidP="00525ECC">
            <w:pPr>
              <w:jc w:val="center"/>
              <w:rPr>
                <w:color w:val="000000"/>
                <w:sz w:val="20"/>
                <w:szCs w:val="20"/>
              </w:rPr>
            </w:pPr>
            <w:r w:rsidRPr="00BF0305">
              <w:rPr>
                <w:color w:val="000000"/>
                <w:sz w:val="20"/>
                <w:szCs w:val="20"/>
              </w:rPr>
              <w:t>2.1.</w:t>
            </w:r>
          </w:p>
        </w:tc>
        <w:tc>
          <w:tcPr>
            <w:tcW w:w="2851" w:type="dxa"/>
            <w:tcBorders>
              <w:bottom w:val="single" w:sz="4" w:space="0" w:color="auto"/>
            </w:tcBorders>
            <w:shd w:val="clear" w:color="auto" w:fill="auto"/>
            <w:vAlign w:val="center"/>
            <w:hideMark/>
          </w:tcPr>
          <w:p w14:paraId="3D671BC5" w14:textId="4F53514A" w:rsidR="00525ECC" w:rsidRPr="00BF0305" w:rsidRDefault="00525ECC" w:rsidP="00525ECC">
            <w:pPr>
              <w:rPr>
                <w:color w:val="000000"/>
                <w:sz w:val="20"/>
                <w:szCs w:val="20"/>
              </w:rPr>
            </w:pPr>
            <w:r w:rsidRPr="00BF0305">
              <w:rPr>
                <w:color w:val="000000"/>
                <w:sz w:val="20"/>
                <w:szCs w:val="20"/>
              </w:rPr>
              <w:t>Численность населения городского поселения город Карасук на конец года (Оптимистический вариант), в том числе:</w:t>
            </w:r>
          </w:p>
        </w:tc>
        <w:tc>
          <w:tcPr>
            <w:tcW w:w="837" w:type="dxa"/>
            <w:tcBorders>
              <w:bottom w:val="single" w:sz="4" w:space="0" w:color="auto"/>
            </w:tcBorders>
            <w:shd w:val="clear" w:color="auto" w:fill="auto"/>
            <w:vAlign w:val="center"/>
            <w:hideMark/>
          </w:tcPr>
          <w:p w14:paraId="37A1263D" w14:textId="3FACFEC2" w:rsidR="00525ECC" w:rsidRPr="00BF0305" w:rsidRDefault="00525ECC" w:rsidP="00525ECC">
            <w:pPr>
              <w:jc w:val="center"/>
              <w:rPr>
                <w:color w:val="000000"/>
                <w:sz w:val="20"/>
                <w:szCs w:val="20"/>
              </w:rPr>
            </w:pPr>
            <w:r w:rsidRPr="00BF0305">
              <w:rPr>
                <w:color w:val="000000"/>
                <w:sz w:val="20"/>
                <w:szCs w:val="20"/>
              </w:rPr>
              <w:t>чел.</w:t>
            </w:r>
          </w:p>
        </w:tc>
        <w:tc>
          <w:tcPr>
            <w:tcW w:w="893" w:type="dxa"/>
            <w:tcBorders>
              <w:bottom w:val="single" w:sz="4" w:space="0" w:color="auto"/>
            </w:tcBorders>
            <w:shd w:val="clear" w:color="auto" w:fill="auto"/>
            <w:vAlign w:val="center"/>
            <w:hideMark/>
          </w:tcPr>
          <w:p w14:paraId="3C44CB8D" w14:textId="77777777" w:rsidR="00525ECC" w:rsidRPr="00BF0305" w:rsidRDefault="00525ECC" w:rsidP="00525ECC">
            <w:pPr>
              <w:jc w:val="center"/>
              <w:rPr>
                <w:i/>
                <w:iCs/>
                <w:sz w:val="20"/>
                <w:szCs w:val="20"/>
              </w:rPr>
            </w:pPr>
            <w:r w:rsidRPr="00BF0305">
              <w:rPr>
                <w:i/>
                <w:iCs/>
                <w:sz w:val="20"/>
                <w:szCs w:val="20"/>
              </w:rPr>
              <w:t>26 652</w:t>
            </w:r>
          </w:p>
        </w:tc>
        <w:tc>
          <w:tcPr>
            <w:tcW w:w="993" w:type="dxa"/>
            <w:tcBorders>
              <w:bottom w:val="single" w:sz="4" w:space="0" w:color="auto"/>
            </w:tcBorders>
            <w:shd w:val="clear" w:color="auto" w:fill="auto"/>
            <w:vAlign w:val="center"/>
            <w:hideMark/>
          </w:tcPr>
          <w:p w14:paraId="3641AE73" w14:textId="77777777" w:rsidR="00525ECC" w:rsidRPr="00BF0305" w:rsidRDefault="00525ECC" w:rsidP="00525ECC">
            <w:pPr>
              <w:jc w:val="center"/>
              <w:rPr>
                <w:i/>
                <w:iCs/>
                <w:sz w:val="20"/>
                <w:szCs w:val="20"/>
              </w:rPr>
            </w:pPr>
            <w:r w:rsidRPr="00BF0305">
              <w:rPr>
                <w:i/>
                <w:iCs/>
                <w:sz w:val="20"/>
                <w:szCs w:val="20"/>
              </w:rPr>
              <w:t>24 784</w:t>
            </w:r>
          </w:p>
        </w:tc>
        <w:tc>
          <w:tcPr>
            <w:tcW w:w="850" w:type="dxa"/>
            <w:tcBorders>
              <w:bottom w:val="single" w:sz="4" w:space="0" w:color="auto"/>
            </w:tcBorders>
            <w:shd w:val="clear" w:color="auto" w:fill="auto"/>
            <w:vAlign w:val="center"/>
            <w:hideMark/>
          </w:tcPr>
          <w:p w14:paraId="10CE3D88" w14:textId="69A6F9A3" w:rsidR="00525ECC" w:rsidRPr="00BF0305" w:rsidRDefault="00525ECC" w:rsidP="00525ECC">
            <w:pPr>
              <w:jc w:val="center"/>
              <w:rPr>
                <w:sz w:val="20"/>
                <w:szCs w:val="20"/>
              </w:rPr>
            </w:pPr>
            <w:r w:rsidRPr="00BF0305">
              <w:rPr>
                <w:sz w:val="20"/>
                <w:szCs w:val="20"/>
              </w:rPr>
              <w:t>24 764</w:t>
            </w:r>
          </w:p>
        </w:tc>
        <w:tc>
          <w:tcPr>
            <w:tcW w:w="992" w:type="dxa"/>
            <w:tcBorders>
              <w:bottom w:val="single" w:sz="4" w:space="0" w:color="auto"/>
            </w:tcBorders>
            <w:shd w:val="clear" w:color="auto" w:fill="auto"/>
            <w:vAlign w:val="center"/>
            <w:hideMark/>
          </w:tcPr>
          <w:p w14:paraId="531B5662" w14:textId="06987722" w:rsidR="00525ECC" w:rsidRPr="00BF0305" w:rsidRDefault="00525ECC" w:rsidP="00525ECC">
            <w:pPr>
              <w:jc w:val="center"/>
              <w:rPr>
                <w:sz w:val="20"/>
                <w:szCs w:val="20"/>
              </w:rPr>
            </w:pPr>
            <w:r w:rsidRPr="00BF0305">
              <w:rPr>
                <w:sz w:val="20"/>
                <w:szCs w:val="20"/>
              </w:rPr>
              <w:t>24 470</w:t>
            </w:r>
          </w:p>
        </w:tc>
        <w:tc>
          <w:tcPr>
            <w:tcW w:w="993" w:type="dxa"/>
            <w:tcBorders>
              <w:bottom w:val="single" w:sz="4" w:space="0" w:color="auto"/>
            </w:tcBorders>
            <w:shd w:val="clear" w:color="auto" w:fill="auto"/>
            <w:vAlign w:val="center"/>
            <w:hideMark/>
          </w:tcPr>
          <w:p w14:paraId="5ACDCE7C" w14:textId="1C1EFBA3" w:rsidR="00525ECC" w:rsidRPr="00BF0305" w:rsidRDefault="00525ECC" w:rsidP="00525ECC">
            <w:pPr>
              <w:jc w:val="center"/>
              <w:rPr>
                <w:sz w:val="20"/>
                <w:szCs w:val="20"/>
              </w:rPr>
            </w:pPr>
            <w:r w:rsidRPr="00BF0305">
              <w:rPr>
                <w:sz w:val="20"/>
                <w:szCs w:val="20"/>
              </w:rPr>
              <w:t>24 519</w:t>
            </w:r>
          </w:p>
        </w:tc>
        <w:tc>
          <w:tcPr>
            <w:tcW w:w="850" w:type="dxa"/>
            <w:tcBorders>
              <w:bottom w:val="single" w:sz="4" w:space="0" w:color="auto"/>
            </w:tcBorders>
            <w:shd w:val="clear" w:color="auto" w:fill="auto"/>
            <w:vAlign w:val="center"/>
            <w:hideMark/>
          </w:tcPr>
          <w:p w14:paraId="24773F91" w14:textId="35B7EBEF" w:rsidR="00525ECC" w:rsidRPr="00BF0305" w:rsidRDefault="00525ECC" w:rsidP="00525ECC">
            <w:pPr>
              <w:jc w:val="center"/>
              <w:rPr>
                <w:sz w:val="20"/>
                <w:szCs w:val="20"/>
              </w:rPr>
            </w:pPr>
            <w:r w:rsidRPr="00BF0305">
              <w:rPr>
                <w:sz w:val="20"/>
                <w:szCs w:val="20"/>
              </w:rPr>
              <w:t>24 568</w:t>
            </w:r>
          </w:p>
        </w:tc>
        <w:tc>
          <w:tcPr>
            <w:tcW w:w="851" w:type="dxa"/>
            <w:tcBorders>
              <w:bottom w:val="single" w:sz="4" w:space="0" w:color="auto"/>
            </w:tcBorders>
            <w:shd w:val="clear" w:color="auto" w:fill="auto"/>
            <w:vAlign w:val="center"/>
            <w:hideMark/>
          </w:tcPr>
          <w:p w14:paraId="0DCE7352" w14:textId="012D0277" w:rsidR="00525ECC" w:rsidRPr="00BF0305" w:rsidRDefault="00525ECC" w:rsidP="00525ECC">
            <w:pPr>
              <w:jc w:val="center"/>
              <w:rPr>
                <w:sz w:val="20"/>
                <w:szCs w:val="20"/>
              </w:rPr>
            </w:pPr>
            <w:r w:rsidRPr="00BF0305">
              <w:rPr>
                <w:sz w:val="20"/>
                <w:szCs w:val="20"/>
              </w:rPr>
              <w:t>24 743</w:t>
            </w:r>
          </w:p>
        </w:tc>
        <w:tc>
          <w:tcPr>
            <w:tcW w:w="992" w:type="dxa"/>
            <w:tcBorders>
              <w:bottom w:val="single" w:sz="4" w:space="0" w:color="auto"/>
            </w:tcBorders>
            <w:shd w:val="clear" w:color="auto" w:fill="auto"/>
            <w:vAlign w:val="center"/>
            <w:hideMark/>
          </w:tcPr>
          <w:p w14:paraId="442ADBDE" w14:textId="247ED190" w:rsidR="00525ECC" w:rsidRPr="00BF0305" w:rsidRDefault="00525ECC" w:rsidP="00525ECC">
            <w:pPr>
              <w:jc w:val="center"/>
              <w:rPr>
                <w:sz w:val="20"/>
                <w:szCs w:val="20"/>
              </w:rPr>
            </w:pPr>
            <w:r w:rsidRPr="00BF0305">
              <w:rPr>
                <w:sz w:val="20"/>
                <w:szCs w:val="20"/>
              </w:rPr>
              <w:t>24 919</w:t>
            </w:r>
          </w:p>
        </w:tc>
        <w:tc>
          <w:tcPr>
            <w:tcW w:w="992" w:type="dxa"/>
            <w:tcBorders>
              <w:bottom w:val="single" w:sz="4" w:space="0" w:color="auto"/>
            </w:tcBorders>
            <w:shd w:val="clear" w:color="auto" w:fill="auto"/>
            <w:vAlign w:val="center"/>
            <w:hideMark/>
          </w:tcPr>
          <w:p w14:paraId="3B41ADA3" w14:textId="48A565E7" w:rsidR="00525ECC" w:rsidRPr="00BF0305" w:rsidRDefault="00525ECC" w:rsidP="00525ECC">
            <w:pPr>
              <w:jc w:val="center"/>
              <w:rPr>
                <w:sz w:val="20"/>
                <w:szCs w:val="20"/>
              </w:rPr>
            </w:pPr>
            <w:r w:rsidRPr="00BF0305">
              <w:rPr>
                <w:sz w:val="20"/>
                <w:szCs w:val="20"/>
              </w:rPr>
              <w:t>25 094</w:t>
            </w:r>
          </w:p>
        </w:tc>
        <w:tc>
          <w:tcPr>
            <w:tcW w:w="1134" w:type="dxa"/>
            <w:tcBorders>
              <w:bottom w:val="single" w:sz="4" w:space="0" w:color="auto"/>
            </w:tcBorders>
            <w:shd w:val="clear" w:color="auto" w:fill="auto"/>
            <w:vAlign w:val="center"/>
            <w:hideMark/>
          </w:tcPr>
          <w:p w14:paraId="61AF25D2" w14:textId="0690D6E3" w:rsidR="00525ECC" w:rsidRPr="00BF0305" w:rsidRDefault="00525ECC" w:rsidP="00525ECC">
            <w:pPr>
              <w:jc w:val="center"/>
              <w:rPr>
                <w:sz w:val="20"/>
                <w:szCs w:val="20"/>
              </w:rPr>
            </w:pPr>
            <w:r w:rsidRPr="00BF0305">
              <w:rPr>
                <w:sz w:val="20"/>
                <w:szCs w:val="20"/>
              </w:rPr>
              <w:t>25 270</w:t>
            </w:r>
          </w:p>
        </w:tc>
        <w:tc>
          <w:tcPr>
            <w:tcW w:w="992" w:type="dxa"/>
            <w:tcBorders>
              <w:bottom w:val="single" w:sz="4" w:space="0" w:color="auto"/>
            </w:tcBorders>
            <w:shd w:val="clear" w:color="auto" w:fill="auto"/>
            <w:vAlign w:val="center"/>
            <w:hideMark/>
          </w:tcPr>
          <w:p w14:paraId="174AE0CD" w14:textId="297C9690" w:rsidR="00525ECC" w:rsidRPr="00BF0305" w:rsidRDefault="00525ECC" w:rsidP="00525ECC">
            <w:pPr>
              <w:jc w:val="center"/>
              <w:rPr>
                <w:sz w:val="20"/>
                <w:szCs w:val="20"/>
              </w:rPr>
            </w:pPr>
            <w:r w:rsidRPr="00BF0305">
              <w:rPr>
                <w:sz w:val="20"/>
                <w:szCs w:val="20"/>
              </w:rPr>
              <w:t>25 445</w:t>
            </w:r>
          </w:p>
        </w:tc>
        <w:tc>
          <w:tcPr>
            <w:tcW w:w="1134" w:type="dxa"/>
            <w:tcBorders>
              <w:bottom w:val="single" w:sz="4" w:space="0" w:color="auto"/>
            </w:tcBorders>
            <w:shd w:val="clear" w:color="auto" w:fill="auto"/>
            <w:vAlign w:val="center"/>
            <w:hideMark/>
          </w:tcPr>
          <w:p w14:paraId="2E9EE773" w14:textId="062E573F" w:rsidR="00525ECC" w:rsidRPr="00BF0305" w:rsidRDefault="00525ECC" w:rsidP="00525ECC">
            <w:pPr>
              <w:jc w:val="center"/>
              <w:rPr>
                <w:sz w:val="20"/>
                <w:szCs w:val="20"/>
              </w:rPr>
            </w:pPr>
            <w:r w:rsidRPr="00BF0305">
              <w:rPr>
                <w:sz w:val="20"/>
                <w:szCs w:val="20"/>
              </w:rPr>
              <w:t>25 620</w:t>
            </w:r>
          </w:p>
        </w:tc>
        <w:tc>
          <w:tcPr>
            <w:tcW w:w="993" w:type="dxa"/>
            <w:tcBorders>
              <w:bottom w:val="single" w:sz="4" w:space="0" w:color="auto"/>
            </w:tcBorders>
            <w:shd w:val="clear" w:color="auto" w:fill="auto"/>
            <w:vAlign w:val="center"/>
            <w:hideMark/>
          </w:tcPr>
          <w:p w14:paraId="2121EB7D" w14:textId="353DA2E8" w:rsidR="00525ECC" w:rsidRPr="00BF0305" w:rsidRDefault="00525ECC" w:rsidP="00525ECC">
            <w:pPr>
              <w:jc w:val="center"/>
              <w:rPr>
                <w:sz w:val="20"/>
                <w:szCs w:val="20"/>
              </w:rPr>
            </w:pPr>
            <w:r w:rsidRPr="00BF0305">
              <w:rPr>
                <w:sz w:val="20"/>
                <w:szCs w:val="20"/>
              </w:rPr>
              <w:t>25 796</w:t>
            </w:r>
          </w:p>
        </w:tc>
        <w:tc>
          <w:tcPr>
            <w:tcW w:w="1134" w:type="dxa"/>
            <w:tcBorders>
              <w:bottom w:val="single" w:sz="4" w:space="0" w:color="auto"/>
            </w:tcBorders>
            <w:shd w:val="clear" w:color="auto" w:fill="auto"/>
            <w:vAlign w:val="center"/>
            <w:hideMark/>
          </w:tcPr>
          <w:p w14:paraId="2D53E38B" w14:textId="371562DA" w:rsidR="00525ECC" w:rsidRPr="00BF0305" w:rsidRDefault="00525ECC" w:rsidP="00525ECC">
            <w:pPr>
              <w:jc w:val="center"/>
              <w:rPr>
                <w:sz w:val="20"/>
                <w:szCs w:val="20"/>
              </w:rPr>
            </w:pPr>
            <w:r w:rsidRPr="00BF0305">
              <w:rPr>
                <w:sz w:val="20"/>
                <w:szCs w:val="20"/>
              </w:rPr>
              <w:t>27 550</w:t>
            </w:r>
          </w:p>
        </w:tc>
        <w:tc>
          <w:tcPr>
            <w:tcW w:w="1275" w:type="dxa"/>
            <w:tcBorders>
              <w:bottom w:val="single" w:sz="4" w:space="0" w:color="auto"/>
            </w:tcBorders>
            <w:shd w:val="clear" w:color="auto" w:fill="auto"/>
            <w:vAlign w:val="center"/>
            <w:hideMark/>
          </w:tcPr>
          <w:p w14:paraId="064D09C4" w14:textId="77777777" w:rsidR="00525ECC" w:rsidRPr="00BF0305" w:rsidRDefault="00525ECC" w:rsidP="00525ECC">
            <w:pPr>
              <w:jc w:val="center"/>
              <w:rPr>
                <w:color w:val="000000"/>
                <w:sz w:val="20"/>
                <w:szCs w:val="20"/>
              </w:rPr>
            </w:pPr>
            <w:r w:rsidRPr="00BF0305">
              <w:rPr>
                <w:color w:val="000000"/>
                <w:sz w:val="20"/>
                <w:szCs w:val="20"/>
              </w:rPr>
              <w:t>101</w:t>
            </w:r>
          </w:p>
        </w:tc>
        <w:tc>
          <w:tcPr>
            <w:tcW w:w="1171" w:type="dxa"/>
            <w:tcBorders>
              <w:bottom w:val="single" w:sz="4" w:space="0" w:color="auto"/>
            </w:tcBorders>
            <w:shd w:val="clear" w:color="auto" w:fill="auto"/>
            <w:vAlign w:val="center"/>
            <w:hideMark/>
          </w:tcPr>
          <w:p w14:paraId="547C5581" w14:textId="77777777" w:rsidR="00525ECC" w:rsidRPr="00BF0305" w:rsidRDefault="00525ECC" w:rsidP="00525ECC">
            <w:pPr>
              <w:jc w:val="center"/>
              <w:rPr>
                <w:color w:val="000000"/>
                <w:sz w:val="20"/>
                <w:szCs w:val="20"/>
              </w:rPr>
            </w:pPr>
            <w:r w:rsidRPr="00BF0305">
              <w:rPr>
                <w:color w:val="000000"/>
                <w:sz w:val="20"/>
                <w:szCs w:val="20"/>
              </w:rPr>
              <w:t>104</w:t>
            </w:r>
          </w:p>
        </w:tc>
        <w:tc>
          <w:tcPr>
            <w:tcW w:w="0" w:type="auto"/>
            <w:tcBorders>
              <w:bottom w:val="single" w:sz="4" w:space="0" w:color="auto"/>
            </w:tcBorders>
            <w:shd w:val="clear" w:color="auto" w:fill="auto"/>
            <w:vAlign w:val="center"/>
            <w:hideMark/>
          </w:tcPr>
          <w:p w14:paraId="40E923A2" w14:textId="77777777" w:rsidR="00525ECC" w:rsidRPr="00BF0305" w:rsidRDefault="00525ECC" w:rsidP="00525ECC">
            <w:pPr>
              <w:jc w:val="center"/>
              <w:rPr>
                <w:color w:val="000000"/>
                <w:sz w:val="20"/>
                <w:szCs w:val="20"/>
              </w:rPr>
            </w:pPr>
            <w:r w:rsidRPr="00BF0305">
              <w:rPr>
                <w:color w:val="000000"/>
                <w:sz w:val="20"/>
                <w:szCs w:val="20"/>
              </w:rPr>
              <w:t>111</w:t>
            </w:r>
          </w:p>
        </w:tc>
      </w:tr>
      <w:tr w:rsidR="00525ECC" w:rsidRPr="00BF0305" w14:paraId="3FC8B775" w14:textId="77777777" w:rsidTr="00B3253F">
        <w:trPr>
          <w:trHeight w:val="297"/>
        </w:trPr>
        <w:tc>
          <w:tcPr>
            <w:tcW w:w="0" w:type="auto"/>
            <w:shd w:val="clear" w:color="auto" w:fill="auto"/>
            <w:vAlign w:val="center"/>
            <w:hideMark/>
          </w:tcPr>
          <w:p w14:paraId="2DDFCC1F" w14:textId="4A7E0D0D" w:rsidR="00525ECC" w:rsidRPr="00BF0305" w:rsidRDefault="00525ECC" w:rsidP="00525ECC">
            <w:pPr>
              <w:jc w:val="center"/>
              <w:rPr>
                <w:i/>
                <w:iCs/>
                <w:color w:val="000000"/>
                <w:sz w:val="20"/>
                <w:szCs w:val="20"/>
              </w:rPr>
            </w:pPr>
          </w:p>
        </w:tc>
        <w:tc>
          <w:tcPr>
            <w:tcW w:w="2851" w:type="dxa"/>
            <w:shd w:val="clear" w:color="auto" w:fill="auto"/>
            <w:vAlign w:val="center"/>
            <w:hideMark/>
          </w:tcPr>
          <w:p w14:paraId="7DA6800C" w14:textId="77777777" w:rsidR="00525ECC" w:rsidRPr="00BF0305" w:rsidRDefault="00525ECC" w:rsidP="00B3253F">
            <w:pPr>
              <w:rPr>
                <w:i/>
                <w:iCs/>
                <w:sz w:val="20"/>
                <w:szCs w:val="20"/>
              </w:rPr>
            </w:pPr>
            <w:r w:rsidRPr="00BF0305">
              <w:rPr>
                <w:i/>
                <w:iCs/>
                <w:sz w:val="20"/>
                <w:szCs w:val="20"/>
              </w:rPr>
              <w:t>прирост к предыдущему году</w:t>
            </w:r>
          </w:p>
        </w:tc>
        <w:tc>
          <w:tcPr>
            <w:tcW w:w="837" w:type="dxa"/>
            <w:shd w:val="clear" w:color="auto" w:fill="auto"/>
            <w:vAlign w:val="center"/>
            <w:hideMark/>
          </w:tcPr>
          <w:p w14:paraId="778B54CD" w14:textId="77777777" w:rsidR="00525ECC" w:rsidRPr="00BF0305" w:rsidRDefault="00525ECC" w:rsidP="00525ECC">
            <w:pPr>
              <w:jc w:val="center"/>
              <w:rPr>
                <w:i/>
                <w:iCs/>
                <w:color w:val="000000"/>
                <w:sz w:val="20"/>
                <w:szCs w:val="20"/>
              </w:rPr>
            </w:pPr>
            <w:r w:rsidRPr="00BF0305">
              <w:rPr>
                <w:i/>
                <w:iCs/>
                <w:color w:val="000000"/>
                <w:sz w:val="20"/>
                <w:szCs w:val="20"/>
              </w:rPr>
              <w:t>%</w:t>
            </w:r>
          </w:p>
        </w:tc>
        <w:tc>
          <w:tcPr>
            <w:tcW w:w="893" w:type="dxa"/>
            <w:shd w:val="clear" w:color="auto" w:fill="auto"/>
            <w:vAlign w:val="center"/>
            <w:hideMark/>
          </w:tcPr>
          <w:p w14:paraId="374133D6" w14:textId="77777777" w:rsidR="00525ECC" w:rsidRPr="00BF0305" w:rsidRDefault="00525ECC" w:rsidP="00525ECC">
            <w:pPr>
              <w:jc w:val="center"/>
              <w:rPr>
                <w:i/>
                <w:iCs/>
                <w:sz w:val="20"/>
                <w:szCs w:val="20"/>
              </w:rPr>
            </w:pPr>
            <w:r w:rsidRPr="00BF0305">
              <w:rPr>
                <w:i/>
                <w:iCs/>
                <w:sz w:val="20"/>
                <w:szCs w:val="20"/>
              </w:rPr>
              <w:t>-0,52</w:t>
            </w:r>
          </w:p>
        </w:tc>
        <w:tc>
          <w:tcPr>
            <w:tcW w:w="993" w:type="dxa"/>
            <w:shd w:val="clear" w:color="auto" w:fill="auto"/>
            <w:vAlign w:val="center"/>
            <w:hideMark/>
          </w:tcPr>
          <w:p w14:paraId="5B6E59DB" w14:textId="77777777" w:rsidR="00525ECC" w:rsidRPr="00BF0305" w:rsidRDefault="00525ECC" w:rsidP="00525ECC">
            <w:pPr>
              <w:jc w:val="center"/>
              <w:rPr>
                <w:i/>
                <w:iCs/>
                <w:sz w:val="20"/>
                <w:szCs w:val="20"/>
              </w:rPr>
            </w:pPr>
            <w:r w:rsidRPr="00BF0305">
              <w:rPr>
                <w:i/>
                <w:iCs/>
                <w:sz w:val="20"/>
                <w:szCs w:val="20"/>
              </w:rPr>
              <w:t>-7,01</w:t>
            </w:r>
          </w:p>
        </w:tc>
        <w:tc>
          <w:tcPr>
            <w:tcW w:w="850" w:type="dxa"/>
            <w:shd w:val="clear" w:color="auto" w:fill="auto"/>
            <w:vAlign w:val="center"/>
            <w:hideMark/>
          </w:tcPr>
          <w:p w14:paraId="3379FA7B" w14:textId="77777777" w:rsidR="00525ECC" w:rsidRPr="00BF0305" w:rsidRDefault="00525ECC" w:rsidP="00525ECC">
            <w:pPr>
              <w:jc w:val="center"/>
              <w:rPr>
                <w:i/>
                <w:iCs/>
                <w:sz w:val="20"/>
                <w:szCs w:val="20"/>
              </w:rPr>
            </w:pPr>
            <w:r w:rsidRPr="00BF0305">
              <w:rPr>
                <w:i/>
                <w:iCs/>
                <w:sz w:val="20"/>
                <w:szCs w:val="20"/>
              </w:rPr>
              <w:t>-0,08</w:t>
            </w:r>
          </w:p>
        </w:tc>
        <w:tc>
          <w:tcPr>
            <w:tcW w:w="992" w:type="dxa"/>
            <w:shd w:val="clear" w:color="auto" w:fill="auto"/>
            <w:vAlign w:val="center"/>
            <w:hideMark/>
          </w:tcPr>
          <w:p w14:paraId="698B04F1" w14:textId="77777777" w:rsidR="00525ECC" w:rsidRPr="00BF0305" w:rsidRDefault="00525ECC" w:rsidP="00525ECC">
            <w:pPr>
              <w:jc w:val="center"/>
              <w:rPr>
                <w:i/>
                <w:iCs/>
                <w:sz w:val="20"/>
                <w:szCs w:val="20"/>
              </w:rPr>
            </w:pPr>
            <w:r w:rsidRPr="00BF0305">
              <w:rPr>
                <w:i/>
                <w:iCs/>
                <w:sz w:val="20"/>
                <w:szCs w:val="20"/>
              </w:rPr>
              <w:t>-1,19</w:t>
            </w:r>
          </w:p>
        </w:tc>
        <w:tc>
          <w:tcPr>
            <w:tcW w:w="993" w:type="dxa"/>
            <w:shd w:val="clear" w:color="auto" w:fill="auto"/>
            <w:vAlign w:val="center"/>
            <w:hideMark/>
          </w:tcPr>
          <w:p w14:paraId="15497D9A" w14:textId="77777777" w:rsidR="00525ECC" w:rsidRPr="00BF0305" w:rsidRDefault="00525ECC" w:rsidP="00525ECC">
            <w:pPr>
              <w:jc w:val="center"/>
              <w:rPr>
                <w:i/>
                <w:iCs/>
                <w:sz w:val="20"/>
                <w:szCs w:val="20"/>
              </w:rPr>
            </w:pPr>
            <w:r w:rsidRPr="00BF0305">
              <w:rPr>
                <w:i/>
                <w:iCs/>
                <w:sz w:val="20"/>
                <w:szCs w:val="20"/>
              </w:rPr>
              <w:t>0,20</w:t>
            </w:r>
          </w:p>
        </w:tc>
        <w:tc>
          <w:tcPr>
            <w:tcW w:w="850" w:type="dxa"/>
            <w:shd w:val="clear" w:color="auto" w:fill="auto"/>
            <w:vAlign w:val="center"/>
            <w:hideMark/>
          </w:tcPr>
          <w:p w14:paraId="3F642D93" w14:textId="77777777" w:rsidR="00525ECC" w:rsidRPr="00BF0305" w:rsidRDefault="00525ECC" w:rsidP="00525ECC">
            <w:pPr>
              <w:jc w:val="center"/>
              <w:rPr>
                <w:i/>
                <w:iCs/>
                <w:sz w:val="20"/>
                <w:szCs w:val="20"/>
              </w:rPr>
            </w:pPr>
            <w:r w:rsidRPr="00BF0305">
              <w:rPr>
                <w:i/>
                <w:iCs/>
                <w:sz w:val="20"/>
                <w:szCs w:val="20"/>
              </w:rPr>
              <w:t>0,20</w:t>
            </w:r>
          </w:p>
        </w:tc>
        <w:tc>
          <w:tcPr>
            <w:tcW w:w="851" w:type="dxa"/>
            <w:shd w:val="clear" w:color="auto" w:fill="auto"/>
            <w:vAlign w:val="center"/>
            <w:hideMark/>
          </w:tcPr>
          <w:p w14:paraId="013535D3" w14:textId="77777777" w:rsidR="00525ECC" w:rsidRPr="00BF0305" w:rsidRDefault="00525ECC" w:rsidP="00525ECC">
            <w:pPr>
              <w:jc w:val="center"/>
              <w:rPr>
                <w:i/>
                <w:iCs/>
                <w:color w:val="000000"/>
                <w:sz w:val="20"/>
                <w:szCs w:val="20"/>
              </w:rPr>
            </w:pPr>
            <w:r w:rsidRPr="00BF0305">
              <w:rPr>
                <w:i/>
                <w:iCs/>
                <w:color w:val="000000"/>
                <w:sz w:val="20"/>
                <w:szCs w:val="20"/>
              </w:rPr>
              <w:t>0,71</w:t>
            </w:r>
          </w:p>
        </w:tc>
        <w:tc>
          <w:tcPr>
            <w:tcW w:w="992" w:type="dxa"/>
            <w:shd w:val="clear" w:color="auto" w:fill="auto"/>
            <w:vAlign w:val="center"/>
            <w:hideMark/>
          </w:tcPr>
          <w:p w14:paraId="715E95D3" w14:textId="77777777" w:rsidR="00525ECC" w:rsidRPr="00BF0305" w:rsidRDefault="00525ECC" w:rsidP="00525ECC">
            <w:pPr>
              <w:jc w:val="center"/>
              <w:rPr>
                <w:i/>
                <w:iCs/>
                <w:color w:val="000000"/>
                <w:sz w:val="20"/>
                <w:szCs w:val="20"/>
              </w:rPr>
            </w:pPr>
            <w:r w:rsidRPr="00BF0305">
              <w:rPr>
                <w:i/>
                <w:iCs/>
                <w:color w:val="000000"/>
                <w:sz w:val="20"/>
                <w:szCs w:val="20"/>
              </w:rPr>
              <w:t>0,71</w:t>
            </w:r>
          </w:p>
        </w:tc>
        <w:tc>
          <w:tcPr>
            <w:tcW w:w="992" w:type="dxa"/>
            <w:shd w:val="clear" w:color="auto" w:fill="auto"/>
            <w:vAlign w:val="center"/>
            <w:hideMark/>
          </w:tcPr>
          <w:p w14:paraId="54A6A601" w14:textId="77777777" w:rsidR="00525ECC" w:rsidRPr="00BF0305" w:rsidRDefault="00525ECC" w:rsidP="00525ECC">
            <w:pPr>
              <w:jc w:val="center"/>
              <w:rPr>
                <w:i/>
                <w:iCs/>
                <w:color w:val="000000"/>
                <w:sz w:val="20"/>
                <w:szCs w:val="20"/>
              </w:rPr>
            </w:pPr>
            <w:r w:rsidRPr="00BF0305">
              <w:rPr>
                <w:i/>
                <w:iCs/>
                <w:color w:val="000000"/>
                <w:sz w:val="20"/>
                <w:szCs w:val="20"/>
              </w:rPr>
              <w:t>0,70</w:t>
            </w:r>
          </w:p>
        </w:tc>
        <w:tc>
          <w:tcPr>
            <w:tcW w:w="1134" w:type="dxa"/>
            <w:shd w:val="clear" w:color="auto" w:fill="auto"/>
            <w:vAlign w:val="center"/>
            <w:hideMark/>
          </w:tcPr>
          <w:p w14:paraId="183B5E64" w14:textId="77777777" w:rsidR="00525ECC" w:rsidRPr="00BF0305" w:rsidRDefault="00525ECC" w:rsidP="00525ECC">
            <w:pPr>
              <w:jc w:val="center"/>
              <w:rPr>
                <w:i/>
                <w:iCs/>
                <w:color w:val="000000"/>
                <w:sz w:val="20"/>
                <w:szCs w:val="20"/>
              </w:rPr>
            </w:pPr>
            <w:r w:rsidRPr="00BF0305">
              <w:rPr>
                <w:i/>
                <w:iCs/>
                <w:color w:val="000000"/>
                <w:sz w:val="20"/>
                <w:szCs w:val="20"/>
              </w:rPr>
              <w:t>0,70</w:t>
            </w:r>
          </w:p>
        </w:tc>
        <w:tc>
          <w:tcPr>
            <w:tcW w:w="992" w:type="dxa"/>
            <w:shd w:val="clear" w:color="auto" w:fill="auto"/>
            <w:vAlign w:val="center"/>
            <w:hideMark/>
          </w:tcPr>
          <w:p w14:paraId="38A0D6A1" w14:textId="77777777" w:rsidR="00525ECC" w:rsidRPr="00BF0305" w:rsidRDefault="00525ECC" w:rsidP="00525ECC">
            <w:pPr>
              <w:jc w:val="center"/>
              <w:rPr>
                <w:i/>
                <w:iCs/>
                <w:color w:val="000000"/>
                <w:sz w:val="20"/>
                <w:szCs w:val="20"/>
              </w:rPr>
            </w:pPr>
            <w:r w:rsidRPr="00BF0305">
              <w:rPr>
                <w:i/>
                <w:iCs/>
                <w:color w:val="000000"/>
                <w:sz w:val="20"/>
                <w:szCs w:val="20"/>
              </w:rPr>
              <w:t>0,69</w:t>
            </w:r>
          </w:p>
        </w:tc>
        <w:tc>
          <w:tcPr>
            <w:tcW w:w="1134" w:type="dxa"/>
            <w:shd w:val="clear" w:color="auto" w:fill="auto"/>
            <w:vAlign w:val="center"/>
            <w:hideMark/>
          </w:tcPr>
          <w:p w14:paraId="0D56B017" w14:textId="77777777" w:rsidR="00525ECC" w:rsidRPr="00BF0305" w:rsidRDefault="00525ECC" w:rsidP="00525ECC">
            <w:pPr>
              <w:jc w:val="center"/>
              <w:rPr>
                <w:i/>
                <w:iCs/>
                <w:color w:val="000000"/>
                <w:sz w:val="20"/>
                <w:szCs w:val="20"/>
              </w:rPr>
            </w:pPr>
            <w:r w:rsidRPr="00BF0305">
              <w:rPr>
                <w:i/>
                <w:iCs/>
                <w:color w:val="000000"/>
                <w:sz w:val="20"/>
                <w:szCs w:val="20"/>
              </w:rPr>
              <w:t>0,69</w:t>
            </w:r>
          </w:p>
        </w:tc>
        <w:tc>
          <w:tcPr>
            <w:tcW w:w="993" w:type="dxa"/>
            <w:shd w:val="clear" w:color="auto" w:fill="auto"/>
            <w:vAlign w:val="center"/>
            <w:hideMark/>
          </w:tcPr>
          <w:p w14:paraId="51AE0E6A" w14:textId="77777777" w:rsidR="00525ECC" w:rsidRPr="00BF0305" w:rsidRDefault="00525ECC" w:rsidP="00525ECC">
            <w:pPr>
              <w:jc w:val="center"/>
              <w:rPr>
                <w:i/>
                <w:iCs/>
                <w:color w:val="000000"/>
                <w:sz w:val="20"/>
                <w:szCs w:val="20"/>
              </w:rPr>
            </w:pPr>
            <w:r w:rsidRPr="00BF0305">
              <w:rPr>
                <w:i/>
                <w:iCs/>
                <w:color w:val="000000"/>
                <w:sz w:val="20"/>
                <w:szCs w:val="20"/>
              </w:rPr>
              <w:t>0,68</w:t>
            </w:r>
          </w:p>
        </w:tc>
        <w:tc>
          <w:tcPr>
            <w:tcW w:w="1134" w:type="dxa"/>
            <w:shd w:val="clear" w:color="auto" w:fill="auto"/>
            <w:vAlign w:val="center"/>
            <w:hideMark/>
          </w:tcPr>
          <w:p w14:paraId="1D6BCADB" w14:textId="77777777" w:rsidR="00525ECC" w:rsidRPr="00BF0305" w:rsidRDefault="00525ECC" w:rsidP="00525ECC">
            <w:pPr>
              <w:jc w:val="center"/>
              <w:rPr>
                <w:i/>
                <w:iCs/>
                <w:color w:val="000000"/>
                <w:sz w:val="20"/>
                <w:szCs w:val="20"/>
              </w:rPr>
            </w:pPr>
            <w:r w:rsidRPr="00BF0305">
              <w:rPr>
                <w:i/>
                <w:iCs/>
                <w:color w:val="000000"/>
                <w:sz w:val="20"/>
                <w:szCs w:val="20"/>
              </w:rPr>
              <w:t>0,64</w:t>
            </w:r>
          </w:p>
        </w:tc>
        <w:tc>
          <w:tcPr>
            <w:tcW w:w="1275" w:type="dxa"/>
            <w:shd w:val="clear" w:color="auto" w:fill="auto"/>
            <w:vAlign w:val="center"/>
            <w:hideMark/>
          </w:tcPr>
          <w:p w14:paraId="4B51FEF0" w14:textId="77777777" w:rsidR="00525ECC" w:rsidRPr="00BF0305" w:rsidRDefault="00525ECC" w:rsidP="00525ECC">
            <w:pPr>
              <w:jc w:val="center"/>
              <w:rPr>
                <w:color w:val="000000"/>
                <w:sz w:val="20"/>
                <w:szCs w:val="20"/>
              </w:rPr>
            </w:pPr>
            <w:r w:rsidRPr="00BF0305">
              <w:rPr>
                <w:color w:val="000000"/>
                <w:sz w:val="20"/>
                <w:szCs w:val="20"/>
              </w:rPr>
              <w:t>-</w:t>
            </w:r>
          </w:p>
        </w:tc>
        <w:tc>
          <w:tcPr>
            <w:tcW w:w="1171" w:type="dxa"/>
            <w:shd w:val="clear" w:color="auto" w:fill="auto"/>
            <w:vAlign w:val="center"/>
            <w:hideMark/>
          </w:tcPr>
          <w:p w14:paraId="23AE0CB0" w14:textId="77777777" w:rsidR="00525ECC" w:rsidRPr="00BF0305" w:rsidRDefault="00525ECC" w:rsidP="00525ECC">
            <w:pPr>
              <w:jc w:val="center"/>
              <w:rPr>
                <w:color w:val="000000"/>
                <w:sz w:val="20"/>
                <w:szCs w:val="20"/>
              </w:rPr>
            </w:pPr>
            <w:r w:rsidRPr="00BF0305">
              <w:rPr>
                <w:color w:val="000000"/>
                <w:sz w:val="20"/>
                <w:szCs w:val="20"/>
              </w:rPr>
              <w:t>-</w:t>
            </w:r>
          </w:p>
        </w:tc>
        <w:tc>
          <w:tcPr>
            <w:tcW w:w="0" w:type="auto"/>
            <w:shd w:val="clear" w:color="auto" w:fill="auto"/>
            <w:vAlign w:val="center"/>
            <w:hideMark/>
          </w:tcPr>
          <w:p w14:paraId="67298B0F" w14:textId="77777777" w:rsidR="00525ECC" w:rsidRPr="00BF0305" w:rsidRDefault="00525ECC" w:rsidP="00525ECC">
            <w:pPr>
              <w:jc w:val="center"/>
              <w:rPr>
                <w:color w:val="000000"/>
                <w:sz w:val="20"/>
                <w:szCs w:val="20"/>
              </w:rPr>
            </w:pPr>
            <w:r w:rsidRPr="00BF0305">
              <w:rPr>
                <w:color w:val="000000"/>
                <w:sz w:val="20"/>
                <w:szCs w:val="20"/>
              </w:rPr>
              <w:t>-</w:t>
            </w:r>
          </w:p>
        </w:tc>
      </w:tr>
      <w:tr w:rsidR="00525ECC" w:rsidRPr="00BF0305" w14:paraId="6C75F0AD" w14:textId="77777777" w:rsidTr="00B3253F">
        <w:tc>
          <w:tcPr>
            <w:tcW w:w="0" w:type="auto"/>
            <w:shd w:val="clear" w:color="000000" w:fill="EDEDED"/>
            <w:vAlign w:val="center"/>
            <w:hideMark/>
          </w:tcPr>
          <w:p w14:paraId="1232EAC2" w14:textId="60C78CFA" w:rsidR="00525ECC" w:rsidRPr="00BF0305" w:rsidRDefault="00525ECC" w:rsidP="00525ECC">
            <w:pPr>
              <w:jc w:val="center"/>
              <w:rPr>
                <w:i/>
                <w:iCs/>
                <w:color w:val="000000"/>
                <w:sz w:val="20"/>
                <w:szCs w:val="20"/>
              </w:rPr>
            </w:pPr>
          </w:p>
        </w:tc>
        <w:tc>
          <w:tcPr>
            <w:tcW w:w="2851" w:type="dxa"/>
            <w:shd w:val="clear" w:color="000000" w:fill="EDEDED"/>
            <w:vAlign w:val="center"/>
            <w:hideMark/>
          </w:tcPr>
          <w:p w14:paraId="4664D37E" w14:textId="62784A2E" w:rsidR="00525ECC" w:rsidRPr="00BF0305" w:rsidRDefault="00525ECC" w:rsidP="00525ECC">
            <w:pPr>
              <w:ind w:firstLineChars="100" w:firstLine="200"/>
              <w:rPr>
                <w:i/>
                <w:iCs/>
                <w:sz w:val="20"/>
                <w:szCs w:val="20"/>
              </w:rPr>
            </w:pPr>
          </w:p>
        </w:tc>
        <w:tc>
          <w:tcPr>
            <w:tcW w:w="837" w:type="dxa"/>
            <w:shd w:val="clear" w:color="000000" w:fill="EDEDED"/>
            <w:vAlign w:val="center"/>
            <w:hideMark/>
          </w:tcPr>
          <w:p w14:paraId="25125966" w14:textId="3BC2AE1D" w:rsidR="00525ECC" w:rsidRPr="00BF0305" w:rsidRDefault="00525ECC" w:rsidP="00525ECC">
            <w:pPr>
              <w:jc w:val="center"/>
              <w:rPr>
                <w:i/>
                <w:iCs/>
                <w:color w:val="000000"/>
                <w:sz w:val="20"/>
                <w:szCs w:val="20"/>
              </w:rPr>
            </w:pPr>
          </w:p>
        </w:tc>
        <w:tc>
          <w:tcPr>
            <w:tcW w:w="893" w:type="dxa"/>
            <w:shd w:val="clear" w:color="000000" w:fill="EDEDED"/>
            <w:vAlign w:val="center"/>
            <w:hideMark/>
          </w:tcPr>
          <w:p w14:paraId="4BFC629D" w14:textId="369E5B7D" w:rsidR="00525ECC" w:rsidRPr="00BF0305" w:rsidRDefault="00525ECC" w:rsidP="00525ECC">
            <w:pPr>
              <w:jc w:val="center"/>
              <w:rPr>
                <w:i/>
                <w:iCs/>
                <w:sz w:val="20"/>
                <w:szCs w:val="20"/>
              </w:rPr>
            </w:pPr>
          </w:p>
        </w:tc>
        <w:tc>
          <w:tcPr>
            <w:tcW w:w="993" w:type="dxa"/>
            <w:shd w:val="clear" w:color="000000" w:fill="EDEDED"/>
            <w:vAlign w:val="center"/>
            <w:hideMark/>
          </w:tcPr>
          <w:p w14:paraId="2C600298" w14:textId="742892CA" w:rsidR="00525ECC" w:rsidRPr="00BF0305" w:rsidRDefault="00525ECC" w:rsidP="00525ECC">
            <w:pPr>
              <w:jc w:val="center"/>
              <w:rPr>
                <w:i/>
                <w:iCs/>
                <w:sz w:val="20"/>
                <w:szCs w:val="20"/>
              </w:rPr>
            </w:pPr>
          </w:p>
        </w:tc>
        <w:tc>
          <w:tcPr>
            <w:tcW w:w="850" w:type="dxa"/>
            <w:shd w:val="clear" w:color="000000" w:fill="EDEDED"/>
            <w:vAlign w:val="center"/>
            <w:hideMark/>
          </w:tcPr>
          <w:p w14:paraId="7A5047B9" w14:textId="53943B0E" w:rsidR="00525ECC" w:rsidRPr="00BF0305" w:rsidRDefault="00525ECC" w:rsidP="00525ECC">
            <w:pPr>
              <w:jc w:val="center"/>
              <w:rPr>
                <w:i/>
                <w:iCs/>
                <w:sz w:val="20"/>
                <w:szCs w:val="20"/>
              </w:rPr>
            </w:pPr>
          </w:p>
        </w:tc>
        <w:tc>
          <w:tcPr>
            <w:tcW w:w="992" w:type="dxa"/>
            <w:shd w:val="clear" w:color="000000" w:fill="EDEDED"/>
            <w:vAlign w:val="center"/>
            <w:hideMark/>
          </w:tcPr>
          <w:p w14:paraId="74DC817C" w14:textId="78AA62AC" w:rsidR="00525ECC" w:rsidRPr="00BF0305" w:rsidRDefault="00525ECC" w:rsidP="00525ECC">
            <w:pPr>
              <w:jc w:val="center"/>
              <w:rPr>
                <w:i/>
                <w:iCs/>
                <w:sz w:val="20"/>
                <w:szCs w:val="20"/>
              </w:rPr>
            </w:pPr>
          </w:p>
        </w:tc>
        <w:tc>
          <w:tcPr>
            <w:tcW w:w="993" w:type="dxa"/>
            <w:shd w:val="clear" w:color="000000" w:fill="EDEDED"/>
            <w:vAlign w:val="center"/>
            <w:hideMark/>
          </w:tcPr>
          <w:p w14:paraId="4A6066DC" w14:textId="3B98517A" w:rsidR="00525ECC" w:rsidRPr="00BF0305" w:rsidRDefault="00525ECC" w:rsidP="00525ECC">
            <w:pPr>
              <w:jc w:val="center"/>
              <w:rPr>
                <w:i/>
                <w:iCs/>
                <w:sz w:val="20"/>
                <w:szCs w:val="20"/>
              </w:rPr>
            </w:pPr>
          </w:p>
        </w:tc>
        <w:tc>
          <w:tcPr>
            <w:tcW w:w="850" w:type="dxa"/>
            <w:shd w:val="clear" w:color="000000" w:fill="EDEDED"/>
            <w:vAlign w:val="center"/>
            <w:hideMark/>
          </w:tcPr>
          <w:p w14:paraId="6F56E6A7" w14:textId="5D7A8BDC" w:rsidR="00525ECC" w:rsidRPr="00BF0305" w:rsidRDefault="00525ECC" w:rsidP="00525ECC">
            <w:pPr>
              <w:jc w:val="center"/>
              <w:rPr>
                <w:i/>
                <w:iCs/>
                <w:sz w:val="20"/>
                <w:szCs w:val="20"/>
              </w:rPr>
            </w:pPr>
          </w:p>
        </w:tc>
        <w:tc>
          <w:tcPr>
            <w:tcW w:w="851" w:type="dxa"/>
            <w:shd w:val="clear" w:color="000000" w:fill="EDEDED"/>
            <w:vAlign w:val="center"/>
            <w:hideMark/>
          </w:tcPr>
          <w:p w14:paraId="73DB819C" w14:textId="41546F42" w:rsidR="00525ECC" w:rsidRPr="00BF0305" w:rsidRDefault="00525ECC" w:rsidP="00525ECC">
            <w:pPr>
              <w:jc w:val="center"/>
              <w:rPr>
                <w:i/>
                <w:iCs/>
                <w:color w:val="000000"/>
                <w:sz w:val="20"/>
                <w:szCs w:val="20"/>
              </w:rPr>
            </w:pPr>
          </w:p>
        </w:tc>
        <w:tc>
          <w:tcPr>
            <w:tcW w:w="992" w:type="dxa"/>
            <w:shd w:val="clear" w:color="000000" w:fill="EDEDED"/>
            <w:vAlign w:val="center"/>
            <w:hideMark/>
          </w:tcPr>
          <w:p w14:paraId="47084212" w14:textId="5F3D05E0" w:rsidR="00525ECC" w:rsidRPr="00BF0305" w:rsidRDefault="00525ECC" w:rsidP="00525ECC">
            <w:pPr>
              <w:jc w:val="center"/>
              <w:rPr>
                <w:i/>
                <w:iCs/>
                <w:color w:val="000000"/>
                <w:sz w:val="20"/>
                <w:szCs w:val="20"/>
              </w:rPr>
            </w:pPr>
          </w:p>
        </w:tc>
        <w:tc>
          <w:tcPr>
            <w:tcW w:w="992" w:type="dxa"/>
            <w:shd w:val="clear" w:color="000000" w:fill="EDEDED"/>
            <w:vAlign w:val="center"/>
            <w:hideMark/>
          </w:tcPr>
          <w:p w14:paraId="22DB84E2" w14:textId="4317467B" w:rsidR="00525ECC" w:rsidRPr="00BF0305" w:rsidRDefault="00525ECC" w:rsidP="00525ECC">
            <w:pPr>
              <w:jc w:val="center"/>
              <w:rPr>
                <w:i/>
                <w:iCs/>
                <w:color w:val="000000"/>
                <w:sz w:val="20"/>
                <w:szCs w:val="20"/>
              </w:rPr>
            </w:pPr>
          </w:p>
        </w:tc>
        <w:tc>
          <w:tcPr>
            <w:tcW w:w="1134" w:type="dxa"/>
            <w:shd w:val="clear" w:color="000000" w:fill="EDEDED"/>
            <w:vAlign w:val="center"/>
            <w:hideMark/>
          </w:tcPr>
          <w:p w14:paraId="5A858B7F" w14:textId="6EF7A9EF" w:rsidR="00525ECC" w:rsidRPr="00BF0305" w:rsidRDefault="00525ECC" w:rsidP="00525ECC">
            <w:pPr>
              <w:jc w:val="center"/>
              <w:rPr>
                <w:i/>
                <w:iCs/>
                <w:color w:val="000000"/>
                <w:sz w:val="20"/>
                <w:szCs w:val="20"/>
              </w:rPr>
            </w:pPr>
          </w:p>
        </w:tc>
        <w:tc>
          <w:tcPr>
            <w:tcW w:w="992" w:type="dxa"/>
            <w:shd w:val="clear" w:color="000000" w:fill="EDEDED"/>
            <w:vAlign w:val="center"/>
            <w:hideMark/>
          </w:tcPr>
          <w:p w14:paraId="50456638" w14:textId="2E3F1A14" w:rsidR="00525ECC" w:rsidRPr="00BF0305" w:rsidRDefault="00525ECC" w:rsidP="00525ECC">
            <w:pPr>
              <w:jc w:val="center"/>
              <w:rPr>
                <w:i/>
                <w:iCs/>
                <w:sz w:val="20"/>
                <w:szCs w:val="20"/>
              </w:rPr>
            </w:pPr>
          </w:p>
        </w:tc>
        <w:tc>
          <w:tcPr>
            <w:tcW w:w="1134" w:type="dxa"/>
            <w:shd w:val="clear" w:color="000000" w:fill="EDEDED"/>
            <w:vAlign w:val="center"/>
            <w:hideMark/>
          </w:tcPr>
          <w:p w14:paraId="116F5F71" w14:textId="45D84C9A" w:rsidR="00525ECC" w:rsidRPr="00BF0305" w:rsidRDefault="00525ECC" w:rsidP="00525ECC">
            <w:pPr>
              <w:jc w:val="center"/>
              <w:rPr>
                <w:i/>
                <w:iCs/>
                <w:sz w:val="20"/>
                <w:szCs w:val="20"/>
              </w:rPr>
            </w:pPr>
          </w:p>
        </w:tc>
        <w:tc>
          <w:tcPr>
            <w:tcW w:w="993" w:type="dxa"/>
            <w:shd w:val="clear" w:color="000000" w:fill="EDEDED"/>
            <w:vAlign w:val="center"/>
            <w:hideMark/>
          </w:tcPr>
          <w:p w14:paraId="78AD3782" w14:textId="15FF99E6" w:rsidR="00525ECC" w:rsidRPr="00BF0305" w:rsidRDefault="00525ECC" w:rsidP="00525ECC">
            <w:pPr>
              <w:jc w:val="center"/>
              <w:rPr>
                <w:i/>
                <w:iCs/>
                <w:sz w:val="20"/>
                <w:szCs w:val="20"/>
              </w:rPr>
            </w:pPr>
          </w:p>
        </w:tc>
        <w:tc>
          <w:tcPr>
            <w:tcW w:w="1134" w:type="dxa"/>
            <w:shd w:val="clear" w:color="000000" w:fill="EDEDED"/>
            <w:vAlign w:val="center"/>
            <w:hideMark/>
          </w:tcPr>
          <w:p w14:paraId="28375EAE" w14:textId="09BFB9E4" w:rsidR="00525ECC" w:rsidRPr="00BF0305" w:rsidRDefault="00525ECC" w:rsidP="00525ECC">
            <w:pPr>
              <w:jc w:val="center"/>
              <w:rPr>
                <w:i/>
                <w:iCs/>
                <w:sz w:val="20"/>
                <w:szCs w:val="20"/>
              </w:rPr>
            </w:pPr>
          </w:p>
        </w:tc>
        <w:tc>
          <w:tcPr>
            <w:tcW w:w="1275" w:type="dxa"/>
            <w:shd w:val="clear" w:color="000000" w:fill="EDEDED"/>
            <w:vAlign w:val="center"/>
            <w:hideMark/>
          </w:tcPr>
          <w:p w14:paraId="6F37F4C7" w14:textId="1B4B0F2F" w:rsidR="00525ECC" w:rsidRPr="00BF0305" w:rsidRDefault="00525ECC" w:rsidP="00525ECC">
            <w:pPr>
              <w:jc w:val="center"/>
              <w:rPr>
                <w:i/>
                <w:iCs/>
                <w:color w:val="000000"/>
                <w:sz w:val="20"/>
                <w:szCs w:val="20"/>
              </w:rPr>
            </w:pPr>
          </w:p>
        </w:tc>
        <w:tc>
          <w:tcPr>
            <w:tcW w:w="1171" w:type="dxa"/>
            <w:shd w:val="clear" w:color="000000" w:fill="EDEDED"/>
            <w:vAlign w:val="center"/>
            <w:hideMark/>
          </w:tcPr>
          <w:p w14:paraId="50B65FA4" w14:textId="2992501F" w:rsidR="00525ECC" w:rsidRPr="00BF0305" w:rsidRDefault="00525ECC" w:rsidP="00525ECC">
            <w:pPr>
              <w:jc w:val="center"/>
              <w:rPr>
                <w:i/>
                <w:iCs/>
                <w:color w:val="000000"/>
                <w:sz w:val="20"/>
                <w:szCs w:val="20"/>
              </w:rPr>
            </w:pPr>
          </w:p>
        </w:tc>
        <w:tc>
          <w:tcPr>
            <w:tcW w:w="0" w:type="auto"/>
            <w:shd w:val="clear" w:color="000000" w:fill="EDEDED"/>
            <w:vAlign w:val="center"/>
            <w:hideMark/>
          </w:tcPr>
          <w:p w14:paraId="7F7FFF66" w14:textId="6D188B21" w:rsidR="00525ECC" w:rsidRPr="00BF0305" w:rsidRDefault="00525ECC" w:rsidP="00525ECC">
            <w:pPr>
              <w:jc w:val="center"/>
              <w:rPr>
                <w:i/>
                <w:iCs/>
                <w:color w:val="000000"/>
                <w:sz w:val="20"/>
                <w:szCs w:val="20"/>
              </w:rPr>
            </w:pPr>
          </w:p>
        </w:tc>
      </w:tr>
      <w:tr w:rsidR="00525ECC" w:rsidRPr="00BF0305" w14:paraId="64EE932A" w14:textId="77777777" w:rsidTr="00B3253F">
        <w:tc>
          <w:tcPr>
            <w:tcW w:w="0" w:type="auto"/>
            <w:shd w:val="clear" w:color="auto" w:fill="auto"/>
            <w:vAlign w:val="center"/>
            <w:hideMark/>
          </w:tcPr>
          <w:p w14:paraId="039F0A2C" w14:textId="619E50F8" w:rsidR="00525ECC" w:rsidRPr="00BF0305" w:rsidRDefault="00525ECC" w:rsidP="00525ECC">
            <w:pPr>
              <w:jc w:val="center"/>
              <w:rPr>
                <w:i/>
                <w:iCs/>
                <w:color w:val="000000"/>
                <w:sz w:val="20"/>
                <w:szCs w:val="20"/>
              </w:rPr>
            </w:pPr>
          </w:p>
        </w:tc>
        <w:tc>
          <w:tcPr>
            <w:tcW w:w="2851" w:type="dxa"/>
            <w:shd w:val="clear" w:color="auto" w:fill="auto"/>
            <w:noWrap/>
            <w:vAlign w:val="center"/>
            <w:hideMark/>
          </w:tcPr>
          <w:p w14:paraId="0755EE10" w14:textId="77777777" w:rsidR="00525ECC" w:rsidRPr="00BF0305" w:rsidRDefault="00525ECC" w:rsidP="00525ECC">
            <w:pPr>
              <w:rPr>
                <w:i/>
                <w:iCs/>
                <w:sz w:val="20"/>
                <w:szCs w:val="20"/>
              </w:rPr>
            </w:pPr>
            <w:r w:rsidRPr="00BF0305">
              <w:rPr>
                <w:i/>
                <w:iCs/>
                <w:sz w:val="20"/>
                <w:szCs w:val="20"/>
              </w:rPr>
              <w:t>прирост</w:t>
            </w:r>
          </w:p>
        </w:tc>
        <w:tc>
          <w:tcPr>
            <w:tcW w:w="837" w:type="dxa"/>
            <w:shd w:val="clear" w:color="auto" w:fill="auto"/>
            <w:vAlign w:val="center"/>
            <w:hideMark/>
          </w:tcPr>
          <w:p w14:paraId="069A9882" w14:textId="77777777" w:rsidR="00525ECC" w:rsidRPr="00BF0305" w:rsidRDefault="00525ECC" w:rsidP="00525ECC">
            <w:pPr>
              <w:jc w:val="center"/>
              <w:rPr>
                <w:i/>
                <w:iCs/>
                <w:color w:val="000000"/>
                <w:sz w:val="20"/>
                <w:szCs w:val="20"/>
              </w:rPr>
            </w:pPr>
            <w:r w:rsidRPr="00BF0305">
              <w:rPr>
                <w:i/>
                <w:iCs/>
                <w:color w:val="000000"/>
                <w:sz w:val="20"/>
                <w:szCs w:val="20"/>
              </w:rPr>
              <w:t>чел.</w:t>
            </w:r>
          </w:p>
        </w:tc>
        <w:tc>
          <w:tcPr>
            <w:tcW w:w="893" w:type="dxa"/>
            <w:shd w:val="clear" w:color="auto" w:fill="auto"/>
            <w:vAlign w:val="center"/>
            <w:hideMark/>
          </w:tcPr>
          <w:p w14:paraId="73D96BA5" w14:textId="77777777" w:rsidR="00525ECC" w:rsidRPr="00BF0305" w:rsidRDefault="00525ECC" w:rsidP="00525ECC">
            <w:pPr>
              <w:jc w:val="center"/>
              <w:rPr>
                <w:i/>
                <w:iCs/>
                <w:sz w:val="20"/>
                <w:szCs w:val="20"/>
              </w:rPr>
            </w:pPr>
            <w:r w:rsidRPr="00BF0305">
              <w:rPr>
                <w:i/>
                <w:iCs/>
                <w:sz w:val="20"/>
                <w:szCs w:val="20"/>
              </w:rPr>
              <w:t>-138,0</w:t>
            </w:r>
          </w:p>
        </w:tc>
        <w:tc>
          <w:tcPr>
            <w:tcW w:w="993" w:type="dxa"/>
            <w:shd w:val="clear" w:color="auto" w:fill="auto"/>
            <w:vAlign w:val="center"/>
            <w:hideMark/>
          </w:tcPr>
          <w:p w14:paraId="77039086" w14:textId="77777777" w:rsidR="00525ECC" w:rsidRPr="00BF0305" w:rsidRDefault="00525ECC" w:rsidP="00525ECC">
            <w:pPr>
              <w:jc w:val="center"/>
              <w:rPr>
                <w:i/>
                <w:iCs/>
                <w:sz w:val="20"/>
                <w:szCs w:val="20"/>
              </w:rPr>
            </w:pPr>
            <w:r w:rsidRPr="00BF0305">
              <w:rPr>
                <w:i/>
                <w:iCs/>
                <w:sz w:val="20"/>
                <w:szCs w:val="20"/>
              </w:rPr>
              <w:t>-1 868,0</w:t>
            </w:r>
          </w:p>
        </w:tc>
        <w:tc>
          <w:tcPr>
            <w:tcW w:w="850" w:type="dxa"/>
            <w:shd w:val="clear" w:color="auto" w:fill="auto"/>
            <w:vAlign w:val="center"/>
            <w:hideMark/>
          </w:tcPr>
          <w:p w14:paraId="5ECC60FC" w14:textId="77777777" w:rsidR="00525ECC" w:rsidRPr="00BF0305" w:rsidRDefault="00525ECC" w:rsidP="00525ECC">
            <w:pPr>
              <w:jc w:val="center"/>
              <w:rPr>
                <w:i/>
                <w:iCs/>
                <w:sz w:val="20"/>
                <w:szCs w:val="20"/>
              </w:rPr>
            </w:pPr>
            <w:r w:rsidRPr="00BF0305">
              <w:rPr>
                <w:i/>
                <w:iCs/>
                <w:sz w:val="20"/>
                <w:szCs w:val="20"/>
              </w:rPr>
              <w:t>-20,0</w:t>
            </w:r>
          </w:p>
        </w:tc>
        <w:tc>
          <w:tcPr>
            <w:tcW w:w="992" w:type="dxa"/>
            <w:shd w:val="clear" w:color="auto" w:fill="auto"/>
            <w:vAlign w:val="center"/>
            <w:hideMark/>
          </w:tcPr>
          <w:p w14:paraId="61B18A92" w14:textId="77777777" w:rsidR="00525ECC" w:rsidRPr="00BF0305" w:rsidRDefault="00525ECC" w:rsidP="00525ECC">
            <w:pPr>
              <w:jc w:val="center"/>
              <w:rPr>
                <w:i/>
                <w:iCs/>
                <w:sz w:val="20"/>
                <w:szCs w:val="20"/>
              </w:rPr>
            </w:pPr>
            <w:r w:rsidRPr="00BF0305">
              <w:rPr>
                <w:i/>
                <w:iCs/>
                <w:sz w:val="20"/>
                <w:szCs w:val="20"/>
              </w:rPr>
              <w:t>-417,0</w:t>
            </w:r>
          </w:p>
        </w:tc>
        <w:tc>
          <w:tcPr>
            <w:tcW w:w="993" w:type="dxa"/>
            <w:shd w:val="clear" w:color="auto" w:fill="auto"/>
            <w:vAlign w:val="center"/>
            <w:hideMark/>
          </w:tcPr>
          <w:p w14:paraId="731DF9DF" w14:textId="77777777" w:rsidR="00525ECC" w:rsidRPr="00BF0305" w:rsidRDefault="00525ECC" w:rsidP="00525ECC">
            <w:pPr>
              <w:jc w:val="center"/>
              <w:rPr>
                <w:i/>
                <w:iCs/>
                <w:sz w:val="20"/>
                <w:szCs w:val="20"/>
              </w:rPr>
            </w:pPr>
            <w:r w:rsidRPr="00BF0305">
              <w:rPr>
                <w:i/>
                <w:iCs/>
                <w:sz w:val="20"/>
                <w:szCs w:val="20"/>
              </w:rPr>
              <w:t>-73,0</w:t>
            </w:r>
          </w:p>
        </w:tc>
        <w:tc>
          <w:tcPr>
            <w:tcW w:w="850" w:type="dxa"/>
            <w:shd w:val="clear" w:color="auto" w:fill="auto"/>
            <w:vAlign w:val="center"/>
            <w:hideMark/>
          </w:tcPr>
          <w:p w14:paraId="6007E35C" w14:textId="77777777" w:rsidR="00525ECC" w:rsidRPr="00BF0305" w:rsidRDefault="00525ECC" w:rsidP="00525ECC">
            <w:pPr>
              <w:jc w:val="center"/>
              <w:rPr>
                <w:i/>
                <w:iCs/>
                <w:sz w:val="20"/>
                <w:szCs w:val="20"/>
              </w:rPr>
            </w:pPr>
            <w:r w:rsidRPr="00BF0305">
              <w:rPr>
                <w:i/>
                <w:iCs/>
                <w:sz w:val="20"/>
                <w:szCs w:val="20"/>
              </w:rPr>
              <w:t>-73,0</w:t>
            </w:r>
          </w:p>
        </w:tc>
        <w:tc>
          <w:tcPr>
            <w:tcW w:w="851" w:type="dxa"/>
            <w:shd w:val="clear" w:color="auto" w:fill="auto"/>
            <w:vAlign w:val="center"/>
            <w:hideMark/>
          </w:tcPr>
          <w:p w14:paraId="29AA2A4C" w14:textId="77777777" w:rsidR="00525ECC" w:rsidRPr="00BF0305" w:rsidRDefault="00525ECC" w:rsidP="00525ECC">
            <w:pPr>
              <w:jc w:val="center"/>
              <w:rPr>
                <w:i/>
                <w:iCs/>
                <w:color w:val="000000"/>
                <w:sz w:val="20"/>
                <w:szCs w:val="20"/>
              </w:rPr>
            </w:pPr>
            <w:r w:rsidRPr="00BF0305">
              <w:rPr>
                <w:i/>
                <w:iCs/>
                <w:color w:val="000000"/>
                <w:sz w:val="20"/>
                <w:szCs w:val="20"/>
              </w:rPr>
              <w:t>-72,6</w:t>
            </w:r>
          </w:p>
        </w:tc>
        <w:tc>
          <w:tcPr>
            <w:tcW w:w="992" w:type="dxa"/>
            <w:shd w:val="clear" w:color="auto" w:fill="auto"/>
            <w:vAlign w:val="center"/>
            <w:hideMark/>
          </w:tcPr>
          <w:p w14:paraId="00257257" w14:textId="77777777" w:rsidR="00525ECC" w:rsidRPr="00BF0305" w:rsidRDefault="00525ECC" w:rsidP="00525ECC">
            <w:pPr>
              <w:jc w:val="center"/>
              <w:rPr>
                <w:i/>
                <w:iCs/>
                <w:color w:val="000000"/>
                <w:sz w:val="20"/>
                <w:szCs w:val="20"/>
              </w:rPr>
            </w:pPr>
            <w:r w:rsidRPr="00BF0305">
              <w:rPr>
                <w:i/>
                <w:iCs/>
                <w:color w:val="000000"/>
                <w:sz w:val="20"/>
                <w:szCs w:val="20"/>
              </w:rPr>
              <w:t>-72,4</w:t>
            </w:r>
          </w:p>
        </w:tc>
        <w:tc>
          <w:tcPr>
            <w:tcW w:w="992" w:type="dxa"/>
            <w:shd w:val="clear" w:color="auto" w:fill="auto"/>
            <w:vAlign w:val="center"/>
            <w:hideMark/>
          </w:tcPr>
          <w:p w14:paraId="37A02715" w14:textId="77777777" w:rsidR="00525ECC" w:rsidRPr="00BF0305" w:rsidRDefault="00525ECC" w:rsidP="00525ECC">
            <w:pPr>
              <w:jc w:val="center"/>
              <w:rPr>
                <w:i/>
                <w:iCs/>
                <w:color w:val="000000"/>
                <w:sz w:val="20"/>
                <w:szCs w:val="20"/>
              </w:rPr>
            </w:pPr>
            <w:r w:rsidRPr="00BF0305">
              <w:rPr>
                <w:i/>
                <w:iCs/>
                <w:color w:val="000000"/>
                <w:sz w:val="20"/>
                <w:szCs w:val="20"/>
              </w:rPr>
              <w:t>-72,2</w:t>
            </w:r>
          </w:p>
        </w:tc>
        <w:tc>
          <w:tcPr>
            <w:tcW w:w="1134" w:type="dxa"/>
            <w:shd w:val="clear" w:color="auto" w:fill="auto"/>
            <w:vAlign w:val="center"/>
            <w:hideMark/>
          </w:tcPr>
          <w:p w14:paraId="1608224E" w14:textId="77777777" w:rsidR="00525ECC" w:rsidRPr="00BF0305" w:rsidRDefault="00525ECC" w:rsidP="00525ECC">
            <w:pPr>
              <w:jc w:val="center"/>
              <w:rPr>
                <w:i/>
                <w:iCs/>
                <w:color w:val="000000"/>
                <w:sz w:val="20"/>
                <w:szCs w:val="20"/>
              </w:rPr>
            </w:pPr>
            <w:r w:rsidRPr="00BF0305">
              <w:rPr>
                <w:i/>
                <w:iCs/>
                <w:color w:val="000000"/>
                <w:sz w:val="20"/>
                <w:szCs w:val="20"/>
              </w:rPr>
              <w:t>-72,0</w:t>
            </w:r>
          </w:p>
        </w:tc>
        <w:tc>
          <w:tcPr>
            <w:tcW w:w="992" w:type="dxa"/>
            <w:shd w:val="clear" w:color="auto" w:fill="auto"/>
            <w:vAlign w:val="center"/>
            <w:hideMark/>
          </w:tcPr>
          <w:p w14:paraId="5118CBBF" w14:textId="77777777" w:rsidR="00525ECC" w:rsidRPr="00BF0305" w:rsidRDefault="00525ECC" w:rsidP="00525ECC">
            <w:pPr>
              <w:jc w:val="center"/>
              <w:rPr>
                <w:i/>
                <w:iCs/>
                <w:color w:val="000000"/>
                <w:sz w:val="20"/>
                <w:szCs w:val="20"/>
              </w:rPr>
            </w:pPr>
            <w:r w:rsidRPr="00BF0305">
              <w:rPr>
                <w:i/>
                <w:iCs/>
                <w:color w:val="000000"/>
                <w:sz w:val="20"/>
                <w:szCs w:val="20"/>
              </w:rPr>
              <w:t>-71,7</w:t>
            </w:r>
          </w:p>
        </w:tc>
        <w:tc>
          <w:tcPr>
            <w:tcW w:w="1134" w:type="dxa"/>
            <w:shd w:val="clear" w:color="auto" w:fill="auto"/>
            <w:vAlign w:val="center"/>
            <w:hideMark/>
          </w:tcPr>
          <w:p w14:paraId="3F4D4E2E" w14:textId="77777777" w:rsidR="00525ECC" w:rsidRPr="00BF0305" w:rsidRDefault="00525ECC" w:rsidP="00525ECC">
            <w:pPr>
              <w:jc w:val="center"/>
              <w:rPr>
                <w:i/>
                <w:iCs/>
                <w:color w:val="000000"/>
                <w:sz w:val="20"/>
                <w:szCs w:val="20"/>
              </w:rPr>
            </w:pPr>
            <w:r w:rsidRPr="00BF0305">
              <w:rPr>
                <w:i/>
                <w:iCs/>
                <w:color w:val="000000"/>
                <w:sz w:val="20"/>
                <w:szCs w:val="20"/>
              </w:rPr>
              <w:t>-71,5</w:t>
            </w:r>
          </w:p>
        </w:tc>
        <w:tc>
          <w:tcPr>
            <w:tcW w:w="993" w:type="dxa"/>
            <w:shd w:val="clear" w:color="auto" w:fill="auto"/>
            <w:vAlign w:val="center"/>
            <w:hideMark/>
          </w:tcPr>
          <w:p w14:paraId="13BD14DA" w14:textId="11952E29" w:rsidR="00525ECC" w:rsidRPr="00BF0305" w:rsidRDefault="00525ECC" w:rsidP="00525ECC">
            <w:pPr>
              <w:jc w:val="center"/>
              <w:rPr>
                <w:i/>
                <w:iCs/>
                <w:sz w:val="20"/>
                <w:szCs w:val="20"/>
              </w:rPr>
            </w:pPr>
          </w:p>
        </w:tc>
        <w:tc>
          <w:tcPr>
            <w:tcW w:w="1134" w:type="dxa"/>
            <w:shd w:val="clear" w:color="auto" w:fill="auto"/>
            <w:vAlign w:val="center"/>
            <w:hideMark/>
          </w:tcPr>
          <w:p w14:paraId="57D5B660" w14:textId="23189C3C" w:rsidR="00525ECC" w:rsidRPr="00BF0305" w:rsidRDefault="00525ECC" w:rsidP="00525ECC">
            <w:pPr>
              <w:jc w:val="center"/>
              <w:rPr>
                <w:i/>
                <w:iCs/>
                <w:sz w:val="20"/>
                <w:szCs w:val="20"/>
              </w:rPr>
            </w:pPr>
          </w:p>
        </w:tc>
        <w:tc>
          <w:tcPr>
            <w:tcW w:w="1275" w:type="dxa"/>
            <w:shd w:val="clear" w:color="auto" w:fill="auto"/>
            <w:vAlign w:val="center"/>
            <w:hideMark/>
          </w:tcPr>
          <w:p w14:paraId="3CC27025" w14:textId="022E6C43" w:rsidR="00525ECC" w:rsidRPr="00BF0305" w:rsidRDefault="00525ECC" w:rsidP="00525ECC">
            <w:pPr>
              <w:jc w:val="center"/>
              <w:rPr>
                <w:i/>
                <w:iCs/>
                <w:color w:val="000000"/>
                <w:sz w:val="20"/>
                <w:szCs w:val="20"/>
              </w:rPr>
            </w:pPr>
          </w:p>
        </w:tc>
        <w:tc>
          <w:tcPr>
            <w:tcW w:w="1171" w:type="dxa"/>
            <w:shd w:val="clear" w:color="auto" w:fill="auto"/>
            <w:vAlign w:val="center"/>
            <w:hideMark/>
          </w:tcPr>
          <w:p w14:paraId="0A550B2B" w14:textId="49FBFE3C" w:rsidR="00525ECC" w:rsidRPr="00BF0305" w:rsidRDefault="00525ECC" w:rsidP="00525ECC">
            <w:pPr>
              <w:jc w:val="center"/>
              <w:rPr>
                <w:i/>
                <w:iCs/>
                <w:color w:val="000000"/>
                <w:sz w:val="20"/>
                <w:szCs w:val="20"/>
              </w:rPr>
            </w:pPr>
          </w:p>
        </w:tc>
        <w:tc>
          <w:tcPr>
            <w:tcW w:w="0" w:type="auto"/>
            <w:shd w:val="clear" w:color="auto" w:fill="auto"/>
            <w:vAlign w:val="center"/>
            <w:hideMark/>
          </w:tcPr>
          <w:p w14:paraId="7B9A2E49" w14:textId="635530F8" w:rsidR="00525ECC" w:rsidRPr="00BF0305" w:rsidRDefault="00525ECC" w:rsidP="00525ECC">
            <w:pPr>
              <w:jc w:val="center"/>
              <w:rPr>
                <w:i/>
                <w:iCs/>
                <w:color w:val="000000"/>
                <w:sz w:val="20"/>
                <w:szCs w:val="20"/>
              </w:rPr>
            </w:pPr>
          </w:p>
        </w:tc>
      </w:tr>
      <w:tr w:rsidR="00525ECC" w:rsidRPr="00BF0305" w14:paraId="0CEC2BD5" w14:textId="77777777" w:rsidTr="00B3253F">
        <w:tc>
          <w:tcPr>
            <w:tcW w:w="0" w:type="auto"/>
            <w:shd w:val="clear" w:color="auto" w:fill="auto"/>
            <w:vAlign w:val="center"/>
            <w:hideMark/>
          </w:tcPr>
          <w:p w14:paraId="2F909AC9" w14:textId="77777777" w:rsidR="00525ECC" w:rsidRPr="00BF0305" w:rsidRDefault="00525ECC" w:rsidP="00525ECC">
            <w:pPr>
              <w:jc w:val="center"/>
              <w:rPr>
                <w:color w:val="000000"/>
                <w:sz w:val="20"/>
                <w:szCs w:val="20"/>
              </w:rPr>
            </w:pPr>
            <w:r w:rsidRPr="00BF0305">
              <w:rPr>
                <w:color w:val="000000"/>
                <w:sz w:val="20"/>
                <w:szCs w:val="20"/>
              </w:rPr>
              <w:t>2.2</w:t>
            </w:r>
          </w:p>
        </w:tc>
        <w:tc>
          <w:tcPr>
            <w:tcW w:w="2851" w:type="dxa"/>
            <w:shd w:val="clear" w:color="auto" w:fill="auto"/>
            <w:vAlign w:val="center"/>
            <w:hideMark/>
          </w:tcPr>
          <w:p w14:paraId="598ED368" w14:textId="5AA2BDFF" w:rsidR="00525ECC" w:rsidRPr="00BF0305" w:rsidRDefault="00525ECC" w:rsidP="00EA3C92">
            <w:pPr>
              <w:rPr>
                <w:color w:val="000000"/>
                <w:sz w:val="20"/>
                <w:szCs w:val="20"/>
              </w:rPr>
            </w:pPr>
            <w:r w:rsidRPr="00BF0305">
              <w:rPr>
                <w:color w:val="000000"/>
                <w:sz w:val="20"/>
                <w:szCs w:val="20"/>
              </w:rPr>
              <w:t>Численность населения городского поселения город Карасук на конец года (</w:t>
            </w:r>
            <w:r w:rsidR="00EA3C92">
              <w:rPr>
                <w:color w:val="000000"/>
                <w:sz w:val="20"/>
                <w:szCs w:val="20"/>
              </w:rPr>
              <w:t>Консервативный</w:t>
            </w:r>
            <w:r w:rsidRPr="00BF0305">
              <w:rPr>
                <w:color w:val="000000"/>
                <w:sz w:val="20"/>
                <w:szCs w:val="20"/>
              </w:rPr>
              <w:t xml:space="preserve"> вариант), в том числе:</w:t>
            </w:r>
          </w:p>
        </w:tc>
        <w:tc>
          <w:tcPr>
            <w:tcW w:w="837" w:type="dxa"/>
            <w:shd w:val="clear" w:color="auto" w:fill="auto"/>
            <w:vAlign w:val="center"/>
            <w:hideMark/>
          </w:tcPr>
          <w:p w14:paraId="57511412" w14:textId="56447D86" w:rsidR="00525ECC" w:rsidRPr="00BF0305" w:rsidRDefault="00525ECC" w:rsidP="00525ECC">
            <w:pPr>
              <w:jc w:val="center"/>
              <w:rPr>
                <w:color w:val="000000"/>
                <w:sz w:val="20"/>
                <w:szCs w:val="20"/>
              </w:rPr>
            </w:pPr>
            <w:r w:rsidRPr="00BF0305">
              <w:rPr>
                <w:color w:val="000000"/>
                <w:sz w:val="20"/>
                <w:szCs w:val="20"/>
              </w:rPr>
              <w:t>чел.</w:t>
            </w:r>
          </w:p>
        </w:tc>
        <w:tc>
          <w:tcPr>
            <w:tcW w:w="893" w:type="dxa"/>
            <w:shd w:val="clear" w:color="auto" w:fill="auto"/>
            <w:vAlign w:val="center"/>
            <w:hideMark/>
          </w:tcPr>
          <w:p w14:paraId="5C7BE7D4" w14:textId="77777777" w:rsidR="00525ECC" w:rsidRPr="00BF0305" w:rsidRDefault="00525ECC" w:rsidP="00525ECC">
            <w:pPr>
              <w:jc w:val="center"/>
              <w:rPr>
                <w:i/>
                <w:iCs/>
                <w:sz w:val="20"/>
                <w:szCs w:val="20"/>
              </w:rPr>
            </w:pPr>
            <w:r w:rsidRPr="00BF0305">
              <w:rPr>
                <w:i/>
                <w:iCs/>
                <w:sz w:val="20"/>
                <w:szCs w:val="20"/>
              </w:rPr>
              <w:t>26 652</w:t>
            </w:r>
          </w:p>
        </w:tc>
        <w:tc>
          <w:tcPr>
            <w:tcW w:w="993" w:type="dxa"/>
            <w:shd w:val="clear" w:color="auto" w:fill="auto"/>
            <w:vAlign w:val="center"/>
            <w:hideMark/>
          </w:tcPr>
          <w:p w14:paraId="1879A26F" w14:textId="77777777" w:rsidR="00525ECC" w:rsidRPr="00BF0305" w:rsidRDefault="00525ECC" w:rsidP="00525ECC">
            <w:pPr>
              <w:jc w:val="center"/>
              <w:rPr>
                <w:i/>
                <w:iCs/>
                <w:sz w:val="20"/>
                <w:szCs w:val="20"/>
              </w:rPr>
            </w:pPr>
            <w:r w:rsidRPr="00BF0305">
              <w:rPr>
                <w:i/>
                <w:iCs/>
                <w:sz w:val="20"/>
                <w:szCs w:val="20"/>
              </w:rPr>
              <w:t>24 784</w:t>
            </w:r>
          </w:p>
        </w:tc>
        <w:tc>
          <w:tcPr>
            <w:tcW w:w="850" w:type="dxa"/>
            <w:shd w:val="clear" w:color="auto" w:fill="auto"/>
            <w:vAlign w:val="center"/>
            <w:hideMark/>
          </w:tcPr>
          <w:p w14:paraId="0D593DD1" w14:textId="68B0F887" w:rsidR="00525ECC" w:rsidRPr="00BF0305" w:rsidRDefault="00525ECC" w:rsidP="00525ECC">
            <w:pPr>
              <w:jc w:val="center"/>
              <w:rPr>
                <w:sz w:val="20"/>
                <w:szCs w:val="20"/>
              </w:rPr>
            </w:pPr>
            <w:r w:rsidRPr="00BF0305">
              <w:rPr>
                <w:sz w:val="20"/>
                <w:szCs w:val="20"/>
              </w:rPr>
              <w:t>24 764</w:t>
            </w:r>
          </w:p>
        </w:tc>
        <w:tc>
          <w:tcPr>
            <w:tcW w:w="992" w:type="dxa"/>
            <w:shd w:val="clear" w:color="auto" w:fill="auto"/>
            <w:vAlign w:val="center"/>
            <w:hideMark/>
          </w:tcPr>
          <w:p w14:paraId="33A524F6" w14:textId="46A7CD0D" w:rsidR="00525ECC" w:rsidRPr="00BF0305" w:rsidRDefault="00525ECC" w:rsidP="00525ECC">
            <w:pPr>
              <w:jc w:val="center"/>
              <w:rPr>
                <w:sz w:val="20"/>
                <w:szCs w:val="20"/>
              </w:rPr>
            </w:pPr>
            <w:r w:rsidRPr="00BF0305">
              <w:rPr>
                <w:sz w:val="20"/>
                <w:szCs w:val="20"/>
              </w:rPr>
              <w:t>24 347</w:t>
            </w:r>
          </w:p>
        </w:tc>
        <w:tc>
          <w:tcPr>
            <w:tcW w:w="993" w:type="dxa"/>
            <w:shd w:val="clear" w:color="auto" w:fill="auto"/>
            <w:vAlign w:val="center"/>
            <w:hideMark/>
          </w:tcPr>
          <w:p w14:paraId="6187C762" w14:textId="703F9E5A" w:rsidR="00525ECC" w:rsidRPr="00BF0305" w:rsidRDefault="00525ECC" w:rsidP="00525ECC">
            <w:pPr>
              <w:jc w:val="center"/>
              <w:rPr>
                <w:sz w:val="20"/>
                <w:szCs w:val="20"/>
              </w:rPr>
            </w:pPr>
            <w:r w:rsidRPr="00BF0305">
              <w:rPr>
                <w:sz w:val="20"/>
                <w:szCs w:val="20"/>
              </w:rPr>
              <w:t>24 274</w:t>
            </w:r>
          </w:p>
        </w:tc>
        <w:tc>
          <w:tcPr>
            <w:tcW w:w="850" w:type="dxa"/>
            <w:shd w:val="clear" w:color="auto" w:fill="auto"/>
            <w:vAlign w:val="center"/>
            <w:hideMark/>
          </w:tcPr>
          <w:p w14:paraId="30F8E886" w14:textId="5E733BDA" w:rsidR="00525ECC" w:rsidRPr="00BF0305" w:rsidRDefault="00525ECC" w:rsidP="00525ECC">
            <w:pPr>
              <w:jc w:val="center"/>
              <w:rPr>
                <w:sz w:val="20"/>
                <w:szCs w:val="20"/>
              </w:rPr>
            </w:pPr>
            <w:r w:rsidRPr="00BF0305">
              <w:rPr>
                <w:sz w:val="20"/>
                <w:szCs w:val="20"/>
              </w:rPr>
              <w:t>24 201</w:t>
            </w:r>
          </w:p>
        </w:tc>
        <w:tc>
          <w:tcPr>
            <w:tcW w:w="851" w:type="dxa"/>
            <w:shd w:val="clear" w:color="auto" w:fill="auto"/>
            <w:vAlign w:val="center"/>
            <w:hideMark/>
          </w:tcPr>
          <w:p w14:paraId="57FD2210" w14:textId="015735A7" w:rsidR="00525ECC" w:rsidRPr="00BF0305" w:rsidRDefault="00525ECC" w:rsidP="00525ECC">
            <w:pPr>
              <w:jc w:val="center"/>
              <w:rPr>
                <w:sz w:val="20"/>
                <w:szCs w:val="20"/>
              </w:rPr>
            </w:pPr>
            <w:r w:rsidRPr="00BF0305">
              <w:rPr>
                <w:sz w:val="20"/>
                <w:szCs w:val="20"/>
              </w:rPr>
              <w:t>24 128</w:t>
            </w:r>
          </w:p>
        </w:tc>
        <w:tc>
          <w:tcPr>
            <w:tcW w:w="992" w:type="dxa"/>
            <w:shd w:val="clear" w:color="auto" w:fill="auto"/>
            <w:vAlign w:val="center"/>
            <w:hideMark/>
          </w:tcPr>
          <w:p w14:paraId="2510A14C" w14:textId="0E49D19B" w:rsidR="00525ECC" w:rsidRPr="00BF0305" w:rsidRDefault="00525ECC" w:rsidP="00525ECC">
            <w:pPr>
              <w:jc w:val="center"/>
              <w:rPr>
                <w:sz w:val="20"/>
                <w:szCs w:val="20"/>
              </w:rPr>
            </w:pPr>
            <w:r w:rsidRPr="00BF0305">
              <w:rPr>
                <w:sz w:val="20"/>
                <w:szCs w:val="20"/>
              </w:rPr>
              <w:t>24 056</w:t>
            </w:r>
          </w:p>
        </w:tc>
        <w:tc>
          <w:tcPr>
            <w:tcW w:w="992" w:type="dxa"/>
            <w:shd w:val="clear" w:color="auto" w:fill="auto"/>
            <w:vAlign w:val="center"/>
            <w:hideMark/>
          </w:tcPr>
          <w:p w14:paraId="0A08A027" w14:textId="74308109" w:rsidR="00525ECC" w:rsidRPr="00BF0305" w:rsidRDefault="00525ECC" w:rsidP="00525ECC">
            <w:pPr>
              <w:jc w:val="center"/>
              <w:rPr>
                <w:sz w:val="20"/>
                <w:szCs w:val="20"/>
              </w:rPr>
            </w:pPr>
            <w:r w:rsidRPr="00BF0305">
              <w:rPr>
                <w:sz w:val="20"/>
                <w:szCs w:val="20"/>
              </w:rPr>
              <w:t>23 984</w:t>
            </w:r>
          </w:p>
        </w:tc>
        <w:tc>
          <w:tcPr>
            <w:tcW w:w="1134" w:type="dxa"/>
            <w:shd w:val="clear" w:color="auto" w:fill="auto"/>
            <w:vAlign w:val="center"/>
            <w:hideMark/>
          </w:tcPr>
          <w:p w14:paraId="07F4ACD9" w14:textId="57DDBD4A" w:rsidR="00525ECC" w:rsidRPr="00BF0305" w:rsidRDefault="00525ECC" w:rsidP="00525ECC">
            <w:pPr>
              <w:jc w:val="center"/>
              <w:rPr>
                <w:sz w:val="20"/>
                <w:szCs w:val="20"/>
              </w:rPr>
            </w:pPr>
            <w:r w:rsidRPr="00BF0305">
              <w:rPr>
                <w:sz w:val="20"/>
                <w:szCs w:val="20"/>
              </w:rPr>
              <w:t>23 912</w:t>
            </w:r>
          </w:p>
        </w:tc>
        <w:tc>
          <w:tcPr>
            <w:tcW w:w="992" w:type="dxa"/>
            <w:shd w:val="clear" w:color="auto" w:fill="auto"/>
            <w:vAlign w:val="center"/>
            <w:hideMark/>
          </w:tcPr>
          <w:p w14:paraId="5097A88B" w14:textId="349BC5B3" w:rsidR="00525ECC" w:rsidRPr="00BF0305" w:rsidRDefault="00525ECC" w:rsidP="00525ECC">
            <w:pPr>
              <w:jc w:val="center"/>
              <w:rPr>
                <w:sz w:val="20"/>
                <w:szCs w:val="20"/>
              </w:rPr>
            </w:pPr>
            <w:r w:rsidRPr="00BF0305">
              <w:rPr>
                <w:sz w:val="20"/>
                <w:szCs w:val="20"/>
              </w:rPr>
              <w:t>23 840</w:t>
            </w:r>
          </w:p>
        </w:tc>
        <w:tc>
          <w:tcPr>
            <w:tcW w:w="1134" w:type="dxa"/>
            <w:shd w:val="clear" w:color="auto" w:fill="auto"/>
            <w:vAlign w:val="center"/>
            <w:hideMark/>
          </w:tcPr>
          <w:p w14:paraId="6529C0AC" w14:textId="24DB8AF6" w:rsidR="00525ECC" w:rsidRPr="00BF0305" w:rsidRDefault="00525ECC" w:rsidP="00525ECC">
            <w:pPr>
              <w:jc w:val="center"/>
              <w:rPr>
                <w:sz w:val="20"/>
                <w:szCs w:val="20"/>
              </w:rPr>
            </w:pPr>
            <w:r w:rsidRPr="00BF0305">
              <w:rPr>
                <w:sz w:val="20"/>
                <w:szCs w:val="20"/>
              </w:rPr>
              <w:t>23 769</w:t>
            </w:r>
          </w:p>
        </w:tc>
        <w:tc>
          <w:tcPr>
            <w:tcW w:w="993" w:type="dxa"/>
            <w:shd w:val="clear" w:color="auto" w:fill="auto"/>
            <w:vAlign w:val="center"/>
            <w:hideMark/>
          </w:tcPr>
          <w:p w14:paraId="0DD18112" w14:textId="5695AEB0" w:rsidR="00525ECC" w:rsidRPr="00BF0305" w:rsidRDefault="00525ECC" w:rsidP="00525ECC">
            <w:pPr>
              <w:jc w:val="center"/>
              <w:rPr>
                <w:sz w:val="20"/>
                <w:szCs w:val="20"/>
              </w:rPr>
            </w:pPr>
            <w:r w:rsidRPr="00BF0305">
              <w:rPr>
                <w:sz w:val="20"/>
                <w:szCs w:val="20"/>
              </w:rPr>
              <w:t>23 697</w:t>
            </w:r>
          </w:p>
        </w:tc>
        <w:tc>
          <w:tcPr>
            <w:tcW w:w="1134" w:type="dxa"/>
            <w:shd w:val="clear" w:color="auto" w:fill="auto"/>
            <w:vAlign w:val="center"/>
            <w:hideMark/>
          </w:tcPr>
          <w:p w14:paraId="3951494F" w14:textId="1940BDF3" w:rsidR="00525ECC" w:rsidRPr="00BF0305" w:rsidRDefault="00525ECC" w:rsidP="00525ECC">
            <w:pPr>
              <w:jc w:val="center"/>
              <w:rPr>
                <w:sz w:val="20"/>
                <w:szCs w:val="20"/>
              </w:rPr>
            </w:pPr>
            <w:r w:rsidRPr="00BF0305">
              <w:rPr>
                <w:sz w:val="20"/>
                <w:szCs w:val="20"/>
              </w:rPr>
              <w:t>22 996</w:t>
            </w:r>
          </w:p>
        </w:tc>
        <w:tc>
          <w:tcPr>
            <w:tcW w:w="1275" w:type="dxa"/>
            <w:shd w:val="clear" w:color="auto" w:fill="auto"/>
            <w:vAlign w:val="center"/>
            <w:hideMark/>
          </w:tcPr>
          <w:p w14:paraId="7E763742" w14:textId="77777777" w:rsidR="00525ECC" w:rsidRPr="00BF0305" w:rsidRDefault="00525ECC" w:rsidP="00525ECC">
            <w:pPr>
              <w:jc w:val="center"/>
              <w:rPr>
                <w:color w:val="000000"/>
                <w:sz w:val="20"/>
                <w:szCs w:val="20"/>
              </w:rPr>
            </w:pPr>
            <w:r w:rsidRPr="00BF0305">
              <w:rPr>
                <w:color w:val="000000"/>
                <w:sz w:val="20"/>
                <w:szCs w:val="20"/>
              </w:rPr>
              <w:t>97</w:t>
            </w:r>
          </w:p>
        </w:tc>
        <w:tc>
          <w:tcPr>
            <w:tcW w:w="1171" w:type="dxa"/>
            <w:shd w:val="clear" w:color="auto" w:fill="auto"/>
            <w:vAlign w:val="center"/>
            <w:hideMark/>
          </w:tcPr>
          <w:p w14:paraId="1832DDD5" w14:textId="77777777" w:rsidR="00525ECC" w:rsidRPr="00BF0305" w:rsidRDefault="00525ECC" w:rsidP="00525ECC">
            <w:pPr>
              <w:jc w:val="center"/>
              <w:rPr>
                <w:color w:val="000000"/>
                <w:sz w:val="20"/>
                <w:szCs w:val="20"/>
              </w:rPr>
            </w:pPr>
            <w:r w:rsidRPr="00BF0305">
              <w:rPr>
                <w:color w:val="000000"/>
                <w:sz w:val="20"/>
                <w:szCs w:val="20"/>
              </w:rPr>
              <w:t>96</w:t>
            </w:r>
          </w:p>
        </w:tc>
        <w:tc>
          <w:tcPr>
            <w:tcW w:w="0" w:type="auto"/>
            <w:shd w:val="clear" w:color="auto" w:fill="auto"/>
            <w:vAlign w:val="center"/>
            <w:hideMark/>
          </w:tcPr>
          <w:p w14:paraId="7274FBC8" w14:textId="77777777" w:rsidR="00525ECC" w:rsidRPr="00BF0305" w:rsidRDefault="00525ECC" w:rsidP="00525ECC">
            <w:pPr>
              <w:jc w:val="center"/>
              <w:rPr>
                <w:color w:val="000000"/>
                <w:sz w:val="20"/>
                <w:szCs w:val="20"/>
              </w:rPr>
            </w:pPr>
            <w:r w:rsidRPr="00BF0305">
              <w:rPr>
                <w:color w:val="000000"/>
                <w:sz w:val="20"/>
                <w:szCs w:val="20"/>
              </w:rPr>
              <w:t>93</w:t>
            </w:r>
          </w:p>
        </w:tc>
      </w:tr>
      <w:tr w:rsidR="00525ECC" w:rsidRPr="00BF0305" w14:paraId="011BFB4C" w14:textId="77777777" w:rsidTr="00B3253F">
        <w:tc>
          <w:tcPr>
            <w:tcW w:w="0" w:type="auto"/>
            <w:shd w:val="clear" w:color="auto" w:fill="auto"/>
            <w:vAlign w:val="center"/>
            <w:hideMark/>
          </w:tcPr>
          <w:p w14:paraId="5B5A4DBD" w14:textId="63C3E506" w:rsidR="00525ECC" w:rsidRPr="00BF0305" w:rsidRDefault="00525ECC" w:rsidP="00525ECC">
            <w:pPr>
              <w:jc w:val="center"/>
              <w:rPr>
                <w:i/>
                <w:iCs/>
                <w:color w:val="000000"/>
                <w:sz w:val="20"/>
                <w:szCs w:val="20"/>
              </w:rPr>
            </w:pPr>
          </w:p>
        </w:tc>
        <w:tc>
          <w:tcPr>
            <w:tcW w:w="2851" w:type="dxa"/>
            <w:shd w:val="clear" w:color="auto" w:fill="auto"/>
            <w:vAlign w:val="center"/>
            <w:hideMark/>
          </w:tcPr>
          <w:p w14:paraId="326530D1" w14:textId="77777777" w:rsidR="00525ECC" w:rsidRPr="00BF0305" w:rsidRDefault="00525ECC" w:rsidP="00B3253F">
            <w:pPr>
              <w:rPr>
                <w:i/>
                <w:iCs/>
                <w:sz w:val="20"/>
                <w:szCs w:val="20"/>
              </w:rPr>
            </w:pPr>
            <w:r w:rsidRPr="00BF0305">
              <w:rPr>
                <w:i/>
                <w:iCs/>
                <w:sz w:val="20"/>
                <w:szCs w:val="20"/>
              </w:rPr>
              <w:t>прирост к предыдущему году</w:t>
            </w:r>
          </w:p>
        </w:tc>
        <w:tc>
          <w:tcPr>
            <w:tcW w:w="837" w:type="dxa"/>
            <w:shd w:val="clear" w:color="auto" w:fill="auto"/>
            <w:vAlign w:val="center"/>
            <w:hideMark/>
          </w:tcPr>
          <w:p w14:paraId="6F0E7DA4" w14:textId="77777777" w:rsidR="00525ECC" w:rsidRPr="00BF0305" w:rsidRDefault="00525ECC" w:rsidP="00525ECC">
            <w:pPr>
              <w:jc w:val="center"/>
              <w:rPr>
                <w:i/>
                <w:iCs/>
                <w:color w:val="000000"/>
                <w:sz w:val="20"/>
                <w:szCs w:val="20"/>
              </w:rPr>
            </w:pPr>
            <w:r w:rsidRPr="00BF0305">
              <w:rPr>
                <w:i/>
                <w:iCs/>
                <w:color w:val="000000"/>
                <w:sz w:val="20"/>
                <w:szCs w:val="20"/>
              </w:rPr>
              <w:t>%</w:t>
            </w:r>
          </w:p>
        </w:tc>
        <w:tc>
          <w:tcPr>
            <w:tcW w:w="893" w:type="dxa"/>
            <w:shd w:val="clear" w:color="auto" w:fill="auto"/>
            <w:vAlign w:val="center"/>
            <w:hideMark/>
          </w:tcPr>
          <w:p w14:paraId="19F6F3DE" w14:textId="77777777" w:rsidR="00525ECC" w:rsidRPr="00BF0305" w:rsidRDefault="00525ECC" w:rsidP="00525ECC">
            <w:pPr>
              <w:jc w:val="center"/>
              <w:rPr>
                <w:i/>
                <w:iCs/>
                <w:color w:val="000000"/>
                <w:sz w:val="20"/>
                <w:szCs w:val="20"/>
              </w:rPr>
            </w:pPr>
            <w:r w:rsidRPr="00BF0305">
              <w:rPr>
                <w:i/>
                <w:iCs/>
                <w:color w:val="000000"/>
                <w:sz w:val="20"/>
                <w:szCs w:val="20"/>
              </w:rPr>
              <w:t>-0,52</w:t>
            </w:r>
          </w:p>
        </w:tc>
        <w:tc>
          <w:tcPr>
            <w:tcW w:w="993" w:type="dxa"/>
            <w:shd w:val="clear" w:color="auto" w:fill="auto"/>
            <w:vAlign w:val="center"/>
            <w:hideMark/>
          </w:tcPr>
          <w:p w14:paraId="31F645B8" w14:textId="77777777" w:rsidR="00525ECC" w:rsidRPr="00BF0305" w:rsidRDefault="00525ECC" w:rsidP="00525ECC">
            <w:pPr>
              <w:jc w:val="center"/>
              <w:rPr>
                <w:i/>
                <w:iCs/>
                <w:color w:val="000000"/>
                <w:sz w:val="20"/>
                <w:szCs w:val="20"/>
              </w:rPr>
            </w:pPr>
            <w:r w:rsidRPr="00BF0305">
              <w:rPr>
                <w:i/>
                <w:iCs/>
                <w:color w:val="000000"/>
                <w:sz w:val="20"/>
                <w:szCs w:val="20"/>
              </w:rPr>
              <w:t>-7,01</w:t>
            </w:r>
          </w:p>
        </w:tc>
        <w:tc>
          <w:tcPr>
            <w:tcW w:w="850" w:type="dxa"/>
            <w:shd w:val="clear" w:color="auto" w:fill="auto"/>
            <w:vAlign w:val="center"/>
            <w:hideMark/>
          </w:tcPr>
          <w:p w14:paraId="4FDD74EA" w14:textId="77777777" w:rsidR="00525ECC" w:rsidRPr="00BF0305" w:rsidRDefault="00525ECC" w:rsidP="00525ECC">
            <w:pPr>
              <w:jc w:val="center"/>
              <w:rPr>
                <w:i/>
                <w:iCs/>
                <w:color w:val="000000"/>
                <w:sz w:val="20"/>
                <w:szCs w:val="20"/>
              </w:rPr>
            </w:pPr>
            <w:r w:rsidRPr="00BF0305">
              <w:rPr>
                <w:i/>
                <w:iCs/>
                <w:color w:val="000000"/>
                <w:sz w:val="20"/>
                <w:szCs w:val="20"/>
              </w:rPr>
              <w:t>-0,08</w:t>
            </w:r>
          </w:p>
        </w:tc>
        <w:tc>
          <w:tcPr>
            <w:tcW w:w="992" w:type="dxa"/>
            <w:shd w:val="clear" w:color="auto" w:fill="auto"/>
            <w:vAlign w:val="center"/>
            <w:hideMark/>
          </w:tcPr>
          <w:p w14:paraId="7DDB2360" w14:textId="77777777" w:rsidR="00525ECC" w:rsidRPr="00BF0305" w:rsidRDefault="00525ECC" w:rsidP="00525ECC">
            <w:pPr>
              <w:jc w:val="center"/>
              <w:rPr>
                <w:i/>
                <w:iCs/>
                <w:color w:val="000000"/>
                <w:sz w:val="20"/>
                <w:szCs w:val="20"/>
              </w:rPr>
            </w:pPr>
            <w:r w:rsidRPr="00BF0305">
              <w:rPr>
                <w:i/>
                <w:iCs/>
                <w:color w:val="000000"/>
                <w:sz w:val="20"/>
                <w:szCs w:val="20"/>
              </w:rPr>
              <w:t>-1,68</w:t>
            </w:r>
          </w:p>
        </w:tc>
        <w:tc>
          <w:tcPr>
            <w:tcW w:w="993" w:type="dxa"/>
            <w:shd w:val="clear" w:color="auto" w:fill="auto"/>
            <w:vAlign w:val="center"/>
            <w:hideMark/>
          </w:tcPr>
          <w:p w14:paraId="5AE90911" w14:textId="77777777" w:rsidR="00525ECC" w:rsidRPr="00BF0305" w:rsidRDefault="00525ECC" w:rsidP="00525ECC">
            <w:pPr>
              <w:jc w:val="center"/>
              <w:rPr>
                <w:i/>
                <w:iCs/>
                <w:color w:val="000000"/>
                <w:sz w:val="20"/>
                <w:szCs w:val="20"/>
              </w:rPr>
            </w:pPr>
            <w:r w:rsidRPr="00BF0305">
              <w:rPr>
                <w:i/>
                <w:iCs/>
                <w:color w:val="000000"/>
                <w:sz w:val="20"/>
                <w:szCs w:val="20"/>
              </w:rPr>
              <w:t>-0,30</w:t>
            </w:r>
          </w:p>
        </w:tc>
        <w:tc>
          <w:tcPr>
            <w:tcW w:w="850" w:type="dxa"/>
            <w:shd w:val="clear" w:color="auto" w:fill="auto"/>
            <w:vAlign w:val="center"/>
            <w:hideMark/>
          </w:tcPr>
          <w:p w14:paraId="390DC04C" w14:textId="77777777" w:rsidR="00525ECC" w:rsidRPr="00BF0305" w:rsidRDefault="00525ECC" w:rsidP="00525ECC">
            <w:pPr>
              <w:jc w:val="center"/>
              <w:rPr>
                <w:i/>
                <w:iCs/>
                <w:color w:val="000000"/>
                <w:sz w:val="20"/>
                <w:szCs w:val="20"/>
              </w:rPr>
            </w:pPr>
            <w:r w:rsidRPr="00BF0305">
              <w:rPr>
                <w:i/>
                <w:iCs/>
                <w:color w:val="000000"/>
                <w:sz w:val="20"/>
                <w:szCs w:val="20"/>
              </w:rPr>
              <w:t>-0,30</w:t>
            </w:r>
          </w:p>
        </w:tc>
        <w:tc>
          <w:tcPr>
            <w:tcW w:w="851" w:type="dxa"/>
            <w:shd w:val="clear" w:color="auto" w:fill="auto"/>
            <w:vAlign w:val="center"/>
            <w:hideMark/>
          </w:tcPr>
          <w:p w14:paraId="5F96E565" w14:textId="77777777" w:rsidR="00525ECC" w:rsidRPr="00BF0305" w:rsidRDefault="00525ECC" w:rsidP="00525ECC">
            <w:pPr>
              <w:jc w:val="center"/>
              <w:rPr>
                <w:i/>
                <w:iCs/>
                <w:color w:val="000000"/>
                <w:sz w:val="20"/>
                <w:szCs w:val="20"/>
              </w:rPr>
            </w:pPr>
            <w:r w:rsidRPr="00BF0305">
              <w:rPr>
                <w:i/>
                <w:iCs/>
                <w:color w:val="000000"/>
                <w:sz w:val="20"/>
                <w:szCs w:val="20"/>
              </w:rPr>
              <w:t>-0,30</w:t>
            </w:r>
          </w:p>
        </w:tc>
        <w:tc>
          <w:tcPr>
            <w:tcW w:w="992" w:type="dxa"/>
            <w:shd w:val="clear" w:color="auto" w:fill="auto"/>
            <w:vAlign w:val="center"/>
            <w:hideMark/>
          </w:tcPr>
          <w:p w14:paraId="3AEB3FF7" w14:textId="77777777" w:rsidR="00525ECC" w:rsidRPr="00BF0305" w:rsidRDefault="00525ECC" w:rsidP="00525ECC">
            <w:pPr>
              <w:jc w:val="center"/>
              <w:rPr>
                <w:i/>
                <w:iCs/>
                <w:color w:val="000000"/>
                <w:sz w:val="20"/>
                <w:szCs w:val="20"/>
              </w:rPr>
            </w:pPr>
            <w:r w:rsidRPr="00BF0305">
              <w:rPr>
                <w:i/>
                <w:iCs/>
                <w:color w:val="000000"/>
                <w:sz w:val="20"/>
                <w:szCs w:val="20"/>
              </w:rPr>
              <w:t>-0,30</w:t>
            </w:r>
          </w:p>
        </w:tc>
        <w:tc>
          <w:tcPr>
            <w:tcW w:w="992" w:type="dxa"/>
            <w:shd w:val="clear" w:color="auto" w:fill="auto"/>
            <w:vAlign w:val="center"/>
            <w:hideMark/>
          </w:tcPr>
          <w:p w14:paraId="6E01AC43" w14:textId="77777777" w:rsidR="00525ECC" w:rsidRPr="00BF0305" w:rsidRDefault="00525ECC" w:rsidP="00525ECC">
            <w:pPr>
              <w:jc w:val="center"/>
              <w:rPr>
                <w:i/>
                <w:iCs/>
                <w:color w:val="000000"/>
                <w:sz w:val="20"/>
                <w:szCs w:val="20"/>
              </w:rPr>
            </w:pPr>
            <w:r w:rsidRPr="00BF0305">
              <w:rPr>
                <w:i/>
                <w:iCs/>
                <w:color w:val="000000"/>
                <w:sz w:val="20"/>
                <w:szCs w:val="20"/>
              </w:rPr>
              <w:t>-0,30</w:t>
            </w:r>
          </w:p>
        </w:tc>
        <w:tc>
          <w:tcPr>
            <w:tcW w:w="1134" w:type="dxa"/>
            <w:shd w:val="clear" w:color="auto" w:fill="auto"/>
            <w:vAlign w:val="center"/>
            <w:hideMark/>
          </w:tcPr>
          <w:p w14:paraId="513A75C2" w14:textId="77777777" w:rsidR="00525ECC" w:rsidRPr="00BF0305" w:rsidRDefault="00525ECC" w:rsidP="00525ECC">
            <w:pPr>
              <w:jc w:val="center"/>
              <w:rPr>
                <w:i/>
                <w:iCs/>
                <w:color w:val="000000"/>
                <w:sz w:val="20"/>
                <w:szCs w:val="20"/>
              </w:rPr>
            </w:pPr>
            <w:r w:rsidRPr="00BF0305">
              <w:rPr>
                <w:i/>
                <w:iCs/>
                <w:color w:val="000000"/>
                <w:sz w:val="20"/>
                <w:szCs w:val="20"/>
              </w:rPr>
              <w:t>-0,30</w:t>
            </w:r>
          </w:p>
        </w:tc>
        <w:tc>
          <w:tcPr>
            <w:tcW w:w="992" w:type="dxa"/>
            <w:shd w:val="clear" w:color="auto" w:fill="auto"/>
            <w:vAlign w:val="center"/>
            <w:hideMark/>
          </w:tcPr>
          <w:p w14:paraId="4AC47136" w14:textId="77777777" w:rsidR="00525ECC" w:rsidRPr="00BF0305" w:rsidRDefault="00525ECC" w:rsidP="00525ECC">
            <w:pPr>
              <w:jc w:val="center"/>
              <w:rPr>
                <w:i/>
                <w:iCs/>
                <w:color w:val="000000"/>
                <w:sz w:val="20"/>
                <w:szCs w:val="20"/>
              </w:rPr>
            </w:pPr>
            <w:r w:rsidRPr="00BF0305">
              <w:rPr>
                <w:i/>
                <w:iCs/>
                <w:color w:val="000000"/>
                <w:sz w:val="20"/>
                <w:szCs w:val="20"/>
              </w:rPr>
              <w:t>-0,30</w:t>
            </w:r>
          </w:p>
        </w:tc>
        <w:tc>
          <w:tcPr>
            <w:tcW w:w="1134" w:type="dxa"/>
            <w:shd w:val="clear" w:color="auto" w:fill="auto"/>
            <w:vAlign w:val="center"/>
            <w:hideMark/>
          </w:tcPr>
          <w:p w14:paraId="6D38075F" w14:textId="77777777" w:rsidR="00525ECC" w:rsidRPr="00BF0305" w:rsidRDefault="00525ECC" w:rsidP="00525ECC">
            <w:pPr>
              <w:jc w:val="center"/>
              <w:rPr>
                <w:i/>
                <w:iCs/>
                <w:color w:val="000000"/>
                <w:sz w:val="20"/>
                <w:szCs w:val="20"/>
              </w:rPr>
            </w:pPr>
            <w:r w:rsidRPr="00BF0305">
              <w:rPr>
                <w:i/>
                <w:iCs/>
                <w:color w:val="000000"/>
                <w:sz w:val="20"/>
                <w:szCs w:val="20"/>
              </w:rPr>
              <w:t>-0,30</w:t>
            </w:r>
          </w:p>
        </w:tc>
        <w:tc>
          <w:tcPr>
            <w:tcW w:w="993" w:type="dxa"/>
            <w:shd w:val="clear" w:color="auto" w:fill="auto"/>
            <w:vAlign w:val="center"/>
            <w:hideMark/>
          </w:tcPr>
          <w:p w14:paraId="197FB0CA" w14:textId="77777777" w:rsidR="00525ECC" w:rsidRPr="00BF0305" w:rsidRDefault="00525ECC" w:rsidP="00525ECC">
            <w:pPr>
              <w:jc w:val="center"/>
              <w:rPr>
                <w:i/>
                <w:iCs/>
                <w:color w:val="000000"/>
                <w:sz w:val="20"/>
                <w:szCs w:val="20"/>
              </w:rPr>
            </w:pPr>
            <w:r w:rsidRPr="00BF0305">
              <w:rPr>
                <w:i/>
                <w:iCs/>
                <w:color w:val="000000"/>
                <w:sz w:val="20"/>
                <w:szCs w:val="20"/>
              </w:rPr>
              <w:t>-0,30</w:t>
            </w:r>
          </w:p>
        </w:tc>
        <w:tc>
          <w:tcPr>
            <w:tcW w:w="1134" w:type="dxa"/>
            <w:shd w:val="clear" w:color="auto" w:fill="auto"/>
            <w:vAlign w:val="center"/>
            <w:hideMark/>
          </w:tcPr>
          <w:p w14:paraId="52ADF0CD" w14:textId="77777777" w:rsidR="00525ECC" w:rsidRPr="00BF0305" w:rsidRDefault="00525ECC" w:rsidP="00525ECC">
            <w:pPr>
              <w:jc w:val="center"/>
              <w:rPr>
                <w:i/>
                <w:iCs/>
                <w:color w:val="000000"/>
                <w:sz w:val="20"/>
                <w:szCs w:val="20"/>
              </w:rPr>
            </w:pPr>
            <w:r w:rsidRPr="00BF0305">
              <w:rPr>
                <w:i/>
                <w:iCs/>
                <w:color w:val="000000"/>
                <w:sz w:val="20"/>
                <w:szCs w:val="20"/>
              </w:rPr>
              <w:t>-0,30</w:t>
            </w:r>
          </w:p>
        </w:tc>
        <w:tc>
          <w:tcPr>
            <w:tcW w:w="1275" w:type="dxa"/>
            <w:shd w:val="clear" w:color="auto" w:fill="auto"/>
            <w:vAlign w:val="center"/>
            <w:hideMark/>
          </w:tcPr>
          <w:p w14:paraId="75FBC3E2" w14:textId="77777777" w:rsidR="00525ECC" w:rsidRPr="00BF0305" w:rsidRDefault="00525ECC" w:rsidP="00525ECC">
            <w:pPr>
              <w:jc w:val="center"/>
              <w:rPr>
                <w:color w:val="000000"/>
                <w:sz w:val="20"/>
                <w:szCs w:val="20"/>
              </w:rPr>
            </w:pPr>
            <w:r w:rsidRPr="00BF0305">
              <w:rPr>
                <w:color w:val="000000"/>
                <w:sz w:val="20"/>
                <w:szCs w:val="20"/>
              </w:rPr>
              <w:t>-</w:t>
            </w:r>
          </w:p>
        </w:tc>
        <w:tc>
          <w:tcPr>
            <w:tcW w:w="1171" w:type="dxa"/>
            <w:shd w:val="clear" w:color="auto" w:fill="auto"/>
            <w:vAlign w:val="center"/>
            <w:hideMark/>
          </w:tcPr>
          <w:p w14:paraId="5696A604" w14:textId="77777777" w:rsidR="00525ECC" w:rsidRPr="00BF0305" w:rsidRDefault="00525ECC" w:rsidP="00525ECC">
            <w:pPr>
              <w:jc w:val="center"/>
              <w:rPr>
                <w:color w:val="000000"/>
                <w:sz w:val="20"/>
                <w:szCs w:val="20"/>
              </w:rPr>
            </w:pPr>
            <w:r w:rsidRPr="00BF0305">
              <w:rPr>
                <w:color w:val="000000"/>
                <w:sz w:val="20"/>
                <w:szCs w:val="20"/>
              </w:rPr>
              <w:t>-</w:t>
            </w:r>
          </w:p>
        </w:tc>
        <w:tc>
          <w:tcPr>
            <w:tcW w:w="0" w:type="auto"/>
            <w:shd w:val="clear" w:color="auto" w:fill="auto"/>
            <w:vAlign w:val="center"/>
            <w:hideMark/>
          </w:tcPr>
          <w:p w14:paraId="6C6BDD76" w14:textId="77777777" w:rsidR="00525ECC" w:rsidRPr="00BF0305" w:rsidRDefault="00525ECC" w:rsidP="00525ECC">
            <w:pPr>
              <w:jc w:val="center"/>
              <w:rPr>
                <w:color w:val="000000"/>
                <w:sz w:val="20"/>
                <w:szCs w:val="20"/>
              </w:rPr>
            </w:pPr>
            <w:r w:rsidRPr="00BF0305">
              <w:rPr>
                <w:color w:val="000000"/>
                <w:sz w:val="20"/>
                <w:szCs w:val="20"/>
              </w:rPr>
              <w:t>-</w:t>
            </w:r>
          </w:p>
        </w:tc>
      </w:tr>
      <w:tr w:rsidR="00525ECC" w:rsidRPr="00BF0305" w14:paraId="3DBA5905" w14:textId="77777777" w:rsidTr="00B3253F">
        <w:tc>
          <w:tcPr>
            <w:tcW w:w="0" w:type="auto"/>
            <w:shd w:val="clear" w:color="000000" w:fill="D6DCE4"/>
            <w:vAlign w:val="center"/>
            <w:hideMark/>
          </w:tcPr>
          <w:p w14:paraId="298436CD" w14:textId="77777777" w:rsidR="00525ECC" w:rsidRPr="00BF0305" w:rsidRDefault="00525ECC" w:rsidP="00525ECC">
            <w:pPr>
              <w:jc w:val="center"/>
              <w:rPr>
                <w:color w:val="000000"/>
                <w:sz w:val="20"/>
                <w:szCs w:val="20"/>
              </w:rPr>
            </w:pPr>
            <w:r w:rsidRPr="00BF0305">
              <w:rPr>
                <w:color w:val="000000"/>
                <w:sz w:val="20"/>
                <w:szCs w:val="20"/>
              </w:rPr>
              <w:t>3</w:t>
            </w:r>
          </w:p>
        </w:tc>
        <w:tc>
          <w:tcPr>
            <w:tcW w:w="2851" w:type="dxa"/>
            <w:shd w:val="clear" w:color="000000" w:fill="D6DCE4"/>
            <w:noWrap/>
            <w:vAlign w:val="center"/>
            <w:hideMark/>
          </w:tcPr>
          <w:p w14:paraId="5037260C" w14:textId="77777777" w:rsidR="00525ECC" w:rsidRPr="00BF0305" w:rsidRDefault="00525ECC" w:rsidP="00525ECC">
            <w:pPr>
              <w:rPr>
                <w:color w:val="000000"/>
                <w:sz w:val="20"/>
                <w:szCs w:val="20"/>
              </w:rPr>
            </w:pPr>
            <w:r w:rsidRPr="00BF0305">
              <w:rPr>
                <w:color w:val="000000"/>
                <w:sz w:val="20"/>
                <w:szCs w:val="20"/>
              </w:rPr>
              <w:t>Прогноз развития застройки</w:t>
            </w:r>
          </w:p>
        </w:tc>
        <w:tc>
          <w:tcPr>
            <w:tcW w:w="837" w:type="dxa"/>
            <w:shd w:val="clear" w:color="000000" w:fill="D6DCE4"/>
            <w:vAlign w:val="center"/>
            <w:hideMark/>
          </w:tcPr>
          <w:p w14:paraId="6EBB7BF3" w14:textId="6D35F789" w:rsidR="00525ECC" w:rsidRPr="00BF0305" w:rsidRDefault="00525ECC" w:rsidP="00525ECC">
            <w:pPr>
              <w:jc w:val="center"/>
              <w:rPr>
                <w:color w:val="000000"/>
                <w:sz w:val="20"/>
                <w:szCs w:val="20"/>
              </w:rPr>
            </w:pPr>
          </w:p>
        </w:tc>
        <w:tc>
          <w:tcPr>
            <w:tcW w:w="893" w:type="dxa"/>
            <w:shd w:val="clear" w:color="000000" w:fill="D6DCE4"/>
            <w:vAlign w:val="center"/>
            <w:hideMark/>
          </w:tcPr>
          <w:p w14:paraId="298F1CDA" w14:textId="4A66333D" w:rsidR="00525ECC" w:rsidRPr="00BF0305" w:rsidRDefault="00525ECC" w:rsidP="00525ECC">
            <w:pPr>
              <w:jc w:val="center"/>
              <w:rPr>
                <w:color w:val="FF0000"/>
                <w:sz w:val="20"/>
                <w:szCs w:val="20"/>
              </w:rPr>
            </w:pPr>
          </w:p>
        </w:tc>
        <w:tc>
          <w:tcPr>
            <w:tcW w:w="993" w:type="dxa"/>
            <w:shd w:val="clear" w:color="000000" w:fill="D6DCE4"/>
            <w:vAlign w:val="center"/>
            <w:hideMark/>
          </w:tcPr>
          <w:p w14:paraId="7252AF88" w14:textId="4DC8775D" w:rsidR="00525ECC" w:rsidRPr="00BF0305" w:rsidRDefault="00525ECC" w:rsidP="00525ECC">
            <w:pPr>
              <w:jc w:val="center"/>
              <w:rPr>
                <w:color w:val="000000"/>
                <w:sz w:val="20"/>
                <w:szCs w:val="20"/>
              </w:rPr>
            </w:pPr>
          </w:p>
        </w:tc>
        <w:tc>
          <w:tcPr>
            <w:tcW w:w="850" w:type="dxa"/>
            <w:shd w:val="clear" w:color="000000" w:fill="D6DCE4"/>
            <w:vAlign w:val="center"/>
            <w:hideMark/>
          </w:tcPr>
          <w:p w14:paraId="6924FA87" w14:textId="1E97FA36" w:rsidR="00525ECC" w:rsidRPr="00BF0305" w:rsidRDefault="00525ECC" w:rsidP="00525ECC">
            <w:pPr>
              <w:jc w:val="center"/>
              <w:rPr>
                <w:color w:val="000000"/>
                <w:sz w:val="20"/>
                <w:szCs w:val="20"/>
              </w:rPr>
            </w:pPr>
          </w:p>
        </w:tc>
        <w:tc>
          <w:tcPr>
            <w:tcW w:w="992" w:type="dxa"/>
            <w:shd w:val="clear" w:color="000000" w:fill="D6DCE4"/>
            <w:vAlign w:val="center"/>
            <w:hideMark/>
          </w:tcPr>
          <w:p w14:paraId="4AABEC47" w14:textId="4766B1C6" w:rsidR="00525ECC" w:rsidRPr="00BF0305" w:rsidRDefault="00525ECC" w:rsidP="00525ECC">
            <w:pPr>
              <w:jc w:val="center"/>
              <w:rPr>
                <w:color w:val="000000"/>
                <w:sz w:val="20"/>
                <w:szCs w:val="20"/>
              </w:rPr>
            </w:pPr>
          </w:p>
        </w:tc>
        <w:tc>
          <w:tcPr>
            <w:tcW w:w="993" w:type="dxa"/>
            <w:shd w:val="clear" w:color="000000" w:fill="D6DCE4"/>
            <w:vAlign w:val="center"/>
            <w:hideMark/>
          </w:tcPr>
          <w:p w14:paraId="40943476" w14:textId="49BECFB2" w:rsidR="00525ECC" w:rsidRPr="00BF0305" w:rsidRDefault="00525ECC" w:rsidP="00525ECC">
            <w:pPr>
              <w:jc w:val="center"/>
              <w:rPr>
                <w:color w:val="000000"/>
                <w:sz w:val="20"/>
                <w:szCs w:val="20"/>
              </w:rPr>
            </w:pPr>
          </w:p>
        </w:tc>
        <w:tc>
          <w:tcPr>
            <w:tcW w:w="850" w:type="dxa"/>
            <w:shd w:val="clear" w:color="000000" w:fill="D6DCE4"/>
            <w:vAlign w:val="center"/>
            <w:hideMark/>
          </w:tcPr>
          <w:p w14:paraId="10AD7673" w14:textId="3832C68B" w:rsidR="00525ECC" w:rsidRPr="00BF0305" w:rsidRDefault="00525ECC" w:rsidP="00525ECC">
            <w:pPr>
              <w:jc w:val="center"/>
              <w:rPr>
                <w:color w:val="000000"/>
                <w:sz w:val="20"/>
                <w:szCs w:val="20"/>
              </w:rPr>
            </w:pPr>
          </w:p>
        </w:tc>
        <w:tc>
          <w:tcPr>
            <w:tcW w:w="851" w:type="dxa"/>
            <w:shd w:val="clear" w:color="000000" w:fill="D6DCE4"/>
            <w:vAlign w:val="center"/>
            <w:hideMark/>
          </w:tcPr>
          <w:p w14:paraId="69A5DC9C" w14:textId="0EF78509" w:rsidR="00525ECC" w:rsidRPr="00BF0305" w:rsidRDefault="00525ECC" w:rsidP="00525ECC">
            <w:pPr>
              <w:jc w:val="center"/>
              <w:rPr>
                <w:color w:val="000000"/>
                <w:sz w:val="20"/>
                <w:szCs w:val="20"/>
              </w:rPr>
            </w:pPr>
          </w:p>
        </w:tc>
        <w:tc>
          <w:tcPr>
            <w:tcW w:w="992" w:type="dxa"/>
            <w:shd w:val="clear" w:color="000000" w:fill="D6DCE4"/>
            <w:vAlign w:val="center"/>
            <w:hideMark/>
          </w:tcPr>
          <w:p w14:paraId="1B0D4DC7" w14:textId="48B76922" w:rsidR="00525ECC" w:rsidRPr="00BF0305" w:rsidRDefault="00525ECC" w:rsidP="00525ECC">
            <w:pPr>
              <w:jc w:val="center"/>
              <w:rPr>
                <w:color w:val="000000"/>
                <w:sz w:val="20"/>
                <w:szCs w:val="20"/>
              </w:rPr>
            </w:pPr>
          </w:p>
        </w:tc>
        <w:tc>
          <w:tcPr>
            <w:tcW w:w="992" w:type="dxa"/>
            <w:shd w:val="clear" w:color="000000" w:fill="D6DCE4"/>
            <w:vAlign w:val="center"/>
            <w:hideMark/>
          </w:tcPr>
          <w:p w14:paraId="686D7D7E" w14:textId="3F492667" w:rsidR="00525ECC" w:rsidRPr="00BF0305" w:rsidRDefault="00525ECC" w:rsidP="00525ECC">
            <w:pPr>
              <w:jc w:val="center"/>
              <w:rPr>
                <w:color w:val="000000"/>
                <w:sz w:val="20"/>
                <w:szCs w:val="20"/>
              </w:rPr>
            </w:pPr>
          </w:p>
        </w:tc>
        <w:tc>
          <w:tcPr>
            <w:tcW w:w="1134" w:type="dxa"/>
            <w:shd w:val="clear" w:color="000000" w:fill="D6DCE4"/>
            <w:vAlign w:val="center"/>
            <w:hideMark/>
          </w:tcPr>
          <w:p w14:paraId="4B743F70" w14:textId="74530A37" w:rsidR="00525ECC" w:rsidRPr="00BF0305" w:rsidRDefault="00525ECC" w:rsidP="00525ECC">
            <w:pPr>
              <w:jc w:val="center"/>
              <w:rPr>
                <w:color w:val="000000"/>
                <w:sz w:val="20"/>
                <w:szCs w:val="20"/>
              </w:rPr>
            </w:pPr>
          </w:p>
        </w:tc>
        <w:tc>
          <w:tcPr>
            <w:tcW w:w="992" w:type="dxa"/>
            <w:shd w:val="clear" w:color="000000" w:fill="D6DCE4"/>
            <w:vAlign w:val="center"/>
            <w:hideMark/>
          </w:tcPr>
          <w:p w14:paraId="45B27E69" w14:textId="30BBE727" w:rsidR="00525ECC" w:rsidRPr="00BF0305" w:rsidRDefault="00525ECC" w:rsidP="00525ECC">
            <w:pPr>
              <w:jc w:val="center"/>
              <w:rPr>
                <w:color w:val="000000"/>
                <w:sz w:val="20"/>
                <w:szCs w:val="20"/>
              </w:rPr>
            </w:pPr>
          </w:p>
        </w:tc>
        <w:tc>
          <w:tcPr>
            <w:tcW w:w="1134" w:type="dxa"/>
            <w:shd w:val="clear" w:color="000000" w:fill="D6DCE4"/>
            <w:vAlign w:val="center"/>
            <w:hideMark/>
          </w:tcPr>
          <w:p w14:paraId="6BA84A00" w14:textId="339F90B8" w:rsidR="00525ECC" w:rsidRPr="00BF0305" w:rsidRDefault="00525ECC" w:rsidP="00525ECC">
            <w:pPr>
              <w:jc w:val="center"/>
              <w:rPr>
                <w:color w:val="000000"/>
                <w:sz w:val="20"/>
                <w:szCs w:val="20"/>
              </w:rPr>
            </w:pPr>
          </w:p>
        </w:tc>
        <w:tc>
          <w:tcPr>
            <w:tcW w:w="993" w:type="dxa"/>
            <w:shd w:val="clear" w:color="000000" w:fill="D6DCE4"/>
            <w:vAlign w:val="center"/>
            <w:hideMark/>
          </w:tcPr>
          <w:p w14:paraId="322BC342" w14:textId="0B7FBC9D" w:rsidR="00525ECC" w:rsidRPr="00BF0305" w:rsidRDefault="00525ECC" w:rsidP="00525ECC">
            <w:pPr>
              <w:jc w:val="center"/>
              <w:rPr>
                <w:color w:val="000000"/>
                <w:sz w:val="20"/>
                <w:szCs w:val="20"/>
              </w:rPr>
            </w:pPr>
          </w:p>
        </w:tc>
        <w:tc>
          <w:tcPr>
            <w:tcW w:w="1134" w:type="dxa"/>
            <w:shd w:val="clear" w:color="000000" w:fill="D6DCE4"/>
            <w:vAlign w:val="center"/>
            <w:hideMark/>
          </w:tcPr>
          <w:p w14:paraId="53EE8C1F" w14:textId="3E737760" w:rsidR="00525ECC" w:rsidRPr="00BF0305" w:rsidRDefault="00525ECC" w:rsidP="00525ECC">
            <w:pPr>
              <w:jc w:val="center"/>
              <w:rPr>
                <w:color w:val="000000"/>
                <w:sz w:val="20"/>
                <w:szCs w:val="20"/>
              </w:rPr>
            </w:pPr>
          </w:p>
        </w:tc>
        <w:tc>
          <w:tcPr>
            <w:tcW w:w="1275" w:type="dxa"/>
            <w:shd w:val="clear" w:color="000000" w:fill="D6DCE4"/>
            <w:vAlign w:val="center"/>
            <w:hideMark/>
          </w:tcPr>
          <w:p w14:paraId="0182769B" w14:textId="6EB77B62" w:rsidR="00525ECC" w:rsidRPr="00BF0305" w:rsidRDefault="00525ECC" w:rsidP="00525ECC">
            <w:pPr>
              <w:jc w:val="center"/>
              <w:rPr>
                <w:color w:val="000000"/>
                <w:sz w:val="20"/>
                <w:szCs w:val="20"/>
              </w:rPr>
            </w:pPr>
          </w:p>
        </w:tc>
        <w:tc>
          <w:tcPr>
            <w:tcW w:w="1171" w:type="dxa"/>
            <w:shd w:val="clear" w:color="000000" w:fill="D6DCE4"/>
            <w:vAlign w:val="center"/>
            <w:hideMark/>
          </w:tcPr>
          <w:p w14:paraId="050CB6A9" w14:textId="100552D2" w:rsidR="00525ECC" w:rsidRPr="00BF0305" w:rsidRDefault="00525ECC" w:rsidP="00525ECC">
            <w:pPr>
              <w:jc w:val="center"/>
              <w:rPr>
                <w:color w:val="000000"/>
                <w:sz w:val="20"/>
                <w:szCs w:val="20"/>
              </w:rPr>
            </w:pPr>
          </w:p>
        </w:tc>
        <w:tc>
          <w:tcPr>
            <w:tcW w:w="0" w:type="auto"/>
            <w:shd w:val="clear" w:color="000000" w:fill="D6DCE4"/>
            <w:vAlign w:val="center"/>
            <w:hideMark/>
          </w:tcPr>
          <w:p w14:paraId="53C81429" w14:textId="3746EB47" w:rsidR="00525ECC" w:rsidRPr="00BF0305" w:rsidRDefault="00525ECC" w:rsidP="00525ECC">
            <w:pPr>
              <w:jc w:val="center"/>
              <w:rPr>
                <w:color w:val="000000"/>
                <w:sz w:val="20"/>
                <w:szCs w:val="20"/>
              </w:rPr>
            </w:pPr>
          </w:p>
        </w:tc>
      </w:tr>
      <w:tr w:rsidR="00525ECC" w:rsidRPr="00BF0305" w14:paraId="2F9505FF" w14:textId="77777777" w:rsidTr="00B3253F">
        <w:tc>
          <w:tcPr>
            <w:tcW w:w="0" w:type="auto"/>
            <w:shd w:val="clear" w:color="auto" w:fill="auto"/>
            <w:vAlign w:val="center"/>
            <w:hideMark/>
          </w:tcPr>
          <w:p w14:paraId="30F5F387" w14:textId="77777777" w:rsidR="00525ECC" w:rsidRPr="00BF0305" w:rsidRDefault="00525ECC" w:rsidP="00525ECC">
            <w:pPr>
              <w:jc w:val="center"/>
              <w:rPr>
                <w:color w:val="000000"/>
                <w:sz w:val="20"/>
                <w:szCs w:val="20"/>
              </w:rPr>
            </w:pPr>
            <w:r w:rsidRPr="00BF0305">
              <w:rPr>
                <w:color w:val="000000"/>
                <w:sz w:val="20"/>
                <w:szCs w:val="20"/>
              </w:rPr>
              <w:t>3.1.</w:t>
            </w:r>
          </w:p>
        </w:tc>
        <w:tc>
          <w:tcPr>
            <w:tcW w:w="2851" w:type="dxa"/>
            <w:shd w:val="clear" w:color="auto" w:fill="auto"/>
            <w:vAlign w:val="center"/>
            <w:hideMark/>
          </w:tcPr>
          <w:p w14:paraId="668C4C4B" w14:textId="3DCBB02F" w:rsidR="00525ECC" w:rsidRPr="00BF0305" w:rsidRDefault="00525ECC" w:rsidP="00525ECC">
            <w:pPr>
              <w:rPr>
                <w:color w:val="000000"/>
                <w:sz w:val="20"/>
                <w:szCs w:val="20"/>
              </w:rPr>
            </w:pPr>
            <w:r w:rsidRPr="00BF0305">
              <w:rPr>
                <w:color w:val="000000"/>
                <w:sz w:val="20"/>
                <w:szCs w:val="20"/>
              </w:rPr>
              <w:t>Площадь жилищного фонда городского поселения город Карасук на конец года</w:t>
            </w:r>
          </w:p>
        </w:tc>
        <w:tc>
          <w:tcPr>
            <w:tcW w:w="837" w:type="dxa"/>
            <w:shd w:val="clear" w:color="auto" w:fill="auto"/>
            <w:vAlign w:val="center"/>
            <w:hideMark/>
          </w:tcPr>
          <w:p w14:paraId="2F57D9AD" w14:textId="77777777" w:rsidR="00525ECC" w:rsidRPr="00BF0305" w:rsidRDefault="00525ECC" w:rsidP="00525ECC">
            <w:pPr>
              <w:jc w:val="center"/>
              <w:rPr>
                <w:color w:val="000000"/>
                <w:sz w:val="20"/>
                <w:szCs w:val="20"/>
              </w:rPr>
            </w:pPr>
            <w:r w:rsidRPr="00BF0305">
              <w:rPr>
                <w:color w:val="000000"/>
                <w:sz w:val="20"/>
                <w:szCs w:val="20"/>
              </w:rPr>
              <w:t>тыс. м</w:t>
            </w:r>
            <w:r w:rsidRPr="00BF0305">
              <w:rPr>
                <w:color w:val="000000"/>
                <w:sz w:val="20"/>
                <w:szCs w:val="20"/>
                <w:vertAlign w:val="superscript"/>
              </w:rPr>
              <w:t>2</w:t>
            </w:r>
          </w:p>
        </w:tc>
        <w:tc>
          <w:tcPr>
            <w:tcW w:w="893" w:type="dxa"/>
            <w:shd w:val="clear" w:color="auto" w:fill="auto"/>
            <w:vAlign w:val="center"/>
            <w:hideMark/>
          </w:tcPr>
          <w:p w14:paraId="5846820F" w14:textId="4D614C0A" w:rsidR="00525ECC" w:rsidRPr="00BF0305" w:rsidRDefault="00525ECC" w:rsidP="00525ECC">
            <w:pPr>
              <w:jc w:val="center"/>
              <w:rPr>
                <w:sz w:val="20"/>
                <w:szCs w:val="20"/>
              </w:rPr>
            </w:pPr>
            <w:r w:rsidRPr="00BF0305">
              <w:rPr>
                <w:sz w:val="20"/>
                <w:szCs w:val="20"/>
              </w:rPr>
              <w:t>720,5</w:t>
            </w:r>
          </w:p>
        </w:tc>
        <w:tc>
          <w:tcPr>
            <w:tcW w:w="993" w:type="dxa"/>
            <w:shd w:val="clear" w:color="auto" w:fill="auto"/>
            <w:vAlign w:val="center"/>
            <w:hideMark/>
          </w:tcPr>
          <w:p w14:paraId="23F86CD7" w14:textId="5DD4EB8F" w:rsidR="00525ECC" w:rsidRPr="00BF0305" w:rsidRDefault="00525ECC" w:rsidP="00525ECC">
            <w:pPr>
              <w:jc w:val="center"/>
              <w:rPr>
                <w:sz w:val="20"/>
                <w:szCs w:val="20"/>
              </w:rPr>
            </w:pPr>
            <w:r w:rsidRPr="00BF0305">
              <w:rPr>
                <w:sz w:val="20"/>
                <w:szCs w:val="20"/>
              </w:rPr>
              <w:t>719,6</w:t>
            </w:r>
          </w:p>
        </w:tc>
        <w:tc>
          <w:tcPr>
            <w:tcW w:w="850" w:type="dxa"/>
            <w:shd w:val="clear" w:color="auto" w:fill="auto"/>
            <w:vAlign w:val="center"/>
            <w:hideMark/>
          </w:tcPr>
          <w:p w14:paraId="0C744375" w14:textId="40783DAF" w:rsidR="00525ECC" w:rsidRPr="00BF0305" w:rsidRDefault="00525ECC" w:rsidP="00525ECC">
            <w:pPr>
              <w:jc w:val="center"/>
              <w:rPr>
                <w:sz w:val="20"/>
                <w:szCs w:val="20"/>
              </w:rPr>
            </w:pPr>
            <w:r w:rsidRPr="00BF0305">
              <w:rPr>
                <w:sz w:val="20"/>
                <w:szCs w:val="20"/>
              </w:rPr>
              <w:t>730,2</w:t>
            </w:r>
          </w:p>
        </w:tc>
        <w:tc>
          <w:tcPr>
            <w:tcW w:w="992" w:type="dxa"/>
            <w:shd w:val="clear" w:color="auto" w:fill="auto"/>
            <w:vAlign w:val="center"/>
            <w:hideMark/>
          </w:tcPr>
          <w:p w14:paraId="634CA0B1" w14:textId="2ACB291B" w:rsidR="00525ECC" w:rsidRPr="00BF0305" w:rsidRDefault="00525ECC" w:rsidP="00525ECC">
            <w:pPr>
              <w:jc w:val="center"/>
              <w:rPr>
                <w:sz w:val="20"/>
                <w:szCs w:val="20"/>
              </w:rPr>
            </w:pPr>
            <w:r w:rsidRPr="00BF0305">
              <w:rPr>
                <w:sz w:val="20"/>
                <w:szCs w:val="20"/>
              </w:rPr>
              <w:t>712,1</w:t>
            </w:r>
          </w:p>
        </w:tc>
        <w:tc>
          <w:tcPr>
            <w:tcW w:w="993" w:type="dxa"/>
            <w:shd w:val="clear" w:color="auto" w:fill="auto"/>
            <w:vAlign w:val="center"/>
            <w:hideMark/>
          </w:tcPr>
          <w:p w14:paraId="0DBD8131" w14:textId="1C9C9BAF" w:rsidR="00525ECC" w:rsidRPr="00BF0305" w:rsidRDefault="00525ECC" w:rsidP="00525ECC">
            <w:pPr>
              <w:jc w:val="center"/>
              <w:rPr>
                <w:sz w:val="20"/>
                <w:szCs w:val="20"/>
              </w:rPr>
            </w:pPr>
            <w:r w:rsidRPr="00BF0305">
              <w:rPr>
                <w:sz w:val="20"/>
                <w:szCs w:val="20"/>
              </w:rPr>
              <w:t>716,1</w:t>
            </w:r>
          </w:p>
        </w:tc>
        <w:tc>
          <w:tcPr>
            <w:tcW w:w="850" w:type="dxa"/>
            <w:shd w:val="clear" w:color="auto" w:fill="auto"/>
            <w:vAlign w:val="center"/>
            <w:hideMark/>
          </w:tcPr>
          <w:p w14:paraId="3A11F4F1" w14:textId="7994B297" w:rsidR="00525ECC" w:rsidRPr="00BF0305" w:rsidRDefault="00525ECC" w:rsidP="00525ECC">
            <w:pPr>
              <w:jc w:val="center"/>
              <w:rPr>
                <w:sz w:val="20"/>
                <w:szCs w:val="20"/>
              </w:rPr>
            </w:pPr>
            <w:r w:rsidRPr="00BF0305">
              <w:rPr>
                <w:sz w:val="20"/>
                <w:szCs w:val="20"/>
              </w:rPr>
              <w:t>737,0</w:t>
            </w:r>
          </w:p>
        </w:tc>
        <w:tc>
          <w:tcPr>
            <w:tcW w:w="851" w:type="dxa"/>
            <w:shd w:val="clear" w:color="auto" w:fill="auto"/>
            <w:vAlign w:val="center"/>
            <w:hideMark/>
          </w:tcPr>
          <w:p w14:paraId="5DEE879B" w14:textId="4AFF3C68" w:rsidR="00525ECC" w:rsidRPr="00BF0305" w:rsidRDefault="00525ECC" w:rsidP="00525ECC">
            <w:pPr>
              <w:jc w:val="center"/>
              <w:rPr>
                <w:sz w:val="20"/>
                <w:szCs w:val="20"/>
              </w:rPr>
            </w:pPr>
            <w:r w:rsidRPr="00BF0305">
              <w:rPr>
                <w:sz w:val="20"/>
                <w:szCs w:val="20"/>
              </w:rPr>
              <w:t>749,6</w:t>
            </w:r>
          </w:p>
        </w:tc>
        <w:tc>
          <w:tcPr>
            <w:tcW w:w="992" w:type="dxa"/>
            <w:shd w:val="clear" w:color="auto" w:fill="auto"/>
            <w:vAlign w:val="center"/>
            <w:hideMark/>
          </w:tcPr>
          <w:p w14:paraId="22D53F25" w14:textId="43C1A7A1" w:rsidR="00525ECC" w:rsidRPr="00BF0305" w:rsidRDefault="00525ECC" w:rsidP="00525ECC">
            <w:pPr>
              <w:jc w:val="center"/>
              <w:rPr>
                <w:sz w:val="20"/>
                <w:szCs w:val="20"/>
              </w:rPr>
            </w:pPr>
            <w:r w:rsidRPr="00BF0305">
              <w:rPr>
                <w:sz w:val="20"/>
                <w:szCs w:val="20"/>
              </w:rPr>
              <w:t>762,2</w:t>
            </w:r>
          </w:p>
        </w:tc>
        <w:tc>
          <w:tcPr>
            <w:tcW w:w="992" w:type="dxa"/>
            <w:shd w:val="clear" w:color="auto" w:fill="auto"/>
            <w:vAlign w:val="center"/>
            <w:hideMark/>
          </w:tcPr>
          <w:p w14:paraId="69E42F41" w14:textId="3B03A1C8" w:rsidR="00525ECC" w:rsidRPr="00BF0305" w:rsidRDefault="00525ECC" w:rsidP="00525ECC">
            <w:pPr>
              <w:jc w:val="center"/>
              <w:rPr>
                <w:sz w:val="20"/>
                <w:szCs w:val="20"/>
              </w:rPr>
            </w:pPr>
            <w:r w:rsidRPr="00BF0305">
              <w:rPr>
                <w:sz w:val="20"/>
                <w:szCs w:val="20"/>
              </w:rPr>
              <w:t>775,0</w:t>
            </w:r>
          </w:p>
        </w:tc>
        <w:tc>
          <w:tcPr>
            <w:tcW w:w="1134" w:type="dxa"/>
            <w:shd w:val="clear" w:color="auto" w:fill="auto"/>
            <w:vAlign w:val="center"/>
            <w:hideMark/>
          </w:tcPr>
          <w:p w14:paraId="71F5AF05" w14:textId="74F5AACF" w:rsidR="00525ECC" w:rsidRPr="00BF0305" w:rsidRDefault="00525ECC" w:rsidP="00525ECC">
            <w:pPr>
              <w:jc w:val="center"/>
              <w:rPr>
                <w:sz w:val="20"/>
                <w:szCs w:val="20"/>
              </w:rPr>
            </w:pPr>
            <w:r w:rsidRPr="00BF0305">
              <w:rPr>
                <w:sz w:val="20"/>
                <w:szCs w:val="20"/>
              </w:rPr>
              <w:t>787,8</w:t>
            </w:r>
          </w:p>
        </w:tc>
        <w:tc>
          <w:tcPr>
            <w:tcW w:w="992" w:type="dxa"/>
            <w:shd w:val="clear" w:color="auto" w:fill="auto"/>
            <w:vAlign w:val="center"/>
            <w:hideMark/>
          </w:tcPr>
          <w:p w14:paraId="79484DEC" w14:textId="0BB8521E" w:rsidR="00525ECC" w:rsidRPr="00BF0305" w:rsidRDefault="00525ECC" w:rsidP="00525ECC">
            <w:pPr>
              <w:jc w:val="center"/>
              <w:rPr>
                <w:sz w:val="20"/>
                <w:szCs w:val="20"/>
              </w:rPr>
            </w:pPr>
            <w:r w:rsidRPr="00BF0305">
              <w:rPr>
                <w:sz w:val="20"/>
                <w:szCs w:val="20"/>
              </w:rPr>
              <w:t>800,8</w:t>
            </w:r>
          </w:p>
        </w:tc>
        <w:tc>
          <w:tcPr>
            <w:tcW w:w="1134" w:type="dxa"/>
            <w:shd w:val="clear" w:color="auto" w:fill="auto"/>
            <w:vAlign w:val="center"/>
            <w:hideMark/>
          </w:tcPr>
          <w:p w14:paraId="65E2415B" w14:textId="74AC992C" w:rsidR="00525ECC" w:rsidRPr="00BF0305" w:rsidRDefault="00525ECC" w:rsidP="00525ECC">
            <w:pPr>
              <w:jc w:val="center"/>
              <w:rPr>
                <w:sz w:val="20"/>
                <w:szCs w:val="20"/>
              </w:rPr>
            </w:pPr>
            <w:r w:rsidRPr="00BF0305">
              <w:rPr>
                <w:sz w:val="20"/>
                <w:szCs w:val="20"/>
              </w:rPr>
              <w:t>813,8</w:t>
            </w:r>
          </w:p>
        </w:tc>
        <w:tc>
          <w:tcPr>
            <w:tcW w:w="993" w:type="dxa"/>
            <w:shd w:val="clear" w:color="auto" w:fill="auto"/>
            <w:vAlign w:val="center"/>
            <w:hideMark/>
          </w:tcPr>
          <w:p w14:paraId="33F22C2E" w14:textId="08750530" w:rsidR="00525ECC" w:rsidRPr="00BF0305" w:rsidRDefault="00525ECC" w:rsidP="00525ECC">
            <w:pPr>
              <w:jc w:val="center"/>
              <w:rPr>
                <w:sz w:val="20"/>
                <w:szCs w:val="20"/>
              </w:rPr>
            </w:pPr>
            <w:r w:rsidRPr="00BF0305">
              <w:rPr>
                <w:sz w:val="20"/>
                <w:szCs w:val="20"/>
              </w:rPr>
              <w:t>827,0</w:t>
            </w:r>
          </w:p>
        </w:tc>
        <w:tc>
          <w:tcPr>
            <w:tcW w:w="1134" w:type="dxa"/>
            <w:shd w:val="clear" w:color="auto" w:fill="auto"/>
            <w:vAlign w:val="center"/>
            <w:hideMark/>
          </w:tcPr>
          <w:p w14:paraId="6C95BEAB" w14:textId="2777D354" w:rsidR="00525ECC" w:rsidRPr="00BF0305" w:rsidRDefault="00525ECC" w:rsidP="00525ECC">
            <w:pPr>
              <w:jc w:val="center"/>
              <w:rPr>
                <w:sz w:val="20"/>
                <w:szCs w:val="20"/>
              </w:rPr>
            </w:pPr>
            <w:r w:rsidRPr="00BF0305">
              <w:rPr>
                <w:sz w:val="20"/>
                <w:szCs w:val="20"/>
              </w:rPr>
              <w:t>964,3</w:t>
            </w:r>
          </w:p>
        </w:tc>
        <w:tc>
          <w:tcPr>
            <w:tcW w:w="1275" w:type="dxa"/>
            <w:shd w:val="clear" w:color="auto" w:fill="auto"/>
            <w:vAlign w:val="center"/>
            <w:hideMark/>
          </w:tcPr>
          <w:p w14:paraId="47C09DC8" w14:textId="77777777" w:rsidR="00525ECC" w:rsidRPr="00BF0305" w:rsidRDefault="00525ECC" w:rsidP="00525ECC">
            <w:pPr>
              <w:jc w:val="center"/>
              <w:rPr>
                <w:color w:val="000000"/>
                <w:sz w:val="20"/>
                <w:szCs w:val="20"/>
              </w:rPr>
            </w:pPr>
            <w:r w:rsidRPr="00BF0305">
              <w:rPr>
                <w:color w:val="000000"/>
                <w:sz w:val="20"/>
                <w:szCs w:val="20"/>
              </w:rPr>
              <w:t>104</w:t>
            </w:r>
          </w:p>
        </w:tc>
        <w:tc>
          <w:tcPr>
            <w:tcW w:w="1171" w:type="dxa"/>
            <w:shd w:val="clear" w:color="auto" w:fill="auto"/>
            <w:vAlign w:val="center"/>
            <w:hideMark/>
          </w:tcPr>
          <w:p w14:paraId="4371DEA4" w14:textId="77777777" w:rsidR="00525ECC" w:rsidRPr="00BF0305" w:rsidRDefault="00525ECC" w:rsidP="00525ECC">
            <w:pPr>
              <w:jc w:val="center"/>
              <w:rPr>
                <w:color w:val="000000"/>
                <w:sz w:val="20"/>
                <w:szCs w:val="20"/>
              </w:rPr>
            </w:pPr>
            <w:r w:rsidRPr="00BF0305">
              <w:rPr>
                <w:color w:val="000000"/>
                <w:sz w:val="20"/>
                <w:szCs w:val="20"/>
              </w:rPr>
              <w:t>113</w:t>
            </w:r>
          </w:p>
        </w:tc>
        <w:tc>
          <w:tcPr>
            <w:tcW w:w="0" w:type="auto"/>
            <w:shd w:val="clear" w:color="auto" w:fill="auto"/>
            <w:vAlign w:val="center"/>
            <w:hideMark/>
          </w:tcPr>
          <w:p w14:paraId="02772362" w14:textId="77777777" w:rsidR="00525ECC" w:rsidRPr="00BF0305" w:rsidRDefault="00525ECC" w:rsidP="00525ECC">
            <w:pPr>
              <w:jc w:val="center"/>
              <w:rPr>
                <w:color w:val="000000"/>
                <w:sz w:val="20"/>
                <w:szCs w:val="20"/>
              </w:rPr>
            </w:pPr>
            <w:r w:rsidRPr="00BF0305">
              <w:rPr>
                <w:color w:val="000000"/>
                <w:sz w:val="20"/>
                <w:szCs w:val="20"/>
              </w:rPr>
              <w:t>132</w:t>
            </w:r>
          </w:p>
        </w:tc>
      </w:tr>
      <w:tr w:rsidR="00525ECC" w:rsidRPr="00BF0305" w14:paraId="66D17F07" w14:textId="77777777" w:rsidTr="00B3253F">
        <w:tc>
          <w:tcPr>
            <w:tcW w:w="0" w:type="auto"/>
            <w:shd w:val="clear" w:color="000000" w:fill="D6DCE4"/>
            <w:vAlign w:val="center"/>
            <w:hideMark/>
          </w:tcPr>
          <w:p w14:paraId="0313E59A" w14:textId="77777777" w:rsidR="00525ECC" w:rsidRPr="00BF0305" w:rsidRDefault="00525ECC" w:rsidP="00525ECC">
            <w:pPr>
              <w:jc w:val="center"/>
              <w:rPr>
                <w:color w:val="000000"/>
                <w:sz w:val="20"/>
                <w:szCs w:val="20"/>
              </w:rPr>
            </w:pPr>
            <w:r w:rsidRPr="00BF0305">
              <w:rPr>
                <w:color w:val="000000"/>
                <w:sz w:val="20"/>
                <w:szCs w:val="20"/>
              </w:rPr>
              <w:t>4</w:t>
            </w:r>
          </w:p>
        </w:tc>
        <w:tc>
          <w:tcPr>
            <w:tcW w:w="2851" w:type="dxa"/>
            <w:shd w:val="clear" w:color="000000" w:fill="D6DCE4"/>
            <w:noWrap/>
            <w:vAlign w:val="center"/>
            <w:hideMark/>
          </w:tcPr>
          <w:p w14:paraId="2D5C06E2" w14:textId="77777777" w:rsidR="00525ECC" w:rsidRPr="00BF0305" w:rsidRDefault="00525ECC" w:rsidP="00525ECC">
            <w:pPr>
              <w:rPr>
                <w:color w:val="000000"/>
                <w:sz w:val="20"/>
                <w:szCs w:val="20"/>
              </w:rPr>
            </w:pPr>
            <w:r w:rsidRPr="00BF0305">
              <w:rPr>
                <w:color w:val="000000"/>
                <w:sz w:val="20"/>
                <w:szCs w:val="20"/>
              </w:rPr>
              <w:t>Жилищная обеспеченность</w:t>
            </w:r>
          </w:p>
        </w:tc>
        <w:tc>
          <w:tcPr>
            <w:tcW w:w="837" w:type="dxa"/>
            <w:shd w:val="clear" w:color="000000" w:fill="D6DCE4"/>
            <w:vAlign w:val="center"/>
            <w:hideMark/>
          </w:tcPr>
          <w:p w14:paraId="3E80DFF3" w14:textId="3AF316D5" w:rsidR="00525ECC" w:rsidRPr="00BF0305" w:rsidRDefault="00525ECC" w:rsidP="00525ECC">
            <w:pPr>
              <w:jc w:val="center"/>
              <w:rPr>
                <w:color w:val="000000"/>
                <w:sz w:val="20"/>
                <w:szCs w:val="20"/>
              </w:rPr>
            </w:pPr>
          </w:p>
        </w:tc>
        <w:tc>
          <w:tcPr>
            <w:tcW w:w="893" w:type="dxa"/>
            <w:shd w:val="clear" w:color="000000" w:fill="D6DCE4"/>
            <w:vAlign w:val="center"/>
            <w:hideMark/>
          </w:tcPr>
          <w:p w14:paraId="711C4192" w14:textId="1ABFB0A3" w:rsidR="00525ECC" w:rsidRPr="00BF0305" w:rsidRDefault="00525ECC" w:rsidP="00525ECC">
            <w:pPr>
              <w:jc w:val="center"/>
              <w:rPr>
                <w:color w:val="FF0000"/>
                <w:sz w:val="20"/>
                <w:szCs w:val="20"/>
              </w:rPr>
            </w:pPr>
          </w:p>
        </w:tc>
        <w:tc>
          <w:tcPr>
            <w:tcW w:w="993" w:type="dxa"/>
            <w:shd w:val="clear" w:color="000000" w:fill="D6DCE4"/>
            <w:vAlign w:val="center"/>
            <w:hideMark/>
          </w:tcPr>
          <w:p w14:paraId="640C6523" w14:textId="46E82D17" w:rsidR="00525ECC" w:rsidRPr="00BF0305" w:rsidRDefault="00525ECC" w:rsidP="00525ECC">
            <w:pPr>
              <w:jc w:val="center"/>
              <w:rPr>
                <w:color w:val="000000"/>
                <w:sz w:val="20"/>
                <w:szCs w:val="20"/>
              </w:rPr>
            </w:pPr>
          </w:p>
        </w:tc>
        <w:tc>
          <w:tcPr>
            <w:tcW w:w="850" w:type="dxa"/>
            <w:shd w:val="clear" w:color="000000" w:fill="D6DCE4"/>
            <w:vAlign w:val="center"/>
            <w:hideMark/>
          </w:tcPr>
          <w:p w14:paraId="4A90ED85" w14:textId="541696F5" w:rsidR="00525ECC" w:rsidRPr="00BF0305" w:rsidRDefault="00525ECC" w:rsidP="00525ECC">
            <w:pPr>
              <w:jc w:val="center"/>
              <w:rPr>
                <w:color w:val="000000"/>
                <w:sz w:val="20"/>
                <w:szCs w:val="20"/>
              </w:rPr>
            </w:pPr>
          </w:p>
        </w:tc>
        <w:tc>
          <w:tcPr>
            <w:tcW w:w="992" w:type="dxa"/>
            <w:shd w:val="clear" w:color="000000" w:fill="D6DCE4"/>
            <w:vAlign w:val="center"/>
            <w:hideMark/>
          </w:tcPr>
          <w:p w14:paraId="34F4E02F" w14:textId="01AA1969" w:rsidR="00525ECC" w:rsidRPr="00BF0305" w:rsidRDefault="00525ECC" w:rsidP="00525ECC">
            <w:pPr>
              <w:jc w:val="center"/>
              <w:rPr>
                <w:color w:val="000000"/>
                <w:sz w:val="20"/>
                <w:szCs w:val="20"/>
              </w:rPr>
            </w:pPr>
          </w:p>
        </w:tc>
        <w:tc>
          <w:tcPr>
            <w:tcW w:w="993" w:type="dxa"/>
            <w:shd w:val="clear" w:color="000000" w:fill="D6DCE4"/>
            <w:vAlign w:val="center"/>
            <w:hideMark/>
          </w:tcPr>
          <w:p w14:paraId="31492EE3" w14:textId="759D93E7" w:rsidR="00525ECC" w:rsidRPr="00BF0305" w:rsidRDefault="00525ECC" w:rsidP="00525ECC">
            <w:pPr>
              <w:jc w:val="center"/>
              <w:rPr>
                <w:color w:val="000000"/>
                <w:sz w:val="20"/>
                <w:szCs w:val="20"/>
              </w:rPr>
            </w:pPr>
          </w:p>
        </w:tc>
        <w:tc>
          <w:tcPr>
            <w:tcW w:w="850" w:type="dxa"/>
            <w:shd w:val="clear" w:color="000000" w:fill="D6DCE4"/>
            <w:vAlign w:val="center"/>
            <w:hideMark/>
          </w:tcPr>
          <w:p w14:paraId="5F987CB3" w14:textId="393FFF0E" w:rsidR="00525ECC" w:rsidRPr="00BF0305" w:rsidRDefault="00525ECC" w:rsidP="00525ECC">
            <w:pPr>
              <w:jc w:val="center"/>
              <w:rPr>
                <w:color w:val="000000"/>
                <w:sz w:val="20"/>
                <w:szCs w:val="20"/>
              </w:rPr>
            </w:pPr>
          </w:p>
        </w:tc>
        <w:tc>
          <w:tcPr>
            <w:tcW w:w="851" w:type="dxa"/>
            <w:shd w:val="clear" w:color="000000" w:fill="D6DCE4"/>
            <w:vAlign w:val="center"/>
            <w:hideMark/>
          </w:tcPr>
          <w:p w14:paraId="77F4CEBE" w14:textId="67287DF2" w:rsidR="00525ECC" w:rsidRPr="00BF0305" w:rsidRDefault="00525ECC" w:rsidP="00525ECC">
            <w:pPr>
              <w:jc w:val="center"/>
              <w:rPr>
                <w:color w:val="000000"/>
                <w:sz w:val="20"/>
                <w:szCs w:val="20"/>
              </w:rPr>
            </w:pPr>
          </w:p>
        </w:tc>
        <w:tc>
          <w:tcPr>
            <w:tcW w:w="992" w:type="dxa"/>
            <w:shd w:val="clear" w:color="000000" w:fill="D6DCE4"/>
            <w:vAlign w:val="center"/>
            <w:hideMark/>
          </w:tcPr>
          <w:p w14:paraId="05AC4890" w14:textId="1774A028" w:rsidR="00525ECC" w:rsidRPr="00BF0305" w:rsidRDefault="00525ECC" w:rsidP="00525ECC">
            <w:pPr>
              <w:jc w:val="center"/>
              <w:rPr>
                <w:color w:val="000000"/>
                <w:sz w:val="20"/>
                <w:szCs w:val="20"/>
              </w:rPr>
            </w:pPr>
          </w:p>
        </w:tc>
        <w:tc>
          <w:tcPr>
            <w:tcW w:w="992" w:type="dxa"/>
            <w:shd w:val="clear" w:color="000000" w:fill="D6DCE4"/>
            <w:vAlign w:val="center"/>
            <w:hideMark/>
          </w:tcPr>
          <w:p w14:paraId="3D686167" w14:textId="7030DFF1" w:rsidR="00525ECC" w:rsidRPr="00BF0305" w:rsidRDefault="00525ECC" w:rsidP="00525ECC">
            <w:pPr>
              <w:jc w:val="center"/>
              <w:rPr>
                <w:color w:val="000000"/>
                <w:sz w:val="20"/>
                <w:szCs w:val="20"/>
              </w:rPr>
            </w:pPr>
          </w:p>
        </w:tc>
        <w:tc>
          <w:tcPr>
            <w:tcW w:w="1134" w:type="dxa"/>
            <w:shd w:val="clear" w:color="000000" w:fill="D6DCE4"/>
            <w:vAlign w:val="center"/>
            <w:hideMark/>
          </w:tcPr>
          <w:p w14:paraId="686D82E2" w14:textId="1E0C1059" w:rsidR="00525ECC" w:rsidRPr="00BF0305" w:rsidRDefault="00525ECC" w:rsidP="00525ECC">
            <w:pPr>
              <w:jc w:val="center"/>
              <w:rPr>
                <w:color w:val="000000"/>
                <w:sz w:val="20"/>
                <w:szCs w:val="20"/>
              </w:rPr>
            </w:pPr>
          </w:p>
        </w:tc>
        <w:tc>
          <w:tcPr>
            <w:tcW w:w="992" w:type="dxa"/>
            <w:shd w:val="clear" w:color="000000" w:fill="D6DCE4"/>
            <w:vAlign w:val="center"/>
            <w:hideMark/>
          </w:tcPr>
          <w:p w14:paraId="4C430978" w14:textId="4FDBDA1B" w:rsidR="00525ECC" w:rsidRPr="00BF0305" w:rsidRDefault="00525ECC" w:rsidP="00525ECC">
            <w:pPr>
              <w:jc w:val="center"/>
              <w:rPr>
                <w:color w:val="000000"/>
                <w:sz w:val="20"/>
                <w:szCs w:val="20"/>
              </w:rPr>
            </w:pPr>
          </w:p>
        </w:tc>
        <w:tc>
          <w:tcPr>
            <w:tcW w:w="1134" w:type="dxa"/>
            <w:shd w:val="clear" w:color="000000" w:fill="D6DCE4"/>
            <w:vAlign w:val="center"/>
            <w:hideMark/>
          </w:tcPr>
          <w:p w14:paraId="42CF139D" w14:textId="404B2B5B" w:rsidR="00525ECC" w:rsidRPr="00BF0305" w:rsidRDefault="00525ECC" w:rsidP="00525ECC">
            <w:pPr>
              <w:jc w:val="center"/>
              <w:rPr>
                <w:color w:val="000000"/>
                <w:sz w:val="20"/>
                <w:szCs w:val="20"/>
              </w:rPr>
            </w:pPr>
          </w:p>
        </w:tc>
        <w:tc>
          <w:tcPr>
            <w:tcW w:w="993" w:type="dxa"/>
            <w:shd w:val="clear" w:color="000000" w:fill="D6DCE4"/>
            <w:vAlign w:val="center"/>
            <w:hideMark/>
          </w:tcPr>
          <w:p w14:paraId="1D3051C4" w14:textId="1ECB0AF7" w:rsidR="00525ECC" w:rsidRPr="00BF0305" w:rsidRDefault="00525ECC" w:rsidP="00525ECC">
            <w:pPr>
              <w:jc w:val="center"/>
              <w:rPr>
                <w:color w:val="000000"/>
                <w:sz w:val="20"/>
                <w:szCs w:val="20"/>
              </w:rPr>
            </w:pPr>
          </w:p>
        </w:tc>
        <w:tc>
          <w:tcPr>
            <w:tcW w:w="1134" w:type="dxa"/>
            <w:shd w:val="clear" w:color="000000" w:fill="D6DCE4"/>
            <w:vAlign w:val="center"/>
            <w:hideMark/>
          </w:tcPr>
          <w:p w14:paraId="61BD9CF9" w14:textId="6E707574" w:rsidR="00525ECC" w:rsidRPr="00BF0305" w:rsidRDefault="00525ECC" w:rsidP="00525ECC">
            <w:pPr>
              <w:jc w:val="center"/>
              <w:rPr>
                <w:color w:val="000000"/>
                <w:sz w:val="20"/>
                <w:szCs w:val="20"/>
              </w:rPr>
            </w:pPr>
          </w:p>
        </w:tc>
        <w:tc>
          <w:tcPr>
            <w:tcW w:w="1275" w:type="dxa"/>
            <w:shd w:val="clear" w:color="000000" w:fill="D6DCE4"/>
            <w:vAlign w:val="center"/>
            <w:hideMark/>
          </w:tcPr>
          <w:p w14:paraId="423BF551" w14:textId="6B56C72B" w:rsidR="00525ECC" w:rsidRPr="00BF0305" w:rsidRDefault="00525ECC" w:rsidP="00525ECC">
            <w:pPr>
              <w:jc w:val="center"/>
              <w:rPr>
                <w:color w:val="000000"/>
                <w:sz w:val="20"/>
                <w:szCs w:val="20"/>
              </w:rPr>
            </w:pPr>
          </w:p>
        </w:tc>
        <w:tc>
          <w:tcPr>
            <w:tcW w:w="1171" w:type="dxa"/>
            <w:shd w:val="clear" w:color="000000" w:fill="D6DCE4"/>
            <w:vAlign w:val="center"/>
            <w:hideMark/>
          </w:tcPr>
          <w:p w14:paraId="113EFDBE" w14:textId="7B23A957" w:rsidR="00525ECC" w:rsidRPr="00BF0305" w:rsidRDefault="00525ECC" w:rsidP="00525ECC">
            <w:pPr>
              <w:jc w:val="center"/>
              <w:rPr>
                <w:color w:val="000000"/>
                <w:sz w:val="20"/>
                <w:szCs w:val="20"/>
              </w:rPr>
            </w:pPr>
          </w:p>
        </w:tc>
        <w:tc>
          <w:tcPr>
            <w:tcW w:w="0" w:type="auto"/>
            <w:shd w:val="clear" w:color="000000" w:fill="D6DCE4"/>
            <w:vAlign w:val="center"/>
            <w:hideMark/>
          </w:tcPr>
          <w:p w14:paraId="38992948" w14:textId="22245E07" w:rsidR="00525ECC" w:rsidRPr="00BF0305" w:rsidRDefault="00525ECC" w:rsidP="00525ECC">
            <w:pPr>
              <w:jc w:val="center"/>
              <w:rPr>
                <w:color w:val="000000"/>
                <w:sz w:val="20"/>
                <w:szCs w:val="20"/>
              </w:rPr>
            </w:pPr>
          </w:p>
        </w:tc>
      </w:tr>
      <w:tr w:rsidR="00525ECC" w:rsidRPr="00BF0305" w14:paraId="4405277C" w14:textId="77777777" w:rsidTr="00B3253F">
        <w:tc>
          <w:tcPr>
            <w:tcW w:w="0" w:type="auto"/>
            <w:shd w:val="clear" w:color="auto" w:fill="auto"/>
            <w:vAlign w:val="center"/>
            <w:hideMark/>
          </w:tcPr>
          <w:p w14:paraId="0E032183" w14:textId="77777777" w:rsidR="00525ECC" w:rsidRPr="00BF0305" w:rsidRDefault="00525ECC" w:rsidP="00525ECC">
            <w:pPr>
              <w:jc w:val="center"/>
              <w:rPr>
                <w:color w:val="000000"/>
                <w:sz w:val="20"/>
                <w:szCs w:val="20"/>
              </w:rPr>
            </w:pPr>
            <w:r w:rsidRPr="00BF0305">
              <w:rPr>
                <w:color w:val="000000"/>
                <w:sz w:val="20"/>
                <w:szCs w:val="20"/>
              </w:rPr>
              <w:t>4.1.</w:t>
            </w:r>
          </w:p>
        </w:tc>
        <w:tc>
          <w:tcPr>
            <w:tcW w:w="2851" w:type="dxa"/>
            <w:shd w:val="clear" w:color="auto" w:fill="auto"/>
            <w:vAlign w:val="center"/>
            <w:hideMark/>
          </w:tcPr>
          <w:p w14:paraId="29295CA2" w14:textId="4A32E1F3" w:rsidR="00525ECC" w:rsidRPr="00BF0305" w:rsidRDefault="00525ECC" w:rsidP="00525ECC">
            <w:pPr>
              <w:rPr>
                <w:color w:val="000000"/>
                <w:sz w:val="20"/>
                <w:szCs w:val="20"/>
              </w:rPr>
            </w:pPr>
            <w:r w:rsidRPr="00BF0305">
              <w:rPr>
                <w:color w:val="000000"/>
                <w:sz w:val="20"/>
                <w:szCs w:val="20"/>
              </w:rPr>
              <w:t>Общая площадь жилых помещений, приходящаяся в среднем на 1 жителя городского поселения город Карасук на конец года</w:t>
            </w:r>
          </w:p>
        </w:tc>
        <w:tc>
          <w:tcPr>
            <w:tcW w:w="837" w:type="dxa"/>
            <w:shd w:val="clear" w:color="auto" w:fill="auto"/>
            <w:vAlign w:val="center"/>
            <w:hideMark/>
          </w:tcPr>
          <w:p w14:paraId="32D3759D" w14:textId="77777777" w:rsidR="00525ECC" w:rsidRPr="00BF0305" w:rsidRDefault="00525ECC" w:rsidP="00525ECC">
            <w:pPr>
              <w:jc w:val="center"/>
              <w:rPr>
                <w:color w:val="000000"/>
                <w:sz w:val="20"/>
                <w:szCs w:val="20"/>
              </w:rPr>
            </w:pPr>
            <w:r w:rsidRPr="00BF0305">
              <w:rPr>
                <w:color w:val="000000"/>
                <w:sz w:val="20"/>
                <w:szCs w:val="20"/>
              </w:rPr>
              <w:t>м</w:t>
            </w:r>
            <w:r w:rsidRPr="00BF0305">
              <w:rPr>
                <w:color w:val="000000"/>
                <w:sz w:val="20"/>
                <w:szCs w:val="20"/>
                <w:vertAlign w:val="superscript"/>
              </w:rPr>
              <w:t>2</w:t>
            </w:r>
            <w:r w:rsidRPr="00BF0305">
              <w:rPr>
                <w:color w:val="000000"/>
                <w:sz w:val="20"/>
                <w:szCs w:val="20"/>
              </w:rPr>
              <w:t>/чел.</w:t>
            </w:r>
          </w:p>
        </w:tc>
        <w:tc>
          <w:tcPr>
            <w:tcW w:w="893" w:type="dxa"/>
            <w:shd w:val="clear" w:color="auto" w:fill="auto"/>
            <w:vAlign w:val="center"/>
            <w:hideMark/>
          </w:tcPr>
          <w:p w14:paraId="7553DBCD" w14:textId="77777777" w:rsidR="00525ECC" w:rsidRPr="00BF0305" w:rsidRDefault="00525ECC" w:rsidP="00525ECC">
            <w:pPr>
              <w:jc w:val="center"/>
              <w:rPr>
                <w:sz w:val="20"/>
                <w:szCs w:val="20"/>
              </w:rPr>
            </w:pPr>
            <w:r w:rsidRPr="00BF0305">
              <w:rPr>
                <w:sz w:val="20"/>
                <w:szCs w:val="20"/>
              </w:rPr>
              <w:t>27,0</w:t>
            </w:r>
          </w:p>
        </w:tc>
        <w:tc>
          <w:tcPr>
            <w:tcW w:w="993" w:type="dxa"/>
            <w:shd w:val="clear" w:color="auto" w:fill="auto"/>
            <w:vAlign w:val="center"/>
            <w:hideMark/>
          </w:tcPr>
          <w:p w14:paraId="2D244A86" w14:textId="77777777" w:rsidR="00525ECC" w:rsidRPr="00BF0305" w:rsidRDefault="00525ECC" w:rsidP="00525ECC">
            <w:pPr>
              <w:jc w:val="center"/>
              <w:rPr>
                <w:sz w:val="20"/>
                <w:szCs w:val="20"/>
              </w:rPr>
            </w:pPr>
            <w:r w:rsidRPr="00BF0305">
              <w:rPr>
                <w:sz w:val="20"/>
                <w:szCs w:val="20"/>
              </w:rPr>
              <w:t>29,0</w:t>
            </w:r>
          </w:p>
        </w:tc>
        <w:tc>
          <w:tcPr>
            <w:tcW w:w="850" w:type="dxa"/>
            <w:shd w:val="clear" w:color="auto" w:fill="auto"/>
            <w:vAlign w:val="center"/>
            <w:hideMark/>
          </w:tcPr>
          <w:p w14:paraId="644BC4AE" w14:textId="77777777" w:rsidR="00525ECC" w:rsidRPr="00BF0305" w:rsidRDefault="00525ECC" w:rsidP="00525ECC">
            <w:pPr>
              <w:jc w:val="center"/>
              <w:rPr>
                <w:sz w:val="20"/>
                <w:szCs w:val="20"/>
              </w:rPr>
            </w:pPr>
            <w:r w:rsidRPr="00BF0305">
              <w:rPr>
                <w:sz w:val="20"/>
                <w:szCs w:val="20"/>
              </w:rPr>
              <w:t>29,5</w:t>
            </w:r>
          </w:p>
        </w:tc>
        <w:tc>
          <w:tcPr>
            <w:tcW w:w="992" w:type="dxa"/>
            <w:shd w:val="clear" w:color="auto" w:fill="auto"/>
            <w:vAlign w:val="center"/>
            <w:hideMark/>
          </w:tcPr>
          <w:p w14:paraId="49C5246C" w14:textId="77777777" w:rsidR="00525ECC" w:rsidRPr="00BF0305" w:rsidRDefault="00525ECC" w:rsidP="00525ECC">
            <w:pPr>
              <w:jc w:val="center"/>
              <w:rPr>
                <w:sz w:val="20"/>
                <w:szCs w:val="20"/>
              </w:rPr>
            </w:pPr>
            <w:r w:rsidRPr="00BF0305">
              <w:rPr>
                <w:sz w:val="20"/>
                <w:szCs w:val="20"/>
              </w:rPr>
              <w:t>29,1</w:t>
            </w:r>
          </w:p>
        </w:tc>
        <w:tc>
          <w:tcPr>
            <w:tcW w:w="993" w:type="dxa"/>
            <w:shd w:val="clear" w:color="auto" w:fill="auto"/>
            <w:vAlign w:val="center"/>
            <w:hideMark/>
          </w:tcPr>
          <w:p w14:paraId="2B131B94" w14:textId="77777777" w:rsidR="00525ECC" w:rsidRPr="00BF0305" w:rsidRDefault="00525ECC" w:rsidP="00525ECC">
            <w:pPr>
              <w:jc w:val="center"/>
              <w:rPr>
                <w:sz w:val="20"/>
                <w:szCs w:val="20"/>
              </w:rPr>
            </w:pPr>
            <w:r w:rsidRPr="00BF0305">
              <w:rPr>
                <w:sz w:val="20"/>
                <w:szCs w:val="20"/>
              </w:rPr>
              <w:t>29,5</w:t>
            </w:r>
          </w:p>
        </w:tc>
        <w:tc>
          <w:tcPr>
            <w:tcW w:w="850" w:type="dxa"/>
            <w:shd w:val="clear" w:color="auto" w:fill="auto"/>
            <w:vAlign w:val="center"/>
            <w:hideMark/>
          </w:tcPr>
          <w:p w14:paraId="1715B62A" w14:textId="77777777" w:rsidR="00525ECC" w:rsidRPr="00BF0305" w:rsidRDefault="00525ECC" w:rsidP="00525ECC">
            <w:pPr>
              <w:jc w:val="center"/>
              <w:rPr>
                <w:sz w:val="20"/>
                <w:szCs w:val="20"/>
              </w:rPr>
            </w:pPr>
            <w:r w:rsidRPr="00BF0305">
              <w:rPr>
                <w:sz w:val="20"/>
                <w:szCs w:val="20"/>
              </w:rPr>
              <w:t>30,0</w:t>
            </w:r>
          </w:p>
        </w:tc>
        <w:tc>
          <w:tcPr>
            <w:tcW w:w="851" w:type="dxa"/>
            <w:shd w:val="clear" w:color="auto" w:fill="auto"/>
            <w:vAlign w:val="center"/>
            <w:hideMark/>
          </w:tcPr>
          <w:p w14:paraId="36FA21FB" w14:textId="77777777" w:rsidR="00525ECC" w:rsidRPr="00BF0305" w:rsidRDefault="00525ECC" w:rsidP="00525ECC">
            <w:pPr>
              <w:jc w:val="center"/>
              <w:rPr>
                <w:sz w:val="20"/>
                <w:szCs w:val="20"/>
              </w:rPr>
            </w:pPr>
            <w:r w:rsidRPr="00BF0305">
              <w:rPr>
                <w:sz w:val="20"/>
                <w:szCs w:val="20"/>
              </w:rPr>
              <w:t>30,3</w:t>
            </w:r>
          </w:p>
        </w:tc>
        <w:tc>
          <w:tcPr>
            <w:tcW w:w="992" w:type="dxa"/>
            <w:shd w:val="clear" w:color="auto" w:fill="auto"/>
            <w:vAlign w:val="center"/>
            <w:hideMark/>
          </w:tcPr>
          <w:p w14:paraId="34F660EB" w14:textId="77777777" w:rsidR="00525ECC" w:rsidRPr="00BF0305" w:rsidRDefault="00525ECC" w:rsidP="00525ECC">
            <w:pPr>
              <w:jc w:val="center"/>
              <w:rPr>
                <w:sz w:val="20"/>
                <w:szCs w:val="20"/>
              </w:rPr>
            </w:pPr>
            <w:r w:rsidRPr="00BF0305">
              <w:rPr>
                <w:sz w:val="20"/>
                <w:szCs w:val="20"/>
              </w:rPr>
              <w:t>30,6</w:t>
            </w:r>
          </w:p>
        </w:tc>
        <w:tc>
          <w:tcPr>
            <w:tcW w:w="992" w:type="dxa"/>
            <w:shd w:val="clear" w:color="auto" w:fill="auto"/>
            <w:vAlign w:val="center"/>
            <w:hideMark/>
          </w:tcPr>
          <w:p w14:paraId="6AF0DCD4" w14:textId="77777777" w:rsidR="00525ECC" w:rsidRPr="00BF0305" w:rsidRDefault="00525ECC" w:rsidP="00525ECC">
            <w:pPr>
              <w:jc w:val="center"/>
              <w:rPr>
                <w:sz w:val="20"/>
                <w:szCs w:val="20"/>
              </w:rPr>
            </w:pPr>
            <w:r w:rsidRPr="00BF0305">
              <w:rPr>
                <w:sz w:val="20"/>
                <w:szCs w:val="20"/>
              </w:rPr>
              <w:t>30,9</w:t>
            </w:r>
          </w:p>
        </w:tc>
        <w:tc>
          <w:tcPr>
            <w:tcW w:w="1134" w:type="dxa"/>
            <w:shd w:val="clear" w:color="auto" w:fill="auto"/>
            <w:vAlign w:val="center"/>
            <w:hideMark/>
          </w:tcPr>
          <w:p w14:paraId="35549977" w14:textId="77777777" w:rsidR="00525ECC" w:rsidRPr="00BF0305" w:rsidRDefault="00525ECC" w:rsidP="00525ECC">
            <w:pPr>
              <w:jc w:val="center"/>
              <w:rPr>
                <w:sz w:val="20"/>
                <w:szCs w:val="20"/>
              </w:rPr>
            </w:pPr>
            <w:r w:rsidRPr="00BF0305">
              <w:rPr>
                <w:sz w:val="20"/>
                <w:szCs w:val="20"/>
              </w:rPr>
              <w:t>31,2</w:t>
            </w:r>
          </w:p>
        </w:tc>
        <w:tc>
          <w:tcPr>
            <w:tcW w:w="992" w:type="dxa"/>
            <w:shd w:val="clear" w:color="auto" w:fill="auto"/>
            <w:vAlign w:val="center"/>
            <w:hideMark/>
          </w:tcPr>
          <w:p w14:paraId="09904C2A" w14:textId="77777777" w:rsidR="00525ECC" w:rsidRPr="00BF0305" w:rsidRDefault="00525ECC" w:rsidP="00525ECC">
            <w:pPr>
              <w:jc w:val="center"/>
              <w:rPr>
                <w:sz w:val="20"/>
                <w:szCs w:val="20"/>
              </w:rPr>
            </w:pPr>
            <w:r w:rsidRPr="00BF0305">
              <w:rPr>
                <w:sz w:val="20"/>
                <w:szCs w:val="20"/>
              </w:rPr>
              <w:t>31,5</w:t>
            </w:r>
          </w:p>
        </w:tc>
        <w:tc>
          <w:tcPr>
            <w:tcW w:w="1134" w:type="dxa"/>
            <w:shd w:val="clear" w:color="auto" w:fill="auto"/>
            <w:vAlign w:val="center"/>
            <w:hideMark/>
          </w:tcPr>
          <w:p w14:paraId="7FC6AA3D" w14:textId="77777777" w:rsidR="00525ECC" w:rsidRPr="00BF0305" w:rsidRDefault="00525ECC" w:rsidP="00525ECC">
            <w:pPr>
              <w:jc w:val="center"/>
              <w:rPr>
                <w:sz w:val="20"/>
                <w:szCs w:val="20"/>
              </w:rPr>
            </w:pPr>
            <w:r w:rsidRPr="00BF0305">
              <w:rPr>
                <w:sz w:val="20"/>
                <w:szCs w:val="20"/>
              </w:rPr>
              <w:t>31,8</w:t>
            </w:r>
          </w:p>
        </w:tc>
        <w:tc>
          <w:tcPr>
            <w:tcW w:w="993" w:type="dxa"/>
            <w:shd w:val="clear" w:color="auto" w:fill="auto"/>
            <w:vAlign w:val="center"/>
            <w:hideMark/>
          </w:tcPr>
          <w:p w14:paraId="037DF534" w14:textId="77777777" w:rsidR="00525ECC" w:rsidRPr="00BF0305" w:rsidRDefault="00525ECC" w:rsidP="00525ECC">
            <w:pPr>
              <w:jc w:val="center"/>
              <w:rPr>
                <w:sz w:val="20"/>
                <w:szCs w:val="20"/>
              </w:rPr>
            </w:pPr>
            <w:r w:rsidRPr="00BF0305">
              <w:rPr>
                <w:sz w:val="20"/>
                <w:szCs w:val="20"/>
              </w:rPr>
              <w:t>32,1</w:t>
            </w:r>
          </w:p>
        </w:tc>
        <w:tc>
          <w:tcPr>
            <w:tcW w:w="1134" w:type="dxa"/>
            <w:shd w:val="clear" w:color="auto" w:fill="auto"/>
            <w:vAlign w:val="center"/>
            <w:hideMark/>
          </w:tcPr>
          <w:p w14:paraId="123475EE" w14:textId="77777777" w:rsidR="00525ECC" w:rsidRPr="00BF0305" w:rsidRDefault="00525ECC" w:rsidP="00525ECC">
            <w:pPr>
              <w:jc w:val="center"/>
              <w:rPr>
                <w:sz w:val="20"/>
                <w:szCs w:val="20"/>
              </w:rPr>
            </w:pPr>
            <w:r w:rsidRPr="00BF0305">
              <w:rPr>
                <w:sz w:val="20"/>
                <w:szCs w:val="20"/>
              </w:rPr>
              <w:t>35,0</w:t>
            </w:r>
          </w:p>
        </w:tc>
        <w:tc>
          <w:tcPr>
            <w:tcW w:w="1275" w:type="dxa"/>
            <w:shd w:val="clear" w:color="auto" w:fill="auto"/>
            <w:vAlign w:val="center"/>
            <w:hideMark/>
          </w:tcPr>
          <w:p w14:paraId="019CDB1F" w14:textId="77777777" w:rsidR="00525ECC" w:rsidRPr="00BF0305" w:rsidRDefault="00525ECC" w:rsidP="00525ECC">
            <w:pPr>
              <w:jc w:val="center"/>
              <w:rPr>
                <w:color w:val="000000"/>
                <w:sz w:val="20"/>
                <w:szCs w:val="20"/>
              </w:rPr>
            </w:pPr>
            <w:r w:rsidRPr="00BF0305">
              <w:rPr>
                <w:color w:val="000000"/>
                <w:sz w:val="20"/>
                <w:szCs w:val="20"/>
              </w:rPr>
              <w:t>104</w:t>
            </w:r>
          </w:p>
        </w:tc>
        <w:tc>
          <w:tcPr>
            <w:tcW w:w="1171" w:type="dxa"/>
            <w:shd w:val="clear" w:color="auto" w:fill="auto"/>
            <w:vAlign w:val="center"/>
            <w:hideMark/>
          </w:tcPr>
          <w:p w14:paraId="798ED574" w14:textId="77777777" w:rsidR="00525ECC" w:rsidRPr="00BF0305" w:rsidRDefault="00525ECC" w:rsidP="00525ECC">
            <w:pPr>
              <w:jc w:val="center"/>
              <w:rPr>
                <w:color w:val="000000"/>
                <w:sz w:val="20"/>
                <w:szCs w:val="20"/>
              </w:rPr>
            </w:pPr>
            <w:r w:rsidRPr="00BF0305">
              <w:rPr>
                <w:color w:val="000000"/>
                <w:sz w:val="20"/>
                <w:szCs w:val="20"/>
              </w:rPr>
              <w:t>109</w:t>
            </w:r>
          </w:p>
        </w:tc>
        <w:tc>
          <w:tcPr>
            <w:tcW w:w="0" w:type="auto"/>
            <w:shd w:val="clear" w:color="auto" w:fill="auto"/>
            <w:vAlign w:val="center"/>
            <w:hideMark/>
          </w:tcPr>
          <w:p w14:paraId="779FAEE3" w14:textId="77777777" w:rsidR="00525ECC" w:rsidRPr="00BF0305" w:rsidRDefault="00525ECC" w:rsidP="00525ECC">
            <w:pPr>
              <w:jc w:val="center"/>
              <w:rPr>
                <w:color w:val="000000"/>
                <w:sz w:val="20"/>
                <w:szCs w:val="20"/>
              </w:rPr>
            </w:pPr>
            <w:r w:rsidRPr="00BF0305">
              <w:rPr>
                <w:color w:val="000000"/>
                <w:sz w:val="20"/>
                <w:szCs w:val="20"/>
              </w:rPr>
              <w:t>119</w:t>
            </w:r>
          </w:p>
        </w:tc>
      </w:tr>
    </w:tbl>
    <w:p w14:paraId="688DE682" w14:textId="77777777" w:rsidR="00525ECC" w:rsidRPr="00BF0305" w:rsidRDefault="00525ECC" w:rsidP="00525ECC">
      <w:pPr>
        <w:sectPr w:rsidR="00525ECC" w:rsidRPr="00BF0305" w:rsidSect="00175261">
          <w:footerReference w:type="even" r:id="rId26"/>
          <w:footerReference w:type="default" r:id="rId27"/>
          <w:footerReference w:type="first" r:id="rId28"/>
          <w:pgSz w:w="23811" w:h="16838" w:orient="landscape" w:code="8"/>
          <w:pgMar w:top="1276" w:right="1134" w:bottom="850" w:left="1134" w:header="708" w:footer="708" w:gutter="0"/>
          <w:cols w:space="708"/>
          <w:docGrid w:linePitch="360"/>
        </w:sectPr>
      </w:pPr>
    </w:p>
    <w:p w14:paraId="19BBAB88" w14:textId="02C206DC" w:rsidR="003B6517" w:rsidRPr="00BF0305" w:rsidRDefault="003B6517" w:rsidP="00ED4E08">
      <w:pPr>
        <w:pStyle w:val="23"/>
        <w:numPr>
          <w:ilvl w:val="0"/>
          <w:numId w:val="9"/>
        </w:numPr>
        <w:tabs>
          <w:tab w:val="clear" w:pos="1134"/>
        </w:tabs>
        <w:spacing w:before="0"/>
        <w:ind w:left="1418" w:hanging="709"/>
        <w:rPr>
          <w:sz w:val="24"/>
          <w:szCs w:val="24"/>
        </w:rPr>
      </w:pPr>
      <w:bookmarkStart w:id="48" w:name="_Toc167569960"/>
      <w:r w:rsidRPr="00BF0305">
        <w:rPr>
          <w:sz w:val="24"/>
          <w:szCs w:val="24"/>
        </w:rPr>
        <w:t>Баланс водоснабжения и потребления горячей, питьевой, технической воды</w:t>
      </w:r>
      <w:bookmarkEnd w:id="47"/>
      <w:bookmarkEnd w:id="48"/>
    </w:p>
    <w:p w14:paraId="363BF158" w14:textId="3AB5BA98" w:rsidR="003B6517" w:rsidRPr="00BF0305" w:rsidRDefault="003B6517" w:rsidP="00630C71">
      <w:pPr>
        <w:pStyle w:val="30"/>
        <w:numPr>
          <w:ilvl w:val="2"/>
          <w:numId w:val="50"/>
        </w:numPr>
        <w:tabs>
          <w:tab w:val="clear" w:pos="709"/>
          <w:tab w:val="left" w:pos="851"/>
        </w:tabs>
        <w:spacing w:after="120"/>
        <w:ind w:left="709" w:hanging="709"/>
        <w:rPr>
          <w:sz w:val="24"/>
        </w:rPr>
      </w:pPr>
      <w:bookmarkStart w:id="49" w:name="_Toc433187067"/>
      <w:r w:rsidRPr="00BF0305">
        <w:rPr>
          <w:sz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9"/>
    </w:p>
    <w:p w14:paraId="567107AE" w14:textId="78F9A392" w:rsidR="00BE6271" w:rsidRPr="00BF0305" w:rsidRDefault="00BE6271" w:rsidP="00BE6271">
      <w:pPr>
        <w:ind w:firstLine="709"/>
        <w:jc w:val="both"/>
      </w:pPr>
      <w:bookmarkStart w:id="50" w:name="_Hlk485980393"/>
      <w:r w:rsidRPr="00BF0305">
        <w:t xml:space="preserve">Общий баланс подачи и реализации воды в </w:t>
      </w:r>
      <w:r w:rsidR="000415CB" w:rsidRPr="00BF0305">
        <w:t>городском поселении город Карасук</w:t>
      </w:r>
      <w:r w:rsidR="00580B00" w:rsidRPr="00BF0305">
        <w:t xml:space="preserve"> </w:t>
      </w:r>
      <w:r w:rsidRPr="00BF0305">
        <w:t>представлен в табл</w:t>
      </w:r>
      <w:r w:rsidR="00F73473" w:rsidRPr="00BF0305">
        <w:t xml:space="preserve">ице </w:t>
      </w:r>
      <w:r w:rsidR="000C18AC" w:rsidRPr="00BF0305">
        <w:t>1</w:t>
      </w:r>
      <w:r w:rsidR="008B7669" w:rsidRPr="00BF0305">
        <w:t>0</w:t>
      </w:r>
      <w:r w:rsidRPr="00BF0305">
        <w:t>.</w:t>
      </w:r>
      <w:r w:rsidR="00BD27A1" w:rsidRPr="00BF0305">
        <w:t xml:space="preserve"> </w:t>
      </w:r>
    </w:p>
    <w:p w14:paraId="5718D5CF" w14:textId="6F07CE1B" w:rsidR="00BE6271" w:rsidRPr="00BF0305" w:rsidRDefault="00BE6271" w:rsidP="00BE6271">
      <w:pPr>
        <w:pStyle w:val="af9"/>
        <w:ind w:left="2978"/>
        <w:jc w:val="right"/>
        <w:rPr>
          <w:b/>
          <w:sz w:val="24"/>
        </w:rPr>
      </w:pPr>
      <w:r w:rsidRPr="00BF0305">
        <w:rPr>
          <w:b/>
          <w:sz w:val="24"/>
        </w:rPr>
        <w:t xml:space="preserve">Таблица </w:t>
      </w:r>
      <w:r w:rsidRPr="00BF0305">
        <w:rPr>
          <w:b/>
          <w:sz w:val="24"/>
        </w:rPr>
        <w:fldChar w:fldCharType="begin"/>
      </w:r>
      <w:r w:rsidRPr="00BF0305">
        <w:rPr>
          <w:b/>
          <w:sz w:val="24"/>
        </w:rPr>
        <w:instrText xml:space="preserve"> SEQ Таблица \* ARABIC </w:instrText>
      </w:r>
      <w:r w:rsidRPr="00BF0305">
        <w:rPr>
          <w:b/>
          <w:sz w:val="24"/>
        </w:rPr>
        <w:fldChar w:fldCharType="separate"/>
      </w:r>
      <w:r w:rsidR="001D0891">
        <w:rPr>
          <w:b/>
          <w:noProof/>
          <w:sz w:val="24"/>
        </w:rPr>
        <w:t>10</w:t>
      </w:r>
      <w:r w:rsidRPr="00BF0305">
        <w:rPr>
          <w:b/>
          <w:sz w:val="24"/>
        </w:rPr>
        <w:fldChar w:fldCharType="end"/>
      </w:r>
    </w:p>
    <w:p w14:paraId="71E54AFC" w14:textId="37AD8C55" w:rsidR="00F8599B" w:rsidRPr="00BF0305" w:rsidRDefault="00F8599B" w:rsidP="00F8599B">
      <w:pPr>
        <w:jc w:val="center"/>
        <w:rPr>
          <w:b/>
        </w:rPr>
      </w:pPr>
      <w:r w:rsidRPr="00BF0305">
        <w:rPr>
          <w:b/>
        </w:rPr>
        <w:tab/>
        <w:t xml:space="preserve">Общий </w:t>
      </w:r>
      <w:r w:rsidR="00580B00" w:rsidRPr="00BF0305">
        <w:rPr>
          <w:b/>
        </w:rPr>
        <w:t>баланс подачи и реализации воды</w:t>
      </w:r>
      <w:r w:rsidR="00DF4511" w:rsidRPr="00BF0305">
        <w:rPr>
          <w:b/>
        </w:rPr>
        <w:t xml:space="preserve"> </w:t>
      </w:r>
      <w:r w:rsidR="000415CB" w:rsidRPr="00BF0305">
        <w:rPr>
          <w:b/>
        </w:rPr>
        <w:t>городского поселения город Карасук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995"/>
        <w:gridCol w:w="1013"/>
        <w:gridCol w:w="1122"/>
        <w:gridCol w:w="1283"/>
        <w:gridCol w:w="1417"/>
        <w:gridCol w:w="1417"/>
      </w:tblGrid>
      <w:tr w:rsidR="000415CB" w:rsidRPr="00BF0305" w14:paraId="7F9848AC" w14:textId="77777777" w:rsidTr="000415CB">
        <w:tc>
          <w:tcPr>
            <w:tcW w:w="1344" w:type="pct"/>
            <w:shd w:val="clear" w:color="auto" w:fill="auto"/>
            <w:vAlign w:val="center"/>
            <w:hideMark/>
          </w:tcPr>
          <w:p w14:paraId="71AF0083" w14:textId="77777777" w:rsidR="000415CB" w:rsidRPr="00BF0305" w:rsidRDefault="000415CB" w:rsidP="006A50AB">
            <w:pPr>
              <w:jc w:val="center"/>
              <w:rPr>
                <w:b/>
                <w:bCs/>
                <w:sz w:val="22"/>
                <w:szCs w:val="22"/>
              </w:rPr>
            </w:pPr>
            <w:r w:rsidRPr="00BF0305">
              <w:rPr>
                <w:b/>
                <w:bCs/>
                <w:sz w:val="22"/>
                <w:szCs w:val="22"/>
              </w:rPr>
              <w:t>Наименование</w:t>
            </w:r>
          </w:p>
        </w:tc>
        <w:tc>
          <w:tcPr>
            <w:tcW w:w="502" w:type="pct"/>
            <w:shd w:val="clear" w:color="auto" w:fill="auto"/>
            <w:vAlign w:val="center"/>
            <w:hideMark/>
          </w:tcPr>
          <w:p w14:paraId="61B3847E" w14:textId="0AF56DAC" w:rsidR="000415CB" w:rsidRPr="00BF0305" w:rsidRDefault="000415CB" w:rsidP="006A50AB">
            <w:pPr>
              <w:jc w:val="center"/>
              <w:rPr>
                <w:b/>
                <w:bCs/>
                <w:sz w:val="22"/>
                <w:szCs w:val="22"/>
              </w:rPr>
            </w:pPr>
            <w:r w:rsidRPr="00BF0305">
              <w:rPr>
                <w:b/>
                <w:bCs/>
                <w:sz w:val="22"/>
                <w:szCs w:val="22"/>
              </w:rPr>
              <w:t xml:space="preserve">Ед. </w:t>
            </w:r>
            <w:r w:rsidR="006A50AB" w:rsidRPr="00BF0305">
              <w:rPr>
                <w:b/>
                <w:bCs/>
                <w:sz w:val="22"/>
                <w:szCs w:val="22"/>
              </w:rPr>
              <w:t>и</w:t>
            </w:r>
            <w:r w:rsidRPr="00BF0305">
              <w:rPr>
                <w:b/>
                <w:bCs/>
                <w:sz w:val="22"/>
                <w:szCs w:val="22"/>
              </w:rPr>
              <w:t>зм.</w:t>
            </w:r>
          </w:p>
        </w:tc>
        <w:tc>
          <w:tcPr>
            <w:tcW w:w="511" w:type="pct"/>
            <w:shd w:val="clear" w:color="auto" w:fill="auto"/>
            <w:vAlign w:val="center"/>
            <w:hideMark/>
          </w:tcPr>
          <w:p w14:paraId="46DC9F9E" w14:textId="77777777" w:rsidR="000415CB" w:rsidRPr="00BF0305" w:rsidRDefault="000415CB" w:rsidP="006A50AB">
            <w:pPr>
              <w:jc w:val="center"/>
              <w:rPr>
                <w:b/>
                <w:bCs/>
                <w:sz w:val="22"/>
                <w:szCs w:val="22"/>
              </w:rPr>
            </w:pPr>
            <w:r w:rsidRPr="00BF0305">
              <w:rPr>
                <w:b/>
                <w:bCs/>
                <w:sz w:val="22"/>
                <w:szCs w:val="22"/>
              </w:rPr>
              <w:t>2021 г.</w:t>
            </w:r>
          </w:p>
          <w:p w14:paraId="3EEECCFC" w14:textId="363429C2" w:rsidR="000415CB" w:rsidRPr="00BF0305" w:rsidRDefault="000415CB" w:rsidP="006A50AB">
            <w:pPr>
              <w:jc w:val="center"/>
              <w:rPr>
                <w:b/>
                <w:bCs/>
                <w:sz w:val="22"/>
                <w:szCs w:val="22"/>
              </w:rPr>
            </w:pPr>
            <w:r w:rsidRPr="00BF0305">
              <w:rPr>
                <w:b/>
                <w:bCs/>
                <w:sz w:val="22"/>
                <w:szCs w:val="22"/>
              </w:rPr>
              <w:t>факт</w:t>
            </w:r>
          </w:p>
        </w:tc>
        <w:tc>
          <w:tcPr>
            <w:tcW w:w="566" w:type="pct"/>
            <w:shd w:val="clear" w:color="auto" w:fill="auto"/>
            <w:vAlign w:val="center"/>
            <w:hideMark/>
          </w:tcPr>
          <w:p w14:paraId="5BDF7339" w14:textId="77777777" w:rsidR="000415CB" w:rsidRPr="00BF0305" w:rsidRDefault="000415CB" w:rsidP="006A50AB">
            <w:pPr>
              <w:jc w:val="center"/>
              <w:rPr>
                <w:b/>
                <w:bCs/>
                <w:sz w:val="22"/>
                <w:szCs w:val="22"/>
              </w:rPr>
            </w:pPr>
            <w:r w:rsidRPr="00BF0305">
              <w:rPr>
                <w:b/>
                <w:bCs/>
                <w:sz w:val="22"/>
                <w:szCs w:val="22"/>
              </w:rPr>
              <w:t>2022 г.</w:t>
            </w:r>
          </w:p>
          <w:p w14:paraId="6A3AB902" w14:textId="7C1D473B" w:rsidR="000415CB" w:rsidRPr="00BF0305" w:rsidRDefault="000415CB" w:rsidP="006A50AB">
            <w:pPr>
              <w:jc w:val="center"/>
              <w:rPr>
                <w:b/>
                <w:bCs/>
                <w:sz w:val="22"/>
                <w:szCs w:val="22"/>
              </w:rPr>
            </w:pPr>
            <w:r w:rsidRPr="00BF0305">
              <w:rPr>
                <w:b/>
                <w:bCs/>
                <w:sz w:val="22"/>
                <w:szCs w:val="22"/>
              </w:rPr>
              <w:t>факт</w:t>
            </w:r>
          </w:p>
        </w:tc>
        <w:tc>
          <w:tcPr>
            <w:tcW w:w="647" w:type="pct"/>
            <w:shd w:val="clear" w:color="auto" w:fill="auto"/>
            <w:vAlign w:val="center"/>
            <w:hideMark/>
          </w:tcPr>
          <w:p w14:paraId="383E0635" w14:textId="77777777" w:rsidR="000415CB" w:rsidRPr="00BF0305" w:rsidRDefault="000415CB" w:rsidP="006A50AB">
            <w:pPr>
              <w:jc w:val="center"/>
              <w:rPr>
                <w:b/>
                <w:bCs/>
                <w:sz w:val="22"/>
                <w:szCs w:val="22"/>
              </w:rPr>
            </w:pPr>
            <w:r w:rsidRPr="00BF0305">
              <w:rPr>
                <w:b/>
                <w:bCs/>
                <w:sz w:val="22"/>
                <w:szCs w:val="22"/>
              </w:rPr>
              <w:t>2023 г.</w:t>
            </w:r>
          </w:p>
          <w:p w14:paraId="69D87D48" w14:textId="19214E8C" w:rsidR="000415CB" w:rsidRPr="00BF0305" w:rsidRDefault="000415CB" w:rsidP="006A50AB">
            <w:pPr>
              <w:jc w:val="center"/>
              <w:rPr>
                <w:b/>
                <w:bCs/>
                <w:sz w:val="22"/>
                <w:szCs w:val="22"/>
              </w:rPr>
            </w:pPr>
            <w:r w:rsidRPr="00BF0305">
              <w:rPr>
                <w:b/>
                <w:bCs/>
                <w:sz w:val="22"/>
                <w:szCs w:val="22"/>
              </w:rPr>
              <w:t>факт</w:t>
            </w:r>
          </w:p>
        </w:tc>
        <w:tc>
          <w:tcPr>
            <w:tcW w:w="715" w:type="pct"/>
            <w:shd w:val="clear" w:color="auto" w:fill="auto"/>
            <w:vAlign w:val="center"/>
            <w:hideMark/>
          </w:tcPr>
          <w:p w14:paraId="314B2127" w14:textId="6F402D6A" w:rsidR="000415CB" w:rsidRPr="00BF0305" w:rsidRDefault="000415CB" w:rsidP="006A50AB">
            <w:pPr>
              <w:jc w:val="center"/>
              <w:rPr>
                <w:b/>
                <w:bCs/>
                <w:sz w:val="22"/>
                <w:szCs w:val="22"/>
              </w:rPr>
            </w:pPr>
            <w:r w:rsidRPr="00BF0305">
              <w:rPr>
                <w:b/>
                <w:bCs/>
                <w:sz w:val="22"/>
                <w:szCs w:val="22"/>
              </w:rPr>
              <w:t>2024</w:t>
            </w:r>
            <w:r w:rsidR="006A50AB" w:rsidRPr="00BF0305">
              <w:rPr>
                <w:b/>
                <w:bCs/>
                <w:sz w:val="22"/>
                <w:szCs w:val="22"/>
              </w:rPr>
              <w:t xml:space="preserve"> г.</w:t>
            </w:r>
            <w:r w:rsidRPr="00BF0305">
              <w:rPr>
                <w:b/>
                <w:bCs/>
                <w:sz w:val="22"/>
                <w:szCs w:val="22"/>
              </w:rPr>
              <w:br/>
              <w:t>план</w:t>
            </w:r>
          </w:p>
        </w:tc>
        <w:tc>
          <w:tcPr>
            <w:tcW w:w="715" w:type="pct"/>
            <w:shd w:val="clear" w:color="auto" w:fill="auto"/>
            <w:vAlign w:val="center"/>
            <w:hideMark/>
          </w:tcPr>
          <w:p w14:paraId="2A43A186" w14:textId="2709648B" w:rsidR="000415CB" w:rsidRPr="00BF0305" w:rsidRDefault="000415CB" w:rsidP="006A50AB">
            <w:pPr>
              <w:jc w:val="center"/>
              <w:rPr>
                <w:b/>
                <w:bCs/>
                <w:sz w:val="22"/>
                <w:szCs w:val="22"/>
              </w:rPr>
            </w:pPr>
            <w:r w:rsidRPr="00BF0305">
              <w:rPr>
                <w:b/>
                <w:bCs/>
                <w:sz w:val="22"/>
                <w:szCs w:val="22"/>
              </w:rPr>
              <w:t>2025</w:t>
            </w:r>
            <w:r w:rsidR="006A50AB" w:rsidRPr="00BF0305">
              <w:rPr>
                <w:b/>
                <w:bCs/>
                <w:sz w:val="22"/>
                <w:szCs w:val="22"/>
              </w:rPr>
              <w:t xml:space="preserve"> г.</w:t>
            </w:r>
            <w:r w:rsidRPr="00BF0305">
              <w:rPr>
                <w:b/>
                <w:bCs/>
                <w:sz w:val="22"/>
                <w:szCs w:val="22"/>
              </w:rPr>
              <w:br/>
              <w:t>план</w:t>
            </w:r>
          </w:p>
        </w:tc>
      </w:tr>
      <w:tr w:rsidR="006A50AB" w:rsidRPr="00BF0305" w14:paraId="475FF3D7" w14:textId="77777777" w:rsidTr="006A50AB">
        <w:tc>
          <w:tcPr>
            <w:tcW w:w="5000" w:type="pct"/>
            <w:gridSpan w:val="7"/>
            <w:shd w:val="clear" w:color="auto" w:fill="auto"/>
            <w:vAlign w:val="center"/>
            <w:hideMark/>
          </w:tcPr>
          <w:p w14:paraId="2E45D097" w14:textId="77C65751" w:rsidR="006A50AB" w:rsidRPr="00BF0305" w:rsidRDefault="006A50AB" w:rsidP="006A50AB">
            <w:pPr>
              <w:jc w:val="center"/>
              <w:rPr>
                <w:rFonts w:ascii="Calibri" w:hAnsi="Calibri" w:cs="Calibri"/>
                <w:color w:val="000000"/>
                <w:sz w:val="22"/>
                <w:szCs w:val="22"/>
              </w:rPr>
            </w:pPr>
            <w:r w:rsidRPr="00BF0305">
              <w:rPr>
                <w:b/>
                <w:bCs/>
                <w:sz w:val="22"/>
                <w:szCs w:val="22"/>
              </w:rPr>
              <w:t>МУП "Коммунальщик"</w:t>
            </w:r>
          </w:p>
        </w:tc>
      </w:tr>
      <w:tr w:rsidR="000415CB" w:rsidRPr="00BF0305" w14:paraId="20448684" w14:textId="77777777" w:rsidTr="000415CB">
        <w:tc>
          <w:tcPr>
            <w:tcW w:w="1344" w:type="pct"/>
            <w:shd w:val="clear" w:color="auto" w:fill="auto"/>
            <w:vAlign w:val="center"/>
            <w:hideMark/>
          </w:tcPr>
          <w:p w14:paraId="471A67C8" w14:textId="0EB1AA5C" w:rsidR="000415CB" w:rsidRPr="00BF0305" w:rsidRDefault="000415CB" w:rsidP="000415CB">
            <w:pPr>
              <w:rPr>
                <w:b/>
                <w:bCs/>
                <w:sz w:val="22"/>
                <w:szCs w:val="22"/>
              </w:rPr>
            </w:pPr>
            <w:r w:rsidRPr="00BF0305">
              <w:rPr>
                <w:b/>
                <w:bCs/>
                <w:sz w:val="22"/>
                <w:szCs w:val="22"/>
              </w:rPr>
              <w:t xml:space="preserve">Объем воды, поднятый из источников водоснабжения </w:t>
            </w:r>
          </w:p>
        </w:tc>
        <w:tc>
          <w:tcPr>
            <w:tcW w:w="502" w:type="pct"/>
            <w:shd w:val="clear" w:color="auto" w:fill="auto"/>
            <w:vAlign w:val="center"/>
            <w:hideMark/>
          </w:tcPr>
          <w:p w14:paraId="5B0C33FA" w14:textId="77777777" w:rsidR="000415CB" w:rsidRPr="00BF0305" w:rsidRDefault="000415CB" w:rsidP="000415CB">
            <w:pPr>
              <w:jc w:val="center"/>
              <w:rPr>
                <w:b/>
                <w:bCs/>
                <w:sz w:val="22"/>
                <w:szCs w:val="22"/>
              </w:rPr>
            </w:pPr>
            <w:r w:rsidRPr="00BF0305">
              <w:rPr>
                <w:b/>
                <w:bCs/>
                <w:sz w:val="22"/>
                <w:szCs w:val="22"/>
              </w:rPr>
              <w:t>тыс. м³</w:t>
            </w:r>
          </w:p>
        </w:tc>
        <w:tc>
          <w:tcPr>
            <w:tcW w:w="511" w:type="pct"/>
            <w:shd w:val="clear" w:color="000000" w:fill="FFFFFF"/>
            <w:noWrap/>
            <w:vAlign w:val="center"/>
            <w:hideMark/>
          </w:tcPr>
          <w:p w14:paraId="7E32F33B" w14:textId="77777777" w:rsidR="000415CB" w:rsidRPr="00BF0305" w:rsidRDefault="000415CB" w:rsidP="000415CB">
            <w:pPr>
              <w:jc w:val="center"/>
              <w:rPr>
                <w:b/>
                <w:bCs/>
                <w:sz w:val="22"/>
                <w:szCs w:val="22"/>
              </w:rPr>
            </w:pPr>
            <w:r w:rsidRPr="00BF0305">
              <w:rPr>
                <w:b/>
                <w:bCs/>
                <w:sz w:val="22"/>
                <w:szCs w:val="22"/>
              </w:rPr>
              <w:t>1471,69</w:t>
            </w:r>
          </w:p>
        </w:tc>
        <w:tc>
          <w:tcPr>
            <w:tcW w:w="566" w:type="pct"/>
            <w:shd w:val="clear" w:color="000000" w:fill="FFFFFF"/>
            <w:noWrap/>
            <w:vAlign w:val="center"/>
            <w:hideMark/>
          </w:tcPr>
          <w:p w14:paraId="03AA107A" w14:textId="77777777" w:rsidR="000415CB" w:rsidRPr="00BF0305" w:rsidRDefault="000415CB" w:rsidP="000415CB">
            <w:pPr>
              <w:jc w:val="center"/>
              <w:rPr>
                <w:b/>
                <w:bCs/>
                <w:sz w:val="22"/>
                <w:szCs w:val="22"/>
              </w:rPr>
            </w:pPr>
            <w:r w:rsidRPr="00BF0305">
              <w:rPr>
                <w:b/>
                <w:bCs/>
                <w:sz w:val="22"/>
                <w:szCs w:val="22"/>
              </w:rPr>
              <w:t>1764,66</w:t>
            </w:r>
          </w:p>
        </w:tc>
        <w:tc>
          <w:tcPr>
            <w:tcW w:w="647" w:type="pct"/>
            <w:shd w:val="clear" w:color="000000" w:fill="FFFFFF"/>
            <w:noWrap/>
            <w:vAlign w:val="center"/>
            <w:hideMark/>
          </w:tcPr>
          <w:p w14:paraId="2E46DD7B" w14:textId="32D33C00" w:rsidR="000415CB" w:rsidRPr="00BF0305" w:rsidRDefault="000415CB" w:rsidP="000415CB">
            <w:pPr>
              <w:jc w:val="center"/>
              <w:rPr>
                <w:b/>
                <w:bCs/>
                <w:sz w:val="22"/>
                <w:szCs w:val="22"/>
              </w:rPr>
            </w:pPr>
            <w:r w:rsidRPr="00BF0305">
              <w:rPr>
                <w:b/>
                <w:bCs/>
                <w:sz w:val="22"/>
                <w:szCs w:val="22"/>
              </w:rPr>
              <w:t>1750,</w:t>
            </w:r>
            <w:r w:rsidR="00576097" w:rsidRPr="00BF0305">
              <w:rPr>
                <w:b/>
                <w:bCs/>
                <w:sz w:val="22"/>
                <w:szCs w:val="22"/>
              </w:rPr>
              <w:t>85</w:t>
            </w:r>
          </w:p>
        </w:tc>
        <w:tc>
          <w:tcPr>
            <w:tcW w:w="715" w:type="pct"/>
            <w:shd w:val="clear" w:color="000000" w:fill="FFFFFF"/>
            <w:noWrap/>
            <w:vAlign w:val="center"/>
            <w:hideMark/>
          </w:tcPr>
          <w:p w14:paraId="6FAB8442" w14:textId="77777777" w:rsidR="000415CB" w:rsidRPr="00BF0305" w:rsidRDefault="000415CB" w:rsidP="000415CB">
            <w:pPr>
              <w:jc w:val="center"/>
              <w:rPr>
                <w:b/>
                <w:bCs/>
                <w:sz w:val="22"/>
                <w:szCs w:val="22"/>
              </w:rPr>
            </w:pPr>
            <w:r w:rsidRPr="00BF0305">
              <w:rPr>
                <w:b/>
                <w:bCs/>
                <w:sz w:val="22"/>
                <w:szCs w:val="22"/>
              </w:rPr>
              <w:t>1489,96</w:t>
            </w:r>
          </w:p>
        </w:tc>
        <w:tc>
          <w:tcPr>
            <w:tcW w:w="715" w:type="pct"/>
            <w:shd w:val="clear" w:color="000000" w:fill="FFFFFF"/>
            <w:noWrap/>
            <w:vAlign w:val="center"/>
            <w:hideMark/>
          </w:tcPr>
          <w:p w14:paraId="21FDCA3F" w14:textId="77777777" w:rsidR="000415CB" w:rsidRPr="00BF0305" w:rsidRDefault="000415CB" w:rsidP="000415CB">
            <w:pPr>
              <w:jc w:val="center"/>
              <w:rPr>
                <w:b/>
                <w:bCs/>
                <w:sz w:val="22"/>
                <w:szCs w:val="22"/>
              </w:rPr>
            </w:pPr>
            <w:r w:rsidRPr="00BF0305">
              <w:rPr>
                <w:b/>
                <w:bCs/>
                <w:sz w:val="22"/>
                <w:szCs w:val="22"/>
              </w:rPr>
              <w:t>1761,54</w:t>
            </w:r>
          </w:p>
        </w:tc>
      </w:tr>
      <w:tr w:rsidR="000415CB" w:rsidRPr="00BF0305" w14:paraId="7CF6CB69" w14:textId="77777777" w:rsidTr="000415CB">
        <w:tc>
          <w:tcPr>
            <w:tcW w:w="1344" w:type="pct"/>
            <w:shd w:val="clear" w:color="auto" w:fill="auto"/>
            <w:vAlign w:val="center"/>
            <w:hideMark/>
          </w:tcPr>
          <w:p w14:paraId="7FE92F32" w14:textId="77777777" w:rsidR="000415CB" w:rsidRPr="00BF0305" w:rsidRDefault="000415CB" w:rsidP="000415CB">
            <w:pPr>
              <w:rPr>
                <w:b/>
                <w:bCs/>
                <w:sz w:val="22"/>
                <w:szCs w:val="22"/>
              </w:rPr>
            </w:pPr>
            <w:r w:rsidRPr="00BF0305">
              <w:rPr>
                <w:b/>
                <w:bCs/>
                <w:sz w:val="22"/>
                <w:szCs w:val="22"/>
              </w:rPr>
              <w:t>Объем воды, прошедшей водоподготовку</w:t>
            </w:r>
          </w:p>
        </w:tc>
        <w:tc>
          <w:tcPr>
            <w:tcW w:w="502" w:type="pct"/>
            <w:shd w:val="clear" w:color="auto" w:fill="auto"/>
            <w:vAlign w:val="center"/>
            <w:hideMark/>
          </w:tcPr>
          <w:p w14:paraId="2FC488AD" w14:textId="77777777" w:rsidR="000415CB" w:rsidRPr="00BF0305" w:rsidRDefault="000415CB" w:rsidP="000415CB">
            <w:pPr>
              <w:jc w:val="center"/>
              <w:rPr>
                <w:b/>
                <w:bCs/>
                <w:sz w:val="22"/>
                <w:szCs w:val="22"/>
              </w:rPr>
            </w:pPr>
            <w:r w:rsidRPr="00BF0305">
              <w:rPr>
                <w:b/>
                <w:bCs/>
                <w:sz w:val="22"/>
                <w:szCs w:val="22"/>
              </w:rPr>
              <w:t>тыс. м³</w:t>
            </w:r>
          </w:p>
        </w:tc>
        <w:tc>
          <w:tcPr>
            <w:tcW w:w="511" w:type="pct"/>
            <w:shd w:val="clear" w:color="auto" w:fill="auto"/>
            <w:vAlign w:val="center"/>
            <w:hideMark/>
          </w:tcPr>
          <w:p w14:paraId="21BC23E6" w14:textId="77777777" w:rsidR="000415CB" w:rsidRPr="00BF0305" w:rsidRDefault="000415CB" w:rsidP="000415CB">
            <w:pPr>
              <w:jc w:val="center"/>
              <w:rPr>
                <w:b/>
                <w:bCs/>
                <w:sz w:val="22"/>
                <w:szCs w:val="22"/>
              </w:rPr>
            </w:pPr>
            <w:r w:rsidRPr="00BF0305">
              <w:rPr>
                <w:b/>
                <w:bCs/>
                <w:sz w:val="22"/>
                <w:szCs w:val="22"/>
              </w:rPr>
              <w:t>0,00</w:t>
            </w:r>
          </w:p>
        </w:tc>
        <w:tc>
          <w:tcPr>
            <w:tcW w:w="566" w:type="pct"/>
            <w:shd w:val="clear" w:color="auto" w:fill="auto"/>
            <w:vAlign w:val="center"/>
            <w:hideMark/>
          </w:tcPr>
          <w:p w14:paraId="49B9FA3B" w14:textId="77777777" w:rsidR="000415CB" w:rsidRPr="00BF0305" w:rsidRDefault="000415CB" w:rsidP="000415CB">
            <w:pPr>
              <w:jc w:val="center"/>
              <w:rPr>
                <w:b/>
                <w:bCs/>
                <w:sz w:val="22"/>
                <w:szCs w:val="22"/>
              </w:rPr>
            </w:pPr>
            <w:r w:rsidRPr="00BF0305">
              <w:rPr>
                <w:b/>
                <w:bCs/>
                <w:sz w:val="22"/>
                <w:szCs w:val="22"/>
              </w:rPr>
              <w:t>0,00</w:t>
            </w:r>
          </w:p>
        </w:tc>
        <w:tc>
          <w:tcPr>
            <w:tcW w:w="647" w:type="pct"/>
            <w:shd w:val="clear" w:color="auto" w:fill="auto"/>
            <w:noWrap/>
            <w:vAlign w:val="center"/>
            <w:hideMark/>
          </w:tcPr>
          <w:p w14:paraId="7EC194CD" w14:textId="77777777" w:rsidR="000415CB" w:rsidRPr="00BF0305" w:rsidRDefault="000415CB" w:rsidP="000415CB">
            <w:pPr>
              <w:jc w:val="center"/>
              <w:rPr>
                <w:b/>
                <w:bCs/>
                <w:color w:val="000000"/>
                <w:sz w:val="22"/>
                <w:szCs w:val="22"/>
              </w:rPr>
            </w:pPr>
            <w:r w:rsidRPr="00BF0305">
              <w:rPr>
                <w:b/>
                <w:bCs/>
                <w:color w:val="000000"/>
                <w:sz w:val="22"/>
                <w:szCs w:val="22"/>
              </w:rPr>
              <w:t>0,29</w:t>
            </w:r>
          </w:p>
        </w:tc>
        <w:tc>
          <w:tcPr>
            <w:tcW w:w="715" w:type="pct"/>
            <w:shd w:val="clear" w:color="auto" w:fill="auto"/>
            <w:noWrap/>
            <w:vAlign w:val="center"/>
            <w:hideMark/>
          </w:tcPr>
          <w:p w14:paraId="637687D6" w14:textId="77777777" w:rsidR="000415CB" w:rsidRPr="00BF0305" w:rsidRDefault="000415CB" w:rsidP="000415CB">
            <w:pPr>
              <w:jc w:val="center"/>
              <w:rPr>
                <w:b/>
                <w:bCs/>
                <w:color w:val="000000"/>
                <w:sz w:val="22"/>
                <w:szCs w:val="22"/>
              </w:rPr>
            </w:pPr>
            <w:r w:rsidRPr="00BF0305">
              <w:rPr>
                <w:b/>
                <w:bCs/>
                <w:color w:val="000000"/>
                <w:sz w:val="22"/>
                <w:szCs w:val="22"/>
              </w:rPr>
              <w:t>0,29</w:t>
            </w:r>
          </w:p>
        </w:tc>
        <w:tc>
          <w:tcPr>
            <w:tcW w:w="715" w:type="pct"/>
            <w:shd w:val="clear" w:color="auto" w:fill="auto"/>
            <w:noWrap/>
            <w:vAlign w:val="center"/>
            <w:hideMark/>
          </w:tcPr>
          <w:p w14:paraId="55461740" w14:textId="77777777" w:rsidR="000415CB" w:rsidRPr="00BF0305" w:rsidRDefault="000415CB" w:rsidP="000415CB">
            <w:pPr>
              <w:jc w:val="center"/>
              <w:rPr>
                <w:b/>
                <w:bCs/>
                <w:color w:val="000000"/>
                <w:sz w:val="22"/>
                <w:szCs w:val="22"/>
              </w:rPr>
            </w:pPr>
            <w:r w:rsidRPr="00BF0305">
              <w:rPr>
                <w:b/>
                <w:bCs/>
                <w:color w:val="000000"/>
                <w:sz w:val="22"/>
                <w:szCs w:val="22"/>
              </w:rPr>
              <w:t>0,29</w:t>
            </w:r>
          </w:p>
        </w:tc>
      </w:tr>
      <w:tr w:rsidR="000415CB" w:rsidRPr="00BF0305" w14:paraId="1E4432DE" w14:textId="77777777" w:rsidTr="000415CB">
        <w:tc>
          <w:tcPr>
            <w:tcW w:w="1344" w:type="pct"/>
            <w:shd w:val="clear" w:color="auto" w:fill="auto"/>
            <w:vAlign w:val="center"/>
            <w:hideMark/>
          </w:tcPr>
          <w:p w14:paraId="22E68131" w14:textId="77777777" w:rsidR="000415CB" w:rsidRPr="00BF0305" w:rsidRDefault="000415CB" w:rsidP="000415CB">
            <w:pPr>
              <w:rPr>
                <w:b/>
                <w:bCs/>
                <w:sz w:val="22"/>
                <w:szCs w:val="22"/>
              </w:rPr>
            </w:pPr>
            <w:r w:rsidRPr="00BF0305">
              <w:rPr>
                <w:b/>
                <w:bCs/>
                <w:sz w:val="22"/>
                <w:szCs w:val="22"/>
              </w:rPr>
              <w:t>Подано воды в сеть</w:t>
            </w:r>
          </w:p>
        </w:tc>
        <w:tc>
          <w:tcPr>
            <w:tcW w:w="502" w:type="pct"/>
            <w:shd w:val="clear" w:color="auto" w:fill="auto"/>
            <w:vAlign w:val="center"/>
            <w:hideMark/>
          </w:tcPr>
          <w:p w14:paraId="7FF70CFD" w14:textId="77777777" w:rsidR="000415CB" w:rsidRPr="00BF0305" w:rsidRDefault="000415CB" w:rsidP="000415CB">
            <w:pPr>
              <w:jc w:val="center"/>
              <w:rPr>
                <w:b/>
                <w:bCs/>
                <w:sz w:val="22"/>
                <w:szCs w:val="22"/>
              </w:rPr>
            </w:pPr>
            <w:r w:rsidRPr="00BF0305">
              <w:rPr>
                <w:b/>
                <w:bCs/>
                <w:sz w:val="22"/>
                <w:szCs w:val="22"/>
              </w:rPr>
              <w:t>тыс. м³</w:t>
            </w:r>
          </w:p>
        </w:tc>
        <w:tc>
          <w:tcPr>
            <w:tcW w:w="511" w:type="pct"/>
            <w:shd w:val="clear" w:color="auto" w:fill="auto"/>
            <w:vAlign w:val="center"/>
            <w:hideMark/>
          </w:tcPr>
          <w:p w14:paraId="43BA3E18" w14:textId="77777777" w:rsidR="000415CB" w:rsidRPr="00BF0305" w:rsidRDefault="000415CB" w:rsidP="000415CB">
            <w:pPr>
              <w:jc w:val="center"/>
              <w:rPr>
                <w:b/>
                <w:bCs/>
                <w:sz w:val="22"/>
                <w:szCs w:val="22"/>
              </w:rPr>
            </w:pPr>
            <w:r w:rsidRPr="00BF0305">
              <w:rPr>
                <w:b/>
                <w:bCs/>
                <w:sz w:val="22"/>
                <w:szCs w:val="22"/>
              </w:rPr>
              <w:t>1 471,69</w:t>
            </w:r>
          </w:p>
        </w:tc>
        <w:tc>
          <w:tcPr>
            <w:tcW w:w="566" w:type="pct"/>
            <w:shd w:val="clear" w:color="auto" w:fill="auto"/>
            <w:vAlign w:val="center"/>
            <w:hideMark/>
          </w:tcPr>
          <w:p w14:paraId="5AED060B" w14:textId="77777777" w:rsidR="000415CB" w:rsidRPr="00BF0305" w:rsidRDefault="000415CB" w:rsidP="000415CB">
            <w:pPr>
              <w:jc w:val="center"/>
              <w:rPr>
                <w:b/>
                <w:bCs/>
                <w:sz w:val="22"/>
                <w:szCs w:val="22"/>
              </w:rPr>
            </w:pPr>
            <w:r w:rsidRPr="00BF0305">
              <w:rPr>
                <w:b/>
                <w:bCs/>
                <w:sz w:val="22"/>
                <w:szCs w:val="22"/>
              </w:rPr>
              <w:t>1 764,66</w:t>
            </w:r>
          </w:p>
        </w:tc>
        <w:tc>
          <w:tcPr>
            <w:tcW w:w="647" w:type="pct"/>
            <w:shd w:val="clear" w:color="auto" w:fill="auto"/>
            <w:vAlign w:val="center"/>
            <w:hideMark/>
          </w:tcPr>
          <w:p w14:paraId="520DC057" w14:textId="77777777" w:rsidR="000415CB" w:rsidRPr="00BF0305" w:rsidRDefault="000415CB" w:rsidP="000415CB">
            <w:pPr>
              <w:jc w:val="center"/>
              <w:rPr>
                <w:b/>
                <w:bCs/>
                <w:sz w:val="22"/>
                <w:szCs w:val="22"/>
              </w:rPr>
            </w:pPr>
            <w:r w:rsidRPr="00BF0305">
              <w:rPr>
                <w:b/>
                <w:bCs/>
                <w:sz w:val="22"/>
                <w:szCs w:val="22"/>
              </w:rPr>
              <w:t>1 750,94</w:t>
            </w:r>
          </w:p>
        </w:tc>
        <w:tc>
          <w:tcPr>
            <w:tcW w:w="715" w:type="pct"/>
            <w:shd w:val="clear" w:color="auto" w:fill="auto"/>
            <w:vAlign w:val="center"/>
            <w:hideMark/>
          </w:tcPr>
          <w:p w14:paraId="7498BC78" w14:textId="77777777" w:rsidR="000415CB" w:rsidRPr="00BF0305" w:rsidRDefault="000415CB" w:rsidP="000415CB">
            <w:pPr>
              <w:jc w:val="center"/>
              <w:rPr>
                <w:b/>
                <w:bCs/>
                <w:sz w:val="22"/>
                <w:szCs w:val="22"/>
              </w:rPr>
            </w:pPr>
            <w:r w:rsidRPr="00BF0305">
              <w:rPr>
                <w:b/>
                <w:bCs/>
                <w:sz w:val="22"/>
                <w:szCs w:val="22"/>
              </w:rPr>
              <w:t>1 489,96</w:t>
            </w:r>
          </w:p>
        </w:tc>
        <w:tc>
          <w:tcPr>
            <w:tcW w:w="715" w:type="pct"/>
            <w:shd w:val="clear" w:color="auto" w:fill="auto"/>
            <w:vAlign w:val="center"/>
            <w:hideMark/>
          </w:tcPr>
          <w:p w14:paraId="228332E5" w14:textId="77777777" w:rsidR="000415CB" w:rsidRPr="00BF0305" w:rsidRDefault="000415CB" w:rsidP="000415CB">
            <w:pPr>
              <w:jc w:val="center"/>
              <w:rPr>
                <w:b/>
                <w:bCs/>
                <w:sz w:val="22"/>
                <w:szCs w:val="22"/>
              </w:rPr>
            </w:pPr>
            <w:r w:rsidRPr="00BF0305">
              <w:rPr>
                <w:b/>
                <w:bCs/>
                <w:sz w:val="22"/>
                <w:szCs w:val="22"/>
              </w:rPr>
              <w:t>1 761,54</w:t>
            </w:r>
          </w:p>
        </w:tc>
      </w:tr>
      <w:tr w:rsidR="000415CB" w:rsidRPr="00BF0305" w14:paraId="1DA15E60" w14:textId="77777777" w:rsidTr="000415CB">
        <w:tc>
          <w:tcPr>
            <w:tcW w:w="1344" w:type="pct"/>
            <w:shd w:val="clear" w:color="auto" w:fill="auto"/>
            <w:vAlign w:val="center"/>
            <w:hideMark/>
          </w:tcPr>
          <w:p w14:paraId="3960208D" w14:textId="77777777" w:rsidR="000415CB" w:rsidRPr="00BF0305" w:rsidRDefault="000415CB" w:rsidP="000415CB">
            <w:pPr>
              <w:rPr>
                <w:sz w:val="22"/>
                <w:szCs w:val="22"/>
              </w:rPr>
            </w:pPr>
            <w:r w:rsidRPr="00BF0305">
              <w:rPr>
                <w:sz w:val="22"/>
                <w:szCs w:val="22"/>
              </w:rPr>
              <w:t>то же в % к поднятой воде</w:t>
            </w:r>
          </w:p>
        </w:tc>
        <w:tc>
          <w:tcPr>
            <w:tcW w:w="502" w:type="pct"/>
            <w:shd w:val="clear" w:color="auto" w:fill="auto"/>
            <w:vAlign w:val="center"/>
            <w:hideMark/>
          </w:tcPr>
          <w:p w14:paraId="37CD9A03" w14:textId="77777777" w:rsidR="000415CB" w:rsidRPr="00BF0305" w:rsidRDefault="000415CB" w:rsidP="000415CB">
            <w:pPr>
              <w:jc w:val="center"/>
              <w:rPr>
                <w:sz w:val="22"/>
                <w:szCs w:val="22"/>
              </w:rPr>
            </w:pPr>
            <w:r w:rsidRPr="00BF0305">
              <w:rPr>
                <w:sz w:val="22"/>
                <w:szCs w:val="22"/>
              </w:rPr>
              <w:t>%</w:t>
            </w:r>
          </w:p>
        </w:tc>
        <w:tc>
          <w:tcPr>
            <w:tcW w:w="511" w:type="pct"/>
            <w:shd w:val="clear" w:color="auto" w:fill="auto"/>
            <w:vAlign w:val="center"/>
            <w:hideMark/>
          </w:tcPr>
          <w:p w14:paraId="659A484B" w14:textId="77777777" w:rsidR="000415CB" w:rsidRPr="00BF0305" w:rsidRDefault="000415CB" w:rsidP="000415CB">
            <w:pPr>
              <w:jc w:val="center"/>
              <w:rPr>
                <w:sz w:val="22"/>
                <w:szCs w:val="22"/>
              </w:rPr>
            </w:pPr>
            <w:r w:rsidRPr="00BF0305">
              <w:rPr>
                <w:sz w:val="22"/>
                <w:szCs w:val="22"/>
              </w:rPr>
              <w:t>100,00</w:t>
            </w:r>
          </w:p>
        </w:tc>
        <w:tc>
          <w:tcPr>
            <w:tcW w:w="566" w:type="pct"/>
            <w:shd w:val="clear" w:color="auto" w:fill="auto"/>
            <w:vAlign w:val="center"/>
            <w:hideMark/>
          </w:tcPr>
          <w:p w14:paraId="6AD451F7" w14:textId="77777777" w:rsidR="000415CB" w:rsidRPr="00BF0305" w:rsidRDefault="000415CB" w:rsidP="000415CB">
            <w:pPr>
              <w:jc w:val="center"/>
              <w:rPr>
                <w:sz w:val="22"/>
                <w:szCs w:val="22"/>
              </w:rPr>
            </w:pPr>
            <w:r w:rsidRPr="00BF0305">
              <w:rPr>
                <w:sz w:val="22"/>
                <w:szCs w:val="22"/>
              </w:rPr>
              <w:t>100,00</w:t>
            </w:r>
          </w:p>
        </w:tc>
        <w:tc>
          <w:tcPr>
            <w:tcW w:w="647" w:type="pct"/>
            <w:shd w:val="clear" w:color="auto" w:fill="auto"/>
            <w:vAlign w:val="center"/>
            <w:hideMark/>
          </w:tcPr>
          <w:p w14:paraId="6E596012" w14:textId="77777777" w:rsidR="000415CB" w:rsidRPr="00BF0305" w:rsidRDefault="000415CB" w:rsidP="000415CB">
            <w:pPr>
              <w:jc w:val="center"/>
              <w:rPr>
                <w:sz w:val="22"/>
                <w:szCs w:val="22"/>
              </w:rPr>
            </w:pPr>
            <w:r w:rsidRPr="00BF0305">
              <w:rPr>
                <w:sz w:val="22"/>
                <w:szCs w:val="22"/>
              </w:rPr>
              <w:t>100,00</w:t>
            </w:r>
          </w:p>
        </w:tc>
        <w:tc>
          <w:tcPr>
            <w:tcW w:w="715" w:type="pct"/>
            <w:shd w:val="clear" w:color="auto" w:fill="auto"/>
            <w:vAlign w:val="center"/>
            <w:hideMark/>
          </w:tcPr>
          <w:p w14:paraId="75C78FBE" w14:textId="77777777" w:rsidR="000415CB" w:rsidRPr="00BF0305" w:rsidRDefault="000415CB" w:rsidP="000415CB">
            <w:pPr>
              <w:jc w:val="center"/>
              <w:rPr>
                <w:sz w:val="22"/>
                <w:szCs w:val="22"/>
              </w:rPr>
            </w:pPr>
            <w:r w:rsidRPr="00BF0305">
              <w:rPr>
                <w:sz w:val="22"/>
                <w:szCs w:val="22"/>
              </w:rPr>
              <w:t>100,00</w:t>
            </w:r>
          </w:p>
        </w:tc>
        <w:tc>
          <w:tcPr>
            <w:tcW w:w="715" w:type="pct"/>
            <w:shd w:val="clear" w:color="auto" w:fill="auto"/>
            <w:vAlign w:val="center"/>
            <w:hideMark/>
          </w:tcPr>
          <w:p w14:paraId="03E259F2" w14:textId="77777777" w:rsidR="000415CB" w:rsidRPr="00BF0305" w:rsidRDefault="000415CB" w:rsidP="000415CB">
            <w:pPr>
              <w:jc w:val="center"/>
              <w:rPr>
                <w:sz w:val="22"/>
                <w:szCs w:val="22"/>
              </w:rPr>
            </w:pPr>
            <w:r w:rsidRPr="00BF0305">
              <w:rPr>
                <w:sz w:val="22"/>
                <w:szCs w:val="22"/>
              </w:rPr>
              <w:t>100,00</w:t>
            </w:r>
          </w:p>
        </w:tc>
      </w:tr>
      <w:tr w:rsidR="000415CB" w:rsidRPr="00BF0305" w14:paraId="2ACE7EAB" w14:textId="77777777" w:rsidTr="000415CB">
        <w:tc>
          <w:tcPr>
            <w:tcW w:w="1344" w:type="pct"/>
            <w:shd w:val="clear" w:color="auto" w:fill="auto"/>
            <w:vAlign w:val="center"/>
            <w:hideMark/>
          </w:tcPr>
          <w:p w14:paraId="52AE4AF6" w14:textId="77777777" w:rsidR="000415CB" w:rsidRPr="00BF0305" w:rsidRDefault="000415CB" w:rsidP="000415CB">
            <w:pPr>
              <w:rPr>
                <w:b/>
                <w:bCs/>
                <w:sz w:val="22"/>
                <w:szCs w:val="22"/>
              </w:rPr>
            </w:pPr>
            <w:r w:rsidRPr="00BF0305">
              <w:rPr>
                <w:b/>
                <w:bCs/>
                <w:sz w:val="22"/>
                <w:szCs w:val="22"/>
              </w:rPr>
              <w:t>Утечки и технологические расходы воды, в т.ч:</w:t>
            </w:r>
          </w:p>
        </w:tc>
        <w:tc>
          <w:tcPr>
            <w:tcW w:w="502" w:type="pct"/>
            <w:shd w:val="clear" w:color="auto" w:fill="auto"/>
            <w:vAlign w:val="center"/>
            <w:hideMark/>
          </w:tcPr>
          <w:p w14:paraId="037EA127" w14:textId="77777777" w:rsidR="000415CB" w:rsidRPr="00BF0305" w:rsidRDefault="000415CB" w:rsidP="000415CB">
            <w:pPr>
              <w:jc w:val="center"/>
              <w:rPr>
                <w:b/>
                <w:bCs/>
                <w:sz w:val="22"/>
                <w:szCs w:val="22"/>
              </w:rPr>
            </w:pPr>
            <w:r w:rsidRPr="00BF0305">
              <w:rPr>
                <w:b/>
                <w:bCs/>
                <w:sz w:val="22"/>
                <w:szCs w:val="22"/>
              </w:rPr>
              <w:t>тыс. м³</w:t>
            </w:r>
          </w:p>
        </w:tc>
        <w:tc>
          <w:tcPr>
            <w:tcW w:w="511" w:type="pct"/>
            <w:shd w:val="clear" w:color="auto" w:fill="auto"/>
            <w:vAlign w:val="center"/>
            <w:hideMark/>
          </w:tcPr>
          <w:p w14:paraId="2BF90A38" w14:textId="77777777" w:rsidR="000415CB" w:rsidRPr="00BF0305" w:rsidRDefault="000415CB" w:rsidP="000415CB">
            <w:pPr>
              <w:jc w:val="center"/>
              <w:rPr>
                <w:b/>
                <w:bCs/>
                <w:sz w:val="22"/>
                <w:szCs w:val="22"/>
              </w:rPr>
            </w:pPr>
            <w:r w:rsidRPr="00BF0305">
              <w:rPr>
                <w:b/>
                <w:bCs/>
                <w:sz w:val="22"/>
                <w:szCs w:val="22"/>
              </w:rPr>
              <w:t>49,96</w:t>
            </w:r>
          </w:p>
        </w:tc>
        <w:tc>
          <w:tcPr>
            <w:tcW w:w="566" w:type="pct"/>
            <w:shd w:val="clear" w:color="auto" w:fill="auto"/>
            <w:vAlign w:val="center"/>
            <w:hideMark/>
          </w:tcPr>
          <w:p w14:paraId="0C09D0E7" w14:textId="77777777" w:rsidR="000415CB" w:rsidRPr="00BF0305" w:rsidRDefault="000415CB" w:rsidP="000415CB">
            <w:pPr>
              <w:jc w:val="center"/>
              <w:rPr>
                <w:b/>
                <w:bCs/>
                <w:sz w:val="22"/>
                <w:szCs w:val="22"/>
              </w:rPr>
            </w:pPr>
            <w:r w:rsidRPr="00BF0305">
              <w:rPr>
                <w:b/>
                <w:bCs/>
                <w:sz w:val="22"/>
                <w:szCs w:val="22"/>
              </w:rPr>
              <w:t>354,80</w:t>
            </w:r>
          </w:p>
        </w:tc>
        <w:tc>
          <w:tcPr>
            <w:tcW w:w="647" w:type="pct"/>
            <w:shd w:val="clear" w:color="auto" w:fill="auto"/>
            <w:noWrap/>
            <w:vAlign w:val="center"/>
            <w:hideMark/>
          </w:tcPr>
          <w:p w14:paraId="6F9FD720" w14:textId="77777777" w:rsidR="000415CB" w:rsidRPr="00BF0305" w:rsidRDefault="000415CB" w:rsidP="000415CB">
            <w:pPr>
              <w:jc w:val="center"/>
              <w:rPr>
                <w:b/>
                <w:bCs/>
                <w:color w:val="000000"/>
                <w:sz w:val="22"/>
                <w:szCs w:val="22"/>
              </w:rPr>
            </w:pPr>
            <w:r w:rsidRPr="00BF0305">
              <w:rPr>
                <w:b/>
                <w:bCs/>
                <w:color w:val="000000"/>
                <w:sz w:val="22"/>
                <w:szCs w:val="22"/>
              </w:rPr>
              <w:t>339,43</w:t>
            </w:r>
          </w:p>
        </w:tc>
        <w:tc>
          <w:tcPr>
            <w:tcW w:w="715" w:type="pct"/>
            <w:shd w:val="clear" w:color="auto" w:fill="auto"/>
            <w:noWrap/>
            <w:vAlign w:val="center"/>
            <w:hideMark/>
          </w:tcPr>
          <w:p w14:paraId="620CE314" w14:textId="77777777" w:rsidR="000415CB" w:rsidRPr="00BF0305" w:rsidRDefault="000415CB" w:rsidP="000415CB">
            <w:pPr>
              <w:jc w:val="center"/>
              <w:rPr>
                <w:b/>
                <w:bCs/>
                <w:color w:val="000000"/>
                <w:sz w:val="22"/>
                <w:szCs w:val="22"/>
              </w:rPr>
            </w:pPr>
            <w:r w:rsidRPr="00BF0305">
              <w:rPr>
                <w:b/>
                <w:bCs/>
                <w:color w:val="000000"/>
                <w:sz w:val="22"/>
                <w:szCs w:val="22"/>
              </w:rPr>
              <w:t>74,50</w:t>
            </w:r>
          </w:p>
        </w:tc>
        <w:tc>
          <w:tcPr>
            <w:tcW w:w="715" w:type="pct"/>
            <w:shd w:val="clear" w:color="auto" w:fill="auto"/>
            <w:noWrap/>
            <w:vAlign w:val="center"/>
            <w:hideMark/>
          </w:tcPr>
          <w:p w14:paraId="23706B3B" w14:textId="77777777" w:rsidR="000415CB" w:rsidRPr="00BF0305" w:rsidRDefault="000415CB" w:rsidP="000415CB">
            <w:pPr>
              <w:jc w:val="center"/>
              <w:rPr>
                <w:b/>
                <w:bCs/>
                <w:color w:val="000000"/>
                <w:sz w:val="22"/>
                <w:szCs w:val="22"/>
              </w:rPr>
            </w:pPr>
            <w:r w:rsidRPr="00BF0305">
              <w:rPr>
                <w:b/>
                <w:bCs/>
                <w:color w:val="000000"/>
                <w:sz w:val="22"/>
                <w:szCs w:val="22"/>
              </w:rPr>
              <w:t>347,12</w:t>
            </w:r>
          </w:p>
        </w:tc>
      </w:tr>
      <w:tr w:rsidR="000415CB" w:rsidRPr="00BF0305" w14:paraId="68BD9E08" w14:textId="77777777" w:rsidTr="000415CB">
        <w:tc>
          <w:tcPr>
            <w:tcW w:w="1344" w:type="pct"/>
            <w:shd w:val="clear" w:color="auto" w:fill="auto"/>
            <w:vAlign w:val="center"/>
            <w:hideMark/>
          </w:tcPr>
          <w:p w14:paraId="4EDE1D7E" w14:textId="77777777" w:rsidR="000415CB" w:rsidRPr="00BF0305" w:rsidRDefault="000415CB" w:rsidP="000415CB">
            <w:pPr>
              <w:rPr>
                <w:sz w:val="22"/>
                <w:szCs w:val="22"/>
              </w:rPr>
            </w:pPr>
            <w:r w:rsidRPr="00BF0305">
              <w:rPr>
                <w:sz w:val="22"/>
                <w:szCs w:val="22"/>
              </w:rPr>
              <w:t>то же в % к поданной в сеть, в т.ч:</w:t>
            </w:r>
          </w:p>
        </w:tc>
        <w:tc>
          <w:tcPr>
            <w:tcW w:w="502" w:type="pct"/>
            <w:shd w:val="clear" w:color="auto" w:fill="auto"/>
            <w:vAlign w:val="center"/>
            <w:hideMark/>
          </w:tcPr>
          <w:p w14:paraId="3A1E4D88" w14:textId="77777777" w:rsidR="000415CB" w:rsidRPr="00BF0305" w:rsidRDefault="000415CB" w:rsidP="000415CB">
            <w:pPr>
              <w:jc w:val="center"/>
              <w:rPr>
                <w:sz w:val="22"/>
                <w:szCs w:val="22"/>
              </w:rPr>
            </w:pPr>
            <w:r w:rsidRPr="00BF0305">
              <w:rPr>
                <w:sz w:val="22"/>
                <w:szCs w:val="22"/>
              </w:rPr>
              <w:t>%</w:t>
            </w:r>
          </w:p>
        </w:tc>
        <w:tc>
          <w:tcPr>
            <w:tcW w:w="511" w:type="pct"/>
            <w:shd w:val="clear" w:color="auto" w:fill="auto"/>
            <w:vAlign w:val="center"/>
            <w:hideMark/>
          </w:tcPr>
          <w:p w14:paraId="37911D51" w14:textId="77777777" w:rsidR="000415CB" w:rsidRPr="00BF0305" w:rsidRDefault="000415CB" w:rsidP="000415CB">
            <w:pPr>
              <w:jc w:val="center"/>
              <w:rPr>
                <w:sz w:val="22"/>
                <w:szCs w:val="22"/>
              </w:rPr>
            </w:pPr>
            <w:r w:rsidRPr="00BF0305">
              <w:rPr>
                <w:sz w:val="22"/>
                <w:szCs w:val="22"/>
              </w:rPr>
              <w:t>3,39</w:t>
            </w:r>
          </w:p>
        </w:tc>
        <w:tc>
          <w:tcPr>
            <w:tcW w:w="566" w:type="pct"/>
            <w:shd w:val="clear" w:color="auto" w:fill="auto"/>
            <w:vAlign w:val="center"/>
            <w:hideMark/>
          </w:tcPr>
          <w:p w14:paraId="551E8E22" w14:textId="77777777" w:rsidR="000415CB" w:rsidRPr="00BF0305" w:rsidRDefault="000415CB" w:rsidP="000415CB">
            <w:pPr>
              <w:jc w:val="center"/>
              <w:rPr>
                <w:sz w:val="22"/>
                <w:szCs w:val="22"/>
              </w:rPr>
            </w:pPr>
            <w:r w:rsidRPr="00BF0305">
              <w:rPr>
                <w:sz w:val="22"/>
                <w:szCs w:val="22"/>
              </w:rPr>
              <w:t>20,11</w:t>
            </w:r>
          </w:p>
        </w:tc>
        <w:tc>
          <w:tcPr>
            <w:tcW w:w="647" w:type="pct"/>
            <w:shd w:val="clear" w:color="auto" w:fill="auto"/>
            <w:vAlign w:val="center"/>
            <w:hideMark/>
          </w:tcPr>
          <w:p w14:paraId="103F82CD" w14:textId="77777777" w:rsidR="000415CB" w:rsidRPr="00BF0305" w:rsidRDefault="000415CB" w:rsidP="000415CB">
            <w:pPr>
              <w:jc w:val="center"/>
              <w:rPr>
                <w:sz w:val="22"/>
                <w:szCs w:val="22"/>
              </w:rPr>
            </w:pPr>
            <w:r w:rsidRPr="00BF0305">
              <w:rPr>
                <w:sz w:val="22"/>
                <w:szCs w:val="22"/>
              </w:rPr>
              <w:t>19,39</w:t>
            </w:r>
          </w:p>
        </w:tc>
        <w:tc>
          <w:tcPr>
            <w:tcW w:w="715" w:type="pct"/>
            <w:shd w:val="clear" w:color="auto" w:fill="auto"/>
            <w:vAlign w:val="center"/>
            <w:hideMark/>
          </w:tcPr>
          <w:p w14:paraId="6F899AC8" w14:textId="77777777" w:rsidR="000415CB" w:rsidRPr="00BF0305" w:rsidRDefault="000415CB" w:rsidP="000415CB">
            <w:pPr>
              <w:jc w:val="center"/>
              <w:rPr>
                <w:sz w:val="22"/>
                <w:szCs w:val="22"/>
              </w:rPr>
            </w:pPr>
            <w:r w:rsidRPr="00BF0305">
              <w:rPr>
                <w:sz w:val="22"/>
                <w:szCs w:val="22"/>
              </w:rPr>
              <w:t>5,00</w:t>
            </w:r>
          </w:p>
        </w:tc>
        <w:tc>
          <w:tcPr>
            <w:tcW w:w="715" w:type="pct"/>
            <w:shd w:val="clear" w:color="auto" w:fill="auto"/>
            <w:vAlign w:val="center"/>
            <w:hideMark/>
          </w:tcPr>
          <w:p w14:paraId="0D03E039" w14:textId="77777777" w:rsidR="000415CB" w:rsidRPr="00BF0305" w:rsidRDefault="000415CB" w:rsidP="000415CB">
            <w:pPr>
              <w:jc w:val="center"/>
              <w:rPr>
                <w:sz w:val="22"/>
                <w:szCs w:val="22"/>
              </w:rPr>
            </w:pPr>
            <w:r w:rsidRPr="00BF0305">
              <w:rPr>
                <w:sz w:val="22"/>
                <w:szCs w:val="22"/>
              </w:rPr>
              <w:t>19,71</w:t>
            </w:r>
          </w:p>
        </w:tc>
      </w:tr>
      <w:tr w:rsidR="000415CB" w:rsidRPr="00BF0305" w14:paraId="4962FC42" w14:textId="77777777" w:rsidTr="000415CB">
        <w:tc>
          <w:tcPr>
            <w:tcW w:w="1344" w:type="pct"/>
            <w:shd w:val="clear" w:color="auto" w:fill="auto"/>
            <w:vAlign w:val="center"/>
            <w:hideMark/>
          </w:tcPr>
          <w:p w14:paraId="4D648301" w14:textId="7C111956" w:rsidR="000415CB" w:rsidRPr="00BF0305" w:rsidRDefault="000415CB" w:rsidP="000415CB">
            <w:pPr>
              <w:rPr>
                <w:b/>
                <w:bCs/>
                <w:sz w:val="22"/>
                <w:szCs w:val="22"/>
              </w:rPr>
            </w:pPr>
            <w:r w:rsidRPr="00BF0305">
              <w:rPr>
                <w:b/>
                <w:bCs/>
                <w:sz w:val="22"/>
                <w:szCs w:val="22"/>
              </w:rPr>
              <w:t>Объем воды, отпущенной абонентам (с учетом ГВС), в т.ч:</w:t>
            </w:r>
          </w:p>
        </w:tc>
        <w:tc>
          <w:tcPr>
            <w:tcW w:w="502" w:type="pct"/>
            <w:shd w:val="clear" w:color="auto" w:fill="auto"/>
            <w:vAlign w:val="center"/>
            <w:hideMark/>
          </w:tcPr>
          <w:p w14:paraId="24029EFF" w14:textId="77777777" w:rsidR="000415CB" w:rsidRPr="00BF0305" w:rsidRDefault="000415CB" w:rsidP="000415CB">
            <w:pPr>
              <w:jc w:val="center"/>
              <w:rPr>
                <w:sz w:val="22"/>
                <w:szCs w:val="22"/>
              </w:rPr>
            </w:pPr>
            <w:r w:rsidRPr="00BF0305">
              <w:rPr>
                <w:sz w:val="22"/>
                <w:szCs w:val="22"/>
              </w:rPr>
              <w:t> </w:t>
            </w:r>
          </w:p>
        </w:tc>
        <w:tc>
          <w:tcPr>
            <w:tcW w:w="511" w:type="pct"/>
            <w:shd w:val="clear" w:color="auto" w:fill="auto"/>
            <w:vAlign w:val="center"/>
            <w:hideMark/>
          </w:tcPr>
          <w:p w14:paraId="139A6A1E" w14:textId="77777777" w:rsidR="000415CB" w:rsidRPr="00BF0305" w:rsidRDefault="000415CB" w:rsidP="000415CB">
            <w:pPr>
              <w:jc w:val="center"/>
              <w:rPr>
                <w:b/>
                <w:bCs/>
                <w:sz w:val="22"/>
                <w:szCs w:val="22"/>
              </w:rPr>
            </w:pPr>
            <w:r w:rsidRPr="00BF0305">
              <w:rPr>
                <w:b/>
                <w:bCs/>
                <w:sz w:val="22"/>
                <w:szCs w:val="22"/>
              </w:rPr>
              <w:t>1 421,73</w:t>
            </w:r>
          </w:p>
        </w:tc>
        <w:tc>
          <w:tcPr>
            <w:tcW w:w="566" w:type="pct"/>
            <w:shd w:val="clear" w:color="auto" w:fill="auto"/>
            <w:vAlign w:val="center"/>
            <w:hideMark/>
          </w:tcPr>
          <w:p w14:paraId="25E5AD55" w14:textId="77777777" w:rsidR="000415CB" w:rsidRPr="00BF0305" w:rsidRDefault="000415CB" w:rsidP="000415CB">
            <w:pPr>
              <w:jc w:val="center"/>
              <w:rPr>
                <w:b/>
                <w:bCs/>
                <w:sz w:val="22"/>
                <w:szCs w:val="22"/>
              </w:rPr>
            </w:pPr>
            <w:r w:rsidRPr="00BF0305">
              <w:rPr>
                <w:b/>
                <w:bCs/>
                <w:sz w:val="22"/>
                <w:szCs w:val="22"/>
              </w:rPr>
              <w:t>1 409,86</w:t>
            </w:r>
          </w:p>
        </w:tc>
        <w:tc>
          <w:tcPr>
            <w:tcW w:w="647" w:type="pct"/>
            <w:shd w:val="clear" w:color="auto" w:fill="auto"/>
            <w:vAlign w:val="center"/>
            <w:hideMark/>
          </w:tcPr>
          <w:p w14:paraId="773764B3" w14:textId="21C3857F" w:rsidR="000415CB" w:rsidRPr="00BF0305" w:rsidRDefault="000415CB" w:rsidP="000415CB">
            <w:pPr>
              <w:jc w:val="center"/>
              <w:rPr>
                <w:b/>
                <w:bCs/>
                <w:sz w:val="22"/>
                <w:szCs w:val="22"/>
              </w:rPr>
            </w:pPr>
            <w:r w:rsidRPr="00BF0305">
              <w:rPr>
                <w:b/>
                <w:bCs/>
                <w:sz w:val="22"/>
                <w:szCs w:val="22"/>
              </w:rPr>
              <w:t>1 411,</w:t>
            </w:r>
            <w:r w:rsidR="00576097" w:rsidRPr="00BF0305">
              <w:rPr>
                <w:b/>
                <w:bCs/>
                <w:sz w:val="22"/>
                <w:szCs w:val="22"/>
              </w:rPr>
              <w:t>42</w:t>
            </w:r>
          </w:p>
        </w:tc>
        <w:tc>
          <w:tcPr>
            <w:tcW w:w="715" w:type="pct"/>
            <w:shd w:val="clear" w:color="auto" w:fill="auto"/>
            <w:vAlign w:val="center"/>
            <w:hideMark/>
          </w:tcPr>
          <w:p w14:paraId="231F2A87" w14:textId="77777777" w:rsidR="000415CB" w:rsidRPr="00BF0305" w:rsidRDefault="000415CB" w:rsidP="000415CB">
            <w:pPr>
              <w:jc w:val="center"/>
              <w:rPr>
                <w:b/>
                <w:bCs/>
                <w:sz w:val="22"/>
                <w:szCs w:val="22"/>
              </w:rPr>
            </w:pPr>
            <w:r w:rsidRPr="00BF0305">
              <w:rPr>
                <w:b/>
                <w:bCs/>
                <w:sz w:val="22"/>
                <w:szCs w:val="22"/>
              </w:rPr>
              <w:t>1 415,46</w:t>
            </w:r>
          </w:p>
        </w:tc>
        <w:tc>
          <w:tcPr>
            <w:tcW w:w="715" w:type="pct"/>
            <w:shd w:val="clear" w:color="auto" w:fill="auto"/>
            <w:vAlign w:val="center"/>
            <w:hideMark/>
          </w:tcPr>
          <w:p w14:paraId="7DAF4E7D" w14:textId="77777777" w:rsidR="000415CB" w:rsidRPr="00BF0305" w:rsidRDefault="000415CB" w:rsidP="000415CB">
            <w:pPr>
              <w:jc w:val="center"/>
              <w:rPr>
                <w:b/>
                <w:bCs/>
                <w:sz w:val="22"/>
                <w:szCs w:val="22"/>
              </w:rPr>
            </w:pPr>
            <w:r w:rsidRPr="00BF0305">
              <w:rPr>
                <w:b/>
                <w:bCs/>
                <w:sz w:val="22"/>
                <w:szCs w:val="22"/>
              </w:rPr>
              <w:t>1 414,42</w:t>
            </w:r>
          </w:p>
        </w:tc>
      </w:tr>
      <w:tr w:rsidR="000415CB" w:rsidRPr="00BF0305" w14:paraId="564A5B70" w14:textId="77777777" w:rsidTr="000415CB">
        <w:tc>
          <w:tcPr>
            <w:tcW w:w="1344" w:type="pct"/>
            <w:shd w:val="clear" w:color="auto" w:fill="auto"/>
            <w:noWrap/>
            <w:vAlign w:val="center"/>
            <w:hideMark/>
          </w:tcPr>
          <w:p w14:paraId="75744AB6" w14:textId="78BA7A5F" w:rsidR="000415CB" w:rsidRPr="00BF0305" w:rsidRDefault="006A50AB" w:rsidP="006A50AB">
            <w:pPr>
              <w:jc w:val="center"/>
              <w:rPr>
                <w:sz w:val="22"/>
                <w:szCs w:val="22"/>
              </w:rPr>
            </w:pPr>
            <w:r w:rsidRPr="00BF0305">
              <w:rPr>
                <w:sz w:val="22"/>
                <w:szCs w:val="22"/>
              </w:rPr>
              <w:t>с</w:t>
            </w:r>
            <w:r w:rsidR="000415CB" w:rsidRPr="00BF0305">
              <w:rPr>
                <w:sz w:val="22"/>
                <w:szCs w:val="22"/>
              </w:rPr>
              <w:t>обственное потребление</w:t>
            </w:r>
          </w:p>
        </w:tc>
        <w:tc>
          <w:tcPr>
            <w:tcW w:w="502" w:type="pct"/>
            <w:shd w:val="clear" w:color="auto" w:fill="auto"/>
            <w:vAlign w:val="center"/>
            <w:hideMark/>
          </w:tcPr>
          <w:p w14:paraId="0963270D" w14:textId="77777777" w:rsidR="000415CB" w:rsidRPr="00BF0305" w:rsidRDefault="000415CB" w:rsidP="000415CB">
            <w:pPr>
              <w:jc w:val="center"/>
              <w:rPr>
                <w:sz w:val="22"/>
                <w:szCs w:val="22"/>
              </w:rPr>
            </w:pPr>
            <w:r w:rsidRPr="00BF0305">
              <w:rPr>
                <w:sz w:val="22"/>
                <w:szCs w:val="22"/>
              </w:rPr>
              <w:t>тыс. м³</w:t>
            </w:r>
          </w:p>
        </w:tc>
        <w:tc>
          <w:tcPr>
            <w:tcW w:w="511" w:type="pct"/>
            <w:shd w:val="clear" w:color="auto" w:fill="auto"/>
            <w:vAlign w:val="center"/>
            <w:hideMark/>
          </w:tcPr>
          <w:p w14:paraId="3BDDC5CF" w14:textId="77777777" w:rsidR="000415CB" w:rsidRPr="00BF0305" w:rsidRDefault="000415CB" w:rsidP="000415CB">
            <w:pPr>
              <w:jc w:val="center"/>
              <w:rPr>
                <w:sz w:val="22"/>
                <w:szCs w:val="22"/>
              </w:rPr>
            </w:pPr>
            <w:r w:rsidRPr="00BF0305">
              <w:rPr>
                <w:sz w:val="22"/>
                <w:szCs w:val="22"/>
              </w:rPr>
              <w:t>153,29</w:t>
            </w:r>
          </w:p>
        </w:tc>
        <w:tc>
          <w:tcPr>
            <w:tcW w:w="566" w:type="pct"/>
            <w:shd w:val="clear" w:color="auto" w:fill="auto"/>
            <w:vAlign w:val="center"/>
            <w:hideMark/>
          </w:tcPr>
          <w:p w14:paraId="45FA76DB" w14:textId="77777777" w:rsidR="000415CB" w:rsidRPr="00BF0305" w:rsidRDefault="000415CB" w:rsidP="000415CB">
            <w:pPr>
              <w:jc w:val="center"/>
              <w:rPr>
                <w:sz w:val="22"/>
                <w:szCs w:val="22"/>
              </w:rPr>
            </w:pPr>
            <w:r w:rsidRPr="00BF0305">
              <w:rPr>
                <w:sz w:val="22"/>
                <w:szCs w:val="22"/>
              </w:rPr>
              <w:t>154,71</w:t>
            </w:r>
          </w:p>
        </w:tc>
        <w:tc>
          <w:tcPr>
            <w:tcW w:w="647" w:type="pct"/>
            <w:shd w:val="clear" w:color="auto" w:fill="auto"/>
            <w:vAlign w:val="center"/>
            <w:hideMark/>
          </w:tcPr>
          <w:p w14:paraId="34AE9589" w14:textId="77777777" w:rsidR="000415CB" w:rsidRPr="00BF0305" w:rsidRDefault="000415CB" w:rsidP="000415CB">
            <w:pPr>
              <w:jc w:val="center"/>
              <w:rPr>
                <w:sz w:val="22"/>
                <w:szCs w:val="22"/>
              </w:rPr>
            </w:pPr>
            <w:r w:rsidRPr="00BF0305">
              <w:rPr>
                <w:sz w:val="22"/>
                <w:szCs w:val="22"/>
              </w:rPr>
              <w:t>144,12</w:t>
            </w:r>
          </w:p>
        </w:tc>
        <w:tc>
          <w:tcPr>
            <w:tcW w:w="715" w:type="pct"/>
            <w:shd w:val="clear" w:color="auto" w:fill="auto"/>
            <w:vAlign w:val="center"/>
            <w:hideMark/>
          </w:tcPr>
          <w:p w14:paraId="28AB8AC7" w14:textId="77777777" w:rsidR="000415CB" w:rsidRPr="00BF0305" w:rsidRDefault="000415CB" w:rsidP="000415CB">
            <w:pPr>
              <w:jc w:val="center"/>
              <w:rPr>
                <w:sz w:val="22"/>
                <w:szCs w:val="22"/>
              </w:rPr>
            </w:pPr>
            <w:r w:rsidRPr="00BF0305">
              <w:rPr>
                <w:sz w:val="22"/>
                <w:szCs w:val="22"/>
              </w:rPr>
              <w:t>153,00</w:t>
            </w:r>
          </w:p>
        </w:tc>
        <w:tc>
          <w:tcPr>
            <w:tcW w:w="715" w:type="pct"/>
            <w:shd w:val="clear" w:color="auto" w:fill="auto"/>
            <w:vAlign w:val="center"/>
            <w:hideMark/>
          </w:tcPr>
          <w:p w14:paraId="57F7BE3F" w14:textId="77777777" w:rsidR="000415CB" w:rsidRPr="00BF0305" w:rsidRDefault="000415CB" w:rsidP="000415CB">
            <w:pPr>
              <w:jc w:val="center"/>
              <w:rPr>
                <w:sz w:val="22"/>
                <w:szCs w:val="22"/>
              </w:rPr>
            </w:pPr>
            <w:r w:rsidRPr="00BF0305">
              <w:rPr>
                <w:sz w:val="22"/>
                <w:szCs w:val="22"/>
              </w:rPr>
              <w:t>150,71</w:t>
            </w:r>
          </w:p>
        </w:tc>
      </w:tr>
      <w:tr w:rsidR="000415CB" w:rsidRPr="00BF0305" w14:paraId="1972D67E" w14:textId="77777777" w:rsidTr="000415CB">
        <w:tc>
          <w:tcPr>
            <w:tcW w:w="1344" w:type="pct"/>
            <w:shd w:val="clear" w:color="auto" w:fill="auto"/>
            <w:noWrap/>
            <w:vAlign w:val="center"/>
            <w:hideMark/>
          </w:tcPr>
          <w:p w14:paraId="7DA2CEBF" w14:textId="79740B31" w:rsidR="000415CB" w:rsidRPr="00BF0305" w:rsidRDefault="006A50AB" w:rsidP="000415CB">
            <w:pPr>
              <w:rPr>
                <w:sz w:val="22"/>
                <w:szCs w:val="22"/>
              </w:rPr>
            </w:pPr>
            <w:r w:rsidRPr="00BF0305">
              <w:rPr>
                <w:sz w:val="22"/>
                <w:szCs w:val="22"/>
              </w:rPr>
              <w:t>с</w:t>
            </w:r>
            <w:r w:rsidR="000415CB" w:rsidRPr="00BF0305">
              <w:rPr>
                <w:sz w:val="22"/>
                <w:szCs w:val="22"/>
              </w:rPr>
              <w:t>торонние потребители:</w:t>
            </w:r>
          </w:p>
        </w:tc>
        <w:tc>
          <w:tcPr>
            <w:tcW w:w="502" w:type="pct"/>
            <w:shd w:val="clear" w:color="auto" w:fill="auto"/>
            <w:vAlign w:val="center"/>
            <w:hideMark/>
          </w:tcPr>
          <w:p w14:paraId="69E26747" w14:textId="77777777" w:rsidR="000415CB" w:rsidRPr="00BF0305" w:rsidRDefault="000415CB" w:rsidP="000415CB">
            <w:pPr>
              <w:jc w:val="center"/>
              <w:rPr>
                <w:sz w:val="22"/>
                <w:szCs w:val="22"/>
              </w:rPr>
            </w:pPr>
            <w:r w:rsidRPr="00BF0305">
              <w:rPr>
                <w:sz w:val="22"/>
                <w:szCs w:val="22"/>
              </w:rPr>
              <w:t>тыс. м³</w:t>
            </w:r>
          </w:p>
        </w:tc>
        <w:tc>
          <w:tcPr>
            <w:tcW w:w="511" w:type="pct"/>
            <w:shd w:val="clear" w:color="000000" w:fill="FFFFFF"/>
            <w:noWrap/>
            <w:vAlign w:val="center"/>
            <w:hideMark/>
          </w:tcPr>
          <w:p w14:paraId="2DA0EC3B" w14:textId="77777777" w:rsidR="000415CB" w:rsidRPr="00BF0305" w:rsidRDefault="000415CB" w:rsidP="000415CB">
            <w:pPr>
              <w:jc w:val="center"/>
              <w:rPr>
                <w:sz w:val="22"/>
                <w:szCs w:val="22"/>
              </w:rPr>
            </w:pPr>
            <w:r w:rsidRPr="00BF0305">
              <w:rPr>
                <w:sz w:val="22"/>
                <w:szCs w:val="22"/>
              </w:rPr>
              <w:t>1268,44</w:t>
            </w:r>
          </w:p>
        </w:tc>
        <w:tc>
          <w:tcPr>
            <w:tcW w:w="566" w:type="pct"/>
            <w:shd w:val="clear" w:color="000000" w:fill="FFFFFF"/>
            <w:noWrap/>
            <w:vAlign w:val="center"/>
            <w:hideMark/>
          </w:tcPr>
          <w:p w14:paraId="11935A52" w14:textId="77777777" w:rsidR="000415CB" w:rsidRPr="00BF0305" w:rsidRDefault="000415CB" w:rsidP="000415CB">
            <w:pPr>
              <w:jc w:val="center"/>
              <w:rPr>
                <w:sz w:val="22"/>
                <w:szCs w:val="22"/>
              </w:rPr>
            </w:pPr>
            <w:r w:rsidRPr="00BF0305">
              <w:rPr>
                <w:sz w:val="22"/>
                <w:szCs w:val="22"/>
              </w:rPr>
              <w:t>1255,15</w:t>
            </w:r>
          </w:p>
        </w:tc>
        <w:tc>
          <w:tcPr>
            <w:tcW w:w="647" w:type="pct"/>
            <w:shd w:val="clear" w:color="000000" w:fill="FFFFFF"/>
            <w:noWrap/>
            <w:vAlign w:val="center"/>
            <w:hideMark/>
          </w:tcPr>
          <w:p w14:paraId="5CFCA8D2" w14:textId="77777777" w:rsidR="000415CB" w:rsidRPr="00BF0305" w:rsidRDefault="000415CB" w:rsidP="000415CB">
            <w:pPr>
              <w:jc w:val="center"/>
              <w:rPr>
                <w:sz w:val="22"/>
                <w:szCs w:val="22"/>
              </w:rPr>
            </w:pPr>
            <w:r w:rsidRPr="00BF0305">
              <w:rPr>
                <w:sz w:val="22"/>
                <w:szCs w:val="22"/>
              </w:rPr>
              <w:t>1267,30</w:t>
            </w:r>
          </w:p>
        </w:tc>
        <w:tc>
          <w:tcPr>
            <w:tcW w:w="715" w:type="pct"/>
            <w:shd w:val="clear" w:color="000000" w:fill="FFFFFF"/>
            <w:noWrap/>
            <w:vAlign w:val="center"/>
            <w:hideMark/>
          </w:tcPr>
          <w:p w14:paraId="63E5607F" w14:textId="77777777" w:rsidR="000415CB" w:rsidRPr="00BF0305" w:rsidRDefault="000415CB" w:rsidP="000415CB">
            <w:pPr>
              <w:jc w:val="center"/>
              <w:rPr>
                <w:sz w:val="22"/>
                <w:szCs w:val="22"/>
              </w:rPr>
            </w:pPr>
            <w:r w:rsidRPr="00BF0305">
              <w:rPr>
                <w:sz w:val="22"/>
                <w:szCs w:val="22"/>
              </w:rPr>
              <w:t>1262,45</w:t>
            </w:r>
          </w:p>
        </w:tc>
        <w:tc>
          <w:tcPr>
            <w:tcW w:w="715" w:type="pct"/>
            <w:shd w:val="clear" w:color="000000" w:fill="FFFFFF"/>
            <w:noWrap/>
            <w:vAlign w:val="center"/>
            <w:hideMark/>
          </w:tcPr>
          <w:p w14:paraId="71B3CAAA" w14:textId="77777777" w:rsidR="000415CB" w:rsidRPr="00BF0305" w:rsidRDefault="000415CB" w:rsidP="000415CB">
            <w:pPr>
              <w:jc w:val="center"/>
              <w:rPr>
                <w:sz w:val="22"/>
                <w:szCs w:val="22"/>
              </w:rPr>
            </w:pPr>
            <w:r w:rsidRPr="00BF0305">
              <w:rPr>
                <w:sz w:val="22"/>
                <w:szCs w:val="22"/>
              </w:rPr>
              <w:t>1263,63</w:t>
            </w:r>
          </w:p>
        </w:tc>
      </w:tr>
      <w:tr w:rsidR="000415CB" w:rsidRPr="00BF0305" w14:paraId="3F067CBE" w14:textId="77777777" w:rsidTr="000415CB">
        <w:tc>
          <w:tcPr>
            <w:tcW w:w="1344" w:type="pct"/>
            <w:shd w:val="clear" w:color="auto" w:fill="auto"/>
            <w:vAlign w:val="center"/>
            <w:hideMark/>
          </w:tcPr>
          <w:p w14:paraId="659B67A1" w14:textId="77777777" w:rsidR="000415CB" w:rsidRPr="00BF0305" w:rsidRDefault="000415CB" w:rsidP="000415CB">
            <w:pPr>
              <w:jc w:val="right"/>
              <w:rPr>
                <w:sz w:val="22"/>
                <w:szCs w:val="22"/>
              </w:rPr>
            </w:pPr>
            <w:r w:rsidRPr="00BF0305">
              <w:rPr>
                <w:sz w:val="22"/>
                <w:szCs w:val="22"/>
              </w:rPr>
              <w:t>население</w:t>
            </w:r>
          </w:p>
        </w:tc>
        <w:tc>
          <w:tcPr>
            <w:tcW w:w="502" w:type="pct"/>
            <w:shd w:val="clear" w:color="auto" w:fill="auto"/>
            <w:vAlign w:val="center"/>
            <w:hideMark/>
          </w:tcPr>
          <w:p w14:paraId="15E36CC0" w14:textId="77777777" w:rsidR="000415CB" w:rsidRPr="00BF0305" w:rsidRDefault="000415CB" w:rsidP="000415CB">
            <w:pPr>
              <w:jc w:val="center"/>
              <w:rPr>
                <w:sz w:val="22"/>
                <w:szCs w:val="22"/>
              </w:rPr>
            </w:pPr>
            <w:r w:rsidRPr="00BF0305">
              <w:rPr>
                <w:sz w:val="22"/>
                <w:szCs w:val="22"/>
              </w:rPr>
              <w:t>тыс. м³</w:t>
            </w:r>
          </w:p>
        </w:tc>
        <w:tc>
          <w:tcPr>
            <w:tcW w:w="511" w:type="pct"/>
            <w:shd w:val="clear" w:color="000000" w:fill="FFFFFF"/>
            <w:noWrap/>
            <w:vAlign w:val="center"/>
            <w:hideMark/>
          </w:tcPr>
          <w:p w14:paraId="50CFAC62" w14:textId="77777777" w:rsidR="000415CB" w:rsidRPr="00BF0305" w:rsidRDefault="000415CB" w:rsidP="000415CB">
            <w:pPr>
              <w:jc w:val="center"/>
              <w:rPr>
                <w:sz w:val="22"/>
                <w:szCs w:val="22"/>
              </w:rPr>
            </w:pPr>
            <w:r w:rsidRPr="00BF0305">
              <w:rPr>
                <w:sz w:val="22"/>
                <w:szCs w:val="22"/>
              </w:rPr>
              <w:t>1097,46</w:t>
            </w:r>
          </w:p>
        </w:tc>
        <w:tc>
          <w:tcPr>
            <w:tcW w:w="566" w:type="pct"/>
            <w:shd w:val="clear" w:color="000000" w:fill="FFFFFF"/>
            <w:noWrap/>
            <w:vAlign w:val="center"/>
            <w:hideMark/>
          </w:tcPr>
          <w:p w14:paraId="4A151301" w14:textId="77777777" w:rsidR="000415CB" w:rsidRPr="00BF0305" w:rsidRDefault="000415CB" w:rsidP="000415CB">
            <w:pPr>
              <w:jc w:val="center"/>
              <w:rPr>
                <w:sz w:val="22"/>
                <w:szCs w:val="22"/>
              </w:rPr>
            </w:pPr>
            <w:r w:rsidRPr="00BF0305">
              <w:rPr>
                <w:sz w:val="22"/>
                <w:szCs w:val="22"/>
              </w:rPr>
              <w:t>1081,95</w:t>
            </w:r>
          </w:p>
        </w:tc>
        <w:tc>
          <w:tcPr>
            <w:tcW w:w="647" w:type="pct"/>
            <w:shd w:val="clear" w:color="000000" w:fill="FFFFFF"/>
            <w:noWrap/>
            <w:vAlign w:val="center"/>
            <w:hideMark/>
          </w:tcPr>
          <w:p w14:paraId="2586DA51" w14:textId="77777777" w:rsidR="000415CB" w:rsidRPr="00BF0305" w:rsidRDefault="000415CB" w:rsidP="000415CB">
            <w:pPr>
              <w:jc w:val="center"/>
              <w:rPr>
                <w:sz w:val="22"/>
                <w:szCs w:val="22"/>
              </w:rPr>
            </w:pPr>
            <w:r w:rsidRPr="00BF0305">
              <w:rPr>
                <w:sz w:val="22"/>
                <w:szCs w:val="22"/>
              </w:rPr>
              <w:t>1101,04</w:t>
            </w:r>
          </w:p>
        </w:tc>
        <w:tc>
          <w:tcPr>
            <w:tcW w:w="715" w:type="pct"/>
            <w:shd w:val="clear" w:color="000000" w:fill="FFFFFF"/>
            <w:noWrap/>
            <w:vAlign w:val="center"/>
            <w:hideMark/>
          </w:tcPr>
          <w:p w14:paraId="41721DCF" w14:textId="77777777" w:rsidR="000415CB" w:rsidRPr="00BF0305" w:rsidRDefault="000415CB" w:rsidP="000415CB">
            <w:pPr>
              <w:jc w:val="center"/>
              <w:rPr>
                <w:sz w:val="22"/>
                <w:szCs w:val="22"/>
              </w:rPr>
            </w:pPr>
            <w:r w:rsidRPr="00BF0305">
              <w:rPr>
                <w:sz w:val="22"/>
                <w:szCs w:val="22"/>
              </w:rPr>
              <w:t>1094,39</w:t>
            </w:r>
          </w:p>
        </w:tc>
        <w:tc>
          <w:tcPr>
            <w:tcW w:w="715" w:type="pct"/>
            <w:shd w:val="clear" w:color="000000" w:fill="FFFFFF"/>
            <w:noWrap/>
            <w:vAlign w:val="center"/>
            <w:hideMark/>
          </w:tcPr>
          <w:p w14:paraId="51EE5382" w14:textId="77777777" w:rsidR="000415CB" w:rsidRPr="00BF0305" w:rsidRDefault="000415CB" w:rsidP="000415CB">
            <w:pPr>
              <w:jc w:val="center"/>
              <w:rPr>
                <w:sz w:val="22"/>
                <w:szCs w:val="22"/>
              </w:rPr>
            </w:pPr>
            <w:r w:rsidRPr="00BF0305">
              <w:rPr>
                <w:sz w:val="22"/>
                <w:szCs w:val="22"/>
              </w:rPr>
              <w:t>1093,48</w:t>
            </w:r>
          </w:p>
        </w:tc>
      </w:tr>
      <w:tr w:rsidR="000415CB" w:rsidRPr="00BF0305" w14:paraId="26C6BD30" w14:textId="77777777" w:rsidTr="000415CB">
        <w:tc>
          <w:tcPr>
            <w:tcW w:w="1344" w:type="pct"/>
            <w:shd w:val="clear" w:color="auto" w:fill="auto"/>
            <w:vAlign w:val="center"/>
            <w:hideMark/>
          </w:tcPr>
          <w:p w14:paraId="76EC48AE" w14:textId="77777777" w:rsidR="000415CB" w:rsidRPr="00BF0305" w:rsidRDefault="000415CB" w:rsidP="000415CB">
            <w:pPr>
              <w:jc w:val="right"/>
              <w:rPr>
                <w:sz w:val="22"/>
                <w:szCs w:val="22"/>
              </w:rPr>
            </w:pPr>
            <w:r w:rsidRPr="00BF0305">
              <w:rPr>
                <w:sz w:val="22"/>
                <w:szCs w:val="22"/>
              </w:rPr>
              <w:t>бюджет</w:t>
            </w:r>
          </w:p>
        </w:tc>
        <w:tc>
          <w:tcPr>
            <w:tcW w:w="502" w:type="pct"/>
            <w:shd w:val="clear" w:color="auto" w:fill="auto"/>
            <w:vAlign w:val="center"/>
            <w:hideMark/>
          </w:tcPr>
          <w:p w14:paraId="61AD3C3C" w14:textId="77777777" w:rsidR="000415CB" w:rsidRPr="00BF0305" w:rsidRDefault="000415CB" w:rsidP="000415CB">
            <w:pPr>
              <w:jc w:val="center"/>
              <w:rPr>
                <w:sz w:val="22"/>
                <w:szCs w:val="22"/>
              </w:rPr>
            </w:pPr>
            <w:r w:rsidRPr="00BF0305">
              <w:rPr>
                <w:sz w:val="22"/>
                <w:szCs w:val="22"/>
              </w:rPr>
              <w:t>тыс. м³</w:t>
            </w:r>
          </w:p>
        </w:tc>
        <w:tc>
          <w:tcPr>
            <w:tcW w:w="511" w:type="pct"/>
            <w:shd w:val="clear" w:color="000000" w:fill="FFFFFF"/>
            <w:noWrap/>
            <w:vAlign w:val="center"/>
            <w:hideMark/>
          </w:tcPr>
          <w:p w14:paraId="4DECC1E8" w14:textId="77777777" w:rsidR="000415CB" w:rsidRPr="00BF0305" w:rsidRDefault="000415CB" w:rsidP="000415CB">
            <w:pPr>
              <w:jc w:val="center"/>
              <w:rPr>
                <w:sz w:val="22"/>
                <w:szCs w:val="22"/>
              </w:rPr>
            </w:pPr>
            <w:r w:rsidRPr="00BF0305">
              <w:rPr>
                <w:sz w:val="22"/>
                <w:szCs w:val="22"/>
              </w:rPr>
              <w:t>71,52</w:t>
            </w:r>
          </w:p>
        </w:tc>
        <w:tc>
          <w:tcPr>
            <w:tcW w:w="566" w:type="pct"/>
            <w:shd w:val="clear" w:color="000000" w:fill="FFFFFF"/>
            <w:noWrap/>
            <w:vAlign w:val="center"/>
            <w:hideMark/>
          </w:tcPr>
          <w:p w14:paraId="0ED7C1A4" w14:textId="77777777" w:rsidR="000415CB" w:rsidRPr="00BF0305" w:rsidRDefault="000415CB" w:rsidP="000415CB">
            <w:pPr>
              <w:jc w:val="center"/>
              <w:rPr>
                <w:sz w:val="22"/>
                <w:szCs w:val="22"/>
              </w:rPr>
            </w:pPr>
            <w:r w:rsidRPr="00BF0305">
              <w:rPr>
                <w:sz w:val="22"/>
                <w:szCs w:val="22"/>
              </w:rPr>
              <w:t>73,23</w:t>
            </w:r>
          </w:p>
        </w:tc>
        <w:tc>
          <w:tcPr>
            <w:tcW w:w="647" w:type="pct"/>
            <w:shd w:val="clear" w:color="000000" w:fill="FFFFFF"/>
            <w:noWrap/>
            <w:vAlign w:val="center"/>
            <w:hideMark/>
          </w:tcPr>
          <w:p w14:paraId="062C7AB0" w14:textId="77777777" w:rsidR="000415CB" w:rsidRPr="00BF0305" w:rsidRDefault="000415CB" w:rsidP="000415CB">
            <w:pPr>
              <w:jc w:val="center"/>
              <w:rPr>
                <w:sz w:val="22"/>
                <w:szCs w:val="22"/>
              </w:rPr>
            </w:pPr>
            <w:r w:rsidRPr="00BF0305">
              <w:rPr>
                <w:sz w:val="22"/>
                <w:szCs w:val="22"/>
              </w:rPr>
              <w:t>74,95</w:t>
            </w:r>
          </w:p>
        </w:tc>
        <w:tc>
          <w:tcPr>
            <w:tcW w:w="715" w:type="pct"/>
            <w:shd w:val="clear" w:color="000000" w:fill="FFFFFF"/>
            <w:noWrap/>
            <w:vAlign w:val="center"/>
            <w:hideMark/>
          </w:tcPr>
          <w:p w14:paraId="736B57B3" w14:textId="77777777" w:rsidR="000415CB" w:rsidRPr="00BF0305" w:rsidRDefault="000415CB" w:rsidP="000415CB">
            <w:pPr>
              <w:jc w:val="center"/>
              <w:rPr>
                <w:sz w:val="22"/>
                <w:szCs w:val="22"/>
              </w:rPr>
            </w:pPr>
            <w:r w:rsidRPr="00BF0305">
              <w:rPr>
                <w:sz w:val="22"/>
                <w:szCs w:val="22"/>
              </w:rPr>
              <w:t>69,69</w:t>
            </w:r>
          </w:p>
        </w:tc>
        <w:tc>
          <w:tcPr>
            <w:tcW w:w="715" w:type="pct"/>
            <w:shd w:val="clear" w:color="000000" w:fill="FFFFFF"/>
            <w:noWrap/>
            <w:vAlign w:val="center"/>
            <w:hideMark/>
          </w:tcPr>
          <w:p w14:paraId="78105CD8" w14:textId="77777777" w:rsidR="000415CB" w:rsidRPr="00BF0305" w:rsidRDefault="000415CB" w:rsidP="000415CB">
            <w:pPr>
              <w:jc w:val="center"/>
              <w:rPr>
                <w:sz w:val="22"/>
                <w:szCs w:val="22"/>
              </w:rPr>
            </w:pPr>
            <w:r w:rsidRPr="00BF0305">
              <w:rPr>
                <w:sz w:val="22"/>
                <w:szCs w:val="22"/>
              </w:rPr>
              <w:t>73,23</w:t>
            </w:r>
          </w:p>
        </w:tc>
      </w:tr>
      <w:tr w:rsidR="000415CB" w:rsidRPr="00BF0305" w14:paraId="7F9B73E8" w14:textId="77777777" w:rsidTr="000415CB">
        <w:tc>
          <w:tcPr>
            <w:tcW w:w="1344" w:type="pct"/>
            <w:shd w:val="clear" w:color="auto" w:fill="auto"/>
            <w:vAlign w:val="center"/>
            <w:hideMark/>
          </w:tcPr>
          <w:p w14:paraId="31549183" w14:textId="77777777" w:rsidR="000415CB" w:rsidRPr="00BF0305" w:rsidRDefault="000415CB" w:rsidP="000415CB">
            <w:pPr>
              <w:jc w:val="right"/>
              <w:rPr>
                <w:sz w:val="22"/>
                <w:szCs w:val="22"/>
              </w:rPr>
            </w:pPr>
            <w:r w:rsidRPr="00BF0305">
              <w:rPr>
                <w:sz w:val="22"/>
                <w:szCs w:val="22"/>
              </w:rPr>
              <w:t>прочие</w:t>
            </w:r>
          </w:p>
        </w:tc>
        <w:tc>
          <w:tcPr>
            <w:tcW w:w="502" w:type="pct"/>
            <w:shd w:val="clear" w:color="auto" w:fill="auto"/>
            <w:vAlign w:val="center"/>
            <w:hideMark/>
          </w:tcPr>
          <w:p w14:paraId="145F157A" w14:textId="77777777" w:rsidR="000415CB" w:rsidRPr="00BF0305" w:rsidRDefault="000415CB" w:rsidP="000415CB">
            <w:pPr>
              <w:jc w:val="center"/>
              <w:rPr>
                <w:sz w:val="22"/>
                <w:szCs w:val="22"/>
              </w:rPr>
            </w:pPr>
            <w:r w:rsidRPr="00BF0305">
              <w:rPr>
                <w:sz w:val="22"/>
                <w:szCs w:val="22"/>
              </w:rPr>
              <w:t>тыс. м³</w:t>
            </w:r>
          </w:p>
        </w:tc>
        <w:tc>
          <w:tcPr>
            <w:tcW w:w="511" w:type="pct"/>
            <w:shd w:val="clear" w:color="000000" w:fill="FFFFFF"/>
            <w:noWrap/>
            <w:vAlign w:val="center"/>
            <w:hideMark/>
          </w:tcPr>
          <w:p w14:paraId="1EC7965B" w14:textId="77777777" w:rsidR="000415CB" w:rsidRPr="00BF0305" w:rsidRDefault="000415CB" w:rsidP="000415CB">
            <w:pPr>
              <w:jc w:val="center"/>
              <w:rPr>
                <w:sz w:val="22"/>
                <w:szCs w:val="22"/>
              </w:rPr>
            </w:pPr>
            <w:r w:rsidRPr="00BF0305">
              <w:rPr>
                <w:sz w:val="22"/>
                <w:szCs w:val="22"/>
              </w:rPr>
              <w:t>99,47</w:t>
            </w:r>
          </w:p>
        </w:tc>
        <w:tc>
          <w:tcPr>
            <w:tcW w:w="566" w:type="pct"/>
            <w:shd w:val="clear" w:color="000000" w:fill="FFFFFF"/>
            <w:noWrap/>
            <w:vAlign w:val="center"/>
            <w:hideMark/>
          </w:tcPr>
          <w:p w14:paraId="69DFDAE7" w14:textId="77777777" w:rsidR="000415CB" w:rsidRPr="00BF0305" w:rsidRDefault="000415CB" w:rsidP="000415CB">
            <w:pPr>
              <w:jc w:val="center"/>
              <w:rPr>
                <w:sz w:val="22"/>
                <w:szCs w:val="22"/>
              </w:rPr>
            </w:pPr>
            <w:r w:rsidRPr="00BF0305">
              <w:rPr>
                <w:sz w:val="22"/>
                <w:szCs w:val="22"/>
              </w:rPr>
              <w:t>99,97</w:t>
            </w:r>
          </w:p>
        </w:tc>
        <w:tc>
          <w:tcPr>
            <w:tcW w:w="647" w:type="pct"/>
            <w:shd w:val="clear" w:color="000000" w:fill="FFFFFF"/>
            <w:noWrap/>
            <w:vAlign w:val="center"/>
            <w:hideMark/>
          </w:tcPr>
          <w:p w14:paraId="4BDDB273" w14:textId="77777777" w:rsidR="000415CB" w:rsidRPr="00BF0305" w:rsidRDefault="000415CB" w:rsidP="000415CB">
            <w:pPr>
              <w:jc w:val="center"/>
              <w:rPr>
                <w:sz w:val="22"/>
                <w:szCs w:val="22"/>
              </w:rPr>
            </w:pPr>
            <w:r w:rsidRPr="00BF0305">
              <w:rPr>
                <w:sz w:val="22"/>
                <w:szCs w:val="22"/>
              </w:rPr>
              <w:t>91,30</w:t>
            </w:r>
          </w:p>
        </w:tc>
        <w:tc>
          <w:tcPr>
            <w:tcW w:w="715" w:type="pct"/>
            <w:shd w:val="clear" w:color="000000" w:fill="FFFFFF"/>
            <w:noWrap/>
            <w:vAlign w:val="center"/>
            <w:hideMark/>
          </w:tcPr>
          <w:p w14:paraId="1313BA26" w14:textId="77777777" w:rsidR="000415CB" w:rsidRPr="00BF0305" w:rsidRDefault="000415CB" w:rsidP="000415CB">
            <w:pPr>
              <w:jc w:val="center"/>
              <w:rPr>
                <w:sz w:val="22"/>
                <w:szCs w:val="22"/>
              </w:rPr>
            </w:pPr>
            <w:r w:rsidRPr="00BF0305">
              <w:rPr>
                <w:sz w:val="22"/>
                <w:szCs w:val="22"/>
              </w:rPr>
              <w:t>98,37</w:t>
            </w:r>
          </w:p>
        </w:tc>
        <w:tc>
          <w:tcPr>
            <w:tcW w:w="715" w:type="pct"/>
            <w:shd w:val="clear" w:color="000000" w:fill="FFFFFF"/>
            <w:noWrap/>
            <w:vAlign w:val="center"/>
            <w:hideMark/>
          </w:tcPr>
          <w:p w14:paraId="76D90B82" w14:textId="77777777" w:rsidR="000415CB" w:rsidRPr="00BF0305" w:rsidRDefault="000415CB" w:rsidP="000415CB">
            <w:pPr>
              <w:jc w:val="center"/>
              <w:rPr>
                <w:sz w:val="22"/>
                <w:szCs w:val="22"/>
              </w:rPr>
            </w:pPr>
            <w:r w:rsidRPr="00BF0305">
              <w:rPr>
                <w:sz w:val="22"/>
                <w:szCs w:val="22"/>
              </w:rPr>
              <w:t>96,91</w:t>
            </w:r>
          </w:p>
        </w:tc>
      </w:tr>
    </w:tbl>
    <w:p w14:paraId="60ACAB1A" w14:textId="77777777" w:rsidR="00580B00" w:rsidRPr="00BF0305" w:rsidRDefault="00580B00" w:rsidP="00F8599B">
      <w:pPr>
        <w:jc w:val="center"/>
        <w:rPr>
          <w:b/>
        </w:rPr>
      </w:pPr>
    </w:p>
    <w:p w14:paraId="267CF20C" w14:textId="77777777" w:rsidR="003B6517" w:rsidRPr="00BF0305" w:rsidRDefault="003B6517" w:rsidP="00630C71">
      <w:pPr>
        <w:pStyle w:val="30"/>
        <w:numPr>
          <w:ilvl w:val="2"/>
          <w:numId w:val="50"/>
        </w:numPr>
        <w:tabs>
          <w:tab w:val="clear" w:pos="709"/>
          <w:tab w:val="left" w:pos="851"/>
        </w:tabs>
        <w:spacing w:after="120"/>
        <w:ind w:left="709" w:hanging="709"/>
        <w:rPr>
          <w:sz w:val="24"/>
        </w:rPr>
      </w:pPr>
      <w:bookmarkStart w:id="51" w:name="_Toc433187068"/>
      <w:bookmarkEnd w:id="50"/>
      <w:r w:rsidRPr="00BF0305">
        <w:rPr>
          <w:sz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51"/>
    </w:p>
    <w:p w14:paraId="64250972" w14:textId="07E4F247" w:rsidR="006A50AB" w:rsidRPr="00BF0305" w:rsidRDefault="00474D99" w:rsidP="00F637D6">
      <w:pPr>
        <w:pStyle w:val="121"/>
        <w:ind w:firstLine="709"/>
      </w:pPr>
      <w:bookmarkStart w:id="52" w:name="_Hlk485983865"/>
      <w:r w:rsidRPr="00BF0305">
        <w:t xml:space="preserve">Все источники водоснабжения города Карасук работают на одну закольцованную сеть водоснабжения, в связи с этим территориальный баланс </w:t>
      </w:r>
      <w:r w:rsidR="0009691B" w:rsidRPr="00BF0305">
        <w:t xml:space="preserve">подачи воды </w:t>
      </w:r>
      <w:r w:rsidR="006A50AB" w:rsidRPr="00BF0305">
        <w:t xml:space="preserve">в городском поселении город Карасук </w:t>
      </w:r>
      <w:r w:rsidRPr="00BF0305">
        <w:t xml:space="preserve">равен общему балансу и </w:t>
      </w:r>
      <w:r w:rsidR="006A50AB" w:rsidRPr="00BF0305">
        <w:t xml:space="preserve">представлен в таблице </w:t>
      </w:r>
      <w:r w:rsidR="007646A4" w:rsidRPr="00BF0305">
        <w:t>1</w:t>
      </w:r>
      <w:r w:rsidR="008B7669" w:rsidRPr="00BF0305">
        <w:t>1</w:t>
      </w:r>
      <w:r w:rsidR="006A50AB" w:rsidRPr="00BF0305">
        <w:t>.</w:t>
      </w:r>
    </w:p>
    <w:p w14:paraId="37E704D1" w14:textId="3625D339" w:rsidR="00F637D6" w:rsidRPr="00BF0305" w:rsidRDefault="00D932BC" w:rsidP="00F637D6">
      <w:pPr>
        <w:pStyle w:val="121"/>
        <w:ind w:firstLine="709"/>
      </w:pPr>
      <w:r w:rsidRPr="00BF0305">
        <w:t>П</w:t>
      </w:r>
      <w:r w:rsidR="00F637D6" w:rsidRPr="00BF0305">
        <w:t>ри расчете потребления воды в сутки максимального водопотребления использован коэффициент суточной неравномерности К</w:t>
      </w:r>
      <w:r w:rsidR="00F637D6" w:rsidRPr="00BF0305">
        <w:rPr>
          <w:vertAlign w:val="subscript"/>
        </w:rPr>
        <w:t xml:space="preserve">сут.max </w:t>
      </w:r>
      <w:r w:rsidR="00F637D6" w:rsidRPr="00BF0305">
        <w:t>= 1,</w:t>
      </w:r>
      <w:r w:rsidR="007216E4" w:rsidRPr="00BF0305">
        <w:t>2</w:t>
      </w:r>
      <w:r w:rsidR="00F637D6" w:rsidRPr="00BF0305">
        <w:t>.</w:t>
      </w:r>
    </w:p>
    <w:p w14:paraId="52EF7C9B" w14:textId="77777777" w:rsidR="002211DD" w:rsidRPr="00BF0305" w:rsidRDefault="002211DD" w:rsidP="002211DD">
      <w:pPr>
        <w:tabs>
          <w:tab w:val="left" w:pos="1524"/>
        </w:tabs>
        <w:rPr>
          <w:rFonts w:eastAsia="Arial Unicode MS"/>
          <w:u w:color="000000"/>
        </w:rPr>
      </w:pPr>
      <w:bookmarkStart w:id="53" w:name="_Hlk485985970"/>
      <w:bookmarkEnd w:id="52"/>
      <w:r w:rsidRPr="00BF0305">
        <w:tab/>
      </w:r>
    </w:p>
    <w:p w14:paraId="488C2265" w14:textId="2059FCC1" w:rsidR="002211DD" w:rsidRPr="00BF0305" w:rsidRDefault="002211DD" w:rsidP="002211DD">
      <w:pPr>
        <w:pStyle w:val="30"/>
        <w:numPr>
          <w:ilvl w:val="2"/>
          <w:numId w:val="50"/>
        </w:numPr>
        <w:tabs>
          <w:tab w:val="clear" w:pos="709"/>
          <w:tab w:val="left" w:pos="851"/>
        </w:tabs>
        <w:spacing w:after="120"/>
        <w:ind w:left="709" w:hanging="709"/>
        <w:rPr>
          <w:sz w:val="24"/>
        </w:rPr>
      </w:pPr>
      <w:bookmarkStart w:id="54" w:name="_Toc433187069"/>
      <w:r w:rsidRPr="00BF0305">
        <w:rPr>
          <w:sz w:val="24"/>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54"/>
      <w:r w:rsidR="00C43A40">
        <w:rPr>
          <w:sz w:val="24"/>
        </w:rPr>
        <w:t>поселени</w:t>
      </w:r>
      <w:r w:rsidR="00E624C6">
        <w:rPr>
          <w:sz w:val="24"/>
        </w:rPr>
        <w:t>я</w:t>
      </w:r>
      <w:r w:rsidRPr="00BF0305">
        <w:rPr>
          <w:sz w:val="24"/>
        </w:rPr>
        <w:t xml:space="preserve"> (пожаротушение, полив и др.)</w:t>
      </w:r>
    </w:p>
    <w:p w14:paraId="43105F99" w14:textId="316EDFA9" w:rsidR="002211DD" w:rsidRPr="00BF0305" w:rsidRDefault="002211DD" w:rsidP="002211DD">
      <w:pPr>
        <w:ind w:firstLine="709"/>
        <w:jc w:val="both"/>
      </w:pPr>
      <w:r w:rsidRPr="00BF0305">
        <w:t xml:space="preserve">Структурный баланс реализации питьевой воды по группам абонентов в городском поселении город Карасук представлен в таблице </w:t>
      </w:r>
      <w:r w:rsidR="007646A4" w:rsidRPr="00BF0305">
        <w:t>1</w:t>
      </w:r>
      <w:r w:rsidR="008B7669" w:rsidRPr="00BF0305">
        <w:t>2</w:t>
      </w:r>
      <w:r w:rsidRPr="00BF0305">
        <w:t xml:space="preserve">. </w:t>
      </w:r>
    </w:p>
    <w:p w14:paraId="0A52EFA4" w14:textId="77777777" w:rsidR="002211DD" w:rsidRPr="00BF0305" w:rsidRDefault="002211DD" w:rsidP="0009691B">
      <w:pPr>
        <w:jc w:val="right"/>
        <w:rPr>
          <w:b/>
        </w:rPr>
        <w:sectPr w:rsidR="002211DD" w:rsidRPr="00BF0305" w:rsidSect="00175261">
          <w:pgSz w:w="11906" w:h="16838"/>
          <w:pgMar w:top="1134" w:right="850" w:bottom="1134" w:left="1134" w:header="708" w:footer="708" w:gutter="0"/>
          <w:cols w:space="720"/>
        </w:sectPr>
      </w:pPr>
    </w:p>
    <w:p w14:paraId="56E7AB6A" w14:textId="425E0C85" w:rsidR="00474D99" w:rsidRPr="00BF0305" w:rsidRDefault="00474D99" w:rsidP="00474D99">
      <w:pPr>
        <w:jc w:val="right"/>
        <w:rPr>
          <w:b/>
        </w:rPr>
      </w:pPr>
      <w:r w:rsidRPr="00BF0305">
        <w:rPr>
          <w:b/>
        </w:rPr>
        <w:t xml:space="preserve">Таблица </w:t>
      </w:r>
      <w:r w:rsidRPr="00BF0305">
        <w:rPr>
          <w:b/>
        </w:rPr>
        <w:fldChar w:fldCharType="begin"/>
      </w:r>
      <w:r w:rsidRPr="00BF0305">
        <w:rPr>
          <w:b/>
        </w:rPr>
        <w:instrText xml:space="preserve"> SEQ Таблица \* ARABIC </w:instrText>
      </w:r>
      <w:r w:rsidRPr="00BF0305">
        <w:rPr>
          <w:b/>
        </w:rPr>
        <w:fldChar w:fldCharType="separate"/>
      </w:r>
      <w:r w:rsidR="001D0891">
        <w:rPr>
          <w:b/>
          <w:noProof/>
        </w:rPr>
        <w:t>11</w:t>
      </w:r>
      <w:r w:rsidRPr="00BF0305">
        <w:rPr>
          <w:b/>
        </w:rPr>
        <w:fldChar w:fldCharType="end"/>
      </w:r>
    </w:p>
    <w:p w14:paraId="0D24E018" w14:textId="2A5ED7CD" w:rsidR="00474D99" w:rsidRPr="00BF0305" w:rsidRDefault="00474D99" w:rsidP="00474D99">
      <w:pPr>
        <w:jc w:val="center"/>
      </w:pPr>
      <w:r w:rsidRPr="00BF0305">
        <w:rPr>
          <w:b/>
        </w:rPr>
        <w:t>Территориальный баланс подачи воды городского поселения город Карасук</w:t>
      </w:r>
    </w:p>
    <w:tbl>
      <w:tblPr>
        <w:tblW w:w="5012" w:type="pct"/>
        <w:tblLayout w:type="fixed"/>
        <w:tblLook w:val="04A0" w:firstRow="1" w:lastRow="0" w:firstColumn="1" w:lastColumn="0" w:noHBand="0" w:noVBand="1"/>
      </w:tblPr>
      <w:tblGrid>
        <w:gridCol w:w="2689"/>
        <w:gridCol w:w="236"/>
        <w:gridCol w:w="896"/>
        <w:gridCol w:w="1273"/>
        <w:gridCol w:w="1357"/>
        <w:gridCol w:w="64"/>
        <w:gridCol w:w="1276"/>
        <w:gridCol w:w="1276"/>
        <w:gridCol w:w="1416"/>
        <w:gridCol w:w="23"/>
        <w:gridCol w:w="1112"/>
        <w:gridCol w:w="1439"/>
        <w:gridCol w:w="1506"/>
        <w:gridCol w:w="32"/>
      </w:tblGrid>
      <w:tr w:rsidR="00B92DD6" w:rsidRPr="00BF0305" w14:paraId="261C2F61" w14:textId="77777777" w:rsidTr="0034602B">
        <w:trPr>
          <w:tblHeader/>
        </w:trPr>
        <w:tc>
          <w:tcPr>
            <w:tcW w:w="9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2C25AF" w14:textId="77777777" w:rsidR="00E1691D" w:rsidRPr="00BF0305" w:rsidRDefault="00E1691D" w:rsidP="00474D99">
            <w:pPr>
              <w:jc w:val="center"/>
              <w:rPr>
                <w:b/>
                <w:bCs/>
                <w:sz w:val="22"/>
                <w:szCs w:val="22"/>
              </w:rPr>
            </w:pPr>
            <w:r w:rsidRPr="00BF0305">
              <w:rPr>
                <w:b/>
                <w:bCs/>
                <w:sz w:val="22"/>
                <w:szCs w:val="22"/>
              </w:rPr>
              <w:t>Наименование</w:t>
            </w:r>
          </w:p>
        </w:tc>
        <w:tc>
          <w:tcPr>
            <w:tcW w:w="81" w:type="pct"/>
            <w:tcBorders>
              <w:top w:val="single" w:sz="4" w:space="0" w:color="auto"/>
              <w:left w:val="nil"/>
              <w:bottom w:val="single" w:sz="4" w:space="0" w:color="auto"/>
              <w:right w:val="nil"/>
            </w:tcBorders>
            <w:shd w:val="clear" w:color="auto" w:fill="auto"/>
            <w:vAlign w:val="center"/>
            <w:hideMark/>
          </w:tcPr>
          <w:p w14:paraId="3FAE67CA" w14:textId="77777777" w:rsidR="00E1691D" w:rsidRPr="00BF0305" w:rsidRDefault="00E1691D" w:rsidP="00474D99">
            <w:pPr>
              <w:jc w:val="center"/>
              <w:rPr>
                <w:b/>
                <w:bCs/>
                <w:sz w:val="22"/>
                <w:szCs w:val="22"/>
              </w:rPr>
            </w:pPr>
            <w:r w:rsidRPr="00BF0305">
              <w:rPr>
                <w:b/>
                <w:bCs/>
                <w:sz w:val="22"/>
                <w:szCs w:val="22"/>
              </w:rPr>
              <w:t> </w:t>
            </w:r>
          </w:p>
        </w:tc>
        <w:tc>
          <w:tcPr>
            <w:tcW w:w="1230" w:type="pct"/>
            <w:gridSpan w:val="4"/>
            <w:tcBorders>
              <w:top w:val="single" w:sz="4" w:space="0" w:color="auto"/>
              <w:left w:val="nil"/>
              <w:bottom w:val="single" w:sz="4" w:space="0" w:color="auto"/>
              <w:right w:val="single" w:sz="4" w:space="0" w:color="auto"/>
            </w:tcBorders>
            <w:shd w:val="clear" w:color="auto" w:fill="auto"/>
            <w:vAlign w:val="center"/>
            <w:hideMark/>
          </w:tcPr>
          <w:p w14:paraId="20D09996" w14:textId="77777777" w:rsidR="00E1691D" w:rsidRPr="00BF0305" w:rsidRDefault="00E1691D" w:rsidP="00474D99">
            <w:pPr>
              <w:jc w:val="center"/>
              <w:rPr>
                <w:b/>
                <w:bCs/>
                <w:sz w:val="22"/>
                <w:szCs w:val="22"/>
              </w:rPr>
            </w:pPr>
            <w:r w:rsidRPr="00BF0305">
              <w:rPr>
                <w:b/>
                <w:bCs/>
                <w:sz w:val="22"/>
                <w:szCs w:val="22"/>
              </w:rPr>
              <w:t>2021 г.</w:t>
            </w:r>
          </w:p>
        </w:tc>
        <w:tc>
          <w:tcPr>
            <w:tcW w:w="1359" w:type="pct"/>
            <w:gridSpan w:val="3"/>
            <w:tcBorders>
              <w:top w:val="single" w:sz="4" w:space="0" w:color="auto"/>
              <w:left w:val="nil"/>
              <w:bottom w:val="single" w:sz="4" w:space="0" w:color="auto"/>
              <w:right w:val="single" w:sz="4" w:space="0" w:color="auto"/>
            </w:tcBorders>
            <w:shd w:val="clear" w:color="auto" w:fill="auto"/>
            <w:vAlign w:val="center"/>
            <w:hideMark/>
          </w:tcPr>
          <w:p w14:paraId="7DA0C3DD" w14:textId="77777777" w:rsidR="00E1691D" w:rsidRPr="00BF0305" w:rsidRDefault="00E1691D" w:rsidP="00474D99">
            <w:pPr>
              <w:jc w:val="center"/>
              <w:rPr>
                <w:b/>
                <w:bCs/>
                <w:sz w:val="22"/>
                <w:szCs w:val="22"/>
              </w:rPr>
            </w:pPr>
            <w:r w:rsidRPr="00BF0305">
              <w:rPr>
                <w:b/>
                <w:bCs/>
                <w:sz w:val="22"/>
                <w:szCs w:val="22"/>
              </w:rPr>
              <w:t>2022 г.</w:t>
            </w:r>
          </w:p>
        </w:tc>
        <w:tc>
          <w:tcPr>
            <w:tcW w:w="1409" w:type="pct"/>
            <w:gridSpan w:val="5"/>
            <w:tcBorders>
              <w:top w:val="single" w:sz="4" w:space="0" w:color="auto"/>
              <w:left w:val="nil"/>
              <w:bottom w:val="single" w:sz="4" w:space="0" w:color="auto"/>
              <w:right w:val="single" w:sz="4" w:space="0" w:color="auto"/>
            </w:tcBorders>
            <w:shd w:val="clear" w:color="auto" w:fill="auto"/>
            <w:vAlign w:val="center"/>
            <w:hideMark/>
          </w:tcPr>
          <w:p w14:paraId="1B86F437" w14:textId="77777777" w:rsidR="00E1691D" w:rsidRPr="00BF0305" w:rsidRDefault="00E1691D" w:rsidP="00474D99">
            <w:pPr>
              <w:jc w:val="center"/>
              <w:rPr>
                <w:b/>
                <w:bCs/>
                <w:sz w:val="22"/>
                <w:szCs w:val="22"/>
              </w:rPr>
            </w:pPr>
            <w:r w:rsidRPr="00BF0305">
              <w:rPr>
                <w:b/>
                <w:bCs/>
                <w:sz w:val="22"/>
                <w:szCs w:val="22"/>
              </w:rPr>
              <w:t>2023 г.</w:t>
            </w:r>
          </w:p>
        </w:tc>
      </w:tr>
      <w:tr w:rsidR="00B92DD6" w:rsidRPr="00BF0305" w14:paraId="27B386C2" w14:textId="77777777" w:rsidTr="00DC457D">
        <w:trPr>
          <w:gridAfter w:val="1"/>
          <w:wAfter w:w="11" w:type="pct"/>
          <w:tblHeader/>
        </w:trPr>
        <w:tc>
          <w:tcPr>
            <w:tcW w:w="921" w:type="pct"/>
            <w:vMerge/>
            <w:tcBorders>
              <w:top w:val="single" w:sz="4" w:space="0" w:color="auto"/>
              <w:left w:val="single" w:sz="4" w:space="0" w:color="auto"/>
              <w:bottom w:val="single" w:sz="4" w:space="0" w:color="auto"/>
              <w:right w:val="single" w:sz="4" w:space="0" w:color="auto"/>
            </w:tcBorders>
            <w:vAlign w:val="center"/>
            <w:hideMark/>
          </w:tcPr>
          <w:p w14:paraId="225257E2" w14:textId="77777777" w:rsidR="00E1691D" w:rsidRPr="00BF0305" w:rsidRDefault="00E1691D" w:rsidP="00E1691D">
            <w:pPr>
              <w:rPr>
                <w:b/>
                <w:bCs/>
                <w:sz w:val="22"/>
                <w:szCs w:val="22"/>
              </w:rPr>
            </w:pPr>
          </w:p>
        </w:tc>
        <w:tc>
          <w:tcPr>
            <w:tcW w:w="388" w:type="pct"/>
            <w:gridSpan w:val="2"/>
            <w:tcBorders>
              <w:top w:val="nil"/>
              <w:left w:val="nil"/>
              <w:bottom w:val="single" w:sz="4" w:space="0" w:color="auto"/>
              <w:right w:val="single" w:sz="4" w:space="0" w:color="auto"/>
            </w:tcBorders>
            <w:shd w:val="clear" w:color="auto" w:fill="auto"/>
            <w:vAlign w:val="center"/>
            <w:hideMark/>
          </w:tcPr>
          <w:p w14:paraId="0DD354A5" w14:textId="77777777" w:rsidR="00E1691D" w:rsidRPr="00BF0305" w:rsidRDefault="00E1691D" w:rsidP="00E1691D">
            <w:pPr>
              <w:jc w:val="center"/>
              <w:rPr>
                <w:b/>
                <w:bCs/>
                <w:sz w:val="22"/>
                <w:szCs w:val="22"/>
              </w:rPr>
            </w:pPr>
            <w:r w:rsidRPr="00BF0305">
              <w:rPr>
                <w:b/>
                <w:bCs/>
                <w:sz w:val="22"/>
                <w:szCs w:val="22"/>
              </w:rPr>
              <w:t>годовой, тыс. м³</w:t>
            </w:r>
          </w:p>
        </w:tc>
        <w:tc>
          <w:tcPr>
            <w:tcW w:w="436" w:type="pct"/>
            <w:tcBorders>
              <w:top w:val="nil"/>
              <w:left w:val="nil"/>
              <w:bottom w:val="single" w:sz="4" w:space="0" w:color="auto"/>
              <w:right w:val="single" w:sz="4" w:space="0" w:color="auto"/>
            </w:tcBorders>
            <w:shd w:val="clear" w:color="auto" w:fill="auto"/>
            <w:vAlign w:val="center"/>
            <w:hideMark/>
          </w:tcPr>
          <w:p w14:paraId="7F62E846" w14:textId="233409BE" w:rsidR="00E1691D" w:rsidRPr="00BF0305" w:rsidRDefault="00E1691D" w:rsidP="00E1691D">
            <w:pPr>
              <w:jc w:val="center"/>
              <w:rPr>
                <w:b/>
                <w:bCs/>
                <w:sz w:val="22"/>
                <w:szCs w:val="22"/>
              </w:rPr>
            </w:pPr>
            <w:r w:rsidRPr="00BF0305">
              <w:rPr>
                <w:b/>
                <w:bCs/>
                <w:sz w:val="22"/>
                <w:szCs w:val="22"/>
              </w:rPr>
              <w:t>средне-суточный, м³/сут.</w:t>
            </w:r>
          </w:p>
        </w:tc>
        <w:tc>
          <w:tcPr>
            <w:tcW w:w="465" w:type="pct"/>
            <w:tcBorders>
              <w:top w:val="nil"/>
              <w:left w:val="nil"/>
              <w:bottom w:val="single" w:sz="4" w:space="0" w:color="auto"/>
              <w:right w:val="single" w:sz="4" w:space="0" w:color="auto"/>
            </w:tcBorders>
            <w:shd w:val="clear" w:color="auto" w:fill="auto"/>
            <w:vAlign w:val="center"/>
            <w:hideMark/>
          </w:tcPr>
          <w:p w14:paraId="1075B753" w14:textId="5FCBB73E" w:rsidR="00E1691D" w:rsidRPr="00BF0305" w:rsidRDefault="00E1691D" w:rsidP="00E1691D">
            <w:pPr>
              <w:jc w:val="center"/>
              <w:rPr>
                <w:b/>
                <w:bCs/>
                <w:sz w:val="22"/>
                <w:szCs w:val="22"/>
              </w:rPr>
            </w:pPr>
            <w:r w:rsidRPr="00BF0305">
              <w:rPr>
                <w:b/>
                <w:bCs/>
                <w:sz w:val="22"/>
                <w:szCs w:val="22"/>
              </w:rPr>
              <w:t>макси-мальный суточный, м³/сут.</w:t>
            </w:r>
          </w:p>
        </w:tc>
        <w:tc>
          <w:tcPr>
            <w:tcW w:w="459" w:type="pct"/>
            <w:gridSpan w:val="2"/>
            <w:tcBorders>
              <w:top w:val="nil"/>
              <w:left w:val="nil"/>
              <w:bottom w:val="single" w:sz="4" w:space="0" w:color="auto"/>
              <w:right w:val="single" w:sz="4" w:space="0" w:color="auto"/>
            </w:tcBorders>
            <w:shd w:val="clear" w:color="auto" w:fill="auto"/>
            <w:vAlign w:val="center"/>
            <w:hideMark/>
          </w:tcPr>
          <w:p w14:paraId="0F06A23A" w14:textId="77777777" w:rsidR="00E1691D" w:rsidRPr="00BF0305" w:rsidRDefault="00E1691D" w:rsidP="00E1691D">
            <w:pPr>
              <w:jc w:val="center"/>
              <w:rPr>
                <w:b/>
                <w:bCs/>
                <w:sz w:val="22"/>
                <w:szCs w:val="22"/>
              </w:rPr>
            </w:pPr>
            <w:r w:rsidRPr="00BF0305">
              <w:rPr>
                <w:b/>
                <w:bCs/>
                <w:sz w:val="22"/>
                <w:szCs w:val="22"/>
              </w:rPr>
              <w:t>годовой, тыс. м³</w:t>
            </w:r>
          </w:p>
        </w:tc>
        <w:tc>
          <w:tcPr>
            <w:tcW w:w="437" w:type="pct"/>
            <w:tcBorders>
              <w:top w:val="nil"/>
              <w:left w:val="nil"/>
              <w:bottom w:val="single" w:sz="4" w:space="0" w:color="auto"/>
              <w:right w:val="single" w:sz="4" w:space="0" w:color="auto"/>
            </w:tcBorders>
            <w:shd w:val="clear" w:color="auto" w:fill="auto"/>
            <w:vAlign w:val="center"/>
            <w:hideMark/>
          </w:tcPr>
          <w:p w14:paraId="0C8A51F5" w14:textId="1AD91D1A" w:rsidR="00E1691D" w:rsidRPr="00BF0305" w:rsidRDefault="00E1691D" w:rsidP="00E1691D">
            <w:pPr>
              <w:jc w:val="center"/>
              <w:rPr>
                <w:b/>
                <w:bCs/>
                <w:sz w:val="22"/>
                <w:szCs w:val="22"/>
              </w:rPr>
            </w:pPr>
            <w:r w:rsidRPr="00BF0305">
              <w:rPr>
                <w:b/>
                <w:bCs/>
                <w:sz w:val="22"/>
                <w:szCs w:val="22"/>
              </w:rPr>
              <w:t>средне-суточный, м³/сут.</w:t>
            </w:r>
          </w:p>
        </w:tc>
        <w:tc>
          <w:tcPr>
            <w:tcW w:w="493" w:type="pct"/>
            <w:gridSpan w:val="2"/>
            <w:tcBorders>
              <w:top w:val="nil"/>
              <w:left w:val="nil"/>
              <w:bottom w:val="single" w:sz="4" w:space="0" w:color="auto"/>
              <w:right w:val="single" w:sz="4" w:space="0" w:color="auto"/>
            </w:tcBorders>
            <w:shd w:val="clear" w:color="auto" w:fill="auto"/>
            <w:vAlign w:val="center"/>
            <w:hideMark/>
          </w:tcPr>
          <w:p w14:paraId="3176D109" w14:textId="69C1DFBB" w:rsidR="00E1691D" w:rsidRPr="00BF0305" w:rsidRDefault="00E1691D" w:rsidP="00E1691D">
            <w:pPr>
              <w:jc w:val="center"/>
              <w:rPr>
                <w:b/>
                <w:bCs/>
                <w:sz w:val="22"/>
                <w:szCs w:val="22"/>
              </w:rPr>
            </w:pPr>
            <w:r w:rsidRPr="00BF0305">
              <w:rPr>
                <w:b/>
                <w:bCs/>
                <w:sz w:val="22"/>
                <w:szCs w:val="22"/>
              </w:rPr>
              <w:t>макси-мальный суточный, м³/сут.</w:t>
            </w:r>
          </w:p>
        </w:tc>
        <w:tc>
          <w:tcPr>
            <w:tcW w:w="381" w:type="pct"/>
            <w:tcBorders>
              <w:top w:val="nil"/>
              <w:left w:val="nil"/>
              <w:bottom w:val="single" w:sz="4" w:space="0" w:color="auto"/>
              <w:right w:val="single" w:sz="4" w:space="0" w:color="auto"/>
            </w:tcBorders>
            <w:shd w:val="clear" w:color="auto" w:fill="auto"/>
            <w:vAlign w:val="center"/>
            <w:hideMark/>
          </w:tcPr>
          <w:p w14:paraId="363E267A" w14:textId="77777777" w:rsidR="00E1691D" w:rsidRPr="00BF0305" w:rsidRDefault="00E1691D" w:rsidP="00E1691D">
            <w:pPr>
              <w:jc w:val="center"/>
              <w:rPr>
                <w:b/>
                <w:bCs/>
                <w:sz w:val="22"/>
                <w:szCs w:val="22"/>
              </w:rPr>
            </w:pPr>
            <w:r w:rsidRPr="00BF0305">
              <w:rPr>
                <w:b/>
                <w:bCs/>
                <w:sz w:val="22"/>
                <w:szCs w:val="22"/>
              </w:rPr>
              <w:t>годовой, тыс. м³</w:t>
            </w:r>
          </w:p>
        </w:tc>
        <w:tc>
          <w:tcPr>
            <w:tcW w:w="493" w:type="pct"/>
            <w:tcBorders>
              <w:top w:val="nil"/>
              <w:left w:val="nil"/>
              <w:bottom w:val="single" w:sz="4" w:space="0" w:color="auto"/>
              <w:right w:val="single" w:sz="4" w:space="0" w:color="auto"/>
            </w:tcBorders>
            <w:shd w:val="clear" w:color="auto" w:fill="auto"/>
            <w:vAlign w:val="center"/>
            <w:hideMark/>
          </w:tcPr>
          <w:p w14:paraId="0956F8DB" w14:textId="0A593209" w:rsidR="00E1691D" w:rsidRPr="00BF0305" w:rsidRDefault="00E1691D" w:rsidP="00E1691D">
            <w:pPr>
              <w:jc w:val="center"/>
              <w:rPr>
                <w:b/>
                <w:bCs/>
                <w:sz w:val="22"/>
                <w:szCs w:val="22"/>
              </w:rPr>
            </w:pPr>
            <w:r w:rsidRPr="00BF0305">
              <w:rPr>
                <w:b/>
                <w:bCs/>
                <w:sz w:val="22"/>
                <w:szCs w:val="22"/>
              </w:rPr>
              <w:t>средне-суточный, м³/сут.</w:t>
            </w:r>
          </w:p>
        </w:tc>
        <w:tc>
          <w:tcPr>
            <w:tcW w:w="515" w:type="pct"/>
            <w:tcBorders>
              <w:top w:val="nil"/>
              <w:left w:val="nil"/>
              <w:bottom w:val="single" w:sz="4" w:space="0" w:color="auto"/>
              <w:right w:val="single" w:sz="4" w:space="0" w:color="auto"/>
            </w:tcBorders>
            <w:shd w:val="clear" w:color="auto" w:fill="auto"/>
            <w:vAlign w:val="center"/>
            <w:hideMark/>
          </w:tcPr>
          <w:p w14:paraId="68959790" w14:textId="501A4B3C" w:rsidR="00E1691D" w:rsidRPr="00BF0305" w:rsidRDefault="00E1691D" w:rsidP="00E1691D">
            <w:pPr>
              <w:jc w:val="center"/>
              <w:rPr>
                <w:b/>
                <w:bCs/>
                <w:sz w:val="22"/>
                <w:szCs w:val="22"/>
              </w:rPr>
            </w:pPr>
            <w:r w:rsidRPr="00BF0305">
              <w:rPr>
                <w:b/>
                <w:bCs/>
                <w:sz w:val="22"/>
                <w:szCs w:val="22"/>
              </w:rPr>
              <w:t>макси-мальный суточный, м³/сут.</w:t>
            </w:r>
          </w:p>
        </w:tc>
      </w:tr>
      <w:tr w:rsidR="00E1691D" w:rsidRPr="00BF0305" w14:paraId="52CACF6E" w14:textId="77777777" w:rsidTr="00576097">
        <w:trPr>
          <w:gridAfter w:val="1"/>
          <w:wAfter w:w="11" w:type="pct"/>
        </w:trPr>
        <w:tc>
          <w:tcPr>
            <w:tcW w:w="4989" w:type="pct"/>
            <w:gridSpan w:val="13"/>
            <w:tcBorders>
              <w:top w:val="single" w:sz="4" w:space="0" w:color="auto"/>
              <w:left w:val="single" w:sz="4" w:space="0" w:color="auto"/>
              <w:bottom w:val="single" w:sz="4" w:space="0" w:color="auto"/>
              <w:right w:val="single" w:sz="4" w:space="0" w:color="auto"/>
            </w:tcBorders>
            <w:vAlign w:val="center"/>
          </w:tcPr>
          <w:p w14:paraId="78F464C5" w14:textId="756D9FCB" w:rsidR="00E1691D" w:rsidRPr="00BF0305" w:rsidRDefault="00E1691D" w:rsidP="00E1691D">
            <w:pPr>
              <w:jc w:val="center"/>
              <w:rPr>
                <w:b/>
                <w:bCs/>
                <w:sz w:val="22"/>
                <w:szCs w:val="22"/>
              </w:rPr>
            </w:pPr>
            <w:r w:rsidRPr="00BF0305">
              <w:rPr>
                <w:b/>
                <w:bCs/>
                <w:sz w:val="22"/>
                <w:szCs w:val="22"/>
              </w:rPr>
              <w:t>МУП «Коммунальщик»</w:t>
            </w:r>
          </w:p>
        </w:tc>
      </w:tr>
      <w:tr w:rsidR="00576097" w:rsidRPr="00BF0305" w14:paraId="15376DE3" w14:textId="77777777" w:rsidTr="00DC457D">
        <w:trPr>
          <w:gridAfter w:val="1"/>
          <w:wAfter w:w="11" w:type="pct"/>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2D4597D8" w14:textId="77777777" w:rsidR="00576097" w:rsidRPr="00BF0305" w:rsidRDefault="00576097" w:rsidP="00576097">
            <w:pPr>
              <w:rPr>
                <w:sz w:val="22"/>
                <w:szCs w:val="22"/>
              </w:rPr>
            </w:pPr>
            <w:r w:rsidRPr="00BF0305">
              <w:rPr>
                <w:sz w:val="22"/>
                <w:szCs w:val="22"/>
              </w:rPr>
              <w:t>Объем воды из источников водоснабжения (подземные источники)</w:t>
            </w:r>
          </w:p>
        </w:tc>
        <w:tc>
          <w:tcPr>
            <w:tcW w:w="388" w:type="pct"/>
            <w:gridSpan w:val="2"/>
            <w:tcBorders>
              <w:top w:val="nil"/>
              <w:left w:val="nil"/>
              <w:bottom w:val="single" w:sz="4" w:space="0" w:color="auto"/>
              <w:right w:val="single" w:sz="4" w:space="0" w:color="auto"/>
            </w:tcBorders>
            <w:shd w:val="clear" w:color="auto" w:fill="auto"/>
            <w:vAlign w:val="center"/>
            <w:hideMark/>
          </w:tcPr>
          <w:p w14:paraId="44C3DD14" w14:textId="77777777" w:rsidR="00576097" w:rsidRPr="00BF0305" w:rsidRDefault="00576097" w:rsidP="00576097">
            <w:pPr>
              <w:jc w:val="center"/>
              <w:rPr>
                <w:sz w:val="22"/>
                <w:szCs w:val="22"/>
              </w:rPr>
            </w:pPr>
            <w:r w:rsidRPr="00BF0305">
              <w:rPr>
                <w:sz w:val="22"/>
                <w:szCs w:val="22"/>
              </w:rPr>
              <w:t>1471,69</w:t>
            </w:r>
          </w:p>
        </w:tc>
        <w:tc>
          <w:tcPr>
            <w:tcW w:w="436" w:type="pct"/>
            <w:tcBorders>
              <w:top w:val="nil"/>
              <w:left w:val="nil"/>
              <w:bottom w:val="single" w:sz="4" w:space="0" w:color="auto"/>
              <w:right w:val="single" w:sz="4" w:space="0" w:color="auto"/>
            </w:tcBorders>
            <w:shd w:val="clear" w:color="auto" w:fill="auto"/>
            <w:vAlign w:val="center"/>
            <w:hideMark/>
          </w:tcPr>
          <w:p w14:paraId="2905307E" w14:textId="77777777" w:rsidR="00576097" w:rsidRPr="00BF0305" w:rsidRDefault="00576097" w:rsidP="00576097">
            <w:pPr>
              <w:jc w:val="center"/>
              <w:rPr>
                <w:sz w:val="22"/>
                <w:szCs w:val="22"/>
              </w:rPr>
            </w:pPr>
            <w:r w:rsidRPr="00BF0305">
              <w:rPr>
                <w:sz w:val="22"/>
                <w:szCs w:val="22"/>
              </w:rPr>
              <w:t>4032,03</w:t>
            </w:r>
          </w:p>
        </w:tc>
        <w:tc>
          <w:tcPr>
            <w:tcW w:w="465" w:type="pct"/>
            <w:tcBorders>
              <w:top w:val="nil"/>
              <w:left w:val="nil"/>
              <w:bottom w:val="single" w:sz="4" w:space="0" w:color="auto"/>
              <w:right w:val="single" w:sz="4" w:space="0" w:color="auto"/>
            </w:tcBorders>
            <w:shd w:val="clear" w:color="auto" w:fill="auto"/>
            <w:vAlign w:val="center"/>
            <w:hideMark/>
          </w:tcPr>
          <w:p w14:paraId="47221EA6" w14:textId="77777777" w:rsidR="00576097" w:rsidRPr="00BF0305" w:rsidRDefault="00576097" w:rsidP="00576097">
            <w:pPr>
              <w:jc w:val="center"/>
              <w:rPr>
                <w:sz w:val="22"/>
                <w:szCs w:val="22"/>
              </w:rPr>
            </w:pPr>
            <w:r w:rsidRPr="00BF0305">
              <w:rPr>
                <w:sz w:val="22"/>
                <w:szCs w:val="22"/>
              </w:rPr>
              <w:t>4838,44</w:t>
            </w:r>
          </w:p>
        </w:tc>
        <w:tc>
          <w:tcPr>
            <w:tcW w:w="459" w:type="pct"/>
            <w:gridSpan w:val="2"/>
            <w:tcBorders>
              <w:top w:val="nil"/>
              <w:left w:val="nil"/>
              <w:bottom w:val="single" w:sz="4" w:space="0" w:color="auto"/>
              <w:right w:val="single" w:sz="4" w:space="0" w:color="auto"/>
            </w:tcBorders>
            <w:shd w:val="clear" w:color="auto" w:fill="auto"/>
            <w:vAlign w:val="center"/>
            <w:hideMark/>
          </w:tcPr>
          <w:p w14:paraId="02FEAE16" w14:textId="77777777" w:rsidR="00576097" w:rsidRPr="00BF0305" w:rsidRDefault="00576097" w:rsidP="00576097">
            <w:pPr>
              <w:jc w:val="center"/>
              <w:rPr>
                <w:sz w:val="22"/>
                <w:szCs w:val="22"/>
              </w:rPr>
            </w:pPr>
            <w:r w:rsidRPr="00BF0305">
              <w:rPr>
                <w:sz w:val="22"/>
                <w:szCs w:val="22"/>
              </w:rPr>
              <w:t>1764,66</w:t>
            </w:r>
          </w:p>
        </w:tc>
        <w:tc>
          <w:tcPr>
            <w:tcW w:w="437" w:type="pct"/>
            <w:tcBorders>
              <w:top w:val="nil"/>
              <w:left w:val="nil"/>
              <w:bottom w:val="single" w:sz="4" w:space="0" w:color="auto"/>
              <w:right w:val="single" w:sz="4" w:space="0" w:color="auto"/>
            </w:tcBorders>
            <w:shd w:val="clear" w:color="auto" w:fill="auto"/>
            <w:vAlign w:val="center"/>
            <w:hideMark/>
          </w:tcPr>
          <w:p w14:paraId="7F69250E" w14:textId="77777777" w:rsidR="00576097" w:rsidRPr="00BF0305" w:rsidRDefault="00576097" w:rsidP="00576097">
            <w:pPr>
              <w:jc w:val="center"/>
              <w:rPr>
                <w:sz w:val="22"/>
                <w:szCs w:val="22"/>
              </w:rPr>
            </w:pPr>
            <w:r w:rsidRPr="00BF0305">
              <w:rPr>
                <w:sz w:val="22"/>
                <w:szCs w:val="22"/>
              </w:rPr>
              <w:t>4834,68</w:t>
            </w:r>
          </w:p>
        </w:tc>
        <w:tc>
          <w:tcPr>
            <w:tcW w:w="493" w:type="pct"/>
            <w:gridSpan w:val="2"/>
            <w:tcBorders>
              <w:top w:val="nil"/>
              <w:left w:val="nil"/>
              <w:bottom w:val="single" w:sz="4" w:space="0" w:color="auto"/>
              <w:right w:val="single" w:sz="4" w:space="0" w:color="auto"/>
            </w:tcBorders>
            <w:shd w:val="clear" w:color="auto" w:fill="auto"/>
            <w:vAlign w:val="center"/>
            <w:hideMark/>
          </w:tcPr>
          <w:p w14:paraId="7FBF8A96" w14:textId="77777777" w:rsidR="00576097" w:rsidRPr="00BF0305" w:rsidRDefault="00576097" w:rsidP="00576097">
            <w:pPr>
              <w:jc w:val="center"/>
              <w:rPr>
                <w:sz w:val="22"/>
                <w:szCs w:val="22"/>
              </w:rPr>
            </w:pPr>
            <w:r w:rsidRPr="00BF0305">
              <w:rPr>
                <w:sz w:val="22"/>
                <w:szCs w:val="22"/>
              </w:rPr>
              <w:t>5801,62</w:t>
            </w:r>
          </w:p>
        </w:tc>
        <w:tc>
          <w:tcPr>
            <w:tcW w:w="381" w:type="pct"/>
            <w:tcBorders>
              <w:top w:val="nil"/>
              <w:left w:val="nil"/>
              <w:bottom w:val="single" w:sz="4" w:space="0" w:color="auto"/>
              <w:right w:val="single" w:sz="4" w:space="0" w:color="auto"/>
            </w:tcBorders>
            <w:shd w:val="clear" w:color="auto" w:fill="auto"/>
            <w:vAlign w:val="center"/>
            <w:hideMark/>
          </w:tcPr>
          <w:p w14:paraId="7234A10A" w14:textId="14A3426D" w:rsidR="00576097" w:rsidRPr="00BF0305" w:rsidRDefault="00576097" w:rsidP="00576097">
            <w:pPr>
              <w:jc w:val="center"/>
              <w:rPr>
                <w:sz w:val="22"/>
                <w:szCs w:val="22"/>
              </w:rPr>
            </w:pPr>
            <w:r w:rsidRPr="00BF0305">
              <w:rPr>
                <w:sz w:val="22"/>
                <w:szCs w:val="22"/>
              </w:rPr>
              <w:t>1750,85</w:t>
            </w:r>
          </w:p>
        </w:tc>
        <w:tc>
          <w:tcPr>
            <w:tcW w:w="493" w:type="pct"/>
            <w:tcBorders>
              <w:top w:val="nil"/>
              <w:left w:val="nil"/>
              <w:bottom w:val="single" w:sz="4" w:space="0" w:color="auto"/>
              <w:right w:val="single" w:sz="4" w:space="0" w:color="auto"/>
            </w:tcBorders>
            <w:shd w:val="clear" w:color="auto" w:fill="auto"/>
            <w:vAlign w:val="center"/>
            <w:hideMark/>
          </w:tcPr>
          <w:p w14:paraId="6812E2E8" w14:textId="3CD24D79" w:rsidR="00576097" w:rsidRPr="00BF0305" w:rsidRDefault="00576097" w:rsidP="00576097">
            <w:pPr>
              <w:jc w:val="center"/>
              <w:rPr>
                <w:sz w:val="22"/>
                <w:szCs w:val="22"/>
              </w:rPr>
            </w:pPr>
            <w:r w:rsidRPr="00BF0305">
              <w:rPr>
                <w:sz w:val="22"/>
                <w:szCs w:val="22"/>
              </w:rPr>
              <w:t>4796,85</w:t>
            </w:r>
          </w:p>
        </w:tc>
        <w:tc>
          <w:tcPr>
            <w:tcW w:w="515" w:type="pct"/>
            <w:tcBorders>
              <w:top w:val="nil"/>
              <w:left w:val="nil"/>
              <w:bottom w:val="single" w:sz="4" w:space="0" w:color="auto"/>
              <w:right w:val="single" w:sz="4" w:space="0" w:color="auto"/>
            </w:tcBorders>
            <w:shd w:val="clear" w:color="auto" w:fill="auto"/>
            <w:vAlign w:val="center"/>
            <w:hideMark/>
          </w:tcPr>
          <w:p w14:paraId="3797DC3D" w14:textId="04E85052" w:rsidR="00576097" w:rsidRPr="00BF0305" w:rsidRDefault="00576097" w:rsidP="00576097">
            <w:pPr>
              <w:jc w:val="center"/>
              <w:rPr>
                <w:sz w:val="22"/>
                <w:szCs w:val="22"/>
              </w:rPr>
            </w:pPr>
            <w:r w:rsidRPr="00BF0305">
              <w:rPr>
                <w:sz w:val="22"/>
                <w:szCs w:val="22"/>
              </w:rPr>
              <w:t>5756,22</w:t>
            </w:r>
          </w:p>
        </w:tc>
      </w:tr>
      <w:tr w:rsidR="00B92DD6" w:rsidRPr="00BF0305" w14:paraId="422B8721" w14:textId="77777777" w:rsidTr="00DC457D">
        <w:trPr>
          <w:gridAfter w:val="1"/>
          <w:wAfter w:w="11" w:type="pct"/>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20596843" w14:textId="77777777" w:rsidR="00E1691D" w:rsidRPr="00BF0305" w:rsidRDefault="00E1691D" w:rsidP="00474D99">
            <w:pPr>
              <w:rPr>
                <w:sz w:val="22"/>
                <w:szCs w:val="22"/>
              </w:rPr>
            </w:pPr>
            <w:r w:rsidRPr="00BF0305">
              <w:rPr>
                <w:sz w:val="22"/>
                <w:szCs w:val="22"/>
              </w:rPr>
              <w:t>Объем воды, прошедшей водоподготовку</w:t>
            </w:r>
          </w:p>
        </w:tc>
        <w:tc>
          <w:tcPr>
            <w:tcW w:w="388" w:type="pct"/>
            <w:gridSpan w:val="2"/>
            <w:tcBorders>
              <w:top w:val="nil"/>
              <w:left w:val="nil"/>
              <w:bottom w:val="single" w:sz="4" w:space="0" w:color="auto"/>
              <w:right w:val="single" w:sz="4" w:space="0" w:color="auto"/>
            </w:tcBorders>
            <w:shd w:val="clear" w:color="auto" w:fill="auto"/>
            <w:vAlign w:val="center"/>
            <w:hideMark/>
          </w:tcPr>
          <w:p w14:paraId="523DF72F" w14:textId="77777777" w:rsidR="00E1691D" w:rsidRPr="00BF0305" w:rsidRDefault="00E1691D" w:rsidP="00474D99">
            <w:pPr>
              <w:jc w:val="center"/>
              <w:rPr>
                <w:sz w:val="22"/>
                <w:szCs w:val="22"/>
              </w:rPr>
            </w:pPr>
            <w:r w:rsidRPr="00BF0305">
              <w:rPr>
                <w:sz w:val="22"/>
                <w:szCs w:val="22"/>
              </w:rPr>
              <w:t>0,00</w:t>
            </w:r>
          </w:p>
        </w:tc>
        <w:tc>
          <w:tcPr>
            <w:tcW w:w="436" w:type="pct"/>
            <w:tcBorders>
              <w:top w:val="nil"/>
              <w:left w:val="nil"/>
              <w:bottom w:val="single" w:sz="4" w:space="0" w:color="auto"/>
              <w:right w:val="single" w:sz="4" w:space="0" w:color="auto"/>
            </w:tcBorders>
            <w:shd w:val="clear" w:color="auto" w:fill="auto"/>
            <w:vAlign w:val="center"/>
            <w:hideMark/>
          </w:tcPr>
          <w:p w14:paraId="2E40A529" w14:textId="77777777" w:rsidR="00E1691D" w:rsidRPr="00BF0305" w:rsidRDefault="00E1691D" w:rsidP="00474D99">
            <w:pPr>
              <w:jc w:val="center"/>
              <w:rPr>
                <w:sz w:val="22"/>
                <w:szCs w:val="22"/>
              </w:rPr>
            </w:pPr>
            <w:r w:rsidRPr="00BF0305">
              <w:rPr>
                <w:sz w:val="22"/>
                <w:szCs w:val="22"/>
              </w:rPr>
              <w:t>0,00</w:t>
            </w:r>
          </w:p>
        </w:tc>
        <w:tc>
          <w:tcPr>
            <w:tcW w:w="465" w:type="pct"/>
            <w:tcBorders>
              <w:top w:val="nil"/>
              <w:left w:val="nil"/>
              <w:bottom w:val="single" w:sz="4" w:space="0" w:color="auto"/>
              <w:right w:val="single" w:sz="4" w:space="0" w:color="auto"/>
            </w:tcBorders>
            <w:shd w:val="clear" w:color="auto" w:fill="auto"/>
            <w:vAlign w:val="center"/>
            <w:hideMark/>
          </w:tcPr>
          <w:p w14:paraId="010CDCA2" w14:textId="77777777" w:rsidR="00E1691D" w:rsidRPr="00BF0305" w:rsidRDefault="00E1691D" w:rsidP="00474D99">
            <w:pPr>
              <w:jc w:val="center"/>
              <w:rPr>
                <w:sz w:val="22"/>
                <w:szCs w:val="22"/>
              </w:rPr>
            </w:pPr>
            <w:r w:rsidRPr="00BF0305">
              <w:rPr>
                <w:sz w:val="22"/>
                <w:szCs w:val="22"/>
              </w:rPr>
              <w:t>0,00</w:t>
            </w:r>
          </w:p>
        </w:tc>
        <w:tc>
          <w:tcPr>
            <w:tcW w:w="459" w:type="pct"/>
            <w:gridSpan w:val="2"/>
            <w:tcBorders>
              <w:top w:val="nil"/>
              <w:left w:val="nil"/>
              <w:bottom w:val="single" w:sz="4" w:space="0" w:color="auto"/>
              <w:right w:val="single" w:sz="4" w:space="0" w:color="auto"/>
            </w:tcBorders>
            <w:shd w:val="clear" w:color="auto" w:fill="auto"/>
            <w:vAlign w:val="center"/>
            <w:hideMark/>
          </w:tcPr>
          <w:p w14:paraId="6578D1F2" w14:textId="77777777" w:rsidR="00E1691D" w:rsidRPr="00BF0305" w:rsidRDefault="00E1691D" w:rsidP="00474D99">
            <w:pPr>
              <w:jc w:val="center"/>
              <w:rPr>
                <w:sz w:val="22"/>
                <w:szCs w:val="22"/>
              </w:rPr>
            </w:pPr>
            <w:r w:rsidRPr="00BF0305">
              <w:rPr>
                <w:sz w:val="22"/>
                <w:szCs w:val="22"/>
              </w:rPr>
              <w:t>0,00</w:t>
            </w:r>
          </w:p>
        </w:tc>
        <w:tc>
          <w:tcPr>
            <w:tcW w:w="437" w:type="pct"/>
            <w:tcBorders>
              <w:top w:val="nil"/>
              <w:left w:val="nil"/>
              <w:bottom w:val="single" w:sz="4" w:space="0" w:color="auto"/>
              <w:right w:val="single" w:sz="4" w:space="0" w:color="auto"/>
            </w:tcBorders>
            <w:shd w:val="clear" w:color="auto" w:fill="auto"/>
            <w:vAlign w:val="center"/>
            <w:hideMark/>
          </w:tcPr>
          <w:p w14:paraId="671B195D" w14:textId="77777777" w:rsidR="00E1691D" w:rsidRPr="00BF0305" w:rsidRDefault="00E1691D" w:rsidP="00474D99">
            <w:pPr>
              <w:jc w:val="center"/>
              <w:rPr>
                <w:sz w:val="22"/>
                <w:szCs w:val="22"/>
              </w:rPr>
            </w:pPr>
            <w:r w:rsidRPr="00BF0305">
              <w:rPr>
                <w:sz w:val="22"/>
                <w:szCs w:val="22"/>
              </w:rPr>
              <w:t>0,00</w:t>
            </w:r>
          </w:p>
        </w:tc>
        <w:tc>
          <w:tcPr>
            <w:tcW w:w="493" w:type="pct"/>
            <w:gridSpan w:val="2"/>
            <w:tcBorders>
              <w:top w:val="nil"/>
              <w:left w:val="nil"/>
              <w:bottom w:val="single" w:sz="4" w:space="0" w:color="auto"/>
              <w:right w:val="single" w:sz="4" w:space="0" w:color="auto"/>
            </w:tcBorders>
            <w:shd w:val="clear" w:color="auto" w:fill="auto"/>
            <w:vAlign w:val="center"/>
            <w:hideMark/>
          </w:tcPr>
          <w:p w14:paraId="15A8F209" w14:textId="77777777" w:rsidR="00E1691D" w:rsidRPr="00BF0305" w:rsidRDefault="00E1691D" w:rsidP="00474D99">
            <w:pPr>
              <w:jc w:val="center"/>
              <w:rPr>
                <w:sz w:val="22"/>
                <w:szCs w:val="22"/>
              </w:rPr>
            </w:pPr>
            <w:r w:rsidRPr="00BF0305">
              <w:rPr>
                <w:sz w:val="22"/>
                <w:szCs w:val="22"/>
              </w:rPr>
              <w:t>0,00</w:t>
            </w:r>
          </w:p>
        </w:tc>
        <w:tc>
          <w:tcPr>
            <w:tcW w:w="381" w:type="pct"/>
            <w:tcBorders>
              <w:top w:val="nil"/>
              <w:left w:val="nil"/>
              <w:bottom w:val="single" w:sz="4" w:space="0" w:color="auto"/>
              <w:right w:val="single" w:sz="4" w:space="0" w:color="auto"/>
            </w:tcBorders>
            <w:shd w:val="clear" w:color="auto" w:fill="auto"/>
            <w:vAlign w:val="center"/>
            <w:hideMark/>
          </w:tcPr>
          <w:p w14:paraId="0D59F04E" w14:textId="77777777" w:rsidR="00E1691D" w:rsidRPr="00BF0305" w:rsidRDefault="00E1691D" w:rsidP="00474D99">
            <w:pPr>
              <w:jc w:val="center"/>
              <w:rPr>
                <w:sz w:val="22"/>
                <w:szCs w:val="22"/>
              </w:rPr>
            </w:pPr>
            <w:r w:rsidRPr="00BF0305">
              <w:rPr>
                <w:sz w:val="22"/>
                <w:szCs w:val="22"/>
              </w:rPr>
              <w:t>0,29</w:t>
            </w:r>
          </w:p>
        </w:tc>
        <w:tc>
          <w:tcPr>
            <w:tcW w:w="493" w:type="pct"/>
            <w:tcBorders>
              <w:top w:val="nil"/>
              <w:left w:val="nil"/>
              <w:bottom w:val="single" w:sz="4" w:space="0" w:color="auto"/>
              <w:right w:val="single" w:sz="4" w:space="0" w:color="auto"/>
            </w:tcBorders>
            <w:shd w:val="clear" w:color="auto" w:fill="auto"/>
            <w:vAlign w:val="center"/>
            <w:hideMark/>
          </w:tcPr>
          <w:p w14:paraId="4E649A2E" w14:textId="77777777" w:rsidR="00E1691D" w:rsidRPr="00BF0305" w:rsidRDefault="00E1691D" w:rsidP="00474D99">
            <w:pPr>
              <w:jc w:val="center"/>
              <w:rPr>
                <w:sz w:val="22"/>
                <w:szCs w:val="22"/>
              </w:rPr>
            </w:pPr>
            <w:r w:rsidRPr="00BF0305">
              <w:rPr>
                <w:sz w:val="22"/>
                <w:szCs w:val="22"/>
              </w:rPr>
              <w:t>0,80</w:t>
            </w:r>
          </w:p>
        </w:tc>
        <w:tc>
          <w:tcPr>
            <w:tcW w:w="515" w:type="pct"/>
            <w:tcBorders>
              <w:top w:val="nil"/>
              <w:left w:val="nil"/>
              <w:bottom w:val="single" w:sz="4" w:space="0" w:color="auto"/>
              <w:right w:val="single" w:sz="4" w:space="0" w:color="auto"/>
            </w:tcBorders>
            <w:shd w:val="clear" w:color="auto" w:fill="auto"/>
            <w:vAlign w:val="center"/>
            <w:hideMark/>
          </w:tcPr>
          <w:p w14:paraId="047BB93F" w14:textId="77777777" w:rsidR="00E1691D" w:rsidRPr="00BF0305" w:rsidRDefault="00E1691D" w:rsidP="00474D99">
            <w:pPr>
              <w:jc w:val="center"/>
              <w:rPr>
                <w:sz w:val="22"/>
                <w:szCs w:val="22"/>
              </w:rPr>
            </w:pPr>
            <w:r w:rsidRPr="00BF0305">
              <w:rPr>
                <w:sz w:val="22"/>
                <w:szCs w:val="22"/>
              </w:rPr>
              <w:t>0,96</w:t>
            </w:r>
          </w:p>
        </w:tc>
      </w:tr>
      <w:tr w:rsidR="00576097" w:rsidRPr="00BF0305" w14:paraId="30547E1A" w14:textId="77777777" w:rsidTr="00DC457D">
        <w:trPr>
          <w:gridAfter w:val="1"/>
          <w:wAfter w:w="11" w:type="pct"/>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1C599409" w14:textId="77777777" w:rsidR="00576097" w:rsidRPr="00BF0305" w:rsidRDefault="00576097" w:rsidP="00576097">
            <w:pPr>
              <w:rPr>
                <w:sz w:val="22"/>
                <w:szCs w:val="22"/>
              </w:rPr>
            </w:pPr>
            <w:r w:rsidRPr="00BF0305">
              <w:rPr>
                <w:sz w:val="22"/>
                <w:szCs w:val="22"/>
              </w:rPr>
              <w:t>Подано воды в сеть</w:t>
            </w:r>
          </w:p>
        </w:tc>
        <w:tc>
          <w:tcPr>
            <w:tcW w:w="388" w:type="pct"/>
            <w:gridSpan w:val="2"/>
            <w:tcBorders>
              <w:top w:val="nil"/>
              <w:left w:val="nil"/>
              <w:bottom w:val="single" w:sz="4" w:space="0" w:color="auto"/>
              <w:right w:val="single" w:sz="4" w:space="0" w:color="auto"/>
            </w:tcBorders>
            <w:shd w:val="clear" w:color="auto" w:fill="auto"/>
            <w:vAlign w:val="center"/>
            <w:hideMark/>
          </w:tcPr>
          <w:p w14:paraId="5773CC3C" w14:textId="77777777" w:rsidR="00576097" w:rsidRPr="00BF0305" w:rsidRDefault="00576097" w:rsidP="00576097">
            <w:pPr>
              <w:jc w:val="center"/>
              <w:rPr>
                <w:sz w:val="22"/>
                <w:szCs w:val="22"/>
              </w:rPr>
            </w:pPr>
            <w:r w:rsidRPr="00BF0305">
              <w:rPr>
                <w:sz w:val="22"/>
                <w:szCs w:val="22"/>
              </w:rPr>
              <w:t>1471,69</w:t>
            </w:r>
          </w:p>
        </w:tc>
        <w:tc>
          <w:tcPr>
            <w:tcW w:w="436" w:type="pct"/>
            <w:tcBorders>
              <w:top w:val="nil"/>
              <w:left w:val="nil"/>
              <w:bottom w:val="single" w:sz="4" w:space="0" w:color="auto"/>
              <w:right w:val="single" w:sz="4" w:space="0" w:color="auto"/>
            </w:tcBorders>
            <w:shd w:val="clear" w:color="auto" w:fill="auto"/>
            <w:vAlign w:val="center"/>
            <w:hideMark/>
          </w:tcPr>
          <w:p w14:paraId="106F0E3D" w14:textId="77777777" w:rsidR="00576097" w:rsidRPr="00BF0305" w:rsidRDefault="00576097" w:rsidP="00576097">
            <w:pPr>
              <w:jc w:val="center"/>
              <w:rPr>
                <w:sz w:val="22"/>
                <w:szCs w:val="22"/>
              </w:rPr>
            </w:pPr>
            <w:r w:rsidRPr="00BF0305">
              <w:rPr>
                <w:sz w:val="22"/>
                <w:szCs w:val="22"/>
              </w:rPr>
              <w:t>4032,03</w:t>
            </w:r>
          </w:p>
        </w:tc>
        <w:tc>
          <w:tcPr>
            <w:tcW w:w="465" w:type="pct"/>
            <w:tcBorders>
              <w:top w:val="nil"/>
              <w:left w:val="nil"/>
              <w:bottom w:val="single" w:sz="4" w:space="0" w:color="auto"/>
              <w:right w:val="single" w:sz="4" w:space="0" w:color="auto"/>
            </w:tcBorders>
            <w:shd w:val="clear" w:color="auto" w:fill="auto"/>
            <w:vAlign w:val="center"/>
            <w:hideMark/>
          </w:tcPr>
          <w:p w14:paraId="0F81F7FB" w14:textId="77777777" w:rsidR="00576097" w:rsidRPr="00BF0305" w:rsidRDefault="00576097" w:rsidP="00576097">
            <w:pPr>
              <w:jc w:val="center"/>
              <w:rPr>
                <w:sz w:val="22"/>
                <w:szCs w:val="22"/>
              </w:rPr>
            </w:pPr>
            <w:r w:rsidRPr="00BF0305">
              <w:rPr>
                <w:sz w:val="22"/>
                <w:szCs w:val="22"/>
              </w:rPr>
              <w:t>4838,44</w:t>
            </w:r>
          </w:p>
        </w:tc>
        <w:tc>
          <w:tcPr>
            <w:tcW w:w="459" w:type="pct"/>
            <w:gridSpan w:val="2"/>
            <w:tcBorders>
              <w:top w:val="nil"/>
              <w:left w:val="nil"/>
              <w:bottom w:val="single" w:sz="4" w:space="0" w:color="auto"/>
              <w:right w:val="single" w:sz="4" w:space="0" w:color="auto"/>
            </w:tcBorders>
            <w:shd w:val="clear" w:color="auto" w:fill="auto"/>
            <w:vAlign w:val="center"/>
            <w:hideMark/>
          </w:tcPr>
          <w:p w14:paraId="0813060B" w14:textId="77777777" w:rsidR="00576097" w:rsidRPr="00BF0305" w:rsidRDefault="00576097" w:rsidP="00576097">
            <w:pPr>
              <w:jc w:val="center"/>
              <w:rPr>
                <w:sz w:val="22"/>
                <w:szCs w:val="22"/>
              </w:rPr>
            </w:pPr>
            <w:r w:rsidRPr="00BF0305">
              <w:rPr>
                <w:sz w:val="22"/>
                <w:szCs w:val="22"/>
              </w:rPr>
              <w:t>1764,66</w:t>
            </w:r>
          </w:p>
        </w:tc>
        <w:tc>
          <w:tcPr>
            <w:tcW w:w="437" w:type="pct"/>
            <w:tcBorders>
              <w:top w:val="nil"/>
              <w:left w:val="nil"/>
              <w:bottom w:val="single" w:sz="4" w:space="0" w:color="auto"/>
              <w:right w:val="single" w:sz="4" w:space="0" w:color="auto"/>
            </w:tcBorders>
            <w:shd w:val="clear" w:color="auto" w:fill="auto"/>
            <w:vAlign w:val="center"/>
            <w:hideMark/>
          </w:tcPr>
          <w:p w14:paraId="5CDB8DC4" w14:textId="77777777" w:rsidR="00576097" w:rsidRPr="00BF0305" w:rsidRDefault="00576097" w:rsidP="00576097">
            <w:pPr>
              <w:jc w:val="center"/>
              <w:rPr>
                <w:sz w:val="22"/>
                <w:szCs w:val="22"/>
              </w:rPr>
            </w:pPr>
            <w:r w:rsidRPr="00BF0305">
              <w:rPr>
                <w:sz w:val="22"/>
                <w:szCs w:val="22"/>
              </w:rPr>
              <w:t>4834,68</w:t>
            </w:r>
          </w:p>
        </w:tc>
        <w:tc>
          <w:tcPr>
            <w:tcW w:w="493" w:type="pct"/>
            <w:gridSpan w:val="2"/>
            <w:tcBorders>
              <w:top w:val="nil"/>
              <w:left w:val="nil"/>
              <w:bottom w:val="single" w:sz="4" w:space="0" w:color="auto"/>
              <w:right w:val="single" w:sz="4" w:space="0" w:color="auto"/>
            </w:tcBorders>
            <w:shd w:val="clear" w:color="auto" w:fill="auto"/>
            <w:vAlign w:val="center"/>
            <w:hideMark/>
          </w:tcPr>
          <w:p w14:paraId="6DDA73C3" w14:textId="77777777" w:rsidR="00576097" w:rsidRPr="00BF0305" w:rsidRDefault="00576097" w:rsidP="00576097">
            <w:pPr>
              <w:jc w:val="center"/>
              <w:rPr>
                <w:sz w:val="22"/>
                <w:szCs w:val="22"/>
              </w:rPr>
            </w:pPr>
            <w:r w:rsidRPr="00BF0305">
              <w:rPr>
                <w:sz w:val="22"/>
                <w:szCs w:val="22"/>
              </w:rPr>
              <w:t>5801,62</w:t>
            </w:r>
          </w:p>
        </w:tc>
        <w:tc>
          <w:tcPr>
            <w:tcW w:w="381" w:type="pct"/>
            <w:tcBorders>
              <w:top w:val="nil"/>
              <w:left w:val="nil"/>
              <w:bottom w:val="single" w:sz="4" w:space="0" w:color="auto"/>
              <w:right w:val="single" w:sz="4" w:space="0" w:color="auto"/>
            </w:tcBorders>
            <w:shd w:val="clear" w:color="auto" w:fill="auto"/>
            <w:vAlign w:val="center"/>
            <w:hideMark/>
          </w:tcPr>
          <w:p w14:paraId="7097FEB1" w14:textId="53C508D1" w:rsidR="00576097" w:rsidRPr="00BF0305" w:rsidRDefault="00576097" w:rsidP="00576097">
            <w:pPr>
              <w:jc w:val="center"/>
              <w:rPr>
                <w:sz w:val="22"/>
                <w:szCs w:val="22"/>
              </w:rPr>
            </w:pPr>
            <w:r w:rsidRPr="00BF0305">
              <w:rPr>
                <w:sz w:val="22"/>
                <w:szCs w:val="22"/>
              </w:rPr>
              <w:t>1750,85</w:t>
            </w:r>
          </w:p>
        </w:tc>
        <w:tc>
          <w:tcPr>
            <w:tcW w:w="493" w:type="pct"/>
            <w:tcBorders>
              <w:top w:val="nil"/>
              <w:left w:val="nil"/>
              <w:bottom w:val="single" w:sz="4" w:space="0" w:color="auto"/>
              <w:right w:val="single" w:sz="4" w:space="0" w:color="auto"/>
            </w:tcBorders>
            <w:shd w:val="clear" w:color="auto" w:fill="auto"/>
            <w:vAlign w:val="center"/>
            <w:hideMark/>
          </w:tcPr>
          <w:p w14:paraId="1212BA13" w14:textId="3BB7A8F2" w:rsidR="00576097" w:rsidRPr="00BF0305" w:rsidRDefault="00576097" w:rsidP="00576097">
            <w:pPr>
              <w:jc w:val="center"/>
              <w:rPr>
                <w:sz w:val="22"/>
                <w:szCs w:val="22"/>
              </w:rPr>
            </w:pPr>
            <w:r w:rsidRPr="00BF0305">
              <w:rPr>
                <w:sz w:val="22"/>
                <w:szCs w:val="22"/>
              </w:rPr>
              <w:t>4796,85</w:t>
            </w:r>
          </w:p>
        </w:tc>
        <w:tc>
          <w:tcPr>
            <w:tcW w:w="515" w:type="pct"/>
            <w:tcBorders>
              <w:top w:val="nil"/>
              <w:left w:val="nil"/>
              <w:bottom w:val="single" w:sz="4" w:space="0" w:color="auto"/>
              <w:right w:val="single" w:sz="4" w:space="0" w:color="auto"/>
            </w:tcBorders>
            <w:shd w:val="clear" w:color="auto" w:fill="auto"/>
            <w:vAlign w:val="center"/>
            <w:hideMark/>
          </w:tcPr>
          <w:p w14:paraId="7379226C" w14:textId="198163AA" w:rsidR="00576097" w:rsidRPr="00BF0305" w:rsidRDefault="00576097" w:rsidP="00576097">
            <w:pPr>
              <w:jc w:val="center"/>
              <w:rPr>
                <w:sz w:val="22"/>
                <w:szCs w:val="22"/>
              </w:rPr>
            </w:pPr>
            <w:r w:rsidRPr="00BF0305">
              <w:rPr>
                <w:sz w:val="22"/>
                <w:szCs w:val="22"/>
              </w:rPr>
              <w:t>5756,22</w:t>
            </w:r>
          </w:p>
        </w:tc>
      </w:tr>
      <w:tr w:rsidR="00B92DD6" w:rsidRPr="00BF0305" w14:paraId="02500265" w14:textId="77777777" w:rsidTr="00DC457D">
        <w:trPr>
          <w:gridAfter w:val="1"/>
          <w:wAfter w:w="11" w:type="pct"/>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1FECB9B0" w14:textId="77777777" w:rsidR="00E1691D" w:rsidRPr="00BF0305" w:rsidRDefault="00E1691D" w:rsidP="00E1691D">
            <w:pPr>
              <w:rPr>
                <w:sz w:val="22"/>
                <w:szCs w:val="22"/>
              </w:rPr>
            </w:pPr>
            <w:r w:rsidRPr="00BF0305">
              <w:rPr>
                <w:sz w:val="22"/>
                <w:szCs w:val="22"/>
              </w:rPr>
              <w:t>Утечки и неучтенный расход воды</w:t>
            </w:r>
          </w:p>
        </w:tc>
        <w:tc>
          <w:tcPr>
            <w:tcW w:w="388" w:type="pct"/>
            <w:gridSpan w:val="2"/>
            <w:tcBorders>
              <w:top w:val="nil"/>
              <w:left w:val="nil"/>
              <w:bottom w:val="single" w:sz="4" w:space="0" w:color="auto"/>
              <w:right w:val="single" w:sz="4" w:space="0" w:color="auto"/>
            </w:tcBorders>
            <w:shd w:val="clear" w:color="auto" w:fill="auto"/>
            <w:vAlign w:val="center"/>
            <w:hideMark/>
          </w:tcPr>
          <w:p w14:paraId="22EEAC89" w14:textId="77777777" w:rsidR="00E1691D" w:rsidRPr="00BF0305" w:rsidRDefault="00E1691D" w:rsidP="00E1691D">
            <w:pPr>
              <w:jc w:val="center"/>
              <w:rPr>
                <w:sz w:val="22"/>
                <w:szCs w:val="22"/>
              </w:rPr>
            </w:pPr>
            <w:r w:rsidRPr="00BF0305">
              <w:rPr>
                <w:sz w:val="22"/>
                <w:szCs w:val="22"/>
              </w:rPr>
              <w:t>49,96</w:t>
            </w:r>
          </w:p>
        </w:tc>
        <w:tc>
          <w:tcPr>
            <w:tcW w:w="436" w:type="pct"/>
            <w:tcBorders>
              <w:top w:val="nil"/>
              <w:left w:val="nil"/>
              <w:bottom w:val="single" w:sz="4" w:space="0" w:color="auto"/>
              <w:right w:val="single" w:sz="4" w:space="0" w:color="auto"/>
            </w:tcBorders>
            <w:shd w:val="clear" w:color="auto" w:fill="auto"/>
            <w:vAlign w:val="center"/>
            <w:hideMark/>
          </w:tcPr>
          <w:p w14:paraId="395DB6DF" w14:textId="77777777" w:rsidR="00E1691D" w:rsidRPr="00BF0305" w:rsidRDefault="00E1691D" w:rsidP="00E1691D">
            <w:pPr>
              <w:jc w:val="center"/>
              <w:rPr>
                <w:sz w:val="22"/>
                <w:szCs w:val="22"/>
              </w:rPr>
            </w:pPr>
            <w:r w:rsidRPr="00BF0305">
              <w:rPr>
                <w:sz w:val="22"/>
                <w:szCs w:val="22"/>
              </w:rPr>
              <w:t>136,87</w:t>
            </w:r>
          </w:p>
        </w:tc>
        <w:tc>
          <w:tcPr>
            <w:tcW w:w="465" w:type="pct"/>
            <w:tcBorders>
              <w:top w:val="nil"/>
              <w:left w:val="nil"/>
              <w:bottom w:val="single" w:sz="4" w:space="0" w:color="auto"/>
              <w:right w:val="single" w:sz="4" w:space="0" w:color="auto"/>
            </w:tcBorders>
            <w:shd w:val="clear" w:color="auto" w:fill="auto"/>
            <w:vAlign w:val="center"/>
            <w:hideMark/>
          </w:tcPr>
          <w:p w14:paraId="5B3D5E34" w14:textId="77777777" w:rsidR="00E1691D" w:rsidRPr="00BF0305" w:rsidRDefault="00E1691D" w:rsidP="00E1691D">
            <w:pPr>
              <w:jc w:val="center"/>
              <w:rPr>
                <w:sz w:val="22"/>
                <w:szCs w:val="22"/>
              </w:rPr>
            </w:pPr>
            <w:r w:rsidRPr="00BF0305">
              <w:rPr>
                <w:sz w:val="22"/>
                <w:szCs w:val="22"/>
              </w:rPr>
              <w:t>164,24</w:t>
            </w:r>
          </w:p>
        </w:tc>
        <w:tc>
          <w:tcPr>
            <w:tcW w:w="459" w:type="pct"/>
            <w:gridSpan w:val="2"/>
            <w:tcBorders>
              <w:top w:val="nil"/>
              <w:left w:val="nil"/>
              <w:bottom w:val="single" w:sz="4" w:space="0" w:color="auto"/>
              <w:right w:val="single" w:sz="4" w:space="0" w:color="auto"/>
            </w:tcBorders>
            <w:shd w:val="clear" w:color="auto" w:fill="auto"/>
            <w:vAlign w:val="center"/>
            <w:hideMark/>
          </w:tcPr>
          <w:p w14:paraId="5C53DEE2" w14:textId="77777777" w:rsidR="00E1691D" w:rsidRPr="00BF0305" w:rsidRDefault="00E1691D" w:rsidP="00E1691D">
            <w:pPr>
              <w:jc w:val="center"/>
              <w:rPr>
                <w:sz w:val="22"/>
                <w:szCs w:val="22"/>
              </w:rPr>
            </w:pPr>
            <w:r w:rsidRPr="00BF0305">
              <w:rPr>
                <w:sz w:val="22"/>
                <w:szCs w:val="22"/>
              </w:rPr>
              <w:t>354,80</w:t>
            </w:r>
          </w:p>
        </w:tc>
        <w:tc>
          <w:tcPr>
            <w:tcW w:w="437" w:type="pct"/>
            <w:tcBorders>
              <w:top w:val="nil"/>
              <w:left w:val="nil"/>
              <w:bottom w:val="single" w:sz="4" w:space="0" w:color="auto"/>
              <w:right w:val="single" w:sz="4" w:space="0" w:color="auto"/>
            </w:tcBorders>
            <w:shd w:val="clear" w:color="auto" w:fill="auto"/>
            <w:vAlign w:val="center"/>
            <w:hideMark/>
          </w:tcPr>
          <w:p w14:paraId="189A76D2" w14:textId="77777777" w:rsidR="00E1691D" w:rsidRPr="00BF0305" w:rsidRDefault="00E1691D" w:rsidP="00E1691D">
            <w:pPr>
              <w:jc w:val="center"/>
              <w:rPr>
                <w:sz w:val="22"/>
                <w:szCs w:val="22"/>
              </w:rPr>
            </w:pPr>
            <w:r w:rsidRPr="00BF0305">
              <w:rPr>
                <w:sz w:val="22"/>
                <w:szCs w:val="22"/>
              </w:rPr>
              <w:t>972,06</w:t>
            </w:r>
          </w:p>
        </w:tc>
        <w:tc>
          <w:tcPr>
            <w:tcW w:w="493" w:type="pct"/>
            <w:gridSpan w:val="2"/>
            <w:tcBorders>
              <w:top w:val="nil"/>
              <w:left w:val="nil"/>
              <w:bottom w:val="single" w:sz="4" w:space="0" w:color="auto"/>
              <w:right w:val="single" w:sz="4" w:space="0" w:color="auto"/>
            </w:tcBorders>
            <w:shd w:val="clear" w:color="auto" w:fill="auto"/>
            <w:vAlign w:val="center"/>
            <w:hideMark/>
          </w:tcPr>
          <w:p w14:paraId="78CD0D49" w14:textId="77777777" w:rsidR="00E1691D" w:rsidRPr="00BF0305" w:rsidRDefault="00E1691D" w:rsidP="00E1691D">
            <w:pPr>
              <w:jc w:val="center"/>
              <w:rPr>
                <w:sz w:val="22"/>
                <w:szCs w:val="22"/>
              </w:rPr>
            </w:pPr>
            <w:r w:rsidRPr="00BF0305">
              <w:rPr>
                <w:sz w:val="22"/>
                <w:szCs w:val="22"/>
              </w:rPr>
              <w:t>1166,47</w:t>
            </w:r>
          </w:p>
        </w:tc>
        <w:tc>
          <w:tcPr>
            <w:tcW w:w="381" w:type="pct"/>
            <w:tcBorders>
              <w:top w:val="nil"/>
              <w:left w:val="nil"/>
              <w:bottom w:val="single" w:sz="4" w:space="0" w:color="auto"/>
              <w:right w:val="single" w:sz="4" w:space="0" w:color="auto"/>
            </w:tcBorders>
            <w:shd w:val="clear" w:color="auto" w:fill="auto"/>
            <w:vAlign w:val="center"/>
            <w:hideMark/>
          </w:tcPr>
          <w:p w14:paraId="6D838FCB" w14:textId="77777777" w:rsidR="00E1691D" w:rsidRPr="00BF0305" w:rsidRDefault="00E1691D" w:rsidP="00E1691D">
            <w:pPr>
              <w:jc w:val="center"/>
              <w:rPr>
                <w:sz w:val="22"/>
                <w:szCs w:val="22"/>
              </w:rPr>
            </w:pPr>
            <w:r w:rsidRPr="00BF0305">
              <w:rPr>
                <w:sz w:val="22"/>
                <w:szCs w:val="22"/>
              </w:rPr>
              <w:t>339,43</w:t>
            </w:r>
          </w:p>
        </w:tc>
        <w:tc>
          <w:tcPr>
            <w:tcW w:w="493" w:type="pct"/>
            <w:tcBorders>
              <w:top w:val="nil"/>
              <w:left w:val="nil"/>
              <w:bottom w:val="single" w:sz="4" w:space="0" w:color="auto"/>
              <w:right w:val="single" w:sz="4" w:space="0" w:color="auto"/>
            </w:tcBorders>
            <w:shd w:val="clear" w:color="auto" w:fill="auto"/>
            <w:vAlign w:val="center"/>
            <w:hideMark/>
          </w:tcPr>
          <w:p w14:paraId="6B305CB3" w14:textId="77777777" w:rsidR="00E1691D" w:rsidRPr="00BF0305" w:rsidRDefault="00E1691D" w:rsidP="00E1691D">
            <w:pPr>
              <w:jc w:val="center"/>
              <w:rPr>
                <w:sz w:val="22"/>
                <w:szCs w:val="22"/>
              </w:rPr>
            </w:pPr>
            <w:r w:rsidRPr="00BF0305">
              <w:rPr>
                <w:sz w:val="22"/>
                <w:szCs w:val="22"/>
              </w:rPr>
              <w:t>929,95</w:t>
            </w:r>
          </w:p>
        </w:tc>
        <w:tc>
          <w:tcPr>
            <w:tcW w:w="515" w:type="pct"/>
            <w:tcBorders>
              <w:top w:val="nil"/>
              <w:left w:val="nil"/>
              <w:bottom w:val="single" w:sz="4" w:space="0" w:color="auto"/>
              <w:right w:val="single" w:sz="4" w:space="0" w:color="auto"/>
            </w:tcBorders>
            <w:shd w:val="clear" w:color="auto" w:fill="auto"/>
            <w:vAlign w:val="center"/>
            <w:hideMark/>
          </w:tcPr>
          <w:p w14:paraId="396125E8" w14:textId="77777777" w:rsidR="00E1691D" w:rsidRPr="00BF0305" w:rsidRDefault="00E1691D" w:rsidP="00E1691D">
            <w:pPr>
              <w:jc w:val="center"/>
              <w:rPr>
                <w:sz w:val="22"/>
                <w:szCs w:val="22"/>
              </w:rPr>
            </w:pPr>
            <w:r w:rsidRPr="00BF0305">
              <w:rPr>
                <w:sz w:val="22"/>
                <w:szCs w:val="22"/>
              </w:rPr>
              <w:t>1115,94</w:t>
            </w:r>
          </w:p>
        </w:tc>
      </w:tr>
      <w:tr w:rsidR="00576097" w:rsidRPr="00BF0305" w14:paraId="655A01E4" w14:textId="77777777" w:rsidTr="00DC457D">
        <w:trPr>
          <w:gridAfter w:val="1"/>
          <w:wAfter w:w="11" w:type="pct"/>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5A5B3CE1" w14:textId="1B4DAD19" w:rsidR="00576097" w:rsidRPr="00BF0305" w:rsidRDefault="00576097" w:rsidP="00576097">
            <w:pPr>
              <w:rPr>
                <w:sz w:val="22"/>
                <w:szCs w:val="22"/>
              </w:rPr>
            </w:pPr>
            <w:r w:rsidRPr="00BF0305">
              <w:rPr>
                <w:sz w:val="22"/>
                <w:szCs w:val="22"/>
              </w:rPr>
              <w:t>Объем воды, отпущенной абонентам ( с учетом ГВС), в т.ч:</w:t>
            </w:r>
          </w:p>
        </w:tc>
        <w:tc>
          <w:tcPr>
            <w:tcW w:w="388" w:type="pct"/>
            <w:gridSpan w:val="2"/>
            <w:tcBorders>
              <w:top w:val="nil"/>
              <w:left w:val="nil"/>
              <w:bottom w:val="single" w:sz="4" w:space="0" w:color="auto"/>
              <w:right w:val="single" w:sz="4" w:space="0" w:color="auto"/>
            </w:tcBorders>
            <w:shd w:val="clear" w:color="auto" w:fill="auto"/>
            <w:vAlign w:val="center"/>
            <w:hideMark/>
          </w:tcPr>
          <w:p w14:paraId="76B27ABA" w14:textId="77777777" w:rsidR="00576097" w:rsidRPr="00BF0305" w:rsidRDefault="00576097" w:rsidP="00576097">
            <w:pPr>
              <w:jc w:val="center"/>
              <w:rPr>
                <w:sz w:val="22"/>
                <w:szCs w:val="22"/>
              </w:rPr>
            </w:pPr>
            <w:r w:rsidRPr="00BF0305">
              <w:rPr>
                <w:sz w:val="22"/>
                <w:szCs w:val="22"/>
              </w:rPr>
              <w:t>1421,73</w:t>
            </w:r>
          </w:p>
        </w:tc>
        <w:tc>
          <w:tcPr>
            <w:tcW w:w="436" w:type="pct"/>
            <w:tcBorders>
              <w:top w:val="nil"/>
              <w:left w:val="nil"/>
              <w:bottom w:val="single" w:sz="4" w:space="0" w:color="auto"/>
              <w:right w:val="single" w:sz="4" w:space="0" w:color="auto"/>
            </w:tcBorders>
            <w:shd w:val="clear" w:color="auto" w:fill="auto"/>
            <w:vAlign w:val="center"/>
            <w:hideMark/>
          </w:tcPr>
          <w:p w14:paraId="381B227D" w14:textId="77777777" w:rsidR="00576097" w:rsidRPr="00BF0305" w:rsidRDefault="00576097" w:rsidP="00576097">
            <w:pPr>
              <w:jc w:val="center"/>
              <w:rPr>
                <w:sz w:val="22"/>
                <w:szCs w:val="22"/>
              </w:rPr>
            </w:pPr>
            <w:r w:rsidRPr="00BF0305">
              <w:rPr>
                <w:sz w:val="22"/>
                <w:szCs w:val="22"/>
              </w:rPr>
              <w:t>3895,16</w:t>
            </w:r>
          </w:p>
        </w:tc>
        <w:tc>
          <w:tcPr>
            <w:tcW w:w="465" w:type="pct"/>
            <w:tcBorders>
              <w:top w:val="nil"/>
              <w:left w:val="nil"/>
              <w:bottom w:val="single" w:sz="4" w:space="0" w:color="auto"/>
              <w:right w:val="single" w:sz="4" w:space="0" w:color="auto"/>
            </w:tcBorders>
            <w:shd w:val="clear" w:color="auto" w:fill="auto"/>
            <w:vAlign w:val="center"/>
            <w:hideMark/>
          </w:tcPr>
          <w:p w14:paraId="0406E510" w14:textId="77777777" w:rsidR="00576097" w:rsidRPr="00BF0305" w:rsidRDefault="00576097" w:rsidP="00576097">
            <w:pPr>
              <w:jc w:val="center"/>
              <w:rPr>
                <w:sz w:val="22"/>
                <w:szCs w:val="22"/>
              </w:rPr>
            </w:pPr>
            <w:r w:rsidRPr="00BF0305">
              <w:rPr>
                <w:sz w:val="22"/>
                <w:szCs w:val="22"/>
              </w:rPr>
              <w:t>4674,19</w:t>
            </w:r>
          </w:p>
        </w:tc>
        <w:tc>
          <w:tcPr>
            <w:tcW w:w="459" w:type="pct"/>
            <w:gridSpan w:val="2"/>
            <w:tcBorders>
              <w:top w:val="nil"/>
              <w:left w:val="nil"/>
              <w:bottom w:val="single" w:sz="4" w:space="0" w:color="auto"/>
              <w:right w:val="single" w:sz="4" w:space="0" w:color="auto"/>
            </w:tcBorders>
            <w:shd w:val="clear" w:color="auto" w:fill="auto"/>
            <w:vAlign w:val="center"/>
            <w:hideMark/>
          </w:tcPr>
          <w:p w14:paraId="178E4D83" w14:textId="77777777" w:rsidR="00576097" w:rsidRPr="00BF0305" w:rsidRDefault="00576097" w:rsidP="00576097">
            <w:pPr>
              <w:jc w:val="center"/>
              <w:rPr>
                <w:sz w:val="22"/>
                <w:szCs w:val="22"/>
              </w:rPr>
            </w:pPr>
            <w:r w:rsidRPr="00BF0305">
              <w:rPr>
                <w:sz w:val="22"/>
                <w:szCs w:val="22"/>
              </w:rPr>
              <w:t>1409,86</w:t>
            </w:r>
          </w:p>
        </w:tc>
        <w:tc>
          <w:tcPr>
            <w:tcW w:w="437" w:type="pct"/>
            <w:tcBorders>
              <w:top w:val="nil"/>
              <w:left w:val="nil"/>
              <w:bottom w:val="single" w:sz="4" w:space="0" w:color="auto"/>
              <w:right w:val="single" w:sz="4" w:space="0" w:color="auto"/>
            </w:tcBorders>
            <w:shd w:val="clear" w:color="auto" w:fill="auto"/>
            <w:vAlign w:val="center"/>
            <w:hideMark/>
          </w:tcPr>
          <w:p w14:paraId="494064FE" w14:textId="77777777" w:rsidR="00576097" w:rsidRPr="00BF0305" w:rsidRDefault="00576097" w:rsidP="00576097">
            <w:pPr>
              <w:jc w:val="center"/>
              <w:rPr>
                <w:sz w:val="22"/>
                <w:szCs w:val="22"/>
              </w:rPr>
            </w:pPr>
            <w:r w:rsidRPr="00BF0305">
              <w:rPr>
                <w:sz w:val="22"/>
                <w:szCs w:val="22"/>
              </w:rPr>
              <w:t>3862,63</w:t>
            </w:r>
          </w:p>
        </w:tc>
        <w:tc>
          <w:tcPr>
            <w:tcW w:w="493" w:type="pct"/>
            <w:gridSpan w:val="2"/>
            <w:tcBorders>
              <w:top w:val="nil"/>
              <w:left w:val="nil"/>
              <w:bottom w:val="single" w:sz="4" w:space="0" w:color="auto"/>
              <w:right w:val="single" w:sz="4" w:space="0" w:color="auto"/>
            </w:tcBorders>
            <w:shd w:val="clear" w:color="auto" w:fill="auto"/>
            <w:vAlign w:val="center"/>
            <w:hideMark/>
          </w:tcPr>
          <w:p w14:paraId="466F4C46" w14:textId="77777777" w:rsidR="00576097" w:rsidRPr="00BF0305" w:rsidRDefault="00576097" w:rsidP="00576097">
            <w:pPr>
              <w:jc w:val="center"/>
              <w:rPr>
                <w:sz w:val="22"/>
                <w:szCs w:val="22"/>
              </w:rPr>
            </w:pPr>
            <w:r w:rsidRPr="00BF0305">
              <w:rPr>
                <w:sz w:val="22"/>
                <w:szCs w:val="22"/>
              </w:rPr>
              <w:t>4635,15</w:t>
            </w:r>
          </w:p>
        </w:tc>
        <w:tc>
          <w:tcPr>
            <w:tcW w:w="381" w:type="pct"/>
            <w:tcBorders>
              <w:top w:val="nil"/>
              <w:left w:val="nil"/>
              <w:bottom w:val="single" w:sz="4" w:space="0" w:color="auto"/>
              <w:right w:val="single" w:sz="4" w:space="0" w:color="auto"/>
            </w:tcBorders>
            <w:shd w:val="clear" w:color="auto" w:fill="auto"/>
            <w:vAlign w:val="center"/>
            <w:hideMark/>
          </w:tcPr>
          <w:p w14:paraId="36CDF7C4" w14:textId="5A880CB6" w:rsidR="00576097" w:rsidRPr="00BF0305" w:rsidRDefault="00576097" w:rsidP="00576097">
            <w:pPr>
              <w:jc w:val="center"/>
              <w:rPr>
                <w:sz w:val="22"/>
                <w:szCs w:val="22"/>
              </w:rPr>
            </w:pPr>
            <w:r w:rsidRPr="00BF0305">
              <w:rPr>
                <w:sz w:val="22"/>
                <w:szCs w:val="22"/>
              </w:rPr>
              <w:t>1411,42</w:t>
            </w:r>
          </w:p>
        </w:tc>
        <w:tc>
          <w:tcPr>
            <w:tcW w:w="493" w:type="pct"/>
            <w:tcBorders>
              <w:top w:val="nil"/>
              <w:left w:val="nil"/>
              <w:bottom w:val="single" w:sz="4" w:space="0" w:color="auto"/>
              <w:right w:val="single" w:sz="4" w:space="0" w:color="auto"/>
            </w:tcBorders>
            <w:shd w:val="clear" w:color="auto" w:fill="auto"/>
            <w:vAlign w:val="center"/>
            <w:hideMark/>
          </w:tcPr>
          <w:p w14:paraId="16A6E7FB" w14:textId="670677EF" w:rsidR="00576097" w:rsidRPr="00BF0305" w:rsidRDefault="00576097" w:rsidP="00576097">
            <w:pPr>
              <w:jc w:val="center"/>
              <w:rPr>
                <w:sz w:val="22"/>
                <w:szCs w:val="22"/>
              </w:rPr>
            </w:pPr>
            <w:r w:rsidRPr="00BF0305">
              <w:rPr>
                <w:sz w:val="22"/>
                <w:szCs w:val="22"/>
              </w:rPr>
              <w:t>3866,90</w:t>
            </w:r>
          </w:p>
        </w:tc>
        <w:tc>
          <w:tcPr>
            <w:tcW w:w="515" w:type="pct"/>
            <w:tcBorders>
              <w:top w:val="nil"/>
              <w:left w:val="nil"/>
              <w:bottom w:val="single" w:sz="4" w:space="0" w:color="auto"/>
              <w:right w:val="single" w:sz="4" w:space="0" w:color="auto"/>
            </w:tcBorders>
            <w:shd w:val="clear" w:color="auto" w:fill="auto"/>
            <w:vAlign w:val="center"/>
            <w:hideMark/>
          </w:tcPr>
          <w:p w14:paraId="1C1E507E" w14:textId="29296EFB" w:rsidR="00576097" w:rsidRPr="00BF0305" w:rsidRDefault="00576097" w:rsidP="00576097">
            <w:pPr>
              <w:jc w:val="center"/>
              <w:rPr>
                <w:sz w:val="22"/>
                <w:szCs w:val="22"/>
              </w:rPr>
            </w:pPr>
            <w:r w:rsidRPr="00BF0305">
              <w:rPr>
                <w:sz w:val="22"/>
                <w:szCs w:val="22"/>
              </w:rPr>
              <w:t>4640,28</w:t>
            </w:r>
          </w:p>
        </w:tc>
      </w:tr>
      <w:tr w:rsidR="00B92DD6" w:rsidRPr="00BF0305" w14:paraId="01E4BDCF" w14:textId="77777777" w:rsidTr="00DC457D">
        <w:trPr>
          <w:gridAfter w:val="1"/>
          <w:wAfter w:w="11" w:type="pct"/>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529A20F4" w14:textId="1F3C7D53" w:rsidR="00E1691D" w:rsidRPr="00BF0305" w:rsidRDefault="00E1691D" w:rsidP="00E1691D">
            <w:pPr>
              <w:rPr>
                <w:sz w:val="22"/>
                <w:szCs w:val="22"/>
              </w:rPr>
            </w:pPr>
            <w:r w:rsidRPr="00BF0305">
              <w:rPr>
                <w:sz w:val="22"/>
                <w:szCs w:val="22"/>
              </w:rPr>
              <w:t>Собственное потребление</w:t>
            </w:r>
          </w:p>
        </w:tc>
        <w:tc>
          <w:tcPr>
            <w:tcW w:w="388" w:type="pct"/>
            <w:gridSpan w:val="2"/>
            <w:tcBorders>
              <w:top w:val="nil"/>
              <w:left w:val="nil"/>
              <w:bottom w:val="single" w:sz="4" w:space="0" w:color="auto"/>
              <w:right w:val="single" w:sz="4" w:space="0" w:color="auto"/>
            </w:tcBorders>
            <w:shd w:val="clear" w:color="auto" w:fill="auto"/>
            <w:vAlign w:val="center"/>
            <w:hideMark/>
          </w:tcPr>
          <w:p w14:paraId="58D346F0" w14:textId="77777777" w:rsidR="00E1691D" w:rsidRPr="00BF0305" w:rsidRDefault="00E1691D" w:rsidP="00E1691D">
            <w:pPr>
              <w:jc w:val="center"/>
              <w:rPr>
                <w:sz w:val="22"/>
                <w:szCs w:val="22"/>
              </w:rPr>
            </w:pPr>
            <w:r w:rsidRPr="00BF0305">
              <w:rPr>
                <w:sz w:val="22"/>
                <w:szCs w:val="22"/>
              </w:rPr>
              <w:t>153,29</w:t>
            </w:r>
          </w:p>
        </w:tc>
        <w:tc>
          <w:tcPr>
            <w:tcW w:w="436" w:type="pct"/>
            <w:tcBorders>
              <w:top w:val="nil"/>
              <w:left w:val="nil"/>
              <w:bottom w:val="single" w:sz="4" w:space="0" w:color="auto"/>
              <w:right w:val="single" w:sz="4" w:space="0" w:color="auto"/>
            </w:tcBorders>
            <w:shd w:val="clear" w:color="auto" w:fill="auto"/>
            <w:vAlign w:val="center"/>
            <w:hideMark/>
          </w:tcPr>
          <w:p w14:paraId="3C55476B" w14:textId="77777777" w:rsidR="00E1691D" w:rsidRPr="00BF0305" w:rsidRDefault="00E1691D" w:rsidP="00E1691D">
            <w:pPr>
              <w:jc w:val="center"/>
              <w:rPr>
                <w:sz w:val="22"/>
                <w:szCs w:val="22"/>
              </w:rPr>
            </w:pPr>
            <w:r w:rsidRPr="00BF0305">
              <w:rPr>
                <w:sz w:val="22"/>
                <w:szCs w:val="22"/>
              </w:rPr>
              <w:t>419,97</w:t>
            </w:r>
          </w:p>
        </w:tc>
        <w:tc>
          <w:tcPr>
            <w:tcW w:w="465" w:type="pct"/>
            <w:tcBorders>
              <w:top w:val="nil"/>
              <w:left w:val="nil"/>
              <w:bottom w:val="single" w:sz="4" w:space="0" w:color="auto"/>
              <w:right w:val="single" w:sz="4" w:space="0" w:color="auto"/>
            </w:tcBorders>
            <w:shd w:val="clear" w:color="auto" w:fill="auto"/>
            <w:vAlign w:val="center"/>
            <w:hideMark/>
          </w:tcPr>
          <w:p w14:paraId="2EA1B2BB" w14:textId="77777777" w:rsidR="00E1691D" w:rsidRPr="00BF0305" w:rsidRDefault="00E1691D" w:rsidP="00E1691D">
            <w:pPr>
              <w:jc w:val="center"/>
              <w:rPr>
                <w:sz w:val="22"/>
                <w:szCs w:val="22"/>
              </w:rPr>
            </w:pPr>
            <w:r w:rsidRPr="00BF0305">
              <w:rPr>
                <w:sz w:val="22"/>
                <w:szCs w:val="22"/>
              </w:rPr>
              <w:t>503,97</w:t>
            </w:r>
          </w:p>
        </w:tc>
        <w:tc>
          <w:tcPr>
            <w:tcW w:w="459" w:type="pct"/>
            <w:gridSpan w:val="2"/>
            <w:tcBorders>
              <w:top w:val="nil"/>
              <w:left w:val="nil"/>
              <w:bottom w:val="single" w:sz="4" w:space="0" w:color="auto"/>
              <w:right w:val="single" w:sz="4" w:space="0" w:color="auto"/>
            </w:tcBorders>
            <w:shd w:val="clear" w:color="auto" w:fill="auto"/>
            <w:vAlign w:val="center"/>
            <w:hideMark/>
          </w:tcPr>
          <w:p w14:paraId="0C528821" w14:textId="77777777" w:rsidR="00E1691D" w:rsidRPr="00BF0305" w:rsidRDefault="00E1691D" w:rsidP="00E1691D">
            <w:pPr>
              <w:jc w:val="center"/>
              <w:rPr>
                <w:sz w:val="22"/>
                <w:szCs w:val="22"/>
              </w:rPr>
            </w:pPr>
            <w:r w:rsidRPr="00BF0305">
              <w:rPr>
                <w:sz w:val="22"/>
                <w:szCs w:val="22"/>
              </w:rPr>
              <w:t>154,71</w:t>
            </w:r>
          </w:p>
        </w:tc>
        <w:tc>
          <w:tcPr>
            <w:tcW w:w="437" w:type="pct"/>
            <w:tcBorders>
              <w:top w:val="nil"/>
              <w:left w:val="nil"/>
              <w:bottom w:val="single" w:sz="4" w:space="0" w:color="auto"/>
              <w:right w:val="single" w:sz="4" w:space="0" w:color="auto"/>
            </w:tcBorders>
            <w:shd w:val="clear" w:color="auto" w:fill="auto"/>
            <w:vAlign w:val="center"/>
            <w:hideMark/>
          </w:tcPr>
          <w:p w14:paraId="553D0572" w14:textId="77777777" w:rsidR="00E1691D" w:rsidRPr="00BF0305" w:rsidRDefault="00E1691D" w:rsidP="00E1691D">
            <w:pPr>
              <w:jc w:val="center"/>
              <w:rPr>
                <w:sz w:val="22"/>
                <w:szCs w:val="22"/>
              </w:rPr>
            </w:pPr>
            <w:r w:rsidRPr="00BF0305">
              <w:rPr>
                <w:sz w:val="22"/>
                <w:szCs w:val="22"/>
              </w:rPr>
              <w:t>423,86</w:t>
            </w:r>
          </w:p>
        </w:tc>
        <w:tc>
          <w:tcPr>
            <w:tcW w:w="493" w:type="pct"/>
            <w:gridSpan w:val="2"/>
            <w:tcBorders>
              <w:top w:val="nil"/>
              <w:left w:val="nil"/>
              <w:bottom w:val="single" w:sz="4" w:space="0" w:color="auto"/>
              <w:right w:val="single" w:sz="4" w:space="0" w:color="auto"/>
            </w:tcBorders>
            <w:shd w:val="clear" w:color="auto" w:fill="auto"/>
            <w:vAlign w:val="center"/>
            <w:hideMark/>
          </w:tcPr>
          <w:p w14:paraId="2106CDBE" w14:textId="77777777" w:rsidR="00E1691D" w:rsidRPr="00BF0305" w:rsidRDefault="00E1691D" w:rsidP="00E1691D">
            <w:pPr>
              <w:jc w:val="center"/>
              <w:rPr>
                <w:sz w:val="22"/>
                <w:szCs w:val="22"/>
              </w:rPr>
            </w:pPr>
            <w:r w:rsidRPr="00BF0305">
              <w:rPr>
                <w:sz w:val="22"/>
                <w:szCs w:val="22"/>
              </w:rPr>
              <w:t>508,63</w:t>
            </w:r>
          </w:p>
        </w:tc>
        <w:tc>
          <w:tcPr>
            <w:tcW w:w="381" w:type="pct"/>
            <w:tcBorders>
              <w:top w:val="nil"/>
              <w:left w:val="nil"/>
              <w:bottom w:val="single" w:sz="4" w:space="0" w:color="auto"/>
              <w:right w:val="single" w:sz="4" w:space="0" w:color="auto"/>
            </w:tcBorders>
            <w:shd w:val="clear" w:color="auto" w:fill="auto"/>
            <w:vAlign w:val="center"/>
            <w:hideMark/>
          </w:tcPr>
          <w:p w14:paraId="1D0FB802" w14:textId="77777777" w:rsidR="00E1691D" w:rsidRPr="00BF0305" w:rsidRDefault="00E1691D" w:rsidP="00E1691D">
            <w:pPr>
              <w:jc w:val="center"/>
              <w:rPr>
                <w:sz w:val="22"/>
                <w:szCs w:val="22"/>
              </w:rPr>
            </w:pPr>
            <w:r w:rsidRPr="00BF0305">
              <w:rPr>
                <w:sz w:val="22"/>
                <w:szCs w:val="22"/>
              </w:rPr>
              <w:t>144,12</w:t>
            </w:r>
          </w:p>
        </w:tc>
        <w:tc>
          <w:tcPr>
            <w:tcW w:w="493" w:type="pct"/>
            <w:tcBorders>
              <w:top w:val="nil"/>
              <w:left w:val="nil"/>
              <w:bottom w:val="single" w:sz="4" w:space="0" w:color="auto"/>
              <w:right w:val="single" w:sz="4" w:space="0" w:color="auto"/>
            </w:tcBorders>
            <w:shd w:val="clear" w:color="auto" w:fill="auto"/>
            <w:vAlign w:val="center"/>
            <w:hideMark/>
          </w:tcPr>
          <w:p w14:paraId="7F12F13A" w14:textId="77777777" w:rsidR="00E1691D" w:rsidRPr="00BF0305" w:rsidRDefault="00E1691D" w:rsidP="00E1691D">
            <w:pPr>
              <w:jc w:val="center"/>
              <w:rPr>
                <w:sz w:val="22"/>
                <w:szCs w:val="22"/>
              </w:rPr>
            </w:pPr>
            <w:r w:rsidRPr="00BF0305">
              <w:rPr>
                <w:sz w:val="22"/>
                <w:szCs w:val="22"/>
              </w:rPr>
              <w:t>394,85</w:t>
            </w:r>
          </w:p>
        </w:tc>
        <w:tc>
          <w:tcPr>
            <w:tcW w:w="515" w:type="pct"/>
            <w:tcBorders>
              <w:top w:val="nil"/>
              <w:left w:val="nil"/>
              <w:bottom w:val="single" w:sz="4" w:space="0" w:color="auto"/>
              <w:right w:val="single" w:sz="4" w:space="0" w:color="auto"/>
            </w:tcBorders>
            <w:shd w:val="clear" w:color="auto" w:fill="auto"/>
            <w:vAlign w:val="center"/>
            <w:hideMark/>
          </w:tcPr>
          <w:p w14:paraId="14BD295F" w14:textId="77777777" w:rsidR="00E1691D" w:rsidRPr="00BF0305" w:rsidRDefault="00E1691D" w:rsidP="00E1691D">
            <w:pPr>
              <w:jc w:val="center"/>
              <w:rPr>
                <w:sz w:val="22"/>
                <w:szCs w:val="22"/>
              </w:rPr>
            </w:pPr>
            <w:r w:rsidRPr="00BF0305">
              <w:rPr>
                <w:sz w:val="22"/>
                <w:szCs w:val="22"/>
              </w:rPr>
              <w:t>473,82</w:t>
            </w:r>
          </w:p>
        </w:tc>
      </w:tr>
      <w:tr w:rsidR="00B92DD6" w:rsidRPr="00BF0305" w14:paraId="0A1C05FC" w14:textId="77777777" w:rsidTr="00DC457D">
        <w:trPr>
          <w:gridAfter w:val="1"/>
          <w:wAfter w:w="11" w:type="pct"/>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6336D5C0" w14:textId="77777777" w:rsidR="00E1691D" w:rsidRPr="00BF0305" w:rsidRDefault="00E1691D" w:rsidP="00E1691D">
            <w:pPr>
              <w:rPr>
                <w:sz w:val="22"/>
                <w:szCs w:val="22"/>
              </w:rPr>
            </w:pPr>
            <w:r w:rsidRPr="00BF0305">
              <w:rPr>
                <w:sz w:val="22"/>
                <w:szCs w:val="22"/>
              </w:rPr>
              <w:t>Сторонние потребители:</w:t>
            </w:r>
          </w:p>
        </w:tc>
        <w:tc>
          <w:tcPr>
            <w:tcW w:w="388" w:type="pct"/>
            <w:gridSpan w:val="2"/>
            <w:tcBorders>
              <w:top w:val="nil"/>
              <w:left w:val="nil"/>
              <w:bottom w:val="single" w:sz="4" w:space="0" w:color="auto"/>
              <w:right w:val="single" w:sz="4" w:space="0" w:color="auto"/>
            </w:tcBorders>
            <w:shd w:val="clear" w:color="auto" w:fill="auto"/>
            <w:vAlign w:val="center"/>
            <w:hideMark/>
          </w:tcPr>
          <w:p w14:paraId="772F843A" w14:textId="77777777" w:rsidR="00E1691D" w:rsidRPr="00BF0305" w:rsidRDefault="00E1691D" w:rsidP="00E1691D">
            <w:pPr>
              <w:jc w:val="center"/>
              <w:rPr>
                <w:sz w:val="22"/>
                <w:szCs w:val="22"/>
              </w:rPr>
            </w:pPr>
            <w:r w:rsidRPr="00BF0305">
              <w:rPr>
                <w:sz w:val="22"/>
                <w:szCs w:val="22"/>
              </w:rPr>
              <w:t>1268,44</w:t>
            </w:r>
          </w:p>
        </w:tc>
        <w:tc>
          <w:tcPr>
            <w:tcW w:w="436" w:type="pct"/>
            <w:tcBorders>
              <w:top w:val="nil"/>
              <w:left w:val="nil"/>
              <w:bottom w:val="single" w:sz="4" w:space="0" w:color="auto"/>
              <w:right w:val="single" w:sz="4" w:space="0" w:color="auto"/>
            </w:tcBorders>
            <w:shd w:val="clear" w:color="auto" w:fill="auto"/>
            <w:vAlign w:val="center"/>
            <w:hideMark/>
          </w:tcPr>
          <w:p w14:paraId="74F09349" w14:textId="77777777" w:rsidR="00E1691D" w:rsidRPr="00BF0305" w:rsidRDefault="00E1691D" w:rsidP="00E1691D">
            <w:pPr>
              <w:jc w:val="center"/>
              <w:rPr>
                <w:sz w:val="22"/>
                <w:szCs w:val="22"/>
              </w:rPr>
            </w:pPr>
            <w:r w:rsidRPr="00BF0305">
              <w:rPr>
                <w:sz w:val="22"/>
                <w:szCs w:val="22"/>
              </w:rPr>
              <w:t>3475,19</w:t>
            </w:r>
          </w:p>
        </w:tc>
        <w:tc>
          <w:tcPr>
            <w:tcW w:w="465" w:type="pct"/>
            <w:tcBorders>
              <w:top w:val="nil"/>
              <w:left w:val="nil"/>
              <w:bottom w:val="single" w:sz="4" w:space="0" w:color="auto"/>
              <w:right w:val="single" w:sz="4" w:space="0" w:color="auto"/>
            </w:tcBorders>
            <w:shd w:val="clear" w:color="auto" w:fill="auto"/>
            <w:vAlign w:val="center"/>
            <w:hideMark/>
          </w:tcPr>
          <w:p w14:paraId="4C4F5F37" w14:textId="77777777" w:rsidR="00E1691D" w:rsidRPr="00BF0305" w:rsidRDefault="00E1691D" w:rsidP="00E1691D">
            <w:pPr>
              <w:jc w:val="center"/>
              <w:rPr>
                <w:sz w:val="22"/>
                <w:szCs w:val="22"/>
              </w:rPr>
            </w:pPr>
            <w:r w:rsidRPr="00BF0305">
              <w:rPr>
                <w:sz w:val="22"/>
                <w:szCs w:val="22"/>
              </w:rPr>
              <w:t>4170,23</w:t>
            </w:r>
          </w:p>
        </w:tc>
        <w:tc>
          <w:tcPr>
            <w:tcW w:w="459" w:type="pct"/>
            <w:gridSpan w:val="2"/>
            <w:tcBorders>
              <w:top w:val="nil"/>
              <w:left w:val="nil"/>
              <w:bottom w:val="single" w:sz="4" w:space="0" w:color="auto"/>
              <w:right w:val="single" w:sz="4" w:space="0" w:color="auto"/>
            </w:tcBorders>
            <w:shd w:val="clear" w:color="auto" w:fill="auto"/>
            <w:vAlign w:val="center"/>
            <w:hideMark/>
          </w:tcPr>
          <w:p w14:paraId="1C049906" w14:textId="77777777" w:rsidR="00E1691D" w:rsidRPr="00BF0305" w:rsidRDefault="00E1691D" w:rsidP="00E1691D">
            <w:pPr>
              <w:jc w:val="center"/>
              <w:rPr>
                <w:sz w:val="22"/>
                <w:szCs w:val="22"/>
              </w:rPr>
            </w:pPr>
            <w:r w:rsidRPr="00BF0305">
              <w:rPr>
                <w:sz w:val="22"/>
                <w:szCs w:val="22"/>
              </w:rPr>
              <w:t>1255,15</w:t>
            </w:r>
          </w:p>
        </w:tc>
        <w:tc>
          <w:tcPr>
            <w:tcW w:w="437" w:type="pct"/>
            <w:tcBorders>
              <w:top w:val="nil"/>
              <w:left w:val="nil"/>
              <w:bottom w:val="single" w:sz="4" w:space="0" w:color="auto"/>
              <w:right w:val="single" w:sz="4" w:space="0" w:color="auto"/>
            </w:tcBorders>
            <w:shd w:val="clear" w:color="auto" w:fill="auto"/>
            <w:vAlign w:val="center"/>
            <w:hideMark/>
          </w:tcPr>
          <w:p w14:paraId="776F3F10" w14:textId="77777777" w:rsidR="00E1691D" w:rsidRPr="00BF0305" w:rsidRDefault="00E1691D" w:rsidP="00E1691D">
            <w:pPr>
              <w:jc w:val="center"/>
              <w:rPr>
                <w:sz w:val="22"/>
                <w:szCs w:val="22"/>
              </w:rPr>
            </w:pPr>
            <w:r w:rsidRPr="00BF0305">
              <w:rPr>
                <w:sz w:val="22"/>
                <w:szCs w:val="22"/>
              </w:rPr>
              <w:t>3438,77</w:t>
            </w:r>
          </w:p>
        </w:tc>
        <w:tc>
          <w:tcPr>
            <w:tcW w:w="493" w:type="pct"/>
            <w:gridSpan w:val="2"/>
            <w:tcBorders>
              <w:top w:val="nil"/>
              <w:left w:val="nil"/>
              <w:bottom w:val="single" w:sz="4" w:space="0" w:color="auto"/>
              <w:right w:val="single" w:sz="4" w:space="0" w:color="auto"/>
            </w:tcBorders>
            <w:shd w:val="clear" w:color="auto" w:fill="auto"/>
            <w:vAlign w:val="center"/>
            <w:hideMark/>
          </w:tcPr>
          <w:p w14:paraId="01D33863" w14:textId="77777777" w:rsidR="00E1691D" w:rsidRPr="00BF0305" w:rsidRDefault="00E1691D" w:rsidP="00E1691D">
            <w:pPr>
              <w:jc w:val="center"/>
              <w:rPr>
                <w:sz w:val="22"/>
                <w:szCs w:val="22"/>
              </w:rPr>
            </w:pPr>
            <w:r w:rsidRPr="00BF0305">
              <w:rPr>
                <w:sz w:val="22"/>
                <w:szCs w:val="22"/>
              </w:rPr>
              <w:t>4126,52</w:t>
            </w:r>
          </w:p>
        </w:tc>
        <w:tc>
          <w:tcPr>
            <w:tcW w:w="381" w:type="pct"/>
            <w:tcBorders>
              <w:top w:val="nil"/>
              <w:left w:val="nil"/>
              <w:bottom w:val="single" w:sz="4" w:space="0" w:color="auto"/>
              <w:right w:val="single" w:sz="4" w:space="0" w:color="auto"/>
            </w:tcBorders>
            <w:shd w:val="clear" w:color="auto" w:fill="auto"/>
            <w:vAlign w:val="center"/>
            <w:hideMark/>
          </w:tcPr>
          <w:p w14:paraId="1F26CCEA" w14:textId="77777777" w:rsidR="00E1691D" w:rsidRPr="00BF0305" w:rsidRDefault="00E1691D" w:rsidP="00E1691D">
            <w:pPr>
              <w:jc w:val="center"/>
              <w:rPr>
                <w:sz w:val="22"/>
                <w:szCs w:val="22"/>
              </w:rPr>
            </w:pPr>
            <w:r w:rsidRPr="00BF0305">
              <w:rPr>
                <w:sz w:val="22"/>
                <w:szCs w:val="22"/>
              </w:rPr>
              <w:t>1267,30</w:t>
            </w:r>
          </w:p>
        </w:tc>
        <w:tc>
          <w:tcPr>
            <w:tcW w:w="493" w:type="pct"/>
            <w:tcBorders>
              <w:top w:val="nil"/>
              <w:left w:val="nil"/>
              <w:bottom w:val="single" w:sz="4" w:space="0" w:color="auto"/>
              <w:right w:val="single" w:sz="4" w:space="0" w:color="auto"/>
            </w:tcBorders>
            <w:shd w:val="clear" w:color="auto" w:fill="auto"/>
            <w:vAlign w:val="center"/>
            <w:hideMark/>
          </w:tcPr>
          <w:p w14:paraId="2E8FE129" w14:textId="77777777" w:rsidR="00E1691D" w:rsidRPr="00BF0305" w:rsidRDefault="00E1691D" w:rsidP="00E1691D">
            <w:pPr>
              <w:jc w:val="center"/>
              <w:rPr>
                <w:sz w:val="22"/>
                <w:szCs w:val="22"/>
              </w:rPr>
            </w:pPr>
            <w:r w:rsidRPr="00BF0305">
              <w:rPr>
                <w:sz w:val="22"/>
                <w:szCs w:val="22"/>
              </w:rPr>
              <w:t>3472,05</w:t>
            </w:r>
          </w:p>
        </w:tc>
        <w:tc>
          <w:tcPr>
            <w:tcW w:w="515" w:type="pct"/>
            <w:tcBorders>
              <w:top w:val="nil"/>
              <w:left w:val="nil"/>
              <w:bottom w:val="single" w:sz="4" w:space="0" w:color="auto"/>
              <w:right w:val="single" w:sz="4" w:space="0" w:color="auto"/>
            </w:tcBorders>
            <w:shd w:val="clear" w:color="auto" w:fill="auto"/>
            <w:vAlign w:val="center"/>
            <w:hideMark/>
          </w:tcPr>
          <w:p w14:paraId="60BDBC8E" w14:textId="77777777" w:rsidR="00E1691D" w:rsidRPr="00BF0305" w:rsidRDefault="00E1691D" w:rsidP="00E1691D">
            <w:pPr>
              <w:jc w:val="center"/>
              <w:rPr>
                <w:sz w:val="22"/>
                <w:szCs w:val="22"/>
              </w:rPr>
            </w:pPr>
            <w:r w:rsidRPr="00BF0305">
              <w:rPr>
                <w:sz w:val="22"/>
                <w:szCs w:val="22"/>
              </w:rPr>
              <w:t>4166,46</w:t>
            </w:r>
          </w:p>
        </w:tc>
      </w:tr>
      <w:tr w:rsidR="00B92DD6" w:rsidRPr="00BF0305" w14:paraId="5C05DAA0" w14:textId="77777777" w:rsidTr="00DC457D">
        <w:trPr>
          <w:gridAfter w:val="1"/>
          <w:wAfter w:w="11" w:type="pct"/>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1BCDFC41" w14:textId="77777777" w:rsidR="00E1691D" w:rsidRPr="00BF0305" w:rsidRDefault="00E1691D" w:rsidP="00E1691D">
            <w:pPr>
              <w:jc w:val="right"/>
              <w:rPr>
                <w:sz w:val="22"/>
                <w:szCs w:val="22"/>
              </w:rPr>
            </w:pPr>
            <w:r w:rsidRPr="00BF0305">
              <w:rPr>
                <w:sz w:val="22"/>
                <w:szCs w:val="22"/>
              </w:rPr>
              <w:t>население</w:t>
            </w:r>
          </w:p>
        </w:tc>
        <w:tc>
          <w:tcPr>
            <w:tcW w:w="388" w:type="pct"/>
            <w:gridSpan w:val="2"/>
            <w:tcBorders>
              <w:top w:val="nil"/>
              <w:left w:val="nil"/>
              <w:bottom w:val="single" w:sz="4" w:space="0" w:color="auto"/>
              <w:right w:val="single" w:sz="4" w:space="0" w:color="auto"/>
            </w:tcBorders>
            <w:shd w:val="clear" w:color="auto" w:fill="auto"/>
            <w:vAlign w:val="center"/>
            <w:hideMark/>
          </w:tcPr>
          <w:p w14:paraId="343CBC16" w14:textId="77777777" w:rsidR="00E1691D" w:rsidRPr="00BF0305" w:rsidRDefault="00E1691D" w:rsidP="00E1691D">
            <w:pPr>
              <w:jc w:val="center"/>
              <w:rPr>
                <w:sz w:val="22"/>
                <w:szCs w:val="22"/>
              </w:rPr>
            </w:pPr>
            <w:r w:rsidRPr="00BF0305">
              <w:rPr>
                <w:sz w:val="22"/>
                <w:szCs w:val="22"/>
              </w:rPr>
              <w:t>1097,46</w:t>
            </w:r>
          </w:p>
        </w:tc>
        <w:tc>
          <w:tcPr>
            <w:tcW w:w="436" w:type="pct"/>
            <w:tcBorders>
              <w:top w:val="nil"/>
              <w:left w:val="nil"/>
              <w:bottom w:val="single" w:sz="4" w:space="0" w:color="auto"/>
              <w:right w:val="single" w:sz="4" w:space="0" w:color="auto"/>
            </w:tcBorders>
            <w:shd w:val="clear" w:color="auto" w:fill="auto"/>
            <w:vAlign w:val="center"/>
            <w:hideMark/>
          </w:tcPr>
          <w:p w14:paraId="19086E9D" w14:textId="77777777" w:rsidR="00E1691D" w:rsidRPr="00BF0305" w:rsidRDefault="00E1691D" w:rsidP="00E1691D">
            <w:pPr>
              <w:jc w:val="center"/>
              <w:rPr>
                <w:sz w:val="22"/>
                <w:szCs w:val="22"/>
              </w:rPr>
            </w:pPr>
            <w:r w:rsidRPr="00BF0305">
              <w:rPr>
                <w:sz w:val="22"/>
                <w:szCs w:val="22"/>
              </w:rPr>
              <w:t>3006,73</w:t>
            </w:r>
          </w:p>
        </w:tc>
        <w:tc>
          <w:tcPr>
            <w:tcW w:w="465" w:type="pct"/>
            <w:tcBorders>
              <w:top w:val="nil"/>
              <w:left w:val="nil"/>
              <w:bottom w:val="single" w:sz="4" w:space="0" w:color="auto"/>
              <w:right w:val="single" w:sz="4" w:space="0" w:color="auto"/>
            </w:tcBorders>
            <w:shd w:val="clear" w:color="auto" w:fill="auto"/>
            <w:vAlign w:val="center"/>
            <w:hideMark/>
          </w:tcPr>
          <w:p w14:paraId="73882F9C" w14:textId="77777777" w:rsidR="00E1691D" w:rsidRPr="00BF0305" w:rsidRDefault="00E1691D" w:rsidP="00E1691D">
            <w:pPr>
              <w:jc w:val="center"/>
              <w:rPr>
                <w:sz w:val="22"/>
                <w:szCs w:val="22"/>
              </w:rPr>
            </w:pPr>
            <w:r w:rsidRPr="00BF0305">
              <w:rPr>
                <w:sz w:val="22"/>
                <w:szCs w:val="22"/>
              </w:rPr>
              <w:t>3608,08</w:t>
            </w:r>
          </w:p>
        </w:tc>
        <w:tc>
          <w:tcPr>
            <w:tcW w:w="459" w:type="pct"/>
            <w:gridSpan w:val="2"/>
            <w:tcBorders>
              <w:top w:val="nil"/>
              <w:left w:val="nil"/>
              <w:bottom w:val="single" w:sz="4" w:space="0" w:color="auto"/>
              <w:right w:val="single" w:sz="4" w:space="0" w:color="auto"/>
            </w:tcBorders>
            <w:shd w:val="clear" w:color="auto" w:fill="auto"/>
            <w:vAlign w:val="center"/>
            <w:hideMark/>
          </w:tcPr>
          <w:p w14:paraId="4A9764D0" w14:textId="77777777" w:rsidR="00E1691D" w:rsidRPr="00BF0305" w:rsidRDefault="00E1691D" w:rsidP="00E1691D">
            <w:pPr>
              <w:jc w:val="center"/>
              <w:rPr>
                <w:sz w:val="22"/>
                <w:szCs w:val="22"/>
              </w:rPr>
            </w:pPr>
            <w:r w:rsidRPr="00BF0305">
              <w:rPr>
                <w:sz w:val="22"/>
                <w:szCs w:val="22"/>
              </w:rPr>
              <w:t>1081,95</w:t>
            </w:r>
          </w:p>
        </w:tc>
        <w:tc>
          <w:tcPr>
            <w:tcW w:w="437" w:type="pct"/>
            <w:tcBorders>
              <w:top w:val="nil"/>
              <w:left w:val="nil"/>
              <w:bottom w:val="single" w:sz="4" w:space="0" w:color="auto"/>
              <w:right w:val="single" w:sz="4" w:space="0" w:color="auto"/>
            </w:tcBorders>
            <w:shd w:val="clear" w:color="auto" w:fill="auto"/>
            <w:vAlign w:val="center"/>
            <w:hideMark/>
          </w:tcPr>
          <w:p w14:paraId="2D036431" w14:textId="77777777" w:rsidR="00E1691D" w:rsidRPr="00BF0305" w:rsidRDefault="00E1691D" w:rsidP="00E1691D">
            <w:pPr>
              <w:jc w:val="center"/>
              <w:rPr>
                <w:sz w:val="22"/>
                <w:szCs w:val="22"/>
              </w:rPr>
            </w:pPr>
            <w:r w:rsidRPr="00BF0305">
              <w:rPr>
                <w:sz w:val="22"/>
                <w:szCs w:val="22"/>
              </w:rPr>
              <w:t>2964,25</w:t>
            </w:r>
          </w:p>
        </w:tc>
        <w:tc>
          <w:tcPr>
            <w:tcW w:w="493" w:type="pct"/>
            <w:gridSpan w:val="2"/>
            <w:tcBorders>
              <w:top w:val="nil"/>
              <w:left w:val="nil"/>
              <w:bottom w:val="single" w:sz="4" w:space="0" w:color="auto"/>
              <w:right w:val="single" w:sz="4" w:space="0" w:color="auto"/>
            </w:tcBorders>
            <w:shd w:val="clear" w:color="auto" w:fill="auto"/>
            <w:vAlign w:val="center"/>
            <w:hideMark/>
          </w:tcPr>
          <w:p w14:paraId="76278377" w14:textId="77777777" w:rsidR="00E1691D" w:rsidRPr="00BF0305" w:rsidRDefault="00E1691D" w:rsidP="00E1691D">
            <w:pPr>
              <w:jc w:val="center"/>
              <w:rPr>
                <w:sz w:val="22"/>
                <w:szCs w:val="22"/>
              </w:rPr>
            </w:pPr>
            <w:r w:rsidRPr="00BF0305">
              <w:rPr>
                <w:sz w:val="22"/>
                <w:szCs w:val="22"/>
              </w:rPr>
              <w:t>3557,10</w:t>
            </w:r>
          </w:p>
        </w:tc>
        <w:tc>
          <w:tcPr>
            <w:tcW w:w="381" w:type="pct"/>
            <w:tcBorders>
              <w:top w:val="nil"/>
              <w:left w:val="nil"/>
              <w:bottom w:val="single" w:sz="4" w:space="0" w:color="auto"/>
              <w:right w:val="single" w:sz="4" w:space="0" w:color="auto"/>
            </w:tcBorders>
            <w:shd w:val="clear" w:color="auto" w:fill="auto"/>
            <w:vAlign w:val="center"/>
            <w:hideMark/>
          </w:tcPr>
          <w:p w14:paraId="64EB5A00" w14:textId="77777777" w:rsidR="00E1691D" w:rsidRPr="00BF0305" w:rsidRDefault="00E1691D" w:rsidP="00E1691D">
            <w:pPr>
              <w:jc w:val="center"/>
              <w:rPr>
                <w:sz w:val="22"/>
                <w:szCs w:val="22"/>
              </w:rPr>
            </w:pPr>
            <w:r w:rsidRPr="00BF0305">
              <w:rPr>
                <w:sz w:val="22"/>
                <w:szCs w:val="22"/>
              </w:rPr>
              <w:t>1101,04</w:t>
            </w:r>
          </w:p>
        </w:tc>
        <w:tc>
          <w:tcPr>
            <w:tcW w:w="493" w:type="pct"/>
            <w:tcBorders>
              <w:top w:val="nil"/>
              <w:left w:val="nil"/>
              <w:bottom w:val="single" w:sz="4" w:space="0" w:color="auto"/>
              <w:right w:val="single" w:sz="4" w:space="0" w:color="auto"/>
            </w:tcBorders>
            <w:shd w:val="clear" w:color="auto" w:fill="auto"/>
            <w:vAlign w:val="center"/>
            <w:hideMark/>
          </w:tcPr>
          <w:p w14:paraId="33E88FE3" w14:textId="77777777" w:rsidR="00E1691D" w:rsidRPr="00BF0305" w:rsidRDefault="00E1691D" w:rsidP="00E1691D">
            <w:pPr>
              <w:jc w:val="center"/>
              <w:rPr>
                <w:sz w:val="22"/>
                <w:szCs w:val="22"/>
              </w:rPr>
            </w:pPr>
            <w:r w:rsidRPr="00BF0305">
              <w:rPr>
                <w:sz w:val="22"/>
                <w:szCs w:val="22"/>
              </w:rPr>
              <w:t>3016,55</w:t>
            </w:r>
          </w:p>
        </w:tc>
        <w:tc>
          <w:tcPr>
            <w:tcW w:w="515" w:type="pct"/>
            <w:tcBorders>
              <w:top w:val="nil"/>
              <w:left w:val="nil"/>
              <w:bottom w:val="single" w:sz="4" w:space="0" w:color="auto"/>
              <w:right w:val="single" w:sz="4" w:space="0" w:color="auto"/>
            </w:tcBorders>
            <w:shd w:val="clear" w:color="auto" w:fill="auto"/>
            <w:vAlign w:val="center"/>
            <w:hideMark/>
          </w:tcPr>
          <w:p w14:paraId="7BE4C1CA" w14:textId="77777777" w:rsidR="00E1691D" w:rsidRPr="00BF0305" w:rsidRDefault="00E1691D" w:rsidP="00E1691D">
            <w:pPr>
              <w:jc w:val="center"/>
              <w:rPr>
                <w:sz w:val="22"/>
                <w:szCs w:val="22"/>
              </w:rPr>
            </w:pPr>
            <w:r w:rsidRPr="00BF0305">
              <w:rPr>
                <w:sz w:val="22"/>
                <w:szCs w:val="22"/>
              </w:rPr>
              <w:t>3619,86</w:t>
            </w:r>
          </w:p>
        </w:tc>
      </w:tr>
      <w:tr w:rsidR="00B92DD6" w:rsidRPr="00BF0305" w14:paraId="20B426EC" w14:textId="77777777" w:rsidTr="00DC457D">
        <w:trPr>
          <w:gridAfter w:val="1"/>
          <w:wAfter w:w="11" w:type="pct"/>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67A1267B" w14:textId="77777777" w:rsidR="00E1691D" w:rsidRPr="00BF0305" w:rsidRDefault="00E1691D" w:rsidP="00E1691D">
            <w:pPr>
              <w:jc w:val="right"/>
              <w:rPr>
                <w:sz w:val="22"/>
                <w:szCs w:val="22"/>
              </w:rPr>
            </w:pPr>
            <w:r w:rsidRPr="00BF0305">
              <w:rPr>
                <w:sz w:val="22"/>
                <w:szCs w:val="22"/>
              </w:rPr>
              <w:t>бюджет</w:t>
            </w:r>
          </w:p>
        </w:tc>
        <w:tc>
          <w:tcPr>
            <w:tcW w:w="388" w:type="pct"/>
            <w:gridSpan w:val="2"/>
            <w:tcBorders>
              <w:top w:val="nil"/>
              <w:left w:val="nil"/>
              <w:bottom w:val="single" w:sz="4" w:space="0" w:color="auto"/>
              <w:right w:val="single" w:sz="4" w:space="0" w:color="auto"/>
            </w:tcBorders>
            <w:shd w:val="clear" w:color="auto" w:fill="auto"/>
            <w:vAlign w:val="center"/>
            <w:hideMark/>
          </w:tcPr>
          <w:p w14:paraId="4E521B5B" w14:textId="77777777" w:rsidR="00E1691D" w:rsidRPr="00BF0305" w:rsidRDefault="00E1691D" w:rsidP="00E1691D">
            <w:pPr>
              <w:jc w:val="center"/>
              <w:rPr>
                <w:sz w:val="22"/>
                <w:szCs w:val="22"/>
              </w:rPr>
            </w:pPr>
            <w:r w:rsidRPr="00BF0305">
              <w:rPr>
                <w:sz w:val="22"/>
                <w:szCs w:val="22"/>
              </w:rPr>
              <w:t>71,52</w:t>
            </w:r>
          </w:p>
        </w:tc>
        <w:tc>
          <w:tcPr>
            <w:tcW w:w="436" w:type="pct"/>
            <w:tcBorders>
              <w:top w:val="nil"/>
              <w:left w:val="nil"/>
              <w:bottom w:val="single" w:sz="4" w:space="0" w:color="auto"/>
              <w:right w:val="single" w:sz="4" w:space="0" w:color="auto"/>
            </w:tcBorders>
            <w:shd w:val="clear" w:color="auto" w:fill="auto"/>
            <w:vAlign w:val="center"/>
            <w:hideMark/>
          </w:tcPr>
          <w:p w14:paraId="3EF0496D" w14:textId="77777777" w:rsidR="00E1691D" w:rsidRPr="00BF0305" w:rsidRDefault="00E1691D" w:rsidP="00E1691D">
            <w:pPr>
              <w:jc w:val="center"/>
              <w:rPr>
                <w:sz w:val="22"/>
                <w:szCs w:val="22"/>
              </w:rPr>
            </w:pPr>
            <w:r w:rsidRPr="00BF0305">
              <w:rPr>
                <w:sz w:val="22"/>
                <w:szCs w:val="22"/>
              </w:rPr>
              <w:t>195,95</w:t>
            </w:r>
          </w:p>
        </w:tc>
        <w:tc>
          <w:tcPr>
            <w:tcW w:w="465" w:type="pct"/>
            <w:tcBorders>
              <w:top w:val="nil"/>
              <w:left w:val="nil"/>
              <w:bottom w:val="single" w:sz="4" w:space="0" w:color="auto"/>
              <w:right w:val="single" w:sz="4" w:space="0" w:color="auto"/>
            </w:tcBorders>
            <w:shd w:val="clear" w:color="auto" w:fill="auto"/>
            <w:vAlign w:val="center"/>
            <w:hideMark/>
          </w:tcPr>
          <w:p w14:paraId="233DAC7F" w14:textId="77777777" w:rsidR="00E1691D" w:rsidRPr="00BF0305" w:rsidRDefault="00E1691D" w:rsidP="00E1691D">
            <w:pPr>
              <w:jc w:val="center"/>
              <w:rPr>
                <w:sz w:val="22"/>
                <w:szCs w:val="22"/>
              </w:rPr>
            </w:pPr>
            <w:r w:rsidRPr="00BF0305">
              <w:rPr>
                <w:sz w:val="22"/>
                <w:szCs w:val="22"/>
              </w:rPr>
              <w:t>235,14</w:t>
            </w:r>
          </w:p>
        </w:tc>
        <w:tc>
          <w:tcPr>
            <w:tcW w:w="459" w:type="pct"/>
            <w:gridSpan w:val="2"/>
            <w:tcBorders>
              <w:top w:val="nil"/>
              <w:left w:val="nil"/>
              <w:bottom w:val="single" w:sz="4" w:space="0" w:color="auto"/>
              <w:right w:val="single" w:sz="4" w:space="0" w:color="auto"/>
            </w:tcBorders>
            <w:shd w:val="clear" w:color="auto" w:fill="auto"/>
            <w:vAlign w:val="center"/>
            <w:hideMark/>
          </w:tcPr>
          <w:p w14:paraId="100F4C12" w14:textId="77777777" w:rsidR="00E1691D" w:rsidRPr="00BF0305" w:rsidRDefault="00E1691D" w:rsidP="00E1691D">
            <w:pPr>
              <w:jc w:val="center"/>
              <w:rPr>
                <w:sz w:val="22"/>
                <w:szCs w:val="22"/>
              </w:rPr>
            </w:pPr>
            <w:r w:rsidRPr="00BF0305">
              <w:rPr>
                <w:sz w:val="22"/>
                <w:szCs w:val="22"/>
              </w:rPr>
              <w:t>73,23</w:t>
            </w:r>
          </w:p>
        </w:tc>
        <w:tc>
          <w:tcPr>
            <w:tcW w:w="437" w:type="pct"/>
            <w:tcBorders>
              <w:top w:val="nil"/>
              <w:left w:val="nil"/>
              <w:bottom w:val="single" w:sz="4" w:space="0" w:color="auto"/>
              <w:right w:val="single" w:sz="4" w:space="0" w:color="auto"/>
            </w:tcBorders>
            <w:shd w:val="clear" w:color="auto" w:fill="auto"/>
            <w:vAlign w:val="center"/>
            <w:hideMark/>
          </w:tcPr>
          <w:p w14:paraId="35E61067" w14:textId="77777777" w:rsidR="00E1691D" w:rsidRPr="00BF0305" w:rsidRDefault="00E1691D" w:rsidP="00E1691D">
            <w:pPr>
              <w:jc w:val="center"/>
              <w:rPr>
                <w:sz w:val="22"/>
                <w:szCs w:val="22"/>
              </w:rPr>
            </w:pPr>
            <w:r w:rsidRPr="00BF0305">
              <w:rPr>
                <w:sz w:val="22"/>
                <w:szCs w:val="22"/>
              </w:rPr>
              <w:t>200,63</w:t>
            </w:r>
          </w:p>
        </w:tc>
        <w:tc>
          <w:tcPr>
            <w:tcW w:w="493" w:type="pct"/>
            <w:gridSpan w:val="2"/>
            <w:tcBorders>
              <w:top w:val="nil"/>
              <w:left w:val="nil"/>
              <w:bottom w:val="single" w:sz="4" w:space="0" w:color="auto"/>
              <w:right w:val="single" w:sz="4" w:space="0" w:color="auto"/>
            </w:tcBorders>
            <w:shd w:val="clear" w:color="auto" w:fill="auto"/>
            <w:vAlign w:val="center"/>
            <w:hideMark/>
          </w:tcPr>
          <w:p w14:paraId="56100C4B" w14:textId="77777777" w:rsidR="00E1691D" w:rsidRPr="00BF0305" w:rsidRDefault="00E1691D" w:rsidP="00E1691D">
            <w:pPr>
              <w:jc w:val="center"/>
              <w:rPr>
                <w:sz w:val="22"/>
                <w:szCs w:val="22"/>
              </w:rPr>
            </w:pPr>
            <w:r w:rsidRPr="00BF0305">
              <w:rPr>
                <w:sz w:val="22"/>
                <w:szCs w:val="22"/>
              </w:rPr>
              <w:t>240,76</w:t>
            </w:r>
          </w:p>
        </w:tc>
        <w:tc>
          <w:tcPr>
            <w:tcW w:w="381" w:type="pct"/>
            <w:tcBorders>
              <w:top w:val="nil"/>
              <w:left w:val="nil"/>
              <w:bottom w:val="single" w:sz="4" w:space="0" w:color="auto"/>
              <w:right w:val="single" w:sz="4" w:space="0" w:color="auto"/>
            </w:tcBorders>
            <w:shd w:val="clear" w:color="auto" w:fill="auto"/>
            <w:vAlign w:val="center"/>
            <w:hideMark/>
          </w:tcPr>
          <w:p w14:paraId="40B48106" w14:textId="77777777" w:rsidR="00E1691D" w:rsidRPr="00BF0305" w:rsidRDefault="00E1691D" w:rsidP="00E1691D">
            <w:pPr>
              <w:jc w:val="center"/>
              <w:rPr>
                <w:sz w:val="22"/>
                <w:szCs w:val="22"/>
              </w:rPr>
            </w:pPr>
            <w:r w:rsidRPr="00BF0305">
              <w:rPr>
                <w:sz w:val="22"/>
                <w:szCs w:val="22"/>
              </w:rPr>
              <w:t>74,95</w:t>
            </w:r>
          </w:p>
        </w:tc>
        <w:tc>
          <w:tcPr>
            <w:tcW w:w="493" w:type="pct"/>
            <w:tcBorders>
              <w:top w:val="nil"/>
              <w:left w:val="nil"/>
              <w:bottom w:val="single" w:sz="4" w:space="0" w:color="auto"/>
              <w:right w:val="single" w:sz="4" w:space="0" w:color="auto"/>
            </w:tcBorders>
            <w:shd w:val="clear" w:color="auto" w:fill="auto"/>
            <w:vAlign w:val="center"/>
            <w:hideMark/>
          </w:tcPr>
          <w:p w14:paraId="67C68C9B" w14:textId="77777777" w:rsidR="00E1691D" w:rsidRPr="00BF0305" w:rsidRDefault="00E1691D" w:rsidP="00E1691D">
            <w:pPr>
              <w:jc w:val="center"/>
              <w:rPr>
                <w:sz w:val="22"/>
                <w:szCs w:val="22"/>
              </w:rPr>
            </w:pPr>
            <w:r w:rsidRPr="00BF0305">
              <w:rPr>
                <w:sz w:val="22"/>
                <w:szCs w:val="22"/>
              </w:rPr>
              <w:t>205,35</w:t>
            </w:r>
          </w:p>
        </w:tc>
        <w:tc>
          <w:tcPr>
            <w:tcW w:w="515" w:type="pct"/>
            <w:tcBorders>
              <w:top w:val="nil"/>
              <w:left w:val="nil"/>
              <w:bottom w:val="single" w:sz="4" w:space="0" w:color="auto"/>
              <w:right w:val="single" w:sz="4" w:space="0" w:color="auto"/>
            </w:tcBorders>
            <w:shd w:val="clear" w:color="auto" w:fill="auto"/>
            <w:vAlign w:val="center"/>
            <w:hideMark/>
          </w:tcPr>
          <w:p w14:paraId="470D16CF" w14:textId="77777777" w:rsidR="00E1691D" w:rsidRPr="00BF0305" w:rsidRDefault="00E1691D" w:rsidP="00E1691D">
            <w:pPr>
              <w:jc w:val="center"/>
              <w:rPr>
                <w:sz w:val="22"/>
                <w:szCs w:val="22"/>
              </w:rPr>
            </w:pPr>
            <w:r w:rsidRPr="00BF0305">
              <w:rPr>
                <w:sz w:val="22"/>
                <w:szCs w:val="22"/>
              </w:rPr>
              <w:t>246,42</w:t>
            </w:r>
          </w:p>
        </w:tc>
      </w:tr>
      <w:tr w:rsidR="00B92DD6" w:rsidRPr="00BF0305" w14:paraId="15C659ED" w14:textId="77777777" w:rsidTr="00DC457D">
        <w:trPr>
          <w:gridAfter w:val="1"/>
          <w:wAfter w:w="11" w:type="pct"/>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3A45EBE0" w14:textId="77777777" w:rsidR="00E1691D" w:rsidRPr="00BF0305" w:rsidRDefault="00E1691D" w:rsidP="00E1691D">
            <w:pPr>
              <w:jc w:val="right"/>
              <w:rPr>
                <w:sz w:val="22"/>
                <w:szCs w:val="22"/>
              </w:rPr>
            </w:pPr>
            <w:r w:rsidRPr="00BF0305">
              <w:rPr>
                <w:sz w:val="22"/>
                <w:szCs w:val="22"/>
              </w:rPr>
              <w:t>прочие</w:t>
            </w:r>
          </w:p>
        </w:tc>
        <w:tc>
          <w:tcPr>
            <w:tcW w:w="388" w:type="pct"/>
            <w:gridSpan w:val="2"/>
            <w:tcBorders>
              <w:top w:val="nil"/>
              <w:left w:val="nil"/>
              <w:bottom w:val="single" w:sz="4" w:space="0" w:color="auto"/>
              <w:right w:val="single" w:sz="4" w:space="0" w:color="auto"/>
            </w:tcBorders>
            <w:shd w:val="clear" w:color="auto" w:fill="auto"/>
            <w:vAlign w:val="center"/>
            <w:hideMark/>
          </w:tcPr>
          <w:p w14:paraId="104193CC" w14:textId="77777777" w:rsidR="00E1691D" w:rsidRPr="00BF0305" w:rsidRDefault="00E1691D" w:rsidP="00E1691D">
            <w:pPr>
              <w:jc w:val="center"/>
              <w:rPr>
                <w:sz w:val="22"/>
                <w:szCs w:val="22"/>
              </w:rPr>
            </w:pPr>
            <w:r w:rsidRPr="00BF0305">
              <w:rPr>
                <w:sz w:val="22"/>
                <w:szCs w:val="22"/>
              </w:rPr>
              <w:t>99,47</w:t>
            </w:r>
          </w:p>
        </w:tc>
        <w:tc>
          <w:tcPr>
            <w:tcW w:w="436" w:type="pct"/>
            <w:tcBorders>
              <w:top w:val="nil"/>
              <w:left w:val="nil"/>
              <w:bottom w:val="single" w:sz="4" w:space="0" w:color="auto"/>
              <w:right w:val="single" w:sz="4" w:space="0" w:color="auto"/>
            </w:tcBorders>
            <w:shd w:val="clear" w:color="auto" w:fill="auto"/>
            <w:vAlign w:val="center"/>
            <w:hideMark/>
          </w:tcPr>
          <w:p w14:paraId="3ECFB9EC" w14:textId="77777777" w:rsidR="00E1691D" w:rsidRPr="00BF0305" w:rsidRDefault="00E1691D" w:rsidP="00E1691D">
            <w:pPr>
              <w:jc w:val="center"/>
              <w:rPr>
                <w:sz w:val="22"/>
                <w:szCs w:val="22"/>
              </w:rPr>
            </w:pPr>
            <w:r w:rsidRPr="00BF0305">
              <w:rPr>
                <w:sz w:val="22"/>
                <w:szCs w:val="22"/>
              </w:rPr>
              <w:t>272,51</w:t>
            </w:r>
          </w:p>
        </w:tc>
        <w:tc>
          <w:tcPr>
            <w:tcW w:w="465" w:type="pct"/>
            <w:tcBorders>
              <w:top w:val="nil"/>
              <w:left w:val="nil"/>
              <w:bottom w:val="single" w:sz="4" w:space="0" w:color="auto"/>
              <w:right w:val="single" w:sz="4" w:space="0" w:color="auto"/>
            </w:tcBorders>
            <w:shd w:val="clear" w:color="auto" w:fill="auto"/>
            <w:vAlign w:val="center"/>
            <w:hideMark/>
          </w:tcPr>
          <w:p w14:paraId="421C7125" w14:textId="77777777" w:rsidR="00E1691D" w:rsidRPr="00BF0305" w:rsidRDefault="00E1691D" w:rsidP="00E1691D">
            <w:pPr>
              <w:jc w:val="center"/>
              <w:rPr>
                <w:sz w:val="22"/>
                <w:szCs w:val="22"/>
              </w:rPr>
            </w:pPr>
            <w:r w:rsidRPr="00BF0305">
              <w:rPr>
                <w:sz w:val="22"/>
                <w:szCs w:val="22"/>
              </w:rPr>
              <w:t>327,01</w:t>
            </w:r>
          </w:p>
        </w:tc>
        <w:tc>
          <w:tcPr>
            <w:tcW w:w="459" w:type="pct"/>
            <w:gridSpan w:val="2"/>
            <w:tcBorders>
              <w:top w:val="nil"/>
              <w:left w:val="nil"/>
              <w:bottom w:val="single" w:sz="4" w:space="0" w:color="auto"/>
              <w:right w:val="single" w:sz="4" w:space="0" w:color="auto"/>
            </w:tcBorders>
            <w:shd w:val="clear" w:color="auto" w:fill="auto"/>
            <w:vAlign w:val="center"/>
            <w:hideMark/>
          </w:tcPr>
          <w:p w14:paraId="582D6D2F" w14:textId="77777777" w:rsidR="00E1691D" w:rsidRPr="00BF0305" w:rsidRDefault="00E1691D" w:rsidP="00E1691D">
            <w:pPr>
              <w:jc w:val="center"/>
              <w:rPr>
                <w:sz w:val="22"/>
                <w:szCs w:val="22"/>
              </w:rPr>
            </w:pPr>
            <w:r w:rsidRPr="00BF0305">
              <w:rPr>
                <w:sz w:val="22"/>
                <w:szCs w:val="22"/>
              </w:rPr>
              <w:t>99,97</w:t>
            </w:r>
          </w:p>
        </w:tc>
        <w:tc>
          <w:tcPr>
            <w:tcW w:w="437" w:type="pct"/>
            <w:tcBorders>
              <w:top w:val="nil"/>
              <w:left w:val="nil"/>
              <w:bottom w:val="single" w:sz="4" w:space="0" w:color="auto"/>
              <w:right w:val="single" w:sz="4" w:space="0" w:color="auto"/>
            </w:tcBorders>
            <w:shd w:val="clear" w:color="auto" w:fill="auto"/>
            <w:vAlign w:val="center"/>
            <w:hideMark/>
          </w:tcPr>
          <w:p w14:paraId="61C28E9F" w14:textId="77777777" w:rsidR="00E1691D" w:rsidRPr="00BF0305" w:rsidRDefault="00E1691D" w:rsidP="00E1691D">
            <w:pPr>
              <w:jc w:val="center"/>
              <w:rPr>
                <w:sz w:val="22"/>
                <w:szCs w:val="22"/>
              </w:rPr>
            </w:pPr>
            <w:r w:rsidRPr="00BF0305">
              <w:rPr>
                <w:sz w:val="22"/>
                <w:szCs w:val="22"/>
              </w:rPr>
              <w:t>273,89</w:t>
            </w:r>
          </w:p>
        </w:tc>
        <w:tc>
          <w:tcPr>
            <w:tcW w:w="493" w:type="pct"/>
            <w:gridSpan w:val="2"/>
            <w:tcBorders>
              <w:top w:val="nil"/>
              <w:left w:val="nil"/>
              <w:bottom w:val="single" w:sz="4" w:space="0" w:color="auto"/>
              <w:right w:val="single" w:sz="4" w:space="0" w:color="auto"/>
            </w:tcBorders>
            <w:shd w:val="clear" w:color="auto" w:fill="auto"/>
            <w:vAlign w:val="center"/>
            <w:hideMark/>
          </w:tcPr>
          <w:p w14:paraId="7FE64ED6" w14:textId="77777777" w:rsidR="00E1691D" w:rsidRPr="00BF0305" w:rsidRDefault="00E1691D" w:rsidP="00E1691D">
            <w:pPr>
              <w:jc w:val="center"/>
              <w:rPr>
                <w:sz w:val="22"/>
                <w:szCs w:val="22"/>
              </w:rPr>
            </w:pPr>
            <w:r w:rsidRPr="00BF0305">
              <w:rPr>
                <w:sz w:val="22"/>
                <w:szCs w:val="22"/>
              </w:rPr>
              <w:t>328,67</w:t>
            </w:r>
          </w:p>
        </w:tc>
        <w:tc>
          <w:tcPr>
            <w:tcW w:w="381" w:type="pct"/>
            <w:tcBorders>
              <w:top w:val="nil"/>
              <w:left w:val="nil"/>
              <w:bottom w:val="single" w:sz="4" w:space="0" w:color="auto"/>
              <w:right w:val="single" w:sz="4" w:space="0" w:color="auto"/>
            </w:tcBorders>
            <w:shd w:val="clear" w:color="auto" w:fill="auto"/>
            <w:vAlign w:val="center"/>
            <w:hideMark/>
          </w:tcPr>
          <w:p w14:paraId="416B6938" w14:textId="77777777" w:rsidR="00E1691D" w:rsidRPr="00BF0305" w:rsidRDefault="00E1691D" w:rsidP="00E1691D">
            <w:pPr>
              <w:jc w:val="center"/>
              <w:rPr>
                <w:sz w:val="22"/>
                <w:szCs w:val="22"/>
              </w:rPr>
            </w:pPr>
            <w:r w:rsidRPr="00BF0305">
              <w:rPr>
                <w:sz w:val="22"/>
                <w:szCs w:val="22"/>
              </w:rPr>
              <w:t>91,30</w:t>
            </w:r>
          </w:p>
        </w:tc>
        <w:tc>
          <w:tcPr>
            <w:tcW w:w="493" w:type="pct"/>
            <w:tcBorders>
              <w:top w:val="nil"/>
              <w:left w:val="nil"/>
              <w:bottom w:val="single" w:sz="4" w:space="0" w:color="auto"/>
              <w:right w:val="single" w:sz="4" w:space="0" w:color="auto"/>
            </w:tcBorders>
            <w:shd w:val="clear" w:color="auto" w:fill="auto"/>
            <w:vAlign w:val="center"/>
            <w:hideMark/>
          </w:tcPr>
          <w:p w14:paraId="50B05E63" w14:textId="77777777" w:rsidR="00E1691D" w:rsidRPr="00BF0305" w:rsidRDefault="00E1691D" w:rsidP="00E1691D">
            <w:pPr>
              <w:jc w:val="center"/>
              <w:rPr>
                <w:sz w:val="22"/>
                <w:szCs w:val="22"/>
              </w:rPr>
            </w:pPr>
            <w:r w:rsidRPr="00BF0305">
              <w:rPr>
                <w:sz w:val="22"/>
                <w:szCs w:val="22"/>
              </w:rPr>
              <w:t>250,15</w:t>
            </w:r>
          </w:p>
        </w:tc>
        <w:tc>
          <w:tcPr>
            <w:tcW w:w="515" w:type="pct"/>
            <w:tcBorders>
              <w:top w:val="nil"/>
              <w:left w:val="nil"/>
              <w:bottom w:val="single" w:sz="4" w:space="0" w:color="auto"/>
              <w:right w:val="single" w:sz="4" w:space="0" w:color="auto"/>
            </w:tcBorders>
            <w:shd w:val="clear" w:color="auto" w:fill="auto"/>
            <w:vAlign w:val="center"/>
            <w:hideMark/>
          </w:tcPr>
          <w:p w14:paraId="1921DC07" w14:textId="77777777" w:rsidR="00E1691D" w:rsidRPr="00BF0305" w:rsidRDefault="00E1691D" w:rsidP="00E1691D">
            <w:pPr>
              <w:jc w:val="center"/>
              <w:rPr>
                <w:sz w:val="22"/>
                <w:szCs w:val="22"/>
              </w:rPr>
            </w:pPr>
            <w:r w:rsidRPr="00BF0305">
              <w:rPr>
                <w:sz w:val="22"/>
                <w:szCs w:val="22"/>
              </w:rPr>
              <w:t>300,18</w:t>
            </w:r>
          </w:p>
        </w:tc>
      </w:tr>
    </w:tbl>
    <w:p w14:paraId="114755AC" w14:textId="1389A00D" w:rsidR="00474D99" w:rsidRPr="00BF0305" w:rsidRDefault="00474D99" w:rsidP="00474D99">
      <w:pPr>
        <w:tabs>
          <w:tab w:val="left" w:pos="1524"/>
        </w:tabs>
        <w:rPr>
          <w:b/>
        </w:rPr>
        <w:sectPr w:rsidR="00474D99" w:rsidRPr="00BF0305" w:rsidSect="00175261">
          <w:pgSz w:w="16838" w:h="11906" w:orient="landscape"/>
          <w:pgMar w:top="1134" w:right="1134" w:bottom="850" w:left="1134" w:header="708" w:footer="708" w:gutter="0"/>
          <w:cols w:space="720"/>
          <w:docGrid w:linePitch="272"/>
        </w:sectPr>
      </w:pPr>
    </w:p>
    <w:p w14:paraId="4CEAB54D" w14:textId="4871D808" w:rsidR="002211DD" w:rsidRPr="00BF0305" w:rsidRDefault="002211DD" w:rsidP="002211DD">
      <w:pPr>
        <w:keepNext/>
        <w:jc w:val="right"/>
        <w:rPr>
          <w:b/>
          <w:bCs/>
        </w:rPr>
      </w:pPr>
      <w:bookmarkStart w:id="55" w:name="_Hlk485986061"/>
      <w:bookmarkEnd w:id="53"/>
      <w:r w:rsidRPr="00BF0305">
        <w:rPr>
          <w:b/>
          <w:bCs/>
        </w:rPr>
        <w:t xml:space="preserve">Таблица </w:t>
      </w:r>
      <w:r w:rsidRPr="00BF0305">
        <w:rPr>
          <w:b/>
          <w:bCs/>
        </w:rPr>
        <w:fldChar w:fldCharType="begin"/>
      </w:r>
      <w:r w:rsidRPr="00BF0305">
        <w:rPr>
          <w:b/>
          <w:bCs/>
        </w:rPr>
        <w:instrText xml:space="preserve"> SEQ Таблица \* ARABIC </w:instrText>
      </w:r>
      <w:r w:rsidRPr="00BF0305">
        <w:rPr>
          <w:b/>
          <w:bCs/>
        </w:rPr>
        <w:fldChar w:fldCharType="separate"/>
      </w:r>
      <w:r w:rsidR="001D0891">
        <w:rPr>
          <w:b/>
          <w:bCs/>
          <w:noProof/>
        </w:rPr>
        <w:t>12</w:t>
      </w:r>
      <w:r w:rsidRPr="00BF0305">
        <w:rPr>
          <w:b/>
          <w:bCs/>
        </w:rPr>
        <w:fldChar w:fldCharType="end"/>
      </w:r>
    </w:p>
    <w:p w14:paraId="633A24E3" w14:textId="62E35A4E" w:rsidR="002211DD" w:rsidRPr="00BF0305" w:rsidRDefault="002211DD" w:rsidP="002211DD">
      <w:pPr>
        <w:jc w:val="center"/>
        <w:rPr>
          <w:b/>
        </w:rPr>
      </w:pPr>
      <w:r w:rsidRPr="00BF0305">
        <w:rPr>
          <w:b/>
        </w:rPr>
        <w:t xml:space="preserve">Структурный баланс реализации воды по группам абонентов городского </w:t>
      </w:r>
      <w:r w:rsidRPr="00BF0305">
        <w:rPr>
          <w:b/>
        </w:rPr>
        <w:br/>
        <w:t>поселения город Карасук</w:t>
      </w:r>
    </w:p>
    <w:tbl>
      <w:tblPr>
        <w:tblW w:w="5000" w:type="pct"/>
        <w:tblLook w:val="04A0" w:firstRow="1" w:lastRow="0" w:firstColumn="1" w:lastColumn="0" w:noHBand="0" w:noVBand="1"/>
      </w:tblPr>
      <w:tblGrid>
        <w:gridCol w:w="1689"/>
        <w:gridCol w:w="955"/>
        <w:gridCol w:w="931"/>
        <w:gridCol w:w="1448"/>
        <w:gridCol w:w="931"/>
        <w:gridCol w:w="1419"/>
        <w:gridCol w:w="1120"/>
        <w:gridCol w:w="1419"/>
      </w:tblGrid>
      <w:tr w:rsidR="002211DD" w:rsidRPr="00BF0305" w14:paraId="33B39634" w14:textId="77777777" w:rsidTr="00EA3C92">
        <w:trPr>
          <w:tblHeader/>
        </w:trPr>
        <w:tc>
          <w:tcPr>
            <w:tcW w:w="8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0FB85F" w14:textId="77777777" w:rsidR="002211DD" w:rsidRPr="00BF0305" w:rsidRDefault="002211DD" w:rsidP="002211DD">
            <w:pPr>
              <w:jc w:val="center"/>
              <w:rPr>
                <w:b/>
                <w:bCs/>
                <w:sz w:val="22"/>
                <w:szCs w:val="22"/>
              </w:rPr>
            </w:pPr>
            <w:r w:rsidRPr="00BF0305">
              <w:rPr>
                <w:b/>
                <w:bCs/>
                <w:sz w:val="22"/>
                <w:szCs w:val="22"/>
              </w:rPr>
              <w:t>Наименование</w:t>
            </w:r>
          </w:p>
        </w:tc>
        <w:tc>
          <w:tcPr>
            <w:tcW w:w="5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20D913" w14:textId="77777777" w:rsidR="002211DD" w:rsidRPr="00BF0305" w:rsidRDefault="002211DD" w:rsidP="002211DD">
            <w:pPr>
              <w:jc w:val="center"/>
              <w:rPr>
                <w:b/>
                <w:bCs/>
                <w:sz w:val="22"/>
                <w:szCs w:val="22"/>
              </w:rPr>
            </w:pPr>
            <w:r w:rsidRPr="00BF0305">
              <w:rPr>
                <w:b/>
                <w:bCs/>
                <w:sz w:val="22"/>
                <w:szCs w:val="22"/>
              </w:rPr>
              <w:t>Ед. изм.</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58FF560E" w14:textId="77777777" w:rsidR="002211DD" w:rsidRPr="00BF0305" w:rsidRDefault="002211DD" w:rsidP="00EA3C92">
            <w:pPr>
              <w:ind w:left="-121" w:right="-117"/>
              <w:jc w:val="center"/>
              <w:rPr>
                <w:b/>
                <w:bCs/>
                <w:sz w:val="22"/>
                <w:szCs w:val="22"/>
              </w:rPr>
            </w:pPr>
            <w:r w:rsidRPr="00BF0305">
              <w:rPr>
                <w:b/>
                <w:bCs/>
                <w:sz w:val="22"/>
                <w:szCs w:val="22"/>
              </w:rPr>
              <w:t>Объем воды, тыс. м³</w:t>
            </w:r>
          </w:p>
        </w:tc>
        <w:tc>
          <w:tcPr>
            <w:tcW w:w="752" w:type="pct"/>
            <w:tcBorders>
              <w:top w:val="single" w:sz="4" w:space="0" w:color="auto"/>
              <w:left w:val="nil"/>
              <w:bottom w:val="single" w:sz="4" w:space="0" w:color="auto"/>
              <w:right w:val="single" w:sz="4" w:space="0" w:color="auto"/>
            </w:tcBorders>
            <w:shd w:val="clear" w:color="auto" w:fill="auto"/>
            <w:vAlign w:val="center"/>
            <w:hideMark/>
          </w:tcPr>
          <w:p w14:paraId="56954AA0" w14:textId="77777777" w:rsidR="002211DD" w:rsidRPr="00BF0305" w:rsidRDefault="002211DD" w:rsidP="00EA3C92">
            <w:pPr>
              <w:ind w:left="-121" w:right="-117"/>
              <w:jc w:val="center"/>
              <w:rPr>
                <w:b/>
                <w:bCs/>
                <w:sz w:val="22"/>
                <w:szCs w:val="22"/>
              </w:rPr>
            </w:pPr>
            <w:r w:rsidRPr="00BF0305">
              <w:rPr>
                <w:b/>
                <w:bCs/>
                <w:sz w:val="22"/>
                <w:szCs w:val="22"/>
              </w:rPr>
              <w:t>Структура потребления,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385CB969" w14:textId="77777777" w:rsidR="002211DD" w:rsidRPr="00BF0305" w:rsidRDefault="002211DD" w:rsidP="00EA3C92">
            <w:pPr>
              <w:ind w:left="-121" w:right="-117"/>
              <w:jc w:val="center"/>
              <w:rPr>
                <w:b/>
                <w:bCs/>
                <w:sz w:val="22"/>
                <w:szCs w:val="22"/>
              </w:rPr>
            </w:pPr>
            <w:r w:rsidRPr="00BF0305">
              <w:rPr>
                <w:b/>
                <w:bCs/>
                <w:sz w:val="22"/>
                <w:szCs w:val="22"/>
              </w:rPr>
              <w:t>Объем воды, тыс. м³</w:t>
            </w:r>
          </w:p>
        </w:tc>
        <w:tc>
          <w:tcPr>
            <w:tcW w:w="752" w:type="pct"/>
            <w:tcBorders>
              <w:top w:val="single" w:sz="4" w:space="0" w:color="auto"/>
              <w:left w:val="nil"/>
              <w:bottom w:val="single" w:sz="4" w:space="0" w:color="auto"/>
              <w:right w:val="single" w:sz="4" w:space="0" w:color="auto"/>
            </w:tcBorders>
            <w:shd w:val="clear" w:color="auto" w:fill="auto"/>
            <w:vAlign w:val="center"/>
            <w:hideMark/>
          </w:tcPr>
          <w:p w14:paraId="5841D074" w14:textId="77777777" w:rsidR="002211DD" w:rsidRPr="00BF0305" w:rsidRDefault="002211DD" w:rsidP="00EA3C92">
            <w:pPr>
              <w:ind w:left="-121" w:right="-117"/>
              <w:jc w:val="center"/>
              <w:rPr>
                <w:b/>
                <w:bCs/>
                <w:sz w:val="22"/>
                <w:szCs w:val="22"/>
              </w:rPr>
            </w:pPr>
            <w:r w:rsidRPr="00BF0305">
              <w:rPr>
                <w:b/>
                <w:bCs/>
                <w:sz w:val="22"/>
                <w:szCs w:val="22"/>
              </w:rPr>
              <w:t>Структура потребления, %</w:t>
            </w:r>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6FE6CDC6" w14:textId="77777777" w:rsidR="002211DD" w:rsidRPr="00BF0305" w:rsidRDefault="002211DD" w:rsidP="00EA3C92">
            <w:pPr>
              <w:ind w:left="-121" w:right="-117"/>
              <w:jc w:val="center"/>
              <w:rPr>
                <w:b/>
                <w:bCs/>
                <w:sz w:val="22"/>
                <w:szCs w:val="22"/>
              </w:rPr>
            </w:pPr>
            <w:r w:rsidRPr="00BF0305">
              <w:rPr>
                <w:b/>
                <w:bCs/>
                <w:sz w:val="22"/>
                <w:szCs w:val="22"/>
              </w:rPr>
              <w:t>Объем воды, тыс. м³</w:t>
            </w: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04712AC1" w14:textId="77777777" w:rsidR="002211DD" w:rsidRPr="00BF0305" w:rsidRDefault="002211DD" w:rsidP="00EA3C92">
            <w:pPr>
              <w:ind w:left="-121" w:right="-117"/>
              <w:jc w:val="center"/>
              <w:rPr>
                <w:b/>
                <w:bCs/>
                <w:sz w:val="22"/>
                <w:szCs w:val="22"/>
              </w:rPr>
            </w:pPr>
            <w:r w:rsidRPr="00BF0305">
              <w:rPr>
                <w:b/>
                <w:bCs/>
                <w:sz w:val="22"/>
                <w:szCs w:val="22"/>
              </w:rPr>
              <w:t>Структура потребления, %</w:t>
            </w:r>
          </w:p>
        </w:tc>
      </w:tr>
      <w:tr w:rsidR="002211DD" w:rsidRPr="00BF0305" w14:paraId="00F3350F" w14:textId="77777777" w:rsidTr="00EA3C92">
        <w:trPr>
          <w:tblHeader/>
        </w:trPr>
        <w:tc>
          <w:tcPr>
            <w:tcW w:w="852" w:type="pct"/>
            <w:vMerge/>
            <w:tcBorders>
              <w:top w:val="single" w:sz="4" w:space="0" w:color="auto"/>
              <w:left w:val="single" w:sz="4" w:space="0" w:color="auto"/>
              <w:bottom w:val="single" w:sz="4" w:space="0" w:color="000000"/>
              <w:right w:val="single" w:sz="4" w:space="0" w:color="auto"/>
            </w:tcBorders>
            <w:vAlign w:val="center"/>
            <w:hideMark/>
          </w:tcPr>
          <w:p w14:paraId="0B9619F7" w14:textId="77777777" w:rsidR="002211DD" w:rsidRPr="00BF0305" w:rsidRDefault="002211DD" w:rsidP="002211DD">
            <w:pPr>
              <w:rPr>
                <w:b/>
                <w:bCs/>
                <w:sz w:val="22"/>
                <w:szCs w:val="22"/>
              </w:rPr>
            </w:pPr>
          </w:p>
        </w:tc>
        <w:tc>
          <w:tcPr>
            <w:tcW w:w="504" w:type="pct"/>
            <w:vMerge/>
            <w:tcBorders>
              <w:top w:val="single" w:sz="4" w:space="0" w:color="auto"/>
              <w:left w:val="single" w:sz="4" w:space="0" w:color="auto"/>
              <w:bottom w:val="single" w:sz="4" w:space="0" w:color="000000"/>
              <w:right w:val="single" w:sz="4" w:space="0" w:color="auto"/>
            </w:tcBorders>
            <w:vAlign w:val="center"/>
            <w:hideMark/>
          </w:tcPr>
          <w:p w14:paraId="186EE0BD" w14:textId="77777777" w:rsidR="002211DD" w:rsidRPr="00BF0305" w:rsidRDefault="002211DD" w:rsidP="002211DD">
            <w:pPr>
              <w:rPr>
                <w:b/>
                <w:bCs/>
                <w:sz w:val="22"/>
                <w:szCs w:val="22"/>
              </w:rPr>
            </w:pPr>
          </w:p>
        </w:tc>
        <w:tc>
          <w:tcPr>
            <w:tcW w:w="1113" w:type="pct"/>
            <w:gridSpan w:val="2"/>
            <w:tcBorders>
              <w:top w:val="single" w:sz="4" w:space="0" w:color="auto"/>
              <w:left w:val="nil"/>
              <w:bottom w:val="single" w:sz="4" w:space="0" w:color="auto"/>
              <w:right w:val="single" w:sz="4" w:space="0" w:color="000000"/>
            </w:tcBorders>
            <w:shd w:val="clear" w:color="auto" w:fill="auto"/>
            <w:vAlign w:val="center"/>
            <w:hideMark/>
          </w:tcPr>
          <w:p w14:paraId="3D7E5988" w14:textId="77777777" w:rsidR="002211DD" w:rsidRPr="00BF0305" w:rsidRDefault="002211DD" w:rsidP="002211DD">
            <w:pPr>
              <w:jc w:val="center"/>
              <w:rPr>
                <w:b/>
                <w:bCs/>
                <w:sz w:val="22"/>
                <w:szCs w:val="22"/>
              </w:rPr>
            </w:pPr>
            <w:r w:rsidRPr="00BF0305">
              <w:rPr>
                <w:b/>
                <w:bCs/>
                <w:sz w:val="22"/>
                <w:szCs w:val="22"/>
              </w:rPr>
              <w:t>2021 г.</w:t>
            </w:r>
          </w:p>
        </w:tc>
        <w:tc>
          <w:tcPr>
            <w:tcW w:w="1222" w:type="pct"/>
            <w:gridSpan w:val="2"/>
            <w:tcBorders>
              <w:top w:val="single" w:sz="4" w:space="0" w:color="auto"/>
              <w:left w:val="nil"/>
              <w:bottom w:val="single" w:sz="4" w:space="0" w:color="auto"/>
              <w:right w:val="single" w:sz="4" w:space="0" w:color="000000"/>
            </w:tcBorders>
            <w:shd w:val="clear" w:color="auto" w:fill="auto"/>
            <w:vAlign w:val="center"/>
            <w:hideMark/>
          </w:tcPr>
          <w:p w14:paraId="333D7845" w14:textId="77777777" w:rsidR="002211DD" w:rsidRPr="00BF0305" w:rsidRDefault="002211DD" w:rsidP="002211DD">
            <w:pPr>
              <w:jc w:val="center"/>
              <w:rPr>
                <w:b/>
                <w:bCs/>
                <w:sz w:val="22"/>
                <w:szCs w:val="22"/>
              </w:rPr>
            </w:pPr>
            <w:r w:rsidRPr="00BF0305">
              <w:rPr>
                <w:b/>
                <w:bCs/>
                <w:sz w:val="22"/>
                <w:szCs w:val="22"/>
              </w:rPr>
              <w:t>2022 г.</w:t>
            </w:r>
          </w:p>
        </w:tc>
        <w:tc>
          <w:tcPr>
            <w:tcW w:w="1309" w:type="pct"/>
            <w:gridSpan w:val="2"/>
            <w:tcBorders>
              <w:top w:val="single" w:sz="4" w:space="0" w:color="auto"/>
              <w:left w:val="nil"/>
              <w:bottom w:val="single" w:sz="4" w:space="0" w:color="auto"/>
              <w:right w:val="single" w:sz="4" w:space="0" w:color="000000"/>
            </w:tcBorders>
            <w:shd w:val="clear" w:color="auto" w:fill="auto"/>
            <w:vAlign w:val="center"/>
            <w:hideMark/>
          </w:tcPr>
          <w:p w14:paraId="583BBBF1" w14:textId="77777777" w:rsidR="002211DD" w:rsidRPr="00BF0305" w:rsidRDefault="002211DD" w:rsidP="002211DD">
            <w:pPr>
              <w:jc w:val="center"/>
              <w:rPr>
                <w:b/>
                <w:bCs/>
                <w:sz w:val="22"/>
                <w:szCs w:val="22"/>
              </w:rPr>
            </w:pPr>
            <w:r w:rsidRPr="00BF0305">
              <w:rPr>
                <w:b/>
                <w:bCs/>
                <w:sz w:val="22"/>
                <w:szCs w:val="22"/>
              </w:rPr>
              <w:t>2023 г.</w:t>
            </w:r>
          </w:p>
        </w:tc>
      </w:tr>
      <w:tr w:rsidR="000E28DE" w:rsidRPr="00BF0305" w14:paraId="32DCD1C4" w14:textId="77777777" w:rsidTr="00EA3C92">
        <w:tc>
          <w:tcPr>
            <w:tcW w:w="852" w:type="pct"/>
            <w:tcBorders>
              <w:top w:val="nil"/>
              <w:left w:val="single" w:sz="4" w:space="0" w:color="auto"/>
              <w:bottom w:val="single" w:sz="4" w:space="0" w:color="auto"/>
              <w:right w:val="single" w:sz="4" w:space="0" w:color="auto"/>
            </w:tcBorders>
            <w:shd w:val="clear" w:color="auto" w:fill="auto"/>
            <w:vAlign w:val="center"/>
            <w:hideMark/>
          </w:tcPr>
          <w:p w14:paraId="0D472145" w14:textId="77777777" w:rsidR="002211DD" w:rsidRPr="00BF0305" w:rsidRDefault="002211DD" w:rsidP="002211DD">
            <w:pPr>
              <w:rPr>
                <w:sz w:val="22"/>
                <w:szCs w:val="22"/>
              </w:rPr>
            </w:pPr>
            <w:r w:rsidRPr="00BF0305">
              <w:rPr>
                <w:sz w:val="22"/>
                <w:szCs w:val="22"/>
              </w:rPr>
              <w:t>Собственное потребление</w:t>
            </w:r>
          </w:p>
        </w:tc>
        <w:tc>
          <w:tcPr>
            <w:tcW w:w="504" w:type="pct"/>
            <w:tcBorders>
              <w:top w:val="nil"/>
              <w:left w:val="nil"/>
              <w:bottom w:val="single" w:sz="4" w:space="0" w:color="auto"/>
              <w:right w:val="single" w:sz="4" w:space="0" w:color="auto"/>
            </w:tcBorders>
            <w:shd w:val="clear" w:color="auto" w:fill="auto"/>
            <w:vAlign w:val="center"/>
            <w:hideMark/>
          </w:tcPr>
          <w:p w14:paraId="7CD41CF8" w14:textId="77777777" w:rsidR="002211DD" w:rsidRPr="00BF0305" w:rsidRDefault="002211DD" w:rsidP="002211DD">
            <w:pPr>
              <w:jc w:val="center"/>
              <w:rPr>
                <w:sz w:val="22"/>
                <w:szCs w:val="22"/>
              </w:rPr>
            </w:pPr>
            <w:r w:rsidRPr="00BF0305">
              <w:rPr>
                <w:sz w:val="22"/>
                <w:szCs w:val="22"/>
              </w:rPr>
              <w:t>тыс. м³</w:t>
            </w:r>
          </w:p>
        </w:tc>
        <w:tc>
          <w:tcPr>
            <w:tcW w:w="361" w:type="pct"/>
            <w:tcBorders>
              <w:top w:val="nil"/>
              <w:left w:val="nil"/>
              <w:bottom w:val="single" w:sz="4" w:space="0" w:color="auto"/>
              <w:right w:val="single" w:sz="4" w:space="0" w:color="auto"/>
            </w:tcBorders>
            <w:shd w:val="clear" w:color="auto" w:fill="auto"/>
            <w:vAlign w:val="center"/>
            <w:hideMark/>
          </w:tcPr>
          <w:p w14:paraId="76428188" w14:textId="2F92C1FD" w:rsidR="002211DD" w:rsidRPr="00BF0305" w:rsidRDefault="002211DD" w:rsidP="002211DD">
            <w:pPr>
              <w:jc w:val="center"/>
              <w:rPr>
                <w:sz w:val="22"/>
                <w:szCs w:val="22"/>
              </w:rPr>
            </w:pPr>
            <w:r w:rsidRPr="00BF0305">
              <w:rPr>
                <w:sz w:val="22"/>
                <w:szCs w:val="22"/>
              </w:rPr>
              <w:t>153,29</w:t>
            </w:r>
          </w:p>
        </w:tc>
        <w:tc>
          <w:tcPr>
            <w:tcW w:w="752" w:type="pct"/>
            <w:tcBorders>
              <w:top w:val="nil"/>
              <w:left w:val="nil"/>
              <w:bottom w:val="single" w:sz="4" w:space="0" w:color="auto"/>
              <w:right w:val="single" w:sz="4" w:space="0" w:color="auto"/>
            </w:tcBorders>
            <w:shd w:val="clear" w:color="auto" w:fill="auto"/>
            <w:vAlign w:val="center"/>
            <w:hideMark/>
          </w:tcPr>
          <w:p w14:paraId="70702BB9" w14:textId="695FEC32" w:rsidR="002211DD" w:rsidRPr="00BF0305" w:rsidRDefault="002211DD" w:rsidP="002211DD">
            <w:pPr>
              <w:jc w:val="center"/>
              <w:rPr>
                <w:b/>
                <w:bCs/>
                <w:sz w:val="22"/>
                <w:szCs w:val="22"/>
              </w:rPr>
            </w:pPr>
            <w:r w:rsidRPr="00BF0305">
              <w:rPr>
                <w:b/>
                <w:bCs/>
                <w:sz w:val="22"/>
                <w:szCs w:val="22"/>
              </w:rPr>
              <w:t>100</w:t>
            </w:r>
          </w:p>
        </w:tc>
        <w:tc>
          <w:tcPr>
            <w:tcW w:w="470" w:type="pct"/>
            <w:tcBorders>
              <w:top w:val="nil"/>
              <w:left w:val="nil"/>
              <w:bottom w:val="single" w:sz="4" w:space="0" w:color="auto"/>
              <w:right w:val="single" w:sz="4" w:space="0" w:color="auto"/>
            </w:tcBorders>
            <w:shd w:val="clear" w:color="auto" w:fill="auto"/>
            <w:vAlign w:val="center"/>
            <w:hideMark/>
          </w:tcPr>
          <w:p w14:paraId="1A4A5903" w14:textId="7A91E910" w:rsidR="002211DD" w:rsidRPr="00BF0305" w:rsidRDefault="002211DD" w:rsidP="002211DD">
            <w:pPr>
              <w:jc w:val="center"/>
              <w:rPr>
                <w:sz w:val="22"/>
                <w:szCs w:val="22"/>
              </w:rPr>
            </w:pPr>
            <w:r w:rsidRPr="00BF0305">
              <w:rPr>
                <w:sz w:val="22"/>
                <w:szCs w:val="22"/>
              </w:rPr>
              <w:t>154,71</w:t>
            </w:r>
          </w:p>
        </w:tc>
        <w:tc>
          <w:tcPr>
            <w:tcW w:w="752" w:type="pct"/>
            <w:tcBorders>
              <w:top w:val="nil"/>
              <w:left w:val="nil"/>
              <w:bottom w:val="single" w:sz="4" w:space="0" w:color="auto"/>
              <w:right w:val="single" w:sz="4" w:space="0" w:color="auto"/>
            </w:tcBorders>
            <w:shd w:val="clear" w:color="auto" w:fill="auto"/>
            <w:vAlign w:val="center"/>
            <w:hideMark/>
          </w:tcPr>
          <w:p w14:paraId="314584DC" w14:textId="0153DCF6" w:rsidR="002211DD" w:rsidRPr="00BF0305" w:rsidRDefault="002211DD" w:rsidP="002211DD">
            <w:pPr>
              <w:jc w:val="center"/>
              <w:rPr>
                <w:sz w:val="22"/>
                <w:szCs w:val="22"/>
              </w:rPr>
            </w:pPr>
            <w:r w:rsidRPr="00BF0305">
              <w:rPr>
                <w:sz w:val="22"/>
                <w:szCs w:val="22"/>
              </w:rPr>
              <w:t>100</w:t>
            </w:r>
          </w:p>
        </w:tc>
        <w:tc>
          <w:tcPr>
            <w:tcW w:w="593" w:type="pct"/>
            <w:tcBorders>
              <w:top w:val="nil"/>
              <w:left w:val="nil"/>
              <w:bottom w:val="single" w:sz="4" w:space="0" w:color="auto"/>
              <w:right w:val="single" w:sz="4" w:space="0" w:color="auto"/>
            </w:tcBorders>
            <w:shd w:val="clear" w:color="auto" w:fill="auto"/>
            <w:vAlign w:val="center"/>
            <w:hideMark/>
          </w:tcPr>
          <w:p w14:paraId="5306AB4F" w14:textId="1FBFEC8B" w:rsidR="002211DD" w:rsidRPr="00BF0305" w:rsidRDefault="002211DD" w:rsidP="002211DD">
            <w:pPr>
              <w:jc w:val="center"/>
              <w:rPr>
                <w:sz w:val="22"/>
                <w:szCs w:val="22"/>
              </w:rPr>
            </w:pPr>
            <w:r w:rsidRPr="00BF0305">
              <w:rPr>
                <w:sz w:val="22"/>
                <w:szCs w:val="22"/>
              </w:rPr>
              <w:t>144,12</w:t>
            </w:r>
          </w:p>
        </w:tc>
        <w:tc>
          <w:tcPr>
            <w:tcW w:w="716" w:type="pct"/>
            <w:tcBorders>
              <w:top w:val="nil"/>
              <w:left w:val="nil"/>
              <w:bottom w:val="single" w:sz="4" w:space="0" w:color="auto"/>
              <w:right w:val="single" w:sz="4" w:space="0" w:color="auto"/>
            </w:tcBorders>
            <w:shd w:val="clear" w:color="auto" w:fill="auto"/>
            <w:vAlign w:val="center"/>
            <w:hideMark/>
          </w:tcPr>
          <w:p w14:paraId="41E6E92A" w14:textId="6DC713AD" w:rsidR="002211DD" w:rsidRPr="00BF0305" w:rsidRDefault="002211DD" w:rsidP="002211DD">
            <w:pPr>
              <w:jc w:val="center"/>
              <w:rPr>
                <w:b/>
                <w:bCs/>
                <w:sz w:val="22"/>
                <w:szCs w:val="22"/>
              </w:rPr>
            </w:pPr>
            <w:r w:rsidRPr="00BF0305">
              <w:rPr>
                <w:b/>
                <w:bCs/>
                <w:sz w:val="22"/>
                <w:szCs w:val="22"/>
              </w:rPr>
              <w:t>100</w:t>
            </w:r>
          </w:p>
        </w:tc>
      </w:tr>
      <w:tr w:rsidR="00781290" w:rsidRPr="00BF0305" w14:paraId="65493091" w14:textId="77777777" w:rsidTr="00EA3C92">
        <w:tc>
          <w:tcPr>
            <w:tcW w:w="852" w:type="pct"/>
            <w:tcBorders>
              <w:top w:val="nil"/>
              <w:left w:val="single" w:sz="4" w:space="0" w:color="auto"/>
              <w:bottom w:val="single" w:sz="4" w:space="0" w:color="auto"/>
              <w:right w:val="single" w:sz="4" w:space="0" w:color="auto"/>
            </w:tcBorders>
            <w:shd w:val="clear" w:color="auto" w:fill="auto"/>
            <w:vAlign w:val="center"/>
            <w:hideMark/>
          </w:tcPr>
          <w:p w14:paraId="7D8ABD48" w14:textId="1D3DA3BA" w:rsidR="002211DD" w:rsidRPr="00BF0305" w:rsidRDefault="002211DD" w:rsidP="002211DD">
            <w:pPr>
              <w:rPr>
                <w:sz w:val="22"/>
                <w:szCs w:val="22"/>
              </w:rPr>
            </w:pPr>
            <w:r w:rsidRPr="00BF0305">
              <w:rPr>
                <w:sz w:val="22"/>
                <w:szCs w:val="22"/>
              </w:rPr>
              <w:t>Сторонние потребители:</w:t>
            </w:r>
          </w:p>
        </w:tc>
        <w:tc>
          <w:tcPr>
            <w:tcW w:w="504" w:type="pct"/>
            <w:tcBorders>
              <w:top w:val="nil"/>
              <w:left w:val="nil"/>
              <w:bottom w:val="single" w:sz="4" w:space="0" w:color="auto"/>
              <w:right w:val="single" w:sz="4" w:space="0" w:color="auto"/>
            </w:tcBorders>
            <w:shd w:val="clear" w:color="auto" w:fill="auto"/>
            <w:vAlign w:val="center"/>
            <w:hideMark/>
          </w:tcPr>
          <w:p w14:paraId="4E8C5E3A" w14:textId="77777777" w:rsidR="002211DD" w:rsidRPr="00BF0305" w:rsidRDefault="002211DD" w:rsidP="002211DD">
            <w:pPr>
              <w:jc w:val="center"/>
              <w:rPr>
                <w:sz w:val="22"/>
                <w:szCs w:val="22"/>
              </w:rPr>
            </w:pPr>
            <w:r w:rsidRPr="00BF0305">
              <w:rPr>
                <w:sz w:val="22"/>
                <w:szCs w:val="22"/>
              </w:rPr>
              <w:t>тыс. м³</w:t>
            </w:r>
          </w:p>
        </w:tc>
        <w:tc>
          <w:tcPr>
            <w:tcW w:w="361" w:type="pct"/>
            <w:tcBorders>
              <w:top w:val="nil"/>
              <w:left w:val="nil"/>
              <w:bottom w:val="single" w:sz="4" w:space="0" w:color="auto"/>
              <w:right w:val="single" w:sz="4" w:space="0" w:color="auto"/>
            </w:tcBorders>
            <w:shd w:val="clear" w:color="auto" w:fill="auto"/>
            <w:vAlign w:val="center"/>
            <w:hideMark/>
          </w:tcPr>
          <w:p w14:paraId="4A156D1B" w14:textId="61AC545D" w:rsidR="002211DD" w:rsidRPr="00BF0305" w:rsidRDefault="002211DD" w:rsidP="002211DD">
            <w:pPr>
              <w:jc w:val="center"/>
              <w:rPr>
                <w:sz w:val="22"/>
                <w:szCs w:val="22"/>
              </w:rPr>
            </w:pPr>
            <w:r w:rsidRPr="00BF0305">
              <w:rPr>
                <w:sz w:val="22"/>
                <w:szCs w:val="22"/>
              </w:rPr>
              <w:t>1268,44</w:t>
            </w:r>
          </w:p>
        </w:tc>
        <w:tc>
          <w:tcPr>
            <w:tcW w:w="752" w:type="pct"/>
            <w:tcBorders>
              <w:top w:val="nil"/>
              <w:left w:val="nil"/>
              <w:bottom w:val="single" w:sz="4" w:space="0" w:color="auto"/>
              <w:right w:val="single" w:sz="4" w:space="0" w:color="auto"/>
            </w:tcBorders>
            <w:shd w:val="clear" w:color="auto" w:fill="auto"/>
            <w:vAlign w:val="center"/>
            <w:hideMark/>
          </w:tcPr>
          <w:p w14:paraId="330792F4" w14:textId="200F2D91" w:rsidR="002211DD" w:rsidRPr="00BF0305" w:rsidRDefault="002211DD" w:rsidP="002211DD">
            <w:pPr>
              <w:jc w:val="center"/>
              <w:rPr>
                <w:b/>
                <w:bCs/>
                <w:sz w:val="22"/>
                <w:szCs w:val="22"/>
              </w:rPr>
            </w:pPr>
            <w:r w:rsidRPr="00BF0305">
              <w:rPr>
                <w:b/>
                <w:bCs/>
                <w:sz w:val="22"/>
                <w:szCs w:val="22"/>
              </w:rPr>
              <w:t>100</w:t>
            </w:r>
          </w:p>
        </w:tc>
        <w:tc>
          <w:tcPr>
            <w:tcW w:w="470" w:type="pct"/>
            <w:tcBorders>
              <w:top w:val="nil"/>
              <w:left w:val="nil"/>
              <w:bottom w:val="single" w:sz="4" w:space="0" w:color="auto"/>
              <w:right w:val="single" w:sz="4" w:space="0" w:color="auto"/>
            </w:tcBorders>
            <w:shd w:val="clear" w:color="auto" w:fill="auto"/>
            <w:vAlign w:val="center"/>
            <w:hideMark/>
          </w:tcPr>
          <w:p w14:paraId="449D74EE" w14:textId="7B0B4E52" w:rsidR="002211DD" w:rsidRPr="00BF0305" w:rsidRDefault="002211DD" w:rsidP="002211DD">
            <w:pPr>
              <w:jc w:val="center"/>
              <w:rPr>
                <w:sz w:val="22"/>
                <w:szCs w:val="22"/>
              </w:rPr>
            </w:pPr>
            <w:r w:rsidRPr="00BF0305">
              <w:rPr>
                <w:sz w:val="22"/>
                <w:szCs w:val="22"/>
              </w:rPr>
              <w:t>1255,15</w:t>
            </w:r>
          </w:p>
        </w:tc>
        <w:tc>
          <w:tcPr>
            <w:tcW w:w="752" w:type="pct"/>
            <w:tcBorders>
              <w:top w:val="nil"/>
              <w:left w:val="nil"/>
              <w:bottom w:val="single" w:sz="4" w:space="0" w:color="auto"/>
              <w:right w:val="single" w:sz="4" w:space="0" w:color="auto"/>
            </w:tcBorders>
            <w:shd w:val="clear" w:color="auto" w:fill="auto"/>
            <w:vAlign w:val="center"/>
            <w:hideMark/>
          </w:tcPr>
          <w:p w14:paraId="679BA394" w14:textId="09506F36" w:rsidR="002211DD" w:rsidRPr="00BF0305" w:rsidRDefault="002211DD" w:rsidP="002211DD">
            <w:pPr>
              <w:jc w:val="center"/>
              <w:rPr>
                <w:sz w:val="22"/>
                <w:szCs w:val="22"/>
              </w:rPr>
            </w:pPr>
            <w:r w:rsidRPr="00BF0305">
              <w:rPr>
                <w:sz w:val="22"/>
                <w:szCs w:val="22"/>
              </w:rPr>
              <w:t>100</w:t>
            </w:r>
          </w:p>
        </w:tc>
        <w:tc>
          <w:tcPr>
            <w:tcW w:w="593" w:type="pct"/>
            <w:tcBorders>
              <w:top w:val="nil"/>
              <w:left w:val="nil"/>
              <w:bottom w:val="single" w:sz="4" w:space="0" w:color="auto"/>
              <w:right w:val="single" w:sz="4" w:space="0" w:color="auto"/>
            </w:tcBorders>
            <w:shd w:val="clear" w:color="auto" w:fill="auto"/>
            <w:vAlign w:val="center"/>
            <w:hideMark/>
          </w:tcPr>
          <w:p w14:paraId="58DF4BCA" w14:textId="5A4DD7C1" w:rsidR="002211DD" w:rsidRPr="00BF0305" w:rsidRDefault="002211DD" w:rsidP="002211DD">
            <w:pPr>
              <w:jc w:val="center"/>
              <w:rPr>
                <w:sz w:val="22"/>
                <w:szCs w:val="22"/>
              </w:rPr>
            </w:pPr>
            <w:r w:rsidRPr="00BF0305">
              <w:rPr>
                <w:sz w:val="22"/>
                <w:szCs w:val="22"/>
              </w:rPr>
              <w:t>1267,30</w:t>
            </w:r>
          </w:p>
        </w:tc>
        <w:tc>
          <w:tcPr>
            <w:tcW w:w="716" w:type="pct"/>
            <w:tcBorders>
              <w:top w:val="nil"/>
              <w:left w:val="nil"/>
              <w:bottom w:val="single" w:sz="4" w:space="0" w:color="auto"/>
              <w:right w:val="single" w:sz="4" w:space="0" w:color="auto"/>
            </w:tcBorders>
            <w:shd w:val="clear" w:color="auto" w:fill="auto"/>
            <w:vAlign w:val="center"/>
            <w:hideMark/>
          </w:tcPr>
          <w:p w14:paraId="096B7B39" w14:textId="094ACDDF" w:rsidR="002211DD" w:rsidRPr="00BF0305" w:rsidRDefault="002211DD" w:rsidP="002211DD">
            <w:pPr>
              <w:jc w:val="center"/>
              <w:rPr>
                <w:b/>
                <w:bCs/>
                <w:sz w:val="22"/>
                <w:szCs w:val="22"/>
              </w:rPr>
            </w:pPr>
            <w:r w:rsidRPr="00BF0305">
              <w:rPr>
                <w:b/>
                <w:bCs/>
                <w:sz w:val="22"/>
                <w:szCs w:val="22"/>
              </w:rPr>
              <w:t>100</w:t>
            </w:r>
          </w:p>
        </w:tc>
      </w:tr>
      <w:tr w:rsidR="000E28DE" w:rsidRPr="00BF0305" w14:paraId="49594135" w14:textId="77777777" w:rsidTr="00EA3C92">
        <w:tc>
          <w:tcPr>
            <w:tcW w:w="852" w:type="pct"/>
            <w:tcBorders>
              <w:top w:val="nil"/>
              <w:left w:val="single" w:sz="4" w:space="0" w:color="auto"/>
              <w:bottom w:val="single" w:sz="4" w:space="0" w:color="auto"/>
              <w:right w:val="single" w:sz="4" w:space="0" w:color="auto"/>
            </w:tcBorders>
            <w:shd w:val="clear" w:color="auto" w:fill="auto"/>
            <w:vAlign w:val="center"/>
            <w:hideMark/>
          </w:tcPr>
          <w:p w14:paraId="0841F6BA" w14:textId="77777777" w:rsidR="002211DD" w:rsidRPr="00BF0305" w:rsidRDefault="002211DD" w:rsidP="002211DD">
            <w:pPr>
              <w:jc w:val="right"/>
              <w:rPr>
                <w:sz w:val="22"/>
                <w:szCs w:val="22"/>
              </w:rPr>
            </w:pPr>
            <w:r w:rsidRPr="00BF0305">
              <w:rPr>
                <w:sz w:val="22"/>
                <w:szCs w:val="22"/>
              </w:rPr>
              <w:t>население</w:t>
            </w:r>
          </w:p>
        </w:tc>
        <w:tc>
          <w:tcPr>
            <w:tcW w:w="504" w:type="pct"/>
            <w:tcBorders>
              <w:top w:val="nil"/>
              <w:left w:val="nil"/>
              <w:bottom w:val="single" w:sz="4" w:space="0" w:color="auto"/>
              <w:right w:val="single" w:sz="4" w:space="0" w:color="auto"/>
            </w:tcBorders>
            <w:shd w:val="clear" w:color="auto" w:fill="auto"/>
            <w:vAlign w:val="center"/>
            <w:hideMark/>
          </w:tcPr>
          <w:p w14:paraId="65A2FE28" w14:textId="77777777" w:rsidR="002211DD" w:rsidRPr="00BF0305" w:rsidRDefault="002211DD" w:rsidP="002211DD">
            <w:pPr>
              <w:jc w:val="center"/>
              <w:rPr>
                <w:sz w:val="22"/>
                <w:szCs w:val="22"/>
              </w:rPr>
            </w:pPr>
            <w:r w:rsidRPr="00BF0305">
              <w:rPr>
                <w:sz w:val="22"/>
                <w:szCs w:val="22"/>
              </w:rPr>
              <w:t>тыс. м³</w:t>
            </w:r>
          </w:p>
        </w:tc>
        <w:tc>
          <w:tcPr>
            <w:tcW w:w="361" w:type="pct"/>
            <w:tcBorders>
              <w:top w:val="nil"/>
              <w:left w:val="nil"/>
              <w:bottom w:val="single" w:sz="4" w:space="0" w:color="auto"/>
              <w:right w:val="single" w:sz="4" w:space="0" w:color="auto"/>
            </w:tcBorders>
            <w:shd w:val="clear" w:color="auto" w:fill="auto"/>
            <w:vAlign w:val="center"/>
            <w:hideMark/>
          </w:tcPr>
          <w:p w14:paraId="1CBC2452" w14:textId="1214C5DC" w:rsidR="002211DD" w:rsidRPr="00BF0305" w:rsidRDefault="002211DD" w:rsidP="002211DD">
            <w:pPr>
              <w:jc w:val="center"/>
              <w:rPr>
                <w:sz w:val="22"/>
                <w:szCs w:val="22"/>
              </w:rPr>
            </w:pPr>
            <w:r w:rsidRPr="00BF0305">
              <w:rPr>
                <w:sz w:val="22"/>
                <w:szCs w:val="22"/>
              </w:rPr>
              <w:t>1097,46</w:t>
            </w:r>
          </w:p>
        </w:tc>
        <w:tc>
          <w:tcPr>
            <w:tcW w:w="752" w:type="pct"/>
            <w:tcBorders>
              <w:top w:val="nil"/>
              <w:left w:val="nil"/>
              <w:bottom w:val="single" w:sz="4" w:space="0" w:color="auto"/>
              <w:right w:val="single" w:sz="4" w:space="0" w:color="auto"/>
            </w:tcBorders>
            <w:shd w:val="clear" w:color="auto" w:fill="auto"/>
            <w:vAlign w:val="center"/>
            <w:hideMark/>
          </w:tcPr>
          <w:p w14:paraId="78CA2711" w14:textId="461F77DB" w:rsidR="002211DD" w:rsidRPr="00BF0305" w:rsidRDefault="002211DD" w:rsidP="002211DD">
            <w:pPr>
              <w:jc w:val="center"/>
              <w:rPr>
                <w:b/>
                <w:bCs/>
                <w:sz w:val="22"/>
                <w:szCs w:val="22"/>
              </w:rPr>
            </w:pPr>
            <w:r w:rsidRPr="00BF0305">
              <w:rPr>
                <w:b/>
                <w:bCs/>
                <w:sz w:val="22"/>
                <w:szCs w:val="22"/>
              </w:rPr>
              <w:t>86,52</w:t>
            </w:r>
          </w:p>
        </w:tc>
        <w:tc>
          <w:tcPr>
            <w:tcW w:w="470" w:type="pct"/>
            <w:tcBorders>
              <w:top w:val="nil"/>
              <w:left w:val="nil"/>
              <w:bottom w:val="single" w:sz="4" w:space="0" w:color="auto"/>
              <w:right w:val="single" w:sz="4" w:space="0" w:color="auto"/>
            </w:tcBorders>
            <w:shd w:val="clear" w:color="auto" w:fill="auto"/>
            <w:vAlign w:val="center"/>
            <w:hideMark/>
          </w:tcPr>
          <w:p w14:paraId="7E49A9BD" w14:textId="528B20E9" w:rsidR="002211DD" w:rsidRPr="00BF0305" w:rsidRDefault="002211DD" w:rsidP="002211DD">
            <w:pPr>
              <w:jc w:val="center"/>
              <w:rPr>
                <w:sz w:val="22"/>
                <w:szCs w:val="22"/>
              </w:rPr>
            </w:pPr>
            <w:r w:rsidRPr="00BF0305">
              <w:rPr>
                <w:sz w:val="22"/>
                <w:szCs w:val="22"/>
              </w:rPr>
              <w:t>1081,95</w:t>
            </w:r>
          </w:p>
        </w:tc>
        <w:tc>
          <w:tcPr>
            <w:tcW w:w="752" w:type="pct"/>
            <w:tcBorders>
              <w:top w:val="nil"/>
              <w:left w:val="nil"/>
              <w:bottom w:val="single" w:sz="4" w:space="0" w:color="auto"/>
              <w:right w:val="single" w:sz="4" w:space="0" w:color="auto"/>
            </w:tcBorders>
            <w:shd w:val="clear" w:color="auto" w:fill="auto"/>
            <w:vAlign w:val="center"/>
            <w:hideMark/>
          </w:tcPr>
          <w:p w14:paraId="6B01AD85" w14:textId="78DDD5AC" w:rsidR="002211DD" w:rsidRPr="00BF0305" w:rsidRDefault="002211DD" w:rsidP="002211DD">
            <w:pPr>
              <w:jc w:val="center"/>
              <w:rPr>
                <w:sz w:val="22"/>
                <w:szCs w:val="22"/>
              </w:rPr>
            </w:pPr>
            <w:r w:rsidRPr="00BF0305">
              <w:rPr>
                <w:sz w:val="22"/>
                <w:szCs w:val="22"/>
              </w:rPr>
              <w:t>86,20</w:t>
            </w:r>
          </w:p>
        </w:tc>
        <w:tc>
          <w:tcPr>
            <w:tcW w:w="593" w:type="pct"/>
            <w:tcBorders>
              <w:top w:val="nil"/>
              <w:left w:val="nil"/>
              <w:bottom w:val="single" w:sz="4" w:space="0" w:color="auto"/>
              <w:right w:val="single" w:sz="4" w:space="0" w:color="auto"/>
            </w:tcBorders>
            <w:shd w:val="clear" w:color="auto" w:fill="auto"/>
            <w:vAlign w:val="center"/>
            <w:hideMark/>
          </w:tcPr>
          <w:p w14:paraId="3A6ABCE1" w14:textId="4FE649EE" w:rsidR="002211DD" w:rsidRPr="00BF0305" w:rsidRDefault="002211DD" w:rsidP="002211DD">
            <w:pPr>
              <w:jc w:val="center"/>
              <w:rPr>
                <w:sz w:val="22"/>
                <w:szCs w:val="22"/>
              </w:rPr>
            </w:pPr>
            <w:r w:rsidRPr="00BF0305">
              <w:rPr>
                <w:sz w:val="22"/>
                <w:szCs w:val="22"/>
              </w:rPr>
              <w:t>1101,04</w:t>
            </w:r>
          </w:p>
        </w:tc>
        <w:tc>
          <w:tcPr>
            <w:tcW w:w="716" w:type="pct"/>
            <w:tcBorders>
              <w:top w:val="nil"/>
              <w:left w:val="nil"/>
              <w:bottom w:val="single" w:sz="4" w:space="0" w:color="auto"/>
              <w:right w:val="single" w:sz="4" w:space="0" w:color="auto"/>
            </w:tcBorders>
            <w:shd w:val="clear" w:color="auto" w:fill="auto"/>
            <w:vAlign w:val="center"/>
            <w:hideMark/>
          </w:tcPr>
          <w:p w14:paraId="2BDCDD6E" w14:textId="66551D05" w:rsidR="002211DD" w:rsidRPr="00BF0305" w:rsidRDefault="002211DD" w:rsidP="002211DD">
            <w:pPr>
              <w:jc w:val="center"/>
              <w:rPr>
                <w:b/>
                <w:bCs/>
                <w:sz w:val="22"/>
                <w:szCs w:val="22"/>
              </w:rPr>
            </w:pPr>
            <w:r w:rsidRPr="00BF0305">
              <w:rPr>
                <w:b/>
                <w:bCs/>
                <w:sz w:val="22"/>
                <w:szCs w:val="22"/>
              </w:rPr>
              <w:t>86,88</w:t>
            </w:r>
          </w:p>
        </w:tc>
      </w:tr>
      <w:tr w:rsidR="000E28DE" w:rsidRPr="00BF0305" w14:paraId="6E8CBA6F" w14:textId="77777777" w:rsidTr="00EA3C92">
        <w:tc>
          <w:tcPr>
            <w:tcW w:w="852" w:type="pct"/>
            <w:tcBorders>
              <w:top w:val="nil"/>
              <w:left w:val="single" w:sz="4" w:space="0" w:color="auto"/>
              <w:bottom w:val="single" w:sz="4" w:space="0" w:color="auto"/>
              <w:right w:val="single" w:sz="4" w:space="0" w:color="auto"/>
            </w:tcBorders>
            <w:shd w:val="clear" w:color="auto" w:fill="auto"/>
            <w:vAlign w:val="center"/>
            <w:hideMark/>
          </w:tcPr>
          <w:p w14:paraId="15F0F563" w14:textId="77777777" w:rsidR="002211DD" w:rsidRPr="00BF0305" w:rsidRDefault="002211DD" w:rsidP="002211DD">
            <w:pPr>
              <w:jc w:val="right"/>
              <w:rPr>
                <w:sz w:val="22"/>
                <w:szCs w:val="22"/>
              </w:rPr>
            </w:pPr>
            <w:r w:rsidRPr="00BF0305">
              <w:rPr>
                <w:sz w:val="22"/>
                <w:szCs w:val="22"/>
              </w:rPr>
              <w:t>бюджет</w:t>
            </w:r>
          </w:p>
        </w:tc>
        <w:tc>
          <w:tcPr>
            <w:tcW w:w="504" w:type="pct"/>
            <w:tcBorders>
              <w:top w:val="nil"/>
              <w:left w:val="nil"/>
              <w:bottom w:val="single" w:sz="4" w:space="0" w:color="auto"/>
              <w:right w:val="single" w:sz="4" w:space="0" w:color="auto"/>
            </w:tcBorders>
            <w:shd w:val="clear" w:color="auto" w:fill="auto"/>
            <w:vAlign w:val="center"/>
            <w:hideMark/>
          </w:tcPr>
          <w:p w14:paraId="5802A57D" w14:textId="77777777" w:rsidR="002211DD" w:rsidRPr="00BF0305" w:rsidRDefault="002211DD" w:rsidP="002211DD">
            <w:pPr>
              <w:jc w:val="center"/>
              <w:rPr>
                <w:sz w:val="22"/>
                <w:szCs w:val="22"/>
              </w:rPr>
            </w:pPr>
            <w:r w:rsidRPr="00BF0305">
              <w:rPr>
                <w:sz w:val="22"/>
                <w:szCs w:val="22"/>
              </w:rPr>
              <w:t>тыс. м³</w:t>
            </w:r>
          </w:p>
        </w:tc>
        <w:tc>
          <w:tcPr>
            <w:tcW w:w="361" w:type="pct"/>
            <w:tcBorders>
              <w:top w:val="nil"/>
              <w:left w:val="nil"/>
              <w:bottom w:val="single" w:sz="4" w:space="0" w:color="auto"/>
              <w:right w:val="single" w:sz="4" w:space="0" w:color="auto"/>
            </w:tcBorders>
            <w:shd w:val="clear" w:color="auto" w:fill="auto"/>
            <w:vAlign w:val="center"/>
            <w:hideMark/>
          </w:tcPr>
          <w:p w14:paraId="18225129" w14:textId="794E542C" w:rsidR="002211DD" w:rsidRPr="00BF0305" w:rsidRDefault="002211DD" w:rsidP="002211DD">
            <w:pPr>
              <w:jc w:val="center"/>
              <w:rPr>
                <w:sz w:val="22"/>
                <w:szCs w:val="22"/>
              </w:rPr>
            </w:pPr>
            <w:r w:rsidRPr="00BF0305">
              <w:rPr>
                <w:sz w:val="22"/>
                <w:szCs w:val="22"/>
              </w:rPr>
              <w:t>71,52</w:t>
            </w:r>
          </w:p>
        </w:tc>
        <w:tc>
          <w:tcPr>
            <w:tcW w:w="752" w:type="pct"/>
            <w:tcBorders>
              <w:top w:val="nil"/>
              <w:left w:val="nil"/>
              <w:bottom w:val="single" w:sz="4" w:space="0" w:color="auto"/>
              <w:right w:val="single" w:sz="4" w:space="0" w:color="auto"/>
            </w:tcBorders>
            <w:shd w:val="clear" w:color="auto" w:fill="auto"/>
            <w:vAlign w:val="center"/>
            <w:hideMark/>
          </w:tcPr>
          <w:p w14:paraId="77903FE6" w14:textId="1A069B03" w:rsidR="002211DD" w:rsidRPr="00BF0305" w:rsidRDefault="002211DD" w:rsidP="002211DD">
            <w:pPr>
              <w:jc w:val="center"/>
              <w:rPr>
                <w:b/>
                <w:bCs/>
                <w:sz w:val="22"/>
                <w:szCs w:val="22"/>
              </w:rPr>
            </w:pPr>
            <w:r w:rsidRPr="00BF0305">
              <w:rPr>
                <w:b/>
                <w:bCs/>
                <w:sz w:val="22"/>
                <w:szCs w:val="22"/>
              </w:rPr>
              <w:t>5,64</w:t>
            </w:r>
          </w:p>
        </w:tc>
        <w:tc>
          <w:tcPr>
            <w:tcW w:w="470" w:type="pct"/>
            <w:tcBorders>
              <w:top w:val="nil"/>
              <w:left w:val="nil"/>
              <w:bottom w:val="single" w:sz="4" w:space="0" w:color="auto"/>
              <w:right w:val="single" w:sz="4" w:space="0" w:color="auto"/>
            </w:tcBorders>
            <w:shd w:val="clear" w:color="auto" w:fill="auto"/>
            <w:vAlign w:val="center"/>
            <w:hideMark/>
          </w:tcPr>
          <w:p w14:paraId="73F0489F" w14:textId="598A920F" w:rsidR="002211DD" w:rsidRPr="00BF0305" w:rsidRDefault="002211DD" w:rsidP="002211DD">
            <w:pPr>
              <w:jc w:val="center"/>
              <w:rPr>
                <w:sz w:val="22"/>
                <w:szCs w:val="22"/>
              </w:rPr>
            </w:pPr>
            <w:r w:rsidRPr="00BF0305">
              <w:rPr>
                <w:sz w:val="22"/>
                <w:szCs w:val="22"/>
              </w:rPr>
              <w:t>73,23</w:t>
            </w:r>
          </w:p>
        </w:tc>
        <w:tc>
          <w:tcPr>
            <w:tcW w:w="752" w:type="pct"/>
            <w:tcBorders>
              <w:top w:val="nil"/>
              <w:left w:val="nil"/>
              <w:bottom w:val="single" w:sz="4" w:space="0" w:color="auto"/>
              <w:right w:val="single" w:sz="4" w:space="0" w:color="auto"/>
            </w:tcBorders>
            <w:shd w:val="clear" w:color="auto" w:fill="auto"/>
            <w:vAlign w:val="center"/>
            <w:hideMark/>
          </w:tcPr>
          <w:p w14:paraId="641EF585" w14:textId="38BAEA37" w:rsidR="002211DD" w:rsidRPr="00BF0305" w:rsidRDefault="002211DD" w:rsidP="002211DD">
            <w:pPr>
              <w:jc w:val="center"/>
              <w:rPr>
                <w:sz w:val="22"/>
                <w:szCs w:val="22"/>
              </w:rPr>
            </w:pPr>
            <w:r w:rsidRPr="00BF0305">
              <w:rPr>
                <w:sz w:val="22"/>
                <w:szCs w:val="22"/>
              </w:rPr>
              <w:t>5,83</w:t>
            </w:r>
          </w:p>
        </w:tc>
        <w:tc>
          <w:tcPr>
            <w:tcW w:w="593" w:type="pct"/>
            <w:tcBorders>
              <w:top w:val="nil"/>
              <w:left w:val="nil"/>
              <w:bottom w:val="single" w:sz="4" w:space="0" w:color="auto"/>
              <w:right w:val="single" w:sz="4" w:space="0" w:color="auto"/>
            </w:tcBorders>
            <w:shd w:val="clear" w:color="auto" w:fill="auto"/>
            <w:vAlign w:val="center"/>
            <w:hideMark/>
          </w:tcPr>
          <w:p w14:paraId="12BDCF9A" w14:textId="34476D81" w:rsidR="002211DD" w:rsidRPr="00BF0305" w:rsidRDefault="002211DD" w:rsidP="002211DD">
            <w:pPr>
              <w:jc w:val="center"/>
              <w:rPr>
                <w:sz w:val="22"/>
                <w:szCs w:val="22"/>
              </w:rPr>
            </w:pPr>
            <w:r w:rsidRPr="00BF0305">
              <w:rPr>
                <w:sz w:val="22"/>
                <w:szCs w:val="22"/>
              </w:rPr>
              <w:t>74,95</w:t>
            </w:r>
          </w:p>
        </w:tc>
        <w:tc>
          <w:tcPr>
            <w:tcW w:w="716" w:type="pct"/>
            <w:tcBorders>
              <w:top w:val="nil"/>
              <w:left w:val="nil"/>
              <w:bottom w:val="single" w:sz="4" w:space="0" w:color="auto"/>
              <w:right w:val="single" w:sz="4" w:space="0" w:color="auto"/>
            </w:tcBorders>
            <w:shd w:val="clear" w:color="auto" w:fill="auto"/>
            <w:vAlign w:val="center"/>
            <w:hideMark/>
          </w:tcPr>
          <w:p w14:paraId="16D20A15" w14:textId="5448F7F2" w:rsidR="002211DD" w:rsidRPr="00BF0305" w:rsidRDefault="002211DD" w:rsidP="002211DD">
            <w:pPr>
              <w:jc w:val="center"/>
              <w:rPr>
                <w:b/>
                <w:bCs/>
                <w:sz w:val="22"/>
                <w:szCs w:val="22"/>
              </w:rPr>
            </w:pPr>
            <w:r w:rsidRPr="00BF0305">
              <w:rPr>
                <w:b/>
                <w:bCs/>
                <w:sz w:val="22"/>
                <w:szCs w:val="22"/>
              </w:rPr>
              <w:t>5,91</w:t>
            </w:r>
          </w:p>
        </w:tc>
      </w:tr>
      <w:tr w:rsidR="000E28DE" w:rsidRPr="00BF0305" w14:paraId="309D4B93" w14:textId="77777777" w:rsidTr="00EA3C92">
        <w:tc>
          <w:tcPr>
            <w:tcW w:w="852" w:type="pct"/>
            <w:tcBorders>
              <w:top w:val="nil"/>
              <w:left w:val="single" w:sz="4" w:space="0" w:color="auto"/>
              <w:bottom w:val="single" w:sz="4" w:space="0" w:color="auto"/>
              <w:right w:val="nil"/>
            </w:tcBorders>
            <w:shd w:val="clear" w:color="auto" w:fill="auto"/>
            <w:vAlign w:val="center"/>
            <w:hideMark/>
          </w:tcPr>
          <w:p w14:paraId="4D026091" w14:textId="77777777" w:rsidR="002211DD" w:rsidRPr="00BF0305" w:rsidRDefault="002211DD" w:rsidP="002211DD">
            <w:pPr>
              <w:jc w:val="right"/>
              <w:rPr>
                <w:sz w:val="22"/>
                <w:szCs w:val="22"/>
              </w:rPr>
            </w:pPr>
            <w:r w:rsidRPr="00BF0305">
              <w:rPr>
                <w:sz w:val="22"/>
                <w:szCs w:val="22"/>
              </w:rPr>
              <w:t>прочие</w:t>
            </w:r>
          </w:p>
        </w:tc>
        <w:tc>
          <w:tcPr>
            <w:tcW w:w="504" w:type="pct"/>
            <w:tcBorders>
              <w:top w:val="nil"/>
              <w:left w:val="single" w:sz="4" w:space="0" w:color="auto"/>
              <w:bottom w:val="single" w:sz="4" w:space="0" w:color="auto"/>
              <w:right w:val="single" w:sz="4" w:space="0" w:color="auto"/>
            </w:tcBorders>
            <w:shd w:val="clear" w:color="auto" w:fill="auto"/>
            <w:vAlign w:val="center"/>
            <w:hideMark/>
          </w:tcPr>
          <w:p w14:paraId="6F3F860C" w14:textId="77777777" w:rsidR="002211DD" w:rsidRPr="00BF0305" w:rsidRDefault="002211DD" w:rsidP="002211DD">
            <w:pPr>
              <w:jc w:val="center"/>
              <w:rPr>
                <w:sz w:val="22"/>
                <w:szCs w:val="22"/>
              </w:rPr>
            </w:pPr>
            <w:r w:rsidRPr="00BF0305">
              <w:rPr>
                <w:sz w:val="22"/>
                <w:szCs w:val="22"/>
              </w:rPr>
              <w:t>тыс. м³</w:t>
            </w:r>
          </w:p>
        </w:tc>
        <w:tc>
          <w:tcPr>
            <w:tcW w:w="361" w:type="pct"/>
            <w:tcBorders>
              <w:top w:val="nil"/>
              <w:left w:val="nil"/>
              <w:bottom w:val="single" w:sz="4" w:space="0" w:color="auto"/>
              <w:right w:val="single" w:sz="4" w:space="0" w:color="auto"/>
            </w:tcBorders>
            <w:shd w:val="clear" w:color="auto" w:fill="auto"/>
            <w:vAlign w:val="center"/>
            <w:hideMark/>
          </w:tcPr>
          <w:p w14:paraId="51FEF1B3" w14:textId="5DD5BE63" w:rsidR="002211DD" w:rsidRPr="00BF0305" w:rsidRDefault="002211DD" w:rsidP="002211DD">
            <w:pPr>
              <w:jc w:val="center"/>
              <w:rPr>
                <w:sz w:val="22"/>
                <w:szCs w:val="22"/>
              </w:rPr>
            </w:pPr>
            <w:r w:rsidRPr="00BF0305">
              <w:rPr>
                <w:sz w:val="22"/>
                <w:szCs w:val="22"/>
              </w:rPr>
              <w:t>99,47</w:t>
            </w:r>
          </w:p>
        </w:tc>
        <w:tc>
          <w:tcPr>
            <w:tcW w:w="752" w:type="pct"/>
            <w:tcBorders>
              <w:top w:val="nil"/>
              <w:left w:val="nil"/>
              <w:bottom w:val="single" w:sz="4" w:space="0" w:color="auto"/>
              <w:right w:val="single" w:sz="4" w:space="0" w:color="auto"/>
            </w:tcBorders>
            <w:shd w:val="clear" w:color="auto" w:fill="auto"/>
            <w:vAlign w:val="center"/>
            <w:hideMark/>
          </w:tcPr>
          <w:p w14:paraId="3C8B46AE" w14:textId="4FEA07DD" w:rsidR="002211DD" w:rsidRPr="00BF0305" w:rsidRDefault="002211DD" w:rsidP="002211DD">
            <w:pPr>
              <w:jc w:val="center"/>
              <w:rPr>
                <w:b/>
                <w:bCs/>
                <w:sz w:val="22"/>
                <w:szCs w:val="22"/>
              </w:rPr>
            </w:pPr>
            <w:r w:rsidRPr="00BF0305">
              <w:rPr>
                <w:b/>
                <w:bCs/>
                <w:sz w:val="22"/>
                <w:szCs w:val="22"/>
              </w:rPr>
              <w:t>7,84</w:t>
            </w:r>
          </w:p>
        </w:tc>
        <w:tc>
          <w:tcPr>
            <w:tcW w:w="470" w:type="pct"/>
            <w:tcBorders>
              <w:top w:val="nil"/>
              <w:left w:val="nil"/>
              <w:bottom w:val="single" w:sz="4" w:space="0" w:color="auto"/>
              <w:right w:val="single" w:sz="4" w:space="0" w:color="auto"/>
            </w:tcBorders>
            <w:shd w:val="clear" w:color="auto" w:fill="auto"/>
            <w:vAlign w:val="center"/>
            <w:hideMark/>
          </w:tcPr>
          <w:p w14:paraId="46235535" w14:textId="0EC999EB" w:rsidR="002211DD" w:rsidRPr="00BF0305" w:rsidRDefault="002211DD" w:rsidP="002211DD">
            <w:pPr>
              <w:jc w:val="center"/>
              <w:rPr>
                <w:sz w:val="22"/>
                <w:szCs w:val="22"/>
              </w:rPr>
            </w:pPr>
            <w:r w:rsidRPr="00BF0305">
              <w:rPr>
                <w:sz w:val="22"/>
                <w:szCs w:val="22"/>
              </w:rPr>
              <w:t>99,97</w:t>
            </w:r>
          </w:p>
        </w:tc>
        <w:tc>
          <w:tcPr>
            <w:tcW w:w="752" w:type="pct"/>
            <w:tcBorders>
              <w:top w:val="nil"/>
              <w:left w:val="nil"/>
              <w:bottom w:val="single" w:sz="4" w:space="0" w:color="auto"/>
              <w:right w:val="single" w:sz="4" w:space="0" w:color="auto"/>
            </w:tcBorders>
            <w:shd w:val="clear" w:color="auto" w:fill="auto"/>
            <w:vAlign w:val="center"/>
            <w:hideMark/>
          </w:tcPr>
          <w:p w14:paraId="54889D7B" w14:textId="31FCB497" w:rsidR="002211DD" w:rsidRPr="00BF0305" w:rsidRDefault="002211DD" w:rsidP="002211DD">
            <w:pPr>
              <w:jc w:val="center"/>
              <w:rPr>
                <w:sz w:val="22"/>
                <w:szCs w:val="22"/>
              </w:rPr>
            </w:pPr>
            <w:r w:rsidRPr="00BF0305">
              <w:rPr>
                <w:sz w:val="22"/>
                <w:szCs w:val="22"/>
              </w:rPr>
              <w:t>7,96</w:t>
            </w:r>
          </w:p>
        </w:tc>
        <w:tc>
          <w:tcPr>
            <w:tcW w:w="593" w:type="pct"/>
            <w:tcBorders>
              <w:top w:val="nil"/>
              <w:left w:val="nil"/>
              <w:bottom w:val="single" w:sz="4" w:space="0" w:color="auto"/>
              <w:right w:val="single" w:sz="4" w:space="0" w:color="auto"/>
            </w:tcBorders>
            <w:shd w:val="clear" w:color="auto" w:fill="auto"/>
            <w:vAlign w:val="center"/>
            <w:hideMark/>
          </w:tcPr>
          <w:p w14:paraId="180E5F9D" w14:textId="56EA2A8B" w:rsidR="002211DD" w:rsidRPr="00BF0305" w:rsidRDefault="002211DD" w:rsidP="002211DD">
            <w:pPr>
              <w:jc w:val="center"/>
              <w:rPr>
                <w:sz w:val="22"/>
                <w:szCs w:val="22"/>
              </w:rPr>
            </w:pPr>
            <w:r w:rsidRPr="00BF0305">
              <w:rPr>
                <w:sz w:val="22"/>
                <w:szCs w:val="22"/>
              </w:rPr>
              <w:t>91,30</w:t>
            </w:r>
          </w:p>
        </w:tc>
        <w:tc>
          <w:tcPr>
            <w:tcW w:w="716" w:type="pct"/>
            <w:tcBorders>
              <w:top w:val="nil"/>
              <w:left w:val="nil"/>
              <w:bottom w:val="single" w:sz="4" w:space="0" w:color="auto"/>
              <w:right w:val="single" w:sz="4" w:space="0" w:color="auto"/>
            </w:tcBorders>
            <w:shd w:val="clear" w:color="auto" w:fill="auto"/>
            <w:vAlign w:val="center"/>
            <w:hideMark/>
          </w:tcPr>
          <w:p w14:paraId="7A76BB09" w14:textId="6BDB9B57" w:rsidR="002211DD" w:rsidRPr="00BF0305" w:rsidRDefault="002211DD" w:rsidP="002211DD">
            <w:pPr>
              <w:jc w:val="center"/>
              <w:rPr>
                <w:b/>
                <w:bCs/>
                <w:sz w:val="22"/>
                <w:szCs w:val="22"/>
              </w:rPr>
            </w:pPr>
            <w:r w:rsidRPr="00BF0305">
              <w:rPr>
                <w:b/>
                <w:bCs/>
                <w:sz w:val="22"/>
                <w:szCs w:val="22"/>
              </w:rPr>
              <w:t>7,20</w:t>
            </w:r>
          </w:p>
        </w:tc>
      </w:tr>
    </w:tbl>
    <w:p w14:paraId="64D20EB7" w14:textId="77777777" w:rsidR="00517208" w:rsidRPr="00BF0305" w:rsidRDefault="00517208" w:rsidP="007F09EB">
      <w:pPr>
        <w:ind w:firstLine="709"/>
        <w:jc w:val="both"/>
      </w:pPr>
    </w:p>
    <w:p w14:paraId="55F6E759" w14:textId="77777777" w:rsidR="002211DD" w:rsidRPr="00BF0305" w:rsidRDefault="002211DD" w:rsidP="007F09EB">
      <w:pPr>
        <w:ind w:firstLine="709"/>
        <w:jc w:val="both"/>
      </w:pPr>
    </w:p>
    <w:p w14:paraId="7992D355" w14:textId="77777777" w:rsidR="002211DD" w:rsidRPr="00BF0305" w:rsidRDefault="002211DD" w:rsidP="007F09EB">
      <w:pPr>
        <w:ind w:firstLine="709"/>
        <w:jc w:val="both"/>
      </w:pPr>
    </w:p>
    <w:p w14:paraId="28323B1B" w14:textId="77777777" w:rsidR="002211DD" w:rsidRPr="00BF0305" w:rsidRDefault="002211DD" w:rsidP="007F09EB">
      <w:pPr>
        <w:ind w:firstLine="709"/>
        <w:jc w:val="both"/>
        <w:sectPr w:rsidR="002211DD" w:rsidRPr="00BF0305" w:rsidSect="00175261">
          <w:pgSz w:w="11906" w:h="16838"/>
          <w:pgMar w:top="1134" w:right="850" w:bottom="1134" w:left="1134" w:header="708" w:footer="708" w:gutter="0"/>
          <w:cols w:space="720"/>
          <w:docGrid w:linePitch="272"/>
        </w:sectPr>
      </w:pPr>
    </w:p>
    <w:p w14:paraId="2BF0D0C8" w14:textId="77777777" w:rsidR="00517208" w:rsidRPr="00BF0305" w:rsidRDefault="00517208" w:rsidP="00630C71">
      <w:pPr>
        <w:pStyle w:val="30"/>
        <w:numPr>
          <w:ilvl w:val="2"/>
          <w:numId w:val="50"/>
        </w:numPr>
        <w:tabs>
          <w:tab w:val="clear" w:pos="709"/>
          <w:tab w:val="left" w:pos="851"/>
        </w:tabs>
        <w:spacing w:after="120"/>
        <w:ind w:left="709" w:hanging="709"/>
        <w:rPr>
          <w:sz w:val="24"/>
        </w:rPr>
      </w:pPr>
      <w:bookmarkStart w:id="56" w:name="_Toc433187070"/>
      <w:bookmarkEnd w:id="55"/>
      <w:r w:rsidRPr="00BF0305">
        <w:rPr>
          <w:sz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6"/>
    </w:p>
    <w:p w14:paraId="50864DE4" w14:textId="55E636C1" w:rsidR="00517208" w:rsidRPr="00BF0305" w:rsidRDefault="00517208" w:rsidP="00E814BB">
      <w:pPr>
        <w:ind w:firstLine="709"/>
        <w:jc w:val="both"/>
      </w:pPr>
      <w:r w:rsidRPr="00BF0305">
        <w:t xml:space="preserve">Фактическое потребление питьевой воды населением </w:t>
      </w:r>
      <w:r w:rsidR="004658AD" w:rsidRPr="00BF0305">
        <w:t>города Карасук Карасукского района Новосибирской области</w:t>
      </w:r>
      <w:r w:rsidR="0011572E" w:rsidRPr="00BF0305">
        <w:t xml:space="preserve"> </w:t>
      </w:r>
      <w:r w:rsidRPr="00BF0305">
        <w:t>представлено в п. 1.3.1</w:t>
      </w:r>
      <w:r w:rsidR="00ED6B73" w:rsidRPr="00BF0305">
        <w:t>.</w:t>
      </w:r>
    </w:p>
    <w:p w14:paraId="04231C48" w14:textId="56C46E60" w:rsidR="002223B1" w:rsidRPr="00BF0305" w:rsidRDefault="002223B1" w:rsidP="008C1EAC">
      <w:pPr>
        <w:ind w:firstLine="709"/>
        <w:jc w:val="both"/>
      </w:pPr>
      <w:r w:rsidRPr="00BF0305">
        <w:t xml:space="preserve">Действующие нормативы потребления коммунальных услуг по холодному и горячему водоснабжению, водоотведению утверждены </w:t>
      </w:r>
      <w:r w:rsidR="007E29DC" w:rsidRPr="00BF0305">
        <w:t>п</w:t>
      </w:r>
      <w:r w:rsidRPr="00BF0305">
        <w:t xml:space="preserve">риказом Департамента </w:t>
      </w:r>
      <w:r w:rsidR="00ED6B73" w:rsidRPr="00BF0305">
        <w:t>по тарифам Новосибирской области</w:t>
      </w:r>
      <w:r w:rsidRPr="00BF0305">
        <w:t xml:space="preserve"> от </w:t>
      </w:r>
      <w:r w:rsidR="00ED6B73" w:rsidRPr="00BF0305">
        <w:t>16.08.2012 № 170-В</w:t>
      </w:r>
      <w:r w:rsidRPr="00BF0305">
        <w:t xml:space="preserve"> «</w:t>
      </w:r>
      <w:r w:rsidR="003E46A4" w:rsidRPr="00BF0305">
        <w:t>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r w:rsidR="008C1EAC" w:rsidRPr="00BF0305">
        <w:t xml:space="preserve"> в ред. приказов департамента по тарифам Новосибирской области от 26.12.2012 </w:t>
      </w:r>
      <w:hyperlink r:id="rId29" w:history="1">
        <w:r w:rsidR="008C1EAC" w:rsidRPr="00BF0305">
          <w:t>N 834</w:t>
        </w:r>
      </w:hyperlink>
      <w:r w:rsidR="008C1EAC" w:rsidRPr="00BF0305">
        <w:t xml:space="preserve"> (ред. 06.02.2013), от 28.02.2013 </w:t>
      </w:r>
      <w:hyperlink r:id="rId30" w:history="1">
        <w:r w:rsidR="008C1EAC" w:rsidRPr="00BF0305">
          <w:t>N 28-В</w:t>
        </w:r>
      </w:hyperlink>
      <w:r w:rsidR="008C1EAC" w:rsidRPr="00BF0305">
        <w:t xml:space="preserve">, от 28.05.2013 </w:t>
      </w:r>
      <w:hyperlink r:id="rId31" w:history="1">
        <w:r w:rsidR="008C1EAC" w:rsidRPr="00BF0305">
          <w:t>N 66-В</w:t>
        </w:r>
      </w:hyperlink>
      <w:r w:rsidR="008C1EAC" w:rsidRPr="00BF0305">
        <w:t xml:space="preserve">, от 20.11.2013 </w:t>
      </w:r>
      <w:hyperlink r:id="rId32" w:history="1">
        <w:r w:rsidR="008C1EAC" w:rsidRPr="00BF0305">
          <w:t>N 270-В</w:t>
        </w:r>
      </w:hyperlink>
      <w:r w:rsidR="008C1EAC" w:rsidRPr="00BF0305">
        <w:t xml:space="preserve">, от 19.03.2015 </w:t>
      </w:r>
      <w:hyperlink r:id="rId33" w:history="1">
        <w:r w:rsidR="008C1EAC" w:rsidRPr="00BF0305">
          <w:t>N 41-В</w:t>
        </w:r>
      </w:hyperlink>
      <w:r w:rsidR="008C1EAC" w:rsidRPr="00BF0305">
        <w:t xml:space="preserve">, от 14.04.2016 </w:t>
      </w:r>
      <w:hyperlink r:id="rId34" w:history="1">
        <w:r w:rsidR="008C1EAC" w:rsidRPr="00BF0305">
          <w:t>N 58-В</w:t>
        </w:r>
      </w:hyperlink>
      <w:r w:rsidR="008C1EAC" w:rsidRPr="00BF0305">
        <w:t xml:space="preserve">, от 07.07.2016 </w:t>
      </w:r>
      <w:hyperlink r:id="rId35" w:history="1">
        <w:r w:rsidR="008C1EAC" w:rsidRPr="00BF0305">
          <w:t>N 134</w:t>
        </w:r>
      </w:hyperlink>
      <w:r w:rsidR="008C1EAC" w:rsidRPr="00BF0305">
        <w:t xml:space="preserve">, от 22.05.2017 </w:t>
      </w:r>
      <w:hyperlink r:id="rId36" w:history="1">
        <w:r w:rsidR="008C1EAC" w:rsidRPr="00BF0305">
          <w:t>N 215-В</w:t>
        </w:r>
      </w:hyperlink>
      <w:r w:rsidR="008C1EAC" w:rsidRPr="00BF0305">
        <w:t xml:space="preserve">, от 23.10.2019 </w:t>
      </w:r>
      <w:hyperlink r:id="rId37" w:history="1">
        <w:r w:rsidR="008C1EAC" w:rsidRPr="00BF0305">
          <w:t>N 336-В</w:t>
        </w:r>
      </w:hyperlink>
      <w:r w:rsidR="008C1EAC" w:rsidRPr="00BF0305">
        <w:t>, от 30.06.2020 №139-В</w:t>
      </w:r>
      <w:r w:rsidRPr="00BF0305">
        <w:t xml:space="preserve"> и дифференцированы по видам благоустройства жилых домов и видам водопотребления.</w:t>
      </w:r>
    </w:p>
    <w:p w14:paraId="5200B03A" w14:textId="77777777" w:rsidR="002223B1" w:rsidRPr="00BF0305" w:rsidRDefault="002223B1" w:rsidP="00E814BB">
      <w:pPr>
        <w:ind w:firstLine="709"/>
        <w:jc w:val="both"/>
      </w:pPr>
      <w:r w:rsidRPr="00BF0305">
        <w:t xml:space="preserve">Данным приказом регламентированы следующие нормативы: </w:t>
      </w:r>
    </w:p>
    <w:p w14:paraId="6DFFF07A" w14:textId="2DFC035A" w:rsidR="009200BB" w:rsidRPr="00BF0305" w:rsidRDefault="004252A7" w:rsidP="00AF74D4">
      <w:pPr>
        <w:pStyle w:val="affa"/>
        <w:widowControl w:val="0"/>
        <w:numPr>
          <w:ilvl w:val="0"/>
          <w:numId w:val="67"/>
        </w:numPr>
        <w:tabs>
          <w:tab w:val="left" w:pos="993"/>
        </w:tabs>
        <w:autoSpaceDE w:val="0"/>
        <w:autoSpaceDN w:val="0"/>
        <w:adjustRightInd w:val="0"/>
        <w:ind w:left="0" w:firstLine="709"/>
        <w:contextualSpacing/>
        <w:jc w:val="both"/>
      </w:pPr>
      <w:r w:rsidRPr="00BF0305">
        <w:t xml:space="preserve">нормативы потребления коммунальных услуг по холодному водоснабжению, горячему водоснабжению и водоотведению в жилых помещениях на территории Новосибирской области (табл. </w:t>
      </w:r>
      <w:r w:rsidR="007646A4" w:rsidRPr="00BF0305">
        <w:t>1</w:t>
      </w:r>
      <w:r w:rsidR="008B7669" w:rsidRPr="00BF0305">
        <w:t>3</w:t>
      </w:r>
      <w:r w:rsidRPr="00BF0305">
        <w:t>);</w:t>
      </w:r>
    </w:p>
    <w:p w14:paraId="53ABE24C" w14:textId="741362A2" w:rsidR="002223B1" w:rsidRPr="00BF0305" w:rsidRDefault="004252A7" w:rsidP="00AF74D4">
      <w:pPr>
        <w:pStyle w:val="affa"/>
        <w:widowControl w:val="0"/>
        <w:numPr>
          <w:ilvl w:val="0"/>
          <w:numId w:val="67"/>
        </w:numPr>
        <w:tabs>
          <w:tab w:val="left" w:pos="993"/>
        </w:tabs>
        <w:autoSpaceDE w:val="0"/>
        <w:autoSpaceDN w:val="0"/>
        <w:adjustRightInd w:val="0"/>
        <w:ind w:left="0" w:firstLine="709"/>
        <w:contextualSpacing/>
        <w:jc w:val="both"/>
      </w:pPr>
      <w:r w:rsidRPr="00BF0305">
        <w:t xml:space="preserve">нормативы потребления коммунальной услуги по холодному водоснабжению при использовании земельного участка и расположенных на нем надворных построек для водоснабжения и приготовления пищи для сельскохозяйственных животных </w:t>
      </w:r>
      <w:r w:rsidR="002223B1" w:rsidRPr="00BF0305">
        <w:t xml:space="preserve">(табл. </w:t>
      </w:r>
      <w:r w:rsidR="007646A4" w:rsidRPr="00BF0305">
        <w:t>1</w:t>
      </w:r>
      <w:r w:rsidR="008B7669" w:rsidRPr="00BF0305">
        <w:t>4)</w:t>
      </w:r>
      <w:r w:rsidR="002223B1" w:rsidRPr="00BF0305">
        <w:t>.</w:t>
      </w:r>
    </w:p>
    <w:p w14:paraId="22B111BF" w14:textId="0D9C4B88" w:rsidR="00D10AC4" w:rsidRPr="00BF0305" w:rsidRDefault="007646A4" w:rsidP="00AF74D4">
      <w:pPr>
        <w:pStyle w:val="affa"/>
        <w:widowControl w:val="0"/>
        <w:numPr>
          <w:ilvl w:val="0"/>
          <w:numId w:val="67"/>
        </w:numPr>
        <w:tabs>
          <w:tab w:val="left" w:pos="993"/>
        </w:tabs>
        <w:autoSpaceDE w:val="0"/>
        <w:autoSpaceDN w:val="0"/>
        <w:adjustRightInd w:val="0"/>
        <w:ind w:left="0" w:firstLine="709"/>
        <w:contextualSpacing/>
        <w:jc w:val="both"/>
      </w:pPr>
      <w:r w:rsidRPr="00BF0305">
        <w:t>н</w:t>
      </w:r>
      <w:r w:rsidR="00D10AC4" w:rsidRPr="00BF0305">
        <w:t xml:space="preserve">ормативы потребления коммунальной услуги по холодному водоснабжению при использовании земельного участка и расположенных на нем надворных построек для полива земельного участка, мойки личного автотранспорта, бань (табл. </w:t>
      </w:r>
      <w:r w:rsidRPr="00BF0305">
        <w:t>1</w:t>
      </w:r>
      <w:r w:rsidR="008B7669" w:rsidRPr="00BF0305">
        <w:t>5</w:t>
      </w:r>
      <w:r w:rsidR="00D10AC4" w:rsidRPr="00BF0305">
        <w:t>).</w:t>
      </w:r>
    </w:p>
    <w:p w14:paraId="61AA6C2C" w14:textId="77777777" w:rsidR="00517208" w:rsidRPr="00BF0305" w:rsidRDefault="00517208" w:rsidP="00517208">
      <w:pPr>
        <w:pStyle w:val="121"/>
        <w:ind w:firstLine="709"/>
      </w:pPr>
      <w:r w:rsidRPr="00BF0305">
        <w:t>Нормативы потребления коммунальных услуг установлены в соответствии с требованиями к качеству коммунальных услуг, предусмотренными законодательными и иными нормативными правовыми актами РФ.</w:t>
      </w:r>
    </w:p>
    <w:p w14:paraId="6204B0F8" w14:textId="77777777" w:rsidR="00517208" w:rsidRPr="00BF0305" w:rsidRDefault="00517208" w:rsidP="00517208">
      <w:pPr>
        <w:pStyle w:val="121"/>
        <w:ind w:firstLine="709"/>
        <w:rPr>
          <w:b/>
          <w:lang w:eastAsia="x-none"/>
        </w:rPr>
      </w:pPr>
      <w:r w:rsidRPr="00BF0305">
        <w:t xml:space="preserve">Нормативы потребления коммунальных услуг определены с учетом степени санитарно-технического благоустройства жилищного фонда. Нормативы потребления коммунальной услуги по водоотведению определены исходя из суммы нормативов потребления коммунальной услуги по холодному водоснабжению и коммунальной услуги по горячему водоснабжению. </w:t>
      </w:r>
    </w:p>
    <w:p w14:paraId="26D02DF4" w14:textId="77777777" w:rsidR="00517208" w:rsidRPr="00BF0305" w:rsidRDefault="00517208" w:rsidP="00517208">
      <w:pPr>
        <w:pStyle w:val="121"/>
        <w:ind w:firstLine="709"/>
      </w:pPr>
    </w:p>
    <w:p w14:paraId="295848A2" w14:textId="0649C073" w:rsidR="0011572E" w:rsidRPr="00BF0305" w:rsidRDefault="0011572E" w:rsidP="007F09EB">
      <w:pPr>
        <w:jc w:val="center"/>
        <w:rPr>
          <w:b/>
        </w:rPr>
      </w:pPr>
      <w:bookmarkStart w:id="57" w:name="_Hlk485986106"/>
    </w:p>
    <w:p w14:paraId="5668B7A5" w14:textId="77777777" w:rsidR="0011572E" w:rsidRPr="00BF0305" w:rsidRDefault="0011572E" w:rsidP="007F09EB">
      <w:pPr>
        <w:jc w:val="center"/>
        <w:rPr>
          <w:b/>
        </w:rPr>
      </w:pPr>
    </w:p>
    <w:p w14:paraId="416A5EF6" w14:textId="230D286F" w:rsidR="00F246F6" w:rsidRPr="00BF0305" w:rsidRDefault="00F246F6" w:rsidP="007F09EB">
      <w:pPr>
        <w:jc w:val="center"/>
        <w:rPr>
          <w:b/>
        </w:rPr>
      </w:pPr>
    </w:p>
    <w:p w14:paraId="4AD4F195" w14:textId="77777777" w:rsidR="00F246F6" w:rsidRPr="00BF0305" w:rsidRDefault="00F246F6" w:rsidP="007F09EB">
      <w:pPr>
        <w:jc w:val="center"/>
        <w:rPr>
          <w:b/>
        </w:rPr>
      </w:pPr>
    </w:p>
    <w:p w14:paraId="293862CF" w14:textId="4095EBFF" w:rsidR="00517208" w:rsidRPr="00BF0305" w:rsidRDefault="00517208" w:rsidP="007F09EB">
      <w:pPr>
        <w:jc w:val="center"/>
        <w:rPr>
          <w:b/>
        </w:rPr>
      </w:pPr>
    </w:p>
    <w:p w14:paraId="528B6416" w14:textId="77777777" w:rsidR="00517208" w:rsidRPr="00BF0305" w:rsidRDefault="00517208" w:rsidP="007F09EB">
      <w:pPr>
        <w:jc w:val="center"/>
        <w:rPr>
          <w:b/>
        </w:rPr>
      </w:pPr>
    </w:p>
    <w:p w14:paraId="67394E82" w14:textId="4509EB5D" w:rsidR="00221C00" w:rsidRPr="00BF0305" w:rsidRDefault="00221C00" w:rsidP="007F09EB">
      <w:pPr>
        <w:jc w:val="center"/>
        <w:rPr>
          <w:b/>
          <w:color w:val="FF0000"/>
        </w:rPr>
      </w:pPr>
    </w:p>
    <w:bookmarkEnd w:id="57"/>
    <w:p w14:paraId="419078F9" w14:textId="77777777" w:rsidR="00221C00" w:rsidRPr="00BF0305" w:rsidRDefault="00221C00" w:rsidP="006F49D0">
      <w:pPr>
        <w:pStyle w:val="Default"/>
        <w:rPr>
          <w:b/>
          <w:color w:val="FF0000"/>
        </w:rPr>
      </w:pPr>
    </w:p>
    <w:p w14:paraId="0FD6F3AF" w14:textId="113777FB" w:rsidR="00A97888" w:rsidRPr="00BF0305" w:rsidRDefault="00A97888" w:rsidP="00A97888">
      <w:pPr>
        <w:pStyle w:val="121"/>
        <w:ind w:firstLine="709"/>
        <w:sectPr w:rsidR="00A97888" w:rsidRPr="00BF0305" w:rsidSect="00175261">
          <w:pgSz w:w="11906" w:h="16838" w:code="9"/>
          <w:pgMar w:top="1134" w:right="850" w:bottom="1134" w:left="1134" w:header="708" w:footer="708" w:gutter="0"/>
          <w:cols w:space="720"/>
          <w:docGrid w:linePitch="272"/>
        </w:sectPr>
      </w:pPr>
    </w:p>
    <w:p w14:paraId="66BFE50D" w14:textId="177B10FE" w:rsidR="002223B1" w:rsidRPr="00BF0305" w:rsidRDefault="002223B1" w:rsidP="002223B1">
      <w:pPr>
        <w:ind w:firstLine="709"/>
        <w:jc w:val="right"/>
        <w:rPr>
          <w:b/>
          <w:lang w:val="x-none" w:eastAsia="x-none"/>
        </w:rPr>
      </w:pPr>
      <w:r w:rsidRPr="00BF0305">
        <w:rPr>
          <w:b/>
          <w:lang w:val="x-none" w:eastAsia="x-none"/>
        </w:rPr>
        <w:t xml:space="preserve">Таблица </w:t>
      </w:r>
      <w:r w:rsidRPr="00BF0305">
        <w:rPr>
          <w:b/>
          <w:lang w:val="x-none" w:eastAsia="x-none"/>
        </w:rPr>
        <w:fldChar w:fldCharType="begin"/>
      </w:r>
      <w:r w:rsidRPr="00BF0305">
        <w:rPr>
          <w:b/>
          <w:lang w:val="x-none" w:eastAsia="x-none"/>
        </w:rPr>
        <w:instrText xml:space="preserve"> SEQ Таблица \* ARABIC </w:instrText>
      </w:r>
      <w:r w:rsidRPr="00BF0305">
        <w:rPr>
          <w:b/>
          <w:lang w:val="x-none" w:eastAsia="x-none"/>
        </w:rPr>
        <w:fldChar w:fldCharType="separate"/>
      </w:r>
      <w:r w:rsidR="001D0891">
        <w:rPr>
          <w:b/>
          <w:noProof/>
          <w:lang w:val="x-none" w:eastAsia="x-none"/>
        </w:rPr>
        <w:t>13</w:t>
      </w:r>
      <w:r w:rsidRPr="00BF0305">
        <w:rPr>
          <w:b/>
          <w:lang w:val="x-none" w:eastAsia="x-none"/>
        </w:rPr>
        <w:fldChar w:fldCharType="end"/>
      </w:r>
    </w:p>
    <w:p w14:paraId="3E7BC87A" w14:textId="77777777" w:rsidR="0003027E" w:rsidRPr="00BF0305" w:rsidRDefault="0003027E" w:rsidP="0003027E">
      <w:pPr>
        <w:jc w:val="center"/>
        <w:rPr>
          <w:b/>
        </w:rPr>
      </w:pPr>
    </w:p>
    <w:p w14:paraId="2BEECB89" w14:textId="3C7288B9" w:rsidR="0003027E" w:rsidRPr="00BF0305" w:rsidRDefault="0003027E" w:rsidP="0003027E">
      <w:pPr>
        <w:jc w:val="center"/>
        <w:rPr>
          <w:b/>
        </w:rPr>
      </w:pPr>
      <w:r w:rsidRPr="00BF0305">
        <w:rPr>
          <w:b/>
        </w:rPr>
        <w:t>Нормативы потребления коммунальных услуг по холодному водоснабжению, горячему водоснабжению и водоотведению в жилых</w:t>
      </w:r>
    </w:p>
    <w:p w14:paraId="116969DF" w14:textId="321DC8BC" w:rsidR="0003027E" w:rsidRPr="00BF0305" w:rsidRDefault="0003027E" w:rsidP="007646A4">
      <w:pPr>
        <w:jc w:val="center"/>
        <w:rPr>
          <w:color w:val="000000" w:themeColor="text1"/>
          <w:sz w:val="22"/>
        </w:rPr>
      </w:pPr>
      <w:r w:rsidRPr="00BF0305">
        <w:rPr>
          <w:b/>
        </w:rPr>
        <w:t>помещениях на территории Новосибирской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2"/>
        <w:gridCol w:w="9120"/>
        <w:gridCol w:w="1692"/>
        <w:gridCol w:w="1692"/>
        <w:gridCol w:w="1494"/>
      </w:tblGrid>
      <w:tr w:rsidR="0003027E" w:rsidRPr="00BF0305" w14:paraId="17BE634B" w14:textId="77777777" w:rsidTr="00F435AB">
        <w:trPr>
          <w:tblHeader/>
        </w:trPr>
        <w:tc>
          <w:tcPr>
            <w:tcW w:w="193" w:type="pct"/>
            <w:vMerge w:val="restart"/>
            <w:vAlign w:val="center"/>
          </w:tcPr>
          <w:p w14:paraId="140F5A7E" w14:textId="77777777" w:rsidR="0003027E" w:rsidRPr="00BF0305" w:rsidRDefault="0003027E" w:rsidP="00F435AB">
            <w:pPr>
              <w:pStyle w:val="ConsPlusNormal"/>
              <w:ind w:firstLine="0"/>
              <w:jc w:val="center"/>
              <w:rPr>
                <w:rFonts w:ascii="Times New Roman" w:hAnsi="Times New Roman" w:cs="Times New Roman"/>
                <w:b/>
                <w:bCs/>
                <w:sz w:val="24"/>
                <w:szCs w:val="24"/>
              </w:rPr>
            </w:pPr>
            <w:r w:rsidRPr="00BF0305">
              <w:rPr>
                <w:rFonts w:ascii="Times New Roman" w:hAnsi="Times New Roman" w:cs="Times New Roman"/>
                <w:b/>
                <w:bCs/>
                <w:sz w:val="24"/>
                <w:szCs w:val="24"/>
              </w:rPr>
              <w:t>N п/п</w:t>
            </w:r>
          </w:p>
        </w:tc>
        <w:tc>
          <w:tcPr>
            <w:tcW w:w="3132" w:type="pct"/>
            <w:vMerge w:val="restart"/>
            <w:vAlign w:val="center"/>
          </w:tcPr>
          <w:p w14:paraId="2C0F5C61" w14:textId="77777777" w:rsidR="0003027E" w:rsidRPr="00BF0305" w:rsidRDefault="0003027E" w:rsidP="00F435AB">
            <w:pPr>
              <w:pStyle w:val="ConsPlusNormal"/>
              <w:ind w:firstLine="0"/>
              <w:jc w:val="center"/>
              <w:rPr>
                <w:rFonts w:ascii="Times New Roman" w:hAnsi="Times New Roman" w:cs="Times New Roman"/>
                <w:b/>
                <w:bCs/>
                <w:sz w:val="24"/>
                <w:szCs w:val="24"/>
              </w:rPr>
            </w:pPr>
            <w:r w:rsidRPr="00BF0305">
              <w:rPr>
                <w:rFonts w:ascii="Times New Roman" w:hAnsi="Times New Roman" w:cs="Times New Roman"/>
                <w:b/>
                <w:bCs/>
                <w:sz w:val="24"/>
                <w:szCs w:val="24"/>
              </w:rPr>
              <w:t>Категория жилых помещений</w:t>
            </w:r>
          </w:p>
        </w:tc>
        <w:tc>
          <w:tcPr>
            <w:tcW w:w="1675" w:type="pct"/>
            <w:gridSpan w:val="3"/>
            <w:vAlign w:val="center"/>
          </w:tcPr>
          <w:p w14:paraId="6457CF73" w14:textId="77777777" w:rsidR="0003027E" w:rsidRPr="00BF0305" w:rsidRDefault="0003027E" w:rsidP="00F435AB">
            <w:pPr>
              <w:pStyle w:val="ConsPlusNormal"/>
              <w:ind w:firstLine="0"/>
              <w:jc w:val="center"/>
              <w:rPr>
                <w:rFonts w:ascii="Times New Roman" w:hAnsi="Times New Roman" w:cs="Times New Roman"/>
                <w:b/>
                <w:bCs/>
                <w:sz w:val="24"/>
                <w:szCs w:val="24"/>
              </w:rPr>
            </w:pPr>
            <w:r w:rsidRPr="00BF0305">
              <w:rPr>
                <w:rFonts w:ascii="Times New Roman" w:hAnsi="Times New Roman" w:cs="Times New Roman"/>
                <w:b/>
                <w:bCs/>
                <w:sz w:val="24"/>
                <w:szCs w:val="24"/>
              </w:rPr>
              <w:t>Норматив потребления коммунальной услуги (куб. метр в месяц на 1 человека)</w:t>
            </w:r>
          </w:p>
        </w:tc>
      </w:tr>
      <w:tr w:rsidR="00F435AB" w:rsidRPr="00BF0305" w14:paraId="66A606F0" w14:textId="77777777" w:rsidTr="00F435AB">
        <w:trPr>
          <w:tblHeader/>
        </w:trPr>
        <w:tc>
          <w:tcPr>
            <w:tcW w:w="193" w:type="pct"/>
            <w:vMerge/>
            <w:vAlign w:val="center"/>
          </w:tcPr>
          <w:p w14:paraId="7DF3F907" w14:textId="77777777" w:rsidR="0003027E" w:rsidRPr="00BF0305" w:rsidRDefault="0003027E" w:rsidP="00F435AB">
            <w:pPr>
              <w:pStyle w:val="ConsPlusNormal"/>
              <w:ind w:firstLine="0"/>
              <w:jc w:val="center"/>
              <w:rPr>
                <w:rFonts w:ascii="Times New Roman" w:hAnsi="Times New Roman" w:cs="Times New Roman"/>
                <w:b/>
                <w:bCs/>
                <w:sz w:val="24"/>
                <w:szCs w:val="24"/>
              </w:rPr>
            </w:pPr>
          </w:p>
        </w:tc>
        <w:tc>
          <w:tcPr>
            <w:tcW w:w="3132" w:type="pct"/>
            <w:vMerge/>
            <w:vAlign w:val="center"/>
          </w:tcPr>
          <w:p w14:paraId="13A57802" w14:textId="77777777" w:rsidR="0003027E" w:rsidRPr="00BF0305" w:rsidRDefault="0003027E" w:rsidP="00F435AB">
            <w:pPr>
              <w:jc w:val="center"/>
              <w:rPr>
                <w:b/>
                <w:bCs/>
              </w:rPr>
            </w:pPr>
          </w:p>
        </w:tc>
        <w:tc>
          <w:tcPr>
            <w:tcW w:w="581" w:type="pct"/>
            <w:vAlign w:val="center"/>
          </w:tcPr>
          <w:p w14:paraId="4DF99EF2" w14:textId="77777777" w:rsidR="0003027E" w:rsidRPr="00BF0305" w:rsidRDefault="0003027E" w:rsidP="00F435AB">
            <w:pPr>
              <w:pStyle w:val="ConsPlusNormal"/>
              <w:ind w:firstLine="0"/>
              <w:jc w:val="center"/>
              <w:rPr>
                <w:rFonts w:ascii="Times New Roman" w:hAnsi="Times New Roman" w:cs="Times New Roman"/>
                <w:b/>
                <w:bCs/>
                <w:sz w:val="24"/>
                <w:szCs w:val="24"/>
              </w:rPr>
            </w:pPr>
            <w:r w:rsidRPr="00BF0305">
              <w:rPr>
                <w:rFonts w:ascii="Times New Roman" w:hAnsi="Times New Roman" w:cs="Times New Roman"/>
                <w:b/>
                <w:bCs/>
                <w:sz w:val="24"/>
                <w:szCs w:val="24"/>
              </w:rPr>
              <w:t>горячее водоснаб-жение</w:t>
            </w:r>
          </w:p>
        </w:tc>
        <w:tc>
          <w:tcPr>
            <w:tcW w:w="581" w:type="pct"/>
            <w:vAlign w:val="center"/>
          </w:tcPr>
          <w:p w14:paraId="7C5388EB" w14:textId="77777777" w:rsidR="0003027E" w:rsidRPr="00BF0305" w:rsidRDefault="0003027E" w:rsidP="00F435AB">
            <w:pPr>
              <w:pStyle w:val="ConsPlusNormal"/>
              <w:ind w:firstLine="0"/>
              <w:jc w:val="center"/>
              <w:rPr>
                <w:rFonts w:ascii="Times New Roman" w:hAnsi="Times New Roman" w:cs="Times New Roman"/>
                <w:b/>
                <w:bCs/>
                <w:sz w:val="24"/>
                <w:szCs w:val="24"/>
              </w:rPr>
            </w:pPr>
            <w:r w:rsidRPr="00BF0305">
              <w:rPr>
                <w:rFonts w:ascii="Times New Roman" w:hAnsi="Times New Roman" w:cs="Times New Roman"/>
                <w:b/>
                <w:bCs/>
                <w:sz w:val="24"/>
                <w:szCs w:val="24"/>
              </w:rPr>
              <w:t>холодное водоснаб-жение</w:t>
            </w:r>
          </w:p>
        </w:tc>
        <w:tc>
          <w:tcPr>
            <w:tcW w:w="513" w:type="pct"/>
            <w:vAlign w:val="center"/>
          </w:tcPr>
          <w:p w14:paraId="2BB8ABDD" w14:textId="77777777" w:rsidR="0003027E" w:rsidRPr="00BF0305" w:rsidRDefault="0003027E" w:rsidP="00F435AB">
            <w:pPr>
              <w:pStyle w:val="ConsPlusNormal"/>
              <w:ind w:firstLine="0"/>
              <w:jc w:val="center"/>
              <w:rPr>
                <w:rFonts w:ascii="Times New Roman" w:hAnsi="Times New Roman" w:cs="Times New Roman"/>
                <w:b/>
                <w:bCs/>
                <w:sz w:val="24"/>
                <w:szCs w:val="24"/>
              </w:rPr>
            </w:pPr>
            <w:r w:rsidRPr="00BF0305">
              <w:rPr>
                <w:rFonts w:ascii="Times New Roman" w:hAnsi="Times New Roman" w:cs="Times New Roman"/>
                <w:b/>
                <w:bCs/>
                <w:sz w:val="24"/>
                <w:szCs w:val="24"/>
              </w:rPr>
              <w:t>водоот-ведение</w:t>
            </w:r>
          </w:p>
        </w:tc>
      </w:tr>
      <w:tr w:rsidR="00F435AB" w:rsidRPr="00BF0305" w14:paraId="4EF32902" w14:textId="77777777" w:rsidTr="00F435AB">
        <w:tc>
          <w:tcPr>
            <w:tcW w:w="193" w:type="pct"/>
            <w:vAlign w:val="center"/>
          </w:tcPr>
          <w:p w14:paraId="0A65143C"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1</w:t>
            </w:r>
          </w:p>
        </w:tc>
        <w:tc>
          <w:tcPr>
            <w:tcW w:w="3132" w:type="pct"/>
            <w:vAlign w:val="center"/>
          </w:tcPr>
          <w:p w14:paraId="62C5FC9D" w14:textId="77777777" w:rsidR="0003027E" w:rsidRPr="00BF0305" w:rsidRDefault="0003027E" w:rsidP="00F435AB">
            <w:pPr>
              <w:pStyle w:val="ConsPlusNormal"/>
              <w:ind w:firstLine="0"/>
              <w:jc w:val="both"/>
              <w:rPr>
                <w:rFonts w:ascii="Times New Roman" w:hAnsi="Times New Roman" w:cs="Times New Roman"/>
                <w:sz w:val="24"/>
                <w:szCs w:val="24"/>
              </w:rPr>
            </w:pPr>
            <w:r w:rsidRPr="00BF0305">
              <w:rPr>
                <w:rFonts w:ascii="Times New Roman" w:hAnsi="Times New Roman" w:cs="Times New Roman"/>
                <w:sz w:val="24"/>
                <w:szCs w:val="24"/>
              </w:rPr>
              <w:t>Жилые помещения в многоквартирных домах, жилых домах, общежитиях квартирного типа с холодным и горячим водоснабжением, канализованием, оборудованных ваннами длиной 1500 - 1700 мм, душами, раковинами, кухонными мойками и унитазами</w:t>
            </w:r>
          </w:p>
        </w:tc>
        <w:tc>
          <w:tcPr>
            <w:tcW w:w="581" w:type="pct"/>
            <w:vAlign w:val="center"/>
          </w:tcPr>
          <w:p w14:paraId="6079036D"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3,687</w:t>
            </w:r>
          </w:p>
        </w:tc>
        <w:tc>
          <w:tcPr>
            <w:tcW w:w="581" w:type="pct"/>
            <w:vAlign w:val="center"/>
          </w:tcPr>
          <w:p w14:paraId="1D85581F"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5,193</w:t>
            </w:r>
          </w:p>
        </w:tc>
        <w:tc>
          <w:tcPr>
            <w:tcW w:w="513" w:type="pct"/>
            <w:vAlign w:val="center"/>
          </w:tcPr>
          <w:p w14:paraId="1F9269D7"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8,880</w:t>
            </w:r>
          </w:p>
        </w:tc>
      </w:tr>
      <w:tr w:rsidR="00F435AB" w:rsidRPr="00BF0305" w14:paraId="0D413AF7" w14:textId="77777777" w:rsidTr="00F435AB">
        <w:tc>
          <w:tcPr>
            <w:tcW w:w="193" w:type="pct"/>
            <w:vAlign w:val="center"/>
          </w:tcPr>
          <w:p w14:paraId="1FDE189D"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2</w:t>
            </w:r>
          </w:p>
        </w:tc>
        <w:tc>
          <w:tcPr>
            <w:tcW w:w="3132" w:type="pct"/>
            <w:vAlign w:val="center"/>
          </w:tcPr>
          <w:p w14:paraId="26630DC9" w14:textId="77777777" w:rsidR="0003027E" w:rsidRPr="00BF0305" w:rsidRDefault="0003027E" w:rsidP="00F435AB">
            <w:pPr>
              <w:pStyle w:val="ConsPlusNormal"/>
              <w:ind w:firstLine="0"/>
              <w:jc w:val="both"/>
              <w:rPr>
                <w:rFonts w:ascii="Times New Roman" w:hAnsi="Times New Roman" w:cs="Times New Roman"/>
                <w:sz w:val="24"/>
                <w:szCs w:val="24"/>
              </w:rPr>
            </w:pPr>
            <w:r w:rsidRPr="00BF0305">
              <w:rPr>
                <w:rFonts w:ascii="Times New Roman" w:hAnsi="Times New Roman" w:cs="Times New Roman"/>
                <w:sz w:val="24"/>
                <w:szCs w:val="24"/>
              </w:rPr>
              <w:t>Жилые помещения в многоквартирных домах, жилых домах, общежитиях квартирного типа с холодным водоснабжением, водонагревателями, канализованием, оборудованных ваннами длиной 1500 - 1700 мм, душами, раковинами, кухонными мойками и унитазами</w:t>
            </w:r>
          </w:p>
        </w:tc>
        <w:tc>
          <w:tcPr>
            <w:tcW w:w="581" w:type="pct"/>
            <w:vAlign w:val="center"/>
          </w:tcPr>
          <w:p w14:paraId="4114AE30"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x</w:t>
            </w:r>
          </w:p>
        </w:tc>
        <w:tc>
          <w:tcPr>
            <w:tcW w:w="581" w:type="pct"/>
            <w:vAlign w:val="center"/>
          </w:tcPr>
          <w:p w14:paraId="516B3CEE"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6,470</w:t>
            </w:r>
          </w:p>
        </w:tc>
        <w:tc>
          <w:tcPr>
            <w:tcW w:w="513" w:type="pct"/>
            <w:vAlign w:val="center"/>
          </w:tcPr>
          <w:p w14:paraId="1A0D59F8"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6,470</w:t>
            </w:r>
          </w:p>
        </w:tc>
      </w:tr>
      <w:tr w:rsidR="00F435AB" w:rsidRPr="00BF0305" w14:paraId="35699BCE" w14:textId="77777777" w:rsidTr="00F435AB">
        <w:tc>
          <w:tcPr>
            <w:tcW w:w="193" w:type="pct"/>
            <w:vAlign w:val="center"/>
          </w:tcPr>
          <w:p w14:paraId="7FAE5F28"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3</w:t>
            </w:r>
          </w:p>
        </w:tc>
        <w:tc>
          <w:tcPr>
            <w:tcW w:w="3132" w:type="pct"/>
            <w:vAlign w:val="center"/>
          </w:tcPr>
          <w:p w14:paraId="5F858F38" w14:textId="77777777" w:rsidR="0003027E" w:rsidRPr="00BF0305" w:rsidRDefault="0003027E" w:rsidP="00F435AB">
            <w:pPr>
              <w:pStyle w:val="ConsPlusNormal"/>
              <w:ind w:firstLine="0"/>
              <w:jc w:val="both"/>
              <w:rPr>
                <w:rFonts w:ascii="Times New Roman" w:hAnsi="Times New Roman" w:cs="Times New Roman"/>
                <w:sz w:val="24"/>
                <w:szCs w:val="24"/>
              </w:rPr>
            </w:pPr>
            <w:r w:rsidRPr="00BF0305">
              <w:rPr>
                <w:rFonts w:ascii="Times New Roman" w:hAnsi="Times New Roman" w:cs="Times New Roman"/>
                <w:sz w:val="24"/>
                <w:szCs w:val="24"/>
              </w:rPr>
              <w:t>Жилые помещения в многоквартирных домах, жилых домах, общежитиях квартирного типа с холодным и горячим водоснабжением, канализованием, оборудованных сидячими ваннами длиной 1200 мм, душами, раковинами, кухонными мойками и унитазами</w:t>
            </w:r>
          </w:p>
        </w:tc>
        <w:tc>
          <w:tcPr>
            <w:tcW w:w="581" w:type="pct"/>
            <w:vAlign w:val="center"/>
          </w:tcPr>
          <w:p w14:paraId="21D443C4"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3,627</w:t>
            </w:r>
          </w:p>
        </w:tc>
        <w:tc>
          <w:tcPr>
            <w:tcW w:w="581" w:type="pct"/>
            <w:vAlign w:val="center"/>
          </w:tcPr>
          <w:p w14:paraId="673889AC"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5,145</w:t>
            </w:r>
          </w:p>
        </w:tc>
        <w:tc>
          <w:tcPr>
            <w:tcW w:w="513" w:type="pct"/>
            <w:vAlign w:val="center"/>
          </w:tcPr>
          <w:p w14:paraId="7F0672A8"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8,772</w:t>
            </w:r>
          </w:p>
        </w:tc>
      </w:tr>
      <w:tr w:rsidR="00F435AB" w:rsidRPr="00BF0305" w14:paraId="141D44DC" w14:textId="77777777" w:rsidTr="00F435AB">
        <w:tc>
          <w:tcPr>
            <w:tcW w:w="193" w:type="pct"/>
            <w:vAlign w:val="center"/>
          </w:tcPr>
          <w:p w14:paraId="1F072C25"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4</w:t>
            </w:r>
          </w:p>
        </w:tc>
        <w:tc>
          <w:tcPr>
            <w:tcW w:w="3132" w:type="pct"/>
            <w:vAlign w:val="center"/>
          </w:tcPr>
          <w:p w14:paraId="71353C31" w14:textId="77777777" w:rsidR="0003027E" w:rsidRPr="00BF0305" w:rsidRDefault="0003027E" w:rsidP="00F435AB">
            <w:pPr>
              <w:pStyle w:val="ConsPlusNormal"/>
              <w:ind w:firstLine="0"/>
              <w:jc w:val="both"/>
              <w:rPr>
                <w:rFonts w:ascii="Times New Roman" w:hAnsi="Times New Roman" w:cs="Times New Roman"/>
                <w:sz w:val="24"/>
                <w:szCs w:val="24"/>
              </w:rPr>
            </w:pPr>
            <w:r w:rsidRPr="00BF0305">
              <w:rPr>
                <w:rFonts w:ascii="Times New Roman" w:hAnsi="Times New Roman" w:cs="Times New Roman"/>
                <w:sz w:val="24"/>
                <w:szCs w:val="24"/>
              </w:rPr>
              <w:t>Жилые помещения в многоквартирных домах, жилых домах, общежитиях квартирного типа с холодным водоснабжением, водонагревателями, канализованием, оборудованных сидячими ваннами длиной 1200 мм, душами, раковинами, кухонными мойками и унитазами</w:t>
            </w:r>
          </w:p>
        </w:tc>
        <w:tc>
          <w:tcPr>
            <w:tcW w:w="581" w:type="pct"/>
            <w:vAlign w:val="center"/>
          </w:tcPr>
          <w:p w14:paraId="22530FD9"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x</w:t>
            </w:r>
          </w:p>
        </w:tc>
        <w:tc>
          <w:tcPr>
            <w:tcW w:w="581" w:type="pct"/>
            <w:vAlign w:val="center"/>
          </w:tcPr>
          <w:p w14:paraId="6793CEF9"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6,470</w:t>
            </w:r>
          </w:p>
        </w:tc>
        <w:tc>
          <w:tcPr>
            <w:tcW w:w="513" w:type="pct"/>
            <w:vAlign w:val="center"/>
          </w:tcPr>
          <w:p w14:paraId="2C7809D0"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6,470</w:t>
            </w:r>
          </w:p>
        </w:tc>
      </w:tr>
      <w:tr w:rsidR="00F435AB" w:rsidRPr="00BF0305" w14:paraId="17320A2A" w14:textId="77777777" w:rsidTr="00F435AB">
        <w:tc>
          <w:tcPr>
            <w:tcW w:w="193" w:type="pct"/>
            <w:vAlign w:val="center"/>
          </w:tcPr>
          <w:p w14:paraId="4FB5F89B"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5</w:t>
            </w:r>
          </w:p>
        </w:tc>
        <w:tc>
          <w:tcPr>
            <w:tcW w:w="3132" w:type="pct"/>
            <w:vAlign w:val="center"/>
          </w:tcPr>
          <w:p w14:paraId="130F3C7C" w14:textId="031D4511" w:rsidR="0003027E" w:rsidRPr="00BF0305" w:rsidRDefault="0003027E" w:rsidP="00F435AB">
            <w:pPr>
              <w:pStyle w:val="ConsPlusNormal"/>
              <w:ind w:firstLine="0"/>
              <w:jc w:val="both"/>
              <w:rPr>
                <w:rFonts w:ascii="Times New Roman" w:hAnsi="Times New Roman" w:cs="Times New Roman"/>
                <w:sz w:val="24"/>
                <w:szCs w:val="24"/>
              </w:rPr>
            </w:pPr>
            <w:r w:rsidRPr="00BF0305">
              <w:rPr>
                <w:rFonts w:ascii="Times New Roman" w:hAnsi="Times New Roman" w:cs="Times New Roman"/>
                <w:sz w:val="24"/>
                <w:szCs w:val="24"/>
              </w:rPr>
              <w:t>Жилые помещения в многоквартирных домах, жилых домах, с холодным и горячим водоснабжением, канализованием, оборудованных душами, раковинами, кухонными мойками и унитазами</w:t>
            </w:r>
          </w:p>
        </w:tc>
        <w:tc>
          <w:tcPr>
            <w:tcW w:w="581" w:type="pct"/>
            <w:vAlign w:val="center"/>
          </w:tcPr>
          <w:p w14:paraId="4A902348"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2,978</w:t>
            </w:r>
          </w:p>
        </w:tc>
        <w:tc>
          <w:tcPr>
            <w:tcW w:w="581" w:type="pct"/>
            <w:vAlign w:val="center"/>
          </w:tcPr>
          <w:p w14:paraId="16A670E1"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4,619</w:t>
            </w:r>
          </w:p>
        </w:tc>
        <w:tc>
          <w:tcPr>
            <w:tcW w:w="513" w:type="pct"/>
            <w:vAlign w:val="center"/>
          </w:tcPr>
          <w:p w14:paraId="0A45148D"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7,597</w:t>
            </w:r>
          </w:p>
        </w:tc>
      </w:tr>
      <w:tr w:rsidR="00F435AB" w:rsidRPr="00BF0305" w14:paraId="5E9E7320" w14:textId="77777777" w:rsidTr="00F435AB">
        <w:tc>
          <w:tcPr>
            <w:tcW w:w="193" w:type="pct"/>
            <w:vAlign w:val="center"/>
          </w:tcPr>
          <w:p w14:paraId="2D27C7D6"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6</w:t>
            </w:r>
          </w:p>
        </w:tc>
        <w:tc>
          <w:tcPr>
            <w:tcW w:w="3132" w:type="pct"/>
            <w:vAlign w:val="center"/>
          </w:tcPr>
          <w:p w14:paraId="6A2A281E" w14:textId="77777777" w:rsidR="0003027E" w:rsidRPr="00BF0305" w:rsidRDefault="0003027E" w:rsidP="00F435AB">
            <w:pPr>
              <w:pStyle w:val="ConsPlusNormal"/>
              <w:ind w:firstLine="0"/>
              <w:jc w:val="both"/>
              <w:rPr>
                <w:rFonts w:ascii="Times New Roman" w:hAnsi="Times New Roman" w:cs="Times New Roman"/>
                <w:sz w:val="24"/>
                <w:szCs w:val="24"/>
              </w:rPr>
            </w:pPr>
            <w:r w:rsidRPr="00BF0305">
              <w:rPr>
                <w:rFonts w:ascii="Times New Roman" w:hAnsi="Times New Roman" w:cs="Times New Roman"/>
                <w:sz w:val="24"/>
                <w:szCs w:val="24"/>
              </w:rPr>
              <w:t>Жилые помещения в многоквартирных домах, жилых домах, общежитиях с холодным водоснабжением, водонагревателями, канализованием, оборудованных ваннами, душами, раковинами, кухонными мойками и унитазами</w:t>
            </w:r>
          </w:p>
        </w:tc>
        <w:tc>
          <w:tcPr>
            <w:tcW w:w="581" w:type="pct"/>
            <w:vAlign w:val="center"/>
          </w:tcPr>
          <w:p w14:paraId="6E51FCC2"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x</w:t>
            </w:r>
          </w:p>
        </w:tc>
        <w:tc>
          <w:tcPr>
            <w:tcW w:w="581" w:type="pct"/>
            <w:vAlign w:val="center"/>
          </w:tcPr>
          <w:p w14:paraId="5A5A93F6"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6,470</w:t>
            </w:r>
          </w:p>
        </w:tc>
        <w:tc>
          <w:tcPr>
            <w:tcW w:w="513" w:type="pct"/>
            <w:vAlign w:val="center"/>
          </w:tcPr>
          <w:p w14:paraId="5FEB3D60"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6,470</w:t>
            </w:r>
          </w:p>
        </w:tc>
      </w:tr>
      <w:tr w:rsidR="00F435AB" w:rsidRPr="00BF0305" w14:paraId="125547AF" w14:textId="77777777" w:rsidTr="00F435AB">
        <w:tc>
          <w:tcPr>
            <w:tcW w:w="193" w:type="pct"/>
            <w:vAlign w:val="center"/>
          </w:tcPr>
          <w:p w14:paraId="26ED4479"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7</w:t>
            </w:r>
          </w:p>
        </w:tc>
        <w:tc>
          <w:tcPr>
            <w:tcW w:w="3132" w:type="pct"/>
            <w:vAlign w:val="center"/>
          </w:tcPr>
          <w:p w14:paraId="77689126" w14:textId="14EF4916" w:rsidR="0003027E" w:rsidRPr="00BF0305" w:rsidRDefault="0003027E" w:rsidP="00F435AB">
            <w:pPr>
              <w:pStyle w:val="ConsPlusNormal"/>
              <w:ind w:firstLine="0"/>
              <w:jc w:val="both"/>
              <w:rPr>
                <w:rFonts w:ascii="Times New Roman" w:hAnsi="Times New Roman" w:cs="Times New Roman"/>
                <w:sz w:val="24"/>
                <w:szCs w:val="24"/>
              </w:rPr>
            </w:pPr>
            <w:r w:rsidRPr="00BF0305">
              <w:rPr>
                <w:rFonts w:ascii="Times New Roman" w:hAnsi="Times New Roman" w:cs="Times New Roman"/>
                <w:sz w:val="24"/>
                <w:szCs w:val="24"/>
              </w:rPr>
              <w:t>Жилые помещения в общежитиях с холодным и горячим водоснабжением, канализованием, оборудованных душами, раковинами, кухонными мойками и унитазами</w:t>
            </w:r>
          </w:p>
        </w:tc>
        <w:tc>
          <w:tcPr>
            <w:tcW w:w="581" w:type="pct"/>
            <w:vAlign w:val="center"/>
          </w:tcPr>
          <w:p w14:paraId="01954BAE"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2,442</w:t>
            </w:r>
          </w:p>
        </w:tc>
        <w:tc>
          <w:tcPr>
            <w:tcW w:w="581" w:type="pct"/>
            <w:vAlign w:val="center"/>
          </w:tcPr>
          <w:p w14:paraId="578502D7"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4,183</w:t>
            </w:r>
          </w:p>
        </w:tc>
        <w:tc>
          <w:tcPr>
            <w:tcW w:w="513" w:type="pct"/>
            <w:vAlign w:val="center"/>
          </w:tcPr>
          <w:p w14:paraId="24CAC787"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6,625</w:t>
            </w:r>
          </w:p>
        </w:tc>
      </w:tr>
      <w:tr w:rsidR="00F435AB" w:rsidRPr="00BF0305" w14:paraId="05CB56C0" w14:textId="77777777" w:rsidTr="00F435AB">
        <w:tc>
          <w:tcPr>
            <w:tcW w:w="193" w:type="pct"/>
            <w:vAlign w:val="center"/>
          </w:tcPr>
          <w:p w14:paraId="5ABD79AB"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8</w:t>
            </w:r>
          </w:p>
        </w:tc>
        <w:tc>
          <w:tcPr>
            <w:tcW w:w="3132" w:type="pct"/>
            <w:vAlign w:val="center"/>
          </w:tcPr>
          <w:p w14:paraId="31F187C3" w14:textId="3AD39568" w:rsidR="0003027E" w:rsidRPr="00BF0305" w:rsidRDefault="0003027E" w:rsidP="00F435AB">
            <w:pPr>
              <w:pStyle w:val="ConsPlusNormal"/>
              <w:ind w:firstLine="0"/>
              <w:jc w:val="both"/>
              <w:rPr>
                <w:rFonts w:ascii="Times New Roman" w:hAnsi="Times New Roman" w:cs="Times New Roman"/>
                <w:sz w:val="24"/>
                <w:szCs w:val="24"/>
              </w:rPr>
            </w:pPr>
            <w:r w:rsidRPr="00BF0305">
              <w:rPr>
                <w:rFonts w:ascii="Times New Roman" w:hAnsi="Times New Roman" w:cs="Times New Roman"/>
                <w:sz w:val="24"/>
                <w:szCs w:val="24"/>
              </w:rPr>
              <w:t>Жилые помещения в общежитиях с холодным водоснабжением, водонагревателями, канализованием, оборудованных душами, раковинами, кухонными мойками и унитазами</w:t>
            </w:r>
          </w:p>
        </w:tc>
        <w:tc>
          <w:tcPr>
            <w:tcW w:w="581" w:type="pct"/>
            <w:vAlign w:val="center"/>
          </w:tcPr>
          <w:p w14:paraId="19F21A3C"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x</w:t>
            </w:r>
          </w:p>
        </w:tc>
        <w:tc>
          <w:tcPr>
            <w:tcW w:w="581" w:type="pct"/>
            <w:vAlign w:val="center"/>
          </w:tcPr>
          <w:p w14:paraId="77E533D4"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6,470</w:t>
            </w:r>
          </w:p>
        </w:tc>
        <w:tc>
          <w:tcPr>
            <w:tcW w:w="513" w:type="pct"/>
            <w:vAlign w:val="center"/>
          </w:tcPr>
          <w:p w14:paraId="2F024986"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6,470</w:t>
            </w:r>
          </w:p>
        </w:tc>
      </w:tr>
      <w:tr w:rsidR="00F435AB" w:rsidRPr="00BF0305" w14:paraId="51E7C4A2" w14:textId="77777777" w:rsidTr="00F435AB">
        <w:tc>
          <w:tcPr>
            <w:tcW w:w="193" w:type="pct"/>
            <w:vAlign w:val="center"/>
          </w:tcPr>
          <w:p w14:paraId="658D1755"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9</w:t>
            </w:r>
          </w:p>
        </w:tc>
        <w:tc>
          <w:tcPr>
            <w:tcW w:w="3132" w:type="pct"/>
            <w:vAlign w:val="center"/>
          </w:tcPr>
          <w:p w14:paraId="70C51395" w14:textId="77777777" w:rsidR="0003027E" w:rsidRPr="00BF0305" w:rsidRDefault="0003027E" w:rsidP="00F435AB">
            <w:pPr>
              <w:pStyle w:val="ConsPlusNormal"/>
              <w:ind w:firstLine="0"/>
              <w:jc w:val="both"/>
              <w:rPr>
                <w:rFonts w:ascii="Times New Roman" w:hAnsi="Times New Roman" w:cs="Times New Roman"/>
                <w:sz w:val="24"/>
                <w:szCs w:val="24"/>
              </w:rPr>
            </w:pPr>
            <w:r w:rsidRPr="00BF0305">
              <w:rPr>
                <w:rFonts w:ascii="Times New Roman" w:hAnsi="Times New Roman" w:cs="Times New Roman"/>
                <w:sz w:val="24"/>
                <w:szCs w:val="24"/>
              </w:rPr>
              <w:t>Жилые помещения в многоквартирных домах, жилых домах, общежитиях с холодным и горячим водоснабжением, канализованием, оборудованных раковинами, кухонными мойками и унитазами</w:t>
            </w:r>
          </w:p>
        </w:tc>
        <w:tc>
          <w:tcPr>
            <w:tcW w:w="581" w:type="pct"/>
            <w:vAlign w:val="center"/>
          </w:tcPr>
          <w:p w14:paraId="538D370F"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1,638</w:t>
            </w:r>
          </w:p>
        </w:tc>
        <w:tc>
          <w:tcPr>
            <w:tcW w:w="581" w:type="pct"/>
            <w:vAlign w:val="center"/>
          </w:tcPr>
          <w:p w14:paraId="6B862512"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3,529</w:t>
            </w:r>
          </w:p>
        </w:tc>
        <w:tc>
          <w:tcPr>
            <w:tcW w:w="513" w:type="pct"/>
            <w:vAlign w:val="center"/>
          </w:tcPr>
          <w:p w14:paraId="14490F97"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5,167</w:t>
            </w:r>
          </w:p>
        </w:tc>
      </w:tr>
      <w:tr w:rsidR="00F435AB" w:rsidRPr="00BF0305" w14:paraId="2B7B8829" w14:textId="77777777" w:rsidTr="00F435AB">
        <w:tc>
          <w:tcPr>
            <w:tcW w:w="193" w:type="pct"/>
            <w:vAlign w:val="center"/>
          </w:tcPr>
          <w:p w14:paraId="53C240F6"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10</w:t>
            </w:r>
          </w:p>
        </w:tc>
        <w:tc>
          <w:tcPr>
            <w:tcW w:w="3132" w:type="pct"/>
            <w:vAlign w:val="center"/>
          </w:tcPr>
          <w:p w14:paraId="5E42F4CF" w14:textId="77777777" w:rsidR="0003027E" w:rsidRPr="00BF0305" w:rsidRDefault="0003027E" w:rsidP="00F435AB">
            <w:pPr>
              <w:pStyle w:val="ConsPlusNormal"/>
              <w:ind w:firstLine="0"/>
              <w:jc w:val="both"/>
              <w:rPr>
                <w:rFonts w:ascii="Times New Roman" w:hAnsi="Times New Roman" w:cs="Times New Roman"/>
                <w:sz w:val="24"/>
                <w:szCs w:val="24"/>
              </w:rPr>
            </w:pPr>
            <w:r w:rsidRPr="00BF0305">
              <w:rPr>
                <w:rFonts w:ascii="Times New Roman" w:hAnsi="Times New Roman" w:cs="Times New Roman"/>
                <w:sz w:val="24"/>
                <w:szCs w:val="24"/>
              </w:rPr>
              <w:t>Жилые помещения в многоквартирных домах, жилых домах, общежитиях с холодным водоснабжением, канализованием, оборудованных раковинами, кухонными мойками и унитазами</w:t>
            </w:r>
          </w:p>
        </w:tc>
        <w:tc>
          <w:tcPr>
            <w:tcW w:w="581" w:type="pct"/>
            <w:vAlign w:val="center"/>
          </w:tcPr>
          <w:p w14:paraId="49B68210"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x</w:t>
            </w:r>
          </w:p>
        </w:tc>
        <w:tc>
          <w:tcPr>
            <w:tcW w:w="581" w:type="pct"/>
            <w:vAlign w:val="center"/>
          </w:tcPr>
          <w:p w14:paraId="79A889FC"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5,167</w:t>
            </w:r>
          </w:p>
        </w:tc>
        <w:tc>
          <w:tcPr>
            <w:tcW w:w="513" w:type="pct"/>
            <w:vAlign w:val="center"/>
          </w:tcPr>
          <w:p w14:paraId="51C27125"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5,167</w:t>
            </w:r>
          </w:p>
        </w:tc>
      </w:tr>
      <w:tr w:rsidR="00F435AB" w:rsidRPr="00BF0305" w14:paraId="2F64D0E0" w14:textId="77777777" w:rsidTr="00F435AB">
        <w:tc>
          <w:tcPr>
            <w:tcW w:w="193" w:type="pct"/>
            <w:vAlign w:val="center"/>
          </w:tcPr>
          <w:p w14:paraId="75423236"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11</w:t>
            </w:r>
          </w:p>
        </w:tc>
        <w:tc>
          <w:tcPr>
            <w:tcW w:w="3132" w:type="pct"/>
            <w:vAlign w:val="center"/>
          </w:tcPr>
          <w:p w14:paraId="078D3B3B" w14:textId="77777777" w:rsidR="0003027E" w:rsidRPr="00BF0305" w:rsidRDefault="0003027E" w:rsidP="00F435AB">
            <w:pPr>
              <w:pStyle w:val="ConsPlusNormal"/>
              <w:ind w:firstLine="0"/>
              <w:jc w:val="both"/>
              <w:rPr>
                <w:rFonts w:ascii="Times New Roman" w:hAnsi="Times New Roman" w:cs="Times New Roman"/>
                <w:sz w:val="24"/>
                <w:szCs w:val="24"/>
              </w:rPr>
            </w:pPr>
            <w:r w:rsidRPr="00BF0305">
              <w:rPr>
                <w:rFonts w:ascii="Times New Roman" w:hAnsi="Times New Roman" w:cs="Times New Roman"/>
                <w:sz w:val="24"/>
                <w:szCs w:val="24"/>
              </w:rPr>
              <w:t>Жилые помещения в многоквартирных домах, жилых домах, общежитиях с холодным водоснабжением, канализованием, оборудованных раковинами, кухонными мойками</w:t>
            </w:r>
          </w:p>
        </w:tc>
        <w:tc>
          <w:tcPr>
            <w:tcW w:w="581" w:type="pct"/>
            <w:vAlign w:val="center"/>
          </w:tcPr>
          <w:p w14:paraId="5025F26A"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x</w:t>
            </w:r>
          </w:p>
        </w:tc>
        <w:tc>
          <w:tcPr>
            <w:tcW w:w="581" w:type="pct"/>
            <w:vAlign w:val="center"/>
          </w:tcPr>
          <w:p w14:paraId="5AD1BE3F"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4,255</w:t>
            </w:r>
          </w:p>
        </w:tc>
        <w:tc>
          <w:tcPr>
            <w:tcW w:w="513" w:type="pct"/>
            <w:vAlign w:val="center"/>
          </w:tcPr>
          <w:p w14:paraId="3B7C6CC0"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4,255</w:t>
            </w:r>
          </w:p>
        </w:tc>
      </w:tr>
      <w:tr w:rsidR="00F435AB" w:rsidRPr="00BF0305" w14:paraId="5A60A90A" w14:textId="77777777" w:rsidTr="00F435AB">
        <w:tc>
          <w:tcPr>
            <w:tcW w:w="193" w:type="pct"/>
            <w:vAlign w:val="center"/>
          </w:tcPr>
          <w:p w14:paraId="4887B08E"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12</w:t>
            </w:r>
          </w:p>
        </w:tc>
        <w:tc>
          <w:tcPr>
            <w:tcW w:w="3132" w:type="pct"/>
            <w:vAlign w:val="center"/>
          </w:tcPr>
          <w:p w14:paraId="188D0836" w14:textId="77777777" w:rsidR="0003027E" w:rsidRPr="00BF0305" w:rsidRDefault="0003027E" w:rsidP="00F435AB">
            <w:pPr>
              <w:pStyle w:val="ConsPlusNormal"/>
              <w:ind w:firstLine="0"/>
              <w:jc w:val="both"/>
              <w:rPr>
                <w:rFonts w:ascii="Times New Roman" w:hAnsi="Times New Roman" w:cs="Times New Roman"/>
                <w:sz w:val="24"/>
                <w:szCs w:val="24"/>
              </w:rPr>
            </w:pPr>
            <w:r w:rsidRPr="00BF0305">
              <w:rPr>
                <w:rFonts w:ascii="Times New Roman" w:hAnsi="Times New Roman" w:cs="Times New Roman"/>
                <w:sz w:val="24"/>
                <w:szCs w:val="24"/>
              </w:rPr>
              <w:t>Жилые помещения в многоквартирных домах, жилых домах, общежитиях с холодным водоснабжением (в том числе от уличных колонок), оборудованных кухонными мойками</w:t>
            </w:r>
          </w:p>
        </w:tc>
        <w:tc>
          <w:tcPr>
            <w:tcW w:w="581" w:type="pct"/>
            <w:vAlign w:val="center"/>
          </w:tcPr>
          <w:p w14:paraId="7580C42C"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x</w:t>
            </w:r>
          </w:p>
        </w:tc>
        <w:tc>
          <w:tcPr>
            <w:tcW w:w="581" w:type="pct"/>
            <w:vAlign w:val="center"/>
          </w:tcPr>
          <w:p w14:paraId="67F2D3E7"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1,055</w:t>
            </w:r>
          </w:p>
        </w:tc>
        <w:tc>
          <w:tcPr>
            <w:tcW w:w="513" w:type="pct"/>
            <w:vAlign w:val="center"/>
          </w:tcPr>
          <w:p w14:paraId="69B831F0"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x</w:t>
            </w:r>
          </w:p>
        </w:tc>
      </w:tr>
      <w:tr w:rsidR="00F435AB" w:rsidRPr="00BF0305" w14:paraId="178BDA7B" w14:textId="77777777" w:rsidTr="00F435AB">
        <w:tc>
          <w:tcPr>
            <w:tcW w:w="193" w:type="pct"/>
            <w:vAlign w:val="center"/>
          </w:tcPr>
          <w:p w14:paraId="0E1CD78C"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13</w:t>
            </w:r>
          </w:p>
        </w:tc>
        <w:tc>
          <w:tcPr>
            <w:tcW w:w="3132" w:type="pct"/>
            <w:vAlign w:val="center"/>
          </w:tcPr>
          <w:p w14:paraId="0385CEBC" w14:textId="77777777" w:rsidR="0003027E" w:rsidRPr="00BF0305" w:rsidRDefault="0003027E" w:rsidP="00F435AB">
            <w:pPr>
              <w:pStyle w:val="ConsPlusNormal"/>
              <w:ind w:firstLine="0"/>
              <w:jc w:val="both"/>
              <w:rPr>
                <w:rFonts w:ascii="Times New Roman" w:hAnsi="Times New Roman" w:cs="Times New Roman"/>
                <w:sz w:val="24"/>
                <w:szCs w:val="24"/>
              </w:rPr>
            </w:pPr>
            <w:r w:rsidRPr="00BF0305">
              <w:rPr>
                <w:rFonts w:ascii="Times New Roman" w:hAnsi="Times New Roman" w:cs="Times New Roman"/>
                <w:sz w:val="24"/>
                <w:szCs w:val="24"/>
              </w:rPr>
              <w:t>Жилые помещения в многоквартирных домах, жилых домах, общежитиях с холодным водоснабжением, оборудованных раковинами, кухонными мойками</w:t>
            </w:r>
          </w:p>
        </w:tc>
        <w:tc>
          <w:tcPr>
            <w:tcW w:w="581" w:type="pct"/>
            <w:vAlign w:val="center"/>
          </w:tcPr>
          <w:p w14:paraId="3F58B09A"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x</w:t>
            </w:r>
          </w:p>
        </w:tc>
        <w:tc>
          <w:tcPr>
            <w:tcW w:w="581" w:type="pct"/>
            <w:vAlign w:val="center"/>
          </w:tcPr>
          <w:p w14:paraId="487BE786"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2,879</w:t>
            </w:r>
          </w:p>
        </w:tc>
        <w:tc>
          <w:tcPr>
            <w:tcW w:w="513" w:type="pct"/>
            <w:vAlign w:val="center"/>
          </w:tcPr>
          <w:p w14:paraId="546DE8E1" w14:textId="77777777" w:rsidR="0003027E" w:rsidRPr="00BF0305" w:rsidRDefault="0003027E"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x</w:t>
            </w:r>
          </w:p>
        </w:tc>
      </w:tr>
    </w:tbl>
    <w:p w14:paraId="622C5756" w14:textId="4C8EF536" w:rsidR="002223B1" w:rsidRPr="00BF0305" w:rsidRDefault="002223B1" w:rsidP="00F435AB">
      <w:pPr>
        <w:pStyle w:val="ConsPlusNormal"/>
        <w:ind w:firstLine="0"/>
        <w:jc w:val="center"/>
        <w:rPr>
          <w:rFonts w:ascii="Times New Roman" w:hAnsi="Times New Roman" w:cs="Times New Roman"/>
          <w:sz w:val="24"/>
          <w:szCs w:val="24"/>
        </w:rPr>
        <w:sectPr w:rsidR="002223B1" w:rsidRPr="00BF0305" w:rsidSect="00175261">
          <w:pgSz w:w="16838" w:h="11906" w:orient="landscape"/>
          <w:pgMar w:top="1134" w:right="1134" w:bottom="567" w:left="1134" w:header="709" w:footer="709" w:gutter="0"/>
          <w:cols w:space="708"/>
          <w:docGrid w:linePitch="360"/>
        </w:sectPr>
      </w:pPr>
    </w:p>
    <w:p w14:paraId="5A1F62A5" w14:textId="77777777" w:rsidR="002223B1" w:rsidRPr="00BF0305" w:rsidRDefault="002223B1" w:rsidP="002223B1">
      <w:pPr>
        <w:pStyle w:val="121"/>
        <w:ind w:firstLine="709"/>
        <w:rPr>
          <w:color w:val="000000" w:themeColor="text1"/>
          <w:szCs w:val="28"/>
        </w:rPr>
      </w:pPr>
      <w:r w:rsidRPr="00BF0305">
        <w:rPr>
          <w:color w:val="000000" w:themeColor="text1"/>
          <w:szCs w:val="28"/>
        </w:rPr>
        <w:t>Нормативы потребления коммунальных услуг установлены в соответствии с требованиями к качеству коммунальных услуг, предусмотренными законодательными и иными нормативными правовыми актами РФ.</w:t>
      </w:r>
    </w:p>
    <w:p w14:paraId="01183D12" w14:textId="1649C45F" w:rsidR="002223B1" w:rsidRPr="00BF0305" w:rsidRDefault="002223B1" w:rsidP="002223B1">
      <w:pPr>
        <w:pStyle w:val="121"/>
        <w:ind w:firstLine="709"/>
        <w:rPr>
          <w:color w:val="000000" w:themeColor="text1"/>
          <w:szCs w:val="28"/>
        </w:rPr>
      </w:pPr>
      <w:r w:rsidRPr="00BF0305">
        <w:rPr>
          <w:color w:val="000000" w:themeColor="text1"/>
          <w:szCs w:val="28"/>
        </w:rPr>
        <w:t xml:space="preserve">Нормативы потребления коммунальных услуг определены с учетом степени санитарно-технического благоустройства жилищного фонда. Нормативы потребления коммунальной услуги по водоотведению определены исходя из суммы нормативов потребления коммунальной услуги по холодному водоснабжению и коммунальной услуги по горячему водоснабжению. При отсутствии коммунальной услуги по водоотведению для степеней санитарно-технического благоустройства жилищного фонда, указанных в пунктах </w:t>
      </w:r>
      <w:r w:rsidR="00F435AB" w:rsidRPr="00BF0305">
        <w:rPr>
          <w:color w:val="000000" w:themeColor="text1"/>
          <w:szCs w:val="28"/>
        </w:rPr>
        <w:t>1-13 таблицы</w:t>
      </w:r>
      <w:r w:rsidRPr="00BF0305">
        <w:rPr>
          <w:color w:val="000000" w:themeColor="text1"/>
          <w:szCs w:val="28"/>
        </w:rPr>
        <w:t>, норматив по водоотведению не применяется.</w:t>
      </w:r>
    </w:p>
    <w:p w14:paraId="19EB88F3" w14:textId="203F8EFF" w:rsidR="002223B1" w:rsidRPr="00BF0305" w:rsidRDefault="002223B1" w:rsidP="002223B1">
      <w:pPr>
        <w:ind w:firstLine="709"/>
        <w:jc w:val="right"/>
        <w:rPr>
          <w:b/>
          <w:lang w:val="x-none" w:eastAsia="x-none"/>
        </w:rPr>
      </w:pPr>
      <w:r w:rsidRPr="00BF0305">
        <w:rPr>
          <w:b/>
          <w:lang w:val="x-none" w:eastAsia="x-none"/>
        </w:rPr>
        <w:t xml:space="preserve">Таблица </w:t>
      </w:r>
      <w:r w:rsidRPr="00BF0305">
        <w:rPr>
          <w:b/>
          <w:lang w:val="x-none" w:eastAsia="x-none"/>
        </w:rPr>
        <w:fldChar w:fldCharType="begin"/>
      </w:r>
      <w:r w:rsidRPr="00BF0305">
        <w:rPr>
          <w:b/>
          <w:lang w:val="x-none" w:eastAsia="x-none"/>
        </w:rPr>
        <w:instrText xml:space="preserve"> SEQ Таблица \* ARABIC </w:instrText>
      </w:r>
      <w:r w:rsidRPr="00BF0305">
        <w:rPr>
          <w:b/>
          <w:lang w:val="x-none" w:eastAsia="x-none"/>
        </w:rPr>
        <w:fldChar w:fldCharType="separate"/>
      </w:r>
      <w:r w:rsidR="001D0891">
        <w:rPr>
          <w:b/>
          <w:noProof/>
          <w:lang w:val="x-none" w:eastAsia="x-none"/>
        </w:rPr>
        <w:t>14</w:t>
      </w:r>
      <w:r w:rsidRPr="00BF0305">
        <w:rPr>
          <w:b/>
          <w:lang w:val="x-none" w:eastAsia="x-none"/>
        </w:rPr>
        <w:fldChar w:fldCharType="end"/>
      </w:r>
    </w:p>
    <w:p w14:paraId="7BF18899" w14:textId="668A7E71" w:rsidR="002223B1" w:rsidRPr="00BF0305" w:rsidRDefault="004252A7" w:rsidP="004252A7">
      <w:pPr>
        <w:ind w:firstLine="709"/>
        <w:jc w:val="center"/>
        <w:rPr>
          <w:b/>
          <w:lang w:val="x-none" w:eastAsia="x-none"/>
        </w:rPr>
      </w:pPr>
      <w:r w:rsidRPr="00BF0305">
        <w:rPr>
          <w:b/>
          <w:lang w:val="x-none" w:eastAsia="x-none"/>
        </w:rPr>
        <w:t>Нормативы потребления коммунальной услуги по холодному водоснабжению при использовании земельного участка и расположенных на нем надворных построек для водоснабжения и приготовления пищи для сельскохозяйственных животных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969"/>
        <w:gridCol w:w="3521"/>
        <w:gridCol w:w="1843"/>
      </w:tblGrid>
      <w:tr w:rsidR="004252A7" w:rsidRPr="00BF0305" w14:paraId="4291B0C4" w14:textId="77777777" w:rsidTr="00F435AB">
        <w:tc>
          <w:tcPr>
            <w:tcW w:w="510" w:type="dxa"/>
            <w:vAlign w:val="center"/>
          </w:tcPr>
          <w:p w14:paraId="334D3643" w14:textId="79D73E2F" w:rsidR="004252A7" w:rsidRPr="00BF0305" w:rsidRDefault="004252A7" w:rsidP="00F435AB">
            <w:pPr>
              <w:pStyle w:val="ConsPlusNormal"/>
              <w:jc w:val="center"/>
              <w:rPr>
                <w:rFonts w:ascii="Times New Roman" w:hAnsi="Times New Roman" w:cs="Times New Roman"/>
                <w:b/>
                <w:bCs/>
                <w:sz w:val="24"/>
                <w:szCs w:val="24"/>
              </w:rPr>
            </w:pPr>
            <w:r w:rsidRPr="00BF0305">
              <w:rPr>
                <w:rFonts w:ascii="Times New Roman" w:hAnsi="Times New Roman" w:cs="Times New Roman"/>
                <w:b/>
                <w:bCs/>
                <w:sz w:val="24"/>
                <w:szCs w:val="24"/>
              </w:rPr>
              <w:t xml:space="preserve">N </w:t>
            </w:r>
            <w:r w:rsidR="00F435AB" w:rsidRPr="00BF0305">
              <w:rPr>
                <w:rFonts w:ascii="Times New Roman" w:hAnsi="Times New Roman" w:cs="Times New Roman"/>
                <w:b/>
                <w:bCs/>
                <w:sz w:val="24"/>
                <w:szCs w:val="24"/>
              </w:rPr>
              <w:t>N п/п</w:t>
            </w:r>
          </w:p>
        </w:tc>
        <w:tc>
          <w:tcPr>
            <w:tcW w:w="3969" w:type="dxa"/>
            <w:vAlign w:val="center"/>
          </w:tcPr>
          <w:p w14:paraId="34276E53" w14:textId="77777777" w:rsidR="004252A7" w:rsidRPr="00BF0305" w:rsidRDefault="004252A7" w:rsidP="00F435AB">
            <w:pPr>
              <w:pStyle w:val="ConsPlusNormal"/>
              <w:ind w:firstLine="0"/>
              <w:jc w:val="center"/>
              <w:rPr>
                <w:rFonts w:ascii="Times New Roman" w:hAnsi="Times New Roman" w:cs="Times New Roman"/>
                <w:b/>
                <w:bCs/>
                <w:sz w:val="24"/>
                <w:szCs w:val="24"/>
              </w:rPr>
            </w:pPr>
            <w:r w:rsidRPr="00BF0305">
              <w:rPr>
                <w:rFonts w:ascii="Times New Roman" w:hAnsi="Times New Roman" w:cs="Times New Roman"/>
                <w:b/>
                <w:bCs/>
                <w:sz w:val="24"/>
                <w:szCs w:val="24"/>
              </w:rPr>
              <w:t>Виды сельскохозяйственных животных</w:t>
            </w:r>
          </w:p>
        </w:tc>
        <w:tc>
          <w:tcPr>
            <w:tcW w:w="3521" w:type="dxa"/>
            <w:vAlign w:val="center"/>
          </w:tcPr>
          <w:p w14:paraId="67C032A7" w14:textId="77777777" w:rsidR="004252A7" w:rsidRPr="00BF0305" w:rsidRDefault="004252A7" w:rsidP="00F435AB">
            <w:pPr>
              <w:pStyle w:val="ConsPlusNormal"/>
              <w:ind w:firstLine="0"/>
              <w:jc w:val="center"/>
              <w:rPr>
                <w:rFonts w:ascii="Times New Roman" w:hAnsi="Times New Roman" w:cs="Times New Roman"/>
                <w:b/>
                <w:bCs/>
                <w:sz w:val="24"/>
                <w:szCs w:val="24"/>
              </w:rPr>
            </w:pPr>
            <w:r w:rsidRPr="00BF0305">
              <w:rPr>
                <w:rFonts w:ascii="Times New Roman" w:hAnsi="Times New Roman" w:cs="Times New Roman"/>
                <w:b/>
                <w:bCs/>
                <w:sz w:val="24"/>
                <w:szCs w:val="24"/>
              </w:rPr>
              <w:t>Единицы измерения норматива</w:t>
            </w:r>
          </w:p>
        </w:tc>
        <w:tc>
          <w:tcPr>
            <w:tcW w:w="1843" w:type="dxa"/>
            <w:vAlign w:val="center"/>
          </w:tcPr>
          <w:p w14:paraId="53641BF7" w14:textId="77777777" w:rsidR="004252A7" w:rsidRPr="00BF0305" w:rsidRDefault="004252A7" w:rsidP="00F435AB">
            <w:pPr>
              <w:pStyle w:val="ConsPlusNormal"/>
              <w:ind w:firstLine="0"/>
              <w:jc w:val="center"/>
              <w:rPr>
                <w:rFonts w:ascii="Times New Roman" w:hAnsi="Times New Roman" w:cs="Times New Roman"/>
                <w:b/>
                <w:bCs/>
                <w:sz w:val="24"/>
                <w:szCs w:val="24"/>
              </w:rPr>
            </w:pPr>
            <w:r w:rsidRPr="00BF0305">
              <w:rPr>
                <w:rFonts w:ascii="Times New Roman" w:hAnsi="Times New Roman" w:cs="Times New Roman"/>
                <w:b/>
                <w:bCs/>
                <w:sz w:val="24"/>
                <w:szCs w:val="24"/>
              </w:rPr>
              <w:t>Нормативы</w:t>
            </w:r>
          </w:p>
        </w:tc>
      </w:tr>
      <w:tr w:rsidR="004252A7" w:rsidRPr="00BF0305" w14:paraId="2C8E92EE" w14:textId="77777777" w:rsidTr="00DC457D">
        <w:tc>
          <w:tcPr>
            <w:tcW w:w="510" w:type="dxa"/>
            <w:vAlign w:val="center"/>
          </w:tcPr>
          <w:p w14:paraId="6A372777" w14:textId="7E2D5488" w:rsidR="004252A7" w:rsidRPr="00BF0305" w:rsidRDefault="00F435AB" w:rsidP="00DC457D">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1</w:t>
            </w:r>
            <w:r w:rsidR="004252A7" w:rsidRPr="00BF0305">
              <w:rPr>
                <w:rFonts w:ascii="Times New Roman" w:hAnsi="Times New Roman" w:cs="Times New Roman"/>
                <w:sz w:val="24"/>
                <w:szCs w:val="24"/>
              </w:rPr>
              <w:t>1</w:t>
            </w:r>
          </w:p>
        </w:tc>
        <w:tc>
          <w:tcPr>
            <w:tcW w:w="3969" w:type="dxa"/>
            <w:vAlign w:val="center"/>
          </w:tcPr>
          <w:p w14:paraId="60F1FF62"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Крупный рогатый скот</w:t>
            </w:r>
          </w:p>
        </w:tc>
        <w:tc>
          <w:tcPr>
            <w:tcW w:w="3521" w:type="dxa"/>
            <w:vAlign w:val="center"/>
          </w:tcPr>
          <w:p w14:paraId="3EDF35CF" w14:textId="6553E77F" w:rsidR="004252A7"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м</w:t>
            </w:r>
            <w:r w:rsidRPr="00BF0305">
              <w:rPr>
                <w:rFonts w:ascii="Times New Roman" w:hAnsi="Times New Roman" w:cs="Times New Roman"/>
                <w:sz w:val="24"/>
                <w:szCs w:val="24"/>
                <w:vertAlign w:val="superscript"/>
              </w:rPr>
              <w:t>3</w:t>
            </w:r>
            <w:r w:rsidR="004252A7" w:rsidRPr="00BF0305">
              <w:rPr>
                <w:rFonts w:ascii="Times New Roman" w:hAnsi="Times New Roman" w:cs="Times New Roman"/>
                <w:sz w:val="24"/>
                <w:szCs w:val="24"/>
              </w:rPr>
              <w:t xml:space="preserve"> в месяц на 1 голову животного</w:t>
            </w:r>
          </w:p>
        </w:tc>
        <w:tc>
          <w:tcPr>
            <w:tcW w:w="1843" w:type="dxa"/>
            <w:vAlign w:val="center"/>
          </w:tcPr>
          <w:p w14:paraId="14200C8F"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1,825</w:t>
            </w:r>
          </w:p>
        </w:tc>
      </w:tr>
      <w:tr w:rsidR="00F435AB" w:rsidRPr="00BF0305" w14:paraId="591D2110" w14:textId="77777777" w:rsidTr="00DC457D">
        <w:tc>
          <w:tcPr>
            <w:tcW w:w="510" w:type="dxa"/>
            <w:vAlign w:val="center"/>
          </w:tcPr>
          <w:p w14:paraId="74A78B26" w14:textId="2C10EAC8" w:rsidR="00F435AB" w:rsidRPr="00BF0305" w:rsidRDefault="00F435AB" w:rsidP="00DC457D">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22</w:t>
            </w:r>
          </w:p>
        </w:tc>
        <w:tc>
          <w:tcPr>
            <w:tcW w:w="3969" w:type="dxa"/>
            <w:vAlign w:val="center"/>
          </w:tcPr>
          <w:p w14:paraId="5A923713"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Крупный рогатый скот, молодняк</w:t>
            </w:r>
          </w:p>
        </w:tc>
        <w:tc>
          <w:tcPr>
            <w:tcW w:w="3521" w:type="dxa"/>
          </w:tcPr>
          <w:p w14:paraId="3657C0ED" w14:textId="39C7012D"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м</w:t>
            </w:r>
            <w:r w:rsidRPr="00BF0305">
              <w:rPr>
                <w:rFonts w:ascii="Times New Roman" w:hAnsi="Times New Roman" w:cs="Times New Roman"/>
                <w:sz w:val="24"/>
                <w:szCs w:val="24"/>
                <w:vertAlign w:val="superscript"/>
              </w:rPr>
              <w:t>3</w:t>
            </w:r>
            <w:r w:rsidRPr="00BF0305">
              <w:rPr>
                <w:rFonts w:ascii="Times New Roman" w:hAnsi="Times New Roman" w:cs="Times New Roman"/>
                <w:sz w:val="24"/>
                <w:szCs w:val="24"/>
              </w:rPr>
              <w:t xml:space="preserve"> в месяц на 1 голову животного</w:t>
            </w:r>
          </w:p>
        </w:tc>
        <w:tc>
          <w:tcPr>
            <w:tcW w:w="1843" w:type="dxa"/>
            <w:vAlign w:val="center"/>
          </w:tcPr>
          <w:p w14:paraId="5F910296"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0,913</w:t>
            </w:r>
          </w:p>
        </w:tc>
      </w:tr>
      <w:tr w:rsidR="00F435AB" w:rsidRPr="00BF0305" w14:paraId="3A6BFC4F" w14:textId="77777777" w:rsidTr="00DC457D">
        <w:tc>
          <w:tcPr>
            <w:tcW w:w="510" w:type="dxa"/>
            <w:vAlign w:val="center"/>
          </w:tcPr>
          <w:p w14:paraId="4D8A4438" w14:textId="200BBA6C" w:rsidR="00F435AB" w:rsidRPr="00BF0305" w:rsidRDefault="00F435AB" w:rsidP="00DC457D">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33</w:t>
            </w:r>
          </w:p>
        </w:tc>
        <w:tc>
          <w:tcPr>
            <w:tcW w:w="3969" w:type="dxa"/>
            <w:vAlign w:val="center"/>
          </w:tcPr>
          <w:p w14:paraId="4C67F747"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Лошади</w:t>
            </w:r>
          </w:p>
        </w:tc>
        <w:tc>
          <w:tcPr>
            <w:tcW w:w="3521" w:type="dxa"/>
          </w:tcPr>
          <w:p w14:paraId="4B863DF4" w14:textId="5FD09A5A"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м</w:t>
            </w:r>
            <w:r w:rsidRPr="00BF0305">
              <w:rPr>
                <w:rFonts w:ascii="Times New Roman" w:hAnsi="Times New Roman" w:cs="Times New Roman"/>
                <w:sz w:val="24"/>
                <w:szCs w:val="24"/>
                <w:vertAlign w:val="superscript"/>
              </w:rPr>
              <w:t>3</w:t>
            </w:r>
            <w:r w:rsidRPr="00BF0305">
              <w:rPr>
                <w:rFonts w:ascii="Times New Roman" w:hAnsi="Times New Roman" w:cs="Times New Roman"/>
                <w:sz w:val="24"/>
                <w:szCs w:val="24"/>
              </w:rPr>
              <w:t xml:space="preserve"> в месяц на 1 голову животного</w:t>
            </w:r>
          </w:p>
        </w:tc>
        <w:tc>
          <w:tcPr>
            <w:tcW w:w="1843" w:type="dxa"/>
            <w:vAlign w:val="center"/>
          </w:tcPr>
          <w:p w14:paraId="78038757"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1,825</w:t>
            </w:r>
          </w:p>
        </w:tc>
      </w:tr>
      <w:tr w:rsidR="00F435AB" w:rsidRPr="00BF0305" w14:paraId="0BC5C63D" w14:textId="77777777" w:rsidTr="00DC457D">
        <w:tc>
          <w:tcPr>
            <w:tcW w:w="510" w:type="dxa"/>
            <w:vAlign w:val="center"/>
          </w:tcPr>
          <w:p w14:paraId="5BBB2529" w14:textId="7CFB8AD0" w:rsidR="00F435AB" w:rsidRPr="00BF0305" w:rsidRDefault="00F435AB" w:rsidP="00DC457D">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44</w:t>
            </w:r>
          </w:p>
        </w:tc>
        <w:tc>
          <w:tcPr>
            <w:tcW w:w="3969" w:type="dxa"/>
            <w:vAlign w:val="center"/>
          </w:tcPr>
          <w:p w14:paraId="358D7428"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Свиньи</w:t>
            </w:r>
          </w:p>
        </w:tc>
        <w:tc>
          <w:tcPr>
            <w:tcW w:w="3521" w:type="dxa"/>
          </w:tcPr>
          <w:p w14:paraId="0EADE958" w14:textId="019DA2AA"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м</w:t>
            </w:r>
            <w:r w:rsidRPr="00BF0305">
              <w:rPr>
                <w:rFonts w:ascii="Times New Roman" w:hAnsi="Times New Roman" w:cs="Times New Roman"/>
                <w:sz w:val="24"/>
                <w:szCs w:val="24"/>
                <w:vertAlign w:val="superscript"/>
              </w:rPr>
              <w:t>3</w:t>
            </w:r>
            <w:r w:rsidRPr="00BF0305">
              <w:rPr>
                <w:rFonts w:ascii="Times New Roman" w:hAnsi="Times New Roman" w:cs="Times New Roman"/>
                <w:sz w:val="24"/>
                <w:szCs w:val="24"/>
              </w:rPr>
              <w:t xml:space="preserve"> в месяц на 1 голову животного</w:t>
            </w:r>
          </w:p>
        </w:tc>
        <w:tc>
          <w:tcPr>
            <w:tcW w:w="1843" w:type="dxa"/>
            <w:vAlign w:val="center"/>
          </w:tcPr>
          <w:p w14:paraId="40DD7B08"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0,913</w:t>
            </w:r>
          </w:p>
        </w:tc>
      </w:tr>
      <w:tr w:rsidR="00F435AB" w:rsidRPr="00BF0305" w14:paraId="2C099FBB" w14:textId="77777777" w:rsidTr="00DC457D">
        <w:tc>
          <w:tcPr>
            <w:tcW w:w="510" w:type="dxa"/>
            <w:vAlign w:val="center"/>
          </w:tcPr>
          <w:p w14:paraId="3D52CDF4" w14:textId="590935A3" w:rsidR="00F435AB" w:rsidRPr="00BF0305" w:rsidRDefault="00F435AB" w:rsidP="00DC457D">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55</w:t>
            </w:r>
          </w:p>
        </w:tc>
        <w:tc>
          <w:tcPr>
            <w:tcW w:w="3969" w:type="dxa"/>
            <w:vAlign w:val="center"/>
          </w:tcPr>
          <w:p w14:paraId="2CB3E188"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Овцы</w:t>
            </w:r>
          </w:p>
        </w:tc>
        <w:tc>
          <w:tcPr>
            <w:tcW w:w="3521" w:type="dxa"/>
          </w:tcPr>
          <w:p w14:paraId="0BDFFAB9" w14:textId="286D3E8A"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м</w:t>
            </w:r>
            <w:r w:rsidRPr="00BF0305">
              <w:rPr>
                <w:rFonts w:ascii="Times New Roman" w:hAnsi="Times New Roman" w:cs="Times New Roman"/>
                <w:sz w:val="24"/>
                <w:szCs w:val="24"/>
                <w:vertAlign w:val="superscript"/>
              </w:rPr>
              <w:t>3</w:t>
            </w:r>
            <w:r w:rsidRPr="00BF0305">
              <w:rPr>
                <w:rFonts w:ascii="Times New Roman" w:hAnsi="Times New Roman" w:cs="Times New Roman"/>
                <w:sz w:val="24"/>
                <w:szCs w:val="24"/>
              </w:rPr>
              <w:t xml:space="preserve"> в месяц на 1 голову животного</w:t>
            </w:r>
          </w:p>
        </w:tc>
        <w:tc>
          <w:tcPr>
            <w:tcW w:w="1843" w:type="dxa"/>
            <w:vAlign w:val="center"/>
          </w:tcPr>
          <w:p w14:paraId="2AA2364B"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0,304</w:t>
            </w:r>
          </w:p>
        </w:tc>
      </w:tr>
      <w:tr w:rsidR="00F435AB" w:rsidRPr="00BF0305" w14:paraId="54704609" w14:textId="77777777" w:rsidTr="00DC457D">
        <w:tc>
          <w:tcPr>
            <w:tcW w:w="510" w:type="dxa"/>
            <w:vAlign w:val="center"/>
          </w:tcPr>
          <w:p w14:paraId="0841A387" w14:textId="515B9398" w:rsidR="00F435AB" w:rsidRPr="00BF0305" w:rsidRDefault="00F435AB" w:rsidP="00DC457D">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66</w:t>
            </w:r>
          </w:p>
        </w:tc>
        <w:tc>
          <w:tcPr>
            <w:tcW w:w="3969" w:type="dxa"/>
            <w:vAlign w:val="center"/>
          </w:tcPr>
          <w:p w14:paraId="592B164F"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Козы</w:t>
            </w:r>
          </w:p>
        </w:tc>
        <w:tc>
          <w:tcPr>
            <w:tcW w:w="3521" w:type="dxa"/>
          </w:tcPr>
          <w:p w14:paraId="6503AB3D" w14:textId="11B327B9"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м</w:t>
            </w:r>
            <w:r w:rsidRPr="00BF0305">
              <w:rPr>
                <w:rFonts w:ascii="Times New Roman" w:hAnsi="Times New Roman" w:cs="Times New Roman"/>
                <w:sz w:val="24"/>
                <w:szCs w:val="24"/>
                <w:vertAlign w:val="superscript"/>
              </w:rPr>
              <w:t>3</w:t>
            </w:r>
            <w:r w:rsidRPr="00BF0305">
              <w:rPr>
                <w:rFonts w:ascii="Times New Roman" w:hAnsi="Times New Roman" w:cs="Times New Roman"/>
                <w:sz w:val="24"/>
                <w:szCs w:val="24"/>
              </w:rPr>
              <w:t xml:space="preserve"> в месяц на 1 голову животного</w:t>
            </w:r>
          </w:p>
        </w:tc>
        <w:tc>
          <w:tcPr>
            <w:tcW w:w="1843" w:type="dxa"/>
            <w:vAlign w:val="center"/>
          </w:tcPr>
          <w:p w14:paraId="58CD3B7E"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0,076</w:t>
            </w:r>
          </w:p>
        </w:tc>
      </w:tr>
      <w:tr w:rsidR="00F435AB" w:rsidRPr="00BF0305" w14:paraId="2CB1A5DF" w14:textId="77777777" w:rsidTr="00DC457D">
        <w:tc>
          <w:tcPr>
            <w:tcW w:w="510" w:type="dxa"/>
            <w:vAlign w:val="center"/>
          </w:tcPr>
          <w:p w14:paraId="723BAB5F" w14:textId="4139FED8" w:rsidR="00F435AB" w:rsidRPr="00BF0305" w:rsidRDefault="00F435AB" w:rsidP="00DC457D">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77</w:t>
            </w:r>
          </w:p>
        </w:tc>
        <w:tc>
          <w:tcPr>
            <w:tcW w:w="3969" w:type="dxa"/>
            <w:vAlign w:val="center"/>
          </w:tcPr>
          <w:p w14:paraId="762A4F20"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Куры, индейки</w:t>
            </w:r>
          </w:p>
        </w:tc>
        <w:tc>
          <w:tcPr>
            <w:tcW w:w="3521" w:type="dxa"/>
          </w:tcPr>
          <w:p w14:paraId="502A62F4" w14:textId="3A435979"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м</w:t>
            </w:r>
            <w:r w:rsidRPr="00BF0305">
              <w:rPr>
                <w:rFonts w:ascii="Times New Roman" w:hAnsi="Times New Roman" w:cs="Times New Roman"/>
                <w:sz w:val="24"/>
                <w:szCs w:val="24"/>
                <w:vertAlign w:val="superscript"/>
              </w:rPr>
              <w:t>3</w:t>
            </w:r>
            <w:r w:rsidRPr="00BF0305">
              <w:rPr>
                <w:rFonts w:ascii="Times New Roman" w:hAnsi="Times New Roman" w:cs="Times New Roman"/>
                <w:sz w:val="24"/>
                <w:szCs w:val="24"/>
              </w:rPr>
              <w:t xml:space="preserve"> в месяц на 1 голову животного</w:t>
            </w:r>
          </w:p>
        </w:tc>
        <w:tc>
          <w:tcPr>
            <w:tcW w:w="1843" w:type="dxa"/>
            <w:vAlign w:val="center"/>
          </w:tcPr>
          <w:p w14:paraId="05230CE0"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0,030</w:t>
            </w:r>
          </w:p>
        </w:tc>
      </w:tr>
      <w:tr w:rsidR="00F435AB" w:rsidRPr="00BF0305" w14:paraId="50DD798E" w14:textId="77777777" w:rsidTr="00DC457D">
        <w:tc>
          <w:tcPr>
            <w:tcW w:w="510" w:type="dxa"/>
            <w:vAlign w:val="center"/>
          </w:tcPr>
          <w:p w14:paraId="36353434" w14:textId="68F26907" w:rsidR="00F435AB" w:rsidRPr="00BF0305" w:rsidRDefault="00F435AB" w:rsidP="00DC457D">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88</w:t>
            </w:r>
          </w:p>
        </w:tc>
        <w:tc>
          <w:tcPr>
            <w:tcW w:w="3969" w:type="dxa"/>
            <w:vAlign w:val="center"/>
          </w:tcPr>
          <w:p w14:paraId="322080B7"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Утки, гуси</w:t>
            </w:r>
          </w:p>
        </w:tc>
        <w:tc>
          <w:tcPr>
            <w:tcW w:w="3521" w:type="dxa"/>
          </w:tcPr>
          <w:p w14:paraId="23F6AD72" w14:textId="69D64B40"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м</w:t>
            </w:r>
            <w:r w:rsidRPr="00BF0305">
              <w:rPr>
                <w:rFonts w:ascii="Times New Roman" w:hAnsi="Times New Roman" w:cs="Times New Roman"/>
                <w:sz w:val="24"/>
                <w:szCs w:val="24"/>
                <w:vertAlign w:val="superscript"/>
              </w:rPr>
              <w:t>3</w:t>
            </w:r>
            <w:r w:rsidRPr="00BF0305">
              <w:rPr>
                <w:rFonts w:ascii="Times New Roman" w:hAnsi="Times New Roman" w:cs="Times New Roman"/>
                <w:sz w:val="24"/>
                <w:szCs w:val="24"/>
              </w:rPr>
              <w:t xml:space="preserve"> в месяц на 1 голову животного</w:t>
            </w:r>
          </w:p>
        </w:tc>
        <w:tc>
          <w:tcPr>
            <w:tcW w:w="1843" w:type="dxa"/>
            <w:vAlign w:val="center"/>
          </w:tcPr>
          <w:p w14:paraId="4968B466"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0,052</w:t>
            </w:r>
          </w:p>
        </w:tc>
      </w:tr>
      <w:tr w:rsidR="00F435AB" w:rsidRPr="00BF0305" w14:paraId="670D7DA9" w14:textId="77777777" w:rsidTr="00DC457D">
        <w:tc>
          <w:tcPr>
            <w:tcW w:w="510" w:type="dxa"/>
            <w:vAlign w:val="center"/>
          </w:tcPr>
          <w:p w14:paraId="5B8D27E2" w14:textId="36B4131A" w:rsidR="00F435AB" w:rsidRPr="00BF0305" w:rsidRDefault="00F435AB" w:rsidP="00DC457D">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99</w:t>
            </w:r>
          </w:p>
        </w:tc>
        <w:tc>
          <w:tcPr>
            <w:tcW w:w="3969" w:type="dxa"/>
            <w:vAlign w:val="center"/>
          </w:tcPr>
          <w:p w14:paraId="513FE723"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Лошади, молодняк</w:t>
            </w:r>
          </w:p>
        </w:tc>
        <w:tc>
          <w:tcPr>
            <w:tcW w:w="3521" w:type="dxa"/>
          </w:tcPr>
          <w:p w14:paraId="1B9301FC" w14:textId="0EB944B3"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м</w:t>
            </w:r>
            <w:r w:rsidRPr="00BF0305">
              <w:rPr>
                <w:rFonts w:ascii="Times New Roman" w:hAnsi="Times New Roman" w:cs="Times New Roman"/>
                <w:sz w:val="24"/>
                <w:szCs w:val="24"/>
                <w:vertAlign w:val="superscript"/>
              </w:rPr>
              <w:t>3</w:t>
            </w:r>
            <w:r w:rsidRPr="00BF0305">
              <w:rPr>
                <w:rFonts w:ascii="Times New Roman" w:hAnsi="Times New Roman" w:cs="Times New Roman"/>
                <w:sz w:val="24"/>
                <w:szCs w:val="24"/>
              </w:rPr>
              <w:t xml:space="preserve"> в месяц на 1 голову животного</w:t>
            </w:r>
          </w:p>
        </w:tc>
        <w:tc>
          <w:tcPr>
            <w:tcW w:w="1843" w:type="dxa"/>
            <w:vAlign w:val="center"/>
          </w:tcPr>
          <w:p w14:paraId="71BFD2F9"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1,065</w:t>
            </w:r>
          </w:p>
        </w:tc>
      </w:tr>
      <w:tr w:rsidR="00F435AB" w:rsidRPr="00BF0305" w14:paraId="6D959B07" w14:textId="77777777" w:rsidTr="00DC457D">
        <w:tc>
          <w:tcPr>
            <w:tcW w:w="510" w:type="dxa"/>
            <w:vAlign w:val="center"/>
          </w:tcPr>
          <w:p w14:paraId="63330A6E" w14:textId="5E104966" w:rsidR="00F435AB" w:rsidRPr="00BF0305" w:rsidRDefault="00F435AB" w:rsidP="00DC457D">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110</w:t>
            </w:r>
          </w:p>
        </w:tc>
        <w:tc>
          <w:tcPr>
            <w:tcW w:w="3969" w:type="dxa"/>
            <w:vAlign w:val="center"/>
          </w:tcPr>
          <w:p w14:paraId="3823FDDF"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Свиньи, молодняк</w:t>
            </w:r>
          </w:p>
        </w:tc>
        <w:tc>
          <w:tcPr>
            <w:tcW w:w="3521" w:type="dxa"/>
          </w:tcPr>
          <w:p w14:paraId="57CF1AAB" w14:textId="67274E43"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м</w:t>
            </w:r>
            <w:r w:rsidRPr="00BF0305">
              <w:rPr>
                <w:rFonts w:ascii="Times New Roman" w:hAnsi="Times New Roman" w:cs="Times New Roman"/>
                <w:sz w:val="24"/>
                <w:szCs w:val="24"/>
                <w:vertAlign w:val="superscript"/>
              </w:rPr>
              <w:t>3</w:t>
            </w:r>
            <w:r w:rsidRPr="00BF0305">
              <w:rPr>
                <w:rFonts w:ascii="Times New Roman" w:hAnsi="Times New Roman" w:cs="Times New Roman"/>
                <w:sz w:val="24"/>
                <w:szCs w:val="24"/>
              </w:rPr>
              <w:t xml:space="preserve"> в месяц на 1 голову животного</w:t>
            </w:r>
          </w:p>
        </w:tc>
        <w:tc>
          <w:tcPr>
            <w:tcW w:w="1843" w:type="dxa"/>
            <w:vAlign w:val="center"/>
          </w:tcPr>
          <w:p w14:paraId="3F3EF6FA" w14:textId="77777777" w:rsidR="00F435AB" w:rsidRPr="00BF0305" w:rsidRDefault="00F435AB"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0,319</w:t>
            </w:r>
          </w:p>
        </w:tc>
      </w:tr>
    </w:tbl>
    <w:p w14:paraId="16BEDDBC" w14:textId="77777777" w:rsidR="004252A7" w:rsidRPr="00BF0305" w:rsidRDefault="004252A7" w:rsidP="004252A7">
      <w:pPr>
        <w:ind w:firstLine="709"/>
        <w:jc w:val="center"/>
        <w:rPr>
          <w:b/>
          <w:lang w:eastAsia="x-none"/>
        </w:rPr>
      </w:pPr>
    </w:p>
    <w:p w14:paraId="3771E04C" w14:textId="77777777" w:rsidR="00F435AB" w:rsidRPr="00BF0305" w:rsidRDefault="00F435AB" w:rsidP="002223B1">
      <w:pPr>
        <w:ind w:firstLine="709"/>
        <w:jc w:val="right"/>
        <w:rPr>
          <w:b/>
          <w:lang w:val="x-none" w:eastAsia="x-none"/>
        </w:rPr>
      </w:pPr>
    </w:p>
    <w:p w14:paraId="43509E27" w14:textId="77777777" w:rsidR="00F435AB" w:rsidRPr="00BF0305" w:rsidRDefault="00F435AB" w:rsidP="002223B1">
      <w:pPr>
        <w:ind w:firstLine="709"/>
        <w:jc w:val="right"/>
        <w:rPr>
          <w:b/>
          <w:lang w:val="x-none" w:eastAsia="x-none"/>
        </w:rPr>
      </w:pPr>
    </w:p>
    <w:p w14:paraId="7804F898" w14:textId="77777777" w:rsidR="00F435AB" w:rsidRPr="00BF0305" w:rsidRDefault="00F435AB" w:rsidP="002223B1">
      <w:pPr>
        <w:ind w:firstLine="709"/>
        <w:jc w:val="right"/>
        <w:rPr>
          <w:b/>
          <w:lang w:val="x-none" w:eastAsia="x-none"/>
        </w:rPr>
      </w:pPr>
    </w:p>
    <w:p w14:paraId="3493F031" w14:textId="77777777" w:rsidR="00F435AB" w:rsidRPr="00BF0305" w:rsidRDefault="00F435AB" w:rsidP="002223B1">
      <w:pPr>
        <w:ind w:firstLine="709"/>
        <w:jc w:val="right"/>
        <w:rPr>
          <w:b/>
          <w:lang w:val="x-none" w:eastAsia="x-none"/>
        </w:rPr>
      </w:pPr>
    </w:p>
    <w:p w14:paraId="02381552" w14:textId="77777777" w:rsidR="00F435AB" w:rsidRPr="00BF0305" w:rsidRDefault="00F435AB" w:rsidP="002223B1">
      <w:pPr>
        <w:ind w:firstLine="709"/>
        <w:jc w:val="right"/>
        <w:rPr>
          <w:b/>
          <w:lang w:val="x-none" w:eastAsia="x-none"/>
        </w:rPr>
      </w:pPr>
    </w:p>
    <w:p w14:paraId="7AAC9814" w14:textId="77777777" w:rsidR="00F435AB" w:rsidRPr="00BF0305" w:rsidRDefault="00F435AB" w:rsidP="002223B1">
      <w:pPr>
        <w:ind w:firstLine="709"/>
        <w:jc w:val="right"/>
        <w:rPr>
          <w:b/>
          <w:lang w:val="x-none" w:eastAsia="x-none"/>
        </w:rPr>
      </w:pPr>
    </w:p>
    <w:p w14:paraId="41A905CF" w14:textId="3E434CC7" w:rsidR="002223B1" w:rsidRPr="00BF0305" w:rsidRDefault="002223B1" w:rsidP="002223B1">
      <w:pPr>
        <w:ind w:firstLine="709"/>
        <w:jc w:val="right"/>
        <w:rPr>
          <w:b/>
          <w:lang w:val="x-none" w:eastAsia="x-none"/>
        </w:rPr>
      </w:pPr>
      <w:r w:rsidRPr="00BF0305">
        <w:rPr>
          <w:b/>
          <w:lang w:val="x-none" w:eastAsia="x-none"/>
        </w:rPr>
        <w:t xml:space="preserve">Таблица </w:t>
      </w:r>
      <w:r w:rsidRPr="00BF0305">
        <w:rPr>
          <w:b/>
          <w:lang w:val="x-none" w:eastAsia="x-none"/>
        </w:rPr>
        <w:fldChar w:fldCharType="begin"/>
      </w:r>
      <w:r w:rsidRPr="00BF0305">
        <w:rPr>
          <w:b/>
          <w:lang w:val="x-none" w:eastAsia="x-none"/>
        </w:rPr>
        <w:instrText xml:space="preserve"> SEQ Таблица \* ARABIC </w:instrText>
      </w:r>
      <w:r w:rsidRPr="00BF0305">
        <w:rPr>
          <w:b/>
          <w:lang w:val="x-none" w:eastAsia="x-none"/>
        </w:rPr>
        <w:fldChar w:fldCharType="separate"/>
      </w:r>
      <w:r w:rsidR="001D0891">
        <w:rPr>
          <w:b/>
          <w:noProof/>
          <w:lang w:val="x-none" w:eastAsia="x-none"/>
        </w:rPr>
        <w:t>15</w:t>
      </w:r>
      <w:r w:rsidRPr="00BF0305">
        <w:rPr>
          <w:b/>
          <w:lang w:val="x-none" w:eastAsia="x-none"/>
        </w:rPr>
        <w:fldChar w:fldCharType="end"/>
      </w:r>
    </w:p>
    <w:p w14:paraId="0C50ACE5" w14:textId="7C31E0F2" w:rsidR="002223B1" w:rsidRPr="00BF0305" w:rsidRDefault="002223B1" w:rsidP="002223B1">
      <w:pPr>
        <w:jc w:val="center"/>
        <w:rPr>
          <w:b/>
        </w:rPr>
      </w:pPr>
      <w:r w:rsidRPr="00BF0305">
        <w:rPr>
          <w:b/>
        </w:rPr>
        <w:t xml:space="preserve">Нормативы потребления коммунальной услуги по холодному водоснабжению </w:t>
      </w:r>
      <w:r w:rsidR="004252A7" w:rsidRPr="00BF0305">
        <w:rPr>
          <w:b/>
        </w:rPr>
        <w:t>при использовании земельного участка и расположенных на нем надворных построек для полива земельного участка, мойки личного автотранспорта, бань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969"/>
        <w:gridCol w:w="3521"/>
        <w:gridCol w:w="1843"/>
      </w:tblGrid>
      <w:tr w:rsidR="004252A7" w:rsidRPr="00BF0305" w14:paraId="02BFAAD1" w14:textId="77777777" w:rsidTr="00F435AB">
        <w:tc>
          <w:tcPr>
            <w:tcW w:w="510" w:type="dxa"/>
            <w:vAlign w:val="center"/>
          </w:tcPr>
          <w:p w14:paraId="4EBBF611" w14:textId="1512C4AB" w:rsidR="004252A7" w:rsidRPr="00BF0305" w:rsidRDefault="004252A7" w:rsidP="00F435AB">
            <w:pPr>
              <w:pStyle w:val="ConsPlusNormal"/>
              <w:jc w:val="center"/>
              <w:rPr>
                <w:rFonts w:ascii="Times New Roman" w:hAnsi="Times New Roman" w:cs="Times New Roman"/>
                <w:b/>
                <w:bCs/>
                <w:sz w:val="24"/>
                <w:szCs w:val="24"/>
              </w:rPr>
            </w:pPr>
            <w:r w:rsidRPr="00BF0305">
              <w:rPr>
                <w:rFonts w:ascii="Times New Roman" w:hAnsi="Times New Roman" w:cs="Times New Roman"/>
                <w:b/>
                <w:bCs/>
                <w:sz w:val="24"/>
                <w:szCs w:val="24"/>
              </w:rPr>
              <w:t xml:space="preserve">N </w:t>
            </w:r>
            <w:r w:rsidR="00F435AB" w:rsidRPr="00BF0305">
              <w:rPr>
                <w:rFonts w:ascii="Times New Roman" w:hAnsi="Times New Roman" w:cs="Times New Roman"/>
                <w:b/>
                <w:bCs/>
                <w:sz w:val="24"/>
                <w:szCs w:val="24"/>
              </w:rPr>
              <w:t>№ п/п</w:t>
            </w:r>
          </w:p>
        </w:tc>
        <w:tc>
          <w:tcPr>
            <w:tcW w:w="3969" w:type="dxa"/>
            <w:vAlign w:val="center"/>
          </w:tcPr>
          <w:p w14:paraId="1BDBC238" w14:textId="77777777" w:rsidR="004252A7" w:rsidRPr="00BF0305" w:rsidRDefault="004252A7" w:rsidP="00F435AB">
            <w:pPr>
              <w:pStyle w:val="ConsPlusNormal"/>
              <w:ind w:firstLine="0"/>
              <w:jc w:val="center"/>
              <w:rPr>
                <w:rFonts w:ascii="Times New Roman" w:hAnsi="Times New Roman" w:cs="Times New Roman"/>
                <w:b/>
                <w:bCs/>
                <w:sz w:val="24"/>
                <w:szCs w:val="24"/>
              </w:rPr>
            </w:pPr>
            <w:r w:rsidRPr="00BF0305">
              <w:rPr>
                <w:rFonts w:ascii="Times New Roman" w:hAnsi="Times New Roman" w:cs="Times New Roman"/>
                <w:b/>
                <w:bCs/>
                <w:sz w:val="24"/>
                <w:szCs w:val="24"/>
              </w:rPr>
              <w:t>Направления использования</w:t>
            </w:r>
          </w:p>
        </w:tc>
        <w:tc>
          <w:tcPr>
            <w:tcW w:w="3521" w:type="dxa"/>
            <w:vAlign w:val="center"/>
          </w:tcPr>
          <w:p w14:paraId="58B6A23A" w14:textId="77777777" w:rsidR="004252A7" w:rsidRPr="00BF0305" w:rsidRDefault="004252A7" w:rsidP="00F435AB">
            <w:pPr>
              <w:pStyle w:val="ConsPlusNormal"/>
              <w:ind w:firstLine="0"/>
              <w:jc w:val="center"/>
              <w:rPr>
                <w:rFonts w:ascii="Times New Roman" w:hAnsi="Times New Roman" w:cs="Times New Roman"/>
                <w:b/>
                <w:bCs/>
                <w:sz w:val="24"/>
                <w:szCs w:val="24"/>
              </w:rPr>
            </w:pPr>
            <w:r w:rsidRPr="00BF0305">
              <w:rPr>
                <w:rFonts w:ascii="Times New Roman" w:hAnsi="Times New Roman" w:cs="Times New Roman"/>
                <w:b/>
                <w:bCs/>
                <w:sz w:val="24"/>
                <w:szCs w:val="24"/>
              </w:rPr>
              <w:t>Единицы измерения норматива</w:t>
            </w:r>
          </w:p>
        </w:tc>
        <w:tc>
          <w:tcPr>
            <w:tcW w:w="1843" w:type="dxa"/>
            <w:vAlign w:val="center"/>
          </w:tcPr>
          <w:p w14:paraId="717A7AA3" w14:textId="77777777" w:rsidR="004252A7" w:rsidRPr="00BF0305" w:rsidRDefault="004252A7" w:rsidP="00F435AB">
            <w:pPr>
              <w:pStyle w:val="ConsPlusNormal"/>
              <w:ind w:firstLine="0"/>
              <w:jc w:val="center"/>
              <w:rPr>
                <w:rFonts w:ascii="Times New Roman" w:hAnsi="Times New Roman" w:cs="Times New Roman"/>
                <w:b/>
                <w:bCs/>
                <w:sz w:val="24"/>
                <w:szCs w:val="24"/>
              </w:rPr>
            </w:pPr>
            <w:r w:rsidRPr="00BF0305">
              <w:rPr>
                <w:rFonts w:ascii="Times New Roman" w:hAnsi="Times New Roman" w:cs="Times New Roman"/>
                <w:b/>
                <w:bCs/>
                <w:sz w:val="24"/>
                <w:szCs w:val="24"/>
              </w:rPr>
              <w:t>Нормативы</w:t>
            </w:r>
          </w:p>
        </w:tc>
      </w:tr>
      <w:tr w:rsidR="004252A7" w:rsidRPr="00BF0305" w14:paraId="77C3E7D6" w14:textId="77777777" w:rsidTr="00F435AB">
        <w:tc>
          <w:tcPr>
            <w:tcW w:w="510" w:type="dxa"/>
            <w:vAlign w:val="center"/>
          </w:tcPr>
          <w:p w14:paraId="0E08C11C" w14:textId="11AA6166" w:rsidR="004252A7" w:rsidRPr="00BF0305" w:rsidRDefault="00F435AB" w:rsidP="00F435AB">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1</w:t>
            </w:r>
            <w:r w:rsidR="004252A7" w:rsidRPr="00BF0305">
              <w:rPr>
                <w:rFonts w:ascii="Times New Roman" w:hAnsi="Times New Roman" w:cs="Times New Roman"/>
                <w:sz w:val="24"/>
                <w:szCs w:val="24"/>
              </w:rPr>
              <w:t>1</w:t>
            </w:r>
          </w:p>
        </w:tc>
        <w:tc>
          <w:tcPr>
            <w:tcW w:w="3969" w:type="dxa"/>
            <w:vAlign w:val="center"/>
          </w:tcPr>
          <w:p w14:paraId="00E516F6"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Баня при наличии водопровода</w:t>
            </w:r>
          </w:p>
        </w:tc>
        <w:tc>
          <w:tcPr>
            <w:tcW w:w="3521" w:type="dxa"/>
            <w:vAlign w:val="center"/>
          </w:tcPr>
          <w:p w14:paraId="6FAE7FEE"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куб. метр в месяц на 1 человека</w:t>
            </w:r>
          </w:p>
        </w:tc>
        <w:tc>
          <w:tcPr>
            <w:tcW w:w="1843" w:type="dxa"/>
            <w:vAlign w:val="center"/>
          </w:tcPr>
          <w:p w14:paraId="146EBFE1"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0,217</w:t>
            </w:r>
          </w:p>
        </w:tc>
      </w:tr>
      <w:tr w:rsidR="004252A7" w:rsidRPr="00BF0305" w14:paraId="6211A3EC" w14:textId="77777777" w:rsidTr="00F435AB">
        <w:tc>
          <w:tcPr>
            <w:tcW w:w="510" w:type="dxa"/>
            <w:vAlign w:val="center"/>
          </w:tcPr>
          <w:p w14:paraId="31A1F96D" w14:textId="506750D5" w:rsidR="004252A7" w:rsidRPr="00BF0305" w:rsidRDefault="00F435AB" w:rsidP="00F435AB">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2</w:t>
            </w:r>
            <w:r w:rsidR="004252A7" w:rsidRPr="00BF0305">
              <w:rPr>
                <w:rFonts w:ascii="Times New Roman" w:hAnsi="Times New Roman" w:cs="Times New Roman"/>
                <w:sz w:val="24"/>
                <w:szCs w:val="24"/>
              </w:rPr>
              <w:t>2</w:t>
            </w:r>
          </w:p>
        </w:tc>
        <w:tc>
          <w:tcPr>
            <w:tcW w:w="3969" w:type="dxa"/>
            <w:vAlign w:val="center"/>
          </w:tcPr>
          <w:p w14:paraId="2DEA87AA"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Баня при водоснабжении из уличной колонки</w:t>
            </w:r>
          </w:p>
        </w:tc>
        <w:tc>
          <w:tcPr>
            <w:tcW w:w="3521" w:type="dxa"/>
            <w:vAlign w:val="center"/>
          </w:tcPr>
          <w:p w14:paraId="19636006"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куб. метр в месяц на 1 человека</w:t>
            </w:r>
          </w:p>
        </w:tc>
        <w:tc>
          <w:tcPr>
            <w:tcW w:w="1843" w:type="dxa"/>
            <w:vAlign w:val="center"/>
          </w:tcPr>
          <w:p w14:paraId="146782CD"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0,130</w:t>
            </w:r>
          </w:p>
        </w:tc>
      </w:tr>
      <w:tr w:rsidR="004252A7" w:rsidRPr="00BF0305" w14:paraId="78F1FC7E" w14:textId="77777777" w:rsidTr="00F435AB">
        <w:tc>
          <w:tcPr>
            <w:tcW w:w="510" w:type="dxa"/>
            <w:vAlign w:val="center"/>
          </w:tcPr>
          <w:p w14:paraId="59CA9071" w14:textId="2694DFDC" w:rsidR="004252A7" w:rsidRPr="00BF0305" w:rsidRDefault="00F435AB" w:rsidP="00F435AB">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3</w:t>
            </w:r>
            <w:r w:rsidR="004252A7" w:rsidRPr="00BF0305">
              <w:rPr>
                <w:rFonts w:ascii="Times New Roman" w:hAnsi="Times New Roman" w:cs="Times New Roman"/>
                <w:sz w:val="24"/>
                <w:szCs w:val="24"/>
              </w:rPr>
              <w:t>3</w:t>
            </w:r>
          </w:p>
        </w:tc>
        <w:tc>
          <w:tcPr>
            <w:tcW w:w="3969" w:type="dxa"/>
            <w:vAlign w:val="center"/>
          </w:tcPr>
          <w:p w14:paraId="4B14149E"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Мойка мотоцикла</w:t>
            </w:r>
          </w:p>
        </w:tc>
        <w:tc>
          <w:tcPr>
            <w:tcW w:w="3521" w:type="dxa"/>
            <w:vAlign w:val="center"/>
          </w:tcPr>
          <w:p w14:paraId="5C67DBDF"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литр на машину за 1 помыв</w:t>
            </w:r>
          </w:p>
        </w:tc>
        <w:tc>
          <w:tcPr>
            <w:tcW w:w="1843" w:type="dxa"/>
            <w:vAlign w:val="center"/>
          </w:tcPr>
          <w:p w14:paraId="176AD820"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3,800</w:t>
            </w:r>
          </w:p>
        </w:tc>
      </w:tr>
      <w:tr w:rsidR="004252A7" w:rsidRPr="00BF0305" w14:paraId="6622ABA2" w14:textId="77777777" w:rsidTr="00F435AB">
        <w:tc>
          <w:tcPr>
            <w:tcW w:w="510" w:type="dxa"/>
            <w:vAlign w:val="center"/>
          </w:tcPr>
          <w:p w14:paraId="767068CD" w14:textId="385CC4A7" w:rsidR="004252A7" w:rsidRPr="00BF0305" w:rsidRDefault="00F435AB" w:rsidP="00F435AB">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4</w:t>
            </w:r>
            <w:r w:rsidR="004252A7" w:rsidRPr="00BF0305">
              <w:rPr>
                <w:rFonts w:ascii="Times New Roman" w:hAnsi="Times New Roman" w:cs="Times New Roman"/>
                <w:sz w:val="24"/>
                <w:szCs w:val="24"/>
              </w:rPr>
              <w:t>4</w:t>
            </w:r>
          </w:p>
        </w:tc>
        <w:tc>
          <w:tcPr>
            <w:tcW w:w="3969" w:type="dxa"/>
            <w:vAlign w:val="center"/>
          </w:tcPr>
          <w:p w14:paraId="51718A91"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Мойка автомобиля при наличии водопровода</w:t>
            </w:r>
          </w:p>
        </w:tc>
        <w:tc>
          <w:tcPr>
            <w:tcW w:w="3521" w:type="dxa"/>
            <w:vAlign w:val="center"/>
          </w:tcPr>
          <w:p w14:paraId="0BDDAD87"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литр на машину за 1 помыв</w:t>
            </w:r>
          </w:p>
        </w:tc>
        <w:tc>
          <w:tcPr>
            <w:tcW w:w="1843" w:type="dxa"/>
            <w:vAlign w:val="center"/>
          </w:tcPr>
          <w:p w14:paraId="5256C725"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65,200</w:t>
            </w:r>
          </w:p>
        </w:tc>
      </w:tr>
      <w:tr w:rsidR="004252A7" w:rsidRPr="00BF0305" w14:paraId="7519D375" w14:textId="77777777" w:rsidTr="00F435AB">
        <w:tc>
          <w:tcPr>
            <w:tcW w:w="510" w:type="dxa"/>
            <w:vAlign w:val="center"/>
          </w:tcPr>
          <w:p w14:paraId="5B1F53D8" w14:textId="59F10A51" w:rsidR="004252A7" w:rsidRPr="00BF0305" w:rsidRDefault="00F435AB" w:rsidP="00F435AB">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5</w:t>
            </w:r>
            <w:r w:rsidR="004252A7" w:rsidRPr="00BF0305">
              <w:rPr>
                <w:rFonts w:ascii="Times New Roman" w:hAnsi="Times New Roman" w:cs="Times New Roman"/>
                <w:sz w:val="24"/>
                <w:szCs w:val="24"/>
              </w:rPr>
              <w:t>5</w:t>
            </w:r>
          </w:p>
        </w:tc>
        <w:tc>
          <w:tcPr>
            <w:tcW w:w="3969" w:type="dxa"/>
            <w:vAlign w:val="center"/>
          </w:tcPr>
          <w:p w14:paraId="5BE0782F"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Мойка автомобиля при водоснабжении из уличной колонки</w:t>
            </w:r>
          </w:p>
        </w:tc>
        <w:tc>
          <w:tcPr>
            <w:tcW w:w="3521" w:type="dxa"/>
            <w:vAlign w:val="center"/>
          </w:tcPr>
          <w:p w14:paraId="4D6F806F"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литр на машину за 1 помыв</w:t>
            </w:r>
          </w:p>
        </w:tc>
        <w:tc>
          <w:tcPr>
            <w:tcW w:w="1843" w:type="dxa"/>
            <w:vAlign w:val="center"/>
          </w:tcPr>
          <w:p w14:paraId="499F089A"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9,900</w:t>
            </w:r>
          </w:p>
        </w:tc>
      </w:tr>
      <w:tr w:rsidR="004252A7" w:rsidRPr="00BF0305" w14:paraId="4417FBF4" w14:textId="77777777" w:rsidTr="00F435AB">
        <w:tc>
          <w:tcPr>
            <w:tcW w:w="510" w:type="dxa"/>
            <w:vAlign w:val="center"/>
          </w:tcPr>
          <w:p w14:paraId="7AD235B2" w14:textId="0F25A27D" w:rsidR="004252A7" w:rsidRPr="00BF0305" w:rsidRDefault="00F435AB" w:rsidP="00F435AB">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6</w:t>
            </w:r>
            <w:r w:rsidR="004252A7" w:rsidRPr="00BF0305">
              <w:rPr>
                <w:rFonts w:ascii="Times New Roman" w:hAnsi="Times New Roman" w:cs="Times New Roman"/>
                <w:sz w:val="24"/>
                <w:szCs w:val="24"/>
              </w:rPr>
              <w:t>6</w:t>
            </w:r>
          </w:p>
        </w:tc>
        <w:tc>
          <w:tcPr>
            <w:tcW w:w="3969" w:type="dxa"/>
            <w:vAlign w:val="center"/>
          </w:tcPr>
          <w:p w14:paraId="6D62FA27" w14:textId="5255D3F0"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 xml:space="preserve">Полив земельного участка при наличии водопровода </w:t>
            </w:r>
          </w:p>
        </w:tc>
        <w:tc>
          <w:tcPr>
            <w:tcW w:w="3521" w:type="dxa"/>
            <w:vAlign w:val="center"/>
          </w:tcPr>
          <w:p w14:paraId="09239A30"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куб. метр в месяц на 1 кв. метр земельного участка</w:t>
            </w:r>
          </w:p>
        </w:tc>
        <w:tc>
          <w:tcPr>
            <w:tcW w:w="1843" w:type="dxa"/>
            <w:vAlign w:val="center"/>
          </w:tcPr>
          <w:p w14:paraId="35DEEC32"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0,185</w:t>
            </w:r>
          </w:p>
        </w:tc>
      </w:tr>
      <w:tr w:rsidR="004252A7" w:rsidRPr="00BF0305" w14:paraId="27CB50F7" w14:textId="77777777" w:rsidTr="00F435AB">
        <w:tc>
          <w:tcPr>
            <w:tcW w:w="510" w:type="dxa"/>
            <w:vAlign w:val="center"/>
          </w:tcPr>
          <w:p w14:paraId="6729858C" w14:textId="31D75FD1" w:rsidR="004252A7" w:rsidRPr="00BF0305" w:rsidRDefault="00F435AB" w:rsidP="00F435AB">
            <w:pPr>
              <w:pStyle w:val="ConsPlusNormal"/>
              <w:jc w:val="center"/>
              <w:rPr>
                <w:rFonts w:ascii="Times New Roman" w:hAnsi="Times New Roman" w:cs="Times New Roman"/>
                <w:sz w:val="24"/>
                <w:szCs w:val="24"/>
              </w:rPr>
            </w:pPr>
            <w:r w:rsidRPr="00BF0305">
              <w:rPr>
                <w:rFonts w:ascii="Times New Roman" w:hAnsi="Times New Roman" w:cs="Times New Roman"/>
                <w:sz w:val="24"/>
                <w:szCs w:val="24"/>
              </w:rPr>
              <w:t>7</w:t>
            </w:r>
            <w:r w:rsidR="004252A7" w:rsidRPr="00BF0305">
              <w:rPr>
                <w:rFonts w:ascii="Times New Roman" w:hAnsi="Times New Roman" w:cs="Times New Roman"/>
                <w:sz w:val="24"/>
                <w:szCs w:val="24"/>
              </w:rPr>
              <w:t>7</w:t>
            </w:r>
          </w:p>
        </w:tc>
        <w:tc>
          <w:tcPr>
            <w:tcW w:w="3969" w:type="dxa"/>
            <w:vAlign w:val="center"/>
          </w:tcPr>
          <w:p w14:paraId="3EF537C2" w14:textId="2ADBEE68"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 xml:space="preserve">Полив земельного участка при водоснабжении из уличной колонки </w:t>
            </w:r>
          </w:p>
        </w:tc>
        <w:tc>
          <w:tcPr>
            <w:tcW w:w="3521" w:type="dxa"/>
            <w:vAlign w:val="center"/>
          </w:tcPr>
          <w:p w14:paraId="6068D688"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куб. метр в месяц на 1 кв. метр земельного участка</w:t>
            </w:r>
          </w:p>
        </w:tc>
        <w:tc>
          <w:tcPr>
            <w:tcW w:w="1843" w:type="dxa"/>
            <w:vAlign w:val="center"/>
          </w:tcPr>
          <w:p w14:paraId="30FAFD11" w14:textId="77777777" w:rsidR="004252A7" w:rsidRPr="00BF0305" w:rsidRDefault="004252A7" w:rsidP="00F435AB">
            <w:pPr>
              <w:pStyle w:val="ConsPlusNormal"/>
              <w:ind w:firstLine="0"/>
              <w:jc w:val="center"/>
              <w:rPr>
                <w:rFonts w:ascii="Times New Roman" w:hAnsi="Times New Roman" w:cs="Times New Roman"/>
                <w:sz w:val="24"/>
                <w:szCs w:val="24"/>
              </w:rPr>
            </w:pPr>
            <w:r w:rsidRPr="00BF0305">
              <w:rPr>
                <w:rFonts w:ascii="Times New Roman" w:hAnsi="Times New Roman" w:cs="Times New Roman"/>
                <w:sz w:val="24"/>
                <w:szCs w:val="24"/>
              </w:rPr>
              <w:t>0,061</w:t>
            </w:r>
          </w:p>
        </w:tc>
      </w:tr>
    </w:tbl>
    <w:p w14:paraId="0D2D1E03" w14:textId="77777777" w:rsidR="00B10150" w:rsidRPr="00BF0305" w:rsidRDefault="00B10150" w:rsidP="002223B1">
      <w:pPr>
        <w:pStyle w:val="121"/>
        <w:ind w:firstLine="709"/>
        <w:rPr>
          <w:color w:val="000000" w:themeColor="text1"/>
          <w:szCs w:val="28"/>
        </w:rPr>
      </w:pPr>
    </w:p>
    <w:p w14:paraId="2BD4A71E" w14:textId="663582CC" w:rsidR="00FA45FE" w:rsidRPr="00BF0305" w:rsidRDefault="002223B1" w:rsidP="002223B1">
      <w:pPr>
        <w:pStyle w:val="121"/>
        <w:ind w:firstLine="709"/>
        <w:rPr>
          <w:color w:val="000000" w:themeColor="text1"/>
          <w:szCs w:val="28"/>
        </w:rPr>
      </w:pPr>
      <w:r w:rsidRPr="00BF0305">
        <w:rPr>
          <w:color w:val="000000" w:themeColor="text1"/>
          <w:szCs w:val="28"/>
        </w:rPr>
        <w:t xml:space="preserve">Постановлением Правительства </w:t>
      </w:r>
      <w:r w:rsidR="00FA45FE" w:rsidRPr="00BF0305">
        <w:rPr>
          <w:color w:val="000000" w:themeColor="text1"/>
          <w:szCs w:val="28"/>
        </w:rPr>
        <w:t xml:space="preserve">Новосибирской </w:t>
      </w:r>
      <w:r w:rsidRPr="00BF0305">
        <w:rPr>
          <w:color w:val="000000" w:themeColor="text1"/>
          <w:szCs w:val="28"/>
        </w:rPr>
        <w:t xml:space="preserve">области от </w:t>
      </w:r>
      <w:r w:rsidR="00FA45FE" w:rsidRPr="00BF0305">
        <w:rPr>
          <w:color w:val="000000" w:themeColor="text1"/>
          <w:szCs w:val="28"/>
        </w:rPr>
        <w:t>12.08.2015</w:t>
      </w:r>
      <w:r w:rsidRPr="00BF0305">
        <w:rPr>
          <w:color w:val="000000" w:themeColor="text1"/>
          <w:szCs w:val="28"/>
        </w:rPr>
        <w:t xml:space="preserve"> № </w:t>
      </w:r>
      <w:r w:rsidR="00FA45FE" w:rsidRPr="00BF0305">
        <w:rPr>
          <w:color w:val="000000" w:themeColor="text1"/>
          <w:szCs w:val="28"/>
        </w:rPr>
        <w:t>303</w:t>
      </w:r>
      <w:r w:rsidRPr="00BF0305">
        <w:rPr>
          <w:color w:val="000000" w:themeColor="text1"/>
          <w:szCs w:val="28"/>
        </w:rPr>
        <w:t xml:space="preserve">-п «Об утверждении региональных нормативов градостроительного проектирования </w:t>
      </w:r>
      <w:r w:rsidR="00FA45FE" w:rsidRPr="00BF0305">
        <w:rPr>
          <w:color w:val="000000" w:themeColor="text1"/>
          <w:szCs w:val="28"/>
        </w:rPr>
        <w:t>Новосибирской области</w:t>
      </w:r>
      <w:r w:rsidRPr="00BF0305">
        <w:rPr>
          <w:color w:val="000000" w:themeColor="text1"/>
          <w:szCs w:val="28"/>
        </w:rPr>
        <w:t xml:space="preserve">» для предварительных расчетов объема водопотребления и проектирования систем водоснабжения населенного пункта, в т. ч. их отдельных структурных элементов, рекомендуется применять следующие показатели (табл. </w:t>
      </w:r>
      <w:r w:rsidR="007646A4" w:rsidRPr="00BF0305">
        <w:rPr>
          <w:color w:val="000000" w:themeColor="text1"/>
          <w:szCs w:val="28"/>
        </w:rPr>
        <w:t>1</w:t>
      </w:r>
      <w:r w:rsidR="008B7669" w:rsidRPr="00BF0305">
        <w:rPr>
          <w:color w:val="000000" w:themeColor="text1"/>
          <w:szCs w:val="28"/>
        </w:rPr>
        <w:t>6</w:t>
      </w:r>
      <w:r w:rsidRPr="00BF0305">
        <w:rPr>
          <w:color w:val="000000" w:themeColor="text1"/>
          <w:szCs w:val="28"/>
        </w:rPr>
        <w:t xml:space="preserve">). </w:t>
      </w:r>
    </w:p>
    <w:p w14:paraId="17786E29" w14:textId="68374811" w:rsidR="002223B1" w:rsidRPr="00BF0305" w:rsidRDefault="002223B1" w:rsidP="002223B1">
      <w:pPr>
        <w:pStyle w:val="121"/>
        <w:ind w:firstLine="709"/>
        <w:rPr>
          <w:color w:val="000000" w:themeColor="text1"/>
          <w:szCs w:val="28"/>
        </w:rPr>
      </w:pPr>
      <w:r w:rsidRPr="00BF0305">
        <w:rPr>
          <w:color w:val="000000" w:themeColor="text1"/>
          <w:szCs w:val="28"/>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30 - 50 л/сут.</w:t>
      </w:r>
    </w:p>
    <w:p w14:paraId="26887B85" w14:textId="6666D22E" w:rsidR="002223B1" w:rsidRPr="00BF0305" w:rsidRDefault="002223B1" w:rsidP="002223B1">
      <w:pPr>
        <w:ind w:firstLine="709"/>
        <w:jc w:val="right"/>
        <w:rPr>
          <w:b/>
          <w:lang w:val="x-none" w:eastAsia="x-none"/>
        </w:rPr>
      </w:pPr>
      <w:r w:rsidRPr="00BF0305">
        <w:rPr>
          <w:b/>
          <w:lang w:val="x-none" w:eastAsia="x-none"/>
        </w:rPr>
        <w:t xml:space="preserve">Таблица </w:t>
      </w:r>
      <w:r w:rsidRPr="00BF0305">
        <w:rPr>
          <w:b/>
          <w:lang w:val="x-none" w:eastAsia="x-none"/>
        </w:rPr>
        <w:fldChar w:fldCharType="begin"/>
      </w:r>
      <w:r w:rsidRPr="00BF0305">
        <w:rPr>
          <w:b/>
          <w:lang w:val="x-none" w:eastAsia="x-none"/>
        </w:rPr>
        <w:instrText xml:space="preserve"> SEQ Таблица \* ARABIC </w:instrText>
      </w:r>
      <w:r w:rsidRPr="00BF0305">
        <w:rPr>
          <w:b/>
          <w:lang w:val="x-none" w:eastAsia="x-none"/>
        </w:rPr>
        <w:fldChar w:fldCharType="separate"/>
      </w:r>
      <w:r w:rsidR="001D0891">
        <w:rPr>
          <w:b/>
          <w:noProof/>
          <w:lang w:val="x-none" w:eastAsia="x-none"/>
        </w:rPr>
        <w:t>16</w:t>
      </w:r>
      <w:r w:rsidRPr="00BF0305">
        <w:rPr>
          <w:b/>
          <w:lang w:val="x-none" w:eastAsia="x-none"/>
        </w:rPr>
        <w:fldChar w:fldCharType="end"/>
      </w:r>
    </w:p>
    <w:p w14:paraId="5CF76F24" w14:textId="77777777" w:rsidR="002223B1" w:rsidRPr="00BF0305" w:rsidRDefault="002223B1" w:rsidP="002223B1">
      <w:pPr>
        <w:jc w:val="center"/>
        <w:rPr>
          <w:b/>
        </w:rPr>
      </w:pPr>
      <w:r w:rsidRPr="00BF0305">
        <w:rPr>
          <w:b/>
        </w:rPr>
        <w:t xml:space="preserve">Удельное хозяйственно-питьевое водопотребление в населенных пунктах </w:t>
      </w:r>
    </w:p>
    <w:tbl>
      <w:tblPr>
        <w:tblW w:w="5000" w:type="pct"/>
        <w:jc w:val="center"/>
        <w:tblCellSpacing w:w="5" w:type="nil"/>
        <w:tblCellMar>
          <w:left w:w="75" w:type="dxa"/>
          <w:right w:w="75" w:type="dxa"/>
        </w:tblCellMar>
        <w:tblLook w:val="0000" w:firstRow="0" w:lastRow="0" w:firstColumn="0" w:lastColumn="0" w:noHBand="0" w:noVBand="0"/>
      </w:tblPr>
      <w:tblGrid>
        <w:gridCol w:w="5115"/>
        <w:gridCol w:w="4938"/>
      </w:tblGrid>
      <w:tr w:rsidR="002223B1" w:rsidRPr="00BF0305" w14:paraId="6F9D461E" w14:textId="77777777" w:rsidTr="002223B1">
        <w:trPr>
          <w:tblHeader/>
          <w:tblCellSpacing w:w="5" w:type="nil"/>
          <w:jc w:val="center"/>
        </w:trPr>
        <w:tc>
          <w:tcPr>
            <w:tcW w:w="2544" w:type="pct"/>
            <w:tcBorders>
              <w:top w:val="single" w:sz="4" w:space="0" w:color="auto"/>
              <w:left w:val="single" w:sz="4" w:space="0" w:color="auto"/>
              <w:bottom w:val="single" w:sz="4" w:space="0" w:color="auto"/>
              <w:right w:val="single" w:sz="4" w:space="0" w:color="auto"/>
            </w:tcBorders>
            <w:vAlign w:val="center"/>
          </w:tcPr>
          <w:p w14:paraId="1B6F900C" w14:textId="77777777" w:rsidR="002223B1" w:rsidRPr="00BF0305" w:rsidRDefault="002223B1" w:rsidP="00D90D9C">
            <w:pPr>
              <w:autoSpaceDE w:val="0"/>
              <w:autoSpaceDN w:val="0"/>
              <w:adjustRightInd w:val="0"/>
              <w:jc w:val="center"/>
              <w:rPr>
                <w:b/>
              </w:rPr>
            </w:pPr>
            <w:r w:rsidRPr="00BF0305">
              <w:rPr>
                <w:b/>
              </w:rPr>
              <w:t xml:space="preserve">Степень благоустройства районов жилой застройки </w:t>
            </w:r>
          </w:p>
        </w:tc>
        <w:tc>
          <w:tcPr>
            <w:tcW w:w="2456" w:type="pct"/>
            <w:tcBorders>
              <w:top w:val="single" w:sz="4" w:space="0" w:color="auto"/>
              <w:left w:val="single" w:sz="4" w:space="0" w:color="auto"/>
              <w:bottom w:val="single" w:sz="4" w:space="0" w:color="auto"/>
              <w:right w:val="single" w:sz="4" w:space="0" w:color="auto"/>
            </w:tcBorders>
            <w:vAlign w:val="center"/>
          </w:tcPr>
          <w:p w14:paraId="21F5D947" w14:textId="77777777" w:rsidR="002223B1" w:rsidRPr="00BF0305" w:rsidRDefault="002223B1" w:rsidP="00D90D9C">
            <w:pPr>
              <w:autoSpaceDE w:val="0"/>
              <w:autoSpaceDN w:val="0"/>
              <w:adjustRightInd w:val="0"/>
              <w:jc w:val="center"/>
              <w:rPr>
                <w:b/>
              </w:rPr>
            </w:pPr>
            <w:r w:rsidRPr="00BF0305">
              <w:rPr>
                <w:b/>
              </w:rPr>
              <w:t xml:space="preserve">Удельное хозяйственно-питьевое водопотребление в населенных пунктах на одного жителя среднесуточное (за год), </w:t>
            </w:r>
            <w:r w:rsidRPr="00BF0305">
              <w:rPr>
                <w:b/>
              </w:rPr>
              <w:br/>
              <w:t>л/сут.</w:t>
            </w:r>
          </w:p>
        </w:tc>
      </w:tr>
      <w:tr w:rsidR="002223B1" w:rsidRPr="00BF0305" w14:paraId="798EF6D8" w14:textId="77777777" w:rsidTr="00D90D9C">
        <w:trPr>
          <w:tblCellSpacing w:w="5" w:type="nil"/>
          <w:jc w:val="center"/>
        </w:trPr>
        <w:tc>
          <w:tcPr>
            <w:tcW w:w="2544" w:type="pct"/>
            <w:tcBorders>
              <w:top w:val="single" w:sz="4" w:space="0" w:color="auto"/>
              <w:left w:val="single" w:sz="4" w:space="0" w:color="auto"/>
              <w:bottom w:val="single" w:sz="4" w:space="0" w:color="auto"/>
              <w:right w:val="single" w:sz="4" w:space="0" w:color="auto"/>
            </w:tcBorders>
            <w:vAlign w:val="center"/>
          </w:tcPr>
          <w:p w14:paraId="7F97D81E" w14:textId="77777777" w:rsidR="002223B1" w:rsidRPr="00BF0305" w:rsidRDefault="002223B1" w:rsidP="00D90D9C">
            <w:pPr>
              <w:autoSpaceDE w:val="0"/>
              <w:autoSpaceDN w:val="0"/>
              <w:adjustRightInd w:val="0"/>
              <w:jc w:val="center"/>
            </w:pPr>
            <w:r w:rsidRPr="00BF0305">
              <w:t xml:space="preserve">Застройка зданиями, оборудованными внутренним водопроводом и канализацией, без ванн </w:t>
            </w:r>
          </w:p>
        </w:tc>
        <w:tc>
          <w:tcPr>
            <w:tcW w:w="2456" w:type="pct"/>
            <w:tcBorders>
              <w:top w:val="single" w:sz="4" w:space="0" w:color="auto"/>
              <w:left w:val="single" w:sz="4" w:space="0" w:color="auto"/>
              <w:bottom w:val="single" w:sz="4" w:space="0" w:color="auto"/>
              <w:right w:val="single" w:sz="4" w:space="0" w:color="auto"/>
            </w:tcBorders>
            <w:vAlign w:val="center"/>
          </w:tcPr>
          <w:p w14:paraId="7F4AF466" w14:textId="1F52F28B" w:rsidR="002223B1" w:rsidRPr="00BF0305" w:rsidRDefault="00FA45FE" w:rsidP="00D90D9C">
            <w:pPr>
              <w:autoSpaceDE w:val="0"/>
              <w:autoSpaceDN w:val="0"/>
              <w:adjustRightInd w:val="0"/>
              <w:jc w:val="center"/>
            </w:pPr>
            <w:r w:rsidRPr="00BF0305">
              <w:t>125</w:t>
            </w:r>
          </w:p>
        </w:tc>
      </w:tr>
      <w:tr w:rsidR="002223B1" w:rsidRPr="00BF0305" w14:paraId="192AD1AF" w14:textId="77777777" w:rsidTr="00D90D9C">
        <w:trPr>
          <w:tblCellSpacing w:w="5" w:type="nil"/>
          <w:jc w:val="center"/>
        </w:trPr>
        <w:tc>
          <w:tcPr>
            <w:tcW w:w="2544" w:type="pct"/>
            <w:tcBorders>
              <w:top w:val="single" w:sz="4" w:space="0" w:color="auto"/>
              <w:left w:val="single" w:sz="4" w:space="0" w:color="auto"/>
              <w:bottom w:val="single" w:sz="4" w:space="0" w:color="auto"/>
              <w:right w:val="single" w:sz="4" w:space="0" w:color="auto"/>
            </w:tcBorders>
            <w:vAlign w:val="center"/>
          </w:tcPr>
          <w:p w14:paraId="7CA0BE2B" w14:textId="77777777" w:rsidR="002223B1" w:rsidRPr="00BF0305" w:rsidRDefault="002223B1" w:rsidP="00D90D9C">
            <w:pPr>
              <w:autoSpaceDE w:val="0"/>
              <w:autoSpaceDN w:val="0"/>
              <w:adjustRightInd w:val="0"/>
              <w:jc w:val="center"/>
            </w:pPr>
            <w:r w:rsidRPr="00BF0305">
              <w:t xml:space="preserve">То же, с ванными и местными водонагревателями </w:t>
            </w:r>
          </w:p>
        </w:tc>
        <w:tc>
          <w:tcPr>
            <w:tcW w:w="2456" w:type="pct"/>
            <w:tcBorders>
              <w:top w:val="single" w:sz="4" w:space="0" w:color="auto"/>
              <w:left w:val="single" w:sz="4" w:space="0" w:color="auto"/>
              <w:bottom w:val="single" w:sz="4" w:space="0" w:color="auto"/>
              <w:right w:val="single" w:sz="4" w:space="0" w:color="auto"/>
            </w:tcBorders>
            <w:vAlign w:val="center"/>
          </w:tcPr>
          <w:p w14:paraId="3DAC61A5" w14:textId="401F2878" w:rsidR="002223B1" w:rsidRPr="00BF0305" w:rsidRDefault="00FA45FE" w:rsidP="00D90D9C">
            <w:pPr>
              <w:autoSpaceDE w:val="0"/>
              <w:autoSpaceDN w:val="0"/>
              <w:adjustRightInd w:val="0"/>
              <w:jc w:val="center"/>
            </w:pPr>
            <w:r w:rsidRPr="00BF0305">
              <w:t>160</w:t>
            </w:r>
          </w:p>
        </w:tc>
      </w:tr>
      <w:tr w:rsidR="002223B1" w:rsidRPr="00BF0305" w14:paraId="638B51F0" w14:textId="77777777" w:rsidTr="00D90D9C">
        <w:trPr>
          <w:tblCellSpacing w:w="5" w:type="nil"/>
          <w:jc w:val="center"/>
        </w:trPr>
        <w:tc>
          <w:tcPr>
            <w:tcW w:w="2544" w:type="pct"/>
            <w:tcBorders>
              <w:top w:val="single" w:sz="4" w:space="0" w:color="auto"/>
              <w:left w:val="single" w:sz="4" w:space="0" w:color="auto"/>
              <w:bottom w:val="single" w:sz="4" w:space="0" w:color="auto"/>
              <w:right w:val="single" w:sz="4" w:space="0" w:color="auto"/>
            </w:tcBorders>
            <w:vAlign w:val="center"/>
          </w:tcPr>
          <w:p w14:paraId="1ABAD8C7" w14:textId="77777777" w:rsidR="002223B1" w:rsidRPr="00BF0305" w:rsidRDefault="002223B1" w:rsidP="00D90D9C">
            <w:pPr>
              <w:autoSpaceDE w:val="0"/>
              <w:autoSpaceDN w:val="0"/>
              <w:adjustRightInd w:val="0"/>
              <w:jc w:val="center"/>
            </w:pPr>
            <w:r w:rsidRPr="00BF0305">
              <w:t xml:space="preserve">То же, с централизованным горячим водоснабжением </w:t>
            </w:r>
          </w:p>
        </w:tc>
        <w:tc>
          <w:tcPr>
            <w:tcW w:w="2456" w:type="pct"/>
            <w:tcBorders>
              <w:top w:val="single" w:sz="4" w:space="0" w:color="auto"/>
              <w:left w:val="single" w:sz="4" w:space="0" w:color="auto"/>
              <w:bottom w:val="single" w:sz="4" w:space="0" w:color="auto"/>
              <w:right w:val="single" w:sz="4" w:space="0" w:color="auto"/>
            </w:tcBorders>
            <w:vAlign w:val="center"/>
          </w:tcPr>
          <w:p w14:paraId="0D1B1899" w14:textId="719E3EA8" w:rsidR="002223B1" w:rsidRPr="00BF0305" w:rsidRDefault="00FA45FE" w:rsidP="00D90D9C">
            <w:pPr>
              <w:autoSpaceDE w:val="0"/>
              <w:autoSpaceDN w:val="0"/>
              <w:adjustRightInd w:val="0"/>
              <w:jc w:val="center"/>
            </w:pPr>
            <w:r w:rsidRPr="00BF0305">
              <w:t>220</w:t>
            </w:r>
          </w:p>
        </w:tc>
      </w:tr>
    </w:tbl>
    <w:p w14:paraId="74275E21" w14:textId="77777777" w:rsidR="002223B1" w:rsidRPr="00BF0305" w:rsidRDefault="002223B1" w:rsidP="00433BF4">
      <w:pPr>
        <w:ind w:firstLine="709"/>
        <w:jc w:val="right"/>
        <w:rPr>
          <w:b/>
          <w:lang w:val="x-none" w:eastAsia="x-none"/>
        </w:rPr>
      </w:pPr>
    </w:p>
    <w:p w14:paraId="1248E1F6" w14:textId="77777777" w:rsidR="003B6517" w:rsidRPr="00BF0305" w:rsidRDefault="003B6517" w:rsidP="00630C71">
      <w:pPr>
        <w:pStyle w:val="30"/>
        <w:numPr>
          <w:ilvl w:val="2"/>
          <w:numId w:val="50"/>
        </w:numPr>
        <w:tabs>
          <w:tab w:val="clear" w:pos="709"/>
          <w:tab w:val="left" w:pos="851"/>
        </w:tabs>
        <w:spacing w:after="120"/>
        <w:ind w:left="709" w:hanging="709"/>
        <w:rPr>
          <w:sz w:val="24"/>
        </w:rPr>
      </w:pPr>
      <w:bookmarkStart w:id="58" w:name="_Toc433187071"/>
      <w:r w:rsidRPr="00BF0305">
        <w:rPr>
          <w:sz w:val="24"/>
        </w:rPr>
        <w:t>Описание существующей системы коммерческого учета горячей, питьевой, технической воды и планов по установке приборов учета</w:t>
      </w:r>
      <w:bookmarkEnd w:id="58"/>
    </w:p>
    <w:p w14:paraId="0356B88A" w14:textId="7DEB634A" w:rsidR="005F5292" w:rsidRPr="00BF0305" w:rsidRDefault="005F5292" w:rsidP="0011572E">
      <w:pPr>
        <w:ind w:firstLine="709"/>
        <w:jc w:val="both"/>
      </w:pPr>
      <w:bookmarkStart w:id="59" w:name="_Hlk485987776"/>
      <w:r w:rsidRPr="00BF0305">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все потребители холодной воды должны быть оснащены приборами учета.</w:t>
      </w:r>
    </w:p>
    <w:p w14:paraId="4448FDF4" w14:textId="55BE5F31" w:rsidR="0011572E" w:rsidRPr="00BF0305" w:rsidRDefault="0011572E" w:rsidP="0011572E">
      <w:pPr>
        <w:ind w:firstLine="709"/>
        <w:jc w:val="both"/>
      </w:pPr>
      <w:r w:rsidRPr="00BF0305">
        <w:t xml:space="preserve">Система учета количества воды в эксплуатационной зоне </w:t>
      </w:r>
      <w:r w:rsidR="00F62D0E" w:rsidRPr="00BF0305">
        <w:br/>
      </w:r>
      <w:r w:rsidR="00B50A92" w:rsidRPr="00BF0305">
        <w:t>МУП «Коммунальщик»</w:t>
      </w:r>
      <w:r w:rsidRPr="00BF0305">
        <w:t xml:space="preserve"> предусматривает: </w:t>
      </w:r>
    </w:p>
    <w:p w14:paraId="3F435880" w14:textId="1D31ED7F" w:rsidR="0011572E" w:rsidRPr="00BF0305" w:rsidRDefault="000E28DE" w:rsidP="00AF74D4">
      <w:pPr>
        <w:pStyle w:val="affa"/>
        <w:numPr>
          <w:ilvl w:val="0"/>
          <w:numId w:val="78"/>
        </w:numPr>
        <w:tabs>
          <w:tab w:val="left" w:pos="1134"/>
        </w:tabs>
        <w:ind w:left="0" w:firstLine="709"/>
        <w:jc w:val="both"/>
      </w:pPr>
      <w:r w:rsidRPr="00BF0305">
        <w:t>технический</w:t>
      </w:r>
      <w:r w:rsidR="0011572E" w:rsidRPr="00BF0305">
        <w:t xml:space="preserve"> учет воды, забираемой из источников водоснабжения и подаваемой</w:t>
      </w:r>
      <w:r w:rsidRPr="00BF0305">
        <w:t xml:space="preserve"> в сеть потребителей</w:t>
      </w:r>
      <w:r w:rsidR="0011572E" w:rsidRPr="00BF0305">
        <w:t>;</w:t>
      </w:r>
    </w:p>
    <w:p w14:paraId="1B0FF297" w14:textId="77777777" w:rsidR="0011572E" w:rsidRPr="00BF0305" w:rsidRDefault="0011572E" w:rsidP="00AF74D4">
      <w:pPr>
        <w:pStyle w:val="affa"/>
        <w:numPr>
          <w:ilvl w:val="0"/>
          <w:numId w:val="78"/>
        </w:numPr>
        <w:tabs>
          <w:tab w:val="left" w:pos="1134"/>
        </w:tabs>
        <w:ind w:left="0" w:firstLine="709"/>
        <w:jc w:val="both"/>
      </w:pPr>
      <w:r w:rsidRPr="00BF0305">
        <w:t xml:space="preserve">коммерческий учет на вводах абонентов; </w:t>
      </w:r>
    </w:p>
    <w:p w14:paraId="4DDA50D7" w14:textId="77777777" w:rsidR="0011572E" w:rsidRPr="00BF0305" w:rsidRDefault="0011572E" w:rsidP="00AF74D4">
      <w:pPr>
        <w:pStyle w:val="affa"/>
        <w:numPr>
          <w:ilvl w:val="0"/>
          <w:numId w:val="78"/>
        </w:numPr>
        <w:tabs>
          <w:tab w:val="left" w:pos="1134"/>
        </w:tabs>
        <w:ind w:left="0" w:firstLine="709"/>
        <w:jc w:val="both"/>
      </w:pPr>
      <w:r w:rsidRPr="00BF0305">
        <w:t>коммерческий поквартирный учет.</w:t>
      </w:r>
    </w:p>
    <w:p w14:paraId="4B5C149B" w14:textId="30764C28" w:rsidR="0011572E" w:rsidRPr="00BF0305" w:rsidRDefault="0011572E" w:rsidP="0011572E">
      <w:pPr>
        <w:ind w:firstLine="709"/>
        <w:jc w:val="both"/>
      </w:pPr>
      <w:r w:rsidRPr="00BF0305">
        <w:t xml:space="preserve">Система учета воды насчитывает </w:t>
      </w:r>
      <w:r w:rsidR="000E28DE" w:rsidRPr="00BF0305">
        <w:t>20</w:t>
      </w:r>
      <w:r w:rsidR="005A5337" w:rsidRPr="00BF0305">
        <w:t xml:space="preserve"> </w:t>
      </w:r>
      <w:r w:rsidRPr="00BF0305">
        <w:t>узл</w:t>
      </w:r>
      <w:r w:rsidR="000E28DE" w:rsidRPr="00BF0305">
        <w:t>ов</w:t>
      </w:r>
      <w:r w:rsidRPr="00BF0305">
        <w:t xml:space="preserve"> учета (таблица </w:t>
      </w:r>
      <w:r w:rsidR="00F83408" w:rsidRPr="00BF0305">
        <w:t>1</w:t>
      </w:r>
      <w:r w:rsidR="008B7669" w:rsidRPr="00BF0305">
        <w:t>7</w:t>
      </w:r>
      <w:r w:rsidRPr="00BF0305">
        <w:t>).</w:t>
      </w:r>
    </w:p>
    <w:p w14:paraId="708D0C71" w14:textId="32E1BE31" w:rsidR="00742443" w:rsidRPr="00BF0305" w:rsidRDefault="00742443" w:rsidP="00742443">
      <w:pPr>
        <w:ind w:firstLine="709"/>
        <w:jc w:val="right"/>
        <w:rPr>
          <w:b/>
          <w:lang w:val="x-none" w:eastAsia="x-none"/>
        </w:rPr>
      </w:pPr>
      <w:r w:rsidRPr="00BF0305">
        <w:rPr>
          <w:b/>
          <w:lang w:val="x-none" w:eastAsia="x-none"/>
        </w:rPr>
        <w:t xml:space="preserve">Таблица </w:t>
      </w:r>
      <w:r w:rsidRPr="00BF0305">
        <w:rPr>
          <w:b/>
          <w:lang w:val="x-none" w:eastAsia="x-none"/>
        </w:rPr>
        <w:fldChar w:fldCharType="begin"/>
      </w:r>
      <w:r w:rsidRPr="00BF0305">
        <w:rPr>
          <w:b/>
          <w:lang w:val="x-none" w:eastAsia="x-none"/>
        </w:rPr>
        <w:instrText xml:space="preserve"> SEQ Таблица \* ARABIC </w:instrText>
      </w:r>
      <w:r w:rsidRPr="00BF0305">
        <w:rPr>
          <w:b/>
          <w:lang w:val="x-none" w:eastAsia="x-none"/>
        </w:rPr>
        <w:fldChar w:fldCharType="separate"/>
      </w:r>
      <w:r w:rsidR="001D0891">
        <w:rPr>
          <w:b/>
          <w:noProof/>
          <w:lang w:val="x-none" w:eastAsia="x-none"/>
        </w:rPr>
        <w:t>17</w:t>
      </w:r>
      <w:r w:rsidRPr="00BF0305">
        <w:rPr>
          <w:b/>
          <w:lang w:val="x-none" w:eastAsia="x-none"/>
        </w:rPr>
        <w:fldChar w:fldCharType="end"/>
      </w:r>
    </w:p>
    <w:p w14:paraId="4E8C2F45" w14:textId="1AED8B8C" w:rsidR="00742443" w:rsidRPr="00BF0305" w:rsidRDefault="00742443" w:rsidP="00742443">
      <w:pPr>
        <w:jc w:val="center"/>
      </w:pPr>
      <w:r w:rsidRPr="00BF0305">
        <w:rPr>
          <w:b/>
        </w:rPr>
        <w:t>Сведения о</w:t>
      </w:r>
      <w:r w:rsidR="000E28DE" w:rsidRPr="00BF0305">
        <w:rPr>
          <w:b/>
        </w:rPr>
        <w:t xml:space="preserve">б установленных </w:t>
      </w:r>
      <w:r w:rsidRPr="00BF0305">
        <w:rPr>
          <w:b/>
        </w:rPr>
        <w:t>приборах учета</w:t>
      </w:r>
    </w:p>
    <w:tbl>
      <w:tblPr>
        <w:tblW w:w="3939" w:type="pct"/>
        <w:tblLook w:val="04A0" w:firstRow="1" w:lastRow="0" w:firstColumn="1" w:lastColumn="0" w:noHBand="0" w:noVBand="1"/>
      </w:tblPr>
      <w:tblGrid>
        <w:gridCol w:w="801"/>
        <w:gridCol w:w="1647"/>
        <w:gridCol w:w="1703"/>
        <w:gridCol w:w="2616"/>
        <w:gridCol w:w="576"/>
        <w:gridCol w:w="1296"/>
        <w:gridCol w:w="1371"/>
      </w:tblGrid>
      <w:tr w:rsidR="000E28DE" w:rsidRPr="00BF0305" w14:paraId="4FE8B68D" w14:textId="77777777" w:rsidTr="000E28DE">
        <w:tc>
          <w:tcPr>
            <w:tcW w:w="4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75689D" w14:textId="77777777" w:rsidR="000E28DE" w:rsidRPr="00BF0305" w:rsidRDefault="000E28DE" w:rsidP="000E28DE">
            <w:pPr>
              <w:jc w:val="center"/>
              <w:rPr>
                <w:b/>
                <w:bCs/>
                <w:color w:val="000000"/>
              </w:rPr>
            </w:pPr>
            <w:r w:rsidRPr="00BF0305">
              <w:rPr>
                <w:b/>
                <w:bCs/>
                <w:color w:val="000000"/>
              </w:rPr>
              <w:t>№п/п</w:t>
            </w:r>
          </w:p>
        </w:tc>
        <w:tc>
          <w:tcPr>
            <w:tcW w:w="8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3B5755" w14:textId="5EA5B2F8" w:rsidR="000E28DE" w:rsidRPr="00BF0305" w:rsidRDefault="000E28DE" w:rsidP="000E28DE">
            <w:pPr>
              <w:jc w:val="center"/>
              <w:rPr>
                <w:b/>
                <w:bCs/>
                <w:color w:val="000000"/>
              </w:rPr>
            </w:pPr>
            <w:r w:rsidRPr="00BF0305">
              <w:rPr>
                <w:b/>
                <w:bCs/>
                <w:color w:val="000000"/>
              </w:rPr>
              <w:t>Место установки</w:t>
            </w:r>
          </w:p>
        </w:tc>
        <w:tc>
          <w:tcPr>
            <w:tcW w:w="804" w:type="pct"/>
            <w:tcBorders>
              <w:top w:val="single" w:sz="4" w:space="0" w:color="auto"/>
              <w:left w:val="nil"/>
              <w:bottom w:val="single" w:sz="4" w:space="0" w:color="auto"/>
              <w:right w:val="single" w:sz="4" w:space="0" w:color="auto"/>
            </w:tcBorders>
            <w:shd w:val="clear" w:color="auto" w:fill="auto"/>
            <w:noWrap/>
            <w:vAlign w:val="center"/>
            <w:hideMark/>
          </w:tcPr>
          <w:p w14:paraId="102058D5" w14:textId="77777777" w:rsidR="000E28DE" w:rsidRPr="00BF0305" w:rsidRDefault="000E28DE" w:rsidP="000E28DE">
            <w:pPr>
              <w:jc w:val="center"/>
              <w:rPr>
                <w:b/>
                <w:bCs/>
                <w:color w:val="000000"/>
              </w:rPr>
            </w:pPr>
            <w:r w:rsidRPr="00BF0305">
              <w:rPr>
                <w:b/>
                <w:bCs/>
                <w:color w:val="000000"/>
              </w:rPr>
              <w:t>Вычислитель</w:t>
            </w:r>
          </w:p>
        </w:tc>
        <w:tc>
          <w:tcPr>
            <w:tcW w:w="2953" w:type="pct"/>
            <w:gridSpan w:val="4"/>
            <w:tcBorders>
              <w:top w:val="single" w:sz="4" w:space="0" w:color="auto"/>
              <w:left w:val="nil"/>
              <w:bottom w:val="single" w:sz="4" w:space="0" w:color="auto"/>
              <w:right w:val="single" w:sz="4" w:space="0" w:color="auto"/>
            </w:tcBorders>
            <w:shd w:val="clear" w:color="auto" w:fill="auto"/>
            <w:noWrap/>
            <w:vAlign w:val="center"/>
            <w:hideMark/>
          </w:tcPr>
          <w:p w14:paraId="43FCAF95" w14:textId="77777777" w:rsidR="000E28DE" w:rsidRPr="00BF0305" w:rsidRDefault="000E28DE" w:rsidP="000E28DE">
            <w:pPr>
              <w:jc w:val="center"/>
              <w:rPr>
                <w:b/>
                <w:bCs/>
                <w:color w:val="000000"/>
              </w:rPr>
            </w:pPr>
            <w:r w:rsidRPr="00BF0305">
              <w:rPr>
                <w:b/>
                <w:bCs/>
                <w:color w:val="000000"/>
              </w:rPr>
              <w:t>Расходомер</w:t>
            </w:r>
          </w:p>
        </w:tc>
      </w:tr>
      <w:tr w:rsidR="000E28DE" w:rsidRPr="00BF0305" w14:paraId="29A7C7B0" w14:textId="77777777" w:rsidTr="000E28DE">
        <w:tc>
          <w:tcPr>
            <w:tcW w:w="407" w:type="pct"/>
            <w:vMerge/>
            <w:tcBorders>
              <w:top w:val="single" w:sz="4" w:space="0" w:color="auto"/>
              <w:left w:val="single" w:sz="4" w:space="0" w:color="auto"/>
              <w:bottom w:val="single" w:sz="4" w:space="0" w:color="auto"/>
              <w:right w:val="single" w:sz="4" w:space="0" w:color="auto"/>
            </w:tcBorders>
            <w:vAlign w:val="center"/>
            <w:hideMark/>
          </w:tcPr>
          <w:p w14:paraId="2DB02DBE" w14:textId="77777777" w:rsidR="000E28DE" w:rsidRPr="00BF0305" w:rsidRDefault="000E28DE" w:rsidP="000E28DE">
            <w:pPr>
              <w:jc w:val="center"/>
              <w:rPr>
                <w:b/>
                <w:bCs/>
                <w:color w:val="000000"/>
              </w:rPr>
            </w:pPr>
          </w:p>
        </w:tc>
        <w:tc>
          <w:tcPr>
            <w:tcW w:w="836" w:type="pct"/>
            <w:vMerge/>
            <w:tcBorders>
              <w:top w:val="single" w:sz="4" w:space="0" w:color="auto"/>
              <w:left w:val="single" w:sz="4" w:space="0" w:color="auto"/>
              <w:bottom w:val="single" w:sz="4" w:space="0" w:color="auto"/>
              <w:right w:val="single" w:sz="4" w:space="0" w:color="auto"/>
            </w:tcBorders>
            <w:vAlign w:val="center"/>
            <w:hideMark/>
          </w:tcPr>
          <w:p w14:paraId="5AD7A8CA" w14:textId="77777777" w:rsidR="000E28DE" w:rsidRPr="00BF0305" w:rsidRDefault="000E28DE" w:rsidP="000E28DE">
            <w:pPr>
              <w:jc w:val="center"/>
              <w:rPr>
                <w:b/>
                <w:bCs/>
                <w:color w:val="000000"/>
              </w:rPr>
            </w:pPr>
          </w:p>
        </w:tc>
        <w:tc>
          <w:tcPr>
            <w:tcW w:w="804" w:type="pct"/>
            <w:tcBorders>
              <w:top w:val="nil"/>
              <w:left w:val="nil"/>
              <w:bottom w:val="single" w:sz="4" w:space="0" w:color="auto"/>
              <w:right w:val="single" w:sz="4" w:space="0" w:color="auto"/>
            </w:tcBorders>
            <w:shd w:val="clear" w:color="auto" w:fill="auto"/>
            <w:vAlign w:val="center"/>
            <w:hideMark/>
          </w:tcPr>
          <w:p w14:paraId="44A8B0E0" w14:textId="77777777" w:rsidR="000E28DE" w:rsidRPr="00BF0305" w:rsidRDefault="000E28DE" w:rsidP="000E28DE">
            <w:pPr>
              <w:jc w:val="center"/>
              <w:rPr>
                <w:b/>
                <w:bCs/>
                <w:color w:val="000000"/>
              </w:rPr>
            </w:pPr>
            <w:r w:rsidRPr="00BF0305">
              <w:rPr>
                <w:b/>
                <w:bCs/>
                <w:color w:val="000000"/>
              </w:rPr>
              <w:t>Марка</w:t>
            </w:r>
          </w:p>
        </w:tc>
        <w:tc>
          <w:tcPr>
            <w:tcW w:w="1311" w:type="pct"/>
            <w:tcBorders>
              <w:top w:val="nil"/>
              <w:left w:val="nil"/>
              <w:bottom w:val="single" w:sz="4" w:space="0" w:color="auto"/>
              <w:right w:val="single" w:sz="4" w:space="0" w:color="auto"/>
            </w:tcBorders>
            <w:shd w:val="clear" w:color="auto" w:fill="auto"/>
            <w:vAlign w:val="center"/>
            <w:hideMark/>
          </w:tcPr>
          <w:p w14:paraId="1696669B" w14:textId="7E01EAB7" w:rsidR="000E28DE" w:rsidRPr="00BF0305" w:rsidRDefault="000E28DE" w:rsidP="000E28DE">
            <w:pPr>
              <w:jc w:val="center"/>
              <w:rPr>
                <w:b/>
                <w:bCs/>
                <w:color w:val="000000"/>
              </w:rPr>
            </w:pPr>
            <w:r w:rsidRPr="00BF0305">
              <w:rPr>
                <w:b/>
                <w:bCs/>
                <w:color w:val="000000"/>
              </w:rPr>
              <w:t>Марка</w:t>
            </w:r>
          </w:p>
        </w:tc>
        <w:tc>
          <w:tcPr>
            <w:tcW w:w="313" w:type="pct"/>
            <w:tcBorders>
              <w:top w:val="nil"/>
              <w:left w:val="nil"/>
              <w:bottom w:val="single" w:sz="4" w:space="0" w:color="auto"/>
              <w:right w:val="single" w:sz="4" w:space="0" w:color="auto"/>
            </w:tcBorders>
            <w:shd w:val="clear" w:color="auto" w:fill="auto"/>
            <w:vAlign w:val="center"/>
            <w:hideMark/>
          </w:tcPr>
          <w:p w14:paraId="22EB0AFF" w14:textId="77777777" w:rsidR="000E28DE" w:rsidRPr="00BF0305" w:rsidRDefault="000E28DE" w:rsidP="000E28DE">
            <w:pPr>
              <w:jc w:val="center"/>
              <w:rPr>
                <w:b/>
                <w:bCs/>
                <w:color w:val="000000"/>
              </w:rPr>
            </w:pPr>
            <w:r w:rsidRPr="00BF0305">
              <w:rPr>
                <w:b/>
                <w:bCs/>
                <w:color w:val="000000"/>
              </w:rPr>
              <w:t>D</w:t>
            </w:r>
          </w:p>
        </w:tc>
        <w:tc>
          <w:tcPr>
            <w:tcW w:w="665" w:type="pct"/>
            <w:tcBorders>
              <w:top w:val="nil"/>
              <w:left w:val="nil"/>
              <w:bottom w:val="single" w:sz="4" w:space="0" w:color="auto"/>
              <w:right w:val="single" w:sz="4" w:space="0" w:color="auto"/>
            </w:tcBorders>
            <w:shd w:val="clear" w:color="auto" w:fill="auto"/>
            <w:vAlign w:val="center"/>
            <w:hideMark/>
          </w:tcPr>
          <w:p w14:paraId="2E11A571" w14:textId="77777777" w:rsidR="000E28DE" w:rsidRPr="00BF0305" w:rsidRDefault="000E28DE" w:rsidP="000E28DE">
            <w:pPr>
              <w:jc w:val="center"/>
              <w:rPr>
                <w:b/>
                <w:bCs/>
                <w:color w:val="000000"/>
              </w:rPr>
            </w:pPr>
            <w:r w:rsidRPr="00BF0305">
              <w:rPr>
                <w:b/>
                <w:bCs/>
                <w:color w:val="000000"/>
              </w:rPr>
              <w:t>дата поверки</w:t>
            </w:r>
          </w:p>
        </w:tc>
        <w:tc>
          <w:tcPr>
            <w:tcW w:w="665" w:type="pct"/>
            <w:tcBorders>
              <w:top w:val="nil"/>
              <w:left w:val="nil"/>
              <w:bottom w:val="single" w:sz="4" w:space="0" w:color="auto"/>
              <w:right w:val="single" w:sz="4" w:space="0" w:color="auto"/>
            </w:tcBorders>
            <w:shd w:val="clear" w:color="auto" w:fill="auto"/>
            <w:vAlign w:val="center"/>
            <w:hideMark/>
          </w:tcPr>
          <w:p w14:paraId="76049A7E" w14:textId="77777777" w:rsidR="000E28DE" w:rsidRPr="00BF0305" w:rsidRDefault="000E28DE" w:rsidP="000E28DE">
            <w:pPr>
              <w:jc w:val="center"/>
              <w:rPr>
                <w:b/>
                <w:bCs/>
                <w:color w:val="000000"/>
              </w:rPr>
            </w:pPr>
            <w:r w:rsidRPr="00BF0305">
              <w:rPr>
                <w:b/>
                <w:bCs/>
                <w:color w:val="000000"/>
              </w:rPr>
              <w:t>окончание поверки</w:t>
            </w:r>
          </w:p>
        </w:tc>
      </w:tr>
      <w:tr w:rsidR="000E28DE" w:rsidRPr="00BF0305" w14:paraId="0BB92D95"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24A484C7" w14:textId="77777777" w:rsidR="000E28DE" w:rsidRPr="00BF0305" w:rsidRDefault="000E28DE" w:rsidP="000E28DE">
            <w:pPr>
              <w:jc w:val="center"/>
              <w:rPr>
                <w:color w:val="000000"/>
              </w:rPr>
            </w:pPr>
            <w:r w:rsidRPr="00BF0305">
              <w:rPr>
                <w:color w:val="000000"/>
              </w:rPr>
              <w:t>1</w:t>
            </w:r>
          </w:p>
        </w:tc>
        <w:tc>
          <w:tcPr>
            <w:tcW w:w="836" w:type="pct"/>
            <w:tcBorders>
              <w:top w:val="nil"/>
              <w:left w:val="nil"/>
              <w:bottom w:val="single" w:sz="4" w:space="0" w:color="auto"/>
              <w:right w:val="single" w:sz="4" w:space="0" w:color="auto"/>
            </w:tcBorders>
            <w:shd w:val="clear" w:color="auto" w:fill="auto"/>
            <w:noWrap/>
            <w:vAlign w:val="center"/>
            <w:hideMark/>
          </w:tcPr>
          <w:p w14:paraId="568697F7" w14:textId="77777777" w:rsidR="000E28DE" w:rsidRPr="00BF0305" w:rsidRDefault="000E28DE" w:rsidP="000E28DE">
            <w:pPr>
              <w:jc w:val="center"/>
              <w:rPr>
                <w:color w:val="000000"/>
              </w:rPr>
            </w:pPr>
            <w:r w:rsidRPr="00BF0305">
              <w:rPr>
                <w:color w:val="000000"/>
              </w:rPr>
              <w:t>5 (40-Г) -Р/Н</w:t>
            </w:r>
          </w:p>
        </w:tc>
        <w:tc>
          <w:tcPr>
            <w:tcW w:w="804" w:type="pct"/>
            <w:tcBorders>
              <w:top w:val="nil"/>
              <w:left w:val="nil"/>
              <w:bottom w:val="single" w:sz="4" w:space="0" w:color="auto"/>
              <w:right w:val="single" w:sz="4" w:space="0" w:color="auto"/>
            </w:tcBorders>
            <w:shd w:val="clear" w:color="auto" w:fill="auto"/>
            <w:noWrap/>
            <w:vAlign w:val="center"/>
            <w:hideMark/>
          </w:tcPr>
          <w:p w14:paraId="59244B7C" w14:textId="4C514CC5" w:rsidR="000E28DE" w:rsidRPr="00BF0305" w:rsidRDefault="000E28DE" w:rsidP="000E28DE">
            <w:pPr>
              <w:jc w:val="center"/>
              <w:rPr>
                <w:color w:val="000000"/>
              </w:rPr>
            </w:pPr>
          </w:p>
        </w:tc>
        <w:tc>
          <w:tcPr>
            <w:tcW w:w="1311" w:type="pct"/>
            <w:tcBorders>
              <w:top w:val="nil"/>
              <w:left w:val="nil"/>
              <w:bottom w:val="single" w:sz="4" w:space="0" w:color="auto"/>
              <w:right w:val="single" w:sz="4" w:space="0" w:color="auto"/>
            </w:tcBorders>
            <w:shd w:val="clear" w:color="auto" w:fill="auto"/>
            <w:noWrap/>
            <w:vAlign w:val="center"/>
            <w:hideMark/>
          </w:tcPr>
          <w:p w14:paraId="6070C629" w14:textId="77777777" w:rsidR="000E28DE" w:rsidRPr="00BF0305" w:rsidRDefault="000E28DE" w:rsidP="000E28DE">
            <w:pPr>
              <w:jc w:val="center"/>
              <w:rPr>
                <w:color w:val="000000"/>
              </w:rPr>
            </w:pPr>
            <w:r w:rsidRPr="00BF0305">
              <w:rPr>
                <w:color w:val="000000"/>
              </w:rPr>
              <w:t>Норма СТВ-100Х</w:t>
            </w:r>
          </w:p>
        </w:tc>
        <w:tc>
          <w:tcPr>
            <w:tcW w:w="313" w:type="pct"/>
            <w:tcBorders>
              <w:top w:val="nil"/>
              <w:left w:val="nil"/>
              <w:bottom w:val="single" w:sz="4" w:space="0" w:color="auto"/>
              <w:right w:val="single" w:sz="4" w:space="0" w:color="auto"/>
            </w:tcBorders>
            <w:shd w:val="clear" w:color="auto" w:fill="auto"/>
            <w:noWrap/>
            <w:vAlign w:val="center"/>
            <w:hideMark/>
          </w:tcPr>
          <w:p w14:paraId="616F053C" w14:textId="77777777" w:rsidR="000E28DE" w:rsidRPr="00BF0305" w:rsidRDefault="000E28DE" w:rsidP="000E28DE">
            <w:pPr>
              <w:jc w:val="center"/>
              <w:rPr>
                <w:color w:val="000000"/>
              </w:rPr>
            </w:pPr>
            <w:r w:rsidRPr="00BF0305">
              <w:rPr>
                <w:color w:val="000000"/>
              </w:rPr>
              <w:t>100</w:t>
            </w:r>
          </w:p>
        </w:tc>
        <w:tc>
          <w:tcPr>
            <w:tcW w:w="665" w:type="pct"/>
            <w:tcBorders>
              <w:top w:val="nil"/>
              <w:left w:val="nil"/>
              <w:bottom w:val="single" w:sz="4" w:space="0" w:color="auto"/>
              <w:right w:val="single" w:sz="4" w:space="0" w:color="auto"/>
            </w:tcBorders>
            <w:shd w:val="clear" w:color="auto" w:fill="auto"/>
            <w:noWrap/>
            <w:vAlign w:val="center"/>
            <w:hideMark/>
          </w:tcPr>
          <w:p w14:paraId="7B28AFAD" w14:textId="77777777" w:rsidR="000E28DE" w:rsidRPr="00BF0305" w:rsidRDefault="000E28DE" w:rsidP="000E28DE">
            <w:pPr>
              <w:jc w:val="center"/>
              <w:rPr>
                <w:color w:val="000000"/>
              </w:rPr>
            </w:pPr>
            <w:r w:rsidRPr="00BF0305">
              <w:rPr>
                <w:color w:val="000000"/>
              </w:rPr>
              <w:t>17.12.2020</w:t>
            </w:r>
          </w:p>
        </w:tc>
        <w:tc>
          <w:tcPr>
            <w:tcW w:w="665" w:type="pct"/>
            <w:tcBorders>
              <w:top w:val="nil"/>
              <w:left w:val="nil"/>
              <w:bottom w:val="single" w:sz="4" w:space="0" w:color="auto"/>
              <w:right w:val="single" w:sz="4" w:space="0" w:color="auto"/>
            </w:tcBorders>
            <w:shd w:val="clear" w:color="auto" w:fill="auto"/>
            <w:noWrap/>
            <w:vAlign w:val="center"/>
            <w:hideMark/>
          </w:tcPr>
          <w:p w14:paraId="62E87ABA" w14:textId="77777777" w:rsidR="000E28DE" w:rsidRPr="00BF0305" w:rsidRDefault="000E28DE" w:rsidP="000E28DE">
            <w:pPr>
              <w:jc w:val="center"/>
              <w:rPr>
                <w:color w:val="000000"/>
              </w:rPr>
            </w:pPr>
            <w:r w:rsidRPr="00BF0305">
              <w:rPr>
                <w:color w:val="000000"/>
              </w:rPr>
              <w:t>17.12.2026</w:t>
            </w:r>
          </w:p>
        </w:tc>
      </w:tr>
      <w:tr w:rsidR="000E28DE" w:rsidRPr="00BF0305" w14:paraId="07E58D89"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5A1651D8" w14:textId="77777777" w:rsidR="000E28DE" w:rsidRPr="00BF0305" w:rsidRDefault="000E28DE" w:rsidP="000E28DE">
            <w:pPr>
              <w:jc w:val="center"/>
              <w:rPr>
                <w:color w:val="000000"/>
              </w:rPr>
            </w:pPr>
            <w:r w:rsidRPr="00BF0305">
              <w:rPr>
                <w:color w:val="000000"/>
              </w:rPr>
              <w:t>2</w:t>
            </w:r>
          </w:p>
        </w:tc>
        <w:tc>
          <w:tcPr>
            <w:tcW w:w="836" w:type="pct"/>
            <w:tcBorders>
              <w:top w:val="nil"/>
              <w:left w:val="nil"/>
              <w:bottom w:val="single" w:sz="4" w:space="0" w:color="auto"/>
              <w:right w:val="single" w:sz="4" w:space="0" w:color="auto"/>
            </w:tcBorders>
            <w:shd w:val="clear" w:color="auto" w:fill="auto"/>
            <w:noWrap/>
            <w:vAlign w:val="center"/>
            <w:hideMark/>
          </w:tcPr>
          <w:p w14:paraId="254EA576" w14:textId="77777777" w:rsidR="000E28DE" w:rsidRPr="00BF0305" w:rsidRDefault="000E28DE" w:rsidP="000E28DE">
            <w:pPr>
              <w:jc w:val="center"/>
              <w:rPr>
                <w:color w:val="000000"/>
              </w:rPr>
            </w:pPr>
            <w:r w:rsidRPr="00BF0305">
              <w:rPr>
                <w:color w:val="000000"/>
              </w:rPr>
              <w:t>6(064) -Р</w:t>
            </w:r>
          </w:p>
        </w:tc>
        <w:tc>
          <w:tcPr>
            <w:tcW w:w="804" w:type="pct"/>
            <w:tcBorders>
              <w:top w:val="nil"/>
              <w:left w:val="nil"/>
              <w:bottom w:val="single" w:sz="4" w:space="0" w:color="auto"/>
              <w:right w:val="single" w:sz="4" w:space="0" w:color="auto"/>
            </w:tcBorders>
            <w:shd w:val="clear" w:color="auto" w:fill="auto"/>
            <w:noWrap/>
            <w:vAlign w:val="center"/>
            <w:hideMark/>
          </w:tcPr>
          <w:p w14:paraId="6E1D7EAE" w14:textId="77777777" w:rsidR="000E28DE" w:rsidRPr="00BF0305" w:rsidRDefault="000E28DE" w:rsidP="000E28DE">
            <w:pPr>
              <w:jc w:val="center"/>
              <w:rPr>
                <w:color w:val="000000"/>
              </w:rPr>
            </w:pPr>
            <w:r w:rsidRPr="00BF0305">
              <w:rPr>
                <w:color w:val="000000"/>
              </w:rPr>
              <w:t>СПТ94.20</w:t>
            </w:r>
          </w:p>
        </w:tc>
        <w:tc>
          <w:tcPr>
            <w:tcW w:w="1311" w:type="pct"/>
            <w:tcBorders>
              <w:top w:val="nil"/>
              <w:left w:val="nil"/>
              <w:bottom w:val="single" w:sz="4" w:space="0" w:color="auto"/>
              <w:right w:val="single" w:sz="4" w:space="0" w:color="auto"/>
            </w:tcBorders>
            <w:shd w:val="clear" w:color="auto" w:fill="auto"/>
            <w:noWrap/>
            <w:vAlign w:val="center"/>
            <w:hideMark/>
          </w:tcPr>
          <w:p w14:paraId="7C91CE8C" w14:textId="77777777" w:rsidR="000E28DE" w:rsidRPr="00BF0305" w:rsidRDefault="000E28DE" w:rsidP="000E28DE">
            <w:pPr>
              <w:jc w:val="center"/>
              <w:rPr>
                <w:color w:val="000000"/>
                <w:lang w:val="en-US"/>
              </w:rPr>
            </w:pPr>
            <w:r w:rsidRPr="00BF0305">
              <w:rPr>
                <w:color w:val="000000"/>
                <w:lang w:val="en-US"/>
              </w:rPr>
              <w:t>Zenner-WPH-N-K-I-80</w:t>
            </w:r>
          </w:p>
        </w:tc>
        <w:tc>
          <w:tcPr>
            <w:tcW w:w="313" w:type="pct"/>
            <w:tcBorders>
              <w:top w:val="nil"/>
              <w:left w:val="nil"/>
              <w:bottom w:val="single" w:sz="4" w:space="0" w:color="auto"/>
              <w:right w:val="single" w:sz="4" w:space="0" w:color="auto"/>
            </w:tcBorders>
            <w:shd w:val="clear" w:color="auto" w:fill="auto"/>
            <w:noWrap/>
            <w:vAlign w:val="center"/>
            <w:hideMark/>
          </w:tcPr>
          <w:p w14:paraId="00ADBC16" w14:textId="77777777" w:rsidR="000E28DE" w:rsidRPr="00BF0305" w:rsidRDefault="000E28DE" w:rsidP="000E28DE">
            <w:pPr>
              <w:jc w:val="center"/>
              <w:rPr>
                <w:color w:val="000000"/>
              </w:rPr>
            </w:pPr>
            <w:r w:rsidRPr="00BF0305">
              <w:rPr>
                <w:color w:val="000000"/>
              </w:rPr>
              <w:t>80</w:t>
            </w:r>
          </w:p>
        </w:tc>
        <w:tc>
          <w:tcPr>
            <w:tcW w:w="665" w:type="pct"/>
            <w:tcBorders>
              <w:top w:val="nil"/>
              <w:left w:val="nil"/>
              <w:bottom w:val="single" w:sz="4" w:space="0" w:color="auto"/>
              <w:right w:val="single" w:sz="4" w:space="0" w:color="auto"/>
            </w:tcBorders>
            <w:shd w:val="clear" w:color="auto" w:fill="auto"/>
            <w:noWrap/>
            <w:vAlign w:val="center"/>
            <w:hideMark/>
          </w:tcPr>
          <w:p w14:paraId="241548C6" w14:textId="77777777" w:rsidR="000E28DE" w:rsidRPr="00BF0305" w:rsidRDefault="000E28DE" w:rsidP="000E28DE">
            <w:pPr>
              <w:jc w:val="center"/>
              <w:rPr>
                <w:color w:val="000000"/>
              </w:rPr>
            </w:pPr>
            <w:r w:rsidRPr="00BF0305">
              <w:rPr>
                <w:color w:val="000000"/>
              </w:rPr>
              <w:t>22.05.2019</w:t>
            </w:r>
          </w:p>
        </w:tc>
        <w:tc>
          <w:tcPr>
            <w:tcW w:w="665" w:type="pct"/>
            <w:tcBorders>
              <w:top w:val="nil"/>
              <w:left w:val="nil"/>
              <w:bottom w:val="single" w:sz="4" w:space="0" w:color="auto"/>
              <w:right w:val="single" w:sz="4" w:space="0" w:color="auto"/>
            </w:tcBorders>
            <w:shd w:val="clear" w:color="auto" w:fill="auto"/>
            <w:noWrap/>
            <w:vAlign w:val="center"/>
            <w:hideMark/>
          </w:tcPr>
          <w:p w14:paraId="5F9590EC" w14:textId="77777777" w:rsidR="000E28DE" w:rsidRPr="00BF0305" w:rsidRDefault="000E28DE" w:rsidP="000E28DE">
            <w:pPr>
              <w:jc w:val="center"/>
              <w:rPr>
                <w:color w:val="000000"/>
              </w:rPr>
            </w:pPr>
            <w:r w:rsidRPr="00BF0305">
              <w:rPr>
                <w:color w:val="000000"/>
              </w:rPr>
              <w:t>21.05.2025</w:t>
            </w:r>
          </w:p>
        </w:tc>
      </w:tr>
      <w:tr w:rsidR="000E28DE" w:rsidRPr="00BF0305" w14:paraId="03D31985"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0C7369D5" w14:textId="77777777" w:rsidR="000E28DE" w:rsidRPr="00BF0305" w:rsidRDefault="000E28DE" w:rsidP="000E28DE">
            <w:pPr>
              <w:jc w:val="center"/>
              <w:rPr>
                <w:color w:val="000000"/>
              </w:rPr>
            </w:pPr>
            <w:r w:rsidRPr="00BF0305">
              <w:rPr>
                <w:color w:val="000000"/>
              </w:rPr>
              <w:t>3</w:t>
            </w:r>
          </w:p>
        </w:tc>
        <w:tc>
          <w:tcPr>
            <w:tcW w:w="836" w:type="pct"/>
            <w:tcBorders>
              <w:top w:val="nil"/>
              <w:left w:val="nil"/>
              <w:bottom w:val="single" w:sz="4" w:space="0" w:color="auto"/>
              <w:right w:val="single" w:sz="4" w:space="0" w:color="auto"/>
            </w:tcBorders>
            <w:shd w:val="clear" w:color="auto" w:fill="auto"/>
            <w:noWrap/>
            <w:vAlign w:val="center"/>
            <w:hideMark/>
          </w:tcPr>
          <w:p w14:paraId="42AFD889" w14:textId="77777777" w:rsidR="000E28DE" w:rsidRPr="00BF0305" w:rsidRDefault="000E28DE" w:rsidP="000E28DE">
            <w:pPr>
              <w:jc w:val="center"/>
              <w:rPr>
                <w:color w:val="000000"/>
              </w:rPr>
            </w:pPr>
            <w:r w:rsidRPr="00BF0305">
              <w:rPr>
                <w:color w:val="000000"/>
              </w:rPr>
              <w:t>7(065)-Р/Н</w:t>
            </w:r>
          </w:p>
        </w:tc>
        <w:tc>
          <w:tcPr>
            <w:tcW w:w="804" w:type="pct"/>
            <w:tcBorders>
              <w:top w:val="nil"/>
              <w:left w:val="nil"/>
              <w:bottom w:val="single" w:sz="4" w:space="0" w:color="auto"/>
              <w:right w:val="single" w:sz="4" w:space="0" w:color="auto"/>
            </w:tcBorders>
            <w:shd w:val="clear" w:color="auto" w:fill="auto"/>
            <w:noWrap/>
            <w:vAlign w:val="center"/>
            <w:hideMark/>
          </w:tcPr>
          <w:p w14:paraId="40BD2CA5" w14:textId="65FAF7CF" w:rsidR="000E28DE" w:rsidRPr="00BF0305" w:rsidRDefault="000E28DE" w:rsidP="000E28DE">
            <w:pPr>
              <w:jc w:val="center"/>
              <w:rPr>
                <w:color w:val="000000"/>
              </w:rPr>
            </w:pPr>
            <w:r w:rsidRPr="00BF0305">
              <w:rPr>
                <w:color w:val="000000"/>
              </w:rPr>
              <w:t>-</w:t>
            </w:r>
          </w:p>
        </w:tc>
        <w:tc>
          <w:tcPr>
            <w:tcW w:w="1311" w:type="pct"/>
            <w:tcBorders>
              <w:top w:val="nil"/>
              <w:left w:val="nil"/>
              <w:bottom w:val="single" w:sz="4" w:space="0" w:color="auto"/>
              <w:right w:val="single" w:sz="4" w:space="0" w:color="auto"/>
            </w:tcBorders>
            <w:shd w:val="clear" w:color="auto" w:fill="auto"/>
            <w:noWrap/>
            <w:vAlign w:val="center"/>
            <w:hideMark/>
          </w:tcPr>
          <w:p w14:paraId="34669EEB" w14:textId="77777777" w:rsidR="000E28DE" w:rsidRPr="00BF0305" w:rsidRDefault="000E28DE" w:rsidP="000E28DE">
            <w:pPr>
              <w:jc w:val="center"/>
              <w:rPr>
                <w:color w:val="000000"/>
              </w:rPr>
            </w:pPr>
            <w:r w:rsidRPr="00BF0305">
              <w:rPr>
                <w:color w:val="000000"/>
              </w:rPr>
              <w:t>Норма СТВ-100Х</w:t>
            </w:r>
          </w:p>
        </w:tc>
        <w:tc>
          <w:tcPr>
            <w:tcW w:w="313" w:type="pct"/>
            <w:tcBorders>
              <w:top w:val="nil"/>
              <w:left w:val="nil"/>
              <w:bottom w:val="single" w:sz="4" w:space="0" w:color="auto"/>
              <w:right w:val="single" w:sz="4" w:space="0" w:color="auto"/>
            </w:tcBorders>
            <w:shd w:val="clear" w:color="auto" w:fill="auto"/>
            <w:noWrap/>
            <w:vAlign w:val="center"/>
            <w:hideMark/>
          </w:tcPr>
          <w:p w14:paraId="5FEB6334" w14:textId="77777777" w:rsidR="000E28DE" w:rsidRPr="00BF0305" w:rsidRDefault="000E28DE" w:rsidP="000E28DE">
            <w:pPr>
              <w:jc w:val="center"/>
              <w:rPr>
                <w:color w:val="000000"/>
              </w:rPr>
            </w:pPr>
            <w:r w:rsidRPr="00BF0305">
              <w:rPr>
                <w:color w:val="000000"/>
              </w:rPr>
              <w:t>100</w:t>
            </w:r>
          </w:p>
        </w:tc>
        <w:tc>
          <w:tcPr>
            <w:tcW w:w="665" w:type="pct"/>
            <w:tcBorders>
              <w:top w:val="nil"/>
              <w:left w:val="nil"/>
              <w:bottom w:val="single" w:sz="4" w:space="0" w:color="auto"/>
              <w:right w:val="single" w:sz="4" w:space="0" w:color="auto"/>
            </w:tcBorders>
            <w:shd w:val="clear" w:color="auto" w:fill="auto"/>
            <w:noWrap/>
            <w:vAlign w:val="center"/>
            <w:hideMark/>
          </w:tcPr>
          <w:p w14:paraId="6449A6D1" w14:textId="77777777" w:rsidR="000E28DE" w:rsidRPr="00BF0305" w:rsidRDefault="000E28DE" w:rsidP="000E28DE">
            <w:pPr>
              <w:jc w:val="center"/>
              <w:rPr>
                <w:color w:val="000000"/>
              </w:rPr>
            </w:pPr>
            <w:r w:rsidRPr="00BF0305">
              <w:rPr>
                <w:color w:val="000000"/>
              </w:rPr>
              <w:t>16.09.2021</w:t>
            </w:r>
          </w:p>
        </w:tc>
        <w:tc>
          <w:tcPr>
            <w:tcW w:w="665" w:type="pct"/>
            <w:tcBorders>
              <w:top w:val="nil"/>
              <w:left w:val="nil"/>
              <w:bottom w:val="single" w:sz="4" w:space="0" w:color="auto"/>
              <w:right w:val="single" w:sz="4" w:space="0" w:color="auto"/>
            </w:tcBorders>
            <w:shd w:val="clear" w:color="auto" w:fill="auto"/>
            <w:noWrap/>
            <w:vAlign w:val="center"/>
            <w:hideMark/>
          </w:tcPr>
          <w:p w14:paraId="78919376" w14:textId="77777777" w:rsidR="000E28DE" w:rsidRPr="00BF0305" w:rsidRDefault="000E28DE" w:rsidP="000E28DE">
            <w:pPr>
              <w:jc w:val="center"/>
              <w:rPr>
                <w:color w:val="000000"/>
              </w:rPr>
            </w:pPr>
            <w:r w:rsidRPr="00BF0305">
              <w:rPr>
                <w:color w:val="000000"/>
              </w:rPr>
              <w:t>16.09.2027</w:t>
            </w:r>
          </w:p>
        </w:tc>
      </w:tr>
      <w:tr w:rsidR="000E28DE" w:rsidRPr="00BF0305" w14:paraId="6D6C6F21"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5486BC56" w14:textId="77777777" w:rsidR="000E28DE" w:rsidRPr="00BF0305" w:rsidRDefault="000E28DE" w:rsidP="000E28DE">
            <w:pPr>
              <w:jc w:val="center"/>
              <w:rPr>
                <w:color w:val="000000"/>
              </w:rPr>
            </w:pPr>
            <w:r w:rsidRPr="00BF0305">
              <w:rPr>
                <w:color w:val="000000"/>
              </w:rPr>
              <w:t>4</w:t>
            </w:r>
          </w:p>
        </w:tc>
        <w:tc>
          <w:tcPr>
            <w:tcW w:w="836" w:type="pct"/>
            <w:tcBorders>
              <w:top w:val="nil"/>
              <w:left w:val="nil"/>
              <w:bottom w:val="single" w:sz="4" w:space="0" w:color="auto"/>
              <w:right w:val="single" w:sz="4" w:space="0" w:color="auto"/>
            </w:tcBorders>
            <w:shd w:val="clear" w:color="auto" w:fill="auto"/>
            <w:noWrap/>
            <w:vAlign w:val="center"/>
            <w:hideMark/>
          </w:tcPr>
          <w:p w14:paraId="4FF411D9" w14:textId="77777777" w:rsidR="000E28DE" w:rsidRPr="00BF0305" w:rsidRDefault="000E28DE" w:rsidP="000E28DE">
            <w:pPr>
              <w:jc w:val="center"/>
              <w:rPr>
                <w:color w:val="000000"/>
              </w:rPr>
            </w:pPr>
            <w:r w:rsidRPr="00BF0305">
              <w:rPr>
                <w:color w:val="000000"/>
              </w:rPr>
              <w:t>4 (4)-Р</w:t>
            </w:r>
          </w:p>
        </w:tc>
        <w:tc>
          <w:tcPr>
            <w:tcW w:w="804" w:type="pct"/>
            <w:tcBorders>
              <w:top w:val="nil"/>
              <w:left w:val="nil"/>
              <w:bottom w:val="single" w:sz="4" w:space="0" w:color="auto"/>
              <w:right w:val="single" w:sz="4" w:space="0" w:color="auto"/>
            </w:tcBorders>
            <w:shd w:val="clear" w:color="auto" w:fill="auto"/>
            <w:noWrap/>
            <w:vAlign w:val="center"/>
            <w:hideMark/>
          </w:tcPr>
          <w:p w14:paraId="5CFD9491" w14:textId="68019CA9" w:rsidR="000E28DE" w:rsidRPr="00BF0305" w:rsidRDefault="000E28DE" w:rsidP="000E28DE">
            <w:pPr>
              <w:jc w:val="center"/>
              <w:rPr>
                <w:color w:val="000000"/>
              </w:rPr>
            </w:pPr>
            <w:r w:rsidRPr="00BF0305">
              <w:rPr>
                <w:color w:val="000000"/>
              </w:rPr>
              <w:t>-</w:t>
            </w:r>
          </w:p>
        </w:tc>
        <w:tc>
          <w:tcPr>
            <w:tcW w:w="1311" w:type="pct"/>
            <w:tcBorders>
              <w:top w:val="nil"/>
              <w:left w:val="nil"/>
              <w:bottom w:val="single" w:sz="4" w:space="0" w:color="auto"/>
              <w:right w:val="single" w:sz="4" w:space="0" w:color="auto"/>
            </w:tcBorders>
            <w:shd w:val="clear" w:color="auto" w:fill="auto"/>
            <w:noWrap/>
            <w:vAlign w:val="center"/>
            <w:hideMark/>
          </w:tcPr>
          <w:p w14:paraId="073978BD" w14:textId="77777777" w:rsidR="000E28DE" w:rsidRPr="00BF0305" w:rsidRDefault="000E28DE" w:rsidP="000E28DE">
            <w:pPr>
              <w:jc w:val="center"/>
              <w:rPr>
                <w:color w:val="000000"/>
              </w:rPr>
            </w:pPr>
            <w:r w:rsidRPr="00BF0305">
              <w:rPr>
                <w:color w:val="000000"/>
              </w:rPr>
              <w:t>Норма СТВ-100Х</w:t>
            </w:r>
          </w:p>
        </w:tc>
        <w:tc>
          <w:tcPr>
            <w:tcW w:w="313" w:type="pct"/>
            <w:tcBorders>
              <w:top w:val="nil"/>
              <w:left w:val="nil"/>
              <w:bottom w:val="single" w:sz="4" w:space="0" w:color="auto"/>
              <w:right w:val="single" w:sz="4" w:space="0" w:color="auto"/>
            </w:tcBorders>
            <w:shd w:val="clear" w:color="auto" w:fill="auto"/>
            <w:noWrap/>
            <w:vAlign w:val="center"/>
            <w:hideMark/>
          </w:tcPr>
          <w:p w14:paraId="42D99A04" w14:textId="77777777" w:rsidR="000E28DE" w:rsidRPr="00BF0305" w:rsidRDefault="000E28DE" w:rsidP="000E28DE">
            <w:pPr>
              <w:jc w:val="center"/>
              <w:rPr>
                <w:color w:val="000000"/>
              </w:rPr>
            </w:pPr>
            <w:r w:rsidRPr="00BF0305">
              <w:rPr>
                <w:color w:val="000000"/>
              </w:rPr>
              <w:t>100</w:t>
            </w:r>
          </w:p>
        </w:tc>
        <w:tc>
          <w:tcPr>
            <w:tcW w:w="665" w:type="pct"/>
            <w:tcBorders>
              <w:top w:val="nil"/>
              <w:left w:val="nil"/>
              <w:bottom w:val="single" w:sz="4" w:space="0" w:color="auto"/>
              <w:right w:val="single" w:sz="4" w:space="0" w:color="auto"/>
            </w:tcBorders>
            <w:shd w:val="clear" w:color="auto" w:fill="auto"/>
            <w:noWrap/>
            <w:vAlign w:val="center"/>
            <w:hideMark/>
          </w:tcPr>
          <w:p w14:paraId="30F65D80" w14:textId="77777777" w:rsidR="000E28DE" w:rsidRPr="00BF0305" w:rsidRDefault="000E28DE" w:rsidP="000E28DE">
            <w:pPr>
              <w:jc w:val="center"/>
              <w:rPr>
                <w:color w:val="000000"/>
              </w:rPr>
            </w:pPr>
            <w:r w:rsidRPr="00BF0305">
              <w:rPr>
                <w:color w:val="000000"/>
              </w:rPr>
              <w:t>01.06.2021</w:t>
            </w:r>
          </w:p>
        </w:tc>
        <w:tc>
          <w:tcPr>
            <w:tcW w:w="665" w:type="pct"/>
            <w:tcBorders>
              <w:top w:val="nil"/>
              <w:left w:val="nil"/>
              <w:bottom w:val="single" w:sz="4" w:space="0" w:color="auto"/>
              <w:right w:val="single" w:sz="4" w:space="0" w:color="auto"/>
            </w:tcBorders>
            <w:shd w:val="clear" w:color="auto" w:fill="auto"/>
            <w:noWrap/>
            <w:vAlign w:val="center"/>
            <w:hideMark/>
          </w:tcPr>
          <w:p w14:paraId="766DCD5D" w14:textId="77777777" w:rsidR="000E28DE" w:rsidRPr="00BF0305" w:rsidRDefault="000E28DE" w:rsidP="000E28DE">
            <w:pPr>
              <w:jc w:val="center"/>
              <w:rPr>
                <w:color w:val="000000"/>
              </w:rPr>
            </w:pPr>
            <w:r w:rsidRPr="00BF0305">
              <w:rPr>
                <w:color w:val="000000"/>
              </w:rPr>
              <w:t>01.06.2027</w:t>
            </w:r>
          </w:p>
        </w:tc>
      </w:tr>
      <w:tr w:rsidR="000E28DE" w:rsidRPr="00BF0305" w14:paraId="6E37F245"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73F0390D" w14:textId="77777777" w:rsidR="000E28DE" w:rsidRPr="00BF0305" w:rsidRDefault="000E28DE" w:rsidP="000E28DE">
            <w:pPr>
              <w:jc w:val="center"/>
              <w:rPr>
                <w:color w:val="000000"/>
              </w:rPr>
            </w:pPr>
            <w:r w:rsidRPr="00BF0305">
              <w:rPr>
                <w:color w:val="000000"/>
              </w:rPr>
              <w:t>5</w:t>
            </w:r>
          </w:p>
        </w:tc>
        <w:tc>
          <w:tcPr>
            <w:tcW w:w="836" w:type="pct"/>
            <w:tcBorders>
              <w:top w:val="nil"/>
              <w:left w:val="nil"/>
              <w:bottom w:val="single" w:sz="4" w:space="0" w:color="auto"/>
              <w:right w:val="single" w:sz="4" w:space="0" w:color="auto"/>
            </w:tcBorders>
            <w:shd w:val="clear" w:color="auto" w:fill="auto"/>
            <w:noWrap/>
            <w:vAlign w:val="center"/>
            <w:hideMark/>
          </w:tcPr>
          <w:p w14:paraId="61C98F7F" w14:textId="77777777" w:rsidR="000E28DE" w:rsidRPr="00BF0305" w:rsidRDefault="000E28DE" w:rsidP="000E28DE">
            <w:pPr>
              <w:jc w:val="center"/>
              <w:rPr>
                <w:color w:val="000000"/>
              </w:rPr>
            </w:pPr>
            <w:r w:rsidRPr="00BF0305">
              <w:rPr>
                <w:color w:val="000000"/>
              </w:rPr>
              <w:t>3 (10-571)</w:t>
            </w:r>
          </w:p>
        </w:tc>
        <w:tc>
          <w:tcPr>
            <w:tcW w:w="804" w:type="pct"/>
            <w:tcBorders>
              <w:top w:val="nil"/>
              <w:left w:val="nil"/>
              <w:bottom w:val="single" w:sz="4" w:space="0" w:color="auto"/>
              <w:right w:val="single" w:sz="4" w:space="0" w:color="auto"/>
            </w:tcBorders>
            <w:shd w:val="clear" w:color="auto" w:fill="auto"/>
            <w:noWrap/>
            <w:vAlign w:val="center"/>
            <w:hideMark/>
          </w:tcPr>
          <w:p w14:paraId="7B4E6678" w14:textId="77777777" w:rsidR="000E28DE" w:rsidRPr="00BF0305" w:rsidRDefault="000E28DE" w:rsidP="000E28DE">
            <w:pPr>
              <w:jc w:val="center"/>
              <w:rPr>
                <w:color w:val="000000"/>
              </w:rPr>
            </w:pPr>
            <w:r w:rsidRPr="00BF0305">
              <w:rPr>
                <w:color w:val="000000"/>
              </w:rPr>
              <w:t>СПТ941</w:t>
            </w:r>
          </w:p>
        </w:tc>
        <w:tc>
          <w:tcPr>
            <w:tcW w:w="1311" w:type="pct"/>
            <w:tcBorders>
              <w:top w:val="nil"/>
              <w:left w:val="nil"/>
              <w:bottom w:val="single" w:sz="4" w:space="0" w:color="auto"/>
              <w:right w:val="single" w:sz="4" w:space="0" w:color="auto"/>
            </w:tcBorders>
            <w:shd w:val="clear" w:color="auto" w:fill="auto"/>
            <w:noWrap/>
            <w:vAlign w:val="center"/>
            <w:hideMark/>
          </w:tcPr>
          <w:p w14:paraId="09BDF306" w14:textId="77777777" w:rsidR="000E28DE" w:rsidRPr="00BF0305" w:rsidRDefault="000E28DE" w:rsidP="000E28DE">
            <w:pPr>
              <w:jc w:val="center"/>
              <w:rPr>
                <w:color w:val="000000"/>
                <w:lang w:val="en-US"/>
              </w:rPr>
            </w:pPr>
            <w:r w:rsidRPr="00BF0305">
              <w:rPr>
                <w:color w:val="000000"/>
                <w:lang w:val="en-US"/>
              </w:rPr>
              <w:t>Zenner-WPH-N-K-I-80</w:t>
            </w:r>
          </w:p>
        </w:tc>
        <w:tc>
          <w:tcPr>
            <w:tcW w:w="313" w:type="pct"/>
            <w:tcBorders>
              <w:top w:val="nil"/>
              <w:left w:val="nil"/>
              <w:bottom w:val="single" w:sz="4" w:space="0" w:color="auto"/>
              <w:right w:val="single" w:sz="4" w:space="0" w:color="auto"/>
            </w:tcBorders>
            <w:shd w:val="clear" w:color="auto" w:fill="auto"/>
            <w:noWrap/>
            <w:vAlign w:val="center"/>
            <w:hideMark/>
          </w:tcPr>
          <w:p w14:paraId="5720D02C" w14:textId="77777777" w:rsidR="000E28DE" w:rsidRPr="00BF0305" w:rsidRDefault="000E28DE" w:rsidP="000E28DE">
            <w:pPr>
              <w:jc w:val="center"/>
              <w:rPr>
                <w:color w:val="000000"/>
              </w:rPr>
            </w:pPr>
            <w:r w:rsidRPr="00BF0305">
              <w:rPr>
                <w:color w:val="000000"/>
              </w:rPr>
              <w:t>80</w:t>
            </w:r>
          </w:p>
        </w:tc>
        <w:tc>
          <w:tcPr>
            <w:tcW w:w="665" w:type="pct"/>
            <w:tcBorders>
              <w:top w:val="nil"/>
              <w:left w:val="nil"/>
              <w:bottom w:val="single" w:sz="4" w:space="0" w:color="auto"/>
              <w:right w:val="single" w:sz="4" w:space="0" w:color="auto"/>
            </w:tcBorders>
            <w:shd w:val="clear" w:color="auto" w:fill="auto"/>
            <w:noWrap/>
            <w:vAlign w:val="center"/>
            <w:hideMark/>
          </w:tcPr>
          <w:p w14:paraId="20DEFB28" w14:textId="77777777" w:rsidR="000E28DE" w:rsidRPr="00BF0305" w:rsidRDefault="000E28DE" w:rsidP="000E28DE">
            <w:pPr>
              <w:jc w:val="center"/>
              <w:rPr>
                <w:color w:val="000000"/>
              </w:rPr>
            </w:pPr>
            <w:r w:rsidRPr="00BF0305">
              <w:rPr>
                <w:color w:val="000000"/>
              </w:rPr>
              <w:t>31.03.2022</w:t>
            </w:r>
          </w:p>
        </w:tc>
        <w:tc>
          <w:tcPr>
            <w:tcW w:w="665" w:type="pct"/>
            <w:tcBorders>
              <w:top w:val="nil"/>
              <w:left w:val="nil"/>
              <w:bottom w:val="single" w:sz="4" w:space="0" w:color="auto"/>
              <w:right w:val="single" w:sz="4" w:space="0" w:color="auto"/>
            </w:tcBorders>
            <w:shd w:val="clear" w:color="auto" w:fill="auto"/>
            <w:noWrap/>
            <w:vAlign w:val="center"/>
            <w:hideMark/>
          </w:tcPr>
          <w:p w14:paraId="2555F8D6" w14:textId="77777777" w:rsidR="000E28DE" w:rsidRPr="00BF0305" w:rsidRDefault="000E28DE" w:rsidP="000E28DE">
            <w:pPr>
              <w:jc w:val="center"/>
              <w:rPr>
                <w:color w:val="000000"/>
              </w:rPr>
            </w:pPr>
            <w:r w:rsidRPr="00BF0305">
              <w:rPr>
                <w:color w:val="000000"/>
              </w:rPr>
              <w:t>31.03.2026</w:t>
            </w:r>
          </w:p>
        </w:tc>
      </w:tr>
      <w:tr w:rsidR="000E28DE" w:rsidRPr="00BF0305" w14:paraId="308E77B0"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73563AAC" w14:textId="77777777" w:rsidR="000E28DE" w:rsidRPr="00BF0305" w:rsidRDefault="000E28DE" w:rsidP="000E28DE">
            <w:pPr>
              <w:jc w:val="center"/>
              <w:rPr>
                <w:color w:val="000000"/>
              </w:rPr>
            </w:pPr>
            <w:r w:rsidRPr="00BF0305">
              <w:rPr>
                <w:color w:val="000000"/>
              </w:rPr>
              <w:t>6</w:t>
            </w:r>
          </w:p>
        </w:tc>
        <w:tc>
          <w:tcPr>
            <w:tcW w:w="836" w:type="pct"/>
            <w:tcBorders>
              <w:top w:val="nil"/>
              <w:left w:val="nil"/>
              <w:bottom w:val="single" w:sz="4" w:space="0" w:color="auto"/>
              <w:right w:val="single" w:sz="4" w:space="0" w:color="auto"/>
            </w:tcBorders>
            <w:shd w:val="clear" w:color="auto" w:fill="auto"/>
            <w:noWrap/>
            <w:vAlign w:val="center"/>
            <w:hideMark/>
          </w:tcPr>
          <w:p w14:paraId="4E15D131" w14:textId="77777777" w:rsidR="000E28DE" w:rsidRPr="00BF0305" w:rsidRDefault="000E28DE" w:rsidP="000E28DE">
            <w:pPr>
              <w:jc w:val="center"/>
              <w:rPr>
                <w:color w:val="000000"/>
              </w:rPr>
            </w:pPr>
            <w:r w:rsidRPr="00BF0305">
              <w:rPr>
                <w:color w:val="000000"/>
              </w:rPr>
              <w:t>8(10-550)-Р</w:t>
            </w:r>
          </w:p>
        </w:tc>
        <w:tc>
          <w:tcPr>
            <w:tcW w:w="804" w:type="pct"/>
            <w:tcBorders>
              <w:top w:val="nil"/>
              <w:left w:val="nil"/>
              <w:bottom w:val="single" w:sz="4" w:space="0" w:color="auto"/>
              <w:right w:val="single" w:sz="4" w:space="0" w:color="auto"/>
            </w:tcBorders>
            <w:shd w:val="clear" w:color="auto" w:fill="auto"/>
            <w:noWrap/>
            <w:vAlign w:val="center"/>
            <w:hideMark/>
          </w:tcPr>
          <w:p w14:paraId="4DC721DD" w14:textId="77777777" w:rsidR="000E28DE" w:rsidRPr="00BF0305" w:rsidRDefault="000E28DE" w:rsidP="000E28DE">
            <w:pPr>
              <w:jc w:val="center"/>
              <w:rPr>
                <w:color w:val="000000"/>
              </w:rPr>
            </w:pPr>
            <w:r w:rsidRPr="00BF0305">
              <w:rPr>
                <w:color w:val="000000"/>
              </w:rPr>
              <w:t>СПТ94.20</w:t>
            </w:r>
          </w:p>
        </w:tc>
        <w:tc>
          <w:tcPr>
            <w:tcW w:w="1311" w:type="pct"/>
            <w:tcBorders>
              <w:top w:val="nil"/>
              <w:left w:val="nil"/>
              <w:bottom w:val="single" w:sz="4" w:space="0" w:color="auto"/>
              <w:right w:val="single" w:sz="4" w:space="0" w:color="auto"/>
            </w:tcBorders>
            <w:shd w:val="clear" w:color="auto" w:fill="auto"/>
            <w:noWrap/>
            <w:vAlign w:val="center"/>
            <w:hideMark/>
          </w:tcPr>
          <w:p w14:paraId="6B6B0CA6" w14:textId="77777777" w:rsidR="000E28DE" w:rsidRPr="00BF0305" w:rsidRDefault="000E28DE" w:rsidP="000E28DE">
            <w:pPr>
              <w:jc w:val="center"/>
              <w:rPr>
                <w:color w:val="000000"/>
                <w:lang w:val="en-US"/>
              </w:rPr>
            </w:pPr>
            <w:r w:rsidRPr="00BF0305">
              <w:rPr>
                <w:color w:val="000000"/>
                <w:lang w:val="en-US"/>
              </w:rPr>
              <w:t>Zenner-WPH-N-K-I-80</w:t>
            </w:r>
          </w:p>
        </w:tc>
        <w:tc>
          <w:tcPr>
            <w:tcW w:w="313" w:type="pct"/>
            <w:tcBorders>
              <w:top w:val="nil"/>
              <w:left w:val="nil"/>
              <w:bottom w:val="single" w:sz="4" w:space="0" w:color="auto"/>
              <w:right w:val="single" w:sz="4" w:space="0" w:color="auto"/>
            </w:tcBorders>
            <w:shd w:val="clear" w:color="auto" w:fill="auto"/>
            <w:noWrap/>
            <w:vAlign w:val="center"/>
            <w:hideMark/>
          </w:tcPr>
          <w:p w14:paraId="04D135B1" w14:textId="77777777" w:rsidR="000E28DE" w:rsidRPr="00BF0305" w:rsidRDefault="000E28DE" w:rsidP="000E28DE">
            <w:pPr>
              <w:jc w:val="center"/>
              <w:rPr>
                <w:color w:val="000000"/>
              </w:rPr>
            </w:pPr>
            <w:r w:rsidRPr="00BF0305">
              <w:rPr>
                <w:color w:val="000000"/>
              </w:rPr>
              <w:t>80</w:t>
            </w:r>
          </w:p>
        </w:tc>
        <w:tc>
          <w:tcPr>
            <w:tcW w:w="665" w:type="pct"/>
            <w:tcBorders>
              <w:top w:val="nil"/>
              <w:left w:val="nil"/>
              <w:bottom w:val="single" w:sz="4" w:space="0" w:color="auto"/>
              <w:right w:val="single" w:sz="4" w:space="0" w:color="auto"/>
            </w:tcBorders>
            <w:shd w:val="clear" w:color="auto" w:fill="auto"/>
            <w:noWrap/>
            <w:vAlign w:val="center"/>
            <w:hideMark/>
          </w:tcPr>
          <w:p w14:paraId="690584AA" w14:textId="77777777" w:rsidR="000E28DE" w:rsidRPr="00BF0305" w:rsidRDefault="000E28DE" w:rsidP="000E28DE">
            <w:pPr>
              <w:jc w:val="center"/>
              <w:rPr>
                <w:color w:val="000000"/>
              </w:rPr>
            </w:pPr>
            <w:r w:rsidRPr="00BF0305">
              <w:rPr>
                <w:color w:val="000000"/>
              </w:rPr>
              <w:t>22.05.2019</w:t>
            </w:r>
          </w:p>
        </w:tc>
        <w:tc>
          <w:tcPr>
            <w:tcW w:w="665" w:type="pct"/>
            <w:tcBorders>
              <w:top w:val="nil"/>
              <w:left w:val="nil"/>
              <w:bottom w:val="single" w:sz="4" w:space="0" w:color="auto"/>
              <w:right w:val="single" w:sz="4" w:space="0" w:color="auto"/>
            </w:tcBorders>
            <w:shd w:val="clear" w:color="auto" w:fill="auto"/>
            <w:noWrap/>
            <w:vAlign w:val="center"/>
            <w:hideMark/>
          </w:tcPr>
          <w:p w14:paraId="13BF64E6" w14:textId="77777777" w:rsidR="000E28DE" w:rsidRPr="00BF0305" w:rsidRDefault="000E28DE" w:rsidP="000E28DE">
            <w:pPr>
              <w:jc w:val="center"/>
              <w:rPr>
                <w:color w:val="000000"/>
              </w:rPr>
            </w:pPr>
            <w:r w:rsidRPr="00BF0305">
              <w:rPr>
                <w:color w:val="000000"/>
              </w:rPr>
              <w:t>21.05.2025</w:t>
            </w:r>
          </w:p>
        </w:tc>
      </w:tr>
      <w:tr w:rsidR="000E28DE" w:rsidRPr="00BF0305" w14:paraId="4EF68C3B"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64927440" w14:textId="77777777" w:rsidR="000E28DE" w:rsidRPr="00BF0305" w:rsidRDefault="000E28DE" w:rsidP="000E28DE">
            <w:pPr>
              <w:jc w:val="center"/>
              <w:rPr>
                <w:color w:val="000000"/>
              </w:rPr>
            </w:pPr>
            <w:r w:rsidRPr="00BF0305">
              <w:rPr>
                <w:color w:val="000000"/>
              </w:rPr>
              <w:t>7</w:t>
            </w:r>
          </w:p>
        </w:tc>
        <w:tc>
          <w:tcPr>
            <w:tcW w:w="836" w:type="pct"/>
            <w:tcBorders>
              <w:top w:val="nil"/>
              <w:left w:val="nil"/>
              <w:bottom w:val="single" w:sz="4" w:space="0" w:color="auto"/>
              <w:right w:val="single" w:sz="4" w:space="0" w:color="auto"/>
            </w:tcBorders>
            <w:shd w:val="clear" w:color="auto" w:fill="auto"/>
            <w:noWrap/>
            <w:vAlign w:val="center"/>
            <w:hideMark/>
          </w:tcPr>
          <w:p w14:paraId="6182A8DE" w14:textId="20E3DEC8" w:rsidR="000E28DE" w:rsidRPr="00BF0305" w:rsidRDefault="000E28DE" w:rsidP="000E28DE">
            <w:pPr>
              <w:jc w:val="center"/>
              <w:rPr>
                <w:color w:val="000000"/>
              </w:rPr>
            </w:pPr>
            <w:r w:rsidRPr="00BF0305">
              <w:rPr>
                <w:color w:val="000000"/>
              </w:rPr>
              <w:t>9(БА-10)</w:t>
            </w:r>
          </w:p>
        </w:tc>
        <w:tc>
          <w:tcPr>
            <w:tcW w:w="804" w:type="pct"/>
            <w:tcBorders>
              <w:top w:val="nil"/>
              <w:left w:val="nil"/>
              <w:bottom w:val="single" w:sz="4" w:space="0" w:color="auto"/>
              <w:right w:val="single" w:sz="4" w:space="0" w:color="auto"/>
            </w:tcBorders>
            <w:shd w:val="clear" w:color="auto" w:fill="auto"/>
            <w:noWrap/>
            <w:vAlign w:val="center"/>
            <w:hideMark/>
          </w:tcPr>
          <w:p w14:paraId="3533CA12" w14:textId="77777777" w:rsidR="000E28DE" w:rsidRPr="00BF0305" w:rsidRDefault="000E28DE" w:rsidP="000E28DE">
            <w:pPr>
              <w:jc w:val="center"/>
              <w:rPr>
                <w:color w:val="000000"/>
              </w:rPr>
            </w:pPr>
            <w:r w:rsidRPr="00BF0305">
              <w:rPr>
                <w:color w:val="000000"/>
              </w:rPr>
              <w:t>ВКТ-7</w:t>
            </w:r>
          </w:p>
        </w:tc>
        <w:tc>
          <w:tcPr>
            <w:tcW w:w="1311" w:type="pct"/>
            <w:tcBorders>
              <w:top w:val="nil"/>
              <w:left w:val="nil"/>
              <w:bottom w:val="single" w:sz="4" w:space="0" w:color="auto"/>
              <w:right w:val="single" w:sz="4" w:space="0" w:color="auto"/>
            </w:tcBorders>
            <w:shd w:val="clear" w:color="auto" w:fill="auto"/>
            <w:noWrap/>
            <w:vAlign w:val="center"/>
            <w:hideMark/>
          </w:tcPr>
          <w:p w14:paraId="1EDBD2A8" w14:textId="77777777" w:rsidR="000E28DE" w:rsidRPr="00BF0305" w:rsidRDefault="000E28DE" w:rsidP="000E28DE">
            <w:pPr>
              <w:jc w:val="center"/>
              <w:rPr>
                <w:color w:val="000000"/>
              </w:rPr>
            </w:pPr>
            <w:r w:rsidRPr="00BF0305">
              <w:rPr>
                <w:color w:val="000000"/>
              </w:rPr>
              <w:t>Миномесс СВТх</w:t>
            </w:r>
          </w:p>
        </w:tc>
        <w:tc>
          <w:tcPr>
            <w:tcW w:w="313" w:type="pct"/>
            <w:tcBorders>
              <w:top w:val="nil"/>
              <w:left w:val="nil"/>
              <w:bottom w:val="single" w:sz="4" w:space="0" w:color="auto"/>
              <w:right w:val="single" w:sz="4" w:space="0" w:color="auto"/>
            </w:tcBorders>
            <w:shd w:val="clear" w:color="auto" w:fill="auto"/>
            <w:noWrap/>
            <w:vAlign w:val="center"/>
            <w:hideMark/>
          </w:tcPr>
          <w:p w14:paraId="722D40C2" w14:textId="77777777" w:rsidR="000E28DE" w:rsidRPr="00BF0305" w:rsidRDefault="000E28DE" w:rsidP="000E28DE">
            <w:pPr>
              <w:jc w:val="center"/>
              <w:rPr>
                <w:color w:val="000000"/>
              </w:rPr>
            </w:pPr>
            <w:r w:rsidRPr="00BF0305">
              <w:rPr>
                <w:color w:val="000000"/>
              </w:rPr>
              <w:t>100</w:t>
            </w:r>
          </w:p>
        </w:tc>
        <w:tc>
          <w:tcPr>
            <w:tcW w:w="665" w:type="pct"/>
            <w:tcBorders>
              <w:top w:val="nil"/>
              <w:left w:val="nil"/>
              <w:bottom w:val="single" w:sz="4" w:space="0" w:color="auto"/>
              <w:right w:val="single" w:sz="4" w:space="0" w:color="auto"/>
            </w:tcBorders>
            <w:shd w:val="clear" w:color="auto" w:fill="auto"/>
            <w:noWrap/>
            <w:vAlign w:val="center"/>
            <w:hideMark/>
          </w:tcPr>
          <w:p w14:paraId="4D1A487D" w14:textId="77777777" w:rsidR="000E28DE" w:rsidRPr="00BF0305" w:rsidRDefault="000E28DE" w:rsidP="000E28DE">
            <w:pPr>
              <w:jc w:val="center"/>
              <w:rPr>
                <w:color w:val="000000"/>
              </w:rPr>
            </w:pPr>
            <w:r w:rsidRPr="00BF0305">
              <w:rPr>
                <w:color w:val="000000"/>
              </w:rPr>
              <w:t>14.05.2020</w:t>
            </w:r>
          </w:p>
        </w:tc>
        <w:tc>
          <w:tcPr>
            <w:tcW w:w="665" w:type="pct"/>
            <w:tcBorders>
              <w:top w:val="nil"/>
              <w:left w:val="nil"/>
              <w:bottom w:val="single" w:sz="4" w:space="0" w:color="auto"/>
              <w:right w:val="single" w:sz="4" w:space="0" w:color="auto"/>
            </w:tcBorders>
            <w:shd w:val="clear" w:color="auto" w:fill="auto"/>
            <w:noWrap/>
            <w:vAlign w:val="center"/>
            <w:hideMark/>
          </w:tcPr>
          <w:p w14:paraId="045BC08D" w14:textId="77777777" w:rsidR="000E28DE" w:rsidRPr="00BF0305" w:rsidRDefault="000E28DE" w:rsidP="000E28DE">
            <w:pPr>
              <w:jc w:val="center"/>
              <w:rPr>
                <w:color w:val="000000"/>
              </w:rPr>
            </w:pPr>
            <w:r w:rsidRPr="00BF0305">
              <w:rPr>
                <w:color w:val="000000"/>
              </w:rPr>
              <w:t>14.05.2026</w:t>
            </w:r>
          </w:p>
        </w:tc>
      </w:tr>
      <w:tr w:rsidR="000E28DE" w:rsidRPr="00BF0305" w14:paraId="15BAF65C"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636E9750" w14:textId="77777777" w:rsidR="000E28DE" w:rsidRPr="00BF0305" w:rsidRDefault="000E28DE" w:rsidP="000E28DE">
            <w:pPr>
              <w:jc w:val="center"/>
              <w:rPr>
                <w:color w:val="000000"/>
              </w:rPr>
            </w:pPr>
            <w:r w:rsidRPr="00BF0305">
              <w:rPr>
                <w:color w:val="000000"/>
              </w:rPr>
              <w:t>8</w:t>
            </w:r>
          </w:p>
        </w:tc>
        <w:tc>
          <w:tcPr>
            <w:tcW w:w="836" w:type="pct"/>
            <w:tcBorders>
              <w:top w:val="nil"/>
              <w:left w:val="nil"/>
              <w:bottom w:val="single" w:sz="4" w:space="0" w:color="auto"/>
              <w:right w:val="single" w:sz="4" w:space="0" w:color="auto"/>
            </w:tcBorders>
            <w:shd w:val="clear" w:color="auto" w:fill="auto"/>
            <w:noWrap/>
            <w:vAlign w:val="center"/>
            <w:hideMark/>
          </w:tcPr>
          <w:p w14:paraId="24AFB6C6" w14:textId="77777777" w:rsidR="000E28DE" w:rsidRPr="00BF0305" w:rsidRDefault="000E28DE" w:rsidP="000E28DE">
            <w:pPr>
              <w:jc w:val="center"/>
              <w:rPr>
                <w:color w:val="000000"/>
              </w:rPr>
            </w:pPr>
            <w:r w:rsidRPr="00BF0305">
              <w:rPr>
                <w:color w:val="000000"/>
              </w:rPr>
              <w:t>7а((БА-11) - Р</w:t>
            </w:r>
          </w:p>
        </w:tc>
        <w:tc>
          <w:tcPr>
            <w:tcW w:w="804" w:type="pct"/>
            <w:tcBorders>
              <w:top w:val="nil"/>
              <w:left w:val="nil"/>
              <w:bottom w:val="single" w:sz="4" w:space="0" w:color="auto"/>
              <w:right w:val="single" w:sz="4" w:space="0" w:color="auto"/>
            </w:tcBorders>
            <w:shd w:val="clear" w:color="auto" w:fill="auto"/>
            <w:noWrap/>
            <w:vAlign w:val="center"/>
            <w:hideMark/>
          </w:tcPr>
          <w:p w14:paraId="1858A924" w14:textId="77777777" w:rsidR="000E28DE" w:rsidRPr="00BF0305" w:rsidRDefault="000E28DE" w:rsidP="000E28DE">
            <w:pPr>
              <w:jc w:val="center"/>
              <w:rPr>
                <w:color w:val="000000"/>
              </w:rPr>
            </w:pPr>
            <w:r w:rsidRPr="00BF0305">
              <w:rPr>
                <w:color w:val="000000"/>
              </w:rPr>
              <w:t>Эльф-04п</w:t>
            </w:r>
          </w:p>
        </w:tc>
        <w:tc>
          <w:tcPr>
            <w:tcW w:w="1311" w:type="pct"/>
            <w:tcBorders>
              <w:top w:val="nil"/>
              <w:left w:val="nil"/>
              <w:bottom w:val="single" w:sz="4" w:space="0" w:color="auto"/>
              <w:right w:val="single" w:sz="4" w:space="0" w:color="auto"/>
            </w:tcBorders>
            <w:shd w:val="clear" w:color="auto" w:fill="auto"/>
            <w:noWrap/>
            <w:vAlign w:val="center"/>
            <w:hideMark/>
          </w:tcPr>
          <w:p w14:paraId="1C5D8A4B" w14:textId="77777777" w:rsidR="000E28DE" w:rsidRPr="00BF0305" w:rsidRDefault="000E28DE" w:rsidP="000E28DE">
            <w:pPr>
              <w:jc w:val="center"/>
              <w:rPr>
                <w:color w:val="000000"/>
                <w:lang w:val="en-US"/>
              </w:rPr>
            </w:pPr>
            <w:r w:rsidRPr="00BF0305">
              <w:rPr>
                <w:color w:val="000000"/>
                <w:lang w:val="en-US"/>
              </w:rPr>
              <w:t>Zenner-WPH-N-K-I-80</w:t>
            </w:r>
          </w:p>
        </w:tc>
        <w:tc>
          <w:tcPr>
            <w:tcW w:w="313" w:type="pct"/>
            <w:tcBorders>
              <w:top w:val="nil"/>
              <w:left w:val="nil"/>
              <w:bottom w:val="single" w:sz="4" w:space="0" w:color="auto"/>
              <w:right w:val="single" w:sz="4" w:space="0" w:color="auto"/>
            </w:tcBorders>
            <w:shd w:val="clear" w:color="auto" w:fill="auto"/>
            <w:noWrap/>
            <w:vAlign w:val="center"/>
            <w:hideMark/>
          </w:tcPr>
          <w:p w14:paraId="4B8F2C46" w14:textId="77777777" w:rsidR="000E28DE" w:rsidRPr="00BF0305" w:rsidRDefault="000E28DE" w:rsidP="000E28DE">
            <w:pPr>
              <w:jc w:val="center"/>
              <w:rPr>
                <w:color w:val="000000"/>
              </w:rPr>
            </w:pPr>
            <w:r w:rsidRPr="00BF0305">
              <w:rPr>
                <w:color w:val="000000"/>
              </w:rPr>
              <w:t>80</w:t>
            </w:r>
          </w:p>
        </w:tc>
        <w:tc>
          <w:tcPr>
            <w:tcW w:w="665" w:type="pct"/>
            <w:tcBorders>
              <w:top w:val="nil"/>
              <w:left w:val="nil"/>
              <w:bottom w:val="single" w:sz="4" w:space="0" w:color="auto"/>
              <w:right w:val="single" w:sz="4" w:space="0" w:color="auto"/>
            </w:tcBorders>
            <w:shd w:val="clear" w:color="auto" w:fill="auto"/>
            <w:noWrap/>
            <w:vAlign w:val="center"/>
            <w:hideMark/>
          </w:tcPr>
          <w:p w14:paraId="4EA248C7" w14:textId="77777777" w:rsidR="000E28DE" w:rsidRPr="00BF0305" w:rsidRDefault="000E28DE" w:rsidP="000E28DE">
            <w:pPr>
              <w:jc w:val="center"/>
              <w:rPr>
                <w:color w:val="000000"/>
              </w:rPr>
            </w:pPr>
            <w:r w:rsidRPr="00BF0305">
              <w:rPr>
                <w:color w:val="000000"/>
              </w:rPr>
              <w:t>22.05.2019</w:t>
            </w:r>
          </w:p>
        </w:tc>
        <w:tc>
          <w:tcPr>
            <w:tcW w:w="665" w:type="pct"/>
            <w:tcBorders>
              <w:top w:val="nil"/>
              <w:left w:val="nil"/>
              <w:bottom w:val="single" w:sz="4" w:space="0" w:color="auto"/>
              <w:right w:val="single" w:sz="4" w:space="0" w:color="auto"/>
            </w:tcBorders>
            <w:shd w:val="clear" w:color="auto" w:fill="auto"/>
            <w:noWrap/>
            <w:vAlign w:val="center"/>
            <w:hideMark/>
          </w:tcPr>
          <w:p w14:paraId="42CEE1D8" w14:textId="77777777" w:rsidR="000E28DE" w:rsidRPr="00BF0305" w:rsidRDefault="000E28DE" w:rsidP="000E28DE">
            <w:pPr>
              <w:jc w:val="center"/>
              <w:rPr>
                <w:color w:val="000000"/>
              </w:rPr>
            </w:pPr>
            <w:r w:rsidRPr="00BF0305">
              <w:rPr>
                <w:color w:val="000000"/>
              </w:rPr>
              <w:t>21.05.2025</w:t>
            </w:r>
          </w:p>
        </w:tc>
      </w:tr>
      <w:tr w:rsidR="000E28DE" w:rsidRPr="00BF0305" w14:paraId="5EB932E7"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4089E790" w14:textId="77777777" w:rsidR="000E28DE" w:rsidRPr="00BF0305" w:rsidRDefault="000E28DE" w:rsidP="000E28DE">
            <w:pPr>
              <w:jc w:val="center"/>
              <w:rPr>
                <w:color w:val="000000"/>
              </w:rPr>
            </w:pPr>
            <w:r w:rsidRPr="00BF0305">
              <w:rPr>
                <w:color w:val="000000"/>
              </w:rPr>
              <w:t>9</w:t>
            </w:r>
          </w:p>
        </w:tc>
        <w:tc>
          <w:tcPr>
            <w:tcW w:w="836" w:type="pct"/>
            <w:tcBorders>
              <w:top w:val="nil"/>
              <w:left w:val="nil"/>
              <w:bottom w:val="single" w:sz="4" w:space="0" w:color="auto"/>
              <w:right w:val="single" w:sz="4" w:space="0" w:color="auto"/>
            </w:tcBorders>
            <w:shd w:val="clear" w:color="auto" w:fill="auto"/>
            <w:noWrap/>
            <w:vAlign w:val="center"/>
            <w:hideMark/>
          </w:tcPr>
          <w:p w14:paraId="05854560" w14:textId="77777777" w:rsidR="000E28DE" w:rsidRPr="00BF0305" w:rsidRDefault="000E28DE" w:rsidP="000E28DE">
            <w:pPr>
              <w:jc w:val="center"/>
              <w:rPr>
                <w:color w:val="000000"/>
              </w:rPr>
            </w:pPr>
            <w:r w:rsidRPr="00BF0305">
              <w:rPr>
                <w:color w:val="000000"/>
              </w:rPr>
              <w:t>1 (БА-94)</w:t>
            </w:r>
          </w:p>
        </w:tc>
        <w:tc>
          <w:tcPr>
            <w:tcW w:w="804" w:type="pct"/>
            <w:tcBorders>
              <w:top w:val="nil"/>
              <w:left w:val="nil"/>
              <w:bottom w:val="single" w:sz="4" w:space="0" w:color="auto"/>
              <w:right w:val="single" w:sz="4" w:space="0" w:color="auto"/>
            </w:tcBorders>
            <w:shd w:val="clear" w:color="auto" w:fill="auto"/>
            <w:noWrap/>
            <w:vAlign w:val="center"/>
            <w:hideMark/>
          </w:tcPr>
          <w:p w14:paraId="2CD5245D" w14:textId="77777777" w:rsidR="000E28DE" w:rsidRPr="00BF0305" w:rsidRDefault="000E28DE" w:rsidP="000E28DE">
            <w:pPr>
              <w:jc w:val="center"/>
              <w:rPr>
                <w:color w:val="000000"/>
              </w:rPr>
            </w:pPr>
            <w:r w:rsidRPr="00BF0305">
              <w:rPr>
                <w:color w:val="000000"/>
              </w:rPr>
              <w:t>Эльф-04п</w:t>
            </w:r>
          </w:p>
        </w:tc>
        <w:tc>
          <w:tcPr>
            <w:tcW w:w="1311" w:type="pct"/>
            <w:tcBorders>
              <w:top w:val="nil"/>
              <w:left w:val="nil"/>
              <w:bottom w:val="single" w:sz="4" w:space="0" w:color="auto"/>
              <w:right w:val="single" w:sz="4" w:space="0" w:color="auto"/>
            </w:tcBorders>
            <w:shd w:val="clear" w:color="auto" w:fill="auto"/>
            <w:noWrap/>
            <w:vAlign w:val="center"/>
            <w:hideMark/>
          </w:tcPr>
          <w:p w14:paraId="07E0BBD6" w14:textId="77777777" w:rsidR="000E28DE" w:rsidRPr="00BF0305" w:rsidRDefault="000E28DE" w:rsidP="000E28DE">
            <w:pPr>
              <w:jc w:val="center"/>
              <w:rPr>
                <w:color w:val="000000"/>
                <w:lang w:val="en-US"/>
              </w:rPr>
            </w:pPr>
            <w:r w:rsidRPr="00BF0305">
              <w:rPr>
                <w:color w:val="000000"/>
                <w:lang w:val="en-US"/>
              </w:rPr>
              <w:t>Zenner-WPH-N-K-I-100</w:t>
            </w:r>
          </w:p>
        </w:tc>
        <w:tc>
          <w:tcPr>
            <w:tcW w:w="313" w:type="pct"/>
            <w:tcBorders>
              <w:top w:val="nil"/>
              <w:left w:val="nil"/>
              <w:bottom w:val="single" w:sz="4" w:space="0" w:color="auto"/>
              <w:right w:val="single" w:sz="4" w:space="0" w:color="auto"/>
            </w:tcBorders>
            <w:shd w:val="clear" w:color="auto" w:fill="auto"/>
            <w:noWrap/>
            <w:vAlign w:val="center"/>
            <w:hideMark/>
          </w:tcPr>
          <w:p w14:paraId="5392AF1F" w14:textId="77777777" w:rsidR="000E28DE" w:rsidRPr="00BF0305" w:rsidRDefault="000E28DE" w:rsidP="000E28DE">
            <w:pPr>
              <w:jc w:val="center"/>
              <w:rPr>
                <w:color w:val="000000"/>
              </w:rPr>
            </w:pPr>
            <w:r w:rsidRPr="00BF0305">
              <w:rPr>
                <w:color w:val="000000"/>
              </w:rPr>
              <w:t>100</w:t>
            </w:r>
          </w:p>
        </w:tc>
        <w:tc>
          <w:tcPr>
            <w:tcW w:w="665" w:type="pct"/>
            <w:tcBorders>
              <w:top w:val="nil"/>
              <w:left w:val="nil"/>
              <w:bottom w:val="single" w:sz="4" w:space="0" w:color="auto"/>
              <w:right w:val="single" w:sz="4" w:space="0" w:color="auto"/>
            </w:tcBorders>
            <w:shd w:val="clear" w:color="auto" w:fill="auto"/>
            <w:noWrap/>
            <w:vAlign w:val="center"/>
            <w:hideMark/>
          </w:tcPr>
          <w:p w14:paraId="3D5522CF" w14:textId="77777777" w:rsidR="000E28DE" w:rsidRPr="00BF0305" w:rsidRDefault="000E28DE" w:rsidP="000E28DE">
            <w:pPr>
              <w:jc w:val="center"/>
              <w:rPr>
                <w:color w:val="000000"/>
              </w:rPr>
            </w:pPr>
            <w:r w:rsidRPr="00BF0305">
              <w:rPr>
                <w:color w:val="000000"/>
              </w:rPr>
              <w:t>22.05.2019</w:t>
            </w:r>
          </w:p>
        </w:tc>
        <w:tc>
          <w:tcPr>
            <w:tcW w:w="665" w:type="pct"/>
            <w:tcBorders>
              <w:top w:val="nil"/>
              <w:left w:val="nil"/>
              <w:bottom w:val="single" w:sz="4" w:space="0" w:color="auto"/>
              <w:right w:val="single" w:sz="4" w:space="0" w:color="auto"/>
            </w:tcBorders>
            <w:shd w:val="clear" w:color="auto" w:fill="auto"/>
            <w:noWrap/>
            <w:vAlign w:val="center"/>
            <w:hideMark/>
          </w:tcPr>
          <w:p w14:paraId="06254448" w14:textId="77777777" w:rsidR="000E28DE" w:rsidRPr="00BF0305" w:rsidRDefault="000E28DE" w:rsidP="000E28DE">
            <w:pPr>
              <w:jc w:val="center"/>
              <w:rPr>
                <w:color w:val="000000"/>
              </w:rPr>
            </w:pPr>
            <w:r w:rsidRPr="00BF0305">
              <w:rPr>
                <w:color w:val="000000"/>
              </w:rPr>
              <w:t>21.05.2025</w:t>
            </w:r>
          </w:p>
        </w:tc>
      </w:tr>
      <w:tr w:rsidR="000E28DE" w:rsidRPr="00BF0305" w14:paraId="05B49137"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01E2C354" w14:textId="77777777" w:rsidR="000E28DE" w:rsidRPr="00BF0305" w:rsidRDefault="000E28DE" w:rsidP="000E28DE">
            <w:pPr>
              <w:jc w:val="center"/>
              <w:rPr>
                <w:color w:val="000000"/>
              </w:rPr>
            </w:pPr>
            <w:r w:rsidRPr="00BF0305">
              <w:rPr>
                <w:color w:val="000000"/>
              </w:rPr>
              <w:t>10</w:t>
            </w:r>
          </w:p>
        </w:tc>
        <w:tc>
          <w:tcPr>
            <w:tcW w:w="836" w:type="pct"/>
            <w:tcBorders>
              <w:top w:val="nil"/>
              <w:left w:val="nil"/>
              <w:bottom w:val="single" w:sz="4" w:space="0" w:color="auto"/>
              <w:right w:val="single" w:sz="4" w:space="0" w:color="auto"/>
            </w:tcBorders>
            <w:shd w:val="clear" w:color="auto" w:fill="auto"/>
            <w:noWrap/>
            <w:vAlign w:val="center"/>
            <w:hideMark/>
          </w:tcPr>
          <w:p w14:paraId="736C2735" w14:textId="60E65AE6" w:rsidR="000E28DE" w:rsidRPr="00BF0305" w:rsidRDefault="000E28DE" w:rsidP="000E28DE">
            <w:pPr>
              <w:jc w:val="center"/>
              <w:rPr>
                <w:color w:val="000000"/>
              </w:rPr>
            </w:pPr>
            <w:r w:rsidRPr="00BF0305">
              <w:rPr>
                <w:color w:val="000000"/>
              </w:rPr>
              <w:t>8а(БА-96)</w:t>
            </w:r>
          </w:p>
        </w:tc>
        <w:tc>
          <w:tcPr>
            <w:tcW w:w="804" w:type="pct"/>
            <w:tcBorders>
              <w:top w:val="nil"/>
              <w:left w:val="nil"/>
              <w:bottom w:val="single" w:sz="4" w:space="0" w:color="auto"/>
              <w:right w:val="single" w:sz="4" w:space="0" w:color="auto"/>
            </w:tcBorders>
            <w:shd w:val="clear" w:color="auto" w:fill="auto"/>
            <w:noWrap/>
            <w:vAlign w:val="center"/>
            <w:hideMark/>
          </w:tcPr>
          <w:p w14:paraId="1E6C663C" w14:textId="77777777" w:rsidR="000E28DE" w:rsidRPr="00BF0305" w:rsidRDefault="000E28DE" w:rsidP="000E28DE">
            <w:pPr>
              <w:jc w:val="center"/>
              <w:rPr>
                <w:color w:val="000000"/>
              </w:rPr>
            </w:pPr>
            <w:r w:rsidRPr="00BF0305">
              <w:rPr>
                <w:color w:val="000000"/>
              </w:rPr>
              <w:t>Эльф-04п</w:t>
            </w:r>
          </w:p>
        </w:tc>
        <w:tc>
          <w:tcPr>
            <w:tcW w:w="1311" w:type="pct"/>
            <w:tcBorders>
              <w:top w:val="nil"/>
              <w:left w:val="nil"/>
              <w:bottom w:val="single" w:sz="4" w:space="0" w:color="auto"/>
              <w:right w:val="single" w:sz="4" w:space="0" w:color="auto"/>
            </w:tcBorders>
            <w:shd w:val="clear" w:color="auto" w:fill="auto"/>
            <w:noWrap/>
            <w:vAlign w:val="center"/>
            <w:hideMark/>
          </w:tcPr>
          <w:p w14:paraId="3F9AC9B0" w14:textId="77777777" w:rsidR="000E28DE" w:rsidRPr="00BF0305" w:rsidRDefault="000E28DE" w:rsidP="000E28DE">
            <w:pPr>
              <w:jc w:val="center"/>
              <w:rPr>
                <w:color w:val="000000"/>
                <w:lang w:val="en-US"/>
              </w:rPr>
            </w:pPr>
            <w:r w:rsidRPr="00BF0305">
              <w:rPr>
                <w:color w:val="000000"/>
                <w:lang w:val="en-US"/>
              </w:rPr>
              <w:t>Zenner-WPH-N-K-I-80</w:t>
            </w:r>
          </w:p>
        </w:tc>
        <w:tc>
          <w:tcPr>
            <w:tcW w:w="313" w:type="pct"/>
            <w:tcBorders>
              <w:top w:val="nil"/>
              <w:left w:val="nil"/>
              <w:bottom w:val="single" w:sz="4" w:space="0" w:color="auto"/>
              <w:right w:val="single" w:sz="4" w:space="0" w:color="auto"/>
            </w:tcBorders>
            <w:shd w:val="clear" w:color="auto" w:fill="auto"/>
            <w:noWrap/>
            <w:vAlign w:val="center"/>
            <w:hideMark/>
          </w:tcPr>
          <w:p w14:paraId="30384020" w14:textId="77777777" w:rsidR="000E28DE" w:rsidRPr="00BF0305" w:rsidRDefault="000E28DE" w:rsidP="000E28DE">
            <w:pPr>
              <w:jc w:val="center"/>
              <w:rPr>
                <w:color w:val="000000"/>
              </w:rPr>
            </w:pPr>
            <w:r w:rsidRPr="00BF0305">
              <w:rPr>
                <w:color w:val="000000"/>
              </w:rPr>
              <w:t>80</w:t>
            </w:r>
          </w:p>
        </w:tc>
        <w:tc>
          <w:tcPr>
            <w:tcW w:w="665" w:type="pct"/>
            <w:tcBorders>
              <w:top w:val="nil"/>
              <w:left w:val="nil"/>
              <w:bottom w:val="single" w:sz="4" w:space="0" w:color="auto"/>
              <w:right w:val="single" w:sz="4" w:space="0" w:color="auto"/>
            </w:tcBorders>
            <w:shd w:val="clear" w:color="auto" w:fill="auto"/>
            <w:noWrap/>
            <w:vAlign w:val="center"/>
            <w:hideMark/>
          </w:tcPr>
          <w:p w14:paraId="7900E7A2" w14:textId="77777777" w:rsidR="000E28DE" w:rsidRPr="00BF0305" w:rsidRDefault="000E28DE" w:rsidP="000E28DE">
            <w:pPr>
              <w:jc w:val="center"/>
              <w:rPr>
                <w:color w:val="000000"/>
              </w:rPr>
            </w:pPr>
            <w:r w:rsidRPr="00BF0305">
              <w:rPr>
                <w:color w:val="000000"/>
              </w:rPr>
              <w:t>22.05.2019</w:t>
            </w:r>
          </w:p>
        </w:tc>
        <w:tc>
          <w:tcPr>
            <w:tcW w:w="665" w:type="pct"/>
            <w:tcBorders>
              <w:top w:val="nil"/>
              <w:left w:val="nil"/>
              <w:bottom w:val="single" w:sz="4" w:space="0" w:color="auto"/>
              <w:right w:val="single" w:sz="4" w:space="0" w:color="auto"/>
            </w:tcBorders>
            <w:shd w:val="clear" w:color="auto" w:fill="auto"/>
            <w:noWrap/>
            <w:vAlign w:val="center"/>
            <w:hideMark/>
          </w:tcPr>
          <w:p w14:paraId="32C33427" w14:textId="77777777" w:rsidR="000E28DE" w:rsidRPr="00BF0305" w:rsidRDefault="000E28DE" w:rsidP="000E28DE">
            <w:pPr>
              <w:jc w:val="center"/>
              <w:rPr>
                <w:color w:val="000000"/>
              </w:rPr>
            </w:pPr>
            <w:r w:rsidRPr="00BF0305">
              <w:rPr>
                <w:color w:val="000000"/>
              </w:rPr>
              <w:t>21.05.2025</w:t>
            </w:r>
          </w:p>
        </w:tc>
      </w:tr>
      <w:tr w:rsidR="000E28DE" w:rsidRPr="00BF0305" w14:paraId="1A146562"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7B33A4AC" w14:textId="77777777" w:rsidR="000E28DE" w:rsidRPr="00BF0305" w:rsidRDefault="000E28DE" w:rsidP="000E28DE">
            <w:pPr>
              <w:jc w:val="center"/>
              <w:rPr>
                <w:color w:val="000000"/>
              </w:rPr>
            </w:pPr>
            <w:r w:rsidRPr="00BF0305">
              <w:rPr>
                <w:color w:val="000000"/>
              </w:rPr>
              <w:t>11</w:t>
            </w:r>
          </w:p>
        </w:tc>
        <w:tc>
          <w:tcPr>
            <w:tcW w:w="836" w:type="pct"/>
            <w:tcBorders>
              <w:top w:val="nil"/>
              <w:left w:val="nil"/>
              <w:bottom w:val="single" w:sz="4" w:space="0" w:color="auto"/>
              <w:right w:val="single" w:sz="4" w:space="0" w:color="auto"/>
            </w:tcBorders>
            <w:shd w:val="clear" w:color="auto" w:fill="auto"/>
            <w:noWrap/>
            <w:vAlign w:val="center"/>
            <w:hideMark/>
          </w:tcPr>
          <w:p w14:paraId="07415572" w14:textId="77777777" w:rsidR="000E28DE" w:rsidRPr="00BF0305" w:rsidRDefault="000E28DE" w:rsidP="000E28DE">
            <w:pPr>
              <w:jc w:val="center"/>
              <w:rPr>
                <w:color w:val="000000"/>
              </w:rPr>
            </w:pPr>
            <w:r w:rsidRPr="00BF0305">
              <w:rPr>
                <w:color w:val="000000"/>
              </w:rPr>
              <w:t>10(БА-90)</w:t>
            </w:r>
          </w:p>
        </w:tc>
        <w:tc>
          <w:tcPr>
            <w:tcW w:w="804" w:type="pct"/>
            <w:tcBorders>
              <w:top w:val="nil"/>
              <w:left w:val="nil"/>
              <w:bottom w:val="single" w:sz="4" w:space="0" w:color="auto"/>
              <w:right w:val="single" w:sz="4" w:space="0" w:color="auto"/>
            </w:tcBorders>
            <w:shd w:val="clear" w:color="auto" w:fill="auto"/>
            <w:noWrap/>
            <w:vAlign w:val="center"/>
            <w:hideMark/>
          </w:tcPr>
          <w:p w14:paraId="3A2A9C96" w14:textId="77777777" w:rsidR="000E28DE" w:rsidRPr="00BF0305" w:rsidRDefault="000E28DE" w:rsidP="000E28DE">
            <w:pPr>
              <w:jc w:val="center"/>
              <w:rPr>
                <w:color w:val="000000"/>
              </w:rPr>
            </w:pPr>
            <w:r w:rsidRPr="00BF0305">
              <w:rPr>
                <w:color w:val="000000"/>
              </w:rPr>
              <w:t>ВКТ-7</w:t>
            </w:r>
          </w:p>
        </w:tc>
        <w:tc>
          <w:tcPr>
            <w:tcW w:w="1311" w:type="pct"/>
            <w:tcBorders>
              <w:top w:val="nil"/>
              <w:left w:val="nil"/>
              <w:bottom w:val="single" w:sz="4" w:space="0" w:color="auto"/>
              <w:right w:val="single" w:sz="4" w:space="0" w:color="auto"/>
            </w:tcBorders>
            <w:shd w:val="clear" w:color="auto" w:fill="auto"/>
            <w:noWrap/>
            <w:vAlign w:val="center"/>
            <w:hideMark/>
          </w:tcPr>
          <w:p w14:paraId="0FC5FCBD" w14:textId="77777777" w:rsidR="000E28DE" w:rsidRPr="00BF0305" w:rsidRDefault="000E28DE" w:rsidP="000E28DE">
            <w:pPr>
              <w:jc w:val="center"/>
              <w:rPr>
                <w:color w:val="000000"/>
                <w:lang w:val="en-US"/>
              </w:rPr>
            </w:pPr>
            <w:r w:rsidRPr="00BF0305">
              <w:rPr>
                <w:color w:val="000000"/>
                <w:lang w:val="en-US"/>
              </w:rPr>
              <w:t>Zenner-WPH-N-K-I-80</w:t>
            </w:r>
          </w:p>
        </w:tc>
        <w:tc>
          <w:tcPr>
            <w:tcW w:w="313" w:type="pct"/>
            <w:tcBorders>
              <w:top w:val="nil"/>
              <w:left w:val="nil"/>
              <w:bottom w:val="single" w:sz="4" w:space="0" w:color="auto"/>
              <w:right w:val="single" w:sz="4" w:space="0" w:color="auto"/>
            </w:tcBorders>
            <w:shd w:val="clear" w:color="auto" w:fill="auto"/>
            <w:noWrap/>
            <w:vAlign w:val="center"/>
            <w:hideMark/>
          </w:tcPr>
          <w:p w14:paraId="397D94C2" w14:textId="77777777" w:rsidR="000E28DE" w:rsidRPr="00BF0305" w:rsidRDefault="000E28DE" w:rsidP="000E28DE">
            <w:pPr>
              <w:jc w:val="center"/>
              <w:rPr>
                <w:color w:val="000000"/>
              </w:rPr>
            </w:pPr>
            <w:r w:rsidRPr="00BF0305">
              <w:rPr>
                <w:color w:val="000000"/>
              </w:rPr>
              <w:t>80</w:t>
            </w:r>
          </w:p>
        </w:tc>
        <w:tc>
          <w:tcPr>
            <w:tcW w:w="665" w:type="pct"/>
            <w:tcBorders>
              <w:top w:val="nil"/>
              <w:left w:val="nil"/>
              <w:bottom w:val="single" w:sz="4" w:space="0" w:color="auto"/>
              <w:right w:val="single" w:sz="4" w:space="0" w:color="auto"/>
            </w:tcBorders>
            <w:shd w:val="clear" w:color="auto" w:fill="auto"/>
            <w:noWrap/>
            <w:vAlign w:val="center"/>
            <w:hideMark/>
          </w:tcPr>
          <w:p w14:paraId="21C0B5DD" w14:textId="77777777" w:rsidR="000E28DE" w:rsidRPr="00BF0305" w:rsidRDefault="000E28DE" w:rsidP="000E28DE">
            <w:pPr>
              <w:jc w:val="center"/>
              <w:rPr>
                <w:color w:val="000000"/>
              </w:rPr>
            </w:pPr>
            <w:r w:rsidRPr="00BF0305">
              <w:rPr>
                <w:color w:val="000000"/>
              </w:rPr>
              <w:t>22.05.2019</w:t>
            </w:r>
          </w:p>
        </w:tc>
        <w:tc>
          <w:tcPr>
            <w:tcW w:w="665" w:type="pct"/>
            <w:tcBorders>
              <w:top w:val="nil"/>
              <w:left w:val="nil"/>
              <w:bottom w:val="single" w:sz="4" w:space="0" w:color="auto"/>
              <w:right w:val="single" w:sz="4" w:space="0" w:color="auto"/>
            </w:tcBorders>
            <w:shd w:val="clear" w:color="auto" w:fill="auto"/>
            <w:noWrap/>
            <w:vAlign w:val="center"/>
            <w:hideMark/>
          </w:tcPr>
          <w:p w14:paraId="790D9B86" w14:textId="77777777" w:rsidR="000E28DE" w:rsidRPr="00BF0305" w:rsidRDefault="000E28DE" w:rsidP="000E28DE">
            <w:pPr>
              <w:jc w:val="center"/>
              <w:rPr>
                <w:color w:val="000000"/>
              </w:rPr>
            </w:pPr>
            <w:r w:rsidRPr="00BF0305">
              <w:rPr>
                <w:color w:val="000000"/>
              </w:rPr>
              <w:t>21.05.2025</w:t>
            </w:r>
          </w:p>
        </w:tc>
      </w:tr>
      <w:tr w:rsidR="000E28DE" w:rsidRPr="00BF0305" w14:paraId="4DACFD1D"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1B822444" w14:textId="77777777" w:rsidR="000E28DE" w:rsidRPr="00BF0305" w:rsidRDefault="000E28DE" w:rsidP="000E28DE">
            <w:pPr>
              <w:jc w:val="center"/>
              <w:rPr>
                <w:color w:val="000000"/>
              </w:rPr>
            </w:pPr>
            <w:r w:rsidRPr="00BF0305">
              <w:rPr>
                <w:color w:val="000000"/>
              </w:rPr>
              <w:t>12</w:t>
            </w:r>
          </w:p>
        </w:tc>
        <w:tc>
          <w:tcPr>
            <w:tcW w:w="836" w:type="pct"/>
            <w:tcBorders>
              <w:top w:val="nil"/>
              <w:left w:val="nil"/>
              <w:bottom w:val="single" w:sz="4" w:space="0" w:color="auto"/>
              <w:right w:val="single" w:sz="4" w:space="0" w:color="auto"/>
            </w:tcBorders>
            <w:shd w:val="clear" w:color="auto" w:fill="auto"/>
            <w:noWrap/>
            <w:vAlign w:val="center"/>
            <w:hideMark/>
          </w:tcPr>
          <w:p w14:paraId="6AB5F900" w14:textId="77777777" w:rsidR="000E28DE" w:rsidRPr="00BF0305" w:rsidRDefault="000E28DE" w:rsidP="000E28DE">
            <w:pPr>
              <w:jc w:val="center"/>
              <w:rPr>
                <w:color w:val="000000"/>
              </w:rPr>
            </w:pPr>
            <w:r w:rsidRPr="00BF0305">
              <w:rPr>
                <w:color w:val="000000"/>
              </w:rPr>
              <w:t>11(11)</w:t>
            </w:r>
          </w:p>
        </w:tc>
        <w:tc>
          <w:tcPr>
            <w:tcW w:w="804" w:type="pct"/>
            <w:tcBorders>
              <w:top w:val="nil"/>
              <w:left w:val="nil"/>
              <w:bottom w:val="single" w:sz="4" w:space="0" w:color="auto"/>
              <w:right w:val="single" w:sz="4" w:space="0" w:color="auto"/>
            </w:tcBorders>
            <w:shd w:val="clear" w:color="auto" w:fill="auto"/>
            <w:noWrap/>
            <w:vAlign w:val="center"/>
            <w:hideMark/>
          </w:tcPr>
          <w:p w14:paraId="4446EBCA" w14:textId="77777777" w:rsidR="000E28DE" w:rsidRPr="00BF0305" w:rsidRDefault="000E28DE" w:rsidP="000E28DE">
            <w:pPr>
              <w:jc w:val="center"/>
              <w:rPr>
                <w:color w:val="000000"/>
              </w:rPr>
            </w:pPr>
            <w:r w:rsidRPr="00BF0305">
              <w:rPr>
                <w:color w:val="000000"/>
              </w:rPr>
              <w:t>СПТ941</w:t>
            </w:r>
          </w:p>
        </w:tc>
        <w:tc>
          <w:tcPr>
            <w:tcW w:w="1311" w:type="pct"/>
            <w:tcBorders>
              <w:top w:val="nil"/>
              <w:left w:val="nil"/>
              <w:bottom w:val="single" w:sz="4" w:space="0" w:color="auto"/>
              <w:right w:val="single" w:sz="4" w:space="0" w:color="auto"/>
            </w:tcBorders>
            <w:shd w:val="clear" w:color="auto" w:fill="auto"/>
            <w:noWrap/>
            <w:vAlign w:val="center"/>
            <w:hideMark/>
          </w:tcPr>
          <w:p w14:paraId="6FD076BA" w14:textId="77777777" w:rsidR="000E28DE" w:rsidRPr="00BF0305" w:rsidRDefault="000E28DE" w:rsidP="000E28DE">
            <w:pPr>
              <w:jc w:val="center"/>
              <w:rPr>
                <w:color w:val="000000"/>
                <w:lang w:val="en-US"/>
              </w:rPr>
            </w:pPr>
            <w:r w:rsidRPr="00BF0305">
              <w:rPr>
                <w:color w:val="000000"/>
                <w:lang w:val="en-US"/>
              </w:rPr>
              <w:t>Zenner-WPH-N-K-I-80</w:t>
            </w:r>
          </w:p>
        </w:tc>
        <w:tc>
          <w:tcPr>
            <w:tcW w:w="313" w:type="pct"/>
            <w:tcBorders>
              <w:top w:val="nil"/>
              <w:left w:val="nil"/>
              <w:bottom w:val="single" w:sz="4" w:space="0" w:color="auto"/>
              <w:right w:val="single" w:sz="4" w:space="0" w:color="auto"/>
            </w:tcBorders>
            <w:shd w:val="clear" w:color="auto" w:fill="auto"/>
            <w:noWrap/>
            <w:vAlign w:val="center"/>
            <w:hideMark/>
          </w:tcPr>
          <w:p w14:paraId="2B67AF50" w14:textId="77777777" w:rsidR="000E28DE" w:rsidRPr="00BF0305" w:rsidRDefault="000E28DE" w:rsidP="000E28DE">
            <w:pPr>
              <w:jc w:val="center"/>
              <w:rPr>
                <w:color w:val="000000"/>
              </w:rPr>
            </w:pPr>
            <w:r w:rsidRPr="00BF0305">
              <w:rPr>
                <w:color w:val="000000"/>
              </w:rPr>
              <w:t>80</w:t>
            </w:r>
          </w:p>
        </w:tc>
        <w:tc>
          <w:tcPr>
            <w:tcW w:w="665" w:type="pct"/>
            <w:tcBorders>
              <w:top w:val="nil"/>
              <w:left w:val="nil"/>
              <w:bottom w:val="single" w:sz="4" w:space="0" w:color="auto"/>
              <w:right w:val="single" w:sz="4" w:space="0" w:color="auto"/>
            </w:tcBorders>
            <w:shd w:val="clear" w:color="auto" w:fill="auto"/>
            <w:noWrap/>
            <w:vAlign w:val="center"/>
            <w:hideMark/>
          </w:tcPr>
          <w:p w14:paraId="43BD5FB6" w14:textId="77777777" w:rsidR="000E28DE" w:rsidRPr="00BF0305" w:rsidRDefault="000E28DE" w:rsidP="000E28DE">
            <w:pPr>
              <w:jc w:val="center"/>
              <w:rPr>
                <w:color w:val="000000"/>
              </w:rPr>
            </w:pPr>
            <w:r w:rsidRPr="00BF0305">
              <w:rPr>
                <w:color w:val="000000"/>
              </w:rPr>
              <w:t>22.05.2019</w:t>
            </w:r>
          </w:p>
        </w:tc>
        <w:tc>
          <w:tcPr>
            <w:tcW w:w="665" w:type="pct"/>
            <w:tcBorders>
              <w:top w:val="nil"/>
              <w:left w:val="nil"/>
              <w:bottom w:val="single" w:sz="4" w:space="0" w:color="auto"/>
              <w:right w:val="single" w:sz="4" w:space="0" w:color="auto"/>
            </w:tcBorders>
            <w:shd w:val="clear" w:color="auto" w:fill="auto"/>
            <w:noWrap/>
            <w:vAlign w:val="center"/>
            <w:hideMark/>
          </w:tcPr>
          <w:p w14:paraId="530DA62D" w14:textId="77777777" w:rsidR="000E28DE" w:rsidRPr="00BF0305" w:rsidRDefault="000E28DE" w:rsidP="000E28DE">
            <w:pPr>
              <w:jc w:val="center"/>
              <w:rPr>
                <w:color w:val="000000"/>
              </w:rPr>
            </w:pPr>
            <w:r w:rsidRPr="00BF0305">
              <w:rPr>
                <w:color w:val="000000"/>
              </w:rPr>
              <w:t>21.05.2022</w:t>
            </w:r>
          </w:p>
        </w:tc>
      </w:tr>
      <w:tr w:rsidR="000E28DE" w:rsidRPr="00BF0305" w14:paraId="54CC4D12"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0077298A" w14:textId="77777777" w:rsidR="000E28DE" w:rsidRPr="00BF0305" w:rsidRDefault="000E28DE" w:rsidP="000E28DE">
            <w:pPr>
              <w:jc w:val="center"/>
              <w:rPr>
                <w:color w:val="000000"/>
              </w:rPr>
            </w:pPr>
            <w:r w:rsidRPr="00BF0305">
              <w:rPr>
                <w:color w:val="000000"/>
              </w:rPr>
              <w:t>13</w:t>
            </w:r>
          </w:p>
        </w:tc>
        <w:tc>
          <w:tcPr>
            <w:tcW w:w="836" w:type="pct"/>
            <w:tcBorders>
              <w:top w:val="nil"/>
              <w:left w:val="nil"/>
              <w:bottom w:val="single" w:sz="4" w:space="0" w:color="auto"/>
              <w:right w:val="single" w:sz="4" w:space="0" w:color="auto"/>
            </w:tcBorders>
            <w:shd w:val="clear" w:color="auto" w:fill="auto"/>
            <w:noWrap/>
            <w:vAlign w:val="center"/>
            <w:hideMark/>
          </w:tcPr>
          <w:p w14:paraId="76814B1A" w14:textId="003A04E6" w:rsidR="000E28DE" w:rsidRPr="00BF0305" w:rsidRDefault="000E28DE" w:rsidP="000E28DE">
            <w:pPr>
              <w:jc w:val="center"/>
              <w:rPr>
                <w:color w:val="000000"/>
              </w:rPr>
            </w:pPr>
            <w:r w:rsidRPr="00BF0305">
              <w:rPr>
                <w:color w:val="000000"/>
              </w:rPr>
              <w:t>2 (2)</w:t>
            </w:r>
          </w:p>
        </w:tc>
        <w:tc>
          <w:tcPr>
            <w:tcW w:w="804" w:type="pct"/>
            <w:tcBorders>
              <w:top w:val="nil"/>
              <w:left w:val="nil"/>
              <w:bottom w:val="single" w:sz="4" w:space="0" w:color="auto"/>
              <w:right w:val="single" w:sz="4" w:space="0" w:color="auto"/>
            </w:tcBorders>
            <w:shd w:val="clear" w:color="auto" w:fill="auto"/>
            <w:noWrap/>
            <w:vAlign w:val="center"/>
            <w:hideMark/>
          </w:tcPr>
          <w:p w14:paraId="655B0656" w14:textId="77777777" w:rsidR="000E28DE" w:rsidRPr="00BF0305" w:rsidRDefault="000E28DE" w:rsidP="000E28DE">
            <w:pPr>
              <w:jc w:val="center"/>
              <w:rPr>
                <w:color w:val="000000"/>
              </w:rPr>
            </w:pPr>
            <w:r w:rsidRPr="00BF0305">
              <w:rPr>
                <w:color w:val="000000"/>
              </w:rPr>
              <w:t>СПТ94.20</w:t>
            </w:r>
          </w:p>
        </w:tc>
        <w:tc>
          <w:tcPr>
            <w:tcW w:w="1311" w:type="pct"/>
            <w:tcBorders>
              <w:top w:val="nil"/>
              <w:left w:val="nil"/>
              <w:bottom w:val="single" w:sz="4" w:space="0" w:color="auto"/>
              <w:right w:val="single" w:sz="4" w:space="0" w:color="auto"/>
            </w:tcBorders>
            <w:shd w:val="clear" w:color="auto" w:fill="auto"/>
            <w:noWrap/>
            <w:vAlign w:val="center"/>
            <w:hideMark/>
          </w:tcPr>
          <w:p w14:paraId="700EF4E5" w14:textId="77777777" w:rsidR="000E28DE" w:rsidRPr="00BF0305" w:rsidRDefault="000E28DE" w:rsidP="000E28DE">
            <w:pPr>
              <w:jc w:val="center"/>
              <w:rPr>
                <w:color w:val="000000"/>
              </w:rPr>
            </w:pPr>
            <w:r w:rsidRPr="00BF0305">
              <w:rPr>
                <w:color w:val="000000"/>
              </w:rPr>
              <w:t>ВСХНд 100</w:t>
            </w:r>
          </w:p>
        </w:tc>
        <w:tc>
          <w:tcPr>
            <w:tcW w:w="313" w:type="pct"/>
            <w:tcBorders>
              <w:top w:val="nil"/>
              <w:left w:val="nil"/>
              <w:bottom w:val="single" w:sz="4" w:space="0" w:color="auto"/>
              <w:right w:val="single" w:sz="4" w:space="0" w:color="auto"/>
            </w:tcBorders>
            <w:shd w:val="clear" w:color="auto" w:fill="auto"/>
            <w:noWrap/>
            <w:vAlign w:val="center"/>
            <w:hideMark/>
          </w:tcPr>
          <w:p w14:paraId="08D5E55D" w14:textId="77777777" w:rsidR="000E28DE" w:rsidRPr="00BF0305" w:rsidRDefault="000E28DE" w:rsidP="000E28DE">
            <w:pPr>
              <w:jc w:val="center"/>
              <w:rPr>
                <w:color w:val="000000"/>
              </w:rPr>
            </w:pPr>
            <w:r w:rsidRPr="00BF0305">
              <w:rPr>
                <w:color w:val="000000"/>
              </w:rPr>
              <w:t>100</w:t>
            </w:r>
          </w:p>
        </w:tc>
        <w:tc>
          <w:tcPr>
            <w:tcW w:w="665" w:type="pct"/>
            <w:tcBorders>
              <w:top w:val="nil"/>
              <w:left w:val="nil"/>
              <w:bottom w:val="single" w:sz="4" w:space="0" w:color="auto"/>
              <w:right w:val="single" w:sz="4" w:space="0" w:color="auto"/>
            </w:tcBorders>
            <w:shd w:val="clear" w:color="auto" w:fill="auto"/>
            <w:noWrap/>
            <w:vAlign w:val="center"/>
            <w:hideMark/>
          </w:tcPr>
          <w:p w14:paraId="10CCD11E" w14:textId="77777777" w:rsidR="000E28DE" w:rsidRPr="00BF0305" w:rsidRDefault="000E28DE" w:rsidP="000E28DE">
            <w:pPr>
              <w:jc w:val="center"/>
              <w:rPr>
                <w:color w:val="000000"/>
              </w:rPr>
            </w:pPr>
            <w:r w:rsidRPr="00BF0305">
              <w:rPr>
                <w:color w:val="000000"/>
              </w:rPr>
              <w:t>22.05.2019</w:t>
            </w:r>
          </w:p>
        </w:tc>
        <w:tc>
          <w:tcPr>
            <w:tcW w:w="665" w:type="pct"/>
            <w:tcBorders>
              <w:top w:val="nil"/>
              <w:left w:val="nil"/>
              <w:bottom w:val="single" w:sz="4" w:space="0" w:color="auto"/>
              <w:right w:val="single" w:sz="4" w:space="0" w:color="auto"/>
            </w:tcBorders>
            <w:shd w:val="clear" w:color="auto" w:fill="auto"/>
            <w:noWrap/>
            <w:vAlign w:val="center"/>
            <w:hideMark/>
          </w:tcPr>
          <w:p w14:paraId="1C7F2572" w14:textId="77777777" w:rsidR="000E28DE" w:rsidRPr="00BF0305" w:rsidRDefault="000E28DE" w:rsidP="000E28DE">
            <w:pPr>
              <w:jc w:val="center"/>
              <w:rPr>
                <w:color w:val="000000"/>
              </w:rPr>
            </w:pPr>
            <w:r w:rsidRPr="00BF0305">
              <w:rPr>
                <w:color w:val="000000"/>
              </w:rPr>
              <w:t>21.05.2025</w:t>
            </w:r>
          </w:p>
        </w:tc>
      </w:tr>
      <w:tr w:rsidR="000E28DE" w:rsidRPr="00BF0305" w14:paraId="4E14DC99"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3CB59065" w14:textId="77777777" w:rsidR="000E28DE" w:rsidRPr="00BF0305" w:rsidRDefault="000E28DE" w:rsidP="000E28DE">
            <w:pPr>
              <w:jc w:val="center"/>
              <w:rPr>
                <w:color w:val="000000"/>
              </w:rPr>
            </w:pPr>
            <w:r w:rsidRPr="00BF0305">
              <w:rPr>
                <w:color w:val="000000"/>
              </w:rPr>
              <w:t>14</w:t>
            </w:r>
          </w:p>
        </w:tc>
        <w:tc>
          <w:tcPr>
            <w:tcW w:w="836" w:type="pct"/>
            <w:tcBorders>
              <w:top w:val="nil"/>
              <w:left w:val="nil"/>
              <w:bottom w:val="single" w:sz="4" w:space="0" w:color="auto"/>
              <w:right w:val="single" w:sz="4" w:space="0" w:color="auto"/>
            </w:tcBorders>
            <w:shd w:val="clear" w:color="auto" w:fill="auto"/>
            <w:noWrap/>
            <w:vAlign w:val="center"/>
            <w:hideMark/>
          </w:tcPr>
          <w:p w14:paraId="1C7138E7" w14:textId="77777777" w:rsidR="000E28DE" w:rsidRPr="00BF0305" w:rsidRDefault="000E28DE" w:rsidP="000E28DE">
            <w:pPr>
              <w:jc w:val="center"/>
              <w:rPr>
                <w:color w:val="000000"/>
              </w:rPr>
            </w:pPr>
            <w:r w:rsidRPr="00BF0305">
              <w:rPr>
                <w:color w:val="000000"/>
              </w:rPr>
              <w:t>Б-3(Б-477)</w:t>
            </w:r>
          </w:p>
        </w:tc>
        <w:tc>
          <w:tcPr>
            <w:tcW w:w="804" w:type="pct"/>
            <w:tcBorders>
              <w:top w:val="nil"/>
              <w:left w:val="nil"/>
              <w:bottom w:val="single" w:sz="4" w:space="0" w:color="auto"/>
              <w:right w:val="single" w:sz="4" w:space="0" w:color="auto"/>
            </w:tcBorders>
            <w:shd w:val="clear" w:color="auto" w:fill="auto"/>
            <w:noWrap/>
            <w:vAlign w:val="center"/>
            <w:hideMark/>
          </w:tcPr>
          <w:p w14:paraId="35B1AC4D" w14:textId="77777777" w:rsidR="000E28DE" w:rsidRPr="00BF0305" w:rsidRDefault="000E28DE" w:rsidP="000E28DE">
            <w:pPr>
              <w:jc w:val="center"/>
              <w:rPr>
                <w:color w:val="000000"/>
              </w:rPr>
            </w:pPr>
            <w:r w:rsidRPr="00BF0305">
              <w:rPr>
                <w:color w:val="000000"/>
              </w:rPr>
              <w:t>СПТ 941.20</w:t>
            </w:r>
          </w:p>
        </w:tc>
        <w:tc>
          <w:tcPr>
            <w:tcW w:w="1311" w:type="pct"/>
            <w:tcBorders>
              <w:top w:val="nil"/>
              <w:left w:val="nil"/>
              <w:bottom w:val="single" w:sz="4" w:space="0" w:color="auto"/>
              <w:right w:val="single" w:sz="4" w:space="0" w:color="auto"/>
            </w:tcBorders>
            <w:shd w:val="clear" w:color="auto" w:fill="auto"/>
            <w:noWrap/>
            <w:vAlign w:val="center"/>
            <w:hideMark/>
          </w:tcPr>
          <w:p w14:paraId="7C2BE521" w14:textId="77777777" w:rsidR="000E28DE" w:rsidRPr="00BF0305" w:rsidRDefault="000E28DE" w:rsidP="000E28DE">
            <w:pPr>
              <w:jc w:val="center"/>
              <w:rPr>
                <w:color w:val="000000"/>
              </w:rPr>
            </w:pPr>
            <w:r w:rsidRPr="00BF0305">
              <w:rPr>
                <w:color w:val="000000"/>
              </w:rPr>
              <w:t>ВСХНд 100</w:t>
            </w:r>
          </w:p>
        </w:tc>
        <w:tc>
          <w:tcPr>
            <w:tcW w:w="313" w:type="pct"/>
            <w:tcBorders>
              <w:top w:val="nil"/>
              <w:left w:val="nil"/>
              <w:bottom w:val="single" w:sz="4" w:space="0" w:color="auto"/>
              <w:right w:val="single" w:sz="4" w:space="0" w:color="auto"/>
            </w:tcBorders>
            <w:shd w:val="clear" w:color="auto" w:fill="auto"/>
            <w:noWrap/>
            <w:vAlign w:val="center"/>
            <w:hideMark/>
          </w:tcPr>
          <w:p w14:paraId="3B02170E" w14:textId="77777777" w:rsidR="000E28DE" w:rsidRPr="00BF0305" w:rsidRDefault="000E28DE" w:rsidP="000E28DE">
            <w:pPr>
              <w:jc w:val="center"/>
              <w:rPr>
                <w:color w:val="000000"/>
              </w:rPr>
            </w:pPr>
            <w:r w:rsidRPr="00BF0305">
              <w:rPr>
                <w:color w:val="000000"/>
              </w:rPr>
              <w:t>100</w:t>
            </w:r>
          </w:p>
        </w:tc>
        <w:tc>
          <w:tcPr>
            <w:tcW w:w="665" w:type="pct"/>
            <w:tcBorders>
              <w:top w:val="nil"/>
              <w:left w:val="nil"/>
              <w:bottom w:val="single" w:sz="4" w:space="0" w:color="auto"/>
              <w:right w:val="single" w:sz="4" w:space="0" w:color="auto"/>
            </w:tcBorders>
            <w:shd w:val="clear" w:color="auto" w:fill="auto"/>
            <w:noWrap/>
            <w:vAlign w:val="center"/>
            <w:hideMark/>
          </w:tcPr>
          <w:p w14:paraId="5A3B357F" w14:textId="77777777" w:rsidR="000E28DE" w:rsidRPr="00BF0305" w:rsidRDefault="000E28DE" w:rsidP="000E28DE">
            <w:pPr>
              <w:jc w:val="center"/>
              <w:rPr>
                <w:color w:val="000000"/>
              </w:rPr>
            </w:pPr>
            <w:r w:rsidRPr="00BF0305">
              <w:rPr>
                <w:color w:val="000000"/>
              </w:rPr>
              <w:t>21.04.2022</w:t>
            </w:r>
          </w:p>
        </w:tc>
        <w:tc>
          <w:tcPr>
            <w:tcW w:w="665" w:type="pct"/>
            <w:tcBorders>
              <w:top w:val="nil"/>
              <w:left w:val="nil"/>
              <w:bottom w:val="single" w:sz="4" w:space="0" w:color="auto"/>
              <w:right w:val="single" w:sz="4" w:space="0" w:color="auto"/>
            </w:tcBorders>
            <w:shd w:val="clear" w:color="auto" w:fill="auto"/>
            <w:noWrap/>
            <w:vAlign w:val="center"/>
            <w:hideMark/>
          </w:tcPr>
          <w:p w14:paraId="2C8038EE" w14:textId="77777777" w:rsidR="000E28DE" w:rsidRPr="00BF0305" w:rsidRDefault="000E28DE" w:rsidP="000E28DE">
            <w:pPr>
              <w:jc w:val="center"/>
              <w:rPr>
                <w:color w:val="000000"/>
              </w:rPr>
            </w:pPr>
            <w:r w:rsidRPr="00BF0305">
              <w:rPr>
                <w:color w:val="000000"/>
              </w:rPr>
              <w:t>20.04.2028</w:t>
            </w:r>
          </w:p>
        </w:tc>
      </w:tr>
      <w:tr w:rsidR="000E28DE" w:rsidRPr="00BF0305" w14:paraId="1699D02E"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115FC721" w14:textId="77777777" w:rsidR="000E28DE" w:rsidRPr="00BF0305" w:rsidRDefault="000E28DE" w:rsidP="000E28DE">
            <w:pPr>
              <w:jc w:val="center"/>
              <w:rPr>
                <w:color w:val="000000"/>
              </w:rPr>
            </w:pPr>
            <w:r w:rsidRPr="00BF0305">
              <w:rPr>
                <w:color w:val="000000"/>
              </w:rPr>
              <w:t>15</w:t>
            </w:r>
          </w:p>
        </w:tc>
        <w:tc>
          <w:tcPr>
            <w:tcW w:w="836" w:type="pct"/>
            <w:tcBorders>
              <w:top w:val="nil"/>
              <w:left w:val="nil"/>
              <w:bottom w:val="single" w:sz="4" w:space="0" w:color="auto"/>
              <w:right w:val="single" w:sz="4" w:space="0" w:color="auto"/>
            </w:tcBorders>
            <w:shd w:val="clear" w:color="auto" w:fill="auto"/>
            <w:noWrap/>
            <w:vAlign w:val="center"/>
            <w:hideMark/>
          </w:tcPr>
          <w:p w14:paraId="226705E5" w14:textId="77777777" w:rsidR="000E28DE" w:rsidRPr="00BF0305" w:rsidRDefault="000E28DE" w:rsidP="000E28DE">
            <w:pPr>
              <w:jc w:val="center"/>
              <w:rPr>
                <w:color w:val="000000"/>
              </w:rPr>
            </w:pPr>
            <w:r w:rsidRPr="00BF0305">
              <w:rPr>
                <w:color w:val="000000"/>
              </w:rPr>
              <w:t>Б-2(Б-478)</w:t>
            </w:r>
          </w:p>
        </w:tc>
        <w:tc>
          <w:tcPr>
            <w:tcW w:w="804" w:type="pct"/>
            <w:tcBorders>
              <w:top w:val="nil"/>
              <w:left w:val="nil"/>
              <w:bottom w:val="single" w:sz="4" w:space="0" w:color="auto"/>
              <w:right w:val="single" w:sz="4" w:space="0" w:color="auto"/>
            </w:tcBorders>
            <w:shd w:val="clear" w:color="auto" w:fill="auto"/>
            <w:noWrap/>
            <w:vAlign w:val="center"/>
            <w:hideMark/>
          </w:tcPr>
          <w:p w14:paraId="46A28209" w14:textId="77777777" w:rsidR="000E28DE" w:rsidRPr="00BF0305" w:rsidRDefault="000E28DE" w:rsidP="000E28DE">
            <w:pPr>
              <w:jc w:val="center"/>
              <w:rPr>
                <w:color w:val="000000"/>
              </w:rPr>
            </w:pPr>
            <w:r w:rsidRPr="00BF0305">
              <w:rPr>
                <w:color w:val="000000"/>
              </w:rPr>
              <w:t>СПТ 941.20</w:t>
            </w:r>
          </w:p>
        </w:tc>
        <w:tc>
          <w:tcPr>
            <w:tcW w:w="1311" w:type="pct"/>
            <w:tcBorders>
              <w:top w:val="nil"/>
              <w:left w:val="nil"/>
              <w:bottom w:val="single" w:sz="4" w:space="0" w:color="auto"/>
              <w:right w:val="single" w:sz="4" w:space="0" w:color="auto"/>
            </w:tcBorders>
            <w:shd w:val="clear" w:color="auto" w:fill="auto"/>
            <w:noWrap/>
            <w:vAlign w:val="center"/>
            <w:hideMark/>
          </w:tcPr>
          <w:p w14:paraId="63637FEA" w14:textId="77777777" w:rsidR="000E28DE" w:rsidRPr="00BF0305" w:rsidRDefault="000E28DE" w:rsidP="000E28DE">
            <w:pPr>
              <w:jc w:val="center"/>
              <w:rPr>
                <w:color w:val="000000"/>
              </w:rPr>
            </w:pPr>
            <w:r w:rsidRPr="00BF0305">
              <w:rPr>
                <w:color w:val="000000"/>
              </w:rPr>
              <w:t>ВСХНд 100</w:t>
            </w:r>
          </w:p>
        </w:tc>
        <w:tc>
          <w:tcPr>
            <w:tcW w:w="313" w:type="pct"/>
            <w:tcBorders>
              <w:top w:val="nil"/>
              <w:left w:val="nil"/>
              <w:bottom w:val="single" w:sz="4" w:space="0" w:color="auto"/>
              <w:right w:val="single" w:sz="4" w:space="0" w:color="auto"/>
            </w:tcBorders>
            <w:shd w:val="clear" w:color="auto" w:fill="auto"/>
            <w:noWrap/>
            <w:vAlign w:val="center"/>
            <w:hideMark/>
          </w:tcPr>
          <w:p w14:paraId="7B2F1C61" w14:textId="77777777" w:rsidR="000E28DE" w:rsidRPr="00BF0305" w:rsidRDefault="000E28DE" w:rsidP="000E28DE">
            <w:pPr>
              <w:jc w:val="center"/>
              <w:rPr>
                <w:color w:val="000000"/>
              </w:rPr>
            </w:pPr>
            <w:r w:rsidRPr="00BF0305">
              <w:rPr>
                <w:color w:val="000000"/>
              </w:rPr>
              <w:t>100</w:t>
            </w:r>
          </w:p>
        </w:tc>
        <w:tc>
          <w:tcPr>
            <w:tcW w:w="665" w:type="pct"/>
            <w:tcBorders>
              <w:top w:val="nil"/>
              <w:left w:val="nil"/>
              <w:bottom w:val="single" w:sz="4" w:space="0" w:color="auto"/>
              <w:right w:val="single" w:sz="4" w:space="0" w:color="auto"/>
            </w:tcBorders>
            <w:shd w:val="clear" w:color="auto" w:fill="auto"/>
            <w:noWrap/>
            <w:vAlign w:val="center"/>
            <w:hideMark/>
          </w:tcPr>
          <w:p w14:paraId="5960B66A" w14:textId="77777777" w:rsidR="000E28DE" w:rsidRPr="00BF0305" w:rsidRDefault="000E28DE" w:rsidP="000E28DE">
            <w:pPr>
              <w:jc w:val="center"/>
              <w:rPr>
                <w:color w:val="000000"/>
              </w:rPr>
            </w:pPr>
            <w:r w:rsidRPr="00BF0305">
              <w:rPr>
                <w:color w:val="000000"/>
              </w:rPr>
              <w:t>22.05.2019</w:t>
            </w:r>
          </w:p>
        </w:tc>
        <w:tc>
          <w:tcPr>
            <w:tcW w:w="665" w:type="pct"/>
            <w:tcBorders>
              <w:top w:val="nil"/>
              <w:left w:val="nil"/>
              <w:bottom w:val="single" w:sz="4" w:space="0" w:color="auto"/>
              <w:right w:val="single" w:sz="4" w:space="0" w:color="auto"/>
            </w:tcBorders>
            <w:shd w:val="clear" w:color="auto" w:fill="auto"/>
            <w:noWrap/>
            <w:vAlign w:val="center"/>
            <w:hideMark/>
          </w:tcPr>
          <w:p w14:paraId="6E42E00A" w14:textId="77777777" w:rsidR="000E28DE" w:rsidRPr="00BF0305" w:rsidRDefault="000E28DE" w:rsidP="000E28DE">
            <w:pPr>
              <w:jc w:val="center"/>
              <w:rPr>
                <w:color w:val="000000"/>
              </w:rPr>
            </w:pPr>
            <w:r w:rsidRPr="00BF0305">
              <w:rPr>
                <w:color w:val="000000"/>
              </w:rPr>
              <w:t>21.05.2025</w:t>
            </w:r>
          </w:p>
        </w:tc>
      </w:tr>
      <w:tr w:rsidR="000E28DE" w:rsidRPr="00BF0305" w14:paraId="23218C68"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25D42198" w14:textId="77777777" w:rsidR="000E28DE" w:rsidRPr="00BF0305" w:rsidRDefault="000E28DE" w:rsidP="000E28DE">
            <w:pPr>
              <w:jc w:val="center"/>
              <w:rPr>
                <w:color w:val="000000"/>
              </w:rPr>
            </w:pPr>
            <w:r w:rsidRPr="00BF0305">
              <w:rPr>
                <w:color w:val="000000"/>
              </w:rPr>
              <w:t>16</w:t>
            </w:r>
          </w:p>
        </w:tc>
        <w:tc>
          <w:tcPr>
            <w:tcW w:w="836" w:type="pct"/>
            <w:tcBorders>
              <w:top w:val="nil"/>
              <w:left w:val="nil"/>
              <w:bottom w:val="single" w:sz="4" w:space="0" w:color="auto"/>
              <w:right w:val="single" w:sz="4" w:space="0" w:color="auto"/>
            </w:tcBorders>
            <w:shd w:val="clear" w:color="auto" w:fill="auto"/>
            <w:noWrap/>
            <w:vAlign w:val="center"/>
            <w:hideMark/>
          </w:tcPr>
          <w:p w14:paraId="5619967D" w14:textId="77777777" w:rsidR="000E28DE" w:rsidRPr="00BF0305" w:rsidRDefault="000E28DE" w:rsidP="000E28DE">
            <w:pPr>
              <w:jc w:val="center"/>
              <w:rPr>
                <w:color w:val="000000"/>
              </w:rPr>
            </w:pPr>
            <w:r w:rsidRPr="00BF0305">
              <w:rPr>
                <w:color w:val="000000"/>
              </w:rPr>
              <w:t>Б-5(Б-479)</w:t>
            </w:r>
          </w:p>
        </w:tc>
        <w:tc>
          <w:tcPr>
            <w:tcW w:w="804" w:type="pct"/>
            <w:tcBorders>
              <w:top w:val="nil"/>
              <w:left w:val="single" w:sz="4" w:space="0" w:color="auto"/>
              <w:bottom w:val="single" w:sz="4" w:space="0" w:color="auto"/>
              <w:right w:val="single" w:sz="4" w:space="0" w:color="auto"/>
            </w:tcBorders>
            <w:shd w:val="clear" w:color="auto" w:fill="auto"/>
            <w:noWrap/>
            <w:vAlign w:val="center"/>
            <w:hideMark/>
          </w:tcPr>
          <w:p w14:paraId="100BF2B3" w14:textId="77777777" w:rsidR="000E28DE" w:rsidRPr="00BF0305" w:rsidRDefault="000E28DE" w:rsidP="000E28DE">
            <w:pPr>
              <w:jc w:val="center"/>
              <w:rPr>
                <w:color w:val="000000"/>
              </w:rPr>
            </w:pPr>
            <w:r w:rsidRPr="00BF0305">
              <w:rPr>
                <w:color w:val="000000"/>
              </w:rPr>
              <w:t>СПТ 941.20</w:t>
            </w:r>
          </w:p>
        </w:tc>
        <w:tc>
          <w:tcPr>
            <w:tcW w:w="1311" w:type="pct"/>
            <w:tcBorders>
              <w:top w:val="nil"/>
              <w:left w:val="nil"/>
              <w:bottom w:val="single" w:sz="4" w:space="0" w:color="auto"/>
              <w:right w:val="single" w:sz="4" w:space="0" w:color="auto"/>
            </w:tcBorders>
            <w:shd w:val="clear" w:color="auto" w:fill="auto"/>
            <w:noWrap/>
            <w:vAlign w:val="center"/>
            <w:hideMark/>
          </w:tcPr>
          <w:p w14:paraId="356A656A" w14:textId="77777777" w:rsidR="000E28DE" w:rsidRPr="00BF0305" w:rsidRDefault="000E28DE" w:rsidP="000E28DE">
            <w:pPr>
              <w:jc w:val="center"/>
              <w:rPr>
                <w:color w:val="000000"/>
              </w:rPr>
            </w:pPr>
            <w:r w:rsidRPr="00BF0305">
              <w:rPr>
                <w:color w:val="000000"/>
              </w:rPr>
              <w:t>ВСХНд 100</w:t>
            </w:r>
          </w:p>
        </w:tc>
        <w:tc>
          <w:tcPr>
            <w:tcW w:w="313" w:type="pct"/>
            <w:tcBorders>
              <w:top w:val="nil"/>
              <w:left w:val="nil"/>
              <w:bottom w:val="single" w:sz="4" w:space="0" w:color="auto"/>
              <w:right w:val="single" w:sz="4" w:space="0" w:color="auto"/>
            </w:tcBorders>
            <w:shd w:val="clear" w:color="auto" w:fill="auto"/>
            <w:noWrap/>
            <w:vAlign w:val="center"/>
            <w:hideMark/>
          </w:tcPr>
          <w:p w14:paraId="4DC169AD" w14:textId="77777777" w:rsidR="000E28DE" w:rsidRPr="00BF0305" w:rsidRDefault="000E28DE" w:rsidP="000E28DE">
            <w:pPr>
              <w:jc w:val="center"/>
              <w:rPr>
                <w:color w:val="000000"/>
              </w:rPr>
            </w:pPr>
            <w:r w:rsidRPr="00BF0305">
              <w:rPr>
                <w:color w:val="000000"/>
              </w:rPr>
              <w:t>100</w:t>
            </w:r>
          </w:p>
        </w:tc>
        <w:tc>
          <w:tcPr>
            <w:tcW w:w="665" w:type="pct"/>
            <w:tcBorders>
              <w:top w:val="nil"/>
              <w:left w:val="nil"/>
              <w:bottom w:val="single" w:sz="4" w:space="0" w:color="auto"/>
              <w:right w:val="single" w:sz="4" w:space="0" w:color="auto"/>
            </w:tcBorders>
            <w:shd w:val="clear" w:color="auto" w:fill="auto"/>
            <w:noWrap/>
            <w:vAlign w:val="center"/>
            <w:hideMark/>
          </w:tcPr>
          <w:p w14:paraId="0FFFE758" w14:textId="77777777" w:rsidR="000E28DE" w:rsidRPr="00BF0305" w:rsidRDefault="000E28DE" w:rsidP="000E28DE">
            <w:pPr>
              <w:jc w:val="center"/>
              <w:rPr>
                <w:color w:val="000000"/>
              </w:rPr>
            </w:pPr>
            <w:r w:rsidRPr="00BF0305">
              <w:rPr>
                <w:color w:val="000000"/>
              </w:rPr>
              <w:t>16.05.2022</w:t>
            </w:r>
          </w:p>
        </w:tc>
        <w:tc>
          <w:tcPr>
            <w:tcW w:w="665" w:type="pct"/>
            <w:tcBorders>
              <w:top w:val="nil"/>
              <w:left w:val="nil"/>
              <w:bottom w:val="single" w:sz="4" w:space="0" w:color="auto"/>
              <w:right w:val="single" w:sz="4" w:space="0" w:color="auto"/>
            </w:tcBorders>
            <w:shd w:val="clear" w:color="auto" w:fill="auto"/>
            <w:noWrap/>
            <w:vAlign w:val="center"/>
            <w:hideMark/>
          </w:tcPr>
          <w:p w14:paraId="675AD81C" w14:textId="77777777" w:rsidR="000E28DE" w:rsidRPr="00BF0305" w:rsidRDefault="000E28DE" w:rsidP="000E28DE">
            <w:pPr>
              <w:jc w:val="center"/>
              <w:rPr>
                <w:color w:val="000000"/>
              </w:rPr>
            </w:pPr>
            <w:r w:rsidRPr="00BF0305">
              <w:rPr>
                <w:color w:val="000000"/>
              </w:rPr>
              <w:t>15.05.2028</w:t>
            </w:r>
          </w:p>
        </w:tc>
      </w:tr>
      <w:tr w:rsidR="000E28DE" w:rsidRPr="00BF0305" w14:paraId="4C00A7CB"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59142A47" w14:textId="77777777" w:rsidR="000E28DE" w:rsidRPr="00BF0305" w:rsidRDefault="000E28DE" w:rsidP="000E28DE">
            <w:pPr>
              <w:jc w:val="center"/>
              <w:rPr>
                <w:color w:val="000000"/>
              </w:rPr>
            </w:pPr>
            <w:r w:rsidRPr="00BF0305">
              <w:rPr>
                <w:color w:val="000000"/>
              </w:rPr>
              <w:t>17</w:t>
            </w:r>
          </w:p>
        </w:tc>
        <w:tc>
          <w:tcPr>
            <w:tcW w:w="836" w:type="pct"/>
            <w:tcBorders>
              <w:top w:val="nil"/>
              <w:left w:val="nil"/>
              <w:bottom w:val="single" w:sz="4" w:space="0" w:color="auto"/>
              <w:right w:val="single" w:sz="4" w:space="0" w:color="auto"/>
            </w:tcBorders>
            <w:shd w:val="clear" w:color="auto" w:fill="auto"/>
            <w:noWrap/>
            <w:vAlign w:val="center"/>
            <w:hideMark/>
          </w:tcPr>
          <w:p w14:paraId="75A6BDFB" w14:textId="77777777" w:rsidR="000E28DE" w:rsidRPr="00BF0305" w:rsidRDefault="000E28DE" w:rsidP="000E28DE">
            <w:pPr>
              <w:jc w:val="center"/>
              <w:rPr>
                <w:color w:val="000000"/>
              </w:rPr>
            </w:pPr>
            <w:r w:rsidRPr="00BF0305">
              <w:rPr>
                <w:color w:val="000000"/>
              </w:rPr>
              <w:t>Б-1(Б-480)</w:t>
            </w:r>
          </w:p>
        </w:tc>
        <w:tc>
          <w:tcPr>
            <w:tcW w:w="804" w:type="pct"/>
            <w:tcBorders>
              <w:top w:val="nil"/>
              <w:left w:val="nil"/>
              <w:bottom w:val="single" w:sz="4" w:space="0" w:color="auto"/>
              <w:right w:val="single" w:sz="4" w:space="0" w:color="auto"/>
            </w:tcBorders>
            <w:shd w:val="clear" w:color="auto" w:fill="auto"/>
            <w:noWrap/>
            <w:vAlign w:val="center"/>
            <w:hideMark/>
          </w:tcPr>
          <w:p w14:paraId="7B0C8379" w14:textId="77777777" w:rsidR="000E28DE" w:rsidRPr="00BF0305" w:rsidRDefault="000E28DE" w:rsidP="000E28DE">
            <w:pPr>
              <w:jc w:val="center"/>
              <w:rPr>
                <w:color w:val="000000"/>
              </w:rPr>
            </w:pPr>
            <w:r w:rsidRPr="00BF0305">
              <w:rPr>
                <w:color w:val="000000"/>
              </w:rPr>
              <w:t>СПТ94.20</w:t>
            </w:r>
          </w:p>
        </w:tc>
        <w:tc>
          <w:tcPr>
            <w:tcW w:w="1311" w:type="pct"/>
            <w:tcBorders>
              <w:top w:val="nil"/>
              <w:left w:val="nil"/>
              <w:bottom w:val="single" w:sz="4" w:space="0" w:color="auto"/>
              <w:right w:val="single" w:sz="4" w:space="0" w:color="auto"/>
            </w:tcBorders>
            <w:shd w:val="clear" w:color="auto" w:fill="auto"/>
            <w:noWrap/>
            <w:vAlign w:val="center"/>
            <w:hideMark/>
          </w:tcPr>
          <w:p w14:paraId="2A1CA54E" w14:textId="77777777" w:rsidR="000E28DE" w:rsidRPr="00BF0305" w:rsidRDefault="000E28DE" w:rsidP="000E28DE">
            <w:pPr>
              <w:jc w:val="center"/>
              <w:rPr>
                <w:color w:val="000000"/>
                <w:lang w:val="en-US"/>
              </w:rPr>
            </w:pPr>
            <w:r w:rsidRPr="00BF0305">
              <w:rPr>
                <w:color w:val="000000"/>
                <w:lang w:val="en-US"/>
              </w:rPr>
              <w:t>Zenner-WPH-N-K-I-100</w:t>
            </w:r>
          </w:p>
        </w:tc>
        <w:tc>
          <w:tcPr>
            <w:tcW w:w="313" w:type="pct"/>
            <w:tcBorders>
              <w:top w:val="nil"/>
              <w:left w:val="nil"/>
              <w:bottom w:val="single" w:sz="4" w:space="0" w:color="auto"/>
              <w:right w:val="single" w:sz="4" w:space="0" w:color="auto"/>
            </w:tcBorders>
            <w:shd w:val="clear" w:color="auto" w:fill="auto"/>
            <w:noWrap/>
            <w:vAlign w:val="center"/>
            <w:hideMark/>
          </w:tcPr>
          <w:p w14:paraId="27FE6DFD" w14:textId="77777777" w:rsidR="000E28DE" w:rsidRPr="00BF0305" w:rsidRDefault="000E28DE" w:rsidP="000E28DE">
            <w:pPr>
              <w:jc w:val="center"/>
              <w:rPr>
                <w:color w:val="000000"/>
              </w:rPr>
            </w:pPr>
            <w:r w:rsidRPr="00BF0305">
              <w:rPr>
                <w:color w:val="000000"/>
              </w:rPr>
              <w:t>100</w:t>
            </w:r>
          </w:p>
        </w:tc>
        <w:tc>
          <w:tcPr>
            <w:tcW w:w="665" w:type="pct"/>
            <w:tcBorders>
              <w:top w:val="nil"/>
              <w:left w:val="nil"/>
              <w:bottom w:val="single" w:sz="4" w:space="0" w:color="auto"/>
              <w:right w:val="single" w:sz="4" w:space="0" w:color="auto"/>
            </w:tcBorders>
            <w:shd w:val="clear" w:color="auto" w:fill="auto"/>
            <w:noWrap/>
            <w:vAlign w:val="center"/>
            <w:hideMark/>
          </w:tcPr>
          <w:p w14:paraId="66CE55C7" w14:textId="77777777" w:rsidR="000E28DE" w:rsidRPr="00BF0305" w:rsidRDefault="000E28DE" w:rsidP="000E28DE">
            <w:pPr>
              <w:jc w:val="center"/>
              <w:rPr>
                <w:color w:val="000000"/>
              </w:rPr>
            </w:pPr>
            <w:r w:rsidRPr="00BF0305">
              <w:rPr>
                <w:color w:val="000000"/>
              </w:rPr>
              <w:t>22.05.2019</w:t>
            </w:r>
          </w:p>
        </w:tc>
        <w:tc>
          <w:tcPr>
            <w:tcW w:w="665" w:type="pct"/>
            <w:tcBorders>
              <w:top w:val="nil"/>
              <w:left w:val="nil"/>
              <w:bottom w:val="single" w:sz="4" w:space="0" w:color="auto"/>
              <w:right w:val="single" w:sz="4" w:space="0" w:color="auto"/>
            </w:tcBorders>
            <w:shd w:val="clear" w:color="auto" w:fill="auto"/>
            <w:noWrap/>
            <w:vAlign w:val="center"/>
            <w:hideMark/>
          </w:tcPr>
          <w:p w14:paraId="14BDAF74" w14:textId="77777777" w:rsidR="000E28DE" w:rsidRPr="00BF0305" w:rsidRDefault="000E28DE" w:rsidP="000E28DE">
            <w:pPr>
              <w:jc w:val="center"/>
              <w:rPr>
                <w:color w:val="000000"/>
              </w:rPr>
            </w:pPr>
            <w:r w:rsidRPr="00BF0305">
              <w:rPr>
                <w:color w:val="000000"/>
              </w:rPr>
              <w:t>21.05.2025</w:t>
            </w:r>
          </w:p>
        </w:tc>
      </w:tr>
      <w:tr w:rsidR="000E28DE" w:rsidRPr="00BF0305" w14:paraId="0766B099"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5031E87E" w14:textId="77777777" w:rsidR="000E28DE" w:rsidRPr="00BF0305" w:rsidRDefault="000E28DE" w:rsidP="000E28DE">
            <w:pPr>
              <w:jc w:val="center"/>
              <w:rPr>
                <w:color w:val="000000"/>
              </w:rPr>
            </w:pPr>
            <w:r w:rsidRPr="00BF0305">
              <w:rPr>
                <w:color w:val="000000"/>
              </w:rPr>
              <w:t>18</w:t>
            </w:r>
          </w:p>
        </w:tc>
        <w:tc>
          <w:tcPr>
            <w:tcW w:w="836" w:type="pct"/>
            <w:tcBorders>
              <w:top w:val="nil"/>
              <w:left w:val="nil"/>
              <w:bottom w:val="single" w:sz="4" w:space="0" w:color="auto"/>
              <w:right w:val="single" w:sz="4" w:space="0" w:color="auto"/>
            </w:tcBorders>
            <w:shd w:val="clear" w:color="auto" w:fill="auto"/>
            <w:noWrap/>
            <w:vAlign w:val="center"/>
            <w:hideMark/>
          </w:tcPr>
          <w:p w14:paraId="25B10A22" w14:textId="77777777" w:rsidR="000E28DE" w:rsidRPr="00BF0305" w:rsidRDefault="000E28DE" w:rsidP="000E28DE">
            <w:pPr>
              <w:jc w:val="center"/>
              <w:rPr>
                <w:color w:val="000000"/>
              </w:rPr>
            </w:pPr>
            <w:r w:rsidRPr="00BF0305">
              <w:rPr>
                <w:color w:val="000000"/>
              </w:rPr>
              <w:t>Б-4(Б-481)</w:t>
            </w:r>
          </w:p>
        </w:tc>
        <w:tc>
          <w:tcPr>
            <w:tcW w:w="804" w:type="pct"/>
            <w:tcBorders>
              <w:top w:val="nil"/>
              <w:left w:val="nil"/>
              <w:bottom w:val="single" w:sz="4" w:space="0" w:color="auto"/>
              <w:right w:val="single" w:sz="4" w:space="0" w:color="auto"/>
            </w:tcBorders>
            <w:shd w:val="clear" w:color="auto" w:fill="auto"/>
            <w:noWrap/>
            <w:vAlign w:val="center"/>
            <w:hideMark/>
          </w:tcPr>
          <w:p w14:paraId="5A8C48A1" w14:textId="4CDA88C7" w:rsidR="000E28DE" w:rsidRPr="00BF0305" w:rsidRDefault="000E28DE" w:rsidP="000E28DE">
            <w:pPr>
              <w:jc w:val="center"/>
              <w:rPr>
                <w:color w:val="000000"/>
              </w:rPr>
            </w:pPr>
            <w:r w:rsidRPr="00BF0305">
              <w:rPr>
                <w:color w:val="000000"/>
              </w:rPr>
              <w:t>-</w:t>
            </w:r>
          </w:p>
        </w:tc>
        <w:tc>
          <w:tcPr>
            <w:tcW w:w="1311" w:type="pct"/>
            <w:tcBorders>
              <w:top w:val="nil"/>
              <w:left w:val="nil"/>
              <w:bottom w:val="single" w:sz="4" w:space="0" w:color="auto"/>
              <w:right w:val="single" w:sz="4" w:space="0" w:color="auto"/>
            </w:tcBorders>
            <w:shd w:val="clear" w:color="auto" w:fill="auto"/>
            <w:noWrap/>
            <w:vAlign w:val="center"/>
            <w:hideMark/>
          </w:tcPr>
          <w:p w14:paraId="52CB374E" w14:textId="77777777" w:rsidR="000E28DE" w:rsidRPr="00BF0305" w:rsidRDefault="000E28DE" w:rsidP="000E28DE">
            <w:pPr>
              <w:jc w:val="center"/>
              <w:rPr>
                <w:color w:val="000000"/>
              </w:rPr>
            </w:pPr>
            <w:r w:rsidRPr="00BF0305">
              <w:rPr>
                <w:color w:val="000000"/>
              </w:rPr>
              <w:t>Норма СТВ-100Х</w:t>
            </w:r>
          </w:p>
        </w:tc>
        <w:tc>
          <w:tcPr>
            <w:tcW w:w="313" w:type="pct"/>
            <w:tcBorders>
              <w:top w:val="nil"/>
              <w:left w:val="nil"/>
              <w:bottom w:val="single" w:sz="4" w:space="0" w:color="auto"/>
              <w:right w:val="single" w:sz="4" w:space="0" w:color="auto"/>
            </w:tcBorders>
            <w:shd w:val="clear" w:color="auto" w:fill="auto"/>
            <w:noWrap/>
            <w:vAlign w:val="center"/>
            <w:hideMark/>
          </w:tcPr>
          <w:p w14:paraId="59159DFA" w14:textId="77777777" w:rsidR="000E28DE" w:rsidRPr="00BF0305" w:rsidRDefault="000E28DE" w:rsidP="000E28DE">
            <w:pPr>
              <w:jc w:val="center"/>
              <w:rPr>
                <w:color w:val="000000"/>
              </w:rPr>
            </w:pPr>
            <w:r w:rsidRPr="00BF0305">
              <w:rPr>
                <w:color w:val="000000"/>
              </w:rPr>
              <w:t>100</w:t>
            </w:r>
          </w:p>
        </w:tc>
        <w:tc>
          <w:tcPr>
            <w:tcW w:w="665" w:type="pct"/>
            <w:tcBorders>
              <w:top w:val="nil"/>
              <w:left w:val="nil"/>
              <w:bottom w:val="single" w:sz="4" w:space="0" w:color="auto"/>
              <w:right w:val="single" w:sz="4" w:space="0" w:color="auto"/>
            </w:tcBorders>
            <w:shd w:val="clear" w:color="auto" w:fill="auto"/>
            <w:noWrap/>
            <w:vAlign w:val="center"/>
            <w:hideMark/>
          </w:tcPr>
          <w:p w14:paraId="2D5A5637" w14:textId="77777777" w:rsidR="000E28DE" w:rsidRPr="00BF0305" w:rsidRDefault="000E28DE" w:rsidP="000E28DE">
            <w:pPr>
              <w:jc w:val="center"/>
              <w:rPr>
                <w:color w:val="000000"/>
              </w:rPr>
            </w:pPr>
            <w:r w:rsidRPr="00BF0305">
              <w:rPr>
                <w:color w:val="000000"/>
              </w:rPr>
              <w:t>16.09.2021</w:t>
            </w:r>
          </w:p>
        </w:tc>
        <w:tc>
          <w:tcPr>
            <w:tcW w:w="665" w:type="pct"/>
            <w:tcBorders>
              <w:top w:val="nil"/>
              <w:left w:val="nil"/>
              <w:bottom w:val="single" w:sz="4" w:space="0" w:color="auto"/>
              <w:right w:val="single" w:sz="4" w:space="0" w:color="auto"/>
            </w:tcBorders>
            <w:shd w:val="clear" w:color="auto" w:fill="auto"/>
            <w:noWrap/>
            <w:vAlign w:val="center"/>
            <w:hideMark/>
          </w:tcPr>
          <w:p w14:paraId="7DAA4003" w14:textId="77777777" w:rsidR="000E28DE" w:rsidRPr="00BF0305" w:rsidRDefault="000E28DE" w:rsidP="000E28DE">
            <w:pPr>
              <w:jc w:val="center"/>
              <w:rPr>
                <w:color w:val="000000"/>
              </w:rPr>
            </w:pPr>
            <w:r w:rsidRPr="00BF0305">
              <w:rPr>
                <w:color w:val="000000"/>
              </w:rPr>
              <w:t>16.09.2027</w:t>
            </w:r>
          </w:p>
        </w:tc>
      </w:tr>
      <w:tr w:rsidR="000E28DE" w:rsidRPr="00BF0305" w14:paraId="32A58CFB"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09919AA7" w14:textId="77777777" w:rsidR="000E28DE" w:rsidRPr="00BF0305" w:rsidRDefault="000E28DE" w:rsidP="000E28DE">
            <w:pPr>
              <w:jc w:val="center"/>
              <w:rPr>
                <w:color w:val="000000"/>
              </w:rPr>
            </w:pPr>
            <w:r w:rsidRPr="00BF0305">
              <w:rPr>
                <w:color w:val="000000"/>
              </w:rPr>
              <w:t>19</w:t>
            </w:r>
          </w:p>
        </w:tc>
        <w:tc>
          <w:tcPr>
            <w:tcW w:w="836" w:type="pct"/>
            <w:tcBorders>
              <w:top w:val="nil"/>
              <w:left w:val="nil"/>
              <w:bottom w:val="single" w:sz="4" w:space="0" w:color="auto"/>
              <w:right w:val="single" w:sz="4" w:space="0" w:color="auto"/>
            </w:tcBorders>
            <w:shd w:val="clear" w:color="auto" w:fill="auto"/>
            <w:noWrap/>
            <w:vAlign w:val="center"/>
            <w:hideMark/>
          </w:tcPr>
          <w:p w14:paraId="31E6AD92" w14:textId="77777777" w:rsidR="000E28DE" w:rsidRPr="00BF0305" w:rsidRDefault="000E28DE" w:rsidP="000E28DE">
            <w:pPr>
              <w:jc w:val="center"/>
              <w:rPr>
                <w:color w:val="000000"/>
              </w:rPr>
            </w:pPr>
            <w:r w:rsidRPr="00BF0305">
              <w:rPr>
                <w:color w:val="000000"/>
              </w:rPr>
              <w:t>Б-6(Б482)</w:t>
            </w:r>
          </w:p>
        </w:tc>
        <w:tc>
          <w:tcPr>
            <w:tcW w:w="804" w:type="pct"/>
            <w:tcBorders>
              <w:top w:val="nil"/>
              <w:left w:val="single" w:sz="4" w:space="0" w:color="auto"/>
              <w:bottom w:val="single" w:sz="4" w:space="0" w:color="auto"/>
              <w:right w:val="single" w:sz="4" w:space="0" w:color="auto"/>
            </w:tcBorders>
            <w:shd w:val="clear" w:color="auto" w:fill="auto"/>
            <w:noWrap/>
            <w:vAlign w:val="center"/>
            <w:hideMark/>
          </w:tcPr>
          <w:p w14:paraId="28DDE2D9" w14:textId="77777777" w:rsidR="000E28DE" w:rsidRPr="00BF0305" w:rsidRDefault="000E28DE" w:rsidP="000E28DE">
            <w:pPr>
              <w:jc w:val="center"/>
              <w:rPr>
                <w:color w:val="000000"/>
              </w:rPr>
            </w:pPr>
            <w:r w:rsidRPr="00BF0305">
              <w:rPr>
                <w:color w:val="000000"/>
              </w:rPr>
              <w:t>СПТ94.20</w:t>
            </w:r>
          </w:p>
        </w:tc>
        <w:tc>
          <w:tcPr>
            <w:tcW w:w="1311" w:type="pct"/>
            <w:tcBorders>
              <w:top w:val="nil"/>
              <w:left w:val="nil"/>
              <w:bottom w:val="single" w:sz="4" w:space="0" w:color="auto"/>
              <w:right w:val="single" w:sz="4" w:space="0" w:color="auto"/>
            </w:tcBorders>
            <w:shd w:val="clear" w:color="auto" w:fill="auto"/>
            <w:noWrap/>
            <w:vAlign w:val="center"/>
            <w:hideMark/>
          </w:tcPr>
          <w:p w14:paraId="6354742C" w14:textId="77777777" w:rsidR="000E28DE" w:rsidRPr="00BF0305" w:rsidRDefault="000E28DE" w:rsidP="000E28DE">
            <w:pPr>
              <w:jc w:val="center"/>
              <w:rPr>
                <w:color w:val="000000"/>
                <w:lang w:val="en-US"/>
              </w:rPr>
            </w:pPr>
            <w:r w:rsidRPr="00BF0305">
              <w:rPr>
                <w:color w:val="000000"/>
                <w:lang w:val="en-US"/>
              </w:rPr>
              <w:t>Zenner-WPH-N-K-I-100</w:t>
            </w:r>
          </w:p>
        </w:tc>
        <w:tc>
          <w:tcPr>
            <w:tcW w:w="313" w:type="pct"/>
            <w:tcBorders>
              <w:top w:val="nil"/>
              <w:left w:val="nil"/>
              <w:bottom w:val="single" w:sz="4" w:space="0" w:color="auto"/>
              <w:right w:val="single" w:sz="4" w:space="0" w:color="auto"/>
            </w:tcBorders>
            <w:shd w:val="clear" w:color="auto" w:fill="auto"/>
            <w:noWrap/>
            <w:vAlign w:val="center"/>
            <w:hideMark/>
          </w:tcPr>
          <w:p w14:paraId="39F9B7EB" w14:textId="77777777" w:rsidR="000E28DE" w:rsidRPr="00BF0305" w:rsidRDefault="000E28DE" w:rsidP="000E28DE">
            <w:pPr>
              <w:jc w:val="center"/>
              <w:rPr>
                <w:color w:val="000000"/>
              </w:rPr>
            </w:pPr>
            <w:r w:rsidRPr="00BF0305">
              <w:rPr>
                <w:color w:val="000000"/>
              </w:rPr>
              <w:t>100</w:t>
            </w:r>
          </w:p>
        </w:tc>
        <w:tc>
          <w:tcPr>
            <w:tcW w:w="665" w:type="pct"/>
            <w:tcBorders>
              <w:top w:val="nil"/>
              <w:left w:val="nil"/>
              <w:bottom w:val="single" w:sz="4" w:space="0" w:color="auto"/>
              <w:right w:val="single" w:sz="4" w:space="0" w:color="auto"/>
            </w:tcBorders>
            <w:shd w:val="clear" w:color="auto" w:fill="auto"/>
            <w:noWrap/>
            <w:vAlign w:val="center"/>
            <w:hideMark/>
          </w:tcPr>
          <w:p w14:paraId="3C11767B" w14:textId="77777777" w:rsidR="000E28DE" w:rsidRPr="00BF0305" w:rsidRDefault="000E28DE" w:rsidP="000E28DE">
            <w:pPr>
              <w:jc w:val="center"/>
              <w:rPr>
                <w:color w:val="000000"/>
              </w:rPr>
            </w:pPr>
            <w:r w:rsidRPr="00BF0305">
              <w:rPr>
                <w:color w:val="000000"/>
              </w:rPr>
              <w:t>22.05.2019</w:t>
            </w:r>
          </w:p>
        </w:tc>
        <w:tc>
          <w:tcPr>
            <w:tcW w:w="665" w:type="pct"/>
            <w:tcBorders>
              <w:top w:val="nil"/>
              <w:left w:val="nil"/>
              <w:bottom w:val="single" w:sz="4" w:space="0" w:color="auto"/>
              <w:right w:val="single" w:sz="4" w:space="0" w:color="auto"/>
            </w:tcBorders>
            <w:shd w:val="clear" w:color="auto" w:fill="auto"/>
            <w:noWrap/>
            <w:vAlign w:val="center"/>
            <w:hideMark/>
          </w:tcPr>
          <w:p w14:paraId="04FB2ACC" w14:textId="77777777" w:rsidR="000E28DE" w:rsidRPr="00BF0305" w:rsidRDefault="000E28DE" w:rsidP="000E28DE">
            <w:pPr>
              <w:jc w:val="center"/>
              <w:rPr>
                <w:color w:val="000000"/>
              </w:rPr>
            </w:pPr>
            <w:r w:rsidRPr="00BF0305">
              <w:rPr>
                <w:color w:val="000000"/>
              </w:rPr>
              <w:t>21.05.2025</w:t>
            </w:r>
          </w:p>
        </w:tc>
      </w:tr>
      <w:tr w:rsidR="000E28DE" w:rsidRPr="00BF0305" w14:paraId="1F7C850A" w14:textId="77777777" w:rsidTr="000E28DE">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141E4DDB" w14:textId="77777777" w:rsidR="000E28DE" w:rsidRPr="00BF0305" w:rsidRDefault="000E28DE" w:rsidP="000E28DE">
            <w:pPr>
              <w:jc w:val="center"/>
              <w:rPr>
                <w:color w:val="000000"/>
              </w:rPr>
            </w:pPr>
            <w:r w:rsidRPr="00BF0305">
              <w:rPr>
                <w:color w:val="000000"/>
              </w:rPr>
              <w:t>20</w:t>
            </w:r>
          </w:p>
        </w:tc>
        <w:tc>
          <w:tcPr>
            <w:tcW w:w="836" w:type="pct"/>
            <w:tcBorders>
              <w:top w:val="nil"/>
              <w:left w:val="nil"/>
              <w:bottom w:val="single" w:sz="4" w:space="0" w:color="auto"/>
              <w:right w:val="single" w:sz="4" w:space="0" w:color="auto"/>
            </w:tcBorders>
            <w:shd w:val="clear" w:color="auto" w:fill="auto"/>
            <w:noWrap/>
            <w:vAlign w:val="center"/>
            <w:hideMark/>
          </w:tcPr>
          <w:p w14:paraId="699D87C6" w14:textId="77777777" w:rsidR="000E28DE" w:rsidRPr="00BF0305" w:rsidRDefault="000E28DE" w:rsidP="000E28DE">
            <w:pPr>
              <w:jc w:val="center"/>
              <w:rPr>
                <w:color w:val="000000"/>
              </w:rPr>
            </w:pPr>
            <w:r w:rsidRPr="00BF0305">
              <w:rPr>
                <w:color w:val="000000"/>
              </w:rPr>
              <w:t>12</w:t>
            </w:r>
          </w:p>
        </w:tc>
        <w:tc>
          <w:tcPr>
            <w:tcW w:w="804" w:type="pct"/>
            <w:tcBorders>
              <w:top w:val="nil"/>
              <w:left w:val="nil"/>
              <w:bottom w:val="single" w:sz="4" w:space="0" w:color="auto"/>
              <w:right w:val="single" w:sz="4" w:space="0" w:color="auto"/>
            </w:tcBorders>
            <w:shd w:val="clear" w:color="auto" w:fill="auto"/>
            <w:noWrap/>
            <w:vAlign w:val="center"/>
            <w:hideMark/>
          </w:tcPr>
          <w:p w14:paraId="3E01ECBA" w14:textId="76BE0DFC" w:rsidR="000E28DE" w:rsidRPr="00BF0305" w:rsidRDefault="000E28DE" w:rsidP="000E28DE">
            <w:pPr>
              <w:jc w:val="center"/>
              <w:rPr>
                <w:color w:val="000000"/>
              </w:rPr>
            </w:pPr>
            <w:r w:rsidRPr="00BF0305">
              <w:rPr>
                <w:color w:val="000000"/>
              </w:rPr>
              <w:t>-</w:t>
            </w:r>
          </w:p>
        </w:tc>
        <w:tc>
          <w:tcPr>
            <w:tcW w:w="1311" w:type="pct"/>
            <w:tcBorders>
              <w:top w:val="nil"/>
              <w:left w:val="nil"/>
              <w:bottom w:val="single" w:sz="4" w:space="0" w:color="auto"/>
              <w:right w:val="single" w:sz="4" w:space="0" w:color="auto"/>
            </w:tcBorders>
            <w:shd w:val="clear" w:color="auto" w:fill="auto"/>
            <w:noWrap/>
            <w:vAlign w:val="center"/>
            <w:hideMark/>
          </w:tcPr>
          <w:p w14:paraId="6AE37422" w14:textId="77777777" w:rsidR="000E28DE" w:rsidRPr="00BF0305" w:rsidRDefault="000E28DE" w:rsidP="000E28DE">
            <w:pPr>
              <w:jc w:val="center"/>
              <w:rPr>
                <w:color w:val="000000"/>
              </w:rPr>
            </w:pPr>
            <w:r w:rsidRPr="00BF0305">
              <w:rPr>
                <w:color w:val="000000"/>
              </w:rPr>
              <w:t>СТВ100</w:t>
            </w:r>
          </w:p>
        </w:tc>
        <w:tc>
          <w:tcPr>
            <w:tcW w:w="313" w:type="pct"/>
            <w:tcBorders>
              <w:top w:val="nil"/>
              <w:left w:val="nil"/>
              <w:bottom w:val="single" w:sz="4" w:space="0" w:color="auto"/>
              <w:right w:val="single" w:sz="4" w:space="0" w:color="auto"/>
            </w:tcBorders>
            <w:shd w:val="clear" w:color="auto" w:fill="auto"/>
            <w:noWrap/>
            <w:vAlign w:val="center"/>
            <w:hideMark/>
          </w:tcPr>
          <w:p w14:paraId="32EB3104" w14:textId="77777777" w:rsidR="000E28DE" w:rsidRPr="00BF0305" w:rsidRDefault="000E28DE" w:rsidP="000E28DE">
            <w:pPr>
              <w:jc w:val="center"/>
              <w:rPr>
                <w:color w:val="000000"/>
              </w:rPr>
            </w:pPr>
            <w:r w:rsidRPr="00BF0305">
              <w:rPr>
                <w:color w:val="000000"/>
              </w:rPr>
              <w:t>100</w:t>
            </w:r>
          </w:p>
        </w:tc>
        <w:tc>
          <w:tcPr>
            <w:tcW w:w="665" w:type="pct"/>
            <w:tcBorders>
              <w:top w:val="nil"/>
              <w:left w:val="nil"/>
              <w:bottom w:val="single" w:sz="4" w:space="0" w:color="auto"/>
              <w:right w:val="single" w:sz="4" w:space="0" w:color="auto"/>
            </w:tcBorders>
            <w:shd w:val="clear" w:color="auto" w:fill="auto"/>
            <w:noWrap/>
            <w:vAlign w:val="center"/>
            <w:hideMark/>
          </w:tcPr>
          <w:p w14:paraId="03C43941" w14:textId="77777777" w:rsidR="000E28DE" w:rsidRPr="00BF0305" w:rsidRDefault="000E28DE" w:rsidP="000E28DE">
            <w:pPr>
              <w:jc w:val="center"/>
              <w:rPr>
                <w:color w:val="000000"/>
              </w:rPr>
            </w:pPr>
            <w:r w:rsidRPr="00BF0305">
              <w:rPr>
                <w:color w:val="000000"/>
              </w:rPr>
              <w:t>17.06.2013</w:t>
            </w:r>
          </w:p>
        </w:tc>
        <w:tc>
          <w:tcPr>
            <w:tcW w:w="665" w:type="pct"/>
            <w:tcBorders>
              <w:top w:val="nil"/>
              <w:left w:val="nil"/>
              <w:bottom w:val="single" w:sz="4" w:space="0" w:color="auto"/>
              <w:right w:val="single" w:sz="4" w:space="0" w:color="auto"/>
            </w:tcBorders>
            <w:shd w:val="clear" w:color="auto" w:fill="auto"/>
            <w:noWrap/>
            <w:vAlign w:val="center"/>
            <w:hideMark/>
          </w:tcPr>
          <w:p w14:paraId="19D51B14" w14:textId="742B8703" w:rsidR="000E28DE" w:rsidRPr="00BF0305" w:rsidRDefault="000E28DE" w:rsidP="000E28DE">
            <w:pPr>
              <w:jc w:val="center"/>
              <w:rPr>
                <w:color w:val="000000"/>
              </w:rPr>
            </w:pPr>
            <w:r w:rsidRPr="00BF0305">
              <w:rPr>
                <w:color w:val="000000"/>
              </w:rPr>
              <w:t>-</w:t>
            </w:r>
          </w:p>
        </w:tc>
      </w:tr>
    </w:tbl>
    <w:p w14:paraId="6F22206C" w14:textId="77777777" w:rsidR="009B4C97" w:rsidRPr="00BF0305" w:rsidRDefault="00742443" w:rsidP="00752847">
      <w:pPr>
        <w:ind w:firstLine="709"/>
        <w:jc w:val="both"/>
      </w:pPr>
      <w:r w:rsidRPr="00BF0305">
        <w:t xml:space="preserve">Объем полезного отпуска питьевой воды абонентам определяется по выставленным счетам за отпущенную воду, объем услуг по воде, в которых определен на основании утвержденных норм водопотребления и водоотведения или показаний приборов учета. </w:t>
      </w:r>
    </w:p>
    <w:p w14:paraId="2CA72E49" w14:textId="02BCF90B" w:rsidR="000E28DE" w:rsidRPr="00BF0305" w:rsidRDefault="00B9401F" w:rsidP="00752847">
      <w:pPr>
        <w:ind w:firstLine="709"/>
        <w:jc w:val="both"/>
      </w:pPr>
      <w:r w:rsidRPr="00BF0305">
        <w:t xml:space="preserve">По данным за 2023 г. 66% объема питьевой воды, отпущенной абонентам произведено по приборам учета, 34% - по нормативам. Общий уровень оснащенности приборами учета потребителей, подключенных </w:t>
      </w:r>
      <w:r w:rsidR="00EA3C92" w:rsidRPr="00BF0305">
        <w:t>к централизованной</w:t>
      </w:r>
      <w:r w:rsidRPr="00BF0305">
        <w:t xml:space="preserve"> системе </w:t>
      </w:r>
      <w:r w:rsidR="009155A8" w:rsidRPr="00BF0305">
        <w:t>водоснабжения,</w:t>
      </w:r>
      <w:r w:rsidRPr="00BF0305">
        <w:t xml:space="preserve"> составляет 63,4%.</w:t>
      </w:r>
    </w:p>
    <w:p w14:paraId="67165C23" w14:textId="7CA2AF43" w:rsidR="00742443" w:rsidRPr="00BF0305" w:rsidRDefault="00742443" w:rsidP="00742443">
      <w:pPr>
        <w:ind w:firstLine="709"/>
        <w:jc w:val="both"/>
      </w:pPr>
      <w:r w:rsidRPr="00BF0305">
        <w:t xml:space="preserve">Объем воды, потребленной на </w:t>
      </w:r>
      <w:r w:rsidR="00BF3669" w:rsidRPr="00BF0305">
        <w:t>технологические</w:t>
      </w:r>
      <w:r w:rsidRPr="00BF0305">
        <w:t xml:space="preserve"> нужды расчетным методом.</w:t>
      </w:r>
    </w:p>
    <w:p w14:paraId="5FD99064" w14:textId="77777777" w:rsidR="00742443" w:rsidRPr="00BF0305" w:rsidRDefault="00742443" w:rsidP="00742443">
      <w:pPr>
        <w:ind w:firstLine="709"/>
        <w:jc w:val="both"/>
      </w:pPr>
      <w:r w:rsidRPr="00BF0305">
        <w:t xml:space="preserve">Доля потерь питьевой воды при транспортировке и реализации определяется как разница объемов питьевой воды, поданной в сеть и объема полезного отпуска питьевой воды. </w:t>
      </w:r>
    </w:p>
    <w:p w14:paraId="66DEFC73" w14:textId="5465C849" w:rsidR="009B0749" w:rsidRPr="00BF0305" w:rsidRDefault="009B0749" w:rsidP="00742443">
      <w:pPr>
        <w:ind w:firstLine="709"/>
        <w:jc w:val="both"/>
        <w:sectPr w:rsidR="009B0749" w:rsidRPr="00BF0305" w:rsidSect="00175261">
          <w:headerReference w:type="even" r:id="rId38"/>
          <w:headerReference w:type="default" r:id="rId39"/>
          <w:footerReference w:type="even" r:id="rId40"/>
          <w:footerReference w:type="default" r:id="rId41"/>
          <w:headerReference w:type="first" r:id="rId42"/>
          <w:footerReference w:type="first" r:id="rId43"/>
          <w:pgSz w:w="11906" w:h="16838"/>
          <w:pgMar w:top="1134" w:right="850" w:bottom="1134" w:left="993" w:header="0" w:footer="760" w:gutter="0"/>
          <w:cols w:space="720"/>
          <w:docGrid w:linePitch="272"/>
        </w:sectPr>
      </w:pPr>
    </w:p>
    <w:p w14:paraId="5AD840F4" w14:textId="20C247CB" w:rsidR="00692B6F" w:rsidRPr="00BF0305" w:rsidRDefault="003B6517" w:rsidP="00630C71">
      <w:pPr>
        <w:pStyle w:val="30"/>
        <w:numPr>
          <w:ilvl w:val="2"/>
          <w:numId w:val="50"/>
        </w:numPr>
        <w:tabs>
          <w:tab w:val="clear" w:pos="709"/>
          <w:tab w:val="left" w:pos="851"/>
        </w:tabs>
        <w:spacing w:after="120"/>
        <w:ind w:left="709" w:hanging="709"/>
        <w:rPr>
          <w:sz w:val="24"/>
        </w:rPr>
      </w:pPr>
      <w:bookmarkStart w:id="60" w:name="_Toc433187072"/>
      <w:bookmarkEnd w:id="59"/>
      <w:r w:rsidRPr="00BF0305">
        <w:rPr>
          <w:sz w:val="24"/>
        </w:rPr>
        <w:t xml:space="preserve">Анализ резервов и дефицитов производственных мощностей системы водоснабжения </w:t>
      </w:r>
      <w:bookmarkEnd w:id="60"/>
      <w:r w:rsidR="00A7689B" w:rsidRPr="00BF0305">
        <w:rPr>
          <w:sz w:val="24"/>
        </w:rPr>
        <w:t>поселения</w:t>
      </w:r>
    </w:p>
    <w:p w14:paraId="2AE990ED" w14:textId="77777777" w:rsidR="00CB11D6" w:rsidRPr="00BF0305" w:rsidRDefault="00CB11D6" w:rsidP="00CB11D6">
      <w:pPr>
        <w:ind w:firstLine="709"/>
        <w:jc w:val="both"/>
      </w:pPr>
      <w:bookmarkStart w:id="61" w:name="_Hlk485989372"/>
      <w:r w:rsidRPr="00BF0305">
        <w:t>Показатели резерва и дефицита мощностей системы водоснабжения определены путем сопоставления установленной мощности сооружений водоснабжения и объемов подачи воды в сутки максимального водопотребления в соответствии с требованиями СП 31.13330.2021.</w:t>
      </w:r>
    </w:p>
    <w:p w14:paraId="218FC65E" w14:textId="481917AF" w:rsidR="006E6694" w:rsidRPr="00BF0305" w:rsidRDefault="006E6694" w:rsidP="00CB11D6">
      <w:pPr>
        <w:ind w:firstLine="709"/>
        <w:jc w:val="both"/>
      </w:pPr>
      <w:r w:rsidRPr="00BF0305">
        <w:t>Установленная мощность водозаборных сооружений определена как значение максимального дебита установленного насосного оборудования.</w:t>
      </w:r>
    </w:p>
    <w:p w14:paraId="48FD7E0A" w14:textId="54FB46EE" w:rsidR="00FF3F78" w:rsidRPr="00BF0305" w:rsidRDefault="00CB11D6" w:rsidP="00CB11D6">
      <w:pPr>
        <w:ind w:firstLine="709"/>
        <w:jc w:val="both"/>
      </w:pPr>
      <w:r w:rsidRPr="00BF0305">
        <w:t xml:space="preserve">В результате анализа определено, что при сложившемся уровне водопотребления дефициты мощности в системе водоснабжения </w:t>
      </w:r>
      <w:r w:rsidR="006E6694" w:rsidRPr="00BF0305">
        <w:t>городского поселения город Карасук</w:t>
      </w:r>
      <w:r w:rsidRPr="00BF0305">
        <w:t xml:space="preserve">, в том числе на втором и третьем этапе реализации </w:t>
      </w:r>
      <w:r w:rsidR="00F11E00" w:rsidRPr="00BF0305">
        <w:t>Схемы</w:t>
      </w:r>
      <w:r w:rsidRPr="00BF0305">
        <w:t xml:space="preserve"> отсутствуют</w:t>
      </w:r>
      <w:r w:rsidR="00FF3F78" w:rsidRPr="00BF0305">
        <w:t xml:space="preserve"> (табл. </w:t>
      </w:r>
      <w:r w:rsidR="007646A4" w:rsidRPr="00BF0305">
        <w:t>1</w:t>
      </w:r>
      <w:r w:rsidR="008B7669" w:rsidRPr="00BF0305">
        <w:t>8</w:t>
      </w:r>
      <w:r w:rsidR="00FF3F78" w:rsidRPr="00BF0305">
        <w:t>).</w:t>
      </w:r>
    </w:p>
    <w:p w14:paraId="553247F6" w14:textId="385370E6" w:rsidR="00995955" w:rsidRPr="00BF0305" w:rsidRDefault="00995955" w:rsidP="008837D4">
      <w:pPr>
        <w:pStyle w:val="af9"/>
        <w:keepNext/>
        <w:jc w:val="right"/>
        <w:rPr>
          <w:b/>
          <w:sz w:val="24"/>
        </w:rPr>
      </w:pPr>
      <w:r w:rsidRPr="00BF0305">
        <w:rPr>
          <w:b/>
          <w:sz w:val="24"/>
        </w:rPr>
        <w:t xml:space="preserve">Таблица </w:t>
      </w:r>
      <w:r w:rsidRPr="00BF0305">
        <w:rPr>
          <w:b/>
          <w:sz w:val="24"/>
        </w:rPr>
        <w:fldChar w:fldCharType="begin"/>
      </w:r>
      <w:r w:rsidRPr="00BF0305">
        <w:rPr>
          <w:b/>
          <w:sz w:val="24"/>
        </w:rPr>
        <w:instrText xml:space="preserve"> SEQ Таблица \* ARABIC </w:instrText>
      </w:r>
      <w:r w:rsidRPr="00BF0305">
        <w:rPr>
          <w:b/>
          <w:sz w:val="24"/>
        </w:rPr>
        <w:fldChar w:fldCharType="separate"/>
      </w:r>
      <w:r w:rsidR="001D0891">
        <w:rPr>
          <w:b/>
          <w:noProof/>
          <w:sz w:val="24"/>
        </w:rPr>
        <w:t>18</w:t>
      </w:r>
      <w:r w:rsidRPr="00BF0305">
        <w:rPr>
          <w:b/>
          <w:sz w:val="24"/>
        </w:rPr>
        <w:fldChar w:fldCharType="end"/>
      </w:r>
    </w:p>
    <w:p w14:paraId="04FF88A7" w14:textId="6C061042" w:rsidR="00995955" w:rsidRPr="00BF0305" w:rsidRDefault="00995955" w:rsidP="008837D4">
      <w:pPr>
        <w:jc w:val="center"/>
        <w:rPr>
          <w:b/>
        </w:rPr>
      </w:pPr>
      <w:r w:rsidRPr="00BF0305">
        <w:rPr>
          <w:b/>
        </w:rPr>
        <w:t>Анализ резервов и дефицитов производственных мощностей системы водоснабжения</w:t>
      </w:r>
      <w:r w:rsidRPr="00BF0305">
        <w:rPr>
          <w:b/>
        </w:rPr>
        <w:br/>
      </w:r>
      <w:r w:rsidR="006E6694" w:rsidRPr="00BF0305">
        <w:rPr>
          <w:b/>
        </w:rPr>
        <w:t>городского поселения город Карасук</w:t>
      </w:r>
      <w:r w:rsidR="00C2363A" w:rsidRPr="00BF0305">
        <w:rPr>
          <w:b/>
        </w:rPr>
        <w:t xml:space="preserve"> за 202</w:t>
      </w:r>
      <w:r w:rsidR="006E6694" w:rsidRPr="00BF0305">
        <w:rPr>
          <w:b/>
        </w:rPr>
        <w:t>3</w:t>
      </w:r>
      <w:r w:rsidR="00C2363A" w:rsidRPr="00BF0305">
        <w:rPr>
          <w:b/>
        </w:rPr>
        <w:t xml:space="preserve"> г.</w:t>
      </w:r>
    </w:p>
    <w:tbl>
      <w:tblPr>
        <w:tblW w:w="5000" w:type="pct"/>
        <w:tblLook w:val="04A0" w:firstRow="1" w:lastRow="0" w:firstColumn="1" w:lastColumn="0" w:noHBand="0" w:noVBand="1"/>
      </w:tblPr>
      <w:tblGrid>
        <w:gridCol w:w="684"/>
        <w:gridCol w:w="2648"/>
        <w:gridCol w:w="1958"/>
        <w:gridCol w:w="2346"/>
        <w:gridCol w:w="1353"/>
        <w:gridCol w:w="1064"/>
      </w:tblGrid>
      <w:tr w:rsidR="00CC2115" w:rsidRPr="00BF0305" w14:paraId="07EFB954" w14:textId="77777777" w:rsidTr="00CC2115">
        <w:tc>
          <w:tcPr>
            <w:tcW w:w="3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4556E" w14:textId="77777777" w:rsidR="00CC2115" w:rsidRPr="00BF0305" w:rsidRDefault="00CC2115">
            <w:pPr>
              <w:jc w:val="center"/>
              <w:rPr>
                <w:b/>
                <w:bCs/>
                <w:color w:val="000000"/>
                <w:sz w:val="22"/>
                <w:szCs w:val="22"/>
              </w:rPr>
            </w:pPr>
            <w:r w:rsidRPr="00BF0305">
              <w:rPr>
                <w:b/>
                <w:bCs/>
                <w:color w:val="000000"/>
                <w:sz w:val="22"/>
                <w:szCs w:val="22"/>
              </w:rPr>
              <w:t>№ п/п</w:t>
            </w:r>
          </w:p>
        </w:tc>
        <w:tc>
          <w:tcPr>
            <w:tcW w:w="13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6E67F4" w14:textId="77777777" w:rsidR="00CC2115" w:rsidRPr="00BF0305" w:rsidRDefault="00CC2115">
            <w:pPr>
              <w:jc w:val="center"/>
              <w:rPr>
                <w:b/>
                <w:bCs/>
                <w:color w:val="000000"/>
                <w:sz w:val="22"/>
                <w:szCs w:val="22"/>
              </w:rPr>
            </w:pPr>
            <w:r w:rsidRPr="00BF0305">
              <w:rPr>
                <w:b/>
                <w:bCs/>
                <w:color w:val="000000"/>
                <w:sz w:val="22"/>
                <w:szCs w:val="22"/>
              </w:rPr>
              <w:t>Наименование объекта и его местоположение</w:t>
            </w:r>
          </w:p>
        </w:tc>
        <w:tc>
          <w:tcPr>
            <w:tcW w:w="9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96D362" w14:textId="77777777" w:rsidR="00CC2115" w:rsidRPr="00BF0305" w:rsidRDefault="00CC2115">
            <w:pPr>
              <w:jc w:val="center"/>
              <w:rPr>
                <w:b/>
                <w:bCs/>
                <w:color w:val="000000"/>
                <w:sz w:val="22"/>
                <w:szCs w:val="22"/>
              </w:rPr>
            </w:pPr>
            <w:r w:rsidRPr="00BF0305">
              <w:rPr>
                <w:b/>
                <w:bCs/>
                <w:color w:val="000000"/>
                <w:sz w:val="22"/>
                <w:szCs w:val="22"/>
              </w:rPr>
              <w:t>Установленная мощность</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3824FA" w14:textId="77777777" w:rsidR="00CC2115" w:rsidRPr="00BF0305" w:rsidRDefault="00CC2115">
            <w:pPr>
              <w:jc w:val="center"/>
              <w:rPr>
                <w:b/>
                <w:bCs/>
                <w:color w:val="000000"/>
                <w:sz w:val="22"/>
                <w:szCs w:val="22"/>
              </w:rPr>
            </w:pPr>
            <w:r w:rsidRPr="00BF0305">
              <w:rPr>
                <w:b/>
                <w:bCs/>
                <w:color w:val="000000"/>
                <w:sz w:val="22"/>
                <w:szCs w:val="22"/>
              </w:rPr>
              <w:t xml:space="preserve">Подъем воды в сутки максимального водопотребления*, м³/сут. </w:t>
            </w:r>
          </w:p>
        </w:tc>
        <w:tc>
          <w:tcPr>
            <w:tcW w:w="1202" w:type="pct"/>
            <w:gridSpan w:val="2"/>
            <w:tcBorders>
              <w:top w:val="single" w:sz="4" w:space="0" w:color="auto"/>
              <w:left w:val="nil"/>
              <w:bottom w:val="single" w:sz="4" w:space="0" w:color="auto"/>
              <w:right w:val="single" w:sz="4" w:space="0" w:color="auto"/>
            </w:tcBorders>
            <w:shd w:val="clear" w:color="auto" w:fill="auto"/>
            <w:vAlign w:val="center"/>
            <w:hideMark/>
          </w:tcPr>
          <w:p w14:paraId="71EF6482" w14:textId="77777777" w:rsidR="00CC2115" w:rsidRPr="00BF0305" w:rsidRDefault="00CC2115">
            <w:pPr>
              <w:jc w:val="center"/>
              <w:rPr>
                <w:b/>
                <w:bCs/>
                <w:color w:val="000000"/>
                <w:sz w:val="22"/>
                <w:szCs w:val="22"/>
              </w:rPr>
            </w:pPr>
            <w:r w:rsidRPr="00BF0305">
              <w:rPr>
                <w:b/>
                <w:bCs/>
                <w:color w:val="000000"/>
                <w:sz w:val="22"/>
                <w:szCs w:val="22"/>
              </w:rPr>
              <w:t>Резерв/</w:t>
            </w:r>
          </w:p>
        </w:tc>
      </w:tr>
      <w:tr w:rsidR="00CC2115" w:rsidRPr="00BF0305" w14:paraId="504AA650" w14:textId="77777777" w:rsidTr="00CC2115">
        <w:tc>
          <w:tcPr>
            <w:tcW w:w="340" w:type="pct"/>
            <w:vMerge/>
            <w:tcBorders>
              <w:top w:val="single" w:sz="4" w:space="0" w:color="auto"/>
              <w:left w:val="single" w:sz="4" w:space="0" w:color="auto"/>
              <w:bottom w:val="single" w:sz="4" w:space="0" w:color="auto"/>
              <w:right w:val="single" w:sz="4" w:space="0" w:color="auto"/>
            </w:tcBorders>
            <w:vAlign w:val="center"/>
            <w:hideMark/>
          </w:tcPr>
          <w:p w14:paraId="12A586C9" w14:textId="77777777" w:rsidR="00CC2115" w:rsidRPr="00BF0305" w:rsidRDefault="00CC2115">
            <w:pPr>
              <w:rPr>
                <w:b/>
                <w:bCs/>
                <w:color w:val="000000"/>
                <w:sz w:val="22"/>
                <w:szCs w:val="22"/>
              </w:rPr>
            </w:pPr>
          </w:p>
        </w:tc>
        <w:tc>
          <w:tcPr>
            <w:tcW w:w="1317" w:type="pct"/>
            <w:vMerge/>
            <w:tcBorders>
              <w:top w:val="single" w:sz="4" w:space="0" w:color="auto"/>
              <w:left w:val="single" w:sz="4" w:space="0" w:color="auto"/>
              <w:bottom w:val="single" w:sz="4" w:space="0" w:color="auto"/>
              <w:right w:val="single" w:sz="4" w:space="0" w:color="auto"/>
            </w:tcBorders>
            <w:vAlign w:val="center"/>
            <w:hideMark/>
          </w:tcPr>
          <w:p w14:paraId="73309A7E" w14:textId="77777777" w:rsidR="00CC2115" w:rsidRPr="00BF0305" w:rsidRDefault="00CC2115">
            <w:pPr>
              <w:rPr>
                <w:b/>
                <w:bCs/>
                <w:color w:val="000000"/>
                <w:sz w:val="22"/>
                <w:szCs w:val="22"/>
              </w:rPr>
            </w:pPr>
          </w:p>
        </w:tc>
        <w:tc>
          <w:tcPr>
            <w:tcW w:w="974" w:type="pct"/>
            <w:vMerge/>
            <w:tcBorders>
              <w:top w:val="single" w:sz="4" w:space="0" w:color="auto"/>
              <w:left w:val="single" w:sz="4" w:space="0" w:color="auto"/>
              <w:bottom w:val="single" w:sz="4" w:space="0" w:color="000000"/>
              <w:right w:val="single" w:sz="4" w:space="0" w:color="auto"/>
            </w:tcBorders>
            <w:vAlign w:val="center"/>
            <w:hideMark/>
          </w:tcPr>
          <w:p w14:paraId="2AA3CCEF" w14:textId="77777777" w:rsidR="00CC2115" w:rsidRPr="00BF0305" w:rsidRDefault="00CC2115">
            <w:pPr>
              <w:rPr>
                <w:b/>
                <w:bCs/>
                <w:color w:val="000000"/>
                <w:sz w:val="22"/>
                <w:szCs w:val="22"/>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14:paraId="68F9BBB9" w14:textId="77777777" w:rsidR="00CC2115" w:rsidRPr="00BF0305" w:rsidRDefault="00CC2115">
            <w:pPr>
              <w:rPr>
                <w:b/>
                <w:bCs/>
                <w:color w:val="000000"/>
                <w:sz w:val="22"/>
                <w:szCs w:val="22"/>
              </w:rPr>
            </w:pPr>
          </w:p>
        </w:tc>
        <w:tc>
          <w:tcPr>
            <w:tcW w:w="1202" w:type="pct"/>
            <w:gridSpan w:val="2"/>
            <w:tcBorders>
              <w:top w:val="single" w:sz="4" w:space="0" w:color="auto"/>
              <w:left w:val="nil"/>
              <w:bottom w:val="single" w:sz="4" w:space="0" w:color="auto"/>
              <w:right w:val="single" w:sz="4" w:space="0" w:color="auto"/>
            </w:tcBorders>
            <w:shd w:val="clear" w:color="auto" w:fill="auto"/>
            <w:vAlign w:val="center"/>
            <w:hideMark/>
          </w:tcPr>
          <w:p w14:paraId="4FA38C50" w14:textId="77777777" w:rsidR="00CC2115" w:rsidRPr="00BF0305" w:rsidRDefault="00CC2115">
            <w:pPr>
              <w:jc w:val="center"/>
              <w:rPr>
                <w:b/>
                <w:bCs/>
                <w:color w:val="000000"/>
                <w:sz w:val="22"/>
                <w:szCs w:val="22"/>
              </w:rPr>
            </w:pPr>
            <w:r w:rsidRPr="00BF0305">
              <w:rPr>
                <w:b/>
                <w:bCs/>
                <w:color w:val="000000"/>
                <w:sz w:val="22"/>
                <w:szCs w:val="22"/>
              </w:rPr>
              <w:t>дефицит (-) производственных мощностей</w:t>
            </w:r>
          </w:p>
        </w:tc>
      </w:tr>
      <w:tr w:rsidR="00CC2115" w:rsidRPr="00BF0305" w14:paraId="2D7CA846" w14:textId="77777777" w:rsidTr="00CC2115">
        <w:tc>
          <w:tcPr>
            <w:tcW w:w="340" w:type="pct"/>
            <w:tcBorders>
              <w:top w:val="nil"/>
              <w:left w:val="single" w:sz="4" w:space="0" w:color="auto"/>
              <w:bottom w:val="single" w:sz="4" w:space="0" w:color="auto"/>
              <w:right w:val="single" w:sz="4" w:space="0" w:color="auto"/>
            </w:tcBorders>
            <w:shd w:val="clear" w:color="auto" w:fill="auto"/>
            <w:vAlign w:val="center"/>
            <w:hideMark/>
          </w:tcPr>
          <w:p w14:paraId="5ADB2F51" w14:textId="77777777" w:rsidR="00CC2115" w:rsidRPr="00BF0305" w:rsidRDefault="00CC2115" w:rsidP="00CC2115">
            <w:pPr>
              <w:jc w:val="center"/>
              <w:rPr>
                <w:color w:val="000000"/>
                <w:sz w:val="22"/>
                <w:szCs w:val="22"/>
              </w:rPr>
            </w:pPr>
            <w:r w:rsidRPr="00BF0305">
              <w:rPr>
                <w:color w:val="000000"/>
                <w:sz w:val="22"/>
                <w:szCs w:val="22"/>
              </w:rPr>
              <w:t>1</w:t>
            </w:r>
          </w:p>
        </w:tc>
        <w:tc>
          <w:tcPr>
            <w:tcW w:w="1317" w:type="pct"/>
            <w:tcBorders>
              <w:top w:val="nil"/>
              <w:left w:val="nil"/>
              <w:bottom w:val="single" w:sz="4" w:space="0" w:color="auto"/>
              <w:right w:val="single" w:sz="4" w:space="0" w:color="auto"/>
            </w:tcBorders>
            <w:shd w:val="clear" w:color="auto" w:fill="auto"/>
            <w:vAlign w:val="center"/>
            <w:hideMark/>
          </w:tcPr>
          <w:p w14:paraId="25B3119E" w14:textId="72BD5F54" w:rsidR="00CC2115" w:rsidRPr="00BF0305" w:rsidRDefault="00CC2115" w:rsidP="00CC2115">
            <w:pPr>
              <w:rPr>
                <w:color w:val="000000"/>
                <w:sz w:val="22"/>
                <w:szCs w:val="22"/>
              </w:rPr>
            </w:pPr>
            <w:r w:rsidRPr="00BF0305">
              <w:rPr>
                <w:color w:val="000000"/>
                <w:sz w:val="22"/>
                <w:szCs w:val="22"/>
              </w:rPr>
              <w:t xml:space="preserve">система водоснабжения городского поселения города Карасук </w:t>
            </w:r>
          </w:p>
        </w:tc>
        <w:tc>
          <w:tcPr>
            <w:tcW w:w="974" w:type="pct"/>
            <w:tcBorders>
              <w:top w:val="nil"/>
              <w:left w:val="nil"/>
              <w:bottom w:val="single" w:sz="4" w:space="0" w:color="auto"/>
              <w:right w:val="single" w:sz="4" w:space="0" w:color="auto"/>
            </w:tcBorders>
            <w:shd w:val="clear" w:color="auto" w:fill="auto"/>
            <w:vAlign w:val="center"/>
            <w:hideMark/>
          </w:tcPr>
          <w:p w14:paraId="61B7900C" w14:textId="59E12BCD" w:rsidR="00CC2115" w:rsidRPr="00BF0305" w:rsidRDefault="00CC2115" w:rsidP="00CC2115">
            <w:pPr>
              <w:jc w:val="center"/>
              <w:rPr>
                <w:color w:val="000000"/>
                <w:sz w:val="22"/>
                <w:szCs w:val="22"/>
              </w:rPr>
            </w:pPr>
            <w:r w:rsidRPr="00BF0305">
              <w:rPr>
                <w:color w:val="000000"/>
                <w:sz w:val="22"/>
                <w:szCs w:val="22"/>
              </w:rPr>
              <w:t>19 044</w:t>
            </w:r>
          </w:p>
        </w:tc>
        <w:tc>
          <w:tcPr>
            <w:tcW w:w="1167" w:type="pct"/>
            <w:tcBorders>
              <w:top w:val="nil"/>
              <w:left w:val="nil"/>
              <w:bottom w:val="single" w:sz="4" w:space="0" w:color="auto"/>
              <w:right w:val="single" w:sz="4" w:space="0" w:color="auto"/>
            </w:tcBorders>
            <w:shd w:val="clear" w:color="auto" w:fill="auto"/>
            <w:vAlign w:val="center"/>
            <w:hideMark/>
          </w:tcPr>
          <w:p w14:paraId="5A1DF84C" w14:textId="323AFCB8" w:rsidR="00CC2115" w:rsidRPr="00BF0305" w:rsidRDefault="00CC2115" w:rsidP="00CC2115">
            <w:pPr>
              <w:jc w:val="center"/>
              <w:rPr>
                <w:color w:val="000000"/>
                <w:sz w:val="22"/>
                <w:szCs w:val="22"/>
              </w:rPr>
            </w:pPr>
            <w:r w:rsidRPr="00BF0305">
              <w:rPr>
                <w:color w:val="000000"/>
                <w:sz w:val="22"/>
                <w:szCs w:val="22"/>
              </w:rPr>
              <w:t>5 756,22</w:t>
            </w:r>
          </w:p>
        </w:tc>
        <w:tc>
          <w:tcPr>
            <w:tcW w:w="673" w:type="pct"/>
            <w:tcBorders>
              <w:top w:val="nil"/>
              <w:left w:val="nil"/>
              <w:bottom w:val="single" w:sz="4" w:space="0" w:color="auto"/>
              <w:right w:val="single" w:sz="4" w:space="0" w:color="auto"/>
            </w:tcBorders>
            <w:shd w:val="clear" w:color="auto" w:fill="auto"/>
            <w:vAlign w:val="center"/>
            <w:hideMark/>
          </w:tcPr>
          <w:p w14:paraId="4ACB5094" w14:textId="762C466B" w:rsidR="00CC2115" w:rsidRPr="00BF0305" w:rsidRDefault="00CC2115" w:rsidP="00CC2115">
            <w:pPr>
              <w:jc w:val="center"/>
              <w:rPr>
                <w:color w:val="000000"/>
                <w:sz w:val="22"/>
                <w:szCs w:val="22"/>
              </w:rPr>
            </w:pPr>
            <w:r w:rsidRPr="00BF0305">
              <w:rPr>
                <w:color w:val="000000"/>
                <w:sz w:val="22"/>
                <w:szCs w:val="22"/>
              </w:rPr>
              <w:t>13 287,78</w:t>
            </w:r>
          </w:p>
        </w:tc>
        <w:tc>
          <w:tcPr>
            <w:tcW w:w="529" w:type="pct"/>
            <w:tcBorders>
              <w:top w:val="nil"/>
              <w:left w:val="nil"/>
              <w:bottom w:val="single" w:sz="4" w:space="0" w:color="auto"/>
              <w:right w:val="single" w:sz="4" w:space="0" w:color="auto"/>
            </w:tcBorders>
            <w:shd w:val="clear" w:color="auto" w:fill="auto"/>
            <w:vAlign w:val="center"/>
            <w:hideMark/>
          </w:tcPr>
          <w:p w14:paraId="74DF16DA" w14:textId="779397F0" w:rsidR="00CC2115" w:rsidRPr="00BF0305" w:rsidRDefault="00CC2115" w:rsidP="00CC2115">
            <w:pPr>
              <w:jc w:val="center"/>
              <w:rPr>
                <w:color w:val="000000"/>
                <w:sz w:val="22"/>
                <w:szCs w:val="22"/>
              </w:rPr>
            </w:pPr>
            <w:r w:rsidRPr="00BF0305">
              <w:rPr>
                <w:color w:val="000000"/>
                <w:sz w:val="22"/>
                <w:szCs w:val="22"/>
              </w:rPr>
              <w:t>69,77</w:t>
            </w:r>
          </w:p>
        </w:tc>
      </w:tr>
    </w:tbl>
    <w:p w14:paraId="11C9E601" w14:textId="46970894" w:rsidR="00995955" w:rsidRPr="00BF0305" w:rsidRDefault="00995955" w:rsidP="008837D4">
      <w:pPr>
        <w:pStyle w:val="af9"/>
        <w:keepNext/>
        <w:jc w:val="both"/>
        <w:rPr>
          <w:sz w:val="22"/>
          <w:szCs w:val="22"/>
        </w:rPr>
      </w:pPr>
      <w:r w:rsidRPr="00BF0305">
        <w:rPr>
          <w:sz w:val="22"/>
          <w:szCs w:val="22"/>
        </w:rPr>
        <w:t>*Примечание: при расчете потребления воды в сутки максимального водопотребления использован коэффициент суточной неравномерности К</w:t>
      </w:r>
      <w:r w:rsidRPr="00BF0305">
        <w:rPr>
          <w:sz w:val="22"/>
          <w:szCs w:val="22"/>
          <w:vertAlign w:val="subscript"/>
        </w:rPr>
        <w:t>сут.</w:t>
      </w:r>
      <w:r w:rsidRPr="00BF0305">
        <w:rPr>
          <w:sz w:val="22"/>
          <w:szCs w:val="22"/>
          <w:vertAlign w:val="subscript"/>
          <w:lang w:val="en-US"/>
        </w:rPr>
        <w:t>max</w:t>
      </w:r>
      <w:r w:rsidRPr="00BF0305">
        <w:rPr>
          <w:sz w:val="22"/>
          <w:szCs w:val="22"/>
        </w:rPr>
        <w:t xml:space="preserve"> = 1,</w:t>
      </w:r>
      <w:r w:rsidR="00560704" w:rsidRPr="00BF0305">
        <w:rPr>
          <w:sz w:val="22"/>
          <w:szCs w:val="22"/>
        </w:rPr>
        <w:t>2</w:t>
      </w:r>
      <w:r w:rsidRPr="00BF0305">
        <w:rPr>
          <w:sz w:val="22"/>
          <w:szCs w:val="22"/>
        </w:rPr>
        <w:t>.</w:t>
      </w:r>
    </w:p>
    <w:p w14:paraId="61E446B6" w14:textId="02F54940" w:rsidR="00A87914" w:rsidRPr="00BF0305" w:rsidRDefault="00A87914" w:rsidP="00A87914"/>
    <w:p w14:paraId="0A8DC124" w14:textId="02104034" w:rsidR="003B6517" w:rsidRPr="00BF0305" w:rsidRDefault="003B6517" w:rsidP="00630C71">
      <w:pPr>
        <w:pStyle w:val="30"/>
        <w:numPr>
          <w:ilvl w:val="2"/>
          <w:numId w:val="50"/>
        </w:numPr>
        <w:tabs>
          <w:tab w:val="clear" w:pos="709"/>
          <w:tab w:val="left" w:pos="851"/>
        </w:tabs>
        <w:spacing w:after="120"/>
        <w:ind w:left="709" w:hanging="709"/>
        <w:rPr>
          <w:sz w:val="24"/>
        </w:rPr>
      </w:pPr>
      <w:bookmarkStart w:id="62" w:name="_Toc433187073"/>
      <w:bookmarkEnd w:id="61"/>
      <w:r w:rsidRPr="00BF0305">
        <w:rPr>
          <w:sz w:val="24"/>
        </w:rPr>
        <w:t>Прогнозные балансы потребления горячей, пит</w:t>
      </w:r>
      <w:r w:rsidRPr="00A21E90">
        <w:rPr>
          <w:sz w:val="24"/>
        </w:rPr>
        <w:t xml:space="preserve">ьевой, технической воды на срок не менее 10 лет с учетом различных сценариев развития </w:t>
      </w:r>
      <w:r w:rsidR="00E01F12" w:rsidRPr="00A21E90">
        <w:rPr>
          <w:sz w:val="24"/>
        </w:rPr>
        <w:t>поселени</w:t>
      </w:r>
      <w:r w:rsidR="00E624C6" w:rsidRPr="00A21E90">
        <w:rPr>
          <w:sz w:val="24"/>
        </w:rPr>
        <w:t>я</w:t>
      </w:r>
      <w:r w:rsidRPr="00A21E90">
        <w:rPr>
          <w:sz w:val="24"/>
        </w:rPr>
        <w:t>,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2"/>
    </w:p>
    <w:p w14:paraId="34ED2E41" w14:textId="68511D8E" w:rsidR="00634D85" w:rsidRPr="00BF0305" w:rsidRDefault="0074363D" w:rsidP="00853C05">
      <w:pPr>
        <w:ind w:firstLine="709"/>
        <w:jc w:val="both"/>
      </w:pPr>
      <w:bookmarkStart w:id="63" w:name="_Hlk485990901"/>
      <w:r w:rsidRPr="00BF0305">
        <w:t>Р</w:t>
      </w:r>
      <w:r w:rsidR="00186939" w:rsidRPr="00BF0305">
        <w:t>асчетный прогнозный баланс потребления воды п</w:t>
      </w:r>
      <w:r w:rsidR="00CB4118" w:rsidRPr="00BF0305">
        <w:t>остроен с учетом допущения, что</w:t>
      </w:r>
      <w:r w:rsidR="00186939" w:rsidRPr="00BF0305">
        <w:t xml:space="preserve"> территория </w:t>
      </w:r>
      <w:r w:rsidR="00CC2115" w:rsidRPr="00BF0305">
        <w:t xml:space="preserve">городского поселения </w:t>
      </w:r>
      <w:r w:rsidR="004658AD" w:rsidRPr="00BF0305">
        <w:t>города Карасук Карасукского района Новосибирской области</w:t>
      </w:r>
      <w:r w:rsidR="0018780C" w:rsidRPr="00BF0305">
        <w:t xml:space="preserve"> </w:t>
      </w:r>
      <w:r w:rsidR="00186939" w:rsidRPr="00BF0305">
        <w:t>будет охвачена централизованным водоснабжением</w:t>
      </w:r>
      <w:r w:rsidR="00853C05" w:rsidRPr="00BF0305">
        <w:t xml:space="preserve"> в пропорциональном отношении с прогнозной</w:t>
      </w:r>
      <w:r w:rsidR="00186939" w:rsidRPr="00BF0305">
        <w:t xml:space="preserve"> численность</w:t>
      </w:r>
      <w:r w:rsidR="00853C05" w:rsidRPr="00BF0305">
        <w:t>ю</w:t>
      </w:r>
      <w:r w:rsidR="00186939" w:rsidRPr="00BF0305">
        <w:t xml:space="preserve"> населения</w:t>
      </w:r>
      <w:r w:rsidR="00853C05" w:rsidRPr="00BF0305">
        <w:t xml:space="preserve">, которая </w:t>
      </w:r>
      <w:r w:rsidR="00186939" w:rsidRPr="00BF0305">
        <w:t xml:space="preserve">принята по </w:t>
      </w:r>
      <w:r w:rsidR="00CC2115" w:rsidRPr="00BF0305">
        <w:t>оптимистическому</w:t>
      </w:r>
      <w:r w:rsidR="00186939" w:rsidRPr="00BF0305">
        <w:t xml:space="preserve"> сценарию развития.</w:t>
      </w:r>
      <w:r w:rsidR="008837D4" w:rsidRPr="00BF0305">
        <w:t xml:space="preserve"> </w:t>
      </w:r>
      <w:r w:rsidR="0018780C" w:rsidRPr="00BF0305">
        <w:t xml:space="preserve"> </w:t>
      </w:r>
    </w:p>
    <w:p w14:paraId="4C1F6725" w14:textId="645431D0" w:rsidR="000B15F0" w:rsidRPr="00BF0305" w:rsidRDefault="00186939" w:rsidP="00186939">
      <w:pPr>
        <w:ind w:firstLine="709"/>
        <w:jc w:val="both"/>
      </w:pPr>
      <w:r w:rsidRPr="00BF0305">
        <w:t xml:space="preserve">Прогнозный баланс потребления питьевой воды по основному сценарию развития </w:t>
      </w:r>
      <w:r w:rsidR="00CC2115" w:rsidRPr="00BF0305">
        <w:t xml:space="preserve">городского поселения </w:t>
      </w:r>
      <w:r w:rsidR="004658AD" w:rsidRPr="00BF0305">
        <w:t>города Карасук Карасукского района Новосибирской области</w:t>
      </w:r>
      <w:r w:rsidRPr="00BF0305">
        <w:t>, рассчитанный на основании удельного расхода воды и норм водопотребления в соответствии с СП</w:t>
      </w:r>
      <w:r w:rsidR="00CC2115" w:rsidRPr="00BF0305">
        <w:t> </w:t>
      </w:r>
      <w:r w:rsidRPr="00BF0305">
        <w:t>31.13330.20</w:t>
      </w:r>
      <w:r w:rsidR="004E7DFF" w:rsidRPr="00BF0305">
        <w:t>21</w:t>
      </w:r>
      <w:r w:rsidRPr="00BF0305">
        <w:t xml:space="preserve">, представлен в </w:t>
      </w:r>
      <w:r w:rsidR="00692B6F" w:rsidRPr="00BF0305">
        <w:t>табл</w:t>
      </w:r>
      <w:r w:rsidR="002E2719" w:rsidRPr="00BF0305">
        <w:t>ице</w:t>
      </w:r>
      <w:r w:rsidR="00692B6F" w:rsidRPr="00BF0305">
        <w:t xml:space="preserve"> </w:t>
      </w:r>
      <w:r w:rsidR="008B7669" w:rsidRPr="00BF0305">
        <w:t>19</w:t>
      </w:r>
      <w:r w:rsidRPr="00BF0305">
        <w:t>.</w:t>
      </w:r>
      <w:r w:rsidR="008837D4" w:rsidRPr="00BF0305">
        <w:t xml:space="preserve"> </w:t>
      </w:r>
      <w:r w:rsidR="00B62261" w:rsidRPr="00BF0305">
        <w:t xml:space="preserve"> </w:t>
      </w:r>
    </w:p>
    <w:p w14:paraId="78DBC74C" w14:textId="77777777" w:rsidR="00692B6F" w:rsidRPr="00BF0305" w:rsidRDefault="00692B6F" w:rsidP="00186939">
      <w:pPr>
        <w:ind w:firstLine="709"/>
        <w:jc w:val="both"/>
        <w:sectPr w:rsidR="00692B6F" w:rsidRPr="00BF0305" w:rsidSect="00175261">
          <w:pgSz w:w="11906" w:h="16838"/>
          <w:pgMar w:top="1134" w:right="850" w:bottom="1134" w:left="993" w:header="0" w:footer="760" w:gutter="0"/>
          <w:cols w:space="720"/>
          <w:docGrid w:linePitch="272"/>
        </w:sectPr>
      </w:pPr>
    </w:p>
    <w:p w14:paraId="2279B7A8" w14:textId="6CC6B569" w:rsidR="00692B6F" w:rsidRPr="00BF0305" w:rsidRDefault="00692B6F" w:rsidP="00692B6F">
      <w:pPr>
        <w:ind w:firstLine="709"/>
        <w:jc w:val="right"/>
        <w:rPr>
          <w:b/>
          <w:lang w:val="x-none" w:eastAsia="x-none"/>
        </w:rPr>
      </w:pPr>
      <w:bookmarkStart w:id="64" w:name="_Hlk485991563"/>
      <w:bookmarkEnd w:id="63"/>
      <w:r w:rsidRPr="00BF0305">
        <w:rPr>
          <w:b/>
          <w:lang w:val="x-none" w:eastAsia="x-none"/>
        </w:rPr>
        <w:t xml:space="preserve">Таблица </w:t>
      </w:r>
      <w:r w:rsidRPr="00BF0305">
        <w:rPr>
          <w:b/>
          <w:lang w:val="x-none" w:eastAsia="x-none"/>
        </w:rPr>
        <w:fldChar w:fldCharType="begin"/>
      </w:r>
      <w:r w:rsidRPr="00BF0305">
        <w:rPr>
          <w:b/>
          <w:lang w:val="x-none" w:eastAsia="x-none"/>
        </w:rPr>
        <w:instrText xml:space="preserve"> SEQ Таблица \* ARABIC </w:instrText>
      </w:r>
      <w:r w:rsidRPr="00BF0305">
        <w:rPr>
          <w:b/>
          <w:lang w:val="x-none" w:eastAsia="x-none"/>
        </w:rPr>
        <w:fldChar w:fldCharType="separate"/>
      </w:r>
      <w:r w:rsidR="001D0891">
        <w:rPr>
          <w:b/>
          <w:noProof/>
          <w:lang w:val="x-none" w:eastAsia="x-none"/>
        </w:rPr>
        <w:t>19</w:t>
      </w:r>
      <w:r w:rsidRPr="00BF0305">
        <w:rPr>
          <w:b/>
          <w:lang w:val="x-none" w:eastAsia="x-none"/>
        </w:rPr>
        <w:fldChar w:fldCharType="end"/>
      </w:r>
    </w:p>
    <w:p w14:paraId="3287640D" w14:textId="03FA1DF4" w:rsidR="00692B6F" w:rsidRPr="00BF0305" w:rsidRDefault="00692B6F" w:rsidP="00692B6F">
      <w:pPr>
        <w:ind w:firstLine="709"/>
        <w:jc w:val="center"/>
        <w:rPr>
          <w:b/>
        </w:rPr>
      </w:pPr>
      <w:r w:rsidRPr="00BF0305">
        <w:rPr>
          <w:b/>
        </w:rPr>
        <w:t>Прогнозный баланс потребления воды в соответствии со СП 31.13330.20</w:t>
      </w:r>
      <w:r w:rsidR="004E7DFF" w:rsidRPr="00BF0305">
        <w:rPr>
          <w:b/>
        </w:rPr>
        <w:t>21</w:t>
      </w:r>
      <w:r w:rsidRPr="00BF0305">
        <w:rPr>
          <w:b/>
        </w:rPr>
        <w:t xml:space="preserve"> </w:t>
      </w:r>
      <w:r w:rsidR="004658AD" w:rsidRPr="00BF0305">
        <w:rPr>
          <w:b/>
        </w:rPr>
        <w:t>город</w:t>
      </w:r>
      <w:r w:rsidR="00DB0748" w:rsidRPr="00BF0305">
        <w:rPr>
          <w:b/>
        </w:rPr>
        <w:t>ского поселения город</w:t>
      </w:r>
      <w:r w:rsidR="004658AD" w:rsidRPr="00BF0305">
        <w:rPr>
          <w:b/>
        </w:rPr>
        <w:t xml:space="preserve"> Карасук Карасукского района Новосибирской области</w:t>
      </w:r>
    </w:p>
    <w:tbl>
      <w:tblPr>
        <w:tblW w:w="5000" w:type="pct"/>
        <w:tblLook w:val="04A0" w:firstRow="1" w:lastRow="0" w:firstColumn="1" w:lastColumn="0" w:noHBand="0" w:noVBand="1"/>
      </w:tblPr>
      <w:tblGrid>
        <w:gridCol w:w="576"/>
        <w:gridCol w:w="5325"/>
        <w:gridCol w:w="997"/>
        <w:gridCol w:w="997"/>
        <w:gridCol w:w="997"/>
        <w:gridCol w:w="1001"/>
        <w:gridCol w:w="1463"/>
        <w:gridCol w:w="1278"/>
        <w:gridCol w:w="1278"/>
        <w:gridCol w:w="1278"/>
        <w:gridCol w:w="1278"/>
        <w:gridCol w:w="1278"/>
        <w:gridCol w:w="1278"/>
        <w:gridCol w:w="1278"/>
        <w:gridCol w:w="1231"/>
      </w:tblGrid>
      <w:tr w:rsidR="00DB0748" w:rsidRPr="00BF0305" w14:paraId="451B4440" w14:textId="77777777" w:rsidTr="00DB0748">
        <w:trPr>
          <w:trHeight w:val="960"/>
        </w:trPr>
        <w:tc>
          <w:tcPr>
            <w:tcW w:w="1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C49EC5" w14:textId="77777777" w:rsidR="00DB0748" w:rsidRPr="00BF0305" w:rsidRDefault="00DB0748">
            <w:pPr>
              <w:jc w:val="center"/>
              <w:rPr>
                <w:b/>
                <w:bCs/>
                <w:color w:val="000000"/>
              </w:rPr>
            </w:pPr>
            <w:r w:rsidRPr="00BF0305">
              <w:rPr>
                <w:b/>
                <w:bCs/>
                <w:color w:val="000000"/>
              </w:rPr>
              <w:t>№ п/п</w:t>
            </w:r>
          </w:p>
        </w:tc>
        <w:tc>
          <w:tcPr>
            <w:tcW w:w="12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BB991" w14:textId="77777777" w:rsidR="00DB0748" w:rsidRPr="00BF0305" w:rsidRDefault="00DB0748">
            <w:pPr>
              <w:jc w:val="center"/>
              <w:rPr>
                <w:b/>
                <w:bCs/>
                <w:color w:val="000000"/>
              </w:rPr>
            </w:pPr>
            <w:r w:rsidRPr="00BF0305">
              <w:rPr>
                <w:b/>
                <w:bCs/>
                <w:color w:val="000000"/>
              </w:rPr>
              <w:t>Наименование водопотребителей</w:t>
            </w:r>
          </w:p>
        </w:tc>
        <w:tc>
          <w:tcPr>
            <w:tcW w:w="929"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DACCE2" w14:textId="77777777" w:rsidR="00DB0748" w:rsidRPr="00BF0305" w:rsidRDefault="00DB0748">
            <w:pPr>
              <w:jc w:val="center"/>
              <w:rPr>
                <w:b/>
                <w:bCs/>
                <w:color w:val="000000"/>
              </w:rPr>
            </w:pPr>
            <w:r w:rsidRPr="00BF0305">
              <w:rPr>
                <w:b/>
                <w:bCs/>
                <w:color w:val="000000"/>
              </w:rPr>
              <w:t>Численность населения, чел.</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F2F8CD" w14:textId="77777777" w:rsidR="00DB0748" w:rsidRPr="00BF0305" w:rsidRDefault="00DB0748">
            <w:pPr>
              <w:jc w:val="center"/>
              <w:rPr>
                <w:b/>
                <w:bCs/>
                <w:color w:val="000000"/>
              </w:rPr>
            </w:pPr>
            <w:r w:rsidRPr="00BF0305">
              <w:rPr>
                <w:b/>
                <w:bCs/>
                <w:color w:val="000000"/>
              </w:rPr>
              <w:t>Норма водопот-ребления, л/чел./сут.</w:t>
            </w:r>
          </w:p>
        </w:tc>
        <w:tc>
          <w:tcPr>
            <w:tcW w:w="2366" w:type="pct"/>
            <w:gridSpan w:val="8"/>
            <w:tcBorders>
              <w:top w:val="single" w:sz="4" w:space="0" w:color="auto"/>
              <w:left w:val="nil"/>
              <w:bottom w:val="single" w:sz="4" w:space="0" w:color="auto"/>
              <w:right w:val="single" w:sz="4" w:space="0" w:color="auto"/>
            </w:tcBorders>
            <w:shd w:val="clear" w:color="auto" w:fill="auto"/>
            <w:vAlign w:val="center"/>
            <w:hideMark/>
          </w:tcPr>
          <w:p w14:paraId="6D3FD6AB" w14:textId="51E4F171" w:rsidR="00DB0748" w:rsidRPr="00BF0305" w:rsidRDefault="00DB0748">
            <w:pPr>
              <w:jc w:val="center"/>
              <w:rPr>
                <w:b/>
                <w:bCs/>
                <w:color w:val="000000"/>
              </w:rPr>
            </w:pPr>
            <w:r w:rsidRPr="00BF0305">
              <w:rPr>
                <w:b/>
                <w:bCs/>
                <w:color w:val="000000"/>
              </w:rPr>
              <w:t xml:space="preserve">Прогнозный объем водопотребления на основании расхода воды в соответствии с </w:t>
            </w:r>
            <w:r w:rsidRPr="00BF0305">
              <w:rPr>
                <w:b/>
                <w:bCs/>
                <w:color w:val="000000"/>
              </w:rPr>
              <w:br/>
              <w:t>СП 31.13330.2021, тыс. м³/сут.</w:t>
            </w:r>
          </w:p>
        </w:tc>
      </w:tr>
      <w:tr w:rsidR="00DB0748" w:rsidRPr="00BF0305" w14:paraId="5D903621" w14:textId="77777777" w:rsidTr="00DB0748">
        <w:trPr>
          <w:trHeight w:val="315"/>
        </w:trPr>
        <w:tc>
          <w:tcPr>
            <w:tcW w:w="129" w:type="pct"/>
            <w:vMerge/>
            <w:tcBorders>
              <w:top w:val="single" w:sz="4" w:space="0" w:color="auto"/>
              <w:left w:val="single" w:sz="4" w:space="0" w:color="auto"/>
              <w:bottom w:val="single" w:sz="4" w:space="0" w:color="auto"/>
              <w:right w:val="single" w:sz="4" w:space="0" w:color="auto"/>
            </w:tcBorders>
            <w:vAlign w:val="center"/>
            <w:hideMark/>
          </w:tcPr>
          <w:p w14:paraId="421614E8" w14:textId="77777777" w:rsidR="00DB0748" w:rsidRPr="00BF0305" w:rsidRDefault="00DB0748">
            <w:pPr>
              <w:rPr>
                <w:b/>
                <w:bCs/>
                <w:color w:val="000000"/>
              </w:rPr>
            </w:pPr>
          </w:p>
        </w:tc>
        <w:tc>
          <w:tcPr>
            <w:tcW w:w="1237" w:type="pct"/>
            <w:vMerge/>
            <w:tcBorders>
              <w:top w:val="single" w:sz="4" w:space="0" w:color="auto"/>
              <w:left w:val="single" w:sz="4" w:space="0" w:color="auto"/>
              <w:bottom w:val="single" w:sz="4" w:space="0" w:color="auto"/>
              <w:right w:val="single" w:sz="4" w:space="0" w:color="auto"/>
            </w:tcBorders>
            <w:vAlign w:val="center"/>
            <w:hideMark/>
          </w:tcPr>
          <w:p w14:paraId="642CD0F6" w14:textId="77777777" w:rsidR="00DB0748" w:rsidRPr="00BF0305" w:rsidRDefault="00DB0748">
            <w:pPr>
              <w:rPr>
                <w:b/>
                <w:bCs/>
                <w:color w:val="000000"/>
              </w:rPr>
            </w:pPr>
          </w:p>
        </w:tc>
        <w:tc>
          <w:tcPr>
            <w:tcW w:w="929" w:type="pct"/>
            <w:gridSpan w:val="4"/>
            <w:vMerge/>
            <w:tcBorders>
              <w:top w:val="single" w:sz="4" w:space="0" w:color="auto"/>
              <w:left w:val="single" w:sz="4" w:space="0" w:color="auto"/>
              <w:bottom w:val="single" w:sz="4" w:space="0" w:color="auto"/>
              <w:right w:val="single" w:sz="4" w:space="0" w:color="auto"/>
            </w:tcBorders>
            <w:vAlign w:val="center"/>
            <w:hideMark/>
          </w:tcPr>
          <w:p w14:paraId="26594E8D" w14:textId="77777777" w:rsidR="00DB0748" w:rsidRPr="00BF0305" w:rsidRDefault="00DB0748">
            <w:pPr>
              <w:rPr>
                <w:b/>
                <w:bCs/>
                <w:color w:val="000000"/>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14:paraId="4B274140" w14:textId="77777777" w:rsidR="00DB0748" w:rsidRPr="00BF0305" w:rsidRDefault="00DB0748">
            <w:pPr>
              <w:rPr>
                <w:b/>
                <w:bCs/>
                <w:color w:val="000000"/>
              </w:rPr>
            </w:pPr>
          </w:p>
        </w:tc>
        <w:tc>
          <w:tcPr>
            <w:tcW w:w="1187" w:type="pct"/>
            <w:gridSpan w:val="4"/>
            <w:tcBorders>
              <w:top w:val="single" w:sz="4" w:space="0" w:color="auto"/>
              <w:left w:val="nil"/>
              <w:bottom w:val="single" w:sz="4" w:space="0" w:color="auto"/>
              <w:right w:val="single" w:sz="4" w:space="0" w:color="auto"/>
            </w:tcBorders>
            <w:shd w:val="clear" w:color="auto" w:fill="auto"/>
            <w:vAlign w:val="center"/>
            <w:hideMark/>
          </w:tcPr>
          <w:p w14:paraId="3BFF1FC6" w14:textId="77777777" w:rsidR="00DB0748" w:rsidRPr="00BF0305" w:rsidRDefault="00DB0748">
            <w:pPr>
              <w:jc w:val="center"/>
              <w:rPr>
                <w:b/>
                <w:bCs/>
                <w:color w:val="000000"/>
              </w:rPr>
            </w:pPr>
            <w:r w:rsidRPr="00BF0305">
              <w:rPr>
                <w:b/>
                <w:bCs/>
                <w:color w:val="000000"/>
              </w:rPr>
              <w:t>Qсут.ср</w:t>
            </w:r>
          </w:p>
        </w:tc>
        <w:tc>
          <w:tcPr>
            <w:tcW w:w="1179" w:type="pct"/>
            <w:gridSpan w:val="4"/>
            <w:tcBorders>
              <w:top w:val="single" w:sz="4" w:space="0" w:color="auto"/>
              <w:left w:val="nil"/>
              <w:bottom w:val="single" w:sz="4" w:space="0" w:color="auto"/>
              <w:right w:val="single" w:sz="4" w:space="0" w:color="auto"/>
            </w:tcBorders>
            <w:shd w:val="clear" w:color="auto" w:fill="auto"/>
            <w:vAlign w:val="center"/>
            <w:hideMark/>
          </w:tcPr>
          <w:p w14:paraId="4572BB82" w14:textId="77777777" w:rsidR="00DB0748" w:rsidRPr="00BF0305" w:rsidRDefault="00DB0748">
            <w:pPr>
              <w:jc w:val="center"/>
              <w:rPr>
                <w:b/>
                <w:bCs/>
                <w:color w:val="000000"/>
              </w:rPr>
            </w:pPr>
            <w:r w:rsidRPr="00BF0305">
              <w:rPr>
                <w:b/>
                <w:bCs/>
                <w:color w:val="000000"/>
              </w:rPr>
              <w:t>Qсут.max К=1,2</w:t>
            </w:r>
          </w:p>
        </w:tc>
      </w:tr>
      <w:tr w:rsidR="00DB0748" w:rsidRPr="00BF0305" w14:paraId="23E31D54" w14:textId="77777777" w:rsidTr="00DB0748">
        <w:trPr>
          <w:trHeight w:val="1155"/>
        </w:trPr>
        <w:tc>
          <w:tcPr>
            <w:tcW w:w="129" w:type="pct"/>
            <w:vMerge/>
            <w:tcBorders>
              <w:top w:val="single" w:sz="4" w:space="0" w:color="auto"/>
              <w:left w:val="single" w:sz="4" w:space="0" w:color="auto"/>
              <w:bottom w:val="single" w:sz="4" w:space="0" w:color="auto"/>
              <w:right w:val="single" w:sz="4" w:space="0" w:color="auto"/>
            </w:tcBorders>
            <w:vAlign w:val="center"/>
            <w:hideMark/>
          </w:tcPr>
          <w:p w14:paraId="007969E8" w14:textId="77777777" w:rsidR="00DB0748" w:rsidRPr="00BF0305" w:rsidRDefault="00DB0748">
            <w:pPr>
              <w:rPr>
                <w:b/>
                <w:bCs/>
                <w:color w:val="000000"/>
              </w:rPr>
            </w:pPr>
          </w:p>
        </w:tc>
        <w:tc>
          <w:tcPr>
            <w:tcW w:w="1237" w:type="pct"/>
            <w:vMerge/>
            <w:tcBorders>
              <w:top w:val="single" w:sz="4" w:space="0" w:color="auto"/>
              <w:left w:val="single" w:sz="4" w:space="0" w:color="auto"/>
              <w:bottom w:val="single" w:sz="4" w:space="0" w:color="auto"/>
              <w:right w:val="single" w:sz="4" w:space="0" w:color="auto"/>
            </w:tcBorders>
            <w:vAlign w:val="center"/>
            <w:hideMark/>
          </w:tcPr>
          <w:p w14:paraId="4CE09B8F" w14:textId="77777777" w:rsidR="00DB0748" w:rsidRPr="00BF0305" w:rsidRDefault="00DB0748">
            <w:pPr>
              <w:rPr>
                <w:b/>
                <w:bCs/>
                <w:color w:val="000000"/>
              </w:rPr>
            </w:pPr>
          </w:p>
        </w:tc>
        <w:tc>
          <w:tcPr>
            <w:tcW w:w="232" w:type="pct"/>
            <w:vMerge w:val="restart"/>
            <w:tcBorders>
              <w:top w:val="nil"/>
              <w:left w:val="single" w:sz="4" w:space="0" w:color="auto"/>
              <w:bottom w:val="single" w:sz="4" w:space="0" w:color="auto"/>
              <w:right w:val="single" w:sz="4" w:space="0" w:color="auto"/>
            </w:tcBorders>
            <w:shd w:val="clear" w:color="auto" w:fill="auto"/>
            <w:vAlign w:val="center"/>
            <w:hideMark/>
          </w:tcPr>
          <w:p w14:paraId="5FBC9238" w14:textId="77777777" w:rsidR="00DB0748" w:rsidRPr="00BF0305" w:rsidRDefault="00DB0748">
            <w:pPr>
              <w:jc w:val="center"/>
              <w:rPr>
                <w:b/>
                <w:bCs/>
                <w:color w:val="000000"/>
              </w:rPr>
            </w:pPr>
            <w:r w:rsidRPr="00BF0305">
              <w:rPr>
                <w:b/>
                <w:bCs/>
                <w:color w:val="000000"/>
              </w:rPr>
              <w:t>2023 г.</w:t>
            </w:r>
          </w:p>
        </w:tc>
        <w:tc>
          <w:tcPr>
            <w:tcW w:w="232" w:type="pct"/>
            <w:tcBorders>
              <w:top w:val="nil"/>
              <w:left w:val="nil"/>
              <w:bottom w:val="single" w:sz="4" w:space="0" w:color="auto"/>
              <w:right w:val="single" w:sz="4" w:space="0" w:color="auto"/>
            </w:tcBorders>
            <w:shd w:val="clear" w:color="auto" w:fill="auto"/>
            <w:vAlign w:val="center"/>
            <w:hideMark/>
          </w:tcPr>
          <w:p w14:paraId="60424868" w14:textId="77777777" w:rsidR="00DB0748" w:rsidRPr="00BF0305" w:rsidRDefault="00DB0748">
            <w:pPr>
              <w:jc w:val="center"/>
              <w:rPr>
                <w:b/>
                <w:bCs/>
              </w:rPr>
            </w:pPr>
            <w:r w:rsidRPr="00BF0305">
              <w:rPr>
                <w:b/>
                <w:bCs/>
              </w:rPr>
              <w:t>1 этап (2024 - 2028 гг.)</w:t>
            </w:r>
          </w:p>
        </w:tc>
        <w:tc>
          <w:tcPr>
            <w:tcW w:w="232" w:type="pct"/>
            <w:tcBorders>
              <w:top w:val="nil"/>
              <w:left w:val="nil"/>
              <w:bottom w:val="single" w:sz="4" w:space="0" w:color="auto"/>
              <w:right w:val="single" w:sz="4" w:space="0" w:color="auto"/>
            </w:tcBorders>
            <w:shd w:val="clear" w:color="auto" w:fill="auto"/>
            <w:vAlign w:val="center"/>
            <w:hideMark/>
          </w:tcPr>
          <w:p w14:paraId="69E0A45B" w14:textId="77777777" w:rsidR="00DB0748" w:rsidRPr="00BF0305" w:rsidRDefault="00DB0748">
            <w:pPr>
              <w:jc w:val="center"/>
              <w:rPr>
                <w:b/>
                <w:bCs/>
              </w:rPr>
            </w:pPr>
            <w:r w:rsidRPr="00BF0305">
              <w:rPr>
                <w:b/>
                <w:bCs/>
              </w:rPr>
              <w:t>2 этап (2029- 2033 гг.)</w:t>
            </w:r>
          </w:p>
        </w:tc>
        <w:tc>
          <w:tcPr>
            <w:tcW w:w="232" w:type="pct"/>
            <w:tcBorders>
              <w:top w:val="nil"/>
              <w:left w:val="nil"/>
              <w:bottom w:val="single" w:sz="4" w:space="0" w:color="auto"/>
              <w:right w:val="single" w:sz="4" w:space="0" w:color="auto"/>
            </w:tcBorders>
            <w:shd w:val="clear" w:color="auto" w:fill="auto"/>
            <w:vAlign w:val="center"/>
            <w:hideMark/>
          </w:tcPr>
          <w:p w14:paraId="6A0E2A72" w14:textId="77777777" w:rsidR="00DB0748" w:rsidRPr="00BF0305" w:rsidRDefault="00DB0748">
            <w:pPr>
              <w:jc w:val="center"/>
              <w:rPr>
                <w:b/>
                <w:bCs/>
              </w:rPr>
            </w:pPr>
            <w:r w:rsidRPr="00BF0305">
              <w:rPr>
                <w:b/>
                <w:bCs/>
              </w:rPr>
              <w:t>3 этап (2034- 2043 гг.)</w:t>
            </w:r>
          </w:p>
        </w:tc>
        <w:tc>
          <w:tcPr>
            <w:tcW w:w="340" w:type="pct"/>
            <w:vMerge/>
            <w:tcBorders>
              <w:top w:val="single" w:sz="4" w:space="0" w:color="auto"/>
              <w:left w:val="single" w:sz="4" w:space="0" w:color="auto"/>
              <w:bottom w:val="single" w:sz="4" w:space="0" w:color="auto"/>
              <w:right w:val="single" w:sz="4" w:space="0" w:color="auto"/>
            </w:tcBorders>
            <w:vAlign w:val="center"/>
            <w:hideMark/>
          </w:tcPr>
          <w:p w14:paraId="3C7F4D20" w14:textId="77777777" w:rsidR="00DB0748" w:rsidRPr="00BF0305" w:rsidRDefault="00DB0748">
            <w:pPr>
              <w:rPr>
                <w:b/>
                <w:bCs/>
                <w:color w:val="000000"/>
              </w:rPr>
            </w:pP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14:paraId="7ABEAC2C" w14:textId="77777777" w:rsidR="00DB0748" w:rsidRPr="00BF0305" w:rsidRDefault="00DB0748">
            <w:pPr>
              <w:jc w:val="center"/>
              <w:rPr>
                <w:b/>
                <w:bCs/>
                <w:color w:val="000000"/>
              </w:rPr>
            </w:pPr>
            <w:r w:rsidRPr="00BF0305">
              <w:rPr>
                <w:b/>
                <w:bCs/>
                <w:color w:val="000000"/>
              </w:rPr>
              <w:t>2023 г.</w:t>
            </w:r>
          </w:p>
        </w:tc>
        <w:tc>
          <w:tcPr>
            <w:tcW w:w="297" w:type="pct"/>
            <w:tcBorders>
              <w:top w:val="nil"/>
              <w:left w:val="nil"/>
              <w:bottom w:val="single" w:sz="4" w:space="0" w:color="auto"/>
              <w:right w:val="single" w:sz="4" w:space="0" w:color="auto"/>
            </w:tcBorders>
            <w:shd w:val="clear" w:color="auto" w:fill="auto"/>
            <w:vAlign w:val="center"/>
            <w:hideMark/>
          </w:tcPr>
          <w:p w14:paraId="7FE0153B" w14:textId="77777777" w:rsidR="00DB0748" w:rsidRPr="00BF0305" w:rsidRDefault="00DB0748">
            <w:pPr>
              <w:jc w:val="center"/>
              <w:rPr>
                <w:b/>
                <w:bCs/>
              </w:rPr>
            </w:pPr>
            <w:r w:rsidRPr="00BF0305">
              <w:rPr>
                <w:b/>
                <w:bCs/>
              </w:rPr>
              <w:t>1 этап (2024 - 2028 гг.)</w:t>
            </w:r>
          </w:p>
        </w:tc>
        <w:tc>
          <w:tcPr>
            <w:tcW w:w="297" w:type="pct"/>
            <w:tcBorders>
              <w:top w:val="nil"/>
              <w:left w:val="nil"/>
              <w:bottom w:val="single" w:sz="4" w:space="0" w:color="auto"/>
              <w:right w:val="single" w:sz="4" w:space="0" w:color="auto"/>
            </w:tcBorders>
            <w:shd w:val="clear" w:color="auto" w:fill="auto"/>
            <w:vAlign w:val="center"/>
            <w:hideMark/>
          </w:tcPr>
          <w:p w14:paraId="529B855F" w14:textId="77777777" w:rsidR="00DB0748" w:rsidRPr="00BF0305" w:rsidRDefault="00DB0748">
            <w:pPr>
              <w:jc w:val="center"/>
              <w:rPr>
                <w:b/>
                <w:bCs/>
              </w:rPr>
            </w:pPr>
            <w:r w:rsidRPr="00BF0305">
              <w:rPr>
                <w:b/>
                <w:bCs/>
              </w:rPr>
              <w:t>2 этап (2029- 2033 гг.)</w:t>
            </w:r>
          </w:p>
        </w:tc>
        <w:tc>
          <w:tcPr>
            <w:tcW w:w="297" w:type="pct"/>
            <w:tcBorders>
              <w:top w:val="nil"/>
              <w:left w:val="nil"/>
              <w:bottom w:val="single" w:sz="4" w:space="0" w:color="auto"/>
              <w:right w:val="single" w:sz="4" w:space="0" w:color="auto"/>
            </w:tcBorders>
            <w:shd w:val="clear" w:color="auto" w:fill="auto"/>
            <w:vAlign w:val="center"/>
            <w:hideMark/>
          </w:tcPr>
          <w:p w14:paraId="335880FA" w14:textId="77777777" w:rsidR="00DB0748" w:rsidRPr="00BF0305" w:rsidRDefault="00DB0748">
            <w:pPr>
              <w:jc w:val="center"/>
              <w:rPr>
                <w:b/>
                <w:bCs/>
              </w:rPr>
            </w:pPr>
            <w:r w:rsidRPr="00BF0305">
              <w:rPr>
                <w:b/>
                <w:bCs/>
              </w:rPr>
              <w:t>3 этап (2034- 2043 гг.)</w:t>
            </w: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14:paraId="6558CD23" w14:textId="77777777" w:rsidR="00DB0748" w:rsidRPr="00BF0305" w:rsidRDefault="00DB0748">
            <w:pPr>
              <w:jc w:val="center"/>
              <w:rPr>
                <w:b/>
                <w:bCs/>
                <w:color w:val="000000"/>
              </w:rPr>
            </w:pPr>
            <w:r w:rsidRPr="00BF0305">
              <w:rPr>
                <w:b/>
                <w:bCs/>
                <w:color w:val="000000"/>
              </w:rPr>
              <w:t>2023 г.</w:t>
            </w:r>
          </w:p>
        </w:tc>
        <w:tc>
          <w:tcPr>
            <w:tcW w:w="297" w:type="pct"/>
            <w:tcBorders>
              <w:top w:val="nil"/>
              <w:left w:val="nil"/>
              <w:bottom w:val="single" w:sz="4" w:space="0" w:color="auto"/>
              <w:right w:val="single" w:sz="4" w:space="0" w:color="auto"/>
            </w:tcBorders>
            <w:shd w:val="clear" w:color="auto" w:fill="auto"/>
            <w:vAlign w:val="center"/>
            <w:hideMark/>
          </w:tcPr>
          <w:p w14:paraId="1AC29B26" w14:textId="77777777" w:rsidR="00DB0748" w:rsidRPr="00BF0305" w:rsidRDefault="00DB0748">
            <w:pPr>
              <w:jc w:val="center"/>
              <w:rPr>
                <w:b/>
                <w:bCs/>
              </w:rPr>
            </w:pPr>
            <w:r w:rsidRPr="00BF0305">
              <w:rPr>
                <w:b/>
                <w:bCs/>
              </w:rPr>
              <w:t>1 этап (2024 - 2028 гг.)</w:t>
            </w:r>
          </w:p>
        </w:tc>
        <w:tc>
          <w:tcPr>
            <w:tcW w:w="297" w:type="pct"/>
            <w:tcBorders>
              <w:top w:val="nil"/>
              <w:left w:val="nil"/>
              <w:bottom w:val="single" w:sz="4" w:space="0" w:color="auto"/>
              <w:right w:val="single" w:sz="4" w:space="0" w:color="auto"/>
            </w:tcBorders>
            <w:shd w:val="clear" w:color="auto" w:fill="auto"/>
            <w:vAlign w:val="center"/>
            <w:hideMark/>
          </w:tcPr>
          <w:p w14:paraId="36C6B5B4" w14:textId="77777777" w:rsidR="00DB0748" w:rsidRPr="00BF0305" w:rsidRDefault="00DB0748">
            <w:pPr>
              <w:jc w:val="center"/>
              <w:rPr>
                <w:b/>
                <w:bCs/>
              </w:rPr>
            </w:pPr>
            <w:r w:rsidRPr="00BF0305">
              <w:rPr>
                <w:b/>
                <w:bCs/>
              </w:rPr>
              <w:t>2 этап (2029- 2033 гг.)</w:t>
            </w:r>
          </w:p>
        </w:tc>
        <w:tc>
          <w:tcPr>
            <w:tcW w:w="289" w:type="pct"/>
            <w:tcBorders>
              <w:top w:val="nil"/>
              <w:left w:val="nil"/>
              <w:bottom w:val="single" w:sz="4" w:space="0" w:color="auto"/>
              <w:right w:val="single" w:sz="4" w:space="0" w:color="auto"/>
            </w:tcBorders>
            <w:shd w:val="clear" w:color="auto" w:fill="auto"/>
            <w:vAlign w:val="center"/>
            <w:hideMark/>
          </w:tcPr>
          <w:p w14:paraId="00359D60" w14:textId="77777777" w:rsidR="00DB0748" w:rsidRPr="00BF0305" w:rsidRDefault="00DB0748">
            <w:pPr>
              <w:jc w:val="center"/>
              <w:rPr>
                <w:b/>
                <w:bCs/>
              </w:rPr>
            </w:pPr>
            <w:r w:rsidRPr="00BF0305">
              <w:rPr>
                <w:b/>
                <w:bCs/>
              </w:rPr>
              <w:t>3 этап (2034- 2043 гг.)</w:t>
            </w:r>
          </w:p>
        </w:tc>
      </w:tr>
      <w:tr w:rsidR="00DB0748" w:rsidRPr="00BF0305" w14:paraId="1662AE7F" w14:textId="77777777" w:rsidTr="00DB0748">
        <w:trPr>
          <w:trHeight w:val="315"/>
        </w:trPr>
        <w:tc>
          <w:tcPr>
            <w:tcW w:w="129" w:type="pct"/>
            <w:vMerge/>
            <w:tcBorders>
              <w:top w:val="single" w:sz="4" w:space="0" w:color="auto"/>
              <w:left w:val="single" w:sz="4" w:space="0" w:color="auto"/>
              <w:bottom w:val="single" w:sz="4" w:space="0" w:color="auto"/>
              <w:right w:val="single" w:sz="4" w:space="0" w:color="auto"/>
            </w:tcBorders>
            <w:vAlign w:val="center"/>
            <w:hideMark/>
          </w:tcPr>
          <w:p w14:paraId="5AE8F4DC" w14:textId="77777777" w:rsidR="00DB0748" w:rsidRPr="00BF0305" w:rsidRDefault="00DB0748">
            <w:pPr>
              <w:rPr>
                <w:b/>
                <w:bCs/>
                <w:color w:val="000000"/>
              </w:rPr>
            </w:pPr>
          </w:p>
        </w:tc>
        <w:tc>
          <w:tcPr>
            <w:tcW w:w="1237" w:type="pct"/>
            <w:vMerge/>
            <w:tcBorders>
              <w:top w:val="single" w:sz="4" w:space="0" w:color="auto"/>
              <w:left w:val="single" w:sz="4" w:space="0" w:color="auto"/>
              <w:bottom w:val="single" w:sz="4" w:space="0" w:color="auto"/>
              <w:right w:val="single" w:sz="4" w:space="0" w:color="auto"/>
            </w:tcBorders>
            <w:vAlign w:val="center"/>
            <w:hideMark/>
          </w:tcPr>
          <w:p w14:paraId="36067FE1" w14:textId="77777777" w:rsidR="00DB0748" w:rsidRPr="00BF0305" w:rsidRDefault="00DB0748">
            <w:pPr>
              <w:rPr>
                <w:b/>
                <w:bCs/>
                <w:color w:val="000000"/>
              </w:rPr>
            </w:pPr>
          </w:p>
        </w:tc>
        <w:tc>
          <w:tcPr>
            <w:tcW w:w="232" w:type="pct"/>
            <w:vMerge/>
            <w:tcBorders>
              <w:top w:val="nil"/>
              <w:left w:val="single" w:sz="4" w:space="0" w:color="auto"/>
              <w:bottom w:val="single" w:sz="4" w:space="0" w:color="auto"/>
              <w:right w:val="single" w:sz="4" w:space="0" w:color="auto"/>
            </w:tcBorders>
            <w:vAlign w:val="center"/>
            <w:hideMark/>
          </w:tcPr>
          <w:p w14:paraId="32649A0E" w14:textId="77777777" w:rsidR="00DB0748" w:rsidRPr="00BF0305" w:rsidRDefault="00DB0748">
            <w:pPr>
              <w:rPr>
                <w:b/>
                <w:bCs/>
                <w:color w:val="000000"/>
              </w:rPr>
            </w:pPr>
          </w:p>
        </w:tc>
        <w:tc>
          <w:tcPr>
            <w:tcW w:w="232" w:type="pct"/>
            <w:tcBorders>
              <w:top w:val="nil"/>
              <w:left w:val="nil"/>
              <w:bottom w:val="single" w:sz="4" w:space="0" w:color="auto"/>
              <w:right w:val="single" w:sz="4" w:space="0" w:color="auto"/>
            </w:tcBorders>
            <w:shd w:val="clear" w:color="auto" w:fill="auto"/>
            <w:vAlign w:val="center"/>
            <w:hideMark/>
          </w:tcPr>
          <w:p w14:paraId="5876D138" w14:textId="77777777" w:rsidR="00DB0748" w:rsidRPr="00BF0305" w:rsidRDefault="00DB0748">
            <w:pPr>
              <w:jc w:val="center"/>
              <w:rPr>
                <w:b/>
                <w:bCs/>
              </w:rPr>
            </w:pPr>
            <w:r w:rsidRPr="00BF0305">
              <w:rPr>
                <w:b/>
                <w:bCs/>
              </w:rPr>
              <w:t>2028 г.</w:t>
            </w:r>
          </w:p>
        </w:tc>
        <w:tc>
          <w:tcPr>
            <w:tcW w:w="232" w:type="pct"/>
            <w:tcBorders>
              <w:top w:val="nil"/>
              <w:left w:val="nil"/>
              <w:bottom w:val="single" w:sz="4" w:space="0" w:color="auto"/>
              <w:right w:val="single" w:sz="4" w:space="0" w:color="auto"/>
            </w:tcBorders>
            <w:shd w:val="clear" w:color="auto" w:fill="auto"/>
            <w:vAlign w:val="center"/>
            <w:hideMark/>
          </w:tcPr>
          <w:p w14:paraId="61452BC8" w14:textId="77777777" w:rsidR="00DB0748" w:rsidRPr="00BF0305" w:rsidRDefault="00DB0748">
            <w:pPr>
              <w:jc w:val="center"/>
              <w:rPr>
                <w:b/>
                <w:bCs/>
              </w:rPr>
            </w:pPr>
            <w:r w:rsidRPr="00BF0305">
              <w:rPr>
                <w:b/>
                <w:bCs/>
              </w:rPr>
              <w:t>2033 г.</w:t>
            </w:r>
          </w:p>
        </w:tc>
        <w:tc>
          <w:tcPr>
            <w:tcW w:w="232" w:type="pct"/>
            <w:tcBorders>
              <w:top w:val="nil"/>
              <w:left w:val="nil"/>
              <w:bottom w:val="single" w:sz="4" w:space="0" w:color="auto"/>
              <w:right w:val="single" w:sz="4" w:space="0" w:color="auto"/>
            </w:tcBorders>
            <w:shd w:val="clear" w:color="auto" w:fill="auto"/>
            <w:vAlign w:val="center"/>
            <w:hideMark/>
          </w:tcPr>
          <w:p w14:paraId="35AD7AB6" w14:textId="77777777" w:rsidR="00DB0748" w:rsidRPr="00BF0305" w:rsidRDefault="00DB0748">
            <w:pPr>
              <w:jc w:val="center"/>
              <w:rPr>
                <w:b/>
                <w:bCs/>
              </w:rPr>
            </w:pPr>
            <w:r w:rsidRPr="00BF0305">
              <w:rPr>
                <w:b/>
                <w:bCs/>
              </w:rPr>
              <w:t>2043 г.</w:t>
            </w:r>
          </w:p>
        </w:tc>
        <w:tc>
          <w:tcPr>
            <w:tcW w:w="340" w:type="pct"/>
            <w:vMerge/>
            <w:tcBorders>
              <w:top w:val="single" w:sz="4" w:space="0" w:color="auto"/>
              <w:left w:val="single" w:sz="4" w:space="0" w:color="auto"/>
              <w:bottom w:val="single" w:sz="4" w:space="0" w:color="auto"/>
              <w:right w:val="single" w:sz="4" w:space="0" w:color="auto"/>
            </w:tcBorders>
            <w:vAlign w:val="center"/>
            <w:hideMark/>
          </w:tcPr>
          <w:p w14:paraId="5B4976E6" w14:textId="77777777" w:rsidR="00DB0748" w:rsidRPr="00BF0305" w:rsidRDefault="00DB0748">
            <w:pPr>
              <w:rPr>
                <w:b/>
                <w:bCs/>
                <w:color w:val="000000"/>
              </w:rPr>
            </w:pPr>
          </w:p>
        </w:tc>
        <w:tc>
          <w:tcPr>
            <w:tcW w:w="297" w:type="pct"/>
            <w:vMerge/>
            <w:tcBorders>
              <w:top w:val="nil"/>
              <w:left w:val="single" w:sz="4" w:space="0" w:color="auto"/>
              <w:bottom w:val="single" w:sz="4" w:space="0" w:color="auto"/>
              <w:right w:val="single" w:sz="4" w:space="0" w:color="auto"/>
            </w:tcBorders>
            <w:vAlign w:val="center"/>
            <w:hideMark/>
          </w:tcPr>
          <w:p w14:paraId="2C634D24" w14:textId="77777777" w:rsidR="00DB0748" w:rsidRPr="00BF0305" w:rsidRDefault="00DB0748">
            <w:pPr>
              <w:rPr>
                <w:b/>
                <w:bCs/>
                <w:color w:val="000000"/>
              </w:rPr>
            </w:pPr>
          </w:p>
        </w:tc>
        <w:tc>
          <w:tcPr>
            <w:tcW w:w="297" w:type="pct"/>
            <w:tcBorders>
              <w:top w:val="nil"/>
              <w:left w:val="nil"/>
              <w:bottom w:val="single" w:sz="4" w:space="0" w:color="auto"/>
              <w:right w:val="single" w:sz="4" w:space="0" w:color="auto"/>
            </w:tcBorders>
            <w:shd w:val="clear" w:color="auto" w:fill="auto"/>
            <w:vAlign w:val="center"/>
            <w:hideMark/>
          </w:tcPr>
          <w:p w14:paraId="78933405" w14:textId="77777777" w:rsidR="00DB0748" w:rsidRPr="00BF0305" w:rsidRDefault="00DB0748">
            <w:pPr>
              <w:jc w:val="center"/>
              <w:rPr>
                <w:b/>
                <w:bCs/>
              </w:rPr>
            </w:pPr>
            <w:r w:rsidRPr="00BF0305">
              <w:rPr>
                <w:b/>
                <w:bCs/>
              </w:rPr>
              <w:t>2028 г.</w:t>
            </w:r>
          </w:p>
        </w:tc>
        <w:tc>
          <w:tcPr>
            <w:tcW w:w="297" w:type="pct"/>
            <w:tcBorders>
              <w:top w:val="nil"/>
              <w:left w:val="nil"/>
              <w:bottom w:val="single" w:sz="4" w:space="0" w:color="auto"/>
              <w:right w:val="single" w:sz="4" w:space="0" w:color="auto"/>
            </w:tcBorders>
            <w:shd w:val="clear" w:color="auto" w:fill="auto"/>
            <w:vAlign w:val="center"/>
            <w:hideMark/>
          </w:tcPr>
          <w:p w14:paraId="423F8AC5" w14:textId="77777777" w:rsidR="00DB0748" w:rsidRPr="00BF0305" w:rsidRDefault="00DB0748">
            <w:pPr>
              <w:jc w:val="center"/>
              <w:rPr>
                <w:b/>
                <w:bCs/>
              </w:rPr>
            </w:pPr>
            <w:r w:rsidRPr="00BF0305">
              <w:rPr>
                <w:b/>
                <w:bCs/>
              </w:rPr>
              <w:t>2033 г.</w:t>
            </w:r>
          </w:p>
        </w:tc>
        <w:tc>
          <w:tcPr>
            <w:tcW w:w="297" w:type="pct"/>
            <w:tcBorders>
              <w:top w:val="nil"/>
              <w:left w:val="nil"/>
              <w:bottom w:val="single" w:sz="4" w:space="0" w:color="auto"/>
              <w:right w:val="single" w:sz="4" w:space="0" w:color="auto"/>
            </w:tcBorders>
            <w:shd w:val="clear" w:color="auto" w:fill="auto"/>
            <w:vAlign w:val="center"/>
            <w:hideMark/>
          </w:tcPr>
          <w:p w14:paraId="1ABB7139" w14:textId="77777777" w:rsidR="00DB0748" w:rsidRPr="00BF0305" w:rsidRDefault="00DB0748">
            <w:pPr>
              <w:jc w:val="center"/>
              <w:rPr>
                <w:b/>
                <w:bCs/>
              </w:rPr>
            </w:pPr>
            <w:r w:rsidRPr="00BF0305">
              <w:rPr>
                <w:b/>
                <w:bCs/>
              </w:rPr>
              <w:t>2043 г.</w:t>
            </w:r>
          </w:p>
        </w:tc>
        <w:tc>
          <w:tcPr>
            <w:tcW w:w="297" w:type="pct"/>
            <w:vMerge/>
            <w:tcBorders>
              <w:top w:val="nil"/>
              <w:left w:val="single" w:sz="4" w:space="0" w:color="auto"/>
              <w:bottom w:val="single" w:sz="4" w:space="0" w:color="auto"/>
              <w:right w:val="single" w:sz="4" w:space="0" w:color="auto"/>
            </w:tcBorders>
            <w:vAlign w:val="center"/>
            <w:hideMark/>
          </w:tcPr>
          <w:p w14:paraId="23F36064" w14:textId="77777777" w:rsidR="00DB0748" w:rsidRPr="00BF0305" w:rsidRDefault="00DB0748">
            <w:pPr>
              <w:rPr>
                <w:b/>
                <w:bCs/>
                <w:color w:val="000000"/>
              </w:rPr>
            </w:pPr>
          </w:p>
        </w:tc>
        <w:tc>
          <w:tcPr>
            <w:tcW w:w="297" w:type="pct"/>
            <w:tcBorders>
              <w:top w:val="nil"/>
              <w:left w:val="nil"/>
              <w:bottom w:val="single" w:sz="4" w:space="0" w:color="auto"/>
              <w:right w:val="single" w:sz="4" w:space="0" w:color="auto"/>
            </w:tcBorders>
            <w:shd w:val="clear" w:color="auto" w:fill="auto"/>
            <w:vAlign w:val="center"/>
            <w:hideMark/>
          </w:tcPr>
          <w:p w14:paraId="4AC59726" w14:textId="77777777" w:rsidR="00DB0748" w:rsidRPr="00BF0305" w:rsidRDefault="00DB0748">
            <w:pPr>
              <w:jc w:val="center"/>
              <w:rPr>
                <w:b/>
                <w:bCs/>
              </w:rPr>
            </w:pPr>
            <w:r w:rsidRPr="00BF0305">
              <w:rPr>
                <w:b/>
                <w:bCs/>
              </w:rPr>
              <w:t>2028 г.</w:t>
            </w:r>
          </w:p>
        </w:tc>
        <w:tc>
          <w:tcPr>
            <w:tcW w:w="297" w:type="pct"/>
            <w:tcBorders>
              <w:top w:val="nil"/>
              <w:left w:val="nil"/>
              <w:bottom w:val="single" w:sz="4" w:space="0" w:color="auto"/>
              <w:right w:val="single" w:sz="4" w:space="0" w:color="auto"/>
            </w:tcBorders>
            <w:shd w:val="clear" w:color="auto" w:fill="auto"/>
            <w:vAlign w:val="center"/>
            <w:hideMark/>
          </w:tcPr>
          <w:p w14:paraId="194456D6" w14:textId="77777777" w:rsidR="00DB0748" w:rsidRPr="00BF0305" w:rsidRDefault="00DB0748">
            <w:pPr>
              <w:jc w:val="center"/>
              <w:rPr>
                <w:b/>
                <w:bCs/>
              </w:rPr>
            </w:pPr>
            <w:r w:rsidRPr="00BF0305">
              <w:rPr>
                <w:b/>
                <w:bCs/>
              </w:rPr>
              <w:t>2033 г.</w:t>
            </w:r>
          </w:p>
        </w:tc>
        <w:tc>
          <w:tcPr>
            <w:tcW w:w="289" w:type="pct"/>
            <w:tcBorders>
              <w:top w:val="nil"/>
              <w:left w:val="nil"/>
              <w:bottom w:val="single" w:sz="4" w:space="0" w:color="auto"/>
              <w:right w:val="single" w:sz="4" w:space="0" w:color="auto"/>
            </w:tcBorders>
            <w:shd w:val="clear" w:color="auto" w:fill="auto"/>
            <w:vAlign w:val="center"/>
            <w:hideMark/>
          </w:tcPr>
          <w:p w14:paraId="6DC414E6" w14:textId="77777777" w:rsidR="00DB0748" w:rsidRPr="00BF0305" w:rsidRDefault="00DB0748">
            <w:pPr>
              <w:jc w:val="center"/>
              <w:rPr>
                <w:b/>
                <w:bCs/>
              </w:rPr>
            </w:pPr>
            <w:r w:rsidRPr="00BF0305">
              <w:rPr>
                <w:b/>
                <w:bCs/>
              </w:rPr>
              <w:t>2043 г.</w:t>
            </w:r>
          </w:p>
        </w:tc>
      </w:tr>
      <w:tr w:rsidR="00DB0748" w:rsidRPr="00BF0305" w14:paraId="77128BC6" w14:textId="77777777" w:rsidTr="00DB0748">
        <w:trPr>
          <w:trHeight w:val="705"/>
        </w:trPr>
        <w:tc>
          <w:tcPr>
            <w:tcW w:w="129" w:type="pct"/>
            <w:tcBorders>
              <w:top w:val="nil"/>
              <w:left w:val="single" w:sz="4" w:space="0" w:color="auto"/>
              <w:bottom w:val="single" w:sz="4" w:space="0" w:color="auto"/>
              <w:right w:val="single" w:sz="4" w:space="0" w:color="auto"/>
            </w:tcBorders>
            <w:shd w:val="clear" w:color="auto" w:fill="auto"/>
            <w:vAlign w:val="center"/>
            <w:hideMark/>
          </w:tcPr>
          <w:p w14:paraId="62CD0A30" w14:textId="77777777" w:rsidR="00DB0748" w:rsidRPr="00BF0305" w:rsidRDefault="00DB0748">
            <w:pPr>
              <w:jc w:val="center"/>
              <w:rPr>
                <w:b/>
                <w:bCs/>
                <w:color w:val="000000"/>
              </w:rPr>
            </w:pPr>
            <w:r w:rsidRPr="00BF0305">
              <w:rPr>
                <w:b/>
                <w:bCs/>
                <w:color w:val="000000"/>
              </w:rPr>
              <w:t>1</w:t>
            </w:r>
          </w:p>
        </w:tc>
        <w:tc>
          <w:tcPr>
            <w:tcW w:w="4285" w:type="pct"/>
            <w:gridSpan w:val="12"/>
            <w:tcBorders>
              <w:top w:val="single" w:sz="4" w:space="0" w:color="auto"/>
              <w:left w:val="nil"/>
              <w:bottom w:val="single" w:sz="4" w:space="0" w:color="auto"/>
              <w:right w:val="single" w:sz="4" w:space="0" w:color="auto"/>
            </w:tcBorders>
            <w:shd w:val="clear" w:color="auto" w:fill="auto"/>
            <w:vAlign w:val="center"/>
            <w:hideMark/>
          </w:tcPr>
          <w:p w14:paraId="6F0CBB49" w14:textId="77777777" w:rsidR="00DB0748" w:rsidRPr="00BF0305" w:rsidRDefault="00DB0748">
            <w:pPr>
              <w:rPr>
                <w:b/>
                <w:bCs/>
                <w:color w:val="000000"/>
              </w:rPr>
            </w:pPr>
            <w:r w:rsidRPr="00BF0305">
              <w:rPr>
                <w:b/>
                <w:bCs/>
                <w:color w:val="000000"/>
              </w:rPr>
              <w:t xml:space="preserve">Городское поселение город Карасук </w:t>
            </w:r>
            <w:r w:rsidRPr="00BF0305">
              <w:rPr>
                <w:b/>
                <w:bCs/>
                <w:color w:val="000000"/>
              </w:rPr>
              <w:br/>
              <w:t>МУП "Коммунальщик"</w:t>
            </w:r>
          </w:p>
        </w:tc>
        <w:tc>
          <w:tcPr>
            <w:tcW w:w="297" w:type="pct"/>
            <w:tcBorders>
              <w:top w:val="nil"/>
              <w:left w:val="nil"/>
              <w:bottom w:val="single" w:sz="4" w:space="0" w:color="auto"/>
              <w:right w:val="single" w:sz="4" w:space="0" w:color="auto"/>
            </w:tcBorders>
            <w:shd w:val="clear" w:color="auto" w:fill="auto"/>
            <w:vAlign w:val="center"/>
            <w:hideMark/>
          </w:tcPr>
          <w:p w14:paraId="5679D648" w14:textId="77777777" w:rsidR="00DB0748" w:rsidRPr="00BF0305" w:rsidRDefault="00DB0748">
            <w:pPr>
              <w:rPr>
                <w:b/>
                <w:bCs/>
                <w:color w:val="000000"/>
              </w:rPr>
            </w:pPr>
            <w:r w:rsidRPr="00BF0305">
              <w:rPr>
                <w:b/>
                <w:bCs/>
                <w:color w:val="000000"/>
              </w:rPr>
              <w:t> </w:t>
            </w:r>
          </w:p>
        </w:tc>
        <w:tc>
          <w:tcPr>
            <w:tcW w:w="289" w:type="pct"/>
            <w:tcBorders>
              <w:top w:val="nil"/>
              <w:left w:val="nil"/>
              <w:bottom w:val="single" w:sz="4" w:space="0" w:color="auto"/>
              <w:right w:val="single" w:sz="4" w:space="0" w:color="auto"/>
            </w:tcBorders>
            <w:shd w:val="clear" w:color="auto" w:fill="auto"/>
            <w:vAlign w:val="center"/>
            <w:hideMark/>
          </w:tcPr>
          <w:p w14:paraId="1B1E5E40" w14:textId="77777777" w:rsidR="00DB0748" w:rsidRPr="00BF0305" w:rsidRDefault="00DB0748">
            <w:pPr>
              <w:rPr>
                <w:b/>
                <w:bCs/>
                <w:color w:val="000000"/>
              </w:rPr>
            </w:pPr>
            <w:r w:rsidRPr="00BF0305">
              <w:rPr>
                <w:b/>
                <w:bCs/>
                <w:color w:val="000000"/>
              </w:rPr>
              <w:t> </w:t>
            </w:r>
          </w:p>
        </w:tc>
      </w:tr>
      <w:tr w:rsidR="00DB0748" w:rsidRPr="00BF0305" w14:paraId="32BBD31E" w14:textId="77777777" w:rsidTr="00DB0748">
        <w:trPr>
          <w:trHeight w:val="1065"/>
        </w:trPr>
        <w:tc>
          <w:tcPr>
            <w:tcW w:w="129" w:type="pct"/>
            <w:tcBorders>
              <w:top w:val="nil"/>
              <w:left w:val="single" w:sz="4" w:space="0" w:color="auto"/>
              <w:bottom w:val="single" w:sz="4" w:space="0" w:color="auto"/>
              <w:right w:val="single" w:sz="4" w:space="0" w:color="auto"/>
            </w:tcBorders>
            <w:shd w:val="clear" w:color="auto" w:fill="auto"/>
            <w:vAlign w:val="center"/>
            <w:hideMark/>
          </w:tcPr>
          <w:p w14:paraId="1D89128F" w14:textId="77777777" w:rsidR="00DB0748" w:rsidRPr="00BF0305" w:rsidRDefault="00DB0748">
            <w:pPr>
              <w:jc w:val="center"/>
              <w:rPr>
                <w:color w:val="000000"/>
              </w:rPr>
            </w:pPr>
            <w:r w:rsidRPr="00BF0305">
              <w:rPr>
                <w:color w:val="000000"/>
              </w:rPr>
              <w:t>1.1.</w:t>
            </w:r>
          </w:p>
        </w:tc>
        <w:tc>
          <w:tcPr>
            <w:tcW w:w="1237" w:type="pct"/>
            <w:tcBorders>
              <w:top w:val="nil"/>
              <w:left w:val="nil"/>
              <w:bottom w:val="single" w:sz="4" w:space="0" w:color="auto"/>
              <w:right w:val="single" w:sz="4" w:space="0" w:color="auto"/>
            </w:tcBorders>
            <w:shd w:val="clear" w:color="auto" w:fill="auto"/>
            <w:vAlign w:val="center"/>
            <w:hideMark/>
          </w:tcPr>
          <w:p w14:paraId="2E99B385" w14:textId="77777777" w:rsidR="00DB0748" w:rsidRPr="00BF0305" w:rsidRDefault="00DB0748">
            <w:pPr>
              <w:rPr>
                <w:color w:val="000000"/>
              </w:rPr>
            </w:pPr>
            <w:r w:rsidRPr="00BF0305">
              <w:rPr>
                <w:color w:val="000000"/>
              </w:rPr>
              <w:t xml:space="preserve">Водопотребление на хозяйственно- питьевые нужды населения </w:t>
            </w:r>
          </w:p>
        </w:tc>
        <w:tc>
          <w:tcPr>
            <w:tcW w:w="232" w:type="pct"/>
            <w:tcBorders>
              <w:top w:val="nil"/>
              <w:left w:val="nil"/>
              <w:bottom w:val="single" w:sz="4" w:space="0" w:color="auto"/>
              <w:right w:val="single" w:sz="4" w:space="0" w:color="auto"/>
            </w:tcBorders>
            <w:shd w:val="clear" w:color="auto" w:fill="auto"/>
            <w:vAlign w:val="center"/>
            <w:hideMark/>
          </w:tcPr>
          <w:p w14:paraId="5988B84D" w14:textId="77777777" w:rsidR="00DB0748" w:rsidRPr="00BF0305" w:rsidRDefault="00DB0748" w:rsidP="00DB0748">
            <w:pPr>
              <w:jc w:val="center"/>
              <w:rPr>
                <w:color w:val="000000"/>
              </w:rPr>
            </w:pPr>
            <w:r w:rsidRPr="00BF0305">
              <w:rPr>
                <w:color w:val="000000"/>
              </w:rPr>
              <w:t>24 764</w:t>
            </w:r>
          </w:p>
        </w:tc>
        <w:tc>
          <w:tcPr>
            <w:tcW w:w="232" w:type="pct"/>
            <w:tcBorders>
              <w:top w:val="nil"/>
              <w:left w:val="nil"/>
              <w:bottom w:val="single" w:sz="4" w:space="0" w:color="auto"/>
              <w:right w:val="single" w:sz="4" w:space="0" w:color="auto"/>
            </w:tcBorders>
            <w:shd w:val="clear" w:color="auto" w:fill="auto"/>
            <w:vAlign w:val="center"/>
            <w:hideMark/>
          </w:tcPr>
          <w:p w14:paraId="6D134AA5" w14:textId="77777777" w:rsidR="00DB0748" w:rsidRPr="00BF0305" w:rsidRDefault="00DB0748" w:rsidP="00DB0748">
            <w:pPr>
              <w:jc w:val="center"/>
              <w:rPr>
                <w:color w:val="000000"/>
              </w:rPr>
            </w:pPr>
            <w:r w:rsidRPr="00BF0305">
              <w:rPr>
                <w:color w:val="000000"/>
              </w:rPr>
              <w:t>24 919</w:t>
            </w:r>
          </w:p>
        </w:tc>
        <w:tc>
          <w:tcPr>
            <w:tcW w:w="232" w:type="pct"/>
            <w:tcBorders>
              <w:top w:val="nil"/>
              <w:left w:val="nil"/>
              <w:bottom w:val="single" w:sz="4" w:space="0" w:color="auto"/>
              <w:right w:val="single" w:sz="4" w:space="0" w:color="auto"/>
            </w:tcBorders>
            <w:shd w:val="clear" w:color="auto" w:fill="auto"/>
            <w:vAlign w:val="center"/>
            <w:hideMark/>
          </w:tcPr>
          <w:p w14:paraId="182392A1" w14:textId="77777777" w:rsidR="00DB0748" w:rsidRPr="00BF0305" w:rsidRDefault="00DB0748" w:rsidP="00DB0748">
            <w:pPr>
              <w:jc w:val="center"/>
              <w:rPr>
                <w:color w:val="000000"/>
              </w:rPr>
            </w:pPr>
            <w:r w:rsidRPr="00BF0305">
              <w:rPr>
                <w:color w:val="000000"/>
              </w:rPr>
              <w:t>25 796</w:t>
            </w:r>
          </w:p>
        </w:tc>
        <w:tc>
          <w:tcPr>
            <w:tcW w:w="232" w:type="pct"/>
            <w:tcBorders>
              <w:top w:val="nil"/>
              <w:left w:val="nil"/>
              <w:bottom w:val="single" w:sz="4" w:space="0" w:color="auto"/>
              <w:right w:val="single" w:sz="4" w:space="0" w:color="auto"/>
            </w:tcBorders>
            <w:shd w:val="clear" w:color="auto" w:fill="auto"/>
            <w:vAlign w:val="center"/>
            <w:hideMark/>
          </w:tcPr>
          <w:p w14:paraId="27BCF98A" w14:textId="77777777" w:rsidR="00DB0748" w:rsidRPr="00BF0305" w:rsidRDefault="00DB0748" w:rsidP="00DB0748">
            <w:pPr>
              <w:jc w:val="center"/>
              <w:rPr>
                <w:color w:val="000000"/>
              </w:rPr>
            </w:pPr>
            <w:r w:rsidRPr="00BF0305">
              <w:rPr>
                <w:color w:val="000000"/>
              </w:rPr>
              <w:t>27 550</w:t>
            </w:r>
          </w:p>
        </w:tc>
        <w:tc>
          <w:tcPr>
            <w:tcW w:w="340" w:type="pct"/>
            <w:tcBorders>
              <w:top w:val="nil"/>
              <w:left w:val="nil"/>
              <w:bottom w:val="single" w:sz="4" w:space="0" w:color="auto"/>
              <w:right w:val="single" w:sz="4" w:space="0" w:color="auto"/>
            </w:tcBorders>
            <w:shd w:val="clear" w:color="auto" w:fill="auto"/>
            <w:vAlign w:val="center"/>
            <w:hideMark/>
          </w:tcPr>
          <w:p w14:paraId="17BDEED0" w14:textId="77777777" w:rsidR="00DB0748" w:rsidRPr="00BF0305" w:rsidRDefault="00DB0748" w:rsidP="00DB0748">
            <w:pPr>
              <w:jc w:val="center"/>
              <w:rPr>
                <w:color w:val="000000"/>
              </w:rPr>
            </w:pPr>
            <w:r w:rsidRPr="00BF0305">
              <w:rPr>
                <w:color w:val="000000"/>
              </w:rPr>
              <w:t>210</w:t>
            </w:r>
          </w:p>
        </w:tc>
        <w:tc>
          <w:tcPr>
            <w:tcW w:w="297" w:type="pct"/>
            <w:tcBorders>
              <w:top w:val="nil"/>
              <w:left w:val="nil"/>
              <w:bottom w:val="single" w:sz="4" w:space="0" w:color="auto"/>
              <w:right w:val="single" w:sz="4" w:space="0" w:color="auto"/>
            </w:tcBorders>
            <w:shd w:val="clear" w:color="auto" w:fill="auto"/>
            <w:vAlign w:val="center"/>
            <w:hideMark/>
          </w:tcPr>
          <w:p w14:paraId="6C7F6692" w14:textId="3759F83E" w:rsidR="00DB0748" w:rsidRPr="00BF0305" w:rsidRDefault="00DB0748" w:rsidP="00DB0748">
            <w:pPr>
              <w:jc w:val="center"/>
              <w:rPr>
                <w:color w:val="000000"/>
              </w:rPr>
            </w:pPr>
            <w:r w:rsidRPr="00BF0305">
              <w:rPr>
                <w:color w:val="000000"/>
              </w:rPr>
              <w:t>5 200,4</w:t>
            </w:r>
          </w:p>
        </w:tc>
        <w:tc>
          <w:tcPr>
            <w:tcW w:w="297" w:type="pct"/>
            <w:tcBorders>
              <w:top w:val="nil"/>
              <w:left w:val="nil"/>
              <w:bottom w:val="single" w:sz="4" w:space="0" w:color="auto"/>
              <w:right w:val="single" w:sz="4" w:space="0" w:color="auto"/>
            </w:tcBorders>
            <w:shd w:val="clear" w:color="auto" w:fill="auto"/>
            <w:vAlign w:val="center"/>
            <w:hideMark/>
          </w:tcPr>
          <w:p w14:paraId="6E8ED40A" w14:textId="22E3A85C" w:rsidR="00DB0748" w:rsidRPr="00BF0305" w:rsidRDefault="00DB0748" w:rsidP="00DB0748">
            <w:pPr>
              <w:jc w:val="center"/>
              <w:rPr>
                <w:color w:val="000000"/>
              </w:rPr>
            </w:pPr>
            <w:r w:rsidRPr="00BF0305">
              <w:rPr>
                <w:color w:val="000000"/>
              </w:rPr>
              <w:t>5 233,0</w:t>
            </w:r>
          </w:p>
        </w:tc>
        <w:tc>
          <w:tcPr>
            <w:tcW w:w="297" w:type="pct"/>
            <w:tcBorders>
              <w:top w:val="nil"/>
              <w:left w:val="nil"/>
              <w:bottom w:val="single" w:sz="4" w:space="0" w:color="auto"/>
              <w:right w:val="single" w:sz="4" w:space="0" w:color="auto"/>
            </w:tcBorders>
            <w:shd w:val="clear" w:color="auto" w:fill="auto"/>
            <w:vAlign w:val="center"/>
            <w:hideMark/>
          </w:tcPr>
          <w:p w14:paraId="78697E23" w14:textId="33E5E73E" w:rsidR="00DB0748" w:rsidRPr="00BF0305" w:rsidRDefault="00DB0748" w:rsidP="00DB0748">
            <w:pPr>
              <w:jc w:val="center"/>
              <w:rPr>
                <w:color w:val="000000"/>
              </w:rPr>
            </w:pPr>
            <w:r w:rsidRPr="00BF0305">
              <w:rPr>
                <w:color w:val="000000"/>
              </w:rPr>
              <w:t>5 417,1</w:t>
            </w:r>
          </w:p>
        </w:tc>
        <w:tc>
          <w:tcPr>
            <w:tcW w:w="297" w:type="pct"/>
            <w:tcBorders>
              <w:top w:val="nil"/>
              <w:left w:val="nil"/>
              <w:bottom w:val="single" w:sz="4" w:space="0" w:color="auto"/>
              <w:right w:val="single" w:sz="4" w:space="0" w:color="auto"/>
            </w:tcBorders>
            <w:shd w:val="clear" w:color="auto" w:fill="auto"/>
            <w:vAlign w:val="center"/>
            <w:hideMark/>
          </w:tcPr>
          <w:p w14:paraId="02190452" w14:textId="0DF8C691" w:rsidR="00DB0748" w:rsidRPr="00BF0305" w:rsidRDefault="00DB0748" w:rsidP="00DB0748">
            <w:pPr>
              <w:jc w:val="center"/>
              <w:rPr>
                <w:color w:val="000000"/>
              </w:rPr>
            </w:pPr>
            <w:r w:rsidRPr="00BF0305">
              <w:rPr>
                <w:color w:val="000000"/>
              </w:rPr>
              <w:t>5 785,5</w:t>
            </w:r>
          </w:p>
        </w:tc>
        <w:tc>
          <w:tcPr>
            <w:tcW w:w="297" w:type="pct"/>
            <w:tcBorders>
              <w:top w:val="nil"/>
              <w:left w:val="nil"/>
              <w:bottom w:val="single" w:sz="4" w:space="0" w:color="auto"/>
              <w:right w:val="single" w:sz="4" w:space="0" w:color="auto"/>
            </w:tcBorders>
            <w:shd w:val="clear" w:color="auto" w:fill="auto"/>
            <w:vAlign w:val="center"/>
            <w:hideMark/>
          </w:tcPr>
          <w:p w14:paraId="14C77E28" w14:textId="6F925407" w:rsidR="00DB0748" w:rsidRPr="00BF0305" w:rsidRDefault="00DB0748" w:rsidP="00DB0748">
            <w:pPr>
              <w:jc w:val="center"/>
              <w:rPr>
                <w:color w:val="000000"/>
              </w:rPr>
            </w:pPr>
            <w:r w:rsidRPr="00BF0305">
              <w:rPr>
                <w:color w:val="000000"/>
              </w:rPr>
              <w:t>6 240,5</w:t>
            </w:r>
          </w:p>
        </w:tc>
        <w:tc>
          <w:tcPr>
            <w:tcW w:w="297" w:type="pct"/>
            <w:tcBorders>
              <w:top w:val="nil"/>
              <w:left w:val="nil"/>
              <w:bottom w:val="single" w:sz="4" w:space="0" w:color="auto"/>
              <w:right w:val="single" w:sz="4" w:space="0" w:color="auto"/>
            </w:tcBorders>
            <w:shd w:val="clear" w:color="auto" w:fill="auto"/>
            <w:vAlign w:val="center"/>
            <w:hideMark/>
          </w:tcPr>
          <w:p w14:paraId="443F7922" w14:textId="4FFCE346" w:rsidR="00DB0748" w:rsidRPr="00BF0305" w:rsidRDefault="00DB0748" w:rsidP="00DB0748">
            <w:pPr>
              <w:jc w:val="center"/>
              <w:rPr>
                <w:color w:val="000000"/>
              </w:rPr>
            </w:pPr>
            <w:r w:rsidRPr="00BF0305">
              <w:rPr>
                <w:color w:val="000000"/>
              </w:rPr>
              <w:t>6 279,6</w:t>
            </w:r>
          </w:p>
        </w:tc>
        <w:tc>
          <w:tcPr>
            <w:tcW w:w="297" w:type="pct"/>
            <w:tcBorders>
              <w:top w:val="nil"/>
              <w:left w:val="nil"/>
              <w:bottom w:val="single" w:sz="4" w:space="0" w:color="auto"/>
              <w:right w:val="single" w:sz="4" w:space="0" w:color="auto"/>
            </w:tcBorders>
            <w:shd w:val="clear" w:color="auto" w:fill="auto"/>
            <w:vAlign w:val="center"/>
            <w:hideMark/>
          </w:tcPr>
          <w:p w14:paraId="5216EB76" w14:textId="4AABFBB1" w:rsidR="00DB0748" w:rsidRPr="00BF0305" w:rsidRDefault="00DB0748" w:rsidP="00DB0748">
            <w:pPr>
              <w:jc w:val="center"/>
              <w:rPr>
                <w:color w:val="000000"/>
              </w:rPr>
            </w:pPr>
            <w:r w:rsidRPr="00BF0305">
              <w:rPr>
                <w:color w:val="000000"/>
              </w:rPr>
              <w:t>6 500,5</w:t>
            </w:r>
          </w:p>
        </w:tc>
        <w:tc>
          <w:tcPr>
            <w:tcW w:w="289" w:type="pct"/>
            <w:tcBorders>
              <w:top w:val="nil"/>
              <w:left w:val="nil"/>
              <w:bottom w:val="single" w:sz="4" w:space="0" w:color="auto"/>
              <w:right w:val="single" w:sz="4" w:space="0" w:color="auto"/>
            </w:tcBorders>
            <w:shd w:val="clear" w:color="auto" w:fill="auto"/>
            <w:vAlign w:val="center"/>
            <w:hideMark/>
          </w:tcPr>
          <w:p w14:paraId="5453ED1A" w14:textId="2E4211E6" w:rsidR="00DB0748" w:rsidRPr="00BF0305" w:rsidRDefault="00DB0748" w:rsidP="00DB0748">
            <w:pPr>
              <w:jc w:val="center"/>
              <w:rPr>
                <w:color w:val="000000"/>
              </w:rPr>
            </w:pPr>
            <w:r w:rsidRPr="00BF0305">
              <w:rPr>
                <w:color w:val="000000"/>
              </w:rPr>
              <w:t>6 942,6</w:t>
            </w:r>
          </w:p>
        </w:tc>
      </w:tr>
      <w:tr w:rsidR="00DB0748" w:rsidRPr="00BF0305" w14:paraId="5AE600EB" w14:textId="77777777" w:rsidTr="00DB0748">
        <w:trPr>
          <w:trHeight w:val="750"/>
        </w:trPr>
        <w:tc>
          <w:tcPr>
            <w:tcW w:w="129" w:type="pct"/>
            <w:tcBorders>
              <w:top w:val="nil"/>
              <w:left w:val="single" w:sz="4" w:space="0" w:color="auto"/>
              <w:bottom w:val="single" w:sz="4" w:space="0" w:color="auto"/>
              <w:right w:val="single" w:sz="4" w:space="0" w:color="auto"/>
            </w:tcBorders>
            <w:shd w:val="clear" w:color="auto" w:fill="auto"/>
            <w:vAlign w:val="center"/>
            <w:hideMark/>
          </w:tcPr>
          <w:p w14:paraId="6A9EE31D" w14:textId="77777777" w:rsidR="00DB0748" w:rsidRPr="00BF0305" w:rsidRDefault="00DB0748">
            <w:pPr>
              <w:jc w:val="center"/>
              <w:rPr>
                <w:color w:val="000000"/>
              </w:rPr>
            </w:pPr>
            <w:r w:rsidRPr="00BF0305">
              <w:rPr>
                <w:color w:val="000000"/>
              </w:rPr>
              <w:t>1.2.</w:t>
            </w:r>
          </w:p>
        </w:tc>
        <w:tc>
          <w:tcPr>
            <w:tcW w:w="1237" w:type="pct"/>
            <w:tcBorders>
              <w:top w:val="nil"/>
              <w:left w:val="nil"/>
              <w:bottom w:val="single" w:sz="4" w:space="0" w:color="auto"/>
              <w:right w:val="single" w:sz="4" w:space="0" w:color="auto"/>
            </w:tcBorders>
            <w:shd w:val="clear" w:color="auto" w:fill="auto"/>
            <w:vAlign w:val="center"/>
            <w:hideMark/>
          </w:tcPr>
          <w:p w14:paraId="6C7BB8BB" w14:textId="77777777" w:rsidR="00DB0748" w:rsidRPr="00BF0305" w:rsidRDefault="00DB0748">
            <w:pPr>
              <w:rPr>
                <w:color w:val="000000"/>
              </w:rPr>
            </w:pPr>
            <w:r w:rsidRPr="00BF0305">
              <w:rPr>
                <w:color w:val="000000"/>
              </w:rPr>
              <w:t>Расход воды на полив территории</w:t>
            </w:r>
          </w:p>
        </w:tc>
        <w:tc>
          <w:tcPr>
            <w:tcW w:w="232" w:type="pct"/>
            <w:tcBorders>
              <w:top w:val="nil"/>
              <w:left w:val="nil"/>
              <w:bottom w:val="single" w:sz="4" w:space="0" w:color="auto"/>
              <w:right w:val="single" w:sz="4" w:space="0" w:color="auto"/>
            </w:tcBorders>
            <w:shd w:val="clear" w:color="auto" w:fill="auto"/>
            <w:vAlign w:val="center"/>
            <w:hideMark/>
          </w:tcPr>
          <w:p w14:paraId="616ADF09" w14:textId="77777777" w:rsidR="00DB0748" w:rsidRPr="00BF0305" w:rsidRDefault="00DB0748" w:rsidP="00DB0748">
            <w:pPr>
              <w:jc w:val="center"/>
              <w:rPr>
                <w:color w:val="000000"/>
              </w:rPr>
            </w:pPr>
            <w:r w:rsidRPr="00BF0305">
              <w:rPr>
                <w:color w:val="000000"/>
              </w:rPr>
              <w:t>-</w:t>
            </w:r>
          </w:p>
        </w:tc>
        <w:tc>
          <w:tcPr>
            <w:tcW w:w="232" w:type="pct"/>
            <w:tcBorders>
              <w:top w:val="nil"/>
              <w:left w:val="nil"/>
              <w:bottom w:val="single" w:sz="4" w:space="0" w:color="auto"/>
              <w:right w:val="single" w:sz="4" w:space="0" w:color="auto"/>
            </w:tcBorders>
            <w:shd w:val="clear" w:color="auto" w:fill="auto"/>
            <w:vAlign w:val="center"/>
            <w:hideMark/>
          </w:tcPr>
          <w:p w14:paraId="5BFB34E9" w14:textId="77777777" w:rsidR="00DB0748" w:rsidRPr="00BF0305" w:rsidRDefault="00DB0748" w:rsidP="00DB0748">
            <w:pPr>
              <w:jc w:val="center"/>
              <w:rPr>
                <w:color w:val="000000"/>
              </w:rPr>
            </w:pPr>
            <w:r w:rsidRPr="00BF0305">
              <w:rPr>
                <w:color w:val="000000"/>
              </w:rPr>
              <w:t>-</w:t>
            </w:r>
          </w:p>
        </w:tc>
        <w:tc>
          <w:tcPr>
            <w:tcW w:w="232" w:type="pct"/>
            <w:tcBorders>
              <w:top w:val="nil"/>
              <w:left w:val="nil"/>
              <w:bottom w:val="single" w:sz="4" w:space="0" w:color="auto"/>
              <w:right w:val="single" w:sz="4" w:space="0" w:color="auto"/>
            </w:tcBorders>
            <w:shd w:val="clear" w:color="auto" w:fill="auto"/>
            <w:vAlign w:val="center"/>
            <w:hideMark/>
          </w:tcPr>
          <w:p w14:paraId="4F29A3EA" w14:textId="77777777" w:rsidR="00DB0748" w:rsidRPr="00BF0305" w:rsidRDefault="00DB0748" w:rsidP="00DB0748">
            <w:pPr>
              <w:jc w:val="center"/>
              <w:rPr>
                <w:color w:val="000000"/>
              </w:rPr>
            </w:pPr>
            <w:r w:rsidRPr="00BF0305">
              <w:rPr>
                <w:color w:val="000000"/>
              </w:rPr>
              <w:t>-</w:t>
            </w:r>
          </w:p>
        </w:tc>
        <w:tc>
          <w:tcPr>
            <w:tcW w:w="232" w:type="pct"/>
            <w:tcBorders>
              <w:top w:val="nil"/>
              <w:left w:val="nil"/>
              <w:bottom w:val="single" w:sz="4" w:space="0" w:color="auto"/>
              <w:right w:val="single" w:sz="4" w:space="0" w:color="auto"/>
            </w:tcBorders>
            <w:shd w:val="clear" w:color="auto" w:fill="auto"/>
            <w:vAlign w:val="center"/>
            <w:hideMark/>
          </w:tcPr>
          <w:p w14:paraId="0B82169C" w14:textId="37B57507" w:rsidR="00DB0748" w:rsidRPr="00BF0305" w:rsidRDefault="00DB0748" w:rsidP="00DB0748">
            <w:pPr>
              <w:jc w:val="center"/>
              <w:rPr>
                <w:color w:val="000000"/>
              </w:rPr>
            </w:pPr>
          </w:p>
        </w:tc>
        <w:tc>
          <w:tcPr>
            <w:tcW w:w="340" w:type="pct"/>
            <w:tcBorders>
              <w:top w:val="nil"/>
              <w:left w:val="nil"/>
              <w:bottom w:val="single" w:sz="4" w:space="0" w:color="auto"/>
              <w:right w:val="single" w:sz="4" w:space="0" w:color="auto"/>
            </w:tcBorders>
            <w:shd w:val="clear" w:color="auto" w:fill="auto"/>
            <w:vAlign w:val="center"/>
            <w:hideMark/>
          </w:tcPr>
          <w:p w14:paraId="18AA26E8" w14:textId="77777777" w:rsidR="00DB0748" w:rsidRPr="00BF0305" w:rsidRDefault="00DB0748" w:rsidP="00DB0748">
            <w:pPr>
              <w:jc w:val="center"/>
              <w:rPr>
                <w:color w:val="000000"/>
              </w:rPr>
            </w:pPr>
            <w:r w:rsidRPr="00BF0305">
              <w:rPr>
                <w:color w:val="000000"/>
              </w:rPr>
              <w:t>50</w:t>
            </w:r>
          </w:p>
        </w:tc>
        <w:tc>
          <w:tcPr>
            <w:tcW w:w="297" w:type="pct"/>
            <w:tcBorders>
              <w:top w:val="nil"/>
              <w:left w:val="nil"/>
              <w:bottom w:val="single" w:sz="4" w:space="0" w:color="auto"/>
              <w:right w:val="single" w:sz="4" w:space="0" w:color="auto"/>
            </w:tcBorders>
            <w:shd w:val="clear" w:color="auto" w:fill="auto"/>
            <w:vAlign w:val="center"/>
            <w:hideMark/>
          </w:tcPr>
          <w:p w14:paraId="52A349A7" w14:textId="7F9EA6D7" w:rsidR="00DB0748" w:rsidRPr="00BF0305" w:rsidRDefault="00DB0748" w:rsidP="00DB0748">
            <w:pPr>
              <w:jc w:val="center"/>
              <w:rPr>
                <w:color w:val="000000"/>
              </w:rPr>
            </w:pPr>
            <w:r w:rsidRPr="00BF0305">
              <w:rPr>
                <w:color w:val="000000"/>
              </w:rPr>
              <w:t>1 238,2</w:t>
            </w:r>
          </w:p>
        </w:tc>
        <w:tc>
          <w:tcPr>
            <w:tcW w:w="297" w:type="pct"/>
            <w:tcBorders>
              <w:top w:val="nil"/>
              <w:left w:val="nil"/>
              <w:bottom w:val="single" w:sz="4" w:space="0" w:color="auto"/>
              <w:right w:val="single" w:sz="4" w:space="0" w:color="auto"/>
            </w:tcBorders>
            <w:shd w:val="clear" w:color="auto" w:fill="auto"/>
            <w:vAlign w:val="center"/>
            <w:hideMark/>
          </w:tcPr>
          <w:p w14:paraId="5D4D6E6C" w14:textId="5BF1F91B" w:rsidR="00DB0748" w:rsidRPr="00BF0305" w:rsidRDefault="00DB0748" w:rsidP="00DB0748">
            <w:pPr>
              <w:jc w:val="center"/>
              <w:rPr>
                <w:color w:val="000000"/>
              </w:rPr>
            </w:pPr>
            <w:r w:rsidRPr="00BF0305">
              <w:rPr>
                <w:color w:val="000000"/>
              </w:rPr>
              <w:t>1 245,9</w:t>
            </w:r>
          </w:p>
        </w:tc>
        <w:tc>
          <w:tcPr>
            <w:tcW w:w="297" w:type="pct"/>
            <w:tcBorders>
              <w:top w:val="nil"/>
              <w:left w:val="nil"/>
              <w:bottom w:val="single" w:sz="4" w:space="0" w:color="auto"/>
              <w:right w:val="single" w:sz="4" w:space="0" w:color="auto"/>
            </w:tcBorders>
            <w:shd w:val="clear" w:color="auto" w:fill="auto"/>
            <w:vAlign w:val="center"/>
            <w:hideMark/>
          </w:tcPr>
          <w:p w14:paraId="7E920E81" w14:textId="0EDC06B2" w:rsidR="00DB0748" w:rsidRPr="00BF0305" w:rsidRDefault="00DB0748" w:rsidP="00DB0748">
            <w:pPr>
              <w:jc w:val="center"/>
              <w:rPr>
                <w:color w:val="000000"/>
              </w:rPr>
            </w:pPr>
            <w:r w:rsidRPr="00BF0305">
              <w:rPr>
                <w:color w:val="000000"/>
              </w:rPr>
              <w:t>1 289,8</w:t>
            </w:r>
          </w:p>
        </w:tc>
        <w:tc>
          <w:tcPr>
            <w:tcW w:w="297" w:type="pct"/>
            <w:tcBorders>
              <w:top w:val="nil"/>
              <w:left w:val="nil"/>
              <w:bottom w:val="single" w:sz="4" w:space="0" w:color="auto"/>
              <w:right w:val="single" w:sz="4" w:space="0" w:color="auto"/>
            </w:tcBorders>
            <w:shd w:val="clear" w:color="auto" w:fill="auto"/>
            <w:vAlign w:val="center"/>
            <w:hideMark/>
          </w:tcPr>
          <w:p w14:paraId="444372EF" w14:textId="6738FC74" w:rsidR="00DB0748" w:rsidRPr="00BF0305" w:rsidRDefault="00DB0748" w:rsidP="00DB0748">
            <w:pPr>
              <w:jc w:val="center"/>
              <w:rPr>
                <w:color w:val="000000"/>
              </w:rPr>
            </w:pPr>
            <w:r w:rsidRPr="00BF0305">
              <w:rPr>
                <w:color w:val="000000"/>
              </w:rPr>
              <w:t>1 377,5</w:t>
            </w:r>
          </w:p>
        </w:tc>
        <w:tc>
          <w:tcPr>
            <w:tcW w:w="297" w:type="pct"/>
            <w:tcBorders>
              <w:top w:val="nil"/>
              <w:left w:val="nil"/>
              <w:bottom w:val="single" w:sz="4" w:space="0" w:color="auto"/>
              <w:right w:val="single" w:sz="4" w:space="0" w:color="auto"/>
            </w:tcBorders>
            <w:shd w:val="clear" w:color="auto" w:fill="auto"/>
            <w:noWrap/>
            <w:vAlign w:val="center"/>
            <w:hideMark/>
          </w:tcPr>
          <w:p w14:paraId="6A9D0F44" w14:textId="16549BDB" w:rsidR="00DB0748" w:rsidRPr="00BF0305" w:rsidRDefault="00DB0748" w:rsidP="00DB0748">
            <w:pPr>
              <w:jc w:val="center"/>
              <w:rPr>
                <w:color w:val="000000"/>
              </w:rPr>
            </w:pPr>
            <w:r w:rsidRPr="00BF0305">
              <w:rPr>
                <w:color w:val="000000"/>
              </w:rPr>
              <w:t>1 238,2</w:t>
            </w:r>
          </w:p>
        </w:tc>
        <w:tc>
          <w:tcPr>
            <w:tcW w:w="297" w:type="pct"/>
            <w:tcBorders>
              <w:top w:val="nil"/>
              <w:left w:val="nil"/>
              <w:bottom w:val="single" w:sz="4" w:space="0" w:color="auto"/>
              <w:right w:val="single" w:sz="4" w:space="0" w:color="auto"/>
            </w:tcBorders>
            <w:shd w:val="clear" w:color="auto" w:fill="auto"/>
            <w:noWrap/>
            <w:vAlign w:val="center"/>
            <w:hideMark/>
          </w:tcPr>
          <w:p w14:paraId="265F98BE" w14:textId="6093EA8B" w:rsidR="00DB0748" w:rsidRPr="00BF0305" w:rsidRDefault="00DB0748" w:rsidP="00DB0748">
            <w:pPr>
              <w:jc w:val="center"/>
              <w:rPr>
                <w:color w:val="000000"/>
              </w:rPr>
            </w:pPr>
            <w:r w:rsidRPr="00BF0305">
              <w:rPr>
                <w:color w:val="000000"/>
              </w:rPr>
              <w:t>1 245,9</w:t>
            </w:r>
          </w:p>
        </w:tc>
        <w:tc>
          <w:tcPr>
            <w:tcW w:w="297" w:type="pct"/>
            <w:tcBorders>
              <w:top w:val="nil"/>
              <w:left w:val="nil"/>
              <w:bottom w:val="single" w:sz="4" w:space="0" w:color="auto"/>
              <w:right w:val="single" w:sz="4" w:space="0" w:color="auto"/>
            </w:tcBorders>
            <w:shd w:val="clear" w:color="auto" w:fill="auto"/>
            <w:noWrap/>
            <w:vAlign w:val="center"/>
            <w:hideMark/>
          </w:tcPr>
          <w:p w14:paraId="3C738039" w14:textId="15FD0EAC" w:rsidR="00DB0748" w:rsidRPr="00BF0305" w:rsidRDefault="00DB0748" w:rsidP="00DB0748">
            <w:pPr>
              <w:jc w:val="center"/>
              <w:rPr>
                <w:color w:val="000000"/>
              </w:rPr>
            </w:pPr>
            <w:r w:rsidRPr="00BF0305">
              <w:rPr>
                <w:color w:val="000000"/>
              </w:rPr>
              <w:t>1 289,8</w:t>
            </w:r>
          </w:p>
        </w:tc>
        <w:tc>
          <w:tcPr>
            <w:tcW w:w="289" w:type="pct"/>
            <w:tcBorders>
              <w:top w:val="nil"/>
              <w:left w:val="nil"/>
              <w:bottom w:val="single" w:sz="4" w:space="0" w:color="auto"/>
              <w:right w:val="single" w:sz="4" w:space="0" w:color="auto"/>
            </w:tcBorders>
            <w:shd w:val="clear" w:color="auto" w:fill="auto"/>
            <w:noWrap/>
            <w:vAlign w:val="center"/>
            <w:hideMark/>
          </w:tcPr>
          <w:p w14:paraId="360AE452" w14:textId="3A18C028" w:rsidR="00DB0748" w:rsidRPr="00BF0305" w:rsidRDefault="00DB0748" w:rsidP="00DB0748">
            <w:pPr>
              <w:jc w:val="center"/>
              <w:rPr>
                <w:color w:val="000000"/>
              </w:rPr>
            </w:pPr>
            <w:r w:rsidRPr="00BF0305">
              <w:rPr>
                <w:color w:val="000000"/>
              </w:rPr>
              <w:t>1 377,5</w:t>
            </w:r>
          </w:p>
        </w:tc>
      </w:tr>
      <w:tr w:rsidR="00DB0748" w:rsidRPr="00BF0305" w14:paraId="4BDE6B25" w14:textId="77777777" w:rsidTr="00DB0748">
        <w:trPr>
          <w:trHeight w:val="315"/>
        </w:trPr>
        <w:tc>
          <w:tcPr>
            <w:tcW w:w="129" w:type="pct"/>
            <w:tcBorders>
              <w:top w:val="nil"/>
              <w:left w:val="single" w:sz="4" w:space="0" w:color="auto"/>
              <w:bottom w:val="single" w:sz="4" w:space="0" w:color="auto"/>
              <w:right w:val="single" w:sz="4" w:space="0" w:color="auto"/>
            </w:tcBorders>
            <w:shd w:val="clear" w:color="auto" w:fill="auto"/>
            <w:vAlign w:val="center"/>
            <w:hideMark/>
          </w:tcPr>
          <w:p w14:paraId="44BE1D20" w14:textId="77777777" w:rsidR="00DB0748" w:rsidRPr="00BF0305" w:rsidRDefault="00DB0748">
            <w:pPr>
              <w:jc w:val="center"/>
              <w:rPr>
                <w:color w:val="000000"/>
              </w:rPr>
            </w:pPr>
            <w:r w:rsidRPr="00BF0305">
              <w:rPr>
                <w:color w:val="000000"/>
              </w:rPr>
              <w:t>1.3.</w:t>
            </w:r>
          </w:p>
        </w:tc>
        <w:tc>
          <w:tcPr>
            <w:tcW w:w="1237" w:type="pct"/>
            <w:tcBorders>
              <w:top w:val="nil"/>
              <w:left w:val="nil"/>
              <w:bottom w:val="single" w:sz="4" w:space="0" w:color="auto"/>
              <w:right w:val="single" w:sz="4" w:space="0" w:color="auto"/>
            </w:tcBorders>
            <w:shd w:val="clear" w:color="auto" w:fill="auto"/>
            <w:vAlign w:val="center"/>
            <w:hideMark/>
          </w:tcPr>
          <w:p w14:paraId="4C7021BA" w14:textId="77777777" w:rsidR="00DB0748" w:rsidRPr="00BF0305" w:rsidRDefault="00DB0748">
            <w:pPr>
              <w:rPr>
                <w:color w:val="000000"/>
              </w:rPr>
            </w:pPr>
            <w:r w:rsidRPr="00BF0305">
              <w:rPr>
                <w:color w:val="000000"/>
              </w:rPr>
              <w:t xml:space="preserve">Местное производство и неучтенные расходы </w:t>
            </w:r>
          </w:p>
        </w:tc>
        <w:tc>
          <w:tcPr>
            <w:tcW w:w="232" w:type="pct"/>
            <w:tcBorders>
              <w:top w:val="nil"/>
              <w:left w:val="nil"/>
              <w:bottom w:val="single" w:sz="4" w:space="0" w:color="auto"/>
              <w:right w:val="single" w:sz="4" w:space="0" w:color="auto"/>
            </w:tcBorders>
            <w:shd w:val="clear" w:color="auto" w:fill="auto"/>
            <w:vAlign w:val="center"/>
            <w:hideMark/>
          </w:tcPr>
          <w:p w14:paraId="04CAB2E4" w14:textId="77777777" w:rsidR="00DB0748" w:rsidRPr="00BF0305" w:rsidRDefault="00DB0748" w:rsidP="00DB0748">
            <w:pPr>
              <w:jc w:val="center"/>
              <w:rPr>
                <w:color w:val="000000"/>
              </w:rPr>
            </w:pPr>
            <w:r w:rsidRPr="00BF0305">
              <w:rPr>
                <w:color w:val="000000"/>
              </w:rPr>
              <w:t>-</w:t>
            </w:r>
          </w:p>
        </w:tc>
        <w:tc>
          <w:tcPr>
            <w:tcW w:w="232" w:type="pct"/>
            <w:tcBorders>
              <w:top w:val="nil"/>
              <w:left w:val="nil"/>
              <w:bottom w:val="single" w:sz="4" w:space="0" w:color="auto"/>
              <w:right w:val="single" w:sz="4" w:space="0" w:color="auto"/>
            </w:tcBorders>
            <w:shd w:val="clear" w:color="auto" w:fill="auto"/>
            <w:vAlign w:val="center"/>
            <w:hideMark/>
          </w:tcPr>
          <w:p w14:paraId="6F3D91E4" w14:textId="77777777" w:rsidR="00DB0748" w:rsidRPr="00BF0305" w:rsidRDefault="00DB0748" w:rsidP="00DB0748">
            <w:pPr>
              <w:jc w:val="center"/>
              <w:rPr>
                <w:color w:val="000000"/>
              </w:rPr>
            </w:pPr>
            <w:r w:rsidRPr="00BF0305">
              <w:rPr>
                <w:color w:val="000000"/>
              </w:rPr>
              <w:t>-</w:t>
            </w:r>
          </w:p>
        </w:tc>
        <w:tc>
          <w:tcPr>
            <w:tcW w:w="232" w:type="pct"/>
            <w:tcBorders>
              <w:top w:val="nil"/>
              <w:left w:val="nil"/>
              <w:bottom w:val="single" w:sz="4" w:space="0" w:color="auto"/>
              <w:right w:val="single" w:sz="4" w:space="0" w:color="auto"/>
            </w:tcBorders>
            <w:shd w:val="clear" w:color="auto" w:fill="auto"/>
            <w:vAlign w:val="center"/>
            <w:hideMark/>
          </w:tcPr>
          <w:p w14:paraId="2812D975" w14:textId="77777777" w:rsidR="00DB0748" w:rsidRPr="00BF0305" w:rsidRDefault="00DB0748" w:rsidP="00DB0748">
            <w:pPr>
              <w:jc w:val="center"/>
              <w:rPr>
                <w:color w:val="000000"/>
              </w:rPr>
            </w:pPr>
            <w:r w:rsidRPr="00BF0305">
              <w:rPr>
                <w:color w:val="000000"/>
              </w:rPr>
              <w:t>-</w:t>
            </w:r>
          </w:p>
        </w:tc>
        <w:tc>
          <w:tcPr>
            <w:tcW w:w="232" w:type="pct"/>
            <w:tcBorders>
              <w:top w:val="nil"/>
              <w:left w:val="nil"/>
              <w:bottom w:val="single" w:sz="4" w:space="0" w:color="auto"/>
              <w:right w:val="single" w:sz="4" w:space="0" w:color="auto"/>
            </w:tcBorders>
            <w:shd w:val="clear" w:color="auto" w:fill="auto"/>
            <w:vAlign w:val="center"/>
            <w:hideMark/>
          </w:tcPr>
          <w:p w14:paraId="762D1A45" w14:textId="62909260" w:rsidR="00DB0748" w:rsidRPr="00BF0305" w:rsidRDefault="00DB0748" w:rsidP="00DB0748">
            <w:pPr>
              <w:jc w:val="center"/>
              <w:rPr>
                <w:color w:val="000000"/>
              </w:rPr>
            </w:pPr>
          </w:p>
        </w:tc>
        <w:tc>
          <w:tcPr>
            <w:tcW w:w="340" w:type="pct"/>
            <w:tcBorders>
              <w:top w:val="nil"/>
              <w:left w:val="nil"/>
              <w:bottom w:val="single" w:sz="4" w:space="0" w:color="auto"/>
              <w:right w:val="single" w:sz="4" w:space="0" w:color="auto"/>
            </w:tcBorders>
            <w:shd w:val="clear" w:color="auto" w:fill="auto"/>
            <w:vAlign w:val="center"/>
            <w:hideMark/>
          </w:tcPr>
          <w:p w14:paraId="3B55AED2" w14:textId="77777777" w:rsidR="00DB0748" w:rsidRPr="00BF0305" w:rsidRDefault="00DB0748" w:rsidP="00DB0748">
            <w:pPr>
              <w:jc w:val="center"/>
              <w:rPr>
                <w:color w:val="000000"/>
              </w:rPr>
            </w:pPr>
            <w:r w:rsidRPr="00BF0305">
              <w:rPr>
                <w:color w:val="000000"/>
              </w:rPr>
              <w:t>10%</w:t>
            </w:r>
          </w:p>
        </w:tc>
        <w:tc>
          <w:tcPr>
            <w:tcW w:w="297" w:type="pct"/>
            <w:tcBorders>
              <w:top w:val="nil"/>
              <w:left w:val="nil"/>
              <w:bottom w:val="single" w:sz="4" w:space="0" w:color="auto"/>
              <w:right w:val="single" w:sz="4" w:space="0" w:color="auto"/>
            </w:tcBorders>
            <w:shd w:val="clear" w:color="auto" w:fill="auto"/>
            <w:vAlign w:val="center"/>
            <w:hideMark/>
          </w:tcPr>
          <w:p w14:paraId="61207B8A" w14:textId="0DBA3B37" w:rsidR="00DB0748" w:rsidRPr="00BF0305" w:rsidRDefault="00DB0748" w:rsidP="00DB0748">
            <w:pPr>
              <w:jc w:val="center"/>
              <w:rPr>
                <w:color w:val="000000"/>
              </w:rPr>
            </w:pPr>
            <w:r w:rsidRPr="00BF0305">
              <w:rPr>
                <w:color w:val="000000"/>
              </w:rPr>
              <w:t>520,0</w:t>
            </w:r>
          </w:p>
        </w:tc>
        <w:tc>
          <w:tcPr>
            <w:tcW w:w="297" w:type="pct"/>
            <w:tcBorders>
              <w:top w:val="nil"/>
              <w:left w:val="nil"/>
              <w:bottom w:val="single" w:sz="4" w:space="0" w:color="auto"/>
              <w:right w:val="single" w:sz="4" w:space="0" w:color="auto"/>
            </w:tcBorders>
            <w:shd w:val="clear" w:color="auto" w:fill="auto"/>
            <w:vAlign w:val="center"/>
            <w:hideMark/>
          </w:tcPr>
          <w:p w14:paraId="36304163" w14:textId="56CB9FBC" w:rsidR="00DB0748" w:rsidRPr="00BF0305" w:rsidRDefault="00DB0748" w:rsidP="00DB0748">
            <w:pPr>
              <w:jc w:val="center"/>
              <w:rPr>
                <w:color w:val="000000"/>
              </w:rPr>
            </w:pPr>
            <w:r w:rsidRPr="00BF0305">
              <w:rPr>
                <w:color w:val="000000"/>
              </w:rPr>
              <w:t>523,3</w:t>
            </w:r>
          </w:p>
        </w:tc>
        <w:tc>
          <w:tcPr>
            <w:tcW w:w="297" w:type="pct"/>
            <w:tcBorders>
              <w:top w:val="nil"/>
              <w:left w:val="nil"/>
              <w:bottom w:val="single" w:sz="4" w:space="0" w:color="auto"/>
              <w:right w:val="single" w:sz="4" w:space="0" w:color="auto"/>
            </w:tcBorders>
            <w:shd w:val="clear" w:color="auto" w:fill="auto"/>
            <w:vAlign w:val="center"/>
            <w:hideMark/>
          </w:tcPr>
          <w:p w14:paraId="74494E26" w14:textId="2E9E0D2B" w:rsidR="00DB0748" w:rsidRPr="00BF0305" w:rsidRDefault="00DB0748" w:rsidP="00DB0748">
            <w:pPr>
              <w:jc w:val="center"/>
              <w:rPr>
                <w:color w:val="000000"/>
              </w:rPr>
            </w:pPr>
            <w:r w:rsidRPr="00BF0305">
              <w:rPr>
                <w:color w:val="000000"/>
              </w:rPr>
              <w:t>541,7</w:t>
            </w:r>
          </w:p>
        </w:tc>
        <w:tc>
          <w:tcPr>
            <w:tcW w:w="297" w:type="pct"/>
            <w:tcBorders>
              <w:top w:val="nil"/>
              <w:left w:val="nil"/>
              <w:bottom w:val="single" w:sz="4" w:space="0" w:color="auto"/>
              <w:right w:val="single" w:sz="4" w:space="0" w:color="auto"/>
            </w:tcBorders>
            <w:shd w:val="clear" w:color="auto" w:fill="auto"/>
            <w:vAlign w:val="center"/>
            <w:hideMark/>
          </w:tcPr>
          <w:p w14:paraId="3B480A2E" w14:textId="4889F058" w:rsidR="00DB0748" w:rsidRPr="00BF0305" w:rsidRDefault="00DB0748" w:rsidP="00DB0748">
            <w:pPr>
              <w:jc w:val="center"/>
              <w:rPr>
                <w:color w:val="000000"/>
              </w:rPr>
            </w:pPr>
            <w:r w:rsidRPr="00BF0305">
              <w:rPr>
                <w:color w:val="000000"/>
              </w:rPr>
              <w:t>578,6</w:t>
            </w:r>
          </w:p>
        </w:tc>
        <w:tc>
          <w:tcPr>
            <w:tcW w:w="297" w:type="pct"/>
            <w:tcBorders>
              <w:top w:val="nil"/>
              <w:left w:val="nil"/>
              <w:bottom w:val="single" w:sz="4" w:space="0" w:color="auto"/>
              <w:right w:val="single" w:sz="4" w:space="0" w:color="auto"/>
            </w:tcBorders>
            <w:shd w:val="clear" w:color="auto" w:fill="auto"/>
            <w:vAlign w:val="center"/>
            <w:hideMark/>
          </w:tcPr>
          <w:p w14:paraId="55BB62A6" w14:textId="2BF031C7" w:rsidR="00DB0748" w:rsidRPr="00BF0305" w:rsidRDefault="00DB0748" w:rsidP="00DB0748">
            <w:pPr>
              <w:jc w:val="center"/>
              <w:rPr>
                <w:color w:val="000000"/>
              </w:rPr>
            </w:pPr>
            <w:r w:rsidRPr="00BF0305">
              <w:rPr>
                <w:color w:val="000000"/>
              </w:rPr>
              <w:t>624,0</w:t>
            </w:r>
          </w:p>
        </w:tc>
        <w:tc>
          <w:tcPr>
            <w:tcW w:w="297" w:type="pct"/>
            <w:tcBorders>
              <w:top w:val="nil"/>
              <w:left w:val="nil"/>
              <w:bottom w:val="single" w:sz="4" w:space="0" w:color="auto"/>
              <w:right w:val="single" w:sz="4" w:space="0" w:color="auto"/>
            </w:tcBorders>
            <w:shd w:val="clear" w:color="auto" w:fill="auto"/>
            <w:vAlign w:val="center"/>
            <w:hideMark/>
          </w:tcPr>
          <w:p w14:paraId="10C44F47" w14:textId="2D0F9660" w:rsidR="00DB0748" w:rsidRPr="00BF0305" w:rsidRDefault="00DB0748" w:rsidP="00DB0748">
            <w:pPr>
              <w:jc w:val="center"/>
              <w:rPr>
                <w:color w:val="000000"/>
              </w:rPr>
            </w:pPr>
            <w:r w:rsidRPr="00BF0305">
              <w:rPr>
                <w:color w:val="000000"/>
              </w:rPr>
              <w:t>628,0</w:t>
            </w:r>
          </w:p>
        </w:tc>
        <w:tc>
          <w:tcPr>
            <w:tcW w:w="297" w:type="pct"/>
            <w:tcBorders>
              <w:top w:val="nil"/>
              <w:left w:val="nil"/>
              <w:bottom w:val="single" w:sz="4" w:space="0" w:color="auto"/>
              <w:right w:val="single" w:sz="4" w:space="0" w:color="auto"/>
            </w:tcBorders>
            <w:shd w:val="clear" w:color="auto" w:fill="auto"/>
            <w:vAlign w:val="center"/>
            <w:hideMark/>
          </w:tcPr>
          <w:p w14:paraId="56220985" w14:textId="4BBC127B" w:rsidR="00DB0748" w:rsidRPr="00BF0305" w:rsidRDefault="00DB0748" w:rsidP="00DB0748">
            <w:pPr>
              <w:jc w:val="center"/>
              <w:rPr>
                <w:color w:val="000000"/>
              </w:rPr>
            </w:pPr>
            <w:r w:rsidRPr="00BF0305">
              <w:rPr>
                <w:color w:val="000000"/>
              </w:rPr>
              <w:t>650,0</w:t>
            </w:r>
          </w:p>
        </w:tc>
        <w:tc>
          <w:tcPr>
            <w:tcW w:w="289" w:type="pct"/>
            <w:tcBorders>
              <w:top w:val="nil"/>
              <w:left w:val="nil"/>
              <w:bottom w:val="single" w:sz="4" w:space="0" w:color="auto"/>
              <w:right w:val="single" w:sz="4" w:space="0" w:color="auto"/>
            </w:tcBorders>
            <w:shd w:val="clear" w:color="auto" w:fill="auto"/>
            <w:vAlign w:val="center"/>
            <w:hideMark/>
          </w:tcPr>
          <w:p w14:paraId="72D40C07" w14:textId="57AF3586" w:rsidR="00DB0748" w:rsidRPr="00BF0305" w:rsidRDefault="00DB0748" w:rsidP="00DB0748">
            <w:pPr>
              <w:jc w:val="center"/>
              <w:rPr>
                <w:color w:val="000000"/>
              </w:rPr>
            </w:pPr>
            <w:r w:rsidRPr="00BF0305">
              <w:rPr>
                <w:color w:val="000000"/>
              </w:rPr>
              <w:t>694,3</w:t>
            </w:r>
          </w:p>
        </w:tc>
      </w:tr>
      <w:tr w:rsidR="00DB0748" w:rsidRPr="00BF0305" w14:paraId="1955D402" w14:textId="77777777" w:rsidTr="00DB0748">
        <w:trPr>
          <w:trHeight w:val="315"/>
        </w:trPr>
        <w:tc>
          <w:tcPr>
            <w:tcW w:w="129" w:type="pct"/>
            <w:tcBorders>
              <w:top w:val="nil"/>
              <w:left w:val="single" w:sz="4" w:space="0" w:color="auto"/>
              <w:bottom w:val="single" w:sz="4" w:space="0" w:color="auto"/>
              <w:right w:val="single" w:sz="4" w:space="0" w:color="auto"/>
            </w:tcBorders>
            <w:shd w:val="clear" w:color="auto" w:fill="auto"/>
            <w:vAlign w:val="center"/>
            <w:hideMark/>
          </w:tcPr>
          <w:p w14:paraId="2EC134FF" w14:textId="77777777" w:rsidR="00DB0748" w:rsidRPr="00BF0305" w:rsidRDefault="00DB0748">
            <w:pPr>
              <w:rPr>
                <w:b/>
                <w:bCs/>
                <w:color w:val="000000"/>
              </w:rPr>
            </w:pPr>
            <w:r w:rsidRPr="00BF0305">
              <w:rPr>
                <w:b/>
                <w:bCs/>
                <w:color w:val="000000"/>
              </w:rPr>
              <w:t> </w:t>
            </w:r>
          </w:p>
        </w:tc>
        <w:tc>
          <w:tcPr>
            <w:tcW w:w="1237" w:type="pct"/>
            <w:tcBorders>
              <w:top w:val="nil"/>
              <w:left w:val="nil"/>
              <w:bottom w:val="single" w:sz="4" w:space="0" w:color="auto"/>
              <w:right w:val="single" w:sz="4" w:space="0" w:color="auto"/>
            </w:tcBorders>
            <w:shd w:val="clear" w:color="auto" w:fill="auto"/>
            <w:vAlign w:val="center"/>
            <w:hideMark/>
          </w:tcPr>
          <w:p w14:paraId="451AEA36" w14:textId="77777777" w:rsidR="00DB0748" w:rsidRPr="00BF0305" w:rsidRDefault="00DB0748">
            <w:pPr>
              <w:rPr>
                <w:b/>
                <w:bCs/>
                <w:color w:val="000000"/>
              </w:rPr>
            </w:pPr>
            <w:r w:rsidRPr="00BF0305">
              <w:rPr>
                <w:b/>
                <w:bCs/>
                <w:color w:val="000000"/>
              </w:rPr>
              <w:t>Итого:</w:t>
            </w:r>
          </w:p>
        </w:tc>
        <w:tc>
          <w:tcPr>
            <w:tcW w:w="232" w:type="pct"/>
            <w:tcBorders>
              <w:top w:val="nil"/>
              <w:left w:val="nil"/>
              <w:bottom w:val="single" w:sz="4" w:space="0" w:color="auto"/>
              <w:right w:val="single" w:sz="4" w:space="0" w:color="auto"/>
            </w:tcBorders>
            <w:shd w:val="clear" w:color="auto" w:fill="auto"/>
            <w:vAlign w:val="center"/>
            <w:hideMark/>
          </w:tcPr>
          <w:p w14:paraId="3497EFB6" w14:textId="77777777" w:rsidR="00DB0748" w:rsidRPr="00BF0305" w:rsidRDefault="00DB0748" w:rsidP="00DB0748">
            <w:pPr>
              <w:jc w:val="center"/>
              <w:rPr>
                <w:b/>
                <w:bCs/>
                <w:color w:val="000000"/>
              </w:rPr>
            </w:pPr>
            <w:r w:rsidRPr="00BF0305">
              <w:rPr>
                <w:b/>
                <w:bCs/>
                <w:color w:val="000000"/>
              </w:rPr>
              <w:t>-</w:t>
            </w:r>
          </w:p>
        </w:tc>
        <w:tc>
          <w:tcPr>
            <w:tcW w:w="232" w:type="pct"/>
            <w:tcBorders>
              <w:top w:val="nil"/>
              <w:left w:val="nil"/>
              <w:bottom w:val="single" w:sz="4" w:space="0" w:color="auto"/>
              <w:right w:val="single" w:sz="4" w:space="0" w:color="auto"/>
            </w:tcBorders>
            <w:shd w:val="clear" w:color="auto" w:fill="auto"/>
            <w:vAlign w:val="center"/>
            <w:hideMark/>
          </w:tcPr>
          <w:p w14:paraId="43D3E7A4" w14:textId="77777777" w:rsidR="00DB0748" w:rsidRPr="00BF0305" w:rsidRDefault="00DB0748" w:rsidP="00DB0748">
            <w:pPr>
              <w:jc w:val="center"/>
              <w:rPr>
                <w:b/>
                <w:bCs/>
                <w:color w:val="000000"/>
              </w:rPr>
            </w:pPr>
            <w:r w:rsidRPr="00BF0305">
              <w:rPr>
                <w:b/>
                <w:bCs/>
                <w:color w:val="000000"/>
              </w:rPr>
              <w:t>-</w:t>
            </w:r>
          </w:p>
        </w:tc>
        <w:tc>
          <w:tcPr>
            <w:tcW w:w="232" w:type="pct"/>
            <w:tcBorders>
              <w:top w:val="nil"/>
              <w:left w:val="nil"/>
              <w:bottom w:val="single" w:sz="4" w:space="0" w:color="auto"/>
              <w:right w:val="single" w:sz="4" w:space="0" w:color="auto"/>
            </w:tcBorders>
            <w:shd w:val="clear" w:color="auto" w:fill="auto"/>
            <w:vAlign w:val="center"/>
            <w:hideMark/>
          </w:tcPr>
          <w:p w14:paraId="336A6634" w14:textId="77777777" w:rsidR="00DB0748" w:rsidRPr="00BF0305" w:rsidRDefault="00DB0748" w:rsidP="00DB0748">
            <w:pPr>
              <w:jc w:val="center"/>
              <w:rPr>
                <w:b/>
                <w:bCs/>
                <w:color w:val="000000"/>
              </w:rPr>
            </w:pPr>
            <w:r w:rsidRPr="00BF0305">
              <w:rPr>
                <w:b/>
                <w:bCs/>
                <w:color w:val="000000"/>
              </w:rPr>
              <w:t>-</w:t>
            </w:r>
          </w:p>
        </w:tc>
        <w:tc>
          <w:tcPr>
            <w:tcW w:w="232" w:type="pct"/>
            <w:tcBorders>
              <w:top w:val="nil"/>
              <w:left w:val="nil"/>
              <w:bottom w:val="single" w:sz="4" w:space="0" w:color="auto"/>
              <w:right w:val="single" w:sz="4" w:space="0" w:color="auto"/>
            </w:tcBorders>
            <w:shd w:val="clear" w:color="auto" w:fill="auto"/>
            <w:vAlign w:val="center"/>
            <w:hideMark/>
          </w:tcPr>
          <w:p w14:paraId="13DFBAC0" w14:textId="77A53A75" w:rsidR="00DB0748" w:rsidRPr="00BF0305" w:rsidRDefault="00DB0748" w:rsidP="00DB0748">
            <w:pPr>
              <w:jc w:val="center"/>
              <w:rPr>
                <w:b/>
                <w:bCs/>
                <w:color w:val="000000"/>
              </w:rPr>
            </w:pPr>
          </w:p>
        </w:tc>
        <w:tc>
          <w:tcPr>
            <w:tcW w:w="340" w:type="pct"/>
            <w:tcBorders>
              <w:top w:val="nil"/>
              <w:left w:val="nil"/>
              <w:bottom w:val="single" w:sz="4" w:space="0" w:color="auto"/>
              <w:right w:val="single" w:sz="4" w:space="0" w:color="auto"/>
            </w:tcBorders>
            <w:shd w:val="clear" w:color="auto" w:fill="auto"/>
            <w:vAlign w:val="center"/>
            <w:hideMark/>
          </w:tcPr>
          <w:p w14:paraId="090C13C5" w14:textId="18C0801C" w:rsidR="00DB0748" w:rsidRPr="00BF0305" w:rsidRDefault="00DB0748" w:rsidP="00DB0748">
            <w:pPr>
              <w:jc w:val="center"/>
              <w:rPr>
                <w:b/>
                <w:bCs/>
                <w:color w:val="000000"/>
              </w:rPr>
            </w:pPr>
          </w:p>
        </w:tc>
        <w:tc>
          <w:tcPr>
            <w:tcW w:w="297" w:type="pct"/>
            <w:tcBorders>
              <w:top w:val="nil"/>
              <w:left w:val="nil"/>
              <w:bottom w:val="single" w:sz="4" w:space="0" w:color="auto"/>
              <w:right w:val="single" w:sz="4" w:space="0" w:color="auto"/>
            </w:tcBorders>
            <w:shd w:val="clear" w:color="auto" w:fill="auto"/>
            <w:vAlign w:val="center"/>
            <w:hideMark/>
          </w:tcPr>
          <w:p w14:paraId="2F5F3300" w14:textId="01ABCECE" w:rsidR="00DB0748" w:rsidRPr="00BF0305" w:rsidRDefault="00DB0748" w:rsidP="00DB0748">
            <w:pPr>
              <w:jc w:val="center"/>
              <w:rPr>
                <w:b/>
                <w:bCs/>
                <w:color w:val="000000"/>
              </w:rPr>
            </w:pPr>
            <w:r w:rsidRPr="00BF0305">
              <w:rPr>
                <w:b/>
                <w:bCs/>
                <w:color w:val="000000"/>
              </w:rPr>
              <w:t>6 958,6</w:t>
            </w:r>
          </w:p>
        </w:tc>
        <w:tc>
          <w:tcPr>
            <w:tcW w:w="297" w:type="pct"/>
            <w:tcBorders>
              <w:top w:val="nil"/>
              <w:left w:val="nil"/>
              <w:bottom w:val="single" w:sz="4" w:space="0" w:color="auto"/>
              <w:right w:val="single" w:sz="4" w:space="0" w:color="auto"/>
            </w:tcBorders>
            <w:shd w:val="clear" w:color="auto" w:fill="auto"/>
            <w:vAlign w:val="center"/>
            <w:hideMark/>
          </w:tcPr>
          <w:p w14:paraId="723456F2" w14:textId="4BE6C77A" w:rsidR="00DB0748" w:rsidRPr="00BF0305" w:rsidRDefault="00DB0748" w:rsidP="00DB0748">
            <w:pPr>
              <w:jc w:val="center"/>
              <w:rPr>
                <w:b/>
                <w:bCs/>
                <w:color w:val="000000"/>
              </w:rPr>
            </w:pPr>
            <w:r w:rsidRPr="00BF0305">
              <w:rPr>
                <w:b/>
                <w:bCs/>
                <w:color w:val="000000"/>
              </w:rPr>
              <w:t>7 002,2</w:t>
            </w:r>
          </w:p>
        </w:tc>
        <w:tc>
          <w:tcPr>
            <w:tcW w:w="297" w:type="pct"/>
            <w:tcBorders>
              <w:top w:val="nil"/>
              <w:left w:val="nil"/>
              <w:bottom w:val="single" w:sz="4" w:space="0" w:color="auto"/>
              <w:right w:val="single" w:sz="4" w:space="0" w:color="auto"/>
            </w:tcBorders>
            <w:shd w:val="clear" w:color="auto" w:fill="auto"/>
            <w:vAlign w:val="center"/>
            <w:hideMark/>
          </w:tcPr>
          <w:p w14:paraId="5CF87AD9" w14:textId="060A3564" w:rsidR="00DB0748" w:rsidRPr="00BF0305" w:rsidRDefault="00DB0748" w:rsidP="00DB0748">
            <w:pPr>
              <w:jc w:val="center"/>
              <w:rPr>
                <w:b/>
                <w:bCs/>
                <w:color w:val="000000"/>
              </w:rPr>
            </w:pPr>
            <w:r w:rsidRPr="00BF0305">
              <w:rPr>
                <w:b/>
                <w:bCs/>
                <w:color w:val="000000"/>
              </w:rPr>
              <w:t>7 248,6</w:t>
            </w:r>
          </w:p>
        </w:tc>
        <w:tc>
          <w:tcPr>
            <w:tcW w:w="297" w:type="pct"/>
            <w:tcBorders>
              <w:top w:val="nil"/>
              <w:left w:val="nil"/>
              <w:bottom w:val="single" w:sz="4" w:space="0" w:color="auto"/>
              <w:right w:val="single" w:sz="4" w:space="0" w:color="auto"/>
            </w:tcBorders>
            <w:shd w:val="clear" w:color="auto" w:fill="auto"/>
            <w:vAlign w:val="center"/>
            <w:hideMark/>
          </w:tcPr>
          <w:p w14:paraId="438DB744" w14:textId="61562C25" w:rsidR="00DB0748" w:rsidRPr="00BF0305" w:rsidRDefault="00DB0748" w:rsidP="00DB0748">
            <w:pPr>
              <w:jc w:val="center"/>
              <w:rPr>
                <w:b/>
                <w:bCs/>
                <w:color w:val="000000"/>
              </w:rPr>
            </w:pPr>
            <w:r w:rsidRPr="00BF0305">
              <w:rPr>
                <w:b/>
                <w:bCs/>
                <w:color w:val="000000"/>
              </w:rPr>
              <w:t>7 741,6</w:t>
            </w:r>
          </w:p>
        </w:tc>
        <w:tc>
          <w:tcPr>
            <w:tcW w:w="297" w:type="pct"/>
            <w:tcBorders>
              <w:top w:val="nil"/>
              <w:left w:val="nil"/>
              <w:bottom w:val="single" w:sz="4" w:space="0" w:color="auto"/>
              <w:right w:val="single" w:sz="4" w:space="0" w:color="auto"/>
            </w:tcBorders>
            <w:shd w:val="clear" w:color="auto" w:fill="auto"/>
            <w:vAlign w:val="center"/>
            <w:hideMark/>
          </w:tcPr>
          <w:p w14:paraId="2EBC7CC7" w14:textId="0EAEAD61" w:rsidR="00DB0748" w:rsidRPr="00BF0305" w:rsidRDefault="00DB0748" w:rsidP="00DB0748">
            <w:pPr>
              <w:jc w:val="center"/>
              <w:rPr>
                <w:b/>
                <w:bCs/>
                <w:color w:val="000000"/>
              </w:rPr>
            </w:pPr>
            <w:r w:rsidRPr="00BF0305">
              <w:rPr>
                <w:b/>
                <w:bCs/>
                <w:color w:val="000000"/>
              </w:rPr>
              <w:t>8 102,7</w:t>
            </w:r>
          </w:p>
        </w:tc>
        <w:tc>
          <w:tcPr>
            <w:tcW w:w="297" w:type="pct"/>
            <w:tcBorders>
              <w:top w:val="nil"/>
              <w:left w:val="nil"/>
              <w:bottom w:val="single" w:sz="4" w:space="0" w:color="auto"/>
              <w:right w:val="single" w:sz="4" w:space="0" w:color="auto"/>
            </w:tcBorders>
            <w:shd w:val="clear" w:color="auto" w:fill="auto"/>
            <w:vAlign w:val="center"/>
            <w:hideMark/>
          </w:tcPr>
          <w:p w14:paraId="100BA64D" w14:textId="0E38A624" w:rsidR="00DB0748" w:rsidRPr="00BF0305" w:rsidRDefault="00DB0748" w:rsidP="00DB0748">
            <w:pPr>
              <w:jc w:val="center"/>
              <w:rPr>
                <w:b/>
                <w:bCs/>
                <w:color w:val="000000"/>
              </w:rPr>
            </w:pPr>
            <w:r w:rsidRPr="00BF0305">
              <w:rPr>
                <w:b/>
                <w:bCs/>
                <w:color w:val="000000"/>
              </w:rPr>
              <w:t>8 153,5</w:t>
            </w:r>
          </w:p>
        </w:tc>
        <w:tc>
          <w:tcPr>
            <w:tcW w:w="297" w:type="pct"/>
            <w:tcBorders>
              <w:top w:val="nil"/>
              <w:left w:val="nil"/>
              <w:bottom w:val="single" w:sz="4" w:space="0" w:color="auto"/>
              <w:right w:val="single" w:sz="4" w:space="0" w:color="auto"/>
            </w:tcBorders>
            <w:shd w:val="clear" w:color="auto" w:fill="auto"/>
            <w:vAlign w:val="center"/>
            <w:hideMark/>
          </w:tcPr>
          <w:p w14:paraId="29F7A0CE" w14:textId="7616B539" w:rsidR="00DB0748" w:rsidRPr="00BF0305" w:rsidRDefault="00DB0748" w:rsidP="00DB0748">
            <w:pPr>
              <w:jc w:val="center"/>
              <w:rPr>
                <w:b/>
                <w:bCs/>
                <w:color w:val="000000"/>
              </w:rPr>
            </w:pPr>
            <w:r w:rsidRPr="00BF0305">
              <w:rPr>
                <w:b/>
                <w:bCs/>
                <w:color w:val="000000"/>
              </w:rPr>
              <w:t>8 440,3</w:t>
            </w:r>
          </w:p>
        </w:tc>
        <w:tc>
          <w:tcPr>
            <w:tcW w:w="289" w:type="pct"/>
            <w:tcBorders>
              <w:top w:val="nil"/>
              <w:left w:val="nil"/>
              <w:bottom w:val="single" w:sz="4" w:space="0" w:color="auto"/>
              <w:right w:val="single" w:sz="4" w:space="0" w:color="auto"/>
            </w:tcBorders>
            <w:shd w:val="clear" w:color="auto" w:fill="auto"/>
            <w:vAlign w:val="center"/>
            <w:hideMark/>
          </w:tcPr>
          <w:p w14:paraId="1BE0C798" w14:textId="2898568D" w:rsidR="00DB0748" w:rsidRPr="00BF0305" w:rsidRDefault="00DB0748" w:rsidP="00DB0748">
            <w:pPr>
              <w:jc w:val="center"/>
              <w:rPr>
                <w:b/>
                <w:bCs/>
                <w:color w:val="000000"/>
              </w:rPr>
            </w:pPr>
            <w:r w:rsidRPr="00BF0305">
              <w:rPr>
                <w:b/>
                <w:bCs/>
                <w:color w:val="000000"/>
              </w:rPr>
              <w:t>9 014,4</w:t>
            </w:r>
          </w:p>
        </w:tc>
      </w:tr>
    </w:tbl>
    <w:p w14:paraId="25A21D08" w14:textId="29D9C54B" w:rsidR="0018780C" w:rsidRPr="00BF0305" w:rsidRDefault="0018780C" w:rsidP="00692B6F">
      <w:pPr>
        <w:ind w:firstLine="709"/>
        <w:jc w:val="center"/>
        <w:rPr>
          <w:b/>
        </w:rPr>
      </w:pPr>
    </w:p>
    <w:p w14:paraId="6317151A" w14:textId="07917F3C" w:rsidR="008837D4" w:rsidRPr="00BF0305" w:rsidRDefault="008837D4" w:rsidP="00692B6F">
      <w:pPr>
        <w:ind w:firstLine="709"/>
        <w:jc w:val="center"/>
        <w:rPr>
          <w:b/>
        </w:rPr>
      </w:pPr>
    </w:p>
    <w:p w14:paraId="73CACCC7" w14:textId="77777777" w:rsidR="008837D4" w:rsidRPr="00BF0305" w:rsidRDefault="008837D4" w:rsidP="00692B6F">
      <w:pPr>
        <w:ind w:firstLine="709"/>
        <w:jc w:val="center"/>
        <w:rPr>
          <w:b/>
        </w:rPr>
      </w:pPr>
    </w:p>
    <w:p w14:paraId="4B820EB0" w14:textId="577A5D43" w:rsidR="00CA7928" w:rsidRPr="00BF0305" w:rsidRDefault="00CA7928" w:rsidP="00692B6F">
      <w:pPr>
        <w:ind w:firstLine="709"/>
        <w:jc w:val="center"/>
        <w:rPr>
          <w:b/>
        </w:rPr>
      </w:pPr>
    </w:p>
    <w:p w14:paraId="0C58BFB1" w14:textId="43BE8F70" w:rsidR="00CA7928" w:rsidRPr="00BF0305" w:rsidRDefault="00CA7928" w:rsidP="00692B6F">
      <w:pPr>
        <w:ind w:firstLine="709"/>
        <w:jc w:val="center"/>
        <w:rPr>
          <w:b/>
        </w:rPr>
      </w:pPr>
    </w:p>
    <w:p w14:paraId="09C640E7" w14:textId="77777777" w:rsidR="008A3E90" w:rsidRPr="00BF0305" w:rsidRDefault="008A3E90" w:rsidP="00692B6F">
      <w:pPr>
        <w:ind w:firstLine="709"/>
        <w:jc w:val="center"/>
        <w:rPr>
          <w:b/>
        </w:rPr>
      </w:pPr>
    </w:p>
    <w:bookmarkEnd w:id="64"/>
    <w:p w14:paraId="4182538E" w14:textId="77777777" w:rsidR="00692B6F" w:rsidRPr="00BF0305" w:rsidRDefault="00692B6F" w:rsidP="00692B6F">
      <w:pPr>
        <w:jc w:val="both"/>
        <w:rPr>
          <w:color w:val="FF0000"/>
        </w:rPr>
        <w:sectPr w:rsidR="00692B6F" w:rsidRPr="00BF0305" w:rsidSect="00175261">
          <w:pgSz w:w="23811" w:h="16838" w:orient="landscape" w:code="8"/>
          <w:pgMar w:top="1276" w:right="1134" w:bottom="851" w:left="1134" w:header="0" w:footer="760" w:gutter="0"/>
          <w:cols w:space="720"/>
          <w:docGrid w:linePitch="272"/>
        </w:sectPr>
      </w:pPr>
    </w:p>
    <w:p w14:paraId="3FCC3B63" w14:textId="77777777" w:rsidR="003B6517" w:rsidRPr="00BF0305" w:rsidRDefault="003B6517" w:rsidP="00630C71">
      <w:pPr>
        <w:pStyle w:val="30"/>
        <w:numPr>
          <w:ilvl w:val="2"/>
          <w:numId w:val="50"/>
        </w:numPr>
        <w:tabs>
          <w:tab w:val="clear" w:pos="709"/>
          <w:tab w:val="left" w:pos="851"/>
        </w:tabs>
        <w:spacing w:after="120"/>
        <w:ind w:left="709" w:hanging="709"/>
        <w:rPr>
          <w:sz w:val="24"/>
        </w:rPr>
      </w:pPr>
      <w:bookmarkStart w:id="65" w:name="_Toc433187074"/>
      <w:r w:rsidRPr="00BF0305">
        <w:rPr>
          <w:sz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5"/>
    </w:p>
    <w:p w14:paraId="09767883" w14:textId="41132AAD" w:rsidR="009F264B" w:rsidRPr="00BF0305" w:rsidRDefault="009F264B" w:rsidP="009F264B">
      <w:pPr>
        <w:pStyle w:val="93"/>
        <w:shd w:val="clear" w:color="auto" w:fill="auto"/>
        <w:spacing w:line="240" w:lineRule="auto"/>
        <w:ind w:left="23" w:right="20" w:firstLine="709"/>
        <w:jc w:val="both"/>
      </w:pPr>
      <w:r w:rsidRPr="00BF0305">
        <w:t>Описание существующей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приведено в разделе 1.1.4.6 настоящей Схемы водоснабжения и водоотведения.</w:t>
      </w:r>
    </w:p>
    <w:p w14:paraId="3DB84A73" w14:textId="77777777" w:rsidR="003B6517" w:rsidRPr="00BF0305" w:rsidRDefault="003B6517" w:rsidP="00B14499">
      <w:pPr>
        <w:pStyle w:val="93"/>
        <w:shd w:val="clear" w:color="auto" w:fill="auto"/>
        <w:spacing w:line="240" w:lineRule="auto"/>
        <w:ind w:left="23" w:right="20" w:firstLine="709"/>
        <w:jc w:val="both"/>
      </w:pPr>
    </w:p>
    <w:p w14:paraId="620CE8A1" w14:textId="77777777" w:rsidR="003B6517" w:rsidRPr="00BF0305" w:rsidRDefault="003B6517" w:rsidP="00630C71">
      <w:pPr>
        <w:pStyle w:val="30"/>
        <w:numPr>
          <w:ilvl w:val="2"/>
          <w:numId w:val="50"/>
        </w:numPr>
        <w:tabs>
          <w:tab w:val="clear" w:pos="709"/>
          <w:tab w:val="left" w:pos="851"/>
        </w:tabs>
        <w:spacing w:after="120"/>
        <w:ind w:left="709" w:hanging="709"/>
        <w:rPr>
          <w:sz w:val="24"/>
        </w:rPr>
      </w:pPr>
      <w:bookmarkStart w:id="66" w:name="_Toc433187076"/>
      <w:r w:rsidRPr="00BF0305">
        <w:rPr>
          <w:sz w:val="24"/>
        </w:rPr>
        <w:t>Сведения о фактическом и ожидаемом потреблении горячей, питьевой, технической воды (годовое, среднесуточное, максимальное суточное)</w:t>
      </w:r>
      <w:bookmarkEnd w:id="66"/>
    </w:p>
    <w:p w14:paraId="4D7CD922" w14:textId="6C0F100E" w:rsidR="00214DA3" w:rsidRPr="00BF0305" w:rsidRDefault="00B14499" w:rsidP="00A4531E">
      <w:pPr>
        <w:ind w:firstLine="709"/>
        <w:jc w:val="both"/>
      </w:pPr>
      <w:r w:rsidRPr="00BF0305">
        <w:t>Сведения о фактическом и ожидаемом потреблении воды представлены в п. 1.3.13 Перспективные балансы водоснабжения и водоотведения настоящей Схемы водоснабжения и водоотведения.</w:t>
      </w:r>
    </w:p>
    <w:p w14:paraId="49A2C6E4" w14:textId="77777777" w:rsidR="003B6517" w:rsidRPr="00BF0305" w:rsidRDefault="003B6517" w:rsidP="00CC06C7">
      <w:pPr>
        <w:tabs>
          <w:tab w:val="left" w:pos="3367"/>
          <w:tab w:val="left" w:pos="4020"/>
          <w:tab w:val="left" w:pos="5694"/>
        </w:tabs>
        <w:ind w:firstLine="709"/>
        <w:jc w:val="both"/>
      </w:pPr>
    </w:p>
    <w:p w14:paraId="04B4F4FE" w14:textId="77777777" w:rsidR="003B6517" w:rsidRPr="00BF0305" w:rsidRDefault="003B6517" w:rsidP="00630C71">
      <w:pPr>
        <w:pStyle w:val="30"/>
        <w:numPr>
          <w:ilvl w:val="2"/>
          <w:numId w:val="50"/>
        </w:numPr>
        <w:tabs>
          <w:tab w:val="clear" w:pos="709"/>
          <w:tab w:val="left" w:pos="851"/>
        </w:tabs>
        <w:spacing w:after="120"/>
        <w:ind w:left="709" w:hanging="709"/>
        <w:rPr>
          <w:sz w:val="24"/>
        </w:rPr>
      </w:pPr>
      <w:bookmarkStart w:id="67" w:name="_Toc433187077"/>
      <w:r w:rsidRPr="00BF0305">
        <w:rPr>
          <w:sz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67"/>
    </w:p>
    <w:p w14:paraId="5E2B26BF" w14:textId="3264C007" w:rsidR="00B14499" w:rsidRPr="00BF0305" w:rsidRDefault="00B14499" w:rsidP="00B14499">
      <w:pPr>
        <w:ind w:firstLine="709"/>
        <w:jc w:val="both"/>
      </w:pPr>
      <w:r w:rsidRPr="00BF0305">
        <w:t>Территориальная структура водоснабжения в перспективе не подлежит изменению.</w:t>
      </w:r>
    </w:p>
    <w:p w14:paraId="5E279BE4" w14:textId="463DB5F9" w:rsidR="0093625D" w:rsidRPr="00BF0305" w:rsidRDefault="0093625D" w:rsidP="00B14499">
      <w:pPr>
        <w:ind w:firstLine="709"/>
        <w:jc w:val="both"/>
        <w:rPr>
          <w:sz w:val="22"/>
          <w:szCs w:val="22"/>
        </w:rPr>
      </w:pPr>
      <w:r w:rsidRPr="00BF0305">
        <w:t>Территориальная структура воды по технологическим зонам представлена в п. 1.3.13 Перспективные балансы водоснабжения и водоотведения настоящей Схемы водоснабжения и водоотведения</w:t>
      </w:r>
      <w:r w:rsidR="005A3853" w:rsidRPr="00BF0305">
        <w:t>.</w:t>
      </w:r>
    </w:p>
    <w:p w14:paraId="387A473A" w14:textId="77777777" w:rsidR="003B6517" w:rsidRPr="00BF0305" w:rsidRDefault="003B6517" w:rsidP="00CC06C7">
      <w:pPr>
        <w:pStyle w:val="Default"/>
        <w:jc w:val="both"/>
        <w:rPr>
          <w:color w:val="FF0000"/>
        </w:rPr>
      </w:pPr>
    </w:p>
    <w:p w14:paraId="336DA65A" w14:textId="190CC679" w:rsidR="000D459E" w:rsidRPr="00BF0305" w:rsidRDefault="003B6517" w:rsidP="00630C71">
      <w:pPr>
        <w:pStyle w:val="30"/>
        <w:numPr>
          <w:ilvl w:val="2"/>
          <w:numId w:val="50"/>
        </w:numPr>
        <w:tabs>
          <w:tab w:val="clear" w:pos="709"/>
          <w:tab w:val="left" w:pos="851"/>
        </w:tabs>
        <w:spacing w:after="120"/>
        <w:ind w:left="709" w:hanging="709"/>
        <w:rPr>
          <w:sz w:val="24"/>
        </w:rPr>
      </w:pPr>
      <w:bookmarkStart w:id="68" w:name="_Toc433187078"/>
      <w:r w:rsidRPr="00BF0305">
        <w:rPr>
          <w:sz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bookmarkEnd w:id="68"/>
      <w:r w:rsidR="000D459E" w:rsidRPr="00BF0305">
        <w:rPr>
          <w:sz w:val="24"/>
        </w:rPr>
        <w:t>,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14:paraId="6503EFBB" w14:textId="487AE621" w:rsidR="00B14499" w:rsidRPr="00BF0305" w:rsidRDefault="00B14499" w:rsidP="00B14499">
      <w:pPr>
        <w:pStyle w:val="Default"/>
        <w:ind w:firstLine="851"/>
        <w:jc w:val="both"/>
        <w:rPr>
          <w:color w:val="auto"/>
        </w:rPr>
      </w:pPr>
      <w:r w:rsidRPr="00BF0305">
        <w:rPr>
          <w:color w:val="auto"/>
        </w:rPr>
        <w:t>Прогноз распределения расходов воды на водоснабжение по типам абонентов представлен в п. 1.3.13 Перспективные балансы водоснабжения и водоотведения настоящей Схемы водоснабжения и водоотведения.</w:t>
      </w:r>
      <w:r w:rsidR="005A3853" w:rsidRPr="00BF0305">
        <w:rPr>
          <w:color w:val="auto"/>
        </w:rPr>
        <w:t xml:space="preserve"> </w:t>
      </w:r>
    </w:p>
    <w:p w14:paraId="6310CB0C" w14:textId="77777777" w:rsidR="00B14499" w:rsidRPr="00BF0305" w:rsidRDefault="00B14499" w:rsidP="00B14499">
      <w:pPr>
        <w:pStyle w:val="Default"/>
        <w:ind w:firstLine="709"/>
        <w:jc w:val="both"/>
        <w:rPr>
          <w:bCs/>
          <w:iCs/>
          <w:color w:val="auto"/>
        </w:rPr>
      </w:pPr>
    </w:p>
    <w:p w14:paraId="164A7DB4" w14:textId="77777777" w:rsidR="003B6517" w:rsidRPr="00BF0305" w:rsidRDefault="003B6517" w:rsidP="00630C71">
      <w:pPr>
        <w:pStyle w:val="30"/>
        <w:numPr>
          <w:ilvl w:val="2"/>
          <w:numId w:val="50"/>
        </w:numPr>
        <w:tabs>
          <w:tab w:val="clear" w:pos="709"/>
          <w:tab w:val="left" w:pos="851"/>
        </w:tabs>
        <w:spacing w:after="120"/>
        <w:ind w:left="709" w:hanging="709"/>
        <w:rPr>
          <w:sz w:val="24"/>
        </w:rPr>
      </w:pPr>
      <w:bookmarkStart w:id="69" w:name="_Toc433187079"/>
      <w:r w:rsidRPr="00BF0305">
        <w:rPr>
          <w:sz w:val="24"/>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69"/>
    </w:p>
    <w:p w14:paraId="65F1BC4A" w14:textId="78592130" w:rsidR="006C1306" w:rsidRPr="00BF0305" w:rsidRDefault="006C1306" w:rsidP="006C1306">
      <w:pPr>
        <w:pStyle w:val="ae"/>
        <w:tabs>
          <w:tab w:val="left" w:pos="993"/>
        </w:tabs>
        <w:spacing w:line="240" w:lineRule="auto"/>
        <w:jc w:val="both"/>
        <w:rPr>
          <w:sz w:val="24"/>
        </w:rPr>
      </w:pPr>
      <w:r w:rsidRPr="00BF0305">
        <w:rPr>
          <w:sz w:val="24"/>
        </w:rPr>
        <w:t xml:space="preserve">Сведения о фактических и планируемых потерях воды при ее транспортировке представлены п. 1.3.13 Перспективные балансы водоснабжения и водоотведения настоящей Схемы водоснабжения и водоотведения. </w:t>
      </w:r>
    </w:p>
    <w:p w14:paraId="5208EDC6" w14:textId="77777777" w:rsidR="009C6B2A" w:rsidRPr="00BF0305" w:rsidRDefault="009C6B2A" w:rsidP="0093625D">
      <w:pPr>
        <w:pStyle w:val="ae"/>
        <w:tabs>
          <w:tab w:val="left" w:pos="993"/>
        </w:tabs>
        <w:spacing w:line="240" w:lineRule="auto"/>
        <w:jc w:val="both"/>
        <w:rPr>
          <w:sz w:val="24"/>
        </w:rPr>
      </w:pPr>
    </w:p>
    <w:p w14:paraId="58D68FA0" w14:textId="77777777" w:rsidR="003B6517" w:rsidRPr="00BF0305" w:rsidRDefault="003B6517" w:rsidP="00630C71">
      <w:pPr>
        <w:pStyle w:val="30"/>
        <w:numPr>
          <w:ilvl w:val="2"/>
          <w:numId w:val="50"/>
        </w:numPr>
        <w:tabs>
          <w:tab w:val="clear" w:pos="709"/>
          <w:tab w:val="left" w:pos="851"/>
        </w:tabs>
        <w:spacing w:after="120"/>
        <w:ind w:left="709" w:hanging="709"/>
        <w:rPr>
          <w:sz w:val="24"/>
        </w:rPr>
      </w:pPr>
      <w:bookmarkStart w:id="70" w:name="_Toc433187080"/>
      <w:r w:rsidRPr="00BF0305">
        <w:rPr>
          <w:sz w:val="24"/>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70"/>
    </w:p>
    <w:p w14:paraId="6F35C158" w14:textId="33E1D413" w:rsidR="00A850A6" w:rsidRPr="00BF0305" w:rsidRDefault="00A850A6" w:rsidP="00710871">
      <w:pPr>
        <w:ind w:firstLine="709"/>
        <w:jc w:val="both"/>
      </w:pPr>
      <w:bookmarkStart w:id="71" w:name="_Hlk485992194"/>
      <w:r w:rsidRPr="00BF0305">
        <w:t xml:space="preserve">Формирование перспективных балансов водоснабжения произведено с учетом развития систем водоснабжения по </w:t>
      </w:r>
      <w:r w:rsidR="00BE67DF" w:rsidRPr="00BF0305">
        <w:t xml:space="preserve">основному </w:t>
      </w:r>
      <w:r w:rsidR="00485C20" w:rsidRPr="00BF0305">
        <w:t>оптимистическому</w:t>
      </w:r>
      <w:r w:rsidRPr="00BF0305">
        <w:t xml:space="preserve"> сценарию развития, представленному в Разделе 1.2.1 Различные сценарии развития централизованных систем водоснабжения в зависимости от различных сценариев развития </w:t>
      </w:r>
      <w:r w:rsidR="004C2E5F" w:rsidRPr="00BF0305">
        <w:t xml:space="preserve">городского </w:t>
      </w:r>
      <w:r w:rsidR="003A323F" w:rsidRPr="00BF0305">
        <w:t>поселения</w:t>
      </w:r>
      <w:r w:rsidRPr="00BF0305">
        <w:t>.</w:t>
      </w:r>
    </w:p>
    <w:p w14:paraId="7C473065" w14:textId="3E67149B" w:rsidR="00A850A6" w:rsidRPr="00BF0305" w:rsidRDefault="00A850A6" w:rsidP="00710871">
      <w:pPr>
        <w:pStyle w:val="25"/>
        <w:spacing w:line="240" w:lineRule="auto"/>
        <w:ind w:firstLine="720"/>
      </w:pPr>
      <w:r w:rsidRPr="00BF0305">
        <w:t>Прогноз спроса на водоснабжени</w:t>
      </w:r>
      <w:r w:rsidR="00485C20" w:rsidRPr="00BF0305">
        <w:t>е</w:t>
      </w:r>
      <w:r w:rsidRPr="00BF0305">
        <w:t xml:space="preserve"> для населения сформирован с учетом утвержденных нормативов потребления.</w:t>
      </w:r>
    </w:p>
    <w:p w14:paraId="52189464" w14:textId="029ACE83" w:rsidR="00A850A6" w:rsidRPr="00BF0305" w:rsidRDefault="00A850A6" w:rsidP="00710871">
      <w:pPr>
        <w:pStyle w:val="Default"/>
        <w:ind w:firstLine="709"/>
        <w:jc w:val="both"/>
        <w:rPr>
          <w:color w:val="auto"/>
        </w:rPr>
      </w:pPr>
      <w:r w:rsidRPr="00BF0305">
        <w:rPr>
          <w:color w:val="auto"/>
        </w:rPr>
        <w:t>Перспективны</w:t>
      </w:r>
      <w:r w:rsidR="00C46D2C" w:rsidRPr="00BF0305">
        <w:rPr>
          <w:color w:val="auto"/>
        </w:rPr>
        <w:t>е</w:t>
      </w:r>
      <w:r w:rsidRPr="00BF0305">
        <w:rPr>
          <w:color w:val="auto"/>
        </w:rPr>
        <w:t xml:space="preserve"> балан</w:t>
      </w:r>
      <w:r w:rsidR="001F3091" w:rsidRPr="00BF0305">
        <w:rPr>
          <w:color w:val="auto"/>
        </w:rPr>
        <w:t>сы</w:t>
      </w:r>
      <w:r w:rsidRPr="00BF0305">
        <w:rPr>
          <w:color w:val="auto"/>
        </w:rPr>
        <w:t xml:space="preserve"> централизованной системы водоснабжения </w:t>
      </w:r>
      <w:r w:rsidR="00485C20" w:rsidRPr="00BF0305">
        <w:rPr>
          <w:color w:val="auto"/>
        </w:rPr>
        <w:t xml:space="preserve">городского поселения </w:t>
      </w:r>
      <w:r w:rsidR="004658AD" w:rsidRPr="00BF0305">
        <w:t>город Карасук Карасукского района Новосибирской области</w:t>
      </w:r>
      <w:r w:rsidR="009F264B" w:rsidRPr="00BF0305">
        <w:t xml:space="preserve"> </w:t>
      </w:r>
      <w:r w:rsidRPr="00BF0305">
        <w:rPr>
          <w:color w:val="auto"/>
        </w:rPr>
        <w:t>представлен</w:t>
      </w:r>
      <w:r w:rsidR="00C46D2C" w:rsidRPr="00BF0305">
        <w:rPr>
          <w:color w:val="auto"/>
        </w:rPr>
        <w:t>ы</w:t>
      </w:r>
      <w:r w:rsidRPr="00BF0305">
        <w:rPr>
          <w:color w:val="auto"/>
        </w:rPr>
        <w:t xml:space="preserve"> в таблиц</w:t>
      </w:r>
      <w:r w:rsidR="00C46D2C" w:rsidRPr="00BF0305">
        <w:rPr>
          <w:color w:val="auto"/>
        </w:rPr>
        <w:t>ах</w:t>
      </w:r>
      <w:r w:rsidRPr="00BF0305">
        <w:rPr>
          <w:color w:val="auto"/>
        </w:rPr>
        <w:t xml:space="preserve"> </w:t>
      </w:r>
      <w:r w:rsidR="007646A4" w:rsidRPr="00BF0305">
        <w:rPr>
          <w:color w:val="auto"/>
        </w:rPr>
        <w:t>2</w:t>
      </w:r>
      <w:r w:rsidR="008B7669" w:rsidRPr="00BF0305">
        <w:rPr>
          <w:color w:val="auto"/>
        </w:rPr>
        <w:t>0</w:t>
      </w:r>
      <w:r w:rsidRPr="00BF0305">
        <w:rPr>
          <w:color w:val="auto"/>
        </w:rPr>
        <w:t>.</w:t>
      </w:r>
      <w:r w:rsidR="009F264B" w:rsidRPr="00BF0305">
        <w:rPr>
          <w:color w:val="auto"/>
        </w:rPr>
        <w:t xml:space="preserve"> </w:t>
      </w:r>
    </w:p>
    <w:p w14:paraId="52122421" w14:textId="31C711F2" w:rsidR="00A850A6" w:rsidRPr="00BF0305" w:rsidRDefault="00A850A6" w:rsidP="00710871">
      <w:pPr>
        <w:pStyle w:val="Default"/>
        <w:ind w:firstLine="709"/>
        <w:jc w:val="both"/>
        <w:rPr>
          <w:color w:val="auto"/>
        </w:rPr>
      </w:pPr>
    </w:p>
    <w:p w14:paraId="6724C667" w14:textId="77777777" w:rsidR="003B2469" w:rsidRPr="00BF0305" w:rsidRDefault="003B2469" w:rsidP="00630C71">
      <w:pPr>
        <w:pStyle w:val="30"/>
        <w:numPr>
          <w:ilvl w:val="2"/>
          <w:numId w:val="50"/>
        </w:numPr>
        <w:tabs>
          <w:tab w:val="clear" w:pos="709"/>
          <w:tab w:val="left" w:pos="851"/>
        </w:tabs>
        <w:spacing w:after="120"/>
        <w:ind w:left="709" w:hanging="709"/>
        <w:rPr>
          <w:sz w:val="24"/>
        </w:rPr>
      </w:pPr>
      <w:bookmarkStart w:id="72" w:name="_Toc433187081"/>
      <w:r w:rsidRPr="00BF0305">
        <w:rPr>
          <w:sz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72"/>
    </w:p>
    <w:p w14:paraId="215D33A6" w14:textId="3694106F" w:rsidR="001F3091" w:rsidRPr="00BF0305" w:rsidRDefault="001F3091" w:rsidP="00833C7D">
      <w:pPr>
        <w:autoSpaceDE w:val="0"/>
        <w:autoSpaceDN w:val="0"/>
        <w:adjustRightInd w:val="0"/>
        <w:ind w:firstLine="709"/>
        <w:jc w:val="both"/>
      </w:pPr>
      <w:r w:rsidRPr="00BF0305">
        <w:rPr>
          <w:color w:val="000000" w:themeColor="text1"/>
        </w:rPr>
        <w:t xml:space="preserve">При расчете требуемой мощности водозаборных сооружений </w:t>
      </w:r>
      <w:r w:rsidR="00833C7D" w:rsidRPr="00BF0305">
        <w:rPr>
          <w:color w:val="000000" w:themeColor="text1"/>
        </w:rPr>
        <w:t xml:space="preserve">на перспективу </w:t>
      </w:r>
      <w:r w:rsidR="00EA3C92" w:rsidRPr="00BF0305">
        <w:rPr>
          <w:color w:val="000000" w:themeColor="text1"/>
        </w:rPr>
        <w:t>до 2043</w:t>
      </w:r>
      <w:r w:rsidR="00833C7D" w:rsidRPr="00BF0305">
        <w:rPr>
          <w:color w:val="000000" w:themeColor="text1"/>
        </w:rPr>
        <w:t xml:space="preserve"> г. </w:t>
      </w:r>
      <w:r w:rsidR="00251C86" w:rsidRPr="00BF0305">
        <w:rPr>
          <w:color w:val="000000" w:themeColor="text1"/>
        </w:rPr>
        <w:t xml:space="preserve">учтено </w:t>
      </w:r>
      <w:r w:rsidR="00833C7D" w:rsidRPr="00BF0305">
        <w:rPr>
          <w:color w:val="000000" w:themeColor="text1"/>
        </w:rPr>
        <w:t xml:space="preserve">развитие централизованной системы водоснабжения с учетом </w:t>
      </w:r>
      <w:r w:rsidR="00251C86" w:rsidRPr="00BF0305">
        <w:rPr>
          <w:color w:val="000000" w:themeColor="text1"/>
        </w:rPr>
        <w:t>подключени</w:t>
      </w:r>
      <w:r w:rsidR="00833C7D" w:rsidRPr="00BF0305">
        <w:rPr>
          <w:color w:val="000000" w:themeColor="text1"/>
        </w:rPr>
        <w:t>я</w:t>
      </w:r>
      <w:r w:rsidRPr="00BF0305">
        <w:rPr>
          <w:color w:val="000000" w:themeColor="text1"/>
        </w:rPr>
        <w:t xml:space="preserve"> перспективных потребителей</w:t>
      </w:r>
      <w:r w:rsidR="00833C7D" w:rsidRPr="00BF0305">
        <w:rPr>
          <w:color w:val="000000" w:themeColor="text1"/>
        </w:rPr>
        <w:t>.</w:t>
      </w:r>
      <w:r w:rsidR="00C65F3D" w:rsidRPr="00BF0305">
        <w:t xml:space="preserve"> </w:t>
      </w:r>
    </w:p>
    <w:p w14:paraId="07335EB7" w14:textId="4B7B0C6D" w:rsidR="006F7ABE" w:rsidRPr="00BF0305" w:rsidRDefault="006F7ABE" w:rsidP="00833C7D">
      <w:pPr>
        <w:autoSpaceDE w:val="0"/>
        <w:autoSpaceDN w:val="0"/>
        <w:adjustRightInd w:val="0"/>
        <w:ind w:firstLine="709"/>
        <w:jc w:val="both"/>
      </w:pPr>
      <w:r w:rsidRPr="00BF0305">
        <w:rPr>
          <w:color w:val="000000" w:themeColor="text1"/>
        </w:rPr>
        <w:t xml:space="preserve">В результате анализа определено, что при сложившемся уровне водопотребления дефициты мощности в системе водоснабжения городского </w:t>
      </w:r>
      <w:r w:rsidR="003A323F" w:rsidRPr="00BF0305">
        <w:rPr>
          <w:color w:val="000000" w:themeColor="text1"/>
        </w:rPr>
        <w:t>поселения</w:t>
      </w:r>
      <w:r w:rsidRPr="00BF0305">
        <w:rPr>
          <w:color w:val="000000" w:themeColor="text1"/>
        </w:rPr>
        <w:t xml:space="preserve"> город </w:t>
      </w:r>
      <w:r w:rsidR="007C5467" w:rsidRPr="00BF0305">
        <w:rPr>
          <w:color w:val="000000" w:themeColor="text1"/>
        </w:rPr>
        <w:t>Карасук</w:t>
      </w:r>
      <w:r w:rsidRPr="00BF0305">
        <w:rPr>
          <w:color w:val="000000" w:themeColor="text1"/>
        </w:rPr>
        <w:t xml:space="preserve">, в том числе </w:t>
      </w:r>
      <w:r w:rsidRPr="00BF0305">
        <w:t xml:space="preserve">с учетом перспективного развития </w:t>
      </w:r>
      <w:r w:rsidR="00833C7D" w:rsidRPr="00BF0305">
        <w:t xml:space="preserve">городского поселения </w:t>
      </w:r>
      <w:r w:rsidR="004658AD" w:rsidRPr="00BF0305">
        <w:t>город Карасук Карасукского района Новосибирской области</w:t>
      </w:r>
      <w:r w:rsidRPr="00BF0305">
        <w:t xml:space="preserve">, к концу расчетного периода </w:t>
      </w:r>
      <w:r w:rsidRPr="00BF0305">
        <w:rPr>
          <w:color w:val="000000" w:themeColor="text1"/>
        </w:rPr>
        <w:t>отсутствуют</w:t>
      </w:r>
      <w:r w:rsidR="00833C7D" w:rsidRPr="00BF0305">
        <w:rPr>
          <w:color w:val="000000" w:themeColor="text1"/>
        </w:rPr>
        <w:t xml:space="preserve"> (табл.</w:t>
      </w:r>
      <w:r w:rsidR="007646A4" w:rsidRPr="00BF0305">
        <w:rPr>
          <w:color w:val="000000" w:themeColor="text1"/>
        </w:rPr>
        <w:t>2</w:t>
      </w:r>
      <w:r w:rsidR="008B7669" w:rsidRPr="00BF0305">
        <w:rPr>
          <w:color w:val="000000" w:themeColor="text1"/>
        </w:rPr>
        <w:t>1</w:t>
      </w:r>
      <w:r w:rsidR="00833C7D" w:rsidRPr="00BF0305">
        <w:rPr>
          <w:color w:val="000000" w:themeColor="text1"/>
        </w:rPr>
        <w:t>)</w:t>
      </w:r>
      <w:r w:rsidRPr="00BF0305">
        <w:rPr>
          <w:color w:val="000000" w:themeColor="text1"/>
        </w:rPr>
        <w:t>.</w:t>
      </w:r>
      <w:r w:rsidR="00833C7D" w:rsidRPr="00BF0305">
        <w:rPr>
          <w:color w:val="000000" w:themeColor="text1"/>
        </w:rPr>
        <w:t xml:space="preserve"> Резерв мощности составит 67,31%, что гарантирует устойчивую, надежную работу всего комплекса водоснабжения.</w:t>
      </w:r>
    </w:p>
    <w:p w14:paraId="6368525F" w14:textId="77777777" w:rsidR="003B2469" w:rsidRPr="00BF0305" w:rsidRDefault="003B2469" w:rsidP="00D82322">
      <w:pPr>
        <w:pStyle w:val="af9"/>
        <w:jc w:val="right"/>
        <w:rPr>
          <w:b/>
          <w:color w:val="FF0000"/>
          <w:sz w:val="24"/>
        </w:rPr>
      </w:pPr>
    </w:p>
    <w:p w14:paraId="342CF76E" w14:textId="77777777" w:rsidR="003B2469" w:rsidRPr="00BF0305" w:rsidRDefault="003B2469" w:rsidP="00630C71">
      <w:pPr>
        <w:pStyle w:val="30"/>
        <w:numPr>
          <w:ilvl w:val="2"/>
          <w:numId w:val="50"/>
        </w:numPr>
        <w:tabs>
          <w:tab w:val="clear" w:pos="709"/>
          <w:tab w:val="left" w:pos="851"/>
        </w:tabs>
        <w:spacing w:after="120"/>
        <w:ind w:left="709" w:hanging="709"/>
        <w:rPr>
          <w:sz w:val="24"/>
        </w:rPr>
      </w:pPr>
      <w:r w:rsidRPr="00BF0305">
        <w:rPr>
          <w:sz w:val="24"/>
        </w:rPr>
        <w:t>Наименование организации, которая наделена статусом гарантирующей организации</w:t>
      </w:r>
    </w:p>
    <w:p w14:paraId="2602DE67" w14:textId="196727DF" w:rsidR="009F264B" w:rsidRPr="00BF0305" w:rsidRDefault="009F264B" w:rsidP="009F264B">
      <w:pPr>
        <w:ind w:firstLine="709"/>
        <w:jc w:val="both"/>
      </w:pPr>
      <w:r w:rsidRPr="00BF0305">
        <w:t xml:space="preserve">Статусом гарантирующей организации </w:t>
      </w:r>
      <w:r w:rsidR="000D0405" w:rsidRPr="00BF0305">
        <w:t xml:space="preserve">для централизованной системы холодного водоснабжения и водоотведения в границах города Карасук Карасукского района Новосибирской </w:t>
      </w:r>
      <w:r w:rsidR="00EA3C92" w:rsidRPr="00BF0305">
        <w:t>области в</w:t>
      </w:r>
      <w:r w:rsidRPr="00BF0305">
        <w:t xml:space="preserve"> соответствии с </w:t>
      </w:r>
      <w:r w:rsidR="000D0405" w:rsidRPr="00BF0305">
        <w:t>постановлением</w:t>
      </w:r>
      <w:r w:rsidRPr="00BF0305">
        <w:t xml:space="preserve"> Администрации </w:t>
      </w:r>
      <w:r w:rsidR="000D0405" w:rsidRPr="00BF0305">
        <w:t>Карасукского района Новосибирской области</w:t>
      </w:r>
      <w:r w:rsidR="002A22D6" w:rsidRPr="00BF0305">
        <w:t xml:space="preserve"> </w:t>
      </w:r>
      <w:r w:rsidRPr="00BF0305">
        <w:t xml:space="preserve">от </w:t>
      </w:r>
      <w:r w:rsidR="000D0405" w:rsidRPr="00BF0305">
        <w:t>12.08.2013</w:t>
      </w:r>
      <w:r w:rsidRPr="00BF0305">
        <w:t xml:space="preserve"> № </w:t>
      </w:r>
      <w:r w:rsidR="000D0405" w:rsidRPr="00BF0305">
        <w:t>3113-п</w:t>
      </w:r>
      <w:r w:rsidRPr="00BF0305">
        <w:t xml:space="preserve"> наделено – </w:t>
      </w:r>
      <w:r w:rsidR="000D0405" w:rsidRPr="00BF0305">
        <w:t>МУП</w:t>
      </w:r>
      <w:r w:rsidRPr="00BF0305">
        <w:t> «</w:t>
      </w:r>
      <w:r w:rsidR="000D0405" w:rsidRPr="00BF0305">
        <w:t>Коммунальщик</w:t>
      </w:r>
      <w:r w:rsidRPr="00BF0305">
        <w:t>»</w:t>
      </w:r>
      <w:r w:rsidR="000D0405" w:rsidRPr="00BF0305">
        <w:t>.</w:t>
      </w:r>
    </w:p>
    <w:p w14:paraId="3AC1DD8B" w14:textId="77777777" w:rsidR="009F264B" w:rsidRPr="00BF0305" w:rsidRDefault="009F264B" w:rsidP="009F264B">
      <w:pPr>
        <w:ind w:firstLine="709"/>
        <w:jc w:val="both"/>
      </w:pPr>
      <w:r w:rsidRPr="00BF0305">
        <w:t>Гарантирующая организация обязана:</w:t>
      </w:r>
    </w:p>
    <w:p w14:paraId="3A5CF46A" w14:textId="0D8F97C8" w:rsidR="009F264B" w:rsidRPr="00BF0305" w:rsidRDefault="009F264B" w:rsidP="00AF74D4">
      <w:pPr>
        <w:pStyle w:val="affa"/>
        <w:numPr>
          <w:ilvl w:val="0"/>
          <w:numId w:val="84"/>
        </w:numPr>
        <w:tabs>
          <w:tab w:val="left" w:pos="1134"/>
        </w:tabs>
        <w:ind w:left="0" w:firstLine="709"/>
        <w:jc w:val="both"/>
      </w:pPr>
      <w:r w:rsidRPr="00BF0305">
        <w:t xml:space="preserve">в своей деятельности по эксплуатации систем водоснабжения и водоотведения, расположенных на территории </w:t>
      </w:r>
      <w:r w:rsidR="005C7D80" w:rsidRPr="00BF0305">
        <w:t>города Карасук</w:t>
      </w:r>
      <w:r w:rsidRPr="00BF0305">
        <w:t>, руководствоваться Федеральным законом от 07.12.2011 № 416-ФЗ «О водоснабжении и водоотведении»;</w:t>
      </w:r>
    </w:p>
    <w:p w14:paraId="1B1954F6" w14:textId="77777777" w:rsidR="009F264B" w:rsidRPr="00BF0305" w:rsidRDefault="009F264B" w:rsidP="00AF74D4">
      <w:pPr>
        <w:pStyle w:val="affa"/>
        <w:numPr>
          <w:ilvl w:val="0"/>
          <w:numId w:val="84"/>
        </w:numPr>
        <w:tabs>
          <w:tab w:val="left" w:pos="1134"/>
        </w:tabs>
        <w:ind w:left="0" w:firstLine="709"/>
        <w:jc w:val="both"/>
      </w:pPr>
      <w:r w:rsidRPr="00BF0305">
        <w:t>обеспечивать холодное водоснабжение и водоотведение абонентов, объекты капитального строительства которых присоединены в установленном порядке к сетям водоснабжения и водоотведения, эксплуатируемых предприятием.</w:t>
      </w:r>
    </w:p>
    <w:p w14:paraId="38E9309F" w14:textId="77777777" w:rsidR="00485C20" w:rsidRPr="00BF0305" w:rsidRDefault="00485C20" w:rsidP="00485C20">
      <w:pPr>
        <w:ind w:firstLine="709"/>
        <w:jc w:val="both"/>
        <w:sectPr w:rsidR="00485C20" w:rsidRPr="00BF0305" w:rsidSect="00175261">
          <w:headerReference w:type="even" r:id="rId44"/>
          <w:headerReference w:type="default" r:id="rId45"/>
          <w:footerReference w:type="even" r:id="rId46"/>
          <w:footerReference w:type="default" r:id="rId47"/>
          <w:headerReference w:type="first" r:id="rId48"/>
          <w:footerReference w:type="first" r:id="rId49"/>
          <w:pgSz w:w="11906" w:h="16838" w:code="9"/>
          <w:pgMar w:top="1134" w:right="1276" w:bottom="1134" w:left="1134" w:header="0" w:footer="680" w:gutter="0"/>
          <w:cols w:space="720"/>
          <w:docGrid w:linePitch="326"/>
        </w:sectPr>
      </w:pPr>
    </w:p>
    <w:p w14:paraId="15403082" w14:textId="073AF944" w:rsidR="00A850A6" w:rsidRPr="00BF0305" w:rsidRDefault="00A850A6" w:rsidP="00485C20">
      <w:pPr>
        <w:ind w:firstLine="709"/>
        <w:jc w:val="right"/>
        <w:rPr>
          <w:b/>
        </w:rPr>
      </w:pPr>
      <w:r w:rsidRPr="00BF0305">
        <w:rPr>
          <w:b/>
        </w:rPr>
        <w:t xml:space="preserve">Таблица </w:t>
      </w:r>
      <w:r w:rsidRPr="00BF0305">
        <w:rPr>
          <w:b/>
        </w:rPr>
        <w:fldChar w:fldCharType="begin"/>
      </w:r>
      <w:r w:rsidRPr="00BF0305">
        <w:rPr>
          <w:b/>
        </w:rPr>
        <w:instrText xml:space="preserve"> SEQ Таблица \* ARABIC </w:instrText>
      </w:r>
      <w:r w:rsidRPr="00BF0305">
        <w:rPr>
          <w:b/>
        </w:rPr>
        <w:fldChar w:fldCharType="separate"/>
      </w:r>
      <w:r w:rsidR="001D0891">
        <w:rPr>
          <w:b/>
          <w:noProof/>
        </w:rPr>
        <w:t>20</w:t>
      </w:r>
      <w:r w:rsidRPr="00BF0305">
        <w:rPr>
          <w:b/>
        </w:rPr>
        <w:fldChar w:fldCharType="end"/>
      </w:r>
    </w:p>
    <w:p w14:paraId="5A91B69A" w14:textId="5FF019DA" w:rsidR="00A850A6" w:rsidRPr="00BF0305" w:rsidRDefault="00A850A6" w:rsidP="002E523B">
      <w:pPr>
        <w:pStyle w:val="Default"/>
        <w:jc w:val="center"/>
        <w:rPr>
          <w:b/>
          <w:color w:val="auto"/>
        </w:rPr>
      </w:pPr>
      <w:bookmarkStart w:id="73" w:name="_Hlk58191368"/>
      <w:bookmarkStart w:id="74" w:name="_Hlk486314710"/>
      <w:r w:rsidRPr="00BF0305">
        <w:rPr>
          <w:b/>
          <w:color w:val="auto"/>
        </w:rPr>
        <w:t xml:space="preserve">Перспективный баланс водоснабжения </w:t>
      </w:r>
      <w:r w:rsidR="00C0540B" w:rsidRPr="00BF0305">
        <w:rPr>
          <w:b/>
          <w:color w:val="auto"/>
        </w:rPr>
        <w:t xml:space="preserve">городского поселения </w:t>
      </w:r>
      <w:r w:rsidR="004658AD" w:rsidRPr="00BF0305">
        <w:rPr>
          <w:b/>
          <w:color w:val="auto"/>
        </w:rPr>
        <w:t>город Карасук Карасукского района Новосибирской области</w:t>
      </w:r>
      <w:r w:rsidR="000C36BF" w:rsidRPr="00BF0305">
        <w:rPr>
          <w:b/>
          <w:color w:val="auto"/>
        </w:rPr>
        <w:t xml:space="preserve"> </w:t>
      </w:r>
      <w:r w:rsidRPr="00BF0305">
        <w:rPr>
          <w:b/>
          <w:color w:val="auto"/>
        </w:rPr>
        <w:t>до 20</w:t>
      </w:r>
      <w:r w:rsidR="00F2390E" w:rsidRPr="00BF0305">
        <w:rPr>
          <w:b/>
          <w:color w:val="auto"/>
        </w:rPr>
        <w:t>4</w:t>
      </w:r>
      <w:r w:rsidR="00C0540B" w:rsidRPr="00BF0305">
        <w:rPr>
          <w:b/>
          <w:color w:val="auto"/>
        </w:rPr>
        <w:t>3</w:t>
      </w:r>
      <w:r w:rsidRPr="00BF0305">
        <w:rPr>
          <w:b/>
          <w:color w:val="auto"/>
        </w:rPr>
        <w:t xml:space="preserve"> г.</w:t>
      </w:r>
    </w:p>
    <w:p w14:paraId="5A85C1B7" w14:textId="163CAD7C" w:rsidR="001B589F" w:rsidRPr="00BF0305" w:rsidRDefault="00A850A6" w:rsidP="00FB4D4C">
      <w:pPr>
        <w:pStyle w:val="Default"/>
        <w:jc w:val="center"/>
      </w:pPr>
      <w:r w:rsidRPr="00BF0305">
        <w:rPr>
          <w:b/>
          <w:color w:val="auto"/>
        </w:rPr>
        <w:t>(</w:t>
      </w:r>
      <w:r w:rsidR="000C36BF" w:rsidRPr="00BF0305">
        <w:rPr>
          <w:b/>
          <w:color w:val="auto"/>
        </w:rPr>
        <w:t>общий – баланс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r w:rsidRPr="00BF0305">
        <w:rPr>
          <w:b/>
          <w:color w:val="auto"/>
        </w:rPr>
        <w:t>)</w:t>
      </w:r>
      <w:r w:rsidR="000C36BF" w:rsidRPr="00BF0305">
        <w:rPr>
          <w:b/>
          <w:color w:val="auto"/>
        </w:rPr>
        <w:t xml:space="preserve"> </w:t>
      </w:r>
      <w:bookmarkEnd w:id="71"/>
      <w:bookmarkEnd w:id="73"/>
      <w:bookmarkEnd w:id="74"/>
    </w:p>
    <w:tbl>
      <w:tblPr>
        <w:tblW w:w="5000" w:type="pct"/>
        <w:tblLook w:val="04A0" w:firstRow="1" w:lastRow="0" w:firstColumn="1" w:lastColumn="0" w:noHBand="0" w:noVBand="1"/>
      </w:tblPr>
      <w:tblGrid>
        <w:gridCol w:w="703"/>
        <w:gridCol w:w="3829"/>
        <w:gridCol w:w="1438"/>
        <w:gridCol w:w="1154"/>
        <w:gridCol w:w="1189"/>
        <w:gridCol w:w="1029"/>
        <w:gridCol w:w="1137"/>
        <w:gridCol w:w="1318"/>
        <w:gridCol w:w="1029"/>
        <w:gridCol w:w="1029"/>
        <w:gridCol w:w="1029"/>
        <w:gridCol w:w="1270"/>
        <w:gridCol w:w="1275"/>
        <w:gridCol w:w="1335"/>
        <w:gridCol w:w="1387"/>
        <w:gridCol w:w="1382"/>
      </w:tblGrid>
      <w:tr w:rsidR="00FB4D4C" w:rsidRPr="00BF0305" w14:paraId="62D9955F" w14:textId="77777777" w:rsidTr="00FB4D4C">
        <w:trPr>
          <w:tblHeader/>
        </w:trPr>
        <w:tc>
          <w:tcPr>
            <w:tcW w:w="16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A8C5EA" w14:textId="77777777" w:rsidR="00FB4D4C" w:rsidRPr="00BF0305" w:rsidRDefault="00FB4D4C" w:rsidP="00FB4D4C">
            <w:pPr>
              <w:jc w:val="center"/>
              <w:rPr>
                <w:b/>
                <w:bCs/>
                <w:sz w:val="22"/>
                <w:szCs w:val="22"/>
              </w:rPr>
            </w:pPr>
            <w:r w:rsidRPr="00BF0305">
              <w:rPr>
                <w:b/>
                <w:bCs/>
                <w:sz w:val="22"/>
                <w:szCs w:val="22"/>
              </w:rPr>
              <w:t>№ п/п</w:t>
            </w:r>
          </w:p>
        </w:tc>
        <w:tc>
          <w:tcPr>
            <w:tcW w:w="8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BD8763" w14:textId="77777777" w:rsidR="00FB4D4C" w:rsidRPr="00BF0305" w:rsidRDefault="00FB4D4C" w:rsidP="00FB4D4C">
            <w:pPr>
              <w:rPr>
                <w:b/>
                <w:bCs/>
                <w:sz w:val="22"/>
                <w:szCs w:val="22"/>
              </w:rPr>
            </w:pPr>
            <w:r w:rsidRPr="00BF0305">
              <w:rPr>
                <w:b/>
                <w:bCs/>
                <w:sz w:val="22"/>
                <w:szCs w:val="22"/>
              </w:rPr>
              <w:t>Наименование</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FFB196" w14:textId="77777777" w:rsidR="00FB4D4C" w:rsidRPr="00BF0305" w:rsidRDefault="00FB4D4C" w:rsidP="00FB4D4C">
            <w:pPr>
              <w:jc w:val="center"/>
              <w:rPr>
                <w:b/>
                <w:bCs/>
                <w:sz w:val="22"/>
                <w:szCs w:val="22"/>
              </w:rPr>
            </w:pPr>
            <w:r w:rsidRPr="00BF0305">
              <w:rPr>
                <w:b/>
                <w:bCs/>
                <w:sz w:val="22"/>
                <w:szCs w:val="22"/>
              </w:rPr>
              <w:t>Ед. изм.</w:t>
            </w:r>
          </w:p>
        </w:tc>
        <w:tc>
          <w:tcPr>
            <w:tcW w:w="2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4CB26B" w14:textId="77777777" w:rsidR="00FB4D4C" w:rsidRPr="00BF0305" w:rsidRDefault="00FB4D4C" w:rsidP="00FB4D4C">
            <w:pPr>
              <w:jc w:val="center"/>
              <w:rPr>
                <w:b/>
                <w:bCs/>
                <w:sz w:val="22"/>
                <w:szCs w:val="22"/>
              </w:rPr>
            </w:pPr>
            <w:r w:rsidRPr="00BF0305">
              <w:rPr>
                <w:b/>
                <w:bCs/>
                <w:sz w:val="22"/>
                <w:szCs w:val="22"/>
              </w:rPr>
              <w:t>2021 г.</w:t>
            </w:r>
          </w:p>
        </w:tc>
        <w:tc>
          <w:tcPr>
            <w:tcW w:w="27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656E24" w14:textId="77777777" w:rsidR="00FB4D4C" w:rsidRPr="00BF0305" w:rsidRDefault="00FB4D4C" w:rsidP="00FB4D4C">
            <w:pPr>
              <w:jc w:val="center"/>
              <w:rPr>
                <w:b/>
                <w:bCs/>
                <w:sz w:val="22"/>
                <w:szCs w:val="22"/>
              </w:rPr>
            </w:pPr>
            <w:r w:rsidRPr="00BF0305">
              <w:rPr>
                <w:b/>
                <w:bCs/>
                <w:sz w:val="22"/>
                <w:szCs w:val="22"/>
              </w:rPr>
              <w:t>2022 г.</w:t>
            </w:r>
          </w:p>
        </w:tc>
        <w:tc>
          <w:tcPr>
            <w:tcW w:w="2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3F288D" w14:textId="77777777" w:rsidR="00FB4D4C" w:rsidRPr="00BF0305" w:rsidRDefault="00FB4D4C" w:rsidP="00FB4D4C">
            <w:pPr>
              <w:jc w:val="center"/>
              <w:rPr>
                <w:b/>
                <w:bCs/>
                <w:sz w:val="22"/>
                <w:szCs w:val="22"/>
              </w:rPr>
            </w:pPr>
            <w:r w:rsidRPr="00BF0305">
              <w:rPr>
                <w:b/>
                <w:bCs/>
                <w:sz w:val="22"/>
                <w:szCs w:val="22"/>
              </w:rPr>
              <w:t>2023 г.</w:t>
            </w:r>
          </w:p>
        </w:tc>
        <w:tc>
          <w:tcPr>
            <w:tcW w:w="1287" w:type="pct"/>
            <w:gridSpan w:val="5"/>
            <w:tcBorders>
              <w:top w:val="single" w:sz="4" w:space="0" w:color="auto"/>
              <w:left w:val="nil"/>
              <w:bottom w:val="single" w:sz="4" w:space="0" w:color="auto"/>
              <w:right w:val="single" w:sz="4" w:space="0" w:color="auto"/>
            </w:tcBorders>
            <w:shd w:val="clear" w:color="auto" w:fill="auto"/>
            <w:vAlign w:val="center"/>
            <w:hideMark/>
          </w:tcPr>
          <w:p w14:paraId="1503A262" w14:textId="77777777" w:rsidR="00FB4D4C" w:rsidRPr="00BF0305" w:rsidRDefault="00FB4D4C" w:rsidP="00FB4D4C">
            <w:pPr>
              <w:jc w:val="center"/>
              <w:rPr>
                <w:b/>
                <w:bCs/>
                <w:sz w:val="22"/>
                <w:szCs w:val="22"/>
              </w:rPr>
            </w:pPr>
            <w:r w:rsidRPr="00BF0305">
              <w:rPr>
                <w:b/>
                <w:bCs/>
                <w:sz w:val="22"/>
                <w:szCs w:val="22"/>
              </w:rPr>
              <w:t>1 этап (2024 - 2028 гг.)</w:t>
            </w:r>
          </w:p>
        </w:tc>
        <w:tc>
          <w:tcPr>
            <w:tcW w:w="295" w:type="pct"/>
            <w:tcBorders>
              <w:top w:val="single" w:sz="4" w:space="0" w:color="auto"/>
              <w:left w:val="nil"/>
              <w:bottom w:val="single" w:sz="4" w:space="0" w:color="auto"/>
              <w:right w:val="single" w:sz="4" w:space="0" w:color="auto"/>
            </w:tcBorders>
            <w:shd w:val="clear" w:color="auto" w:fill="auto"/>
            <w:vAlign w:val="center"/>
            <w:hideMark/>
          </w:tcPr>
          <w:p w14:paraId="4779586D" w14:textId="77777777" w:rsidR="00FB4D4C" w:rsidRPr="00BF0305" w:rsidRDefault="00FB4D4C" w:rsidP="00FB4D4C">
            <w:pPr>
              <w:jc w:val="center"/>
              <w:rPr>
                <w:b/>
                <w:bCs/>
                <w:sz w:val="22"/>
                <w:szCs w:val="22"/>
              </w:rPr>
            </w:pPr>
            <w:r w:rsidRPr="00BF0305">
              <w:rPr>
                <w:b/>
                <w:bCs/>
                <w:sz w:val="22"/>
                <w:szCs w:val="22"/>
              </w:rPr>
              <w:t>2 этап (2029- 2033 гг.)</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15422ABD" w14:textId="77777777" w:rsidR="00FB4D4C" w:rsidRPr="00BF0305" w:rsidRDefault="00FB4D4C" w:rsidP="00FB4D4C">
            <w:pPr>
              <w:jc w:val="center"/>
              <w:rPr>
                <w:b/>
                <w:bCs/>
                <w:sz w:val="22"/>
                <w:szCs w:val="22"/>
              </w:rPr>
            </w:pPr>
            <w:r w:rsidRPr="00BF0305">
              <w:rPr>
                <w:b/>
                <w:bCs/>
                <w:sz w:val="22"/>
                <w:szCs w:val="22"/>
              </w:rPr>
              <w:t>3 этап (2034- 2043 гг.)</w:t>
            </w:r>
          </w:p>
        </w:tc>
        <w:tc>
          <w:tcPr>
            <w:tcW w:w="3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6E3FAC" w14:textId="77777777" w:rsidR="00FB4D4C" w:rsidRPr="00BF0305" w:rsidRDefault="00FB4D4C" w:rsidP="00FB4D4C">
            <w:pPr>
              <w:jc w:val="center"/>
              <w:rPr>
                <w:b/>
                <w:bCs/>
                <w:sz w:val="22"/>
                <w:szCs w:val="22"/>
              </w:rPr>
            </w:pPr>
            <w:r w:rsidRPr="00BF0305">
              <w:rPr>
                <w:b/>
                <w:bCs/>
                <w:sz w:val="22"/>
                <w:szCs w:val="22"/>
              </w:rPr>
              <w:t>Темп роста/ снижение 2028/2023 гг., %</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D66FF" w14:textId="77777777" w:rsidR="00FB4D4C" w:rsidRPr="00BF0305" w:rsidRDefault="00FB4D4C" w:rsidP="00FB4D4C">
            <w:pPr>
              <w:jc w:val="center"/>
              <w:rPr>
                <w:b/>
                <w:bCs/>
                <w:sz w:val="22"/>
                <w:szCs w:val="22"/>
              </w:rPr>
            </w:pPr>
            <w:r w:rsidRPr="00BF0305">
              <w:rPr>
                <w:b/>
                <w:bCs/>
                <w:sz w:val="22"/>
                <w:szCs w:val="22"/>
              </w:rPr>
              <w:t>Темп роста/ снижение 2033/2023 гг., %</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B549B6" w14:textId="77777777" w:rsidR="00FB4D4C" w:rsidRPr="00BF0305" w:rsidRDefault="00FB4D4C" w:rsidP="00FB4D4C">
            <w:pPr>
              <w:jc w:val="center"/>
              <w:rPr>
                <w:b/>
                <w:bCs/>
                <w:sz w:val="22"/>
                <w:szCs w:val="22"/>
              </w:rPr>
            </w:pPr>
            <w:r w:rsidRPr="00BF0305">
              <w:rPr>
                <w:b/>
                <w:bCs/>
                <w:sz w:val="22"/>
                <w:szCs w:val="22"/>
              </w:rPr>
              <w:t>Темп роста/ снижение 2043/2023 гг., %</w:t>
            </w:r>
          </w:p>
        </w:tc>
      </w:tr>
      <w:tr w:rsidR="00FB4D4C" w:rsidRPr="00BF0305" w14:paraId="77E9DB7E" w14:textId="77777777" w:rsidTr="00FB4D4C">
        <w:tc>
          <w:tcPr>
            <w:tcW w:w="163" w:type="pct"/>
            <w:vMerge/>
            <w:tcBorders>
              <w:top w:val="single" w:sz="4" w:space="0" w:color="auto"/>
              <w:left w:val="single" w:sz="4" w:space="0" w:color="auto"/>
              <w:bottom w:val="single" w:sz="4" w:space="0" w:color="auto"/>
              <w:right w:val="single" w:sz="4" w:space="0" w:color="auto"/>
            </w:tcBorders>
            <w:vAlign w:val="center"/>
            <w:hideMark/>
          </w:tcPr>
          <w:p w14:paraId="50443793" w14:textId="77777777" w:rsidR="00FB4D4C" w:rsidRPr="00BF0305" w:rsidRDefault="00FB4D4C" w:rsidP="00FB4D4C">
            <w:pPr>
              <w:rPr>
                <w:b/>
                <w:bCs/>
                <w:sz w:val="22"/>
                <w:szCs w:val="22"/>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14:paraId="6414E8FA" w14:textId="77777777" w:rsidR="00FB4D4C" w:rsidRPr="00BF0305" w:rsidRDefault="00FB4D4C" w:rsidP="00FB4D4C">
            <w:pPr>
              <w:rPr>
                <w:b/>
                <w:bCs/>
                <w:sz w:val="22"/>
                <w:szCs w:val="22"/>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113AB237" w14:textId="77777777" w:rsidR="00FB4D4C" w:rsidRPr="00BF0305" w:rsidRDefault="00FB4D4C" w:rsidP="00FB4D4C">
            <w:pPr>
              <w:rPr>
                <w:b/>
                <w:bCs/>
                <w:sz w:val="22"/>
                <w:szCs w:val="22"/>
              </w:rPr>
            </w:pPr>
          </w:p>
        </w:tc>
        <w:tc>
          <w:tcPr>
            <w:tcW w:w="268" w:type="pct"/>
            <w:vMerge/>
            <w:tcBorders>
              <w:top w:val="single" w:sz="4" w:space="0" w:color="auto"/>
              <w:left w:val="single" w:sz="4" w:space="0" w:color="auto"/>
              <w:bottom w:val="single" w:sz="4" w:space="0" w:color="auto"/>
              <w:right w:val="single" w:sz="4" w:space="0" w:color="auto"/>
            </w:tcBorders>
            <w:vAlign w:val="center"/>
            <w:hideMark/>
          </w:tcPr>
          <w:p w14:paraId="13D390F8" w14:textId="77777777" w:rsidR="00FB4D4C" w:rsidRPr="00BF0305" w:rsidRDefault="00FB4D4C" w:rsidP="00FB4D4C">
            <w:pPr>
              <w:rPr>
                <w:b/>
                <w:bCs/>
                <w:sz w:val="22"/>
                <w:szCs w:val="22"/>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14:paraId="366D3B48" w14:textId="77777777" w:rsidR="00FB4D4C" w:rsidRPr="00BF0305" w:rsidRDefault="00FB4D4C" w:rsidP="00FB4D4C">
            <w:pPr>
              <w:rPr>
                <w:b/>
                <w:bCs/>
                <w:sz w:val="22"/>
                <w:szCs w:val="22"/>
              </w:rPr>
            </w:pPr>
          </w:p>
        </w:tc>
        <w:tc>
          <w:tcPr>
            <w:tcW w:w="239" w:type="pct"/>
            <w:vMerge/>
            <w:tcBorders>
              <w:top w:val="single" w:sz="4" w:space="0" w:color="auto"/>
              <w:left w:val="single" w:sz="4" w:space="0" w:color="auto"/>
              <w:bottom w:val="single" w:sz="4" w:space="0" w:color="000000"/>
              <w:right w:val="single" w:sz="4" w:space="0" w:color="auto"/>
            </w:tcBorders>
            <w:vAlign w:val="center"/>
            <w:hideMark/>
          </w:tcPr>
          <w:p w14:paraId="1788140C" w14:textId="77777777" w:rsidR="00FB4D4C" w:rsidRPr="00BF0305" w:rsidRDefault="00FB4D4C" w:rsidP="00FB4D4C">
            <w:pPr>
              <w:rPr>
                <w:b/>
                <w:bCs/>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14:paraId="5A75D07F" w14:textId="77777777" w:rsidR="00FB4D4C" w:rsidRPr="00BF0305" w:rsidRDefault="00FB4D4C" w:rsidP="00FB4D4C">
            <w:pPr>
              <w:jc w:val="center"/>
              <w:rPr>
                <w:b/>
                <w:bCs/>
                <w:sz w:val="22"/>
                <w:szCs w:val="22"/>
              </w:rPr>
            </w:pPr>
            <w:r w:rsidRPr="00BF0305">
              <w:rPr>
                <w:b/>
                <w:bCs/>
                <w:sz w:val="22"/>
                <w:szCs w:val="22"/>
              </w:rPr>
              <w:t>2024 г.</w:t>
            </w:r>
          </w:p>
        </w:tc>
        <w:tc>
          <w:tcPr>
            <w:tcW w:w="306" w:type="pct"/>
            <w:tcBorders>
              <w:top w:val="nil"/>
              <w:left w:val="nil"/>
              <w:bottom w:val="single" w:sz="4" w:space="0" w:color="auto"/>
              <w:right w:val="single" w:sz="4" w:space="0" w:color="auto"/>
            </w:tcBorders>
            <w:shd w:val="clear" w:color="auto" w:fill="auto"/>
            <w:vAlign w:val="center"/>
            <w:hideMark/>
          </w:tcPr>
          <w:p w14:paraId="74CC848E" w14:textId="77777777" w:rsidR="00FB4D4C" w:rsidRPr="00BF0305" w:rsidRDefault="00FB4D4C" w:rsidP="00FB4D4C">
            <w:pPr>
              <w:jc w:val="center"/>
              <w:rPr>
                <w:b/>
                <w:bCs/>
                <w:sz w:val="22"/>
                <w:szCs w:val="22"/>
              </w:rPr>
            </w:pPr>
            <w:r w:rsidRPr="00BF0305">
              <w:rPr>
                <w:b/>
                <w:bCs/>
                <w:sz w:val="22"/>
                <w:szCs w:val="22"/>
              </w:rPr>
              <w:t>2025 г.</w:t>
            </w:r>
          </w:p>
        </w:tc>
        <w:tc>
          <w:tcPr>
            <w:tcW w:w="239" w:type="pct"/>
            <w:tcBorders>
              <w:top w:val="nil"/>
              <w:left w:val="nil"/>
              <w:bottom w:val="single" w:sz="4" w:space="0" w:color="auto"/>
              <w:right w:val="single" w:sz="4" w:space="0" w:color="auto"/>
            </w:tcBorders>
            <w:shd w:val="clear" w:color="auto" w:fill="auto"/>
            <w:vAlign w:val="center"/>
            <w:hideMark/>
          </w:tcPr>
          <w:p w14:paraId="6506356B" w14:textId="77777777" w:rsidR="00FB4D4C" w:rsidRPr="00BF0305" w:rsidRDefault="00FB4D4C" w:rsidP="00FB4D4C">
            <w:pPr>
              <w:jc w:val="center"/>
              <w:rPr>
                <w:b/>
                <w:bCs/>
                <w:sz w:val="22"/>
                <w:szCs w:val="22"/>
              </w:rPr>
            </w:pPr>
            <w:r w:rsidRPr="00BF0305">
              <w:rPr>
                <w:b/>
                <w:bCs/>
                <w:sz w:val="22"/>
                <w:szCs w:val="22"/>
              </w:rPr>
              <w:t>2026 г.</w:t>
            </w:r>
          </w:p>
        </w:tc>
        <w:tc>
          <w:tcPr>
            <w:tcW w:w="239" w:type="pct"/>
            <w:tcBorders>
              <w:top w:val="nil"/>
              <w:left w:val="nil"/>
              <w:bottom w:val="single" w:sz="4" w:space="0" w:color="auto"/>
              <w:right w:val="single" w:sz="4" w:space="0" w:color="auto"/>
            </w:tcBorders>
            <w:shd w:val="clear" w:color="auto" w:fill="auto"/>
            <w:vAlign w:val="center"/>
            <w:hideMark/>
          </w:tcPr>
          <w:p w14:paraId="3A3C3133" w14:textId="77777777" w:rsidR="00FB4D4C" w:rsidRPr="00BF0305" w:rsidRDefault="00FB4D4C" w:rsidP="00FB4D4C">
            <w:pPr>
              <w:jc w:val="center"/>
              <w:rPr>
                <w:b/>
                <w:bCs/>
                <w:sz w:val="22"/>
                <w:szCs w:val="22"/>
              </w:rPr>
            </w:pPr>
            <w:r w:rsidRPr="00BF0305">
              <w:rPr>
                <w:b/>
                <w:bCs/>
                <w:sz w:val="22"/>
                <w:szCs w:val="22"/>
              </w:rPr>
              <w:t>2027 г.</w:t>
            </w:r>
          </w:p>
        </w:tc>
        <w:tc>
          <w:tcPr>
            <w:tcW w:w="239" w:type="pct"/>
            <w:tcBorders>
              <w:top w:val="nil"/>
              <w:left w:val="nil"/>
              <w:bottom w:val="single" w:sz="4" w:space="0" w:color="auto"/>
              <w:right w:val="single" w:sz="4" w:space="0" w:color="auto"/>
            </w:tcBorders>
            <w:shd w:val="clear" w:color="auto" w:fill="auto"/>
            <w:vAlign w:val="center"/>
            <w:hideMark/>
          </w:tcPr>
          <w:p w14:paraId="32383783" w14:textId="77777777" w:rsidR="00FB4D4C" w:rsidRPr="00BF0305" w:rsidRDefault="00FB4D4C" w:rsidP="00FB4D4C">
            <w:pPr>
              <w:jc w:val="center"/>
              <w:rPr>
                <w:b/>
                <w:bCs/>
                <w:sz w:val="22"/>
                <w:szCs w:val="22"/>
              </w:rPr>
            </w:pPr>
            <w:r w:rsidRPr="00BF0305">
              <w:rPr>
                <w:b/>
                <w:bCs/>
                <w:sz w:val="22"/>
                <w:szCs w:val="22"/>
              </w:rPr>
              <w:t>2028 г.</w:t>
            </w:r>
          </w:p>
        </w:tc>
        <w:tc>
          <w:tcPr>
            <w:tcW w:w="295" w:type="pct"/>
            <w:tcBorders>
              <w:top w:val="nil"/>
              <w:left w:val="nil"/>
              <w:bottom w:val="single" w:sz="4" w:space="0" w:color="auto"/>
              <w:right w:val="single" w:sz="4" w:space="0" w:color="auto"/>
            </w:tcBorders>
            <w:shd w:val="clear" w:color="auto" w:fill="auto"/>
            <w:vAlign w:val="center"/>
            <w:hideMark/>
          </w:tcPr>
          <w:p w14:paraId="31B66918" w14:textId="77777777" w:rsidR="00FB4D4C" w:rsidRPr="00BF0305" w:rsidRDefault="00FB4D4C" w:rsidP="00FB4D4C">
            <w:pPr>
              <w:jc w:val="center"/>
              <w:rPr>
                <w:b/>
                <w:bCs/>
                <w:sz w:val="22"/>
                <w:szCs w:val="22"/>
              </w:rPr>
            </w:pPr>
            <w:r w:rsidRPr="00BF0305">
              <w:rPr>
                <w:b/>
                <w:bCs/>
                <w:sz w:val="22"/>
                <w:szCs w:val="22"/>
              </w:rPr>
              <w:t>2033 г.</w:t>
            </w:r>
          </w:p>
        </w:tc>
        <w:tc>
          <w:tcPr>
            <w:tcW w:w="296" w:type="pct"/>
            <w:tcBorders>
              <w:top w:val="nil"/>
              <w:left w:val="nil"/>
              <w:bottom w:val="single" w:sz="4" w:space="0" w:color="auto"/>
              <w:right w:val="single" w:sz="4" w:space="0" w:color="auto"/>
            </w:tcBorders>
            <w:shd w:val="clear" w:color="auto" w:fill="auto"/>
            <w:vAlign w:val="center"/>
            <w:hideMark/>
          </w:tcPr>
          <w:p w14:paraId="3DEA82A7" w14:textId="77777777" w:rsidR="00FB4D4C" w:rsidRPr="00BF0305" w:rsidRDefault="00FB4D4C" w:rsidP="00FB4D4C">
            <w:pPr>
              <w:jc w:val="center"/>
              <w:rPr>
                <w:b/>
                <w:bCs/>
                <w:sz w:val="22"/>
                <w:szCs w:val="22"/>
              </w:rPr>
            </w:pPr>
            <w:r w:rsidRPr="00BF0305">
              <w:rPr>
                <w:b/>
                <w:bCs/>
                <w:sz w:val="22"/>
                <w:szCs w:val="22"/>
              </w:rPr>
              <w:t>2043 г.</w:t>
            </w: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68A31EB3" w14:textId="77777777" w:rsidR="00FB4D4C" w:rsidRPr="00BF0305" w:rsidRDefault="00FB4D4C" w:rsidP="00FB4D4C">
            <w:pPr>
              <w:rPr>
                <w:b/>
                <w:bCs/>
                <w:sz w:val="22"/>
                <w:szCs w:val="22"/>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14:paraId="54DDB7A8" w14:textId="77777777" w:rsidR="00FB4D4C" w:rsidRPr="00BF0305" w:rsidRDefault="00FB4D4C" w:rsidP="00FB4D4C">
            <w:pPr>
              <w:rPr>
                <w:b/>
                <w:bCs/>
                <w:sz w:val="22"/>
                <w:szCs w:val="22"/>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14:paraId="58DB80D2" w14:textId="77777777" w:rsidR="00FB4D4C" w:rsidRPr="00BF0305" w:rsidRDefault="00FB4D4C" w:rsidP="00FB4D4C">
            <w:pPr>
              <w:rPr>
                <w:b/>
                <w:bCs/>
                <w:sz w:val="22"/>
                <w:szCs w:val="22"/>
              </w:rPr>
            </w:pPr>
          </w:p>
        </w:tc>
      </w:tr>
      <w:tr w:rsidR="00FB4D4C" w:rsidRPr="00BF0305" w14:paraId="69B6D63A" w14:textId="77777777" w:rsidTr="00FB4D4C">
        <w:tc>
          <w:tcPr>
            <w:tcW w:w="163" w:type="pct"/>
            <w:vMerge/>
            <w:tcBorders>
              <w:top w:val="single" w:sz="4" w:space="0" w:color="auto"/>
              <w:left w:val="single" w:sz="4" w:space="0" w:color="auto"/>
              <w:bottom w:val="single" w:sz="4" w:space="0" w:color="auto"/>
              <w:right w:val="single" w:sz="4" w:space="0" w:color="auto"/>
            </w:tcBorders>
            <w:vAlign w:val="center"/>
            <w:hideMark/>
          </w:tcPr>
          <w:p w14:paraId="61965D7E" w14:textId="77777777" w:rsidR="00FB4D4C" w:rsidRPr="00BF0305" w:rsidRDefault="00FB4D4C" w:rsidP="00FB4D4C">
            <w:pPr>
              <w:rPr>
                <w:b/>
                <w:bCs/>
                <w:sz w:val="22"/>
                <w:szCs w:val="22"/>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14:paraId="608D9A31" w14:textId="77777777" w:rsidR="00FB4D4C" w:rsidRPr="00BF0305" w:rsidRDefault="00FB4D4C" w:rsidP="00FB4D4C">
            <w:pPr>
              <w:rPr>
                <w:b/>
                <w:bCs/>
                <w:sz w:val="22"/>
                <w:szCs w:val="22"/>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33612776" w14:textId="77777777" w:rsidR="00FB4D4C" w:rsidRPr="00BF0305" w:rsidRDefault="00FB4D4C" w:rsidP="00FB4D4C">
            <w:pPr>
              <w:rPr>
                <w:b/>
                <w:bCs/>
                <w:sz w:val="22"/>
                <w:szCs w:val="22"/>
              </w:rPr>
            </w:pPr>
          </w:p>
        </w:tc>
        <w:tc>
          <w:tcPr>
            <w:tcW w:w="268" w:type="pct"/>
            <w:tcBorders>
              <w:top w:val="nil"/>
              <w:left w:val="nil"/>
              <w:bottom w:val="single" w:sz="4" w:space="0" w:color="auto"/>
              <w:right w:val="single" w:sz="4" w:space="0" w:color="auto"/>
            </w:tcBorders>
            <w:shd w:val="clear" w:color="000000" w:fill="FFFFFF"/>
            <w:vAlign w:val="center"/>
            <w:hideMark/>
          </w:tcPr>
          <w:p w14:paraId="3133B5A8" w14:textId="77777777" w:rsidR="00FB4D4C" w:rsidRPr="00BF0305" w:rsidRDefault="00FB4D4C" w:rsidP="00FB4D4C">
            <w:pPr>
              <w:jc w:val="center"/>
              <w:rPr>
                <w:b/>
                <w:bCs/>
                <w:sz w:val="22"/>
                <w:szCs w:val="22"/>
              </w:rPr>
            </w:pPr>
            <w:r w:rsidRPr="00BF0305">
              <w:rPr>
                <w:b/>
                <w:bCs/>
                <w:sz w:val="22"/>
                <w:szCs w:val="22"/>
              </w:rPr>
              <w:t>факт</w:t>
            </w:r>
          </w:p>
        </w:tc>
        <w:tc>
          <w:tcPr>
            <w:tcW w:w="276" w:type="pct"/>
            <w:tcBorders>
              <w:top w:val="nil"/>
              <w:left w:val="nil"/>
              <w:bottom w:val="single" w:sz="4" w:space="0" w:color="auto"/>
              <w:right w:val="single" w:sz="4" w:space="0" w:color="auto"/>
            </w:tcBorders>
            <w:shd w:val="clear" w:color="000000" w:fill="FFFFFF"/>
            <w:vAlign w:val="center"/>
            <w:hideMark/>
          </w:tcPr>
          <w:p w14:paraId="27CCB511" w14:textId="77777777" w:rsidR="00FB4D4C" w:rsidRPr="00BF0305" w:rsidRDefault="00FB4D4C" w:rsidP="00FB4D4C">
            <w:pPr>
              <w:jc w:val="center"/>
              <w:rPr>
                <w:b/>
                <w:bCs/>
                <w:sz w:val="22"/>
                <w:szCs w:val="22"/>
              </w:rPr>
            </w:pPr>
            <w:r w:rsidRPr="00BF0305">
              <w:rPr>
                <w:b/>
                <w:bCs/>
                <w:sz w:val="22"/>
                <w:szCs w:val="22"/>
              </w:rPr>
              <w:t>факт</w:t>
            </w:r>
          </w:p>
        </w:tc>
        <w:tc>
          <w:tcPr>
            <w:tcW w:w="239" w:type="pct"/>
            <w:tcBorders>
              <w:top w:val="nil"/>
              <w:left w:val="nil"/>
              <w:bottom w:val="single" w:sz="4" w:space="0" w:color="auto"/>
              <w:right w:val="single" w:sz="4" w:space="0" w:color="auto"/>
            </w:tcBorders>
            <w:shd w:val="clear" w:color="000000" w:fill="FFFFFF"/>
            <w:vAlign w:val="center"/>
            <w:hideMark/>
          </w:tcPr>
          <w:p w14:paraId="734B0824" w14:textId="77777777" w:rsidR="00FB4D4C" w:rsidRPr="00BF0305" w:rsidRDefault="00FB4D4C" w:rsidP="00FB4D4C">
            <w:pPr>
              <w:jc w:val="center"/>
              <w:rPr>
                <w:b/>
                <w:bCs/>
                <w:sz w:val="22"/>
                <w:szCs w:val="22"/>
              </w:rPr>
            </w:pPr>
            <w:r w:rsidRPr="00BF0305">
              <w:rPr>
                <w:b/>
                <w:bCs/>
                <w:sz w:val="22"/>
                <w:szCs w:val="22"/>
              </w:rPr>
              <w:t>факт</w:t>
            </w:r>
          </w:p>
        </w:tc>
        <w:tc>
          <w:tcPr>
            <w:tcW w:w="1287" w:type="pct"/>
            <w:gridSpan w:val="5"/>
            <w:tcBorders>
              <w:top w:val="single" w:sz="4" w:space="0" w:color="auto"/>
              <w:left w:val="nil"/>
              <w:bottom w:val="single" w:sz="4" w:space="0" w:color="auto"/>
              <w:right w:val="single" w:sz="4" w:space="0" w:color="auto"/>
            </w:tcBorders>
            <w:shd w:val="clear" w:color="000000" w:fill="FFFFFF"/>
            <w:vAlign w:val="center"/>
            <w:hideMark/>
          </w:tcPr>
          <w:p w14:paraId="20844B69" w14:textId="77777777" w:rsidR="00FB4D4C" w:rsidRPr="00BF0305" w:rsidRDefault="00FB4D4C" w:rsidP="00FB4D4C">
            <w:pPr>
              <w:jc w:val="center"/>
              <w:rPr>
                <w:b/>
                <w:bCs/>
                <w:sz w:val="22"/>
                <w:szCs w:val="22"/>
              </w:rPr>
            </w:pPr>
            <w:r w:rsidRPr="00BF0305">
              <w:rPr>
                <w:b/>
                <w:bCs/>
                <w:sz w:val="22"/>
                <w:szCs w:val="22"/>
              </w:rPr>
              <w:t>план</w:t>
            </w:r>
          </w:p>
        </w:tc>
        <w:tc>
          <w:tcPr>
            <w:tcW w:w="295" w:type="pct"/>
            <w:tcBorders>
              <w:top w:val="nil"/>
              <w:left w:val="nil"/>
              <w:bottom w:val="single" w:sz="4" w:space="0" w:color="auto"/>
              <w:right w:val="single" w:sz="4" w:space="0" w:color="auto"/>
            </w:tcBorders>
            <w:shd w:val="clear" w:color="000000" w:fill="FFFFFF"/>
            <w:vAlign w:val="center"/>
            <w:hideMark/>
          </w:tcPr>
          <w:p w14:paraId="0E4DB837" w14:textId="77777777" w:rsidR="00FB4D4C" w:rsidRPr="00BF0305" w:rsidRDefault="00FB4D4C" w:rsidP="00FB4D4C">
            <w:pPr>
              <w:jc w:val="center"/>
              <w:rPr>
                <w:b/>
                <w:bCs/>
                <w:sz w:val="22"/>
                <w:szCs w:val="22"/>
              </w:rPr>
            </w:pPr>
            <w:r w:rsidRPr="00BF0305">
              <w:rPr>
                <w:b/>
                <w:bCs/>
                <w:sz w:val="22"/>
                <w:szCs w:val="22"/>
              </w:rPr>
              <w:t>план</w:t>
            </w:r>
          </w:p>
        </w:tc>
        <w:tc>
          <w:tcPr>
            <w:tcW w:w="296" w:type="pct"/>
            <w:tcBorders>
              <w:top w:val="nil"/>
              <w:left w:val="nil"/>
              <w:bottom w:val="single" w:sz="4" w:space="0" w:color="auto"/>
              <w:right w:val="single" w:sz="4" w:space="0" w:color="auto"/>
            </w:tcBorders>
            <w:shd w:val="clear" w:color="000000" w:fill="FFFFFF"/>
            <w:vAlign w:val="center"/>
            <w:hideMark/>
          </w:tcPr>
          <w:p w14:paraId="56A0CAE1" w14:textId="77777777" w:rsidR="00FB4D4C" w:rsidRPr="00BF0305" w:rsidRDefault="00FB4D4C" w:rsidP="00FB4D4C">
            <w:pPr>
              <w:jc w:val="center"/>
              <w:rPr>
                <w:b/>
                <w:bCs/>
                <w:sz w:val="22"/>
                <w:szCs w:val="22"/>
              </w:rPr>
            </w:pPr>
            <w:r w:rsidRPr="00BF0305">
              <w:rPr>
                <w:b/>
                <w:bCs/>
                <w:sz w:val="22"/>
                <w:szCs w:val="22"/>
              </w:rPr>
              <w:t>план</w:t>
            </w: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7193FCB7" w14:textId="77777777" w:rsidR="00FB4D4C" w:rsidRPr="00BF0305" w:rsidRDefault="00FB4D4C" w:rsidP="00FB4D4C">
            <w:pPr>
              <w:rPr>
                <w:b/>
                <w:bCs/>
                <w:sz w:val="22"/>
                <w:szCs w:val="22"/>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14:paraId="5552F6A9" w14:textId="77777777" w:rsidR="00FB4D4C" w:rsidRPr="00BF0305" w:rsidRDefault="00FB4D4C" w:rsidP="00FB4D4C">
            <w:pPr>
              <w:rPr>
                <w:b/>
                <w:bCs/>
                <w:sz w:val="22"/>
                <w:szCs w:val="22"/>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14:paraId="6ACD86BC" w14:textId="77777777" w:rsidR="00FB4D4C" w:rsidRPr="00BF0305" w:rsidRDefault="00FB4D4C" w:rsidP="00FB4D4C">
            <w:pPr>
              <w:rPr>
                <w:b/>
                <w:bCs/>
                <w:sz w:val="22"/>
                <w:szCs w:val="22"/>
              </w:rPr>
            </w:pPr>
          </w:p>
        </w:tc>
      </w:tr>
      <w:tr w:rsidR="00FB4D4C" w:rsidRPr="00BF0305" w14:paraId="69747875" w14:textId="77777777" w:rsidTr="00FB4D4C">
        <w:tc>
          <w:tcPr>
            <w:tcW w:w="163"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056023E0" w14:textId="2FBCC096" w:rsidR="00FB4D4C" w:rsidRPr="00BF0305" w:rsidRDefault="00FB4D4C" w:rsidP="00FB4D4C">
            <w:pPr>
              <w:jc w:val="center"/>
              <w:rPr>
                <w:b/>
                <w:bCs/>
                <w:sz w:val="22"/>
                <w:szCs w:val="22"/>
              </w:rPr>
            </w:pPr>
            <w:r w:rsidRPr="00BF0305">
              <w:rPr>
                <w:b/>
                <w:bCs/>
                <w:sz w:val="22"/>
                <w:szCs w:val="22"/>
              </w:rPr>
              <w:t>1</w:t>
            </w:r>
          </w:p>
        </w:tc>
        <w:tc>
          <w:tcPr>
            <w:tcW w:w="4837" w:type="pct"/>
            <w:gridSpan w:val="15"/>
            <w:tcBorders>
              <w:top w:val="nil"/>
              <w:left w:val="nil"/>
              <w:bottom w:val="single" w:sz="4" w:space="0" w:color="auto"/>
              <w:right w:val="single" w:sz="4" w:space="0" w:color="auto"/>
            </w:tcBorders>
            <w:shd w:val="clear" w:color="auto" w:fill="DAEEF3" w:themeFill="accent5" w:themeFillTint="33"/>
            <w:vAlign w:val="center"/>
            <w:hideMark/>
          </w:tcPr>
          <w:p w14:paraId="63204E9B" w14:textId="63A6ACEF" w:rsidR="00FB4D4C" w:rsidRPr="00BF0305" w:rsidRDefault="00FB4D4C" w:rsidP="00FB4D4C">
            <w:pPr>
              <w:rPr>
                <w:sz w:val="22"/>
                <w:szCs w:val="22"/>
              </w:rPr>
            </w:pPr>
            <w:r w:rsidRPr="00BF0305">
              <w:rPr>
                <w:b/>
                <w:bCs/>
                <w:sz w:val="22"/>
                <w:szCs w:val="22"/>
              </w:rPr>
              <w:t>Общий, территориальный – баланс подачи питьевой, технической воды по технологическим зонам водоснабжения</w:t>
            </w:r>
          </w:p>
        </w:tc>
      </w:tr>
      <w:tr w:rsidR="00FB4D4C" w:rsidRPr="00BF0305" w14:paraId="6B2F7C8B" w14:textId="77777777" w:rsidTr="00FB4D4C">
        <w:tc>
          <w:tcPr>
            <w:tcW w:w="163" w:type="pct"/>
            <w:vMerge w:val="restart"/>
            <w:tcBorders>
              <w:top w:val="nil"/>
              <w:left w:val="single" w:sz="4" w:space="0" w:color="auto"/>
              <w:bottom w:val="single" w:sz="4" w:space="0" w:color="auto"/>
              <w:right w:val="single" w:sz="4" w:space="0" w:color="auto"/>
            </w:tcBorders>
            <w:shd w:val="clear" w:color="auto" w:fill="auto"/>
            <w:vAlign w:val="center"/>
            <w:hideMark/>
          </w:tcPr>
          <w:p w14:paraId="343E0CC7" w14:textId="46717F8E" w:rsidR="00FB4D4C" w:rsidRPr="00BF0305" w:rsidRDefault="00FB4D4C" w:rsidP="00FB4D4C">
            <w:pPr>
              <w:jc w:val="center"/>
              <w:rPr>
                <w:b/>
                <w:bCs/>
                <w:sz w:val="22"/>
                <w:szCs w:val="22"/>
              </w:rPr>
            </w:pPr>
            <w:r w:rsidRPr="00BF0305">
              <w:rPr>
                <w:b/>
                <w:bCs/>
                <w:sz w:val="22"/>
                <w:szCs w:val="22"/>
              </w:rPr>
              <w:t>1.1</w:t>
            </w:r>
          </w:p>
        </w:tc>
        <w:tc>
          <w:tcPr>
            <w:tcW w:w="889" w:type="pct"/>
            <w:vMerge w:val="restart"/>
            <w:tcBorders>
              <w:top w:val="nil"/>
              <w:left w:val="single" w:sz="4" w:space="0" w:color="auto"/>
              <w:bottom w:val="single" w:sz="4" w:space="0" w:color="auto"/>
              <w:right w:val="single" w:sz="4" w:space="0" w:color="auto"/>
            </w:tcBorders>
            <w:shd w:val="clear" w:color="auto" w:fill="auto"/>
            <w:vAlign w:val="center"/>
            <w:hideMark/>
          </w:tcPr>
          <w:p w14:paraId="4B7CF3D3" w14:textId="77777777" w:rsidR="00FB4D4C" w:rsidRPr="00BF0305" w:rsidRDefault="00FB4D4C" w:rsidP="00FB4D4C">
            <w:pPr>
              <w:rPr>
                <w:b/>
                <w:bCs/>
                <w:sz w:val="22"/>
                <w:szCs w:val="22"/>
              </w:rPr>
            </w:pPr>
            <w:r w:rsidRPr="00BF0305">
              <w:rPr>
                <w:b/>
                <w:bCs/>
                <w:sz w:val="22"/>
                <w:szCs w:val="22"/>
              </w:rPr>
              <w:t xml:space="preserve">Объем поднятой воды из источников водоснабжения </w:t>
            </w:r>
          </w:p>
        </w:tc>
        <w:tc>
          <w:tcPr>
            <w:tcW w:w="334" w:type="pct"/>
            <w:tcBorders>
              <w:top w:val="nil"/>
              <w:left w:val="nil"/>
              <w:bottom w:val="single" w:sz="4" w:space="0" w:color="auto"/>
              <w:right w:val="single" w:sz="4" w:space="0" w:color="auto"/>
            </w:tcBorders>
            <w:shd w:val="clear" w:color="auto" w:fill="auto"/>
            <w:vAlign w:val="center"/>
            <w:hideMark/>
          </w:tcPr>
          <w:p w14:paraId="13A2D513" w14:textId="77777777" w:rsidR="00FB4D4C" w:rsidRPr="00BF0305" w:rsidRDefault="00FB4D4C" w:rsidP="00FB4D4C">
            <w:pPr>
              <w:jc w:val="center"/>
              <w:rPr>
                <w:b/>
                <w:bCs/>
                <w:sz w:val="22"/>
                <w:szCs w:val="22"/>
              </w:rPr>
            </w:pPr>
            <w:r w:rsidRPr="00BF0305">
              <w:rPr>
                <w:b/>
                <w:bCs/>
                <w:sz w:val="22"/>
                <w:szCs w:val="22"/>
              </w:rPr>
              <w:t>тыс. м³</w:t>
            </w:r>
          </w:p>
        </w:tc>
        <w:tc>
          <w:tcPr>
            <w:tcW w:w="268" w:type="pct"/>
            <w:tcBorders>
              <w:top w:val="nil"/>
              <w:left w:val="nil"/>
              <w:bottom w:val="single" w:sz="4" w:space="0" w:color="auto"/>
              <w:right w:val="single" w:sz="4" w:space="0" w:color="auto"/>
            </w:tcBorders>
            <w:shd w:val="clear" w:color="auto" w:fill="auto"/>
            <w:vAlign w:val="center"/>
            <w:hideMark/>
          </w:tcPr>
          <w:p w14:paraId="68D4F132" w14:textId="77777777" w:rsidR="00FB4D4C" w:rsidRPr="00BF0305" w:rsidRDefault="00FB4D4C" w:rsidP="00FB4D4C">
            <w:pPr>
              <w:jc w:val="center"/>
              <w:rPr>
                <w:b/>
                <w:bCs/>
                <w:sz w:val="22"/>
                <w:szCs w:val="22"/>
              </w:rPr>
            </w:pPr>
            <w:r w:rsidRPr="00BF0305">
              <w:rPr>
                <w:b/>
                <w:bCs/>
                <w:sz w:val="22"/>
                <w:szCs w:val="22"/>
              </w:rPr>
              <w:t>1 471,69</w:t>
            </w:r>
          </w:p>
        </w:tc>
        <w:tc>
          <w:tcPr>
            <w:tcW w:w="276" w:type="pct"/>
            <w:tcBorders>
              <w:top w:val="nil"/>
              <w:left w:val="nil"/>
              <w:bottom w:val="single" w:sz="4" w:space="0" w:color="auto"/>
              <w:right w:val="single" w:sz="4" w:space="0" w:color="auto"/>
            </w:tcBorders>
            <w:shd w:val="clear" w:color="auto" w:fill="auto"/>
            <w:vAlign w:val="center"/>
            <w:hideMark/>
          </w:tcPr>
          <w:p w14:paraId="4C360D50" w14:textId="77777777" w:rsidR="00FB4D4C" w:rsidRPr="00BF0305" w:rsidRDefault="00FB4D4C" w:rsidP="00FB4D4C">
            <w:pPr>
              <w:jc w:val="center"/>
              <w:rPr>
                <w:b/>
                <w:bCs/>
                <w:sz w:val="22"/>
                <w:szCs w:val="22"/>
              </w:rPr>
            </w:pPr>
            <w:r w:rsidRPr="00BF0305">
              <w:rPr>
                <w:b/>
                <w:bCs/>
                <w:sz w:val="22"/>
                <w:szCs w:val="22"/>
              </w:rPr>
              <w:t>1 764,66</w:t>
            </w:r>
          </w:p>
        </w:tc>
        <w:tc>
          <w:tcPr>
            <w:tcW w:w="239" w:type="pct"/>
            <w:tcBorders>
              <w:top w:val="nil"/>
              <w:left w:val="nil"/>
              <w:bottom w:val="single" w:sz="4" w:space="0" w:color="auto"/>
              <w:right w:val="single" w:sz="4" w:space="0" w:color="auto"/>
            </w:tcBorders>
            <w:shd w:val="clear" w:color="auto" w:fill="auto"/>
            <w:vAlign w:val="center"/>
            <w:hideMark/>
          </w:tcPr>
          <w:p w14:paraId="50A9A375" w14:textId="77777777" w:rsidR="00FB4D4C" w:rsidRPr="00BF0305" w:rsidRDefault="00FB4D4C" w:rsidP="00FB4D4C">
            <w:pPr>
              <w:jc w:val="center"/>
              <w:rPr>
                <w:b/>
                <w:bCs/>
                <w:sz w:val="22"/>
                <w:szCs w:val="22"/>
              </w:rPr>
            </w:pPr>
            <w:r w:rsidRPr="00BF0305">
              <w:rPr>
                <w:b/>
                <w:bCs/>
                <w:sz w:val="22"/>
                <w:szCs w:val="22"/>
              </w:rPr>
              <w:t>1 750,85</w:t>
            </w:r>
          </w:p>
        </w:tc>
        <w:tc>
          <w:tcPr>
            <w:tcW w:w="264" w:type="pct"/>
            <w:tcBorders>
              <w:top w:val="nil"/>
              <w:left w:val="nil"/>
              <w:bottom w:val="single" w:sz="4" w:space="0" w:color="auto"/>
              <w:right w:val="single" w:sz="4" w:space="0" w:color="auto"/>
            </w:tcBorders>
            <w:shd w:val="clear" w:color="auto" w:fill="auto"/>
            <w:vAlign w:val="center"/>
            <w:hideMark/>
          </w:tcPr>
          <w:p w14:paraId="16F0A0D7" w14:textId="77777777" w:rsidR="00FB4D4C" w:rsidRPr="00BF0305" w:rsidRDefault="00FB4D4C" w:rsidP="00FB4D4C">
            <w:pPr>
              <w:jc w:val="center"/>
              <w:rPr>
                <w:b/>
                <w:bCs/>
                <w:sz w:val="22"/>
                <w:szCs w:val="22"/>
              </w:rPr>
            </w:pPr>
            <w:r w:rsidRPr="00BF0305">
              <w:rPr>
                <w:b/>
                <w:bCs/>
                <w:sz w:val="22"/>
                <w:szCs w:val="22"/>
              </w:rPr>
              <w:t>1 489,96</w:t>
            </w:r>
          </w:p>
        </w:tc>
        <w:tc>
          <w:tcPr>
            <w:tcW w:w="306" w:type="pct"/>
            <w:tcBorders>
              <w:top w:val="nil"/>
              <w:left w:val="nil"/>
              <w:bottom w:val="single" w:sz="4" w:space="0" w:color="auto"/>
              <w:right w:val="single" w:sz="4" w:space="0" w:color="auto"/>
            </w:tcBorders>
            <w:shd w:val="clear" w:color="auto" w:fill="auto"/>
            <w:vAlign w:val="center"/>
            <w:hideMark/>
          </w:tcPr>
          <w:p w14:paraId="285709B6" w14:textId="77777777" w:rsidR="00FB4D4C" w:rsidRPr="00BF0305" w:rsidRDefault="00FB4D4C" w:rsidP="00FB4D4C">
            <w:pPr>
              <w:jc w:val="center"/>
              <w:rPr>
                <w:b/>
                <w:bCs/>
                <w:sz w:val="22"/>
                <w:szCs w:val="22"/>
              </w:rPr>
            </w:pPr>
            <w:r w:rsidRPr="00BF0305">
              <w:rPr>
                <w:b/>
                <w:bCs/>
                <w:sz w:val="22"/>
                <w:szCs w:val="22"/>
              </w:rPr>
              <w:t>1 761,45</w:t>
            </w:r>
          </w:p>
        </w:tc>
        <w:tc>
          <w:tcPr>
            <w:tcW w:w="239" w:type="pct"/>
            <w:tcBorders>
              <w:top w:val="nil"/>
              <w:left w:val="nil"/>
              <w:bottom w:val="single" w:sz="4" w:space="0" w:color="auto"/>
              <w:right w:val="single" w:sz="4" w:space="0" w:color="auto"/>
            </w:tcBorders>
            <w:shd w:val="clear" w:color="auto" w:fill="auto"/>
            <w:vAlign w:val="center"/>
            <w:hideMark/>
          </w:tcPr>
          <w:p w14:paraId="2E1C4809" w14:textId="77777777" w:rsidR="00FB4D4C" w:rsidRPr="00BF0305" w:rsidRDefault="00FB4D4C" w:rsidP="00FB4D4C">
            <w:pPr>
              <w:jc w:val="center"/>
              <w:rPr>
                <w:b/>
                <w:bCs/>
                <w:sz w:val="22"/>
                <w:szCs w:val="22"/>
              </w:rPr>
            </w:pPr>
            <w:r w:rsidRPr="00BF0305">
              <w:rPr>
                <w:b/>
                <w:bCs/>
                <w:sz w:val="22"/>
                <w:szCs w:val="22"/>
              </w:rPr>
              <w:t>1 759,30</w:t>
            </w:r>
          </w:p>
        </w:tc>
        <w:tc>
          <w:tcPr>
            <w:tcW w:w="239" w:type="pct"/>
            <w:tcBorders>
              <w:top w:val="nil"/>
              <w:left w:val="nil"/>
              <w:bottom w:val="single" w:sz="4" w:space="0" w:color="auto"/>
              <w:right w:val="single" w:sz="4" w:space="0" w:color="auto"/>
            </w:tcBorders>
            <w:shd w:val="clear" w:color="auto" w:fill="auto"/>
            <w:vAlign w:val="center"/>
            <w:hideMark/>
          </w:tcPr>
          <w:p w14:paraId="0E044E99" w14:textId="77777777" w:rsidR="00FB4D4C" w:rsidRPr="00BF0305" w:rsidRDefault="00FB4D4C" w:rsidP="00FB4D4C">
            <w:pPr>
              <w:jc w:val="center"/>
              <w:rPr>
                <w:b/>
                <w:bCs/>
                <w:sz w:val="22"/>
                <w:szCs w:val="22"/>
              </w:rPr>
            </w:pPr>
            <w:r w:rsidRPr="00BF0305">
              <w:rPr>
                <w:b/>
                <w:bCs/>
                <w:sz w:val="22"/>
                <w:szCs w:val="22"/>
              </w:rPr>
              <w:t>1 762,72</w:t>
            </w:r>
          </w:p>
        </w:tc>
        <w:tc>
          <w:tcPr>
            <w:tcW w:w="239" w:type="pct"/>
            <w:tcBorders>
              <w:top w:val="nil"/>
              <w:left w:val="nil"/>
              <w:bottom w:val="single" w:sz="4" w:space="0" w:color="auto"/>
              <w:right w:val="single" w:sz="4" w:space="0" w:color="auto"/>
            </w:tcBorders>
            <w:shd w:val="clear" w:color="auto" w:fill="auto"/>
            <w:vAlign w:val="center"/>
            <w:hideMark/>
          </w:tcPr>
          <w:p w14:paraId="56480871" w14:textId="77777777" w:rsidR="00FB4D4C" w:rsidRPr="00BF0305" w:rsidRDefault="00FB4D4C" w:rsidP="00FB4D4C">
            <w:pPr>
              <w:jc w:val="center"/>
              <w:rPr>
                <w:b/>
                <w:bCs/>
                <w:sz w:val="22"/>
                <w:szCs w:val="22"/>
              </w:rPr>
            </w:pPr>
            <w:r w:rsidRPr="00BF0305">
              <w:rPr>
                <w:b/>
                <w:bCs/>
                <w:sz w:val="22"/>
                <w:szCs w:val="22"/>
              </w:rPr>
              <w:t>1 766,15</w:t>
            </w:r>
          </w:p>
        </w:tc>
        <w:tc>
          <w:tcPr>
            <w:tcW w:w="295" w:type="pct"/>
            <w:tcBorders>
              <w:top w:val="nil"/>
              <w:left w:val="nil"/>
              <w:bottom w:val="single" w:sz="4" w:space="0" w:color="auto"/>
              <w:right w:val="single" w:sz="4" w:space="0" w:color="auto"/>
            </w:tcBorders>
            <w:shd w:val="clear" w:color="auto" w:fill="auto"/>
            <w:vAlign w:val="center"/>
            <w:hideMark/>
          </w:tcPr>
          <w:p w14:paraId="2478AE1F" w14:textId="77777777" w:rsidR="00FB4D4C" w:rsidRPr="00BF0305" w:rsidRDefault="00FB4D4C" w:rsidP="00FB4D4C">
            <w:pPr>
              <w:jc w:val="center"/>
              <w:rPr>
                <w:b/>
                <w:bCs/>
                <w:sz w:val="22"/>
                <w:szCs w:val="22"/>
              </w:rPr>
            </w:pPr>
            <w:r w:rsidRPr="00BF0305">
              <w:rPr>
                <w:b/>
                <w:bCs/>
                <w:sz w:val="22"/>
                <w:szCs w:val="22"/>
              </w:rPr>
              <w:t>1 783,29</w:t>
            </w:r>
          </w:p>
        </w:tc>
        <w:tc>
          <w:tcPr>
            <w:tcW w:w="296" w:type="pct"/>
            <w:tcBorders>
              <w:top w:val="nil"/>
              <w:left w:val="nil"/>
              <w:bottom w:val="single" w:sz="4" w:space="0" w:color="auto"/>
              <w:right w:val="single" w:sz="4" w:space="0" w:color="auto"/>
            </w:tcBorders>
            <w:shd w:val="clear" w:color="auto" w:fill="auto"/>
            <w:vAlign w:val="center"/>
            <w:hideMark/>
          </w:tcPr>
          <w:p w14:paraId="44BC9149" w14:textId="77777777" w:rsidR="00FB4D4C" w:rsidRPr="00BF0305" w:rsidRDefault="00FB4D4C" w:rsidP="00FB4D4C">
            <w:pPr>
              <w:jc w:val="center"/>
              <w:rPr>
                <w:b/>
                <w:bCs/>
                <w:sz w:val="22"/>
                <w:szCs w:val="22"/>
              </w:rPr>
            </w:pPr>
            <w:r w:rsidRPr="00BF0305">
              <w:rPr>
                <w:b/>
                <w:bCs/>
                <w:sz w:val="22"/>
                <w:szCs w:val="22"/>
              </w:rPr>
              <w:t>1 893,65</w:t>
            </w:r>
          </w:p>
        </w:tc>
        <w:tc>
          <w:tcPr>
            <w:tcW w:w="310" w:type="pct"/>
            <w:tcBorders>
              <w:top w:val="nil"/>
              <w:left w:val="nil"/>
              <w:bottom w:val="single" w:sz="4" w:space="0" w:color="auto"/>
              <w:right w:val="single" w:sz="4" w:space="0" w:color="auto"/>
            </w:tcBorders>
            <w:shd w:val="clear" w:color="auto" w:fill="auto"/>
            <w:vAlign w:val="center"/>
            <w:hideMark/>
          </w:tcPr>
          <w:p w14:paraId="111E75F0" w14:textId="77777777" w:rsidR="00FB4D4C" w:rsidRPr="00BF0305" w:rsidRDefault="00FB4D4C" w:rsidP="00FB4D4C">
            <w:pPr>
              <w:jc w:val="center"/>
              <w:rPr>
                <w:b/>
                <w:bCs/>
                <w:sz w:val="22"/>
                <w:szCs w:val="22"/>
              </w:rPr>
            </w:pPr>
            <w:r w:rsidRPr="00BF0305">
              <w:rPr>
                <w:b/>
                <w:bCs/>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589F388D" w14:textId="77777777" w:rsidR="00FB4D4C" w:rsidRPr="00BF0305" w:rsidRDefault="00FB4D4C" w:rsidP="00FB4D4C">
            <w:pPr>
              <w:jc w:val="center"/>
              <w:rPr>
                <w:b/>
                <w:bCs/>
                <w:sz w:val="22"/>
                <w:szCs w:val="22"/>
              </w:rPr>
            </w:pPr>
            <w:r w:rsidRPr="00BF0305">
              <w:rPr>
                <w:b/>
                <w:bCs/>
                <w:sz w:val="22"/>
                <w:szCs w:val="22"/>
              </w:rPr>
              <w:t>102</w:t>
            </w:r>
          </w:p>
        </w:tc>
        <w:tc>
          <w:tcPr>
            <w:tcW w:w="321" w:type="pct"/>
            <w:tcBorders>
              <w:top w:val="nil"/>
              <w:left w:val="nil"/>
              <w:bottom w:val="single" w:sz="4" w:space="0" w:color="auto"/>
              <w:right w:val="single" w:sz="4" w:space="0" w:color="auto"/>
            </w:tcBorders>
            <w:shd w:val="clear" w:color="auto" w:fill="auto"/>
            <w:vAlign w:val="center"/>
            <w:hideMark/>
          </w:tcPr>
          <w:p w14:paraId="6F49542F" w14:textId="77777777" w:rsidR="00FB4D4C" w:rsidRPr="00BF0305" w:rsidRDefault="00FB4D4C" w:rsidP="00FB4D4C">
            <w:pPr>
              <w:jc w:val="center"/>
              <w:rPr>
                <w:b/>
                <w:bCs/>
                <w:sz w:val="22"/>
                <w:szCs w:val="22"/>
              </w:rPr>
            </w:pPr>
            <w:r w:rsidRPr="00BF0305">
              <w:rPr>
                <w:b/>
                <w:bCs/>
                <w:sz w:val="22"/>
                <w:szCs w:val="22"/>
              </w:rPr>
              <w:t>108</w:t>
            </w:r>
          </w:p>
        </w:tc>
      </w:tr>
      <w:tr w:rsidR="00FB4D4C" w:rsidRPr="00BF0305" w14:paraId="36F8A21B" w14:textId="77777777" w:rsidTr="00FB4D4C">
        <w:tc>
          <w:tcPr>
            <w:tcW w:w="163" w:type="pct"/>
            <w:vMerge/>
            <w:tcBorders>
              <w:top w:val="nil"/>
              <w:left w:val="single" w:sz="4" w:space="0" w:color="auto"/>
              <w:bottom w:val="single" w:sz="4" w:space="0" w:color="auto"/>
              <w:right w:val="single" w:sz="4" w:space="0" w:color="auto"/>
            </w:tcBorders>
            <w:shd w:val="clear" w:color="auto" w:fill="auto"/>
            <w:vAlign w:val="center"/>
            <w:hideMark/>
          </w:tcPr>
          <w:p w14:paraId="17C9C8E0"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auto"/>
              <w:right w:val="single" w:sz="4" w:space="0" w:color="auto"/>
            </w:tcBorders>
            <w:shd w:val="clear" w:color="auto" w:fill="auto"/>
            <w:vAlign w:val="center"/>
            <w:hideMark/>
          </w:tcPr>
          <w:p w14:paraId="332BEDE7"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3752770F" w14:textId="77777777" w:rsidR="00FB4D4C" w:rsidRPr="00BF0305" w:rsidRDefault="00FB4D4C" w:rsidP="00FB4D4C">
            <w:pPr>
              <w:jc w:val="center"/>
              <w:rPr>
                <w:b/>
                <w:bCs/>
                <w:sz w:val="22"/>
                <w:szCs w:val="22"/>
              </w:rPr>
            </w:pPr>
            <w:r w:rsidRPr="00BF0305">
              <w:rPr>
                <w:b/>
                <w:bCs/>
                <w:sz w:val="22"/>
                <w:szCs w:val="22"/>
              </w:rPr>
              <w:t>м³/сут.</w:t>
            </w:r>
          </w:p>
        </w:tc>
        <w:tc>
          <w:tcPr>
            <w:tcW w:w="268" w:type="pct"/>
            <w:tcBorders>
              <w:top w:val="nil"/>
              <w:left w:val="nil"/>
              <w:bottom w:val="single" w:sz="4" w:space="0" w:color="auto"/>
              <w:right w:val="single" w:sz="4" w:space="0" w:color="auto"/>
            </w:tcBorders>
            <w:shd w:val="clear" w:color="auto" w:fill="auto"/>
            <w:vAlign w:val="center"/>
            <w:hideMark/>
          </w:tcPr>
          <w:p w14:paraId="71AE4081" w14:textId="77777777" w:rsidR="00FB4D4C" w:rsidRPr="00BF0305" w:rsidRDefault="00FB4D4C" w:rsidP="00FB4D4C">
            <w:pPr>
              <w:jc w:val="center"/>
              <w:rPr>
                <w:sz w:val="22"/>
                <w:szCs w:val="22"/>
              </w:rPr>
            </w:pPr>
            <w:r w:rsidRPr="00BF0305">
              <w:rPr>
                <w:sz w:val="22"/>
                <w:szCs w:val="22"/>
              </w:rPr>
              <w:t>4 032,03</w:t>
            </w:r>
          </w:p>
        </w:tc>
        <w:tc>
          <w:tcPr>
            <w:tcW w:w="276" w:type="pct"/>
            <w:tcBorders>
              <w:top w:val="nil"/>
              <w:left w:val="nil"/>
              <w:bottom w:val="single" w:sz="4" w:space="0" w:color="auto"/>
              <w:right w:val="single" w:sz="4" w:space="0" w:color="auto"/>
            </w:tcBorders>
            <w:shd w:val="clear" w:color="auto" w:fill="auto"/>
            <w:vAlign w:val="center"/>
            <w:hideMark/>
          </w:tcPr>
          <w:p w14:paraId="44ED8EB2" w14:textId="77777777" w:rsidR="00FB4D4C" w:rsidRPr="00BF0305" w:rsidRDefault="00FB4D4C" w:rsidP="00FB4D4C">
            <w:pPr>
              <w:jc w:val="center"/>
              <w:rPr>
                <w:sz w:val="22"/>
                <w:szCs w:val="22"/>
              </w:rPr>
            </w:pPr>
            <w:r w:rsidRPr="00BF0305">
              <w:rPr>
                <w:sz w:val="22"/>
                <w:szCs w:val="22"/>
              </w:rPr>
              <w:t>4 834,68</w:t>
            </w:r>
          </w:p>
        </w:tc>
        <w:tc>
          <w:tcPr>
            <w:tcW w:w="239" w:type="pct"/>
            <w:tcBorders>
              <w:top w:val="nil"/>
              <w:left w:val="nil"/>
              <w:bottom w:val="single" w:sz="4" w:space="0" w:color="auto"/>
              <w:right w:val="single" w:sz="4" w:space="0" w:color="auto"/>
            </w:tcBorders>
            <w:shd w:val="clear" w:color="auto" w:fill="auto"/>
            <w:vAlign w:val="center"/>
            <w:hideMark/>
          </w:tcPr>
          <w:p w14:paraId="688829FD" w14:textId="77777777" w:rsidR="00FB4D4C" w:rsidRPr="00BF0305" w:rsidRDefault="00FB4D4C" w:rsidP="00FB4D4C">
            <w:pPr>
              <w:jc w:val="center"/>
              <w:rPr>
                <w:sz w:val="22"/>
                <w:szCs w:val="22"/>
              </w:rPr>
            </w:pPr>
            <w:r w:rsidRPr="00BF0305">
              <w:rPr>
                <w:sz w:val="22"/>
                <w:szCs w:val="22"/>
              </w:rPr>
              <w:t>4 796,85</w:t>
            </w:r>
          </w:p>
        </w:tc>
        <w:tc>
          <w:tcPr>
            <w:tcW w:w="264" w:type="pct"/>
            <w:tcBorders>
              <w:top w:val="nil"/>
              <w:left w:val="nil"/>
              <w:bottom w:val="single" w:sz="4" w:space="0" w:color="auto"/>
              <w:right w:val="single" w:sz="4" w:space="0" w:color="auto"/>
            </w:tcBorders>
            <w:shd w:val="clear" w:color="auto" w:fill="auto"/>
            <w:vAlign w:val="center"/>
            <w:hideMark/>
          </w:tcPr>
          <w:p w14:paraId="4ABFBB42" w14:textId="77777777" w:rsidR="00FB4D4C" w:rsidRPr="00BF0305" w:rsidRDefault="00FB4D4C" w:rsidP="00FB4D4C">
            <w:pPr>
              <w:jc w:val="center"/>
              <w:rPr>
                <w:sz w:val="22"/>
                <w:szCs w:val="22"/>
              </w:rPr>
            </w:pPr>
            <w:r w:rsidRPr="00BF0305">
              <w:rPr>
                <w:sz w:val="22"/>
                <w:szCs w:val="22"/>
              </w:rPr>
              <w:t>4 082,07</w:t>
            </w:r>
          </w:p>
        </w:tc>
        <w:tc>
          <w:tcPr>
            <w:tcW w:w="306" w:type="pct"/>
            <w:tcBorders>
              <w:top w:val="nil"/>
              <w:left w:val="nil"/>
              <w:bottom w:val="single" w:sz="4" w:space="0" w:color="auto"/>
              <w:right w:val="single" w:sz="4" w:space="0" w:color="auto"/>
            </w:tcBorders>
            <w:shd w:val="clear" w:color="auto" w:fill="auto"/>
            <w:vAlign w:val="center"/>
            <w:hideMark/>
          </w:tcPr>
          <w:p w14:paraId="387F9F7B" w14:textId="77777777" w:rsidR="00FB4D4C" w:rsidRPr="00BF0305" w:rsidRDefault="00FB4D4C" w:rsidP="00FB4D4C">
            <w:pPr>
              <w:jc w:val="center"/>
              <w:rPr>
                <w:sz w:val="22"/>
                <w:szCs w:val="22"/>
              </w:rPr>
            </w:pPr>
            <w:r w:rsidRPr="00BF0305">
              <w:rPr>
                <w:sz w:val="22"/>
                <w:szCs w:val="22"/>
              </w:rPr>
              <w:t>4 825,90</w:t>
            </w:r>
          </w:p>
        </w:tc>
        <w:tc>
          <w:tcPr>
            <w:tcW w:w="239" w:type="pct"/>
            <w:tcBorders>
              <w:top w:val="nil"/>
              <w:left w:val="nil"/>
              <w:bottom w:val="single" w:sz="4" w:space="0" w:color="auto"/>
              <w:right w:val="single" w:sz="4" w:space="0" w:color="auto"/>
            </w:tcBorders>
            <w:shd w:val="clear" w:color="auto" w:fill="auto"/>
            <w:vAlign w:val="center"/>
            <w:hideMark/>
          </w:tcPr>
          <w:p w14:paraId="1315F69F" w14:textId="77777777" w:rsidR="00FB4D4C" w:rsidRPr="00BF0305" w:rsidRDefault="00FB4D4C" w:rsidP="00FB4D4C">
            <w:pPr>
              <w:jc w:val="center"/>
              <w:rPr>
                <w:sz w:val="22"/>
                <w:szCs w:val="22"/>
              </w:rPr>
            </w:pPr>
            <w:r w:rsidRPr="00BF0305">
              <w:rPr>
                <w:sz w:val="22"/>
                <w:szCs w:val="22"/>
              </w:rPr>
              <w:t>4 819,99</w:t>
            </w:r>
          </w:p>
        </w:tc>
        <w:tc>
          <w:tcPr>
            <w:tcW w:w="239" w:type="pct"/>
            <w:tcBorders>
              <w:top w:val="nil"/>
              <w:left w:val="nil"/>
              <w:bottom w:val="single" w:sz="4" w:space="0" w:color="auto"/>
              <w:right w:val="single" w:sz="4" w:space="0" w:color="auto"/>
            </w:tcBorders>
            <w:shd w:val="clear" w:color="auto" w:fill="auto"/>
            <w:vAlign w:val="center"/>
            <w:hideMark/>
          </w:tcPr>
          <w:p w14:paraId="4CA2E96F" w14:textId="77777777" w:rsidR="00FB4D4C" w:rsidRPr="00BF0305" w:rsidRDefault="00FB4D4C" w:rsidP="00FB4D4C">
            <w:pPr>
              <w:jc w:val="center"/>
              <w:rPr>
                <w:sz w:val="22"/>
                <w:szCs w:val="22"/>
              </w:rPr>
            </w:pPr>
            <w:r w:rsidRPr="00BF0305">
              <w:rPr>
                <w:sz w:val="22"/>
                <w:szCs w:val="22"/>
              </w:rPr>
              <w:t>4 829,38</w:t>
            </w:r>
          </w:p>
        </w:tc>
        <w:tc>
          <w:tcPr>
            <w:tcW w:w="239" w:type="pct"/>
            <w:tcBorders>
              <w:top w:val="nil"/>
              <w:left w:val="nil"/>
              <w:bottom w:val="single" w:sz="4" w:space="0" w:color="auto"/>
              <w:right w:val="single" w:sz="4" w:space="0" w:color="auto"/>
            </w:tcBorders>
            <w:shd w:val="clear" w:color="auto" w:fill="auto"/>
            <w:vAlign w:val="center"/>
            <w:hideMark/>
          </w:tcPr>
          <w:p w14:paraId="20E21F98" w14:textId="77777777" w:rsidR="00FB4D4C" w:rsidRPr="00BF0305" w:rsidRDefault="00FB4D4C" w:rsidP="00FB4D4C">
            <w:pPr>
              <w:jc w:val="center"/>
              <w:rPr>
                <w:sz w:val="22"/>
                <w:szCs w:val="22"/>
              </w:rPr>
            </w:pPr>
            <w:r w:rsidRPr="00BF0305">
              <w:rPr>
                <w:sz w:val="22"/>
                <w:szCs w:val="22"/>
              </w:rPr>
              <w:t>4 838,77</w:t>
            </w:r>
          </w:p>
        </w:tc>
        <w:tc>
          <w:tcPr>
            <w:tcW w:w="295" w:type="pct"/>
            <w:tcBorders>
              <w:top w:val="nil"/>
              <w:left w:val="nil"/>
              <w:bottom w:val="single" w:sz="4" w:space="0" w:color="auto"/>
              <w:right w:val="single" w:sz="4" w:space="0" w:color="auto"/>
            </w:tcBorders>
            <w:shd w:val="clear" w:color="auto" w:fill="auto"/>
            <w:vAlign w:val="center"/>
            <w:hideMark/>
          </w:tcPr>
          <w:p w14:paraId="1DE2BCA6" w14:textId="77777777" w:rsidR="00FB4D4C" w:rsidRPr="00BF0305" w:rsidRDefault="00FB4D4C" w:rsidP="00FB4D4C">
            <w:pPr>
              <w:jc w:val="center"/>
              <w:rPr>
                <w:sz w:val="22"/>
                <w:szCs w:val="22"/>
              </w:rPr>
            </w:pPr>
            <w:r w:rsidRPr="00BF0305">
              <w:rPr>
                <w:sz w:val="22"/>
                <w:szCs w:val="22"/>
              </w:rPr>
              <w:t>4 885,74</w:t>
            </w:r>
          </w:p>
        </w:tc>
        <w:tc>
          <w:tcPr>
            <w:tcW w:w="296" w:type="pct"/>
            <w:tcBorders>
              <w:top w:val="nil"/>
              <w:left w:val="nil"/>
              <w:bottom w:val="single" w:sz="4" w:space="0" w:color="auto"/>
              <w:right w:val="single" w:sz="4" w:space="0" w:color="auto"/>
            </w:tcBorders>
            <w:shd w:val="clear" w:color="auto" w:fill="auto"/>
            <w:vAlign w:val="center"/>
            <w:hideMark/>
          </w:tcPr>
          <w:p w14:paraId="1E6BE926" w14:textId="77777777" w:rsidR="00FB4D4C" w:rsidRPr="00BF0305" w:rsidRDefault="00FB4D4C" w:rsidP="00FB4D4C">
            <w:pPr>
              <w:jc w:val="center"/>
              <w:rPr>
                <w:sz w:val="22"/>
                <w:szCs w:val="22"/>
              </w:rPr>
            </w:pPr>
            <w:r w:rsidRPr="00BF0305">
              <w:rPr>
                <w:sz w:val="22"/>
                <w:szCs w:val="22"/>
              </w:rPr>
              <w:t>5 188,09</w:t>
            </w:r>
          </w:p>
        </w:tc>
        <w:tc>
          <w:tcPr>
            <w:tcW w:w="310" w:type="pct"/>
            <w:tcBorders>
              <w:top w:val="nil"/>
              <w:left w:val="nil"/>
              <w:bottom w:val="single" w:sz="4" w:space="0" w:color="auto"/>
              <w:right w:val="single" w:sz="4" w:space="0" w:color="auto"/>
            </w:tcBorders>
            <w:shd w:val="clear" w:color="auto" w:fill="auto"/>
            <w:vAlign w:val="center"/>
            <w:hideMark/>
          </w:tcPr>
          <w:p w14:paraId="2CDC1D2A" w14:textId="77777777" w:rsidR="00FB4D4C" w:rsidRPr="00BF0305" w:rsidRDefault="00FB4D4C" w:rsidP="00FB4D4C">
            <w:pPr>
              <w:jc w:val="center"/>
              <w:rPr>
                <w:sz w:val="22"/>
                <w:szCs w:val="22"/>
              </w:rPr>
            </w:pPr>
            <w:r w:rsidRPr="00BF0305">
              <w:rPr>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13579D3E" w14:textId="77777777" w:rsidR="00FB4D4C" w:rsidRPr="00BF0305" w:rsidRDefault="00FB4D4C" w:rsidP="00FB4D4C">
            <w:pPr>
              <w:jc w:val="center"/>
              <w:rPr>
                <w:sz w:val="22"/>
                <w:szCs w:val="22"/>
              </w:rPr>
            </w:pPr>
            <w:r w:rsidRPr="00BF0305">
              <w:rPr>
                <w:sz w:val="22"/>
                <w:szCs w:val="22"/>
              </w:rPr>
              <w:t>102</w:t>
            </w:r>
          </w:p>
        </w:tc>
        <w:tc>
          <w:tcPr>
            <w:tcW w:w="321" w:type="pct"/>
            <w:tcBorders>
              <w:top w:val="nil"/>
              <w:left w:val="nil"/>
              <w:bottom w:val="single" w:sz="4" w:space="0" w:color="auto"/>
              <w:right w:val="single" w:sz="4" w:space="0" w:color="auto"/>
            </w:tcBorders>
            <w:shd w:val="clear" w:color="auto" w:fill="auto"/>
            <w:vAlign w:val="center"/>
            <w:hideMark/>
          </w:tcPr>
          <w:p w14:paraId="233803DB" w14:textId="77777777" w:rsidR="00FB4D4C" w:rsidRPr="00BF0305" w:rsidRDefault="00FB4D4C" w:rsidP="00FB4D4C">
            <w:pPr>
              <w:jc w:val="center"/>
              <w:rPr>
                <w:sz w:val="22"/>
                <w:szCs w:val="22"/>
              </w:rPr>
            </w:pPr>
            <w:r w:rsidRPr="00BF0305">
              <w:rPr>
                <w:sz w:val="22"/>
                <w:szCs w:val="22"/>
              </w:rPr>
              <w:t>108</w:t>
            </w:r>
          </w:p>
        </w:tc>
      </w:tr>
      <w:tr w:rsidR="00FB4D4C" w:rsidRPr="00BF0305" w14:paraId="5AF59535" w14:textId="77777777" w:rsidTr="00FB4D4C">
        <w:tc>
          <w:tcPr>
            <w:tcW w:w="163" w:type="pct"/>
            <w:vMerge/>
            <w:tcBorders>
              <w:top w:val="nil"/>
              <w:left w:val="single" w:sz="4" w:space="0" w:color="auto"/>
              <w:bottom w:val="single" w:sz="4" w:space="0" w:color="auto"/>
              <w:right w:val="single" w:sz="4" w:space="0" w:color="auto"/>
            </w:tcBorders>
            <w:shd w:val="clear" w:color="auto" w:fill="auto"/>
            <w:vAlign w:val="center"/>
            <w:hideMark/>
          </w:tcPr>
          <w:p w14:paraId="7B6FAC76"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auto"/>
              <w:right w:val="single" w:sz="4" w:space="0" w:color="auto"/>
            </w:tcBorders>
            <w:shd w:val="clear" w:color="auto" w:fill="auto"/>
            <w:vAlign w:val="center"/>
            <w:hideMark/>
          </w:tcPr>
          <w:p w14:paraId="06383616"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357FB05A" w14:textId="77777777" w:rsidR="00FB4D4C" w:rsidRPr="00BF0305" w:rsidRDefault="00FB4D4C" w:rsidP="00FB4D4C">
            <w:pPr>
              <w:jc w:val="center"/>
              <w:rPr>
                <w:b/>
                <w:bCs/>
                <w:sz w:val="22"/>
                <w:szCs w:val="22"/>
              </w:rPr>
            </w:pPr>
            <w:r w:rsidRPr="00BF0305">
              <w:rPr>
                <w:b/>
                <w:bCs/>
                <w:sz w:val="22"/>
                <w:szCs w:val="22"/>
              </w:rPr>
              <w:t>м³/сут. макс.</w:t>
            </w:r>
          </w:p>
        </w:tc>
        <w:tc>
          <w:tcPr>
            <w:tcW w:w="268" w:type="pct"/>
            <w:tcBorders>
              <w:top w:val="nil"/>
              <w:left w:val="nil"/>
              <w:bottom w:val="single" w:sz="4" w:space="0" w:color="auto"/>
              <w:right w:val="single" w:sz="4" w:space="0" w:color="auto"/>
            </w:tcBorders>
            <w:shd w:val="clear" w:color="auto" w:fill="auto"/>
            <w:vAlign w:val="center"/>
            <w:hideMark/>
          </w:tcPr>
          <w:p w14:paraId="7E9D35AC" w14:textId="77777777" w:rsidR="00FB4D4C" w:rsidRPr="00BF0305" w:rsidRDefault="00FB4D4C" w:rsidP="00FB4D4C">
            <w:pPr>
              <w:jc w:val="center"/>
              <w:rPr>
                <w:sz w:val="22"/>
                <w:szCs w:val="22"/>
              </w:rPr>
            </w:pPr>
            <w:r w:rsidRPr="00BF0305">
              <w:rPr>
                <w:sz w:val="22"/>
                <w:szCs w:val="22"/>
              </w:rPr>
              <w:t>4 838,44</w:t>
            </w:r>
          </w:p>
        </w:tc>
        <w:tc>
          <w:tcPr>
            <w:tcW w:w="276" w:type="pct"/>
            <w:tcBorders>
              <w:top w:val="nil"/>
              <w:left w:val="nil"/>
              <w:bottom w:val="single" w:sz="4" w:space="0" w:color="auto"/>
              <w:right w:val="single" w:sz="4" w:space="0" w:color="auto"/>
            </w:tcBorders>
            <w:shd w:val="clear" w:color="auto" w:fill="auto"/>
            <w:vAlign w:val="center"/>
            <w:hideMark/>
          </w:tcPr>
          <w:p w14:paraId="70210489" w14:textId="77777777" w:rsidR="00FB4D4C" w:rsidRPr="00BF0305" w:rsidRDefault="00FB4D4C" w:rsidP="00FB4D4C">
            <w:pPr>
              <w:jc w:val="center"/>
              <w:rPr>
                <w:sz w:val="22"/>
                <w:szCs w:val="22"/>
              </w:rPr>
            </w:pPr>
            <w:r w:rsidRPr="00BF0305">
              <w:rPr>
                <w:sz w:val="22"/>
                <w:szCs w:val="22"/>
              </w:rPr>
              <w:t>5 801,62</w:t>
            </w:r>
          </w:p>
        </w:tc>
        <w:tc>
          <w:tcPr>
            <w:tcW w:w="239" w:type="pct"/>
            <w:tcBorders>
              <w:top w:val="nil"/>
              <w:left w:val="nil"/>
              <w:bottom w:val="single" w:sz="4" w:space="0" w:color="auto"/>
              <w:right w:val="single" w:sz="4" w:space="0" w:color="auto"/>
            </w:tcBorders>
            <w:shd w:val="clear" w:color="auto" w:fill="auto"/>
            <w:vAlign w:val="center"/>
            <w:hideMark/>
          </w:tcPr>
          <w:p w14:paraId="3DB8021E" w14:textId="77777777" w:rsidR="00FB4D4C" w:rsidRPr="00BF0305" w:rsidRDefault="00FB4D4C" w:rsidP="00FB4D4C">
            <w:pPr>
              <w:jc w:val="center"/>
              <w:rPr>
                <w:sz w:val="22"/>
                <w:szCs w:val="22"/>
              </w:rPr>
            </w:pPr>
            <w:r w:rsidRPr="00BF0305">
              <w:rPr>
                <w:sz w:val="22"/>
                <w:szCs w:val="22"/>
              </w:rPr>
              <w:t>5 756,22</w:t>
            </w:r>
          </w:p>
        </w:tc>
        <w:tc>
          <w:tcPr>
            <w:tcW w:w="264" w:type="pct"/>
            <w:tcBorders>
              <w:top w:val="nil"/>
              <w:left w:val="nil"/>
              <w:bottom w:val="single" w:sz="4" w:space="0" w:color="auto"/>
              <w:right w:val="single" w:sz="4" w:space="0" w:color="auto"/>
            </w:tcBorders>
            <w:shd w:val="clear" w:color="auto" w:fill="auto"/>
            <w:vAlign w:val="center"/>
            <w:hideMark/>
          </w:tcPr>
          <w:p w14:paraId="57360699" w14:textId="77777777" w:rsidR="00FB4D4C" w:rsidRPr="00BF0305" w:rsidRDefault="00FB4D4C" w:rsidP="00FB4D4C">
            <w:pPr>
              <w:jc w:val="center"/>
              <w:rPr>
                <w:sz w:val="22"/>
                <w:szCs w:val="22"/>
              </w:rPr>
            </w:pPr>
            <w:r w:rsidRPr="00BF0305">
              <w:rPr>
                <w:sz w:val="22"/>
                <w:szCs w:val="22"/>
              </w:rPr>
              <w:t>4 898,49</w:t>
            </w:r>
          </w:p>
        </w:tc>
        <w:tc>
          <w:tcPr>
            <w:tcW w:w="306" w:type="pct"/>
            <w:tcBorders>
              <w:top w:val="nil"/>
              <w:left w:val="nil"/>
              <w:bottom w:val="single" w:sz="4" w:space="0" w:color="auto"/>
              <w:right w:val="single" w:sz="4" w:space="0" w:color="auto"/>
            </w:tcBorders>
            <w:shd w:val="clear" w:color="auto" w:fill="auto"/>
            <w:vAlign w:val="center"/>
            <w:hideMark/>
          </w:tcPr>
          <w:p w14:paraId="4EA80348" w14:textId="77777777" w:rsidR="00FB4D4C" w:rsidRPr="00BF0305" w:rsidRDefault="00FB4D4C" w:rsidP="00FB4D4C">
            <w:pPr>
              <w:jc w:val="center"/>
              <w:rPr>
                <w:sz w:val="22"/>
                <w:szCs w:val="22"/>
              </w:rPr>
            </w:pPr>
            <w:r w:rsidRPr="00BF0305">
              <w:rPr>
                <w:sz w:val="22"/>
                <w:szCs w:val="22"/>
              </w:rPr>
              <w:t>5 791,08</w:t>
            </w:r>
          </w:p>
        </w:tc>
        <w:tc>
          <w:tcPr>
            <w:tcW w:w="239" w:type="pct"/>
            <w:tcBorders>
              <w:top w:val="nil"/>
              <w:left w:val="nil"/>
              <w:bottom w:val="single" w:sz="4" w:space="0" w:color="auto"/>
              <w:right w:val="single" w:sz="4" w:space="0" w:color="auto"/>
            </w:tcBorders>
            <w:shd w:val="clear" w:color="auto" w:fill="auto"/>
            <w:vAlign w:val="center"/>
            <w:hideMark/>
          </w:tcPr>
          <w:p w14:paraId="1E92C9FC" w14:textId="77777777" w:rsidR="00FB4D4C" w:rsidRPr="00BF0305" w:rsidRDefault="00FB4D4C" w:rsidP="00FB4D4C">
            <w:pPr>
              <w:jc w:val="center"/>
              <w:rPr>
                <w:sz w:val="22"/>
                <w:szCs w:val="22"/>
              </w:rPr>
            </w:pPr>
            <w:r w:rsidRPr="00BF0305">
              <w:rPr>
                <w:sz w:val="22"/>
                <w:szCs w:val="22"/>
              </w:rPr>
              <w:t>5 783,98</w:t>
            </w:r>
          </w:p>
        </w:tc>
        <w:tc>
          <w:tcPr>
            <w:tcW w:w="239" w:type="pct"/>
            <w:tcBorders>
              <w:top w:val="nil"/>
              <w:left w:val="nil"/>
              <w:bottom w:val="single" w:sz="4" w:space="0" w:color="auto"/>
              <w:right w:val="single" w:sz="4" w:space="0" w:color="auto"/>
            </w:tcBorders>
            <w:shd w:val="clear" w:color="auto" w:fill="auto"/>
            <w:vAlign w:val="center"/>
            <w:hideMark/>
          </w:tcPr>
          <w:p w14:paraId="005B8073" w14:textId="77777777" w:rsidR="00FB4D4C" w:rsidRPr="00BF0305" w:rsidRDefault="00FB4D4C" w:rsidP="00FB4D4C">
            <w:pPr>
              <w:jc w:val="center"/>
              <w:rPr>
                <w:sz w:val="22"/>
                <w:szCs w:val="22"/>
              </w:rPr>
            </w:pPr>
            <w:r w:rsidRPr="00BF0305">
              <w:rPr>
                <w:sz w:val="22"/>
                <w:szCs w:val="22"/>
              </w:rPr>
              <w:t>5 795,26</w:t>
            </w:r>
          </w:p>
        </w:tc>
        <w:tc>
          <w:tcPr>
            <w:tcW w:w="239" w:type="pct"/>
            <w:tcBorders>
              <w:top w:val="nil"/>
              <w:left w:val="nil"/>
              <w:bottom w:val="single" w:sz="4" w:space="0" w:color="auto"/>
              <w:right w:val="single" w:sz="4" w:space="0" w:color="auto"/>
            </w:tcBorders>
            <w:shd w:val="clear" w:color="auto" w:fill="auto"/>
            <w:vAlign w:val="center"/>
            <w:hideMark/>
          </w:tcPr>
          <w:p w14:paraId="515B5C38" w14:textId="77777777" w:rsidR="00FB4D4C" w:rsidRPr="00BF0305" w:rsidRDefault="00FB4D4C" w:rsidP="00FB4D4C">
            <w:pPr>
              <w:jc w:val="center"/>
              <w:rPr>
                <w:sz w:val="22"/>
                <w:szCs w:val="22"/>
              </w:rPr>
            </w:pPr>
            <w:r w:rsidRPr="00BF0305">
              <w:rPr>
                <w:sz w:val="22"/>
                <w:szCs w:val="22"/>
              </w:rPr>
              <w:t>5 806,53</w:t>
            </w:r>
          </w:p>
        </w:tc>
        <w:tc>
          <w:tcPr>
            <w:tcW w:w="295" w:type="pct"/>
            <w:tcBorders>
              <w:top w:val="nil"/>
              <w:left w:val="nil"/>
              <w:bottom w:val="single" w:sz="4" w:space="0" w:color="auto"/>
              <w:right w:val="single" w:sz="4" w:space="0" w:color="auto"/>
            </w:tcBorders>
            <w:shd w:val="clear" w:color="auto" w:fill="auto"/>
            <w:vAlign w:val="center"/>
            <w:hideMark/>
          </w:tcPr>
          <w:p w14:paraId="38EDC323" w14:textId="77777777" w:rsidR="00FB4D4C" w:rsidRPr="00BF0305" w:rsidRDefault="00FB4D4C" w:rsidP="00FB4D4C">
            <w:pPr>
              <w:jc w:val="center"/>
              <w:rPr>
                <w:sz w:val="22"/>
                <w:szCs w:val="22"/>
              </w:rPr>
            </w:pPr>
            <w:r w:rsidRPr="00BF0305">
              <w:rPr>
                <w:sz w:val="22"/>
                <w:szCs w:val="22"/>
              </w:rPr>
              <w:t>5 862,89</w:t>
            </w:r>
          </w:p>
        </w:tc>
        <w:tc>
          <w:tcPr>
            <w:tcW w:w="296" w:type="pct"/>
            <w:tcBorders>
              <w:top w:val="nil"/>
              <w:left w:val="nil"/>
              <w:bottom w:val="single" w:sz="4" w:space="0" w:color="auto"/>
              <w:right w:val="single" w:sz="4" w:space="0" w:color="auto"/>
            </w:tcBorders>
            <w:shd w:val="clear" w:color="auto" w:fill="auto"/>
            <w:vAlign w:val="center"/>
            <w:hideMark/>
          </w:tcPr>
          <w:p w14:paraId="1463E212" w14:textId="77777777" w:rsidR="00FB4D4C" w:rsidRPr="00BF0305" w:rsidRDefault="00FB4D4C" w:rsidP="00FB4D4C">
            <w:pPr>
              <w:jc w:val="center"/>
              <w:rPr>
                <w:sz w:val="22"/>
                <w:szCs w:val="22"/>
              </w:rPr>
            </w:pPr>
            <w:r w:rsidRPr="00BF0305">
              <w:rPr>
                <w:sz w:val="22"/>
                <w:szCs w:val="22"/>
              </w:rPr>
              <w:t>6 225,71</w:t>
            </w:r>
          </w:p>
        </w:tc>
        <w:tc>
          <w:tcPr>
            <w:tcW w:w="310" w:type="pct"/>
            <w:tcBorders>
              <w:top w:val="nil"/>
              <w:left w:val="nil"/>
              <w:bottom w:val="single" w:sz="4" w:space="0" w:color="auto"/>
              <w:right w:val="single" w:sz="4" w:space="0" w:color="auto"/>
            </w:tcBorders>
            <w:shd w:val="clear" w:color="auto" w:fill="auto"/>
            <w:vAlign w:val="center"/>
            <w:hideMark/>
          </w:tcPr>
          <w:p w14:paraId="56E48389" w14:textId="77777777" w:rsidR="00FB4D4C" w:rsidRPr="00BF0305" w:rsidRDefault="00FB4D4C" w:rsidP="00FB4D4C">
            <w:pPr>
              <w:jc w:val="center"/>
              <w:rPr>
                <w:sz w:val="22"/>
                <w:szCs w:val="22"/>
              </w:rPr>
            </w:pPr>
            <w:r w:rsidRPr="00BF0305">
              <w:rPr>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1797050D" w14:textId="77777777" w:rsidR="00FB4D4C" w:rsidRPr="00BF0305" w:rsidRDefault="00FB4D4C" w:rsidP="00FB4D4C">
            <w:pPr>
              <w:jc w:val="center"/>
              <w:rPr>
                <w:sz w:val="22"/>
                <w:szCs w:val="22"/>
              </w:rPr>
            </w:pPr>
            <w:r w:rsidRPr="00BF0305">
              <w:rPr>
                <w:sz w:val="22"/>
                <w:szCs w:val="22"/>
              </w:rPr>
              <w:t>102</w:t>
            </w:r>
          </w:p>
        </w:tc>
        <w:tc>
          <w:tcPr>
            <w:tcW w:w="321" w:type="pct"/>
            <w:tcBorders>
              <w:top w:val="nil"/>
              <w:left w:val="nil"/>
              <w:bottom w:val="single" w:sz="4" w:space="0" w:color="auto"/>
              <w:right w:val="single" w:sz="4" w:space="0" w:color="auto"/>
            </w:tcBorders>
            <w:shd w:val="clear" w:color="auto" w:fill="auto"/>
            <w:vAlign w:val="center"/>
            <w:hideMark/>
          </w:tcPr>
          <w:p w14:paraId="17A974E1" w14:textId="77777777" w:rsidR="00FB4D4C" w:rsidRPr="00BF0305" w:rsidRDefault="00FB4D4C" w:rsidP="00FB4D4C">
            <w:pPr>
              <w:jc w:val="center"/>
              <w:rPr>
                <w:sz w:val="22"/>
                <w:szCs w:val="22"/>
              </w:rPr>
            </w:pPr>
            <w:r w:rsidRPr="00BF0305">
              <w:rPr>
                <w:sz w:val="22"/>
                <w:szCs w:val="22"/>
              </w:rPr>
              <w:t>108</w:t>
            </w:r>
          </w:p>
        </w:tc>
      </w:tr>
      <w:tr w:rsidR="00FB4D4C" w:rsidRPr="00BF0305" w14:paraId="7A5A4C06" w14:textId="77777777" w:rsidTr="00FB4D4C">
        <w:tc>
          <w:tcPr>
            <w:tcW w:w="163" w:type="pct"/>
            <w:vMerge w:val="restart"/>
            <w:tcBorders>
              <w:top w:val="nil"/>
              <w:left w:val="single" w:sz="4" w:space="0" w:color="auto"/>
              <w:bottom w:val="single" w:sz="4" w:space="0" w:color="000000"/>
              <w:right w:val="single" w:sz="4" w:space="0" w:color="auto"/>
            </w:tcBorders>
            <w:shd w:val="clear" w:color="auto" w:fill="auto"/>
            <w:vAlign w:val="center"/>
            <w:hideMark/>
          </w:tcPr>
          <w:p w14:paraId="40DB50B5" w14:textId="6470C270" w:rsidR="00FB4D4C" w:rsidRPr="00BF0305" w:rsidRDefault="00FB4D4C" w:rsidP="00FB4D4C">
            <w:pPr>
              <w:jc w:val="center"/>
              <w:rPr>
                <w:b/>
                <w:bCs/>
                <w:sz w:val="22"/>
                <w:szCs w:val="22"/>
              </w:rPr>
            </w:pPr>
            <w:r w:rsidRPr="00BF0305">
              <w:rPr>
                <w:b/>
                <w:bCs/>
                <w:sz w:val="22"/>
                <w:szCs w:val="22"/>
              </w:rPr>
              <w:t>1.2</w:t>
            </w:r>
          </w:p>
        </w:tc>
        <w:tc>
          <w:tcPr>
            <w:tcW w:w="889" w:type="pct"/>
            <w:vMerge w:val="restart"/>
            <w:tcBorders>
              <w:top w:val="nil"/>
              <w:left w:val="single" w:sz="4" w:space="0" w:color="auto"/>
              <w:bottom w:val="single" w:sz="4" w:space="0" w:color="000000"/>
              <w:right w:val="single" w:sz="4" w:space="0" w:color="auto"/>
            </w:tcBorders>
            <w:shd w:val="clear" w:color="auto" w:fill="auto"/>
            <w:vAlign w:val="center"/>
            <w:hideMark/>
          </w:tcPr>
          <w:p w14:paraId="38B403D3" w14:textId="4F10EFBF" w:rsidR="00FB4D4C" w:rsidRPr="00BF0305" w:rsidRDefault="00FB4D4C" w:rsidP="00FB4D4C">
            <w:pPr>
              <w:rPr>
                <w:b/>
                <w:bCs/>
                <w:sz w:val="22"/>
                <w:szCs w:val="22"/>
              </w:rPr>
            </w:pPr>
            <w:r w:rsidRPr="00BF0305">
              <w:rPr>
                <w:b/>
                <w:bCs/>
                <w:sz w:val="22"/>
                <w:szCs w:val="22"/>
              </w:rPr>
              <w:t>Объем воды, прошедшей водоподготовку (ПЧВ п. Ярок)</w:t>
            </w:r>
          </w:p>
        </w:tc>
        <w:tc>
          <w:tcPr>
            <w:tcW w:w="334" w:type="pct"/>
            <w:tcBorders>
              <w:top w:val="nil"/>
              <w:left w:val="nil"/>
              <w:bottom w:val="single" w:sz="4" w:space="0" w:color="auto"/>
              <w:right w:val="single" w:sz="4" w:space="0" w:color="auto"/>
            </w:tcBorders>
            <w:shd w:val="clear" w:color="auto" w:fill="auto"/>
            <w:vAlign w:val="center"/>
            <w:hideMark/>
          </w:tcPr>
          <w:p w14:paraId="6D0387D9" w14:textId="77777777" w:rsidR="00FB4D4C" w:rsidRPr="00BF0305" w:rsidRDefault="00FB4D4C" w:rsidP="00FB4D4C">
            <w:pPr>
              <w:jc w:val="center"/>
              <w:rPr>
                <w:b/>
                <w:bCs/>
                <w:sz w:val="22"/>
                <w:szCs w:val="22"/>
              </w:rPr>
            </w:pPr>
            <w:r w:rsidRPr="00BF0305">
              <w:rPr>
                <w:b/>
                <w:bCs/>
                <w:sz w:val="22"/>
                <w:szCs w:val="22"/>
              </w:rPr>
              <w:t>тыс. м³</w:t>
            </w:r>
          </w:p>
        </w:tc>
        <w:tc>
          <w:tcPr>
            <w:tcW w:w="268" w:type="pct"/>
            <w:tcBorders>
              <w:top w:val="nil"/>
              <w:left w:val="nil"/>
              <w:bottom w:val="single" w:sz="4" w:space="0" w:color="auto"/>
              <w:right w:val="single" w:sz="4" w:space="0" w:color="auto"/>
            </w:tcBorders>
            <w:shd w:val="clear" w:color="auto" w:fill="auto"/>
            <w:vAlign w:val="center"/>
            <w:hideMark/>
          </w:tcPr>
          <w:p w14:paraId="3B7F73A3" w14:textId="77777777" w:rsidR="00FB4D4C" w:rsidRPr="00BF0305" w:rsidRDefault="00FB4D4C" w:rsidP="00FB4D4C">
            <w:pPr>
              <w:jc w:val="center"/>
              <w:rPr>
                <w:b/>
                <w:bCs/>
                <w:sz w:val="22"/>
                <w:szCs w:val="22"/>
              </w:rPr>
            </w:pPr>
            <w:r w:rsidRPr="00BF0305">
              <w:rPr>
                <w:b/>
                <w:bCs/>
                <w:sz w:val="22"/>
                <w:szCs w:val="22"/>
              </w:rPr>
              <w:t>0,00</w:t>
            </w:r>
          </w:p>
        </w:tc>
        <w:tc>
          <w:tcPr>
            <w:tcW w:w="276" w:type="pct"/>
            <w:tcBorders>
              <w:top w:val="nil"/>
              <w:left w:val="nil"/>
              <w:bottom w:val="single" w:sz="4" w:space="0" w:color="auto"/>
              <w:right w:val="single" w:sz="4" w:space="0" w:color="auto"/>
            </w:tcBorders>
            <w:shd w:val="clear" w:color="auto" w:fill="auto"/>
            <w:vAlign w:val="center"/>
            <w:hideMark/>
          </w:tcPr>
          <w:p w14:paraId="23840BF5" w14:textId="77777777" w:rsidR="00FB4D4C" w:rsidRPr="00BF0305" w:rsidRDefault="00FB4D4C" w:rsidP="00FB4D4C">
            <w:pPr>
              <w:jc w:val="center"/>
              <w:rPr>
                <w:b/>
                <w:bCs/>
                <w:sz w:val="22"/>
                <w:szCs w:val="22"/>
              </w:rPr>
            </w:pPr>
            <w:r w:rsidRPr="00BF0305">
              <w:rPr>
                <w:b/>
                <w:bCs/>
                <w:sz w:val="22"/>
                <w:szCs w:val="22"/>
              </w:rPr>
              <w:t>0,00</w:t>
            </w:r>
          </w:p>
        </w:tc>
        <w:tc>
          <w:tcPr>
            <w:tcW w:w="239" w:type="pct"/>
            <w:tcBorders>
              <w:top w:val="nil"/>
              <w:left w:val="nil"/>
              <w:bottom w:val="single" w:sz="4" w:space="0" w:color="auto"/>
              <w:right w:val="single" w:sz="4" w:space="0" w:color="auto"/>
            </w:tcBorders>
            <w:shd w:val="clear" w:color="auto" w:fill="auto"/>
            <w:vAlign w:val="center"/>
            <w:hideMark/>
          </w:tcPr>
          <w:p w14:paraId="1BCB8462" w14:textId="77777777" w:rsidR="00FB4D4C" w:rsidRPr="00BF0305" w:rsidRDefault="00FB4D4C" w:rsidP="00FB4D4C">
            <w:pPr>
              <w:jc w:val="center"/>
              <w:rPr>
                <w:b/>
                <w:bCs/>
                <w:sz w:val="22"/>
                <w:szCs w:val="22"/>
              </w:rPr>
            </w:pPr>
            <w:r w:rsidRPr="00BF0305">
              <w:rPr>
                <w:b/>
                <w:bCs/>
                <w:sz w:val="22"/>
                <w:szCs w:val="22"/>
              </w:rPr>
              <w:t>0,29</w:t>
            </w:r>
          </w:p>
        </w:tc>
        <w:tc>
          <w:tcPr>
            <w:tcW w:w="264" w:type="pct"/>
            <w:tcBorders>
              <w:top w:val="nil"/>
              <w:left w:val="nil"/>
              <w:bottom w:val="single" w:sz="4" w:space="0" w:color="auto"/>
              <w:right w:val="single" w:sz="4" w:space="0" w:color="auto"/>
            </w:tcBorders>
            <w:shd w:val="clear" w:color="auto" w:fill="auto"/>
            <w:vAlign w:val="center"/>
            <w:hideMark/>
          </w:tcPr>
          <w:p w14:paraId="69A256ED" w14:textId="77777777" w:rsidR="00FB4D4C" w:rsidRPr="00BF0305" w:rsidRDefault="00FB4D4C" w:rsidP="00FB4D4C">
            <w:pPr>
              <w:jc w:val="center"/>
              <w:rPr>
                <w:b/>
                <w:bCs/>
                <w:sz w:val="22"/>
                <w:szCs w:val="22"/>
              </w:rPr>
            </w:pPr>
            <w:r w:rsidRPr="00BF0305">
              <w:rPr>
                <w:b/>
                <w:bCs/>
                <w:sz w:val="22"/>
                <w:szCs w:val="22"/>
              </w:rPr>
              <w:t>0,29</w:t>
            </w:r>
          </w:p>
        </w:tc>
        <w:tc>
          <w:tcPr>
            <w:tcW w:w="306" w:type="pct"/>
            <w:tcBorders>
              <w:top w:val="nil"/>
              <w:left w:val="nil"/>
              <w:bottom w:val="single" w:sz="4" w:space="0" w:color="auto"/>
              <w:right w:val="single" w:sz="4" w:space="0" w:color="auto"/>
            </w:tcBorders>
            <w:shd w:val="clear" w:color="auto" w:fill="auto"/>
            <w:vAlign w:val="center"/>
            <w:hideMark/>
          </w:tcPr>
          <w:p w14:paraId="13EDAC33" w14:textId="77777777" w:rsidR="00FB4D4C" w:rsidRPr="00BF0305" w:rsidRDefault="00FB4D4C" w:rsidP="00FB4D4C">
            <w:pPr>
              <w:jc w:val="center"/>
              <w:rPr>
                <w:b/>
                <w:bCs/>
                <w:sz w:val="22"/>
                <w:szCs w:val="22"/>
              </w:rPr>
            </w:pPr>
            <w:r w:rsidRPr="00BF0305">
              <w:rPr>
                <w:b/>
                <w:bCs/>
                <w:sz w:val="22"/>
                <w:szCs w:val="22"/>
              </w:rPr>
              <w:t>0,29</w:t>
            </w:r>
          </w:p>
        </w:tc>
        <w:tc>
          <w:tcPr>
            <w:tcW w:w="239" w:type="pct"/>
            <w:tcBorders>
              <w:top w:val="nil"/>
              <w:left w:val="nil"/>
              <w:bottom w:val="single" w:sz="4" w:space="0" w:color="auto"/>
              <w:right w:val="single" w:sz="4" w:space="0" w:color="auto"/>
            </w:tcBorders>
            <w:shd w:val="clear" w:color="auto" w:fill="auto"/>
            <w:vAlign w:val="center"/>
            <w:hideMark/>
          </w:tcPr>
          <w:p w14:paraId="1FF3DBCC" w14:textId="77777777" w:rsidR="00FB4D4C" w:rsidRPr="00BF0305" w:rsidRDefault="00FB4D4C" w:rsidP="00FB4D4C">
            <w:pPr>
              <w:jc w:val="center"/>
              <w:rPr>
                <w:b/>
                <w:bCs/>
                <w:sz w:val="22"/>
                <w:szCs w:val="22"/>
              </w:rPr>
            </w:pPr>
            <w:r w:rsidRPr="00BF0305">
              <w:rPr>
                <w:b/>
                <w:bCs/>
                <w:sz w:val="22"/>
                <w:szCs w:val="22"/>
              </w:rPr>
              <w:t>0,29</w:t>
            </w:r>
          </w:p>
        </w:tc>
        <w:tc>
          <w:tcPr>
            <w:tcW w:w="239" w:type="pct"/>
            <w:tcBorders>
              <w:top w:val="nil"/>
              <w:left w:val="nil"/>
              <w:bottom w:val="single" w:sz="4" w:space="0" w:color="auto"/>
              <w:right w:val="single" w:sz="4" w:space="0" w:color="auto"/>
            </w:tcBorders>
            <w:shd w:val="clear" w:color="auto" w:fill="auto"/>
            <w:vAlign w:val="center"/>
            <w:hideMark/>
          </w:tcPr>
          <w:p w14:paraId="6943EE95" w14:textId="77777777" w:rsidR="00FB4D4C" w:rsidRPr="00BF0305" w:rsidRDefault="00FB4D4C" w:rsidP="00FB4D4C">
            <w:pPr>
              <w:jc w:val="center"/>
              <w:rPr>
                <w:b/>
                <w:bCs/>
                <w:sz w:val="22"/>
                <w:szCs w:val="22"/>
              </w:rPr>
            </w:pPr>
            <w:r w:rsidRPr="00BF0305">
              <w:rPr>
                <w:b/>
                <w:bCs/>
                <w:sz w:val="22"/>
                <w:szCs w:val="22"/>
              </w:rPr>
              <w:t>0,29</w:t>
            </w:r>
          </w:p>
        </w:tc>
        <w:tc>
          <w:tcPr>
            <w:tcW w:w="239" w:type="pct"/>
            <w:tcBorders>
              <w:top w:val="nil"/>
              <w:left w:val="nil"/>
              <w:bottom w:val="single" w:sz="4" w:space="0" w:color="auto"/>
              <w:right w:val="single" w:sz="4" w:space="0" w:color="auto"/>
            </w:tcBorders>
            <w:shd w:val="clear" w:color="auto" w:fill="auto"/>
            <w:vAlign w:val="center"/>
            <w:hideMark/>
          </w:tcPr>
          <w:p w14:paraId="6E24C349" w14:textId="77777777" w:rsidR="00FB4D4C" w:rsidRPr="00BF0305" w:rsidRDefault="00FB4D4C" w:rsidP="00FB4D4C">
            <w:pPr>
              <w:jc w:val="center"/>
              <w:rPr>
                <w:b/>
                <w:bCs/>
                <w:sz w:val="22"/>
                <w:szCs w:val="22"/>
              </w:rPr>
            </w:pPr>
            <w:r w:rsidRPr="00BF0305">
              <w:rPr>
                <w:b/>
                <w:bCs/>
                <w:sz w:val="22"/>
                <w:szCs w:val="22"/>
              </w:rPr>
              <w:t>0,29</w:t>
            </w:r>
          </w:p>
        </w:tc>
        <w:tc>
          <w:tcPr>
            <w:tcW w:w="295" w:type="pct"/>
            <w:tcBorders>
              <w:top w:val="nil"/>
              <w:left w:val="nil"/>
              <w:bottom w:val="single" w:sz="4" w:space="0" w:color="auto"/>
              <w:right w:val="single" w:sz="4" w:space="0" w:color="auto"/>
            </w:tcBorders>
            <w:shd w:val="clear" w:color="auto" w:fill="auto"/>
            <w:vAlign w:val="center"/>
            <w:hideMark/>
          </w:tcPr>
          <w:p w14:paraId="1364BCB6" w14:textId="77777777" w:rsidR="00FB4D4C" w:rsidRPr="00BF0305" w:rsidRDefault="00FB4D4C" w:rsidP="00FB4D4C">
            <w:pPr>
              <w:jc w:val="center"/>
              <w:rPr>
                <w:b/>
                <w:bCs/>
                <w:sz w:val="22"/>
                <w:szCs w:val="22"/>
              </w:rPr>
            </w:pPr>
            <w:r w:rsidRPr="00BF0305">
              <w:rPr>
                <w:b/>
                <w:bCs/>
                <w:sz w:val="22"/>
                <w:szCs w:val="22"/>
              </w:rPr>
              <w:t>0,29</w:t>
            </w:r>
          </w:p>
        </w:tc>
        <w:tc>
          <w:tcPr>
            <w:tcW w:w="296" w:type="pct"/>
            <w:tcBorders>
              <w:top w:val="nil"/>
              <w:left w:val="nil"/>
              <w:bottom w:val="single" w:sz="4" w:space="0" w:color="auto"/>
              <w:right w:val="single" w:sz="4" w:space="0" w:color="auto"/>
            </w:tcBorders>
            <w:shd w:val="clear" w:color="auto" w:fill="auto"/>
            <w:vAlign w:val="center"/>
            <w:hideMark/>
          </w:tcPr>
          <w:p w14:paraId="1AA848E4" w14:textId="77777777" w:rsidR="00FB4D4C" w:rsidRPr="00BF0305" w:rsidRDefault="00FB4D4C" w:rsidP="00FB4D4C">
            <w:pPr>
              <w:jc w:val="center"/>
              <w:rPr>
                <w:b/>
                <w:bCs/>
                <w:sz w:val="22"/>
                <w:szCs w:val="22"/>
              </w:rPr>
            </w:pPr>
            <w:r w:rsidRPr="00BF0305">
              <w:rPr>
                <w:b/>
                <w:bCs/>
                <w:sz w:val="22"/>
                <w:szCs w:val="22"/>
              </w:rPr>
              <w:t>0,29</w:t>
            </w:r>
          </w:p>
        </w:tc>
        <w:tc>
          <w:tcPr>
            <w:tcW w:w="310" w:type="pct"/>
            <w:tcBorders>
              <w:top w:val="nil"/>
              <w:left w:val="nil"/>
              <w:bottom w:val="single" w:sz="4" w:space="0" w:color="auto"/>
              <w:right w:val="single" w:sz="4" w:space="0" w:color="auto"/>
            </w:tcBorders>
            <w:shd w:val="clear" w:color="auto" w:fill="auto"/>
            <w:vAlign w:val="center"/>
            <w:hideMark/>
          </w:tcPr>
          <w:p w14:paraId="45012433" w14:textId="77777777" w:rsidR="00FB4D4C" w:rsidRPr="00BF0305" w:rsidRDefault="00FB4D4C" w:rsidP="00FB4D4C">
            <w:pPr>
              <w:jc w:val="center"/>
              <w:rPr>
                <w:b/>
                <w:bCs/>
                <w:sz w:val="22"/>
                <w:szCs w:val="22"/>
              </w:rPr>
            </w:pPr>
            <w:r w:rsidRPr="00BF0305">
              <w:rPr>
                <w:b/>
                <w:bCs/>
                <w:sz w:val="22"/>
                <w:szCs w:val="22"/>
              </w:rPr>
              <w:t>100</w:t>
            </w:r>
          </w:p>
        </w:tc>
        <w:tc>
          <w:tcPr>
            <w:tcW w:w="322" w:type="pct"/>
            <w:tcBorders>
              <w:top w:val="nil"/>
              <w:left w:val="nil"/>
              <w:bottom w:val="single" w:sz="4" w:space="0" w:color="auto"/>
              <w:right w:val="single" w:sz="4" w:space="0" w:color="auto"/>
            </w:tcBorders>
            <w:shd w:val="clear" w:color="auto" w:fill="auto"/>
            <w:vAlign w:val="center"/>
            <w:hideMark/>
          </w:tcPr>
          <w:p w14:paraId="57D69C68" w14:textId="77777777" w:rsidR="00FB4D4C" w:rsidRPr="00BF0305" w:rsidRDefault="00FB4D4C" w:rsidP="00FB4D4C">
            <w:pPr>
              <w:jc w:val="center"/>
              <w:rPr>
                <w:b/>
                <w:bCs/>
                <w:sz w:val="22"/>
                <w:szCs w:val="22"/>
              </w:rPr>
            </w:pPr>
            <w:r w:rsidRPr="00BF0305">
              <w:rPr>
                <w:b/>
                <w:bCs/>
                <w:sz w:val="22"/>
                <w:szCs w:val="22"/>
              </w:rPr>
              <w:t>100</w:t>
            </w:r>
          </w:p>
        </w:tc>
        <w:tc>
          <w:tcPr>
            <w:tcW w:w="321" w:type="pct"/>
            <w:tcBorders>
              <w:top w:val="nil"/>
              <w:left w:val="nil"/>
              <w:bottom w:val="single" w:sz="4" w:space="0" w:color="auto"/>
              <w:right w:val="single" w:sz="4" w:space="0" w:color="auto"/>
            </w:tcBorders>
            <w:shd w:val="clear" w:color="auto" w:fill="auto"/>
            <w:vAlign w:val="center"/>
            <w:hideMark/>
          </w:tcPr>
          <w:p w14:paraId="5F3B207D" w14:textId="77777777" w:rsidR="00FB4D4C" w:rsidRPr="00BF0305" w:rsidRDefault="00FB4D4C" w:rsidP="00FB4D4C">
            <w:pPr>
              <w:jc w:val="center"/>
              <w:rPr>
                <w:b/>
                <w:bCs/>
                <w:sz w:val="22"/>
                <w:szCs w:val="22"/>
              </w:rPr>
            </w:pPr>
            <w:r w:rsidRPr="00BF0305">
              <w:rPr>
                <w:b/>
                <w:bCs/>
                <w:sz w:val="22"/>
                <w:szCs w:val="22"/>
              </w:rPr>
              <w:t>100</w:t>
            </w:r>
          </w:p>
        </w:tc>
      </w:tr>
      <w:tr w:rsidR="00FB4D4C" w:rsidRPr="00BF0305" w14:paraId="7C7C9B9D"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7523829B"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000000"/>
              <w:right w:val="single" w:sz="4" w:space="0" w:color="auto"/>
            </w:tcBorders>
            <w:shd w:val="clear" w:color="auto" w:fill="auto"/>
            <w:vAlign w:val="center"/>
            <w:hideMark/>
          </w:tcPr>
          <w:p w14:paraId="6E565B08"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01EF4350" w14:textId="77777777" w:rsidR="00FB4D4C" w:rsidRPr="00BF0305" w:rsidRDefault="00FB4D4C" w:rsidP="00FB4D4C">
            <w:pPr>
              <w:jc w:val="center"/>
              <w:rPr>
                <w:b/>
                <w:bCs/>
                <w:sz w:val="22"/>
                <w:szCs w:val="22"/>
              </w:rPr>
            </w:pPr>
            <w:r w:rsidRPr="00BF0305">
              <w:rPr>
                <w:b/>
                <w:bCs/>
                <w:sz w:val="22"/>
                <w:szCs w:val="22"/>
              </w:rPr>
              <w:t>м³/сут.</w:t>
            </w:r>
          </w:p>
        </w:tc>
        <w:tc>
          <w:tcPr>
            <w:tcW w:w="268" w:type="pct"/>
            <w:tcBorders>
              <w:top w:val="nil"/>
              <w:left w:val="nil"/>
              <w:bottom w:val="single" w:sz="4" w:space="0" w:color="auto"/>
              <w:right w:val="single" w:sz="4" w:space="0" w:color="auto"/>
            </w:tcBorders>
            <w:shd w:val="clear" w:color="auto" w:fill="auto"/>
            <w:vAlign w:val="center"/>
            <w:hideMark/>
          </w:tcPr>
          <w:p w14:paraId="52F5FBD9" w14:textId="77777777" w:rsidR="00FB4D4C" w:rsidRPr="00BF0305" w:rsidRDefault="00FB4D4C" w:rsidP="00FB4D4C">
            <w:pPr>
              <w:jc w:val="center"/>
              <w:rPr>
                <w:sz w:val="22"/>
                <w:szCs w:val="22"/>
              </w:rPr>
            </w:pPr>
            <w:r w:rsidRPr="00BF0305">
              <w:rPr>
                <w:sz w:val="22"/>
                <w:szCs w:val="22"/>
              </w:rPr>
              <w:t>0,00</w:t>
            </w:r>
          </w:p>
        </w:tc>
        <w:tc>
          <w:tcPr>
            <w:tcW w:w="276" w:type="pct"/>
            <w:tcBorders>
              <w:top w:val="nil"/>
              <w:left w:val="nil"/>
              <w:bottom w:val="single" w:sz="4" w:space="0" w:color="auto"/>
              <w:right w:val="single" w:sz="4" w:space="0" w:color="auto"/>
            </w:tcBorders>
            <w:shd w:val="clear" w:color="auto" w:fill="auto"/>
            <w:vAlign w:val="center"/>
            <w:hideMark/>
          </w:tcPr>
          <w:p w14:paraId="41CB9EFB" w14:textId="77777777" w:rsidR="00FB4D4C" w:rsidRPr="00BF0305" w:rsidRDefault="00FB4D4C" w:rsidP="00FB4D4C">
            <w:pPr>
              <w:jc w:val="center"/>
              <w:rPr>
                <w:sz w:val="22"/>
                <w:szCs w:val="22"/>
              </w:rPr>
            </w:pPr>
            <w:r w:rsidRPr="00BF0305">
              <w:rPr>
                <w:sz w:val="22"/>
                <w:szCs w:val="22"/>
              </w:rPr>
              <w:t>0,00</w:t>
            </w:r>
          </w:p>
        </w:tc>
        <w:tc>
          <w:tcPr>
            <w:tcW w:w="239" w:type="pct"/>
            <w:tcBorders>
              <w:top w:val="nil"/>
              <w:left w:val="nil"/>
              <w:bottom w:val="single" w:sz="4" w:space="0" w:color="auto"/>
              <w:right w:val="single" w:sz="4" w:space="0" w:color="auto"/>
            </w:tcBorders>
            <w:shd w:val="clear" w:color="auto" w:fill="auto"/>
            <w:vAlign w:val="center"/>
            <w:hideMark/>
          </w:tcPr>
          <w:p w14:paraId="3B9EEA49" w14:textId="77777777" w:rsidR="00FB4D4C" w:rsidRPr="00BF0305" w:rsidRDefault="00FB4D4C" w:rsidP="00FB4D4C">
            <w:pPr>
              <w:jc w:val="center"/>
              <w:rPr>
                <w:sz w:val="22"/>
                <w:szCs w:val="22"/>
              </w:rPr>
            </w:pPr>
            <w:r w:rsidRPr="00BF0305">
              <w:rPr>
                <w:sz w:val="22"/>
                <w:szCs w:val="22"/>
              </w:rPr>
              <w:t>0,80</w:t>
            </w:r>
          </w:p>
        </w:tc>
        <w:tc>
          <w:tcPr>
            <w:tcW w:w="264" w:type="pct"/>
            <w:tcBorders>
              <w:top w:val="nil"/>
              <w:left w:val="nil"/>
              <w:bottom w:val="single" w:sz="4" w:space="0" w:color="auto"/>
              <w:right w:val="single" w:sz="4" w:space="0" w:color="auto"/>
            </w:tcBorders>
            <w:shd w:val="clear" w:color="auto" w:fill="auto"/>
            <w:vAlign w:val="center"/>
            <w:hideMark/>
          </w:tcPr>
          <w:p w14:paraId="5A8EC9F6" w14:textId="77777777" w:rsidR="00FB4D4C" w:rsidRPr="00BF0305" w:rsidRDefault="00FB4D4C" w:rsidP="00FB4D4C">
            <w:pPr>
              <w:jc w:val="center"/>
              <w:rPr>
                <w:sz w:val="22"/>
                <w:szCs w:val="22"/>
              </w:rPr>
            </w:pPr>
            <w:r w:rsidRPr="00BF0305">
              <w:rPr>
                <w:sz w:val="22"/>
                <w:szCs w:val="22"/>
              </w:rPr>
              <w:t>0,80</w:t>
            </w:r>
          </w:p>
        </w:tc>
        <w:tc>
          <w:tcPr>
            <w:tcW w:w="306" w:type="pct"/>
            <w:tcBorders>
              <w:top w:val="nil"/>
              <w:left w:val="nil"/>
              <w:bottom w:val="single" w:sz="4" w:space="0" w:color="auto"/>
              <w:right w:val="single" w:sz="4" w:space="0" w:color="auto"/>
            </w:tcBorders>
            <w:shd w:val="clear" w:color="auto" w:fill="auto"/>
            <w:vAlign w:val="center"/>
            <w:hideMark/>
          </w:tcPr>
          <w:p w14:paraId="32E6BB3C" w14:textId="77777777" w:rsidR="00FB4D4C" w:rsidRPr="00BF0305" w:rsidRDefault="00FB4D4C" w:rsidP="00FB4D4C">
            <w:pPr>
              <w:jc w:val="center"/>
              <w:rPr>
                <w:sz w:val="22"/>
                <w:szCs w:val="22"/>
              </w:rPr>
            </w:pPr>
            <w:r w:rsidRPr="00BF0305">
              <w:rPr>
                <w:sz w:val="22"/>
                <w:szCs w:val="22"/>
              </w:rPr>
              <w:t>0,80</w:t>
            </w:r>
          </w:p>
        </w:tc>
        <w:tc>
          <w:tcPr>
            <w:tcW w:w="239" w:type="pct"/>
            <w:tcBorders>
              <w:top w:val="nil"/>
              <w:left w:val="nil"/>
              <w:bottom w:val="single" w:sz="4" w:space="0" w:color="auto"/>
              <w:right w:val="single" w:sz="4" w:space="0" w:color="auto"/>
            </w:tcBorders>
            <w:shd w:val="clear" w:color="auto" w:fill="auto"/>
            <w:vAlign w:val="center"/>
            <w:hideMark/>
          </w:tcPr>
          <w:p w14:paraId="58A9B09B" w14:textId="77777777" w:rsidR="00FB4D4C" w:rsidRPr="00BF0305" w:rsidRDefault="00FB4D4C" w:rsidP="00FB4D4C">
            <w:pPr>
              <w:jc w:val="center"/>
              <w:rPr>
                <w:sz w:val="22"/>
                <w:szCs w:val="22"/>
              </w:rPr>
            </w:pPr>
            <w:r w:rsidRPr="00BF0305">
              <w:rPr>
                <w:sz w:val="22"/>
                <w:szCs w:val="22"/>
              </w:rPr>
              <w:t>0,80</w:t>
            </w:r>
          </w:p>
        </w:tc>
        <w:tc>
          <w:tcPr>
            <w:tcW w:w="239" w:type="pct"/>
            <w:tcBorders>
              <w:top w:val="nil"/>
              <w:left w:val="nil"/>
              <w:bottom w:val="single" w:sz="4" w:space="0" w:color="auto"/>
              <w:right w:val="single" w:sz="4" w:space="0" w:color="auto"/>
            </w:tcBorders>
            <w:shd w:val="clear" w:color="auto" w:fill="auto"/>
            <w:vAlign w:val="center"/>
            <w:hideMark/>
          </w:tcPr>
          <w:p w14:paraId="00E912EA" w14:textId="77777777" w:rsidR="00FB4D4C" w:rsidRPr="00BF0305" w:rsidRDefault="00FB4D4C" w:rsidP="00FB4D4C">
            <w:pPr>
              <w:jc w:val="center"/>
              <w:rPr>
                <w:sz w:val="22"/>
                <w:szCs w:val="22"/>
              </w:rPr>
            </w:pPr>
            <w:r w:rsidRPr="00BF0305">
              <w:rPr>
                <w:sz w:val="22"/>
                <w:szCs w:val="22"/>
              </w:rPr>
              <w:t>0,80</w:t>
            </w:r>
          </w:p>
        </w:tc>
        <w:tc>
          <w:tcPr>
            <w:tcW w:w="239" w:type="pct"/>
            <w:tcBorders>
              <w:top w:val="nil"/>
              <w:left w:val="nil"/>
              <w:bottom w:val="single" w:sz="4" w:space="0" w:color="auto"/>
              <w:right w:val="single" w:sz="4" w:space="0" w:color="auto"/>
            </w:tcBorders>
            <w:shd w:val="clear" w:color="auto" w:fill="auto"/>
            <w:vAlign w:val="center"/>
            <w:hideMark/>
          </w:tcPr>
          <w:p w14:paraId="08873E01" w14:textId="77777777" w:rsidR="00FB4D4C" w:rsidRPr="00BF0305" w:rsidRDefault="00FB4D4C" w:rsidP="00FB4D4C">
            <w:pPr>
              <w:jc w:val="center"/>
              <w:rPr>
                <w:sz w:val="22"/>
                <w:szCs w:val="22"/>
              </w:rPr>
            </w:pPr>
            <w:r w:rsidRPr="00BF0305">
              <w:rPr>
                <w:sz w:val="22"/>
                <w:szCs w:val="22"/>
              </w:rPr>
              <w:t>0,80</w:t>
            </w:r>
          </w:p>
        </w:tc>
        <w:tc>
          <w:tcPr>
            <w:tcW w:w="295" w:type="pct"/>
            <w:tcBorders>
              <w:top w:val="nil"/>
              <w:left w:val="nil"/>
              <w:bottom w:val="single" w:sz="4" w:space="0" w:color="auto"/>
              <w:right w:val="single" w:sz="4" w:space="0" w:color="auto"/>
            </w:tcBorders>
            <w:shd w:val="clear" w:color="auto" w:fill="auto"/>
            <w:vAlign w:val="center"/>
            <w:hideMark/>
          </w:tcPr>
          <w:p w14:paraId="4762592C" w14:textId="77777777" w:rsidR="00FB4D4C" w:rsidRPr="00BF0305" w:rsidRDefault="00FB4D4C" w:rsidP="00FB4D4C">
            <w:pPr>
              <w:jc w:val="center"/>
              <w:rPr>
                <w:sz w:val="22"/>
                <w:szCs w:val="22"/>
              </w:rPr>
            </w:pPr>
            <w:r w:rsidRPr="00BF0305">
              <w:rPr>
                <w:sz w:val="22"/>
                <w:szCs w:val="22"/>
              </w:rPr>
              <w:t>0,80</w:t>
            </w:r>
          </w:p>
        </w:tc>
        <w:tc>
          <w:tcPr>
            <w:tcW w:w="296" w:type="pct"/>
            <w:tcBorders>
              <w:top w:val="nil"/>
              <w:left w:val="nil"/>
              <w:bottom w:val="single" w:sz="4" w:space="0" w:color="auto"/>
              <w:right w:val="single" w:sz="4" w:space="0" w:color="auto"/>
            </w:tcBorders>
            <w:shd w:val="clear" w:color="auto" w:fill="auto"/>
            <w:vAlign w:val="center"/>
            <w:hideMark/>
          </w:tcPr>
          <w:p w14:paraId="2303C3CA" w14:textId="77777777" w:rsidR="00FB4D4C" w:rsidRPr="00BF0305" w:rsidRDefault="00FB4D4C" w:rsidP="00FB4D4C">
            <w:pPr>
              <w:jc w:val="center"/>
              <w:rPr>
                <w:sz w:val="22"/>
                <w:szCs w:val="22"/>
              </w:rPr>
            </w:pPr>
            <w:r w:rsidRPr="00BF0305">
              <w:rPr>
                <w:sz w:val="22"/>
                <w:szCs w:val="22"/>
              </w:rPr>
              <w:t>0,80</w:t>
            </w:r>
          </w:p>
        </w:tc>
        <w:tc>
          <w:tcPr>
            <w:tcW w:w="310" w:type="pct"/>
            <w:tcBorders>
              <w:top w:val="nil"/>
              <w:left w:val="nil"/>
              <w:bottom w:val="single" w:sz="4" w:space="0" w:color="auto"/>
              <w:right w:val="single" w:sz="4" w:space="0" w:color="auto"/>
            </w:tcBorders>
            <w:shd w:val="clear" w:color="auto" w:fill="auto"/>
            <w:vAlign w:val="center"/>
            <w:hideMark/>
          </w:tcPr>
          <w:p w14:paraId="627AF399" w14:textId="77777777" w:rsidR="00FB4D4C" w:rsidRPr="00BF0305" w:rsidRDefault="00FB4D4C" w:rsidP="00FB4D4C">
            <w:pPr>
              <w:jc w:val="center"/>
              <w:rPr>
                <w:sz w:val="22"/>
                <w:szCs w:val="22"/>
              </w:rPr>
            </w:pPr>
            <w:r w:rsidRPr="00BF0305">
              <w:rPr>
                <w:sz w:val="22"/>
                <w:szCs w:val="22"/>
              </w:rPr>
              <w:t>100</w:t>
            </w:r>
          </w:p>
        </w:tc>
        <w:tc>
          <w:tcPr>
            <w:tcW w:w="322" w:type="pct"/>
            <w:tcBorders>
              <w:top w:val="nil"/>
              <w:left w:val="nil"/>
              <w:bottom w:val="single" w:sz="4" w:space="0" w:color="auto"/>
              <w:right w:val="single" w:sz="4" w:space="0" w:color="auto"/>
            </w:tcBorders>
            <w:shd w:val="clear" w:color="auto" w:fill="auto"/>
            <w:vAlign w:val="center"/>
            <w:hideMark/>
          </w:tcPr>
          <w:p w14:paraId="21E01EE8" w14:textId="77777777" w:rsidR="00FB4D4C" w:rsidRPr="00BF0305" w:rsidRDefault="00FB4D4C" w:rsidP="00FB4D4C">
            <w:pPr>
              <w:jc w:val="center"/>
              <w:rPr>
                <w:sz w:val="22"/>
                <w:szCs w:val="22"/>
              </w:rPr>
            </w:pPr>
            <w:r w:rsidRPr="00BF0305">
              <w:rPr>
                <w:sz w:val="22"/>
                <w:szCs w:val="22"/>
              </w:rPr>
              <w:t>100</w:t>
            </w:r>
          </w:p>
        </w:tc>
        <w:tc>
          <w:tcPr>
            <w:tcW w:w="321" w:type="pct"/>
            <w:tcBorders>
              <w:top w:val="nil"/>
              <w:left w:val="nil"/>
              <w:bottom w:val="single" w:sz="4" w:space="0" w:color="auto"/>
              <w:right w:val="single" w:sz="4" w:space="0" w:color="auto"/>
            </w:tcBorders>
            <w:shd w:val="clear" w:color="auto" w:fill="auto"/>
            <w:vAlign w:val="center"/>
            <w:hideMark/>
          </w:tcPr>
          <w:p w14:paraId="2E0E7A75" w14:textId="77777777" w:rsidR="00FB4D4C" w:rsidRPr="00BF0305" w:rsidRDefault="00FB4D4C" w:rsidP="00FB4D4C">
            <w:pPr>
              <w:jc w:val="center"/>
              <w:rPr>
                <w:sz w:val="22"/>
                <w:szCs w:val="22"/>
              </w:rPr>
            </w:pPr>
            <w:r w:rsidRPr="00BF0305">
              <w:rPr>
                <w:sz w:val="22"/>
                <w:szCs w:val="22"/>
              </w:rPr>
              <w:t>100</w:t>
            </w:r>
          </w:p>
        </w:tc>
      </w:tr>
      <w:tr w:rsidR="00FB4D4C" w:rsidRPr="00BF0305" w14:paraId="6218D821"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536AD051"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000000"/>
              <w:right w:val="single" w:sz="4" w:space="0" w:color="auto"/>
            </w:tcBorders>
            <w:shd w:val="clear" w:color="auto" w:fill="auto"/>
            <w:vAlign w:val="center"/>
            <w:hideMark/>
          </w:tcPr>
          <w:p w14:paraId="43C69E0D"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35AA1E68" w14:textId="77777777" w:rsidR="00FB4D4C" w:rsidRPr="00BF0305" w:rsidRDefault="00FB4D4C" w:rsidP="00FB4D4C">
            <w:pPr>
              <w:jc w:val="center"/>
              <w:rPr>
                <w:b/>
                <w:bCs/>
                <w:sz w:val="22"/>
                <w:szCs w:val="22"/>
              </w:rPr>
            </w:pPr>
            <w:r w:rsidRPr="00BF0305">
              <w:rPr>
                <w:b/>
                <w:bCs/>
                <w:sz w:val="22"/>
                <w:szCs w:val="22"/>
              </w:rPr>
              <w:t>м³/сут. макс.</w:t>
            </w:r>
          </w:p>
        </w:tc>
        <w:tc>
          <w:tcPr>
            <w:tcW w:w="268" w:type="pct"/>
            <w:tcBorders>
              <w:top w:val="nil"/>
              <w:left w:val="nil"/>
              <w:bottom w:val="single" w:sz="4" w:space="0" w:color="auto"/>
              <w:right w:val="single" w:sz="4" w:space="0" w:color="auto"/>
            </w:tcBorders>
            <w:shd w:val="clear" w:color="auto" w:fill="auto"/>
            <w:vAlign w:val="center"/>
            <w:hideMark/>
          </w:tcPr>
          <w:p w14:paraId="5A5D52C6" w14:textId="77777777" w:rsidR="00FB4D4C" w:rsidRPr="00BF0305" w:rsidRDefault="00FB4D4C" w:rsidP="00FB4D4C">
            <w:pPr>
              <w:jc w:val="center"/>
              <w:rPr>
                <w:sz w:val="22"/>
                <w:szCs w:val="22"/>
              </w:rPr>
            </w:pPr>
            <w:r w:rsidRPr="00BF0305">
              <w:rPr>
                <w:sz w:val="22"/>
                <w:szCs w:val="22"/>
              </w:rPr>
              <w:t>0,00</w:t>
            </w:r>
          </w:p>
        </w:tc>
        <w:tc>
          <w:tcPr>
            <w:tcW w:w="276" w:type="pct"/>
            <w:tcBorders>
              <w:top w:val="nil"/>
              <w:left w:val="nil"/>
              <w:bottom w:val="single" w:sz="4" w:space="0" w:color="auto"/>
              <w:right w:val="single" w:sz="4" w:space="0" w:color="auto"/>
            </w:tcBorders>
            <w:shd w:val="clear" w:color="auto" w:fill="auto"/>
            <w:vAlign w:val="center"/>
            <w:hideMark/>
          </w:tcPr>
          <w:p w14:paraId="493D4B59" w14:textId="77777777" w:rsidR="00FB4D4C" w:rsidRPr="00BF0305" w:rsidRDefault="00FB4D4C" w:rsidP="00FB4D4C">
            <w:pPr>
              <w:jc w:val="center"/>
              <w:rPr>
                <w:sz w:val="22"/>
                <w:szCs w:val="22"/>
              </w:rPr>
            </w:pPr>
            <w:r w:rsidRPr="00BF0305">
              <w:rPr>
                <w:sz w:val="22"/>
                <w:szCs w:val="22"/>
              </w:rPr>
              <w:t>0,00</w:t>
            </w:r>
          </w:p>
        </w:tc>
        <w:tc>
          <w:tcPr>
            <w:tcW w:w="239" w:type="pct"/>
            <w:tcBorders>
              <w:top w:val="nil"/>
              <w:left w:val="nil"/>
              <w:bottom w:val="single" w:sz="4" w:space="0" w:color="auto"/>
              <w:right w:val="single" w:sz="4" w:space="0" w:color="auto"/>
            </w:tcBorders>
            <w:shd w:val="clear" w:color="auto" w:fill="auto"/>
            <w:vAlign w:val="center"/>
            <w:hideMark/>
          </w:tcPr>
          <w:p w14:paraId="4F8071DE" w14:textId="77777777" w:rsidR="00FB4D4C" w:rsidRPr="00BF0305" w:rsidRDefault="00FB4D4C" w:rsidP="00FB4D4C">
            <w:pPr>
              <w:jc w:val="center"/>
              <w:rPr>
                <w:sz w:val="22"/>
                <w:szCs w:val="22"/>
              </w:rPr>
            </w:pPr>
            <w:r w:rsidRPr="00BF0305">
              <w:rPr>
                <w:sz w:val="22"/>
                <w:szCs w:val="22"/>
              </w:rPr>
              <w:t>0,96</w:t>
            </w:r>
          </w:p>
        </w:tc>
        <w:tc>
          <w:tcPr>
            <w:tcW w:w="264" w:type="pct"/>
            <w:tcBorders>
              <w:top w:val="nil"/>
              <w:left w:val="nil"/>
              <w:bottom w:val="single" w:sz="4" w:space="0" w:color="auto"/>
              <w:right w:val="single" w:sz="4" w:space="0" w:color="auto"/>
            </w:tcBorders>
            <w:shd w:val="clear" w:color="auto" w:fill="auto"/>
            <w:vAlign w:val="center"/>
            <w:hideMark/>
          </w:tcPr>
          <w:p w14:paraId="0D9D3801" w14:textId="77777777" w:rsidR="00FB4D4C" w:rsidRPr="00BF0305" w:rsidRDefault="00FB4D4C" w:rsidP="00FB4D4C">
            <w:pPr>
              <w:jc w:val="center"/>
              <w:rPr>
                <w:sz w:val="22"/>
                <w:szCs w:val="22"/>
              </w:rPr>
            </w:pPr>
            <w:r w:rsidRPr="00BF0305">
              <w:rPr>
                <w:sz w:val="22"/>
                <w:szCs w:val="22"/>
              </w:rPr>
              <w:t>0,96</w:t>
            </w:r>
          </w:p>
        </w:tc>
        <w:tc>
          <w:tcPr>
            <w:tcW w:w="306" w:type="pct"/>
            <w:tcBorders>
              <w:top w:val="nil"/>
              <w:left w:val="nil"/>
              <w:bottom w:val="single" w:sz="4" w:space="0" w:color="auto"/>
              <w:right w:val="single" w:sz="4" w:space="0" w:color="auto"/>
            </w:tcBorders>
            <w:shd w:val="clear" w:color="auto" w:fill="auto"/>
            <w:vAlign w:val="center"/>
            <w:hideMark/>
          </w:tcPr>
          <w:p w14:paraId="637A367C" w14:textId="77777777" w:rsidR="00FB4D4C" w:rsidRPr="00BF0305" w:rsidRDefault="00FB4D4C" w:rsidP="00FB4D4C">
            <w:pPr>
              <w:jc w:val="center"/>
              <w:rPr>
                <w:sz w:val="22"/>
                <w:szCs w:val="22"/>
              </w:rPr>
            </w:pPr>
            <w:r w:rsidRPr="00BF0305">
              <w:rPr>
                <w:sz w:val="22"/>
                <w:szCs w:val="22"/>
              </w:rPr>
              <w:t>0,96</w:t>
            </w:r>
          </w:p>
        </w:tc>
        <w:tc>
          <w:tcPr>
            <w:tcW w:w="239" w:type="pct"/>
            <w:tcBorders>
              <w:top w:val="nil"/>
              <w:left w:val="nil"/>
              <w:bottom w:val="single" w:sz="4" w:space="0" w:color="auto"/>
              <w:right w:val="single" w:sz="4" w:space="0" w:color="auto"/>
            </w:tcBorders>
            <w:shd w:val="clear" w:color="auto" w:fill="auto"/>
            <w:vAlign w:val="center"/>
            <w:hideMark/>
          </w:tcPr>
          <w:p w14:paraId="62890EC2" w14:textId="77777777" w:rsidR="00FB4D4C" w:rsidRPr="00BF0305" w:rsidRDefault="00FB4D4C" w:rsidP="00FB4D4C">
            <w:pPr>
              <w:jc w:val="center"/>
              <w:rPr>
                <w:sz w:val="22"/>
                <w:szCs w:val="22"/>
              </w:rPr>
            </w:pPr>
            <w:r w:rsidRPr="00BF0305">
              <w:rPr>
                <w:sz w:val="22"/>
                <w:szCs w:val="22"/>
              </w:rPr>
              <w:t>0,96</w:t>
            </w:r>
          </w:p>
        </w:tc>
        <w:tc>
          <w:tcPr>
            <w:tcW w:w="239" w:type="pct"/>
            <w:tcBorders>
              <w:top w:val="nil"/>
              <w:left w:val="nil"/>
              <w:bottom w:val="single" w:sz="4" w:space="0" w:color="auto"/>
              <w:right w:val="single" w:sz="4" w:space="0" w:color="auto"/>
            </w:tcBorders>
            <w:shd w:val="clear" w:color="auto" w:fill="auto"/>
            <w:vAlign w:val="center"/>
            <w:hideMark/>
          </w:tcPr>
          <w:p w14:paraId="3F080EE7" w14:textId="77777777" w:rsidR="00FB4D4C" w:rsidRPr="00BF0305" w:rsidRDefault="00FB4D4C" w:rsidP="00FB4D4C">
            <w:pPr>
              <w:jc w:val="center"/>
              <w:rPr>
                <w:sz w:val="22"/>
                <w:szCs w:val="22"/>
              </w:rPr>
            </w:pPr>
            <w:r w:rsidRPr="00BF0305">
              <w:rPr>
                <w:sz w:val="22"/>
                <w:szCs w:val="22"/>
              </w:rPr>
              <w:t>0,96</w:t>
            </w:r>
          </w:p>
        </w:tc>
        <w:tc>
          <w:tcPr>
            <w:tcW w:w="239" w:type="pct"/>
            <w:tcBorders>
              <w:top w:val="nil"/>
              <w:left w:val="nil"/>
              <w:bottom w:val="single" w:sz="4" w:space="0" w:color="auto"/>
              <w:right w:val="single" w:sz="4" w:space="0" w:color="auto"/>
            </w:tcBorders>
            <w:shd w:val="clear" w:color="auto" w:fill="auto"/>
            <w:vAlign w:val="center"/>
            <w:hideMark/>
          </w:tcPr>
          <w:p w14:paraId="3330995F" w14:textId="77777777" w:rsidR="00FB4D4C" w:rsidRPr="00BF0305" w:rsidRDefault="00FB4D4C" w:rsidP="00FB4D4C">
            <w:pPr>
              <w:jc w:val="center"/>
              <w:rPr>
                <w:sz w:val="22"/>
                <w:szCs w:val="22"/>
              </w:rPr>
            </w:pPr>
            <w:r w:rsidRPr="00BF0305">
              <w:rPr>
                <w:sz w:val="22"/>
                <w:szCs w:val="22"/>
              </w:rPr>
              <w:t>0,96</w:t>
            </w:r>
          </w:p>
        </w:tc>
        <w:tc>
          <w:tcPr>
            <w:tcW w:w="295" w:type="pct"/>
            <w:tcBorders>
              <w:top w:val="nil"/>
              <w:left w:val="nil"/>
              <w:bottom w:val="single" w:sz="4" w:space="0" w:color="auto"/>
              <w:right w:val="single" w:sz="4" w:space="0" w:color="auto"/>
            </w:tcBorders>
            <w:shd w:val="clear" w:color="auto" w:fill="auto"/>
            <w:vAlign w:val="center"/>
            <w:hideMark/>
          </w:tcPr>
          <w:p w14:paraId="6A78A91A" w14:textId="77777777" w:rsidR="00FB4D4C" w:rsidRPr="00BF0305" w:rsidRDefault="00FB4D4C" w:rsidP="00FB4D4C">
            <w:pPr>
              <w:jc w:val="center"/>
              <w:rPr>
                <w:sz w:val="22"/>
                <w:szCs w:val="22"/>
              </w:rPr>
            </w:pPr>
            <w:r w:rsidRPr="00BF0305">
              <w:rPr>
                <w:sz w:val="22"/>
                <w:szCs w:val="22"/>
              </w:rPr>
              <w:t>0,96</w:t>
            </w:r>
          </w:p>
        </w:tc>
        <w:tc>
          <w:tcPr>
            <w:tcW w:w="296" w:type="pct"/>
            <w:tcBorders>
              <w:top w:val="nil"/>
              <w:left w:val="nil"/>
              <w:bottom w:val="single" w:sz="4" w:space="0" w:color="auto"/>
              <w:right w:val="single" w:sz="4" w:space="0" w:color="auto"/>
            </w:tcBorders>
            <w:shd w:val="clear" w:color="auto" w:fill="auto"/>
            <w:vAlign w:val="center"/>
            <w:hideMark/>
          </w:tcPr>
          <w:p w14:paraId="31FC3140" w14:textId="77777777" w:rsidR="00FB4D4C" w:rsidRPr="00BF0305" w:rsidRDefault="00FB4D4C" w:rsidP="00FB4D4C">
            <w:pPr>
              <w:jc w:val="center"/>
              <w:rPr>
                <w:sz w:val="22"/>
                <w:szCs w:val="22"/>
              </w:rPr>
            </w:pPr>
            <w:r w:rsidRPr="00BF0305">
              <w:rPr>
                <w:sz w:val="22"/>
                <w:szCs w:val="22"/>
              </w:rPr>
              <w:t>0,96</w:t>
            </w:r>
          </w:p>
        </w:tc>
        <w:tc>
          <w:tcPr>
            <w:tcW w:w="310" w:type="pct"/>
            <w:tcBorders>
              <w:top w:val="nil"/>
              <w:left w:val="nil"/>
              <w:bottom w:val="single" w:sz="4" w:space="0" w:color="auto"/>
              <w:right w:val="single" w:sz="4" w:space="0" w:color="auto"/>
            </w:tcBorders>
            <w:shd w:val="clear" w:color="auto" w:fill="auto"/>
            <w:vAlign w:val="center"/>
            <w:hideMark/>
          </w:tcPr>
          <w:p w14:paraId="32FA1FD2" w14:textId="77777777" w:rsidR="00FB4D4C" w:rsidRPr="00BF0305" w:rsidRDefault="00FB4D4C" w:rsidP="00FB4D4C">
            <w:pPr>
              <w:jc w:val="center"/>
              <w:rPr>
                <w:sz w:val="22"/>
                <w:szCs w:val="22"/>
              </w:rPr>
            </w:pPr>
            <w:r w:rsidRPr="00BF0305">
              <w:rPr>
                <w:sz w:val="22"/>
                <w:szCs w:val="22"/>
              </w:rPr>
              <w:t>100</w:t>
            </w:r>
          </w:p>
        </w:tc>
        <w:tc>
          <w:tcPr>
            <w:tcW w:w="322" w:type="pct"/>
            <w:tcBorders>
              <w:top w:val="nil"/>
              <w:left w:val="nil"/>
              <w:bottom w:val="single" w:sz="4" w:space="0" w:color="auto"/>
              <w:right w:val="single" w:sz="4" w:space="0" w:color="auto"/>
            </w:tcBorders>
            <w:shd w:val="clear" w:color="auto" w:fill="auto"/>
            <w:vAlign w:val="center"/>
            <w:hideMark/>
          </w:tcPr>
          <w:p w14:paraId="40A37E46" w14:textId="77777777" w:rsidR="00FB4D4C" w:rsidRPr="00BF0305" w:rsidRDefault="00FB4D4C" w:rsidP="00FB4D4C">
            <w:pPr>
              <w:jc w:val="center"/>
              <w:rPr>
                <w:sz w:val="22"/>
                <w:szCs w:val="22"/>
              </w:rPr>
            </w:pPr>
            <w:r w:rsidRPr="00BF0305">
              <w:rPr>
                <w:sz w:val="22"/>
                <w:szCs w:val="22"/>
              </w:rPr>
              <w:t>100</w:t>
            </w:r>
          </w:p>
        </w:tc>
        <w:tc>
          <w:tcPr>
            <w:tcW w:w="321" w:type="pct"/>
            <w:tcBorders>
              <w:top w:val="nil"/>
              <w:left w:val="nil"/>
              <w:bottom w:val="single" w:sz="4" w:space="0" w:color="auto"/>
              <w:right w:val="single" w:sz="4" w:space="0" w:color="auto"/>
            </w:tcBorders>
            <w:shd w:val="clear" w:color="auto" w:fill="auto"/>
            <w:vAlign w:val="center"/>
            <w:hideMark/>
          </w:tcPr>
          <w:p w14:paraId="5B302C1A" w14:textId="77777777" w:rsidR="00FB4D4C" w:rsidRPr="00BF0305" w:rsidRDefault="00FB4D4C" w:rsidP="00FB4D4C">
            <w:pPr>
              <w:jc w:val="center"/>
              <w:rPr>
                <w:sz w:val="22"/>
                <w:szCs w:val="22"/>
              </w:rPr>
            </w:pPr>
            <w:r w:rsidRPr="00BF0305">
              <w:rPr>
                <w:sz w:val="22"/>
                <w:szCs w:val="22"/>
              </w:rPr>
              <w:t>100</w:t>
            </w:r>
          </w:p>
        </w:tc>
      </w:tr>
      <w:tr w:rsidR="00FB4D4C" w:rsidRPr="00BF0305" w14:paraId="6A604856" w14:textId="77777777" w:rsidTr="00FB4D4C">
        <w:tc>
          <w:tcPr>
            <w:tcW w:w="163" w:type="pct"/>
            <w:vMerge w:val="restart"/>
            <w:tcBorders>
              <w:top w:val="nil"/>
              <w:left w:val="single" w:sz="4" w:space="0" w:color="auto"/>
              <w:bottom w:val="single" w:sz="4" w:space="0" w:color="000000"/>
              <w:right w:val="single" w:sz="4" w:space="0" w:color="auto"/>
            </w:tcBorders>
            <w:shd w:val="clear" w:color="auto" w:fill="auto"/>
            <w:vAlign w:val="center"/>
            <w:hideMark/>
          </w:tcPr>
          <w:p w14:paraId="6BE68F99" w14:textId="518E87F3" w:rsidR="00FB4D4C" w:rsidRPr="00BF0305" w:rsidRDefault="00FB4D4C" w:rsidP="00FB4D4C">
            <w:pPr>
              <w:jc w:val="center"/>
              <w:rPr>
                <w:b/>
                <w:bCs/>
                <w:sz w:val="22"/>
                <w:szCs w:val="22"/>
              </w:rPr>
            </w:pPr>
            <w:r w:rsidRPr="00BF0305">
              <w:rPr>
                <w:b/>
                <w:bCs/>
                <w:sz w:val="22"/>
                <w:szCs w:val="22"/>
              </w:rPr>
              <w:t>1.3</w:t>
            </w:r>
          </w:p>
        </w:tc>
        <w:tc>
          <w:tcPr>
            <w:tcW w:w="889" w:type="pct"/>
            <w:vMerge w:val="restart"/>
            <w:tcBorders>
              <w:top w:val="nil"/>
              <w:left w:val="single" w:sz="4" w:space="0" w:color="auto"/>
              <w:bottom w:val="single" w:sz="4" w:space="0" w:color="auto"/>
              <w:right w:val="single" w:sz="4" w:space="0" w:color="auto"/>
            </w:tcBorders>
            <w:shd w:val="clear" w:color="auto" w:fill="auto"/>
            <w:vAlign w:val="center"/>
            <w:hideMark/>
          </w:tcPr>
          <w:p w14:paraId="071FE103" w14:textId="77777777" w:rsidR="00FB4D4C" w:rsidRPr="00BF0305" w:rsidRDefault="00FB4D4C" w:rsidP="00FB4D4C">
            <w:pPr>
              <w:rPr>
                <w:b/>
                <w:bCs/>
                <w:sz w:val="22"/>
                <w:szCs w:val="22"/>
              </w:rPr>
            </w:pPr>
            <w:r w:rsidRPr="00BF0305">
              <w:rPr>
                <w:b/>
                <w:bCs/>
                <w:sz w:val="22"/>
                <w:szCs w:val="22"/>
              </w:rPr>
              <w:t>Подано воды в сеть</w:t>
            </w:r>
          </w:p>
        </w:tc>
        <w:tc>
          <w:tcPr>
            <w:tcW w:w="334" w:type="pct"/>
            <w:tcBorders>
              <w:top w:val="nil"/>
              <w:left w:val="nil"/>
              <w:bottom w:val="single" w:sz="4" w:space="0" w:color="auto"/>
              <w:right w:val="single" w:sz="4" w:space="0" w:color="auto"/>
            </w:tcBorders>
            <w:shd w:val="clear" w:color="auto" w:fill="auto"/>
            <w:vAlign w:val="center"/>
            <w:hideMark/>
          </w:tcPr>
          <w:p w14:paraId="6D07F073" w14:textId="77777777" w:rsidR="00FB4D4C" w:rsidRPr="00BF0305" w:rsidRDefault="00FB4D4C" w:rsidP="00FB4D4C">
            <w:pPr>
              <w:jc w:val="center"/>
              <w:rPr>
                <w:b/>
                <w:bCs/>
                <w:sz w:val="22"/>
                <w:szCs w:val="22"/>
              </w:rPr>
            </w:pPr>
            <w:r w:rsidRPr="00BF0305">
              <w:rPr>
                <w:b/>
                <w:bCs/>
                <w:sz w:val="22"/>
                <w:szCs w:val="22"/>
              </w:rPr>
              <w:t>тыс. м³</w:t>
            </w:r>
          </w:p>
        </w:tc>
        <w:tc>
          <w:tcPr>
            <w:tcW w:w="268" w:type="pct"/>
            <w:tcBorders>
              <w:top w:val="nil"/>
              <w:left w:val="nil"/>
              <w:bottom w:val="single" w:sz="4" w:space="0" w:color="auto"/>
              <w:right w:val="single" w:sz="4" w:space="0" w:color="auto"/>
            </w:tcBorders>
            <w:shd w:val="clear" w:color="auto" w:fill="auto"/>
            <w:vAlign w:val="center"/>
            <w:hideMark/>
          </w:tcPr>
          <w:p w14:paraId="64A06D1A" w14:textId="77777777" w:rsidR="00FB4D4C" w:rsidRPr="00BF0305" w:rsidRDefault="00FB4D4C" w:rsidP="00FB4D4C">
            <w:pPr>
              <w:jc w:val="center"/>
              <w:rPr>
                <w:b/>
                <w:bCs/>
                <w:sz w:val="22"/>
                <w:szCs w:val="22"/>
              </w:rPr>
            </w:pPr>
            <w:r w:rsidRPr="00BF0305">
              <w:rPr>
                <w:b/>
                <w:bCs/>
                <w:sz w:val="22"/>
                <w:szCs w:val="22"/>
              </w:rPr>
              <w:t>1 471,69</w:t>
            </w:r>
          </w:p>
        </w:tc>
        <w:tc>
          <w:tcPr>
            <w:tcW w:w="276" w:type="pct"/>
            <w:tcBorders>
              <w:top w:val="nil"/>
              <w:left w:val="nil"/>
              <w:bottom w:val="single" w:sz="4" w:space="0" w:color="auto"/>
              <w:right w:val="single" w:sz="4" w:space="0" w:color="auto"/>
            </w:tcBorders>
            <w:shd w:val="clear" w:color="auto" w:fill="auto"/>
            <w:vAlign w:val="center"/>
            <w:hideMark/>
          </w:tcPr>
          <w:p w14:paraId="79866C10" w14:textId="77777777" w:rsidR="00FB4D4C" w:rsidRPr="00BF0305" w:rsidRDefault="00FB4D4C" w:rsidP="00FB4D4C">
            <w:pPr>
              <w:jc w:val="center"/>
              <w:rPr>
                <w:b/>
                <w:bCs/>
                <w:sz w:val="22"/>
                <w:szCs w:val="22"/>
              </w:rPr>
            </w:pPr>
            <w:r w:rsidRPr="00BF0305">
              <w:rPr>
                <w:b/>
                <w:bCs/>
                <w:sz w:val="22"/>
                <w:szCs w:val="22"/>
              </w:rPr>
              <w:t>1 764,66</w:t>
            </w:r>
          </w:p>
        </w:tc>
        <w:tc>
          <w:tcPr>
            <w:tcW w:w="239" w:type="pct"/>
            <w:tcBorders>
              <w:top w:val="nil"/>
              <w:left w:val="nil"/>
              <w:bottom w:val="single" w:sz="4" w:space="0" w:color="auto"/>
              <w:right w:val="single" w:sz="4" w:space="0" w:color="auto"/>
            </w:tcBorders>
            <w:shd w:val="clear" w:color="auto" w:fill="auto"/>
            <w:vAlign w:val="center"/>
            <w:hideMark/>
          </w:tcPr>
          <w:p w14:paraId="34EC980D" w14:textId="77777777" w:rsidR="00FB4D4C" w:rsidRPr="00BF0305" w:rsidRDefault="00FB4D4C" w:rsidP="00FB4D4C">
            <w:pPr>
              <w:jc w:val="center"/>
              <w:rPr>
                <w:b/>
                <w:bCs/>
                <w:sz w:val="22"/>
                <w:szCs w:val="22"/>
              </w:rPr>
            </w:pPr>
            <w:r w:rsidRPr="00BF0305">
              <w:rPr>
                <w:b/>
                <w:bCs/>
                <w:sz w:val="22"/>
                <w:szCs w:val="22"/>
              </w:rPr>
              <w:t>1 750,85</w:t>
            </w:r>
          </w:p>
        </w:tc>
        <w:tc>
          <w:tcPr>
            <w:tcW w:w="264" w:type="pct"/>
            <w:tcBorders>
              <w:top w:val="nil"/>
              <w:left w:val="nil"/>
              <w:bottom w:val="single" w:sz="4" w:space="0" w:color="auto"/>
              <w:right w:val="single" w:sz="4" w:space="0" w:color="auto"/>
            </w:tcBorders>
            <w:shd w:val="clear" w:color="auto" w:fill="auto"/>
            <w:vAlign w:val="center"/>
            <w:hideMark/>
          </w:tcPr>
          <w:p w14:paraId="7391F679" w14:textId="77777777" w:rsidR="00FB4D4C" w:rsidRPr="00BF0305" w:rsidRDefault="00FB4D4C" w:rsidP="00FB4D4C">
            <w:pPr>
              <w:jc w:val="center"/>
              <w:rPr>
                <w:b/>
                <w:bCs/>
                <w:sz w:val="22"/>
                <w:szCs w:val="22"/>
              </w:rPr>
            </w:pPr>
            <w:r w:rsidRPr="00BF0305">
              <w:rPr>
                <w:b/>
                <w:bCs/>
                <w:sz w:val="22"/>
                <w:szCs w:val="22"/>
              </w:rPr>
              <w:t>1 489,96</w:t>
            </w:r>
          </w:p>
        </w:tc>
        <w:tc>
          <w:tcPr>
            <w:tcW w:w="306" w:type="pct"/>
            <w:tcBorders>
              <w:top w:val="nil"/>
              <w:left w:val="nil"/>
              <w:bottom w:val="single" w:sz="4" w:space="0" w:color="auto"/>
              <w:right w:val="single" w:sz="4" w:space="0" w:color="auto"/>
            </w:tcBorders>
            <w:shd w:val="clear" w:color="auto" w:fill="auto"/>
            <w:vAlign w:val="center"/>
            <w:hideMark/>
          </w:tcPr>
          <w:p w14:paraId="41A9724C" w14:textId="77777777" w:rsidR="00FB4D4C" w:rsidRPr="00BF0305" w:rsidRDefault="00FB4D4C" w:rsidP="00FB4D4C">
            <w:pPr>
              <w:jc w:val="center"/>
              <w:rPr>
                <w:b/>
                <w:bCs/>
                <w:sz w:val="22"/>
                <w:szCs w:val="22"/>
              </w:rPr>
            </w:pPr>
            <w:r w:rsidRPr="00BF0305">
              <w:rPr>
                <w:b/>
                <w:bCs/>
                <w:sz w:val="22"/>
                <w:szCs w:val="22"/>
              </w:rPr>
              <w:t>1 761,45</w:t>
            </w:r>
          </w:p>
        </w:tc>
        <w:tc>
          <w:tcPr>
            <w:tcW w:w="239" w:type="pct"/>
            <w:tcBorders>
              <w:top w:val="nil"/>
              <w:left w:val="nil"/>
              <w:bottom w:val="single" w:sz="4" w:space="0" w:color="auto"/>
              <w:right w:val="single" w:sz="4" w:space="0" w:color="auto"/>
            </w:tcBorders>
            <w:shd w:val="clear" w:color="auto" w:fill="auto"/>
            <w:vAlign w:val="center"/>
            <w:hideMark/>
          </w:tcPr>
          <w:p w14:paraId="1C92AEA5" w14:textId="77777777" w:rsidR="00FB4D4C" w:rsidRPr="00BF0305" w:rsidRDefault="00FB4D4C" w:rsidP="00FB4D4C">
            <w:pPr>
              <w:jc w:val="center"/>
              <w:rPr>
                <w:b/>
                <w:bCs/>
                <w:sz w:val="22"/>
                <w:szCs w:val="22"/>
              </w:rPr>
            </w:pPr>
            <w:r w:rsidRPr="00BF0305">
              <w:rPr>
                <w:b/>
                <w:bCs/>
                <w:sz w:val="22"/>
                <w:szCs w:val="22"/>
              </w:rPr>
              <w:t>1 759,30</w:t>
            </w:r>
          </w:p>
        </w:tc>
        <w:tc>
          <w:tcPr>
            <w:tcW w:w="239" w:type="pct"/>
            <w:tcBorders>
              <w:top w:val="nil"/>
              <w:left w:val="nil"/>
              <w:bottom w:val="single" w:sz="4" w:space="0" w:color="auto"/>
              <w:right w:val="single" w:sz="4" w:space="0" w:color="auto"/>
            </w:tcBorders>
            <w:shd w:val="clear" w:color="auto" w:fill="auto"/>
            <w:vAlign w:val="center"/>
            <w:hideMark/>
          </w:tcPr>
          <w:p w14:paraId="4242AC09" w14:textId="77777777" w:rsidR="00FB4D4C" w:rsidRPr="00BF0305" w:rsidRDefault="00FB4D4C" w:rsidP="00FB4D4C">
            <w:pPr>
              <w:jc w:val="center"/>
              <w:rPr>
                <w:b/>
                <w:bCs/>
                <w:sz w:val="22"/>
                <w:szCs w:val="22"/>
              </w:rPr>
            </w:pPr>
            <w:r w:rsidRPr="00BF0305">
              <w:rPr>
                <w:b/>
                <w:bCs/>
                <w:sz w:val="22"/>
                <w:szCs w:val="22"/>
              </w:rPr>
              <w:t>1 762,72</w:t>
            </w:r>
          </w:p>
        </w:tc>
        <w:tc>
          <w:tcPr>
            <w:tcW w:w="239" w:type="pct"/>
            <w:tcBorders>
              <w:top w:val="nil"/>
              <w:left w:val="nil"/>
              <w:bottom w:val="single" w:sz="4" w:space="0" w:color="auto"/>
              <w:right w:val="single" w:sz="4" w:space="0" w:color="auto"/>
            </w:tcBorders>
            <w:shd w:val="clear" w:color="auto" w:fill="auto"/>
            <w:vAlign w:val="center"/>
            <w:hideMark/>
          </w:tcPr>
          <w:p w14:paraId="12CEA2AC" w14:textId="77777777" w:rsidR="00FB4D4C" w:rsidRPr="00BF0305" w:rsidRDefault="00FB4D4C" w:rsidP="00FB4D4C">
            <w:pPr>
              <w:jc w:val="center"/>
              <w:rPr>
                <w:b/>
                <w:bCs/>
                <w:sz w:val="22"/>
                <w:szCs w:val="22"/>
              </w:rPr>
            </w:pPr>
            <w:r w:rsidRPr="00BF0305">
              <w:rPr>
                <w:b/>
                <w:bCs/>
                <w:sz w:val="22"/>
                <w:szCs w:val="22"/>
              </w:rPr>
              <w:t>1 766,15</w:t>
            </w:r>
          </w:p>
        </w:tc>
        <w:tc>
          <w:tcPr>
            <w:tcW w:w="295" w:type="pct"/>
            <w:tcBorders>
              <w:top w:val="nil"/>
              <w:left w:val="nil"/>
              <w:bottom w:val="single" w:sz="4" w:space="0" w:color="auto"/>
              <w:right w:val="single" w:sz="4" w:space="0" w:color="auto"/>
            </w:tcBorders>
            <w:shd w:val="clear" w:color="auto" w:fill="auto"/>
            <w:vAlign w:val="center"/>
            <w:hideMark/>
          </w:tcPr>
          <w:p w14:paraId="1C436C50" w14:textId="77777777" w:rsidR="00FB4D4C" w:rsidRPr="00BF0305" w:rsidRDefault="00FB4D4C" w:rsidP="00FB4D4C">
            <w:pPr>
              <w:jc w:val="center"/>
              <w:rPr>
                <w:b/>
                <w:bCs/>
                <w:sz w:val="22"/>
                <w:szCs w:val="22"/>
              </w:rPr>
            </w:pPr>
            <w:r w:rsidRPr="00BF0305">
              <w:rPr>
                <w:b/>
                <w:bCs/>
                <w:sz w:val="22"/>
                <w:szCs w:val="22"/>
              </w:rPr>
              <w:t>1 783,29</w:t>
            </w:r>
          </w:p>
        </w:tc>
        <w:tc>
          <w:tcPr>
            <w:tcW w:w="296" w:type="pct"/>
            <w:tcBorders>
              <w:top w:val="nil"/>
              <w:left w:val="nil"/>
              <w:bottom w:val="single" w:sz="4" w:space="0" w:color="auto"/>
              <w:right w:val="single" w:sz="4" w:space="0" w:color="auto"/>
            </w:tcBorders>
            <w:shd w:val="clear" w:color="auto" w:fill="auto"/>
            <w:vAlign w:val="center"/>
            <w:hideMark/>
          </w:tcPr>
          <w:p w14:paraId="619F0C02" w14:textId="77777777" w:rsidR="00FB4D4C" w:rsidRPr="00BF0305" w:rsidRDefault="00FB4D4C" w:rsidP="00FB4D4C">
            <w:pPr>
              <w:jc w:val="center"/>
              <w:rPr>
                <w:b/>
                <w:bCs/>
                <w:sz w:val="22"/>
                <w:szCs w:val="22"/>
              </w:rPr>
            </w:pPr>
            <w:r w:rsidRPr="00BF0305">
              <w:rPr>
                <w:b/>
                <w:bCs/>
                <w:sz w:val="22"/>
                <w:szCs w:val="22"/>
              </w:rPr>
              <w:t>1 893,65</w:t>
            </w:r>
          </w:p>
        </w:tc>
        <w:tc>
          <w:tcPr>
            <w:tcW w:w="310" w:type="pct"/>
            <w:tcBorders>
              <w:top w:val="nil"/>
              <w:left w:val="nil"/>
              <w:bottom w:val="single" w:sz="4" w:space="0" w:color="auto"/>
              <w:right w:val="single" w:sz="4" w:space="0" w:color="auto"/>
            </w:tcBorders>
            <w:shd w:val="clear" w:color="auto" w:fill="auto"/>
            <w:vAlign w:val="center"/>
            <w:hideMark/>
          </w:tcPr>
          <w:p w14:paraId="2D9C857D" w14:textId="77777777" w:rsidR="00FB4D4C" w:rsidRPr="00BF0305" w:rsidRDefault="00FB4D4C" w:rsidP="00FB4D4C">
            <w:pPr>
              <w:jc w:val="center"/>
              <w:rPr>
                <w:b/>
                <w:bCs/>
                <w:sz w:val="22"/>
                <w:szCs w:val="22"/>
              </w:rPr>
            </w:pPr>
            <w:r w:rsidRPr="00BF0305">
              <w:rPr>
                <w:b/>
                <w:bCs/>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68B9E14D" w14:textId="77777777" w:rsidR="00FB4D4C" w:rsidRPr="00BF0305" w:rsidRDefault="00FB4D4C" w:rsidP="00FB4D4C">
            <w:pPr>
              <w:jc w:val="center"/>
              <w:rPr>
                <w:b/>
                <w:bCs/>
                <w:sz w:val="22"/>
                <w:szCs w:val="22"/>
              </w:rPr>
            </w:pPr>
            <w:r w:rsidRPr="00BF0305">
              <w:rPr>
                <w:b/>
                <w:bCs/>
                <w:sz w:val="22"/>
                <w:szCs w:val="22"/>
              </w:rPr>
              <w:t>102</w:t>
            </w:r>
          </w:p>
        </w:tc>
        <w:tc>
          <w:tcPr>
            <w:tcW w:w="321" w:type="pct"/>
            <w:tcBorders>
              <w:top w:val="nil"/>
              <w:left w:val="nil"/>
              <w:bottom w:val="single" w:sz="4" w:space="0" w:color="auto"/>
              <w:right w:val="single" w:sz="4" w:space="0" w:color="auto"/>
            </w:tcBorders>
            <w:shd w:val="clear" w:color="auto" w:fill="auto"/>
            <w:vAlign w:val="center"/>
            <w:hideMark/>
          </w:tcPr>
          <w:p w14:paraId="3E053F75" w14:textId="77777777" w:rsidR="00FB4D4C" w:rsidRPr="00BF0305" w:rsidRDefault="00FB4D4C" w:rsidP="00FB4D4C">
            <w:pPr>
              <w:jc w:val="center"/>
              <w:rPr>
                <w:b/>
                <w:bCs/>
                <w:sz w:val="22"/>
                <w:szCs w:val="22"/>
              </w:rPr>
            </w:pPr>
            <w:r w:rsidRPr="00BF0305">
              <w:rPr>
                <w:b/>
                <w:bCs/>
                <w:sz w:val="22"/>
                <w:szCs w:val="22"/>
              </w:rPr>
              <w:t>108</w:t>
            </w:r>
          </w:p>
        </w:tc>
      </w:tr>
      <w:tr w:rsidR="00FB4D4C" w:rsidRPr="00BF0305" w14:paraId="3A709D61"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0AC40D79"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auto"/>
              <w:right w:val="single" w:sz="4" w:space="0" w:color="auto"/>
            </w:tcBorders>
            <w:shd w:val="clear" w:color="auto" w:fill="auto"/>
            <w:vAlign w:val="center"/>
            <w:hideMark/>
          </w:tcPr>
          <w:p w14:paraId="1E458299"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6BAFDE6D" w14:textId="77777777" w:rsidR="00FB4D4C" w:rsidRPr="00BF0305" w:rsidRDefault="00FB4D4C" w:rsidP="00FB4D4C">
            <w:pPr>
              <w:jc w:val="center"/>
              <w:rPr>
                <w:sz w:val="22"/>
                <w:szCs w:val="22"/>
              </w:rPr>
            </w:pPr>
            <w:r w:rsidRPr="00BF0305">
              <w:rPr>
                <w:sz w:val="22"/>
                <w:szCs w:val="22"/>
              </w:rPr>
              <w:t>м³/сут.</w:t>
            </w:r>
          </w:p>
        </w:tc>
        <w:tc>
          <w:tcPr>
            <w:tcW w:w="268" w:type="pct"/>
            <w:tcBorders>
              <w:top w:val="nil"/>
              <w:left w:val="nil"/>
              <w:bottom w:val="single" w:sz="4" w:space="0" w:color="auto"/>
              <w:right w:val="single" w:sz="4" w:space="0" w:color="auto"/>
            </w:tcBorders>
            <w:shd w:val="clear" w:color="auto" w:fill="auto"/>
            <w:vAlign w:val="center"/>
            <w:hideMark/>
          </w:tcPr>
          <w:p w14:paraId="54F4FA4D" w14:textId="77777777" w:rsidR="00FB4D4C" w:rsidRPr="00BF0305" w:rsidRDefault="00FB4D4C" w:rsidP="00FB4D4C">
            <w:pPr>
              <w:jc w:val="center"/>
              <w:rPr>
                <w:sz w:val="22"/>
                <w:szCs w:val="22"/>
              </w:rPr>
            </w:pPr>
            <w:r w:rsidRPr="00BF0305">
              <w:rPr>
                <w:sz w:val="22"/>
                <w:szCs w:val="22"/>
              </w:rPr>
              <w:t>4 032,03</w:t>
            </w:r>
          </w:p>
        </w:tc>
        <w:tc>
          <w:tcPr>
            <w:tcW w:w="276" w:type="pct"/>
            <w:tcBorders>
              <w:top w:val="nil"/>
              <w:left w:val="nil"/>
              <w:bottom w:val="single" w:sz="4" w:space="0" w:color="auto"/>
              <w:right w:val="single" w:sz="4" w:space="0" w:color="auto"/>
            </w:tcBorders>
            <w:shd w:val="clear" w:color="auto" w:fill="auto"/>
            <w:vAlign w:val="center"/>
            <w:hideMark/>
          </w:tcPr>
          <w:p w14:paraId="55333BCE" w14:textId="77777777" w:rsidR="00FB4D4C" w:rsidRPr="00BF0305" w:rsidRDefault="00FB4D4C" w:rsidP="00FB4D4C">
            <w:pPr>
              <w:jc w:val="center"/>
              <w:rPr>
                <w:sz w:val="22"/>
                <w:szCs w:val="22"/>
              </w:rPr>
            </w:pPr>
            <w:r w:rsidRPr="00BF0305">
              <w:rPr>
                <w:sz w:val="22"/>
                <w:szCs w:val="22"/>
              </w:rPr>
              <w:t>4 834,68</w:t>
            </w:r>
          </w:p>
        </w:tc>
        <w:tc>
          <w:tcPr>
            <w:tcW w:w="239" w:type="pct"/>
            <w:tcBorders>
              <w:top w:val="nil"/>
              <w:left w:val="nil"/>
              <w:bottom w:val="single" w:sz="4" w:space="0" w:color="auto"/>
              <w:right w:val="single" w:sz="4" w:space="0" w:color="auto"/>
            </w:tcBorders>
            <w:shd w:val="clear" w:color="auto" w:fill="auto"/>
            <w:vAlign w:val="center"/>
            <w:hideMark/>
          </w:tcPr>
          <w:p w14:paraId="298A33E4" w14:textId="77777777" w:rsidR="00FB4D4C" w:rsidRPr="00BF0305" w:rsidRDefault="00FB4D4C" w:rsidP="00FB4D4C">
            <w:pPr>
              <w:jc w:val="center"/>
              <w:rPr>
                <w:sz w:val="22"/>
                <w:szCs w:val="22"/>
              </w:rPr>
            </w:pPr>
            <w:r w:rsidRPr="00BF0305">
              <w:rPr>
                <w:sz w:val="22"/>
                <w:szCs w:val="22"/>
              </w:rPr>
              <w:t>4 796,85</w:t>
            </w:r>
          </w:p>
        </w:tc>
        <w:tc>
          <w:tcPr>
            <w:tcW w:w="264" w:type="pct"/>
            <w:tcBorders>
              <w:top w:val="nil"/>
              <w:left w:val="nil"/>
              <w:bottom w:val="single" w:sz="4" w:space="0" w:color="auto"/>
              <w:right w:val="single" w:sz="4" w:space="0" w:color="auto"/>
            </w:tcBorders>
            <w:shd w:val="clear" w:color="auto" w:fill="auto"/>
            <w:vAlign w:val="center"/>
            <w:hideMark/>
          </w:tcPr>
          <w:p w14:paraId="35F57471" w14:textId="77777777" w:rsidR="00FB4D4C" w:rsidRPr="00BF0305" w:rsidRDefault="00FB4D4C" w:rsidP="00FB4D4C">
            <w:pPr>
              <w:jc w:val="center"/>
              <w:rPr>
                <w:sz w:val="22"/>
                <w:szCs w:val="22"/>
              </w:rPr>
            </w:pPr>
            <w:r w:rsidRPr="00BF0305">
              <w:rPr>
                <w:sz w:val="22"/>
                <w:szCs w:val="22"/>
              </w:rPr>
              <w:t>4 082,07</w:t>
            </w:r>
          </w:p>
        </w:tc>
        <w:tc>
          <w:tcPr>
            <w:tcW w:w="306" w:type="pct"/>
            <w:tcBorders>
              <w:top w:val="nil"/>
              <w:left w:val="nil"/>
              <w:bottom w:val="single" w:sz="4" w:space="0" w:color="auto"/>
              <w:right w:val="single" w:sz="4" w:space="0" w:color="auto"/>
            </w:tcBorders>
            <w:shd w:val="clear" w:color="auto" w:fill="auto"/>
            <w:vAlign w:val="center"/>
            <w:hideMark/>
          </w:tcPr>
          <w:p w14:paraId="2480D8E3" w14:textId="77777777" w:rsidR="00FB4D4C" w:rsidRPr="00BF0305" w:rsidRDefault="00FB4D4C" w:rsidP="00FB4D4C">
            <w:pPr>
              <w:jc w:val="center"/>
              <w:rPr>
                <w:sz w:val="22"/>
                <w:szCs w:val="22"/>
              </w:rPr>
            </w:pPr>
            <w:r w:rsidRPr="00BF0305">
              <w:rPr>
                <w:sz w:val="22"/>
                <w:szCs w:val="22"/>
              </w:rPr>
              <w:t>4 825,90</w:t>
            </w:r>
          </w:p>
        </w:tc>
        <w:tc>
          <w:tcPr>
            <w:tcW w:w="239" w:type="pct"/>
            <w:tcBorders>
              <w:top w:val="nil"/>
              <w:left w:val="nil"/>
              <w:bottom w:val="single" w:sz="4" w:space="0" w:color="auto"/>
              <w:right w:val="single" w:sz="4" w:space="0" w:color="auto"/>
            </w:tcBorders>
            <w:shd w:val="clear" w:color="auto" w:fill="auto"/>
            <w:vAlign w:val="center"/>
            <w:hideMark/>
          </w:tcPr>
          <w:p w14:paraId="7E0D3B07" w14:textId="77777777" w:rsidR="00FB4D4C" w:rsidRPr="00BF0305" w:rsidRDefault="00FB4D4C" w:rsidP="00FB4D4C">
            <w:pPr>
              <w:jc w:val="center"/>
              <w:rPr>
                <w:sz w:val="22"/>
                <w:szCs w:val="22"/>
              </w:rPr>
            </w:pPr>
            <w:r w:rsidRPr="00BF0305">
              <w:rPr>
                <w:sz w:val="22"/>
                <w:szCs w:val="22"/>
              </w:rPr>
              <w:t>4 819,99</w:t>
            </w:r>
          </w:p>
        </w:tc>
        <w:tc>
          <w:tcPr>
            <w:tcW w:w="239" w:type="pct"/>
            <w:tcBorders>
              <w:top w:val="nil"/>
              <w:left w:val="nil"/>
              <w:bottom w:val="single" w:sz="4" w:space="0" w:color="auto"/>
              <w:right w:val="single" w:sz="4" w:space="0" w:color="auto"/>
            </w:tcBorders>
            <w:shd w:val="clear" w:color="auto" w:fill="auto"/>
            <w:vAlign w:val="center"/>
            <w:hideMark/>
          </w:tcPr>
          <w:p w14:paraId="5C9E6F15" w14:textId="77777777" w:rsidR="00FB4D4C" w:rsidRPr="00BF0305" w:rsidRDefault="00FB4D4C" w:rsidP="00FB4D4C">
            <w:pPr>
              <w:jc w:val="center"/>
              <w:rPr>
                <w:sz w:val="22"/>
                <w:szCs w:val="22"/>
              </w:rPr>
            </w:pPr>
            <w:r w:rsidRPr="00BF0305">
              <w:rPr>
                <w:sz w:val="22"/>
                <w:szCs w:val="22"/>
              </w:rPr>
              <w:t>4 829,38</w:t>
            </w:r>
          </w:p>
        </w:tc>
        <w:tc>
          <w:tcPr>
            <w:tcW w:w="239" w:type="pct"/>
            <w:tcBorders>
              <w:top w:val="nil"/>
              <w:left w:val="nil"/>
              <w:bottom w:val="single" w:sz="4" w:space="0" w:color="auto"/>
              <w:right w:val="single" w:sz="4" w:space="0" w:color="auto"/>
            </w:tcBorders>
            <w:shd w:val="clear" w:color="auto" w:fill="auto"/>
            <w:vAlign w:val="center"/>
            <w:hideMark/>
          </w:tcPr>
          <w:p w14:paraId="45185611" w14:textId="77777777" w:rsidR="00FB4D4C" w:rsidRPr="00BF0305" w:rsidRDefault="00FB4D4C" w:rsidP="00FB4D4C">
            <w:pPr>
              <w:jc w:val="center"/>
              <w:rPr>
                <w:sz w:val="22"/>
                <w:szCs w:val="22"/>
              </w:rPr>
            </w:pPr>
            <w:r w:rsidRPr="00BF0305">
              <w:rPr>
                <w:sz w:val="22"/>
                <w:szCs w:val="22"/>
              </w:rPr>
              <w:t>4 838,77</w:t>
            </w:r>
          </w:p>
        </w:tc>
        <w:tc>
          <w:tcPr>
            <w:tcW w:w="295" w:type="pct"/>
            <w:tcBorders>
              <w:top w:val="nil"/>
              <w:left w:val="nil"/>
              <w:bottom w:val="single" w:sz="4" w:space="0" w:color="auto"/>
              <w:right w:val="single" w:sz="4" w:space="0" w:color="auto"/>
            </w:tcBorders>
            <w:shd w:val="clear" w:color="auto" w:fill="auto"/>
            <w:vAlign w:val="center"/>
            <w:hideMark/>
          </w:tcPr>
          <w:p w14:paraId="51AA910F" w14:textId="77777777" w:rsidR="00FB4D4C" w:rsidRPr="00BF0305" w:rsidRDefault="00FB4D4C" w:rsidP="00FB4D4C">
            <w:pPr>
              <w:jc w:val="center"/>
              <w:rPr>
                <w:sz w:val="22"/>
                <w:szCs w:val="22"/>
              </w:rPr>
            </w:pPr>
            <w:r w:rsidRPr="00BF0305">
              <w:rPr>
                <w:sz w:val="22"/>
                <w:szCs w:val="22"/>
              </w:rPr>
              <w:t>4 885,74</w:t>
            </w:r>
          </w:p>
        </w:tc>
        <w:tc>
          <w:tcPr>
            <w:tcW w:w="296" w:type="pct"/>
            <w:tcBorders>
              <w:top w:val="nil"/>
              <w:left w:val="nil"/>
              <w:bottom w:val="single" w:sz="4" w:space="0" w:color="auto"/>
              <w:right w:val="single" w:sz="4" w:space="0" w:color="auto"/>
            </w:tcBorders>
            <w:shd w:val="clear" w:color="auto" w:fill="auto"/>
            <w:vAlign w:val="center"/>
            <w:hideMark/>
          </w:tcPr>
          <w:p w14:paraId="178BBFD9" w14:textId="77777777" w:rsidR="00FB4D4C" w:rsidRPr="00BF0305" w:rsidRDefault="00FB4D4C" w:rsidP="00FB4D4C">
            <w:pPr>
              <w:jc w:val="center"/>
              <w:rPr>
                <w:sz w:val="22"/>
                <w:szCs w:val="22"/>
              </w:rPr>
            </w:pPr>
            <w:r w:rsidRPr="00BF0305">
              <w:rPr>
                <w:sz w:val="22"/>
                <w:szCs w:val="22"/>
              </w:rPr>
              <w:t>5 188,09</w:t>
            </w:r>
          </w:p>
        </w:tc>
        <w:tc>
          <w:tcPr>
            <w:tcW w:w="310" w:type="pct"/>
            <w:tcBorders>
              <w:top w:val="nil"/>
              <w:left w:val="nil"/>
              <w:bottom w:val="single" w:sz="4" w:space="0" w:color="auto"/>
              <w:right w:val="single" w:sz="4" w:space="0" w:color="auto"/>
            </w:tcBorders>
            <w:shd w:val="clear" w:color="auto" w:fill="auto"/>
            <w:vAlign w:val="center"/>
            <w:hideMark/>
          </w:tcPr>
          <w:p w14:paraId="674BA1AD" w14:textId="77777777" w:rsidR="00FB4D4C" w:rsidRPr="00BF0305" w:rsidRDefault="00FB4D4C" w:rsidP="00FB4D4C">
            <w:pPr>
              <w:jc w:val="center"/>
              <w:rPr>
                <w:sz w:val="22"/>
                <w:szCs w:val="22"/>
              </w:rPr>
            </w:pPr>
            <w:r w:rsidRPr="00BF0305">
              <w:rPr>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5B864C61" w14:textId="77777777" w:rsidR="00FB4D4C" w:rsidRPr="00BF0305" w:rsidRDefault="00FB4D4C" w:rsidP="00FB4D4C">
            <w:pPr>
              <w:jc w:val="center"/>
              <w:rPr>
                <w:sz w:val="22"/>
                <w:szCs w:val="22"/>
              </w:rPr>
            </w:pPr>
            <w:r w:rsidRPr="00BF0305">
              <w:rPr>
                <w:sz w:val="22"/>
                <w:szCs w:val="22"/>
              </w:rPr>
              <w:t>102</w:t>
            </w:r>
          </w:p>
        </w:tc>
        <w:tc>
          <w:tcPr>
            <w:tcW w:w="321" w:type="pct"/>
            <w:tcBorders>
              <w:top w:val="nil"/>
              <w:left w:val="nil"/>
              <w:bottom w:val="single" w:sz="4" w:space="0" w:color="auto"/>
              <w:right w:val="single" w:sz="4" w:space="0" w:color="auto"/>
            </w:tcBorders>
            <w:shd w:val="clear" w:color="auto" w:fill="auto"/>
            <w:vAlign w:val="center"/>
            <w:hideMark/>
          </w:tcPr>
          <w:p w14:paraId="4A2CF99B" w14:textId="77777777" w:rsidR="00FB4D4C" w:rsidRPr="00BF0305" w:rsidRDefault="00FB4D4C" w:rsidP="00FB4D4C">
            <w:pPr>
              <w:jc w:val="center"/>
              <w:rPr>
                <w:sz w:val="22"/>
                <w:szCs w:val="22"/>
              </w:rPr>
            </w:pPr>
            <w:r w:rsidRPr="00BF0305">
              <w:rPr>
                <w:sz w:val="22"/>
                <w:szCs w:val="22"/>
              </w:rPr>
              <w:t>108</w:t>
            </w:r>
          </w:p>
        </w:tc>
      </w:tr>
      <w:tr w:rsidR="00FB4D4C" w:rsidRPr="00BF0305" w14:paraId="027DE13F"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0D526590"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auto"/>
              <w:right w:val="single" w:sz="4" w:space="0" w:color="auto"/>
            </w:tcBorders>
            <w:shd w:val="clear" w:color="auto" w:fill="auto"/>
            <w:vAlign w:val="center"/>
            <w:hideMark/>
          </w:tcPr>
          <w:p w14:paraId="2D0EF831"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32543017" w14:textId="77777777" w:rsidR="00FB4D4C" w:rsidRPr="00BF0305" w:rsidRDefault="00FB4D4C" w:rsidP="00FB4D4C">
            <w:pPr>
              <w:jc w:val="center"/>
              <w:rPr>
                <w:sz w:val="22"/>
                <w:szCs w:val="22"/>
              </w:rPr>
            </w:pPr>
            <w:r w:rsidRPr="00BF0305">
              <w:rPr>
                <w:sz w:val="22"/>
                <w:szCs w:val="22"/>
              </w:rPr>
              <w:t>м³/сут. макс.</w:t>
            </w:r>
          </w:p>
        </w:tc>
        <w:tc>
          <w:tcPr>
            <w:tcW w:w="268" w:type="pct"/>
            <w:tcBorders>
              <w:top w:val="nil"/>
              <w:left w:val="nil"/>
              <w:bottom w:val="single" w:sz="4" w:space="0" w:color="auto"/>
              <w:right w:val="single" w:sz="4" w:space="0" w:color="auto"/>
            </w:tcBorders>
            <w:shd w:val="clear" w:color="auto" w:fill="auto"/>
            <w:vAlign w:val="center"/>
            <w:hideMark/>
          </w:tcPr>
          <w:p w14:paraId="62C5B659" w14:textId="77777777" w:rsidR="00FB4D4C" w:rsidRPr="00BF0305" w:rsidRDefault="00FB4D4C" w:rsidP="00FB4D4C">
            <w:pPr>
              <w:jc w:val="center"/>
              <w:rPr>
                <w:sz w:val="22"/>
                <w:szCs w:val="22"/>
              </w:rPr>
            </w:pPr>
            <w:r w:rsidRPr="00BF0305">
              <w:rPr>
                <w:sz w:val="22"/>
                <w:szCs w:val="22"/>
              </w:rPr>
              <w:t>4 838,44</w:t>
            </w:r>
          </w:p>
        </w:tc>
        <w:tc>
          <w:tcPr>
            <w:tcW w:w="276" w:type="pct"/>
            <w:tcBorders>
              <w:top w:val="nil"/>
              <w:left w:val="nil"/>
              <w:bottom w:val="single" w:sz="4" w:space="0" w:color="auto"/>
              <w:right w:val="single" w:sz="4" w:space="0" w:color="auto"/>
            </w:tcBorders>
            <w:shd w:val="clear" w:color="auto" w:fill="auto"/>
            <w:vAlign w:val="center"/>
            <w:hideMark/>
          </w:tcPr>
          <w:p w14:paraId="55F165EC" w14:textId="77777777" w:rsidR="00FB4D4C" w:rsidRPr="00BF0305" w:rsidRDefault="00FB4D4C" w:rsidP="00FB4D4C">
            <w:pPr>
              <w:jc w:val="center"/>
              <w:rPr>
                <w:sz w:val="22"/>
                <w:szCs w:val="22"/>
              </w:rPr>
            </w:pPr>
            <w:r w:rsidRPr="00BF0305">
              <w:rPr>
                <w:sz w:val="22"/>
                <w:szCs w:val="22"/>
              </w:rPr>
              <w:t>5 801,62</w:t>
            </w:r>
          </w:p>
        </w:tc>
        <w:tc>
          <w:tcPr>
            <w:tcW w:w="239" w:type="pct"/>
            <w:tcBorders>
              <w:top w:val="nil"/>
              <w:left w:val="nil"/>
              <w:bottom w:val="single" w:sz="4" w:space="0" w:color="auto"/>
              <w:right w:val="single" w:sz="4" w:space="0" w:color="auto"/>
            </w:tcBorders>
            <w:shd w:val="clear" w:color="auto" w:fill="auto"/>
            <w:vAlign w:val="center"/>
            <w:hideMark/>
          </w:tcPr>
          <w:p w14:paraId="28DFF6A9" w14:textId="77777777" w:rsidR="00FB4D4C" w:rsidRPr="00BF0305" w:rsidRDefault="00FB4D4C" w:rsidP="00FB4D4C">
            <w:pPr>
              <w:jc w:val="center"/>
              <w:rPr>
                <w:sz w:val="22"/>
                <w:szCs w:val="22"/>
              </w:rPr>
            </w:pPr>
            <w:r w:rsidRPr="00BF0305">
              <w:rPr>
                <w:sz w:val="22"/>
                <w:szCs w:val="22"/>
              </w:rPr>
              <w:t>5 756,22</w:t>
            </w:r>
          </w:p>
        </w:tc>
        <w:tc>
          <w:tcPr>
            <w:tcW w:w="264" w:type="pct"/>
            <w:tcBorders>
              <w:top w:val="nil"/>
              <w:left w:val="nil"/>
              <w:bottom w:val="single" w:sz="4" w:space="0" w:color="auto"/>
              <w:right w:val="single" w:sz="4" w:space="0" w:color="auto"/>
            </w:tcBorders>
            <w:shd w:val="clear" w:color="auto" w:fill="auto"/>
            <w:vAlign w:val="center"/>
            <w:hideMark/>
          </w:tcPr>
          <w:p w14:paraId="330688C3" w14:textId="77777777" w:rsidR="00FB4D4C" w:rsidRPr="00BF0305" w:rsidRDefault="00FB4D4C" w:rsidP="00FB4D4C">
            <w:pPr>
              <w:jc w:val="center"/>
              <w:rPr>
                <w:sz w:val="22"/>
                <w:szCs w:val="22"/>
              </w:rPr>
            </w:pPr>
            <w:r w:rsidRPr="00BF0305">
              <w:rPr>
                <w:sz w:val="22"/>
                <w:szCs w:val="22"/>
              </w:rPr>
              <w:t>4 898,49</w:t>
            </w:r>
          </w:p>
        </w:tc>
        <w:tc>
          <w:tcPr>
            <w:tcW w:w="306" w:type="pct"/>
            <w:tcBorders>
              <w:top w:val="nil"/>
              <w:left w:val="nil"/>
              <w:bottom w:val="single" w:sz="4" w:space="0" w:color="auto"/>
              <w:right w:val="single" w:sz="4" w:space="0" w:color="auto"/>
            </w:tcBorders>
            <w:shd w:val="clear" w:color="auto" w:fill="auto"/>
            <w:vAlign w:val="center"/>
            <w:hideMark/>
          </w:tcPr>
          <w:p w14:paraId="1CB972BD" w14:textId="77777777" w:rsidR="00FB4D4C" w:rsidRPr="00BF0305" w:rsidRDefault="00FB4D4C" w:rsidP="00FB4D4C">
            <w:pPr>
              <w:jc w:val="center"/>
              <w:rPr>
                <w:sz w:val="22"/>
                <w:szCs w:val="22"/>
              </w:rPr>
            </w:pPr>
            <w:r w:rsidRPr="00BF0305">
              <w:rPr>
                <w:sz w:val="22"/>
                <w:szCs w:val="22"/>
              </w:rPr>
              <w:t>5 791,08</w:t>
            </w:r>
          </w:p>
        </w:tc>
        <w:tc>
          <w:tcPr>
            <w:tcW w:w="239" w:type="pct"/>
            <w:tcBorders>
              <w:top w:val="nil"/>
              <w:left w:val="nil"/>
              <w:bottom w:val="single" w:sz="4" w:space="0" w:color="auto"/>
              <w:right w:val="single" w:sz="4" w:space="0" w:color="auto"/>
            </w:tcBorders>
            <w:shd w:val="clear" w:color="auto" w:fill="auto"/>
            <w:vAlign w:val="center"/>
            <w:hideMark/>
          </w:tcPr>
          <w:p w14:paraId="11738498" w14:textId="77777777" w:rsidR="00FB4D4C" w:rsidRPr="00BF0305" w:rsidRDefault="00FB4D4C" w:rsidP="00FB4D4C">
            <w:pPr>
              <w:jc w:val="center"/>
              <w:rPr>
                <w:sz w:val="22"/>
                <w:szCs w:val="22"/>
              </w:rPr>
            </w:pPr>
            <w:r w:rsidRPr="00BF0305">
              <w:rPr>
                <w:sz w:val="22"/>
                <w:szCs w:val="22"/>
              </w:rPr>
              <w:t>5 783,98</w:t>
            </w:r>
          </w:p>
        </w:tc>
        <w:tc>
          <w:tcPr>
            <w:tcW w:w="239" w:type="pct"/>
            <w:tcBorders>
              <w:top w:val="nil"/>
              <w:left w:val="nil"/>
              <w:bottom w:val="single" w:sz="4" w:space="0" w:color="auto"/>
              <w:right w:val="single" w:sz="4" w:space="0" w:color="auto"/>
            </w:tcBorders>
            <w:shd w:val="clear" w:color="auto" w:fill="auto"/>
            <w:vAlign w:val="center"/>
            <w:hideMark/>
          </w:tcPr>
          <w:p w14:paraId="17B27D15" w14:textId="77777777" w:rsidR="00FB4D4C" w:rsidRPr="00BF0305" w:rsidRDefault="00FB4D4C" w:rsidP="00FB4D4C">
            <w:pPr>
              <w:jc w:val="center"/>
              <w:rPr>
                <w:sz w:val="22"/>
                <w:szCs w:val="22"/>
              </w:rPr>
            </w:pPr>
            <w:r w:rsidRPr="00BF0305">
              <w:rPr>
                <w:sz w:val="22"/>
                <w:szCs w:val="22"/>
              </w:rPr>
              <w:t>5 795,26</w:t>
            </w:r>
          </w:p>
        </w:tc>
        <w:tc>
          <w:tcPr>
            <w:tcW w:w="239" w:type="pct"/>
            <w:tcBorders>
              <w:top w:val="nil"/>
              <w:left w:val="nil"/>
              <w:bottom w:val="single" w:sz="4" w:space="0" w:color="auto"/>
              <w:right w:val="single" w:sz="4" w:space="0" w:color="auto"/>
            </w:tcBorders>
            <w:shd w:val="clear" w:color="auto" w:fill="auto"/>
            <w:vAlign w:val="center"/>
            <w:hideMark/>
          </w:tcPr>
          <w:p w14:paraId="35755B82" w14:textId="77777777" w:rsidR="00FB4D4C" w:rsidRPr="00BF0305" w:rsidRDefault="00FB4D4C" w:rsidP="00FB4D4C">
            <w:pPr>
              <w:jc w:val="center"/>
              <w:rPr>
                <w:sz w:val="22"/>
                <w:szCs w:val="22"/>
              </w:rPr>
            </w:pPr>
            <w:r w:rsidRPr="00BF0305">
              <w:rPr>
                <w:sz w:val="22"/>
                <w:szCs w:val="22"/>
              </w:rPr>
              <w:t>5 806,53</w:t>
            </w:r>
          </w:p>
        </w:tc>
        <w:tc>
          <w:tcPr>
            <w:tcW w:w="295" w:type="pct"/>
            <w:tcBorders>
              <w:top w:val="nil"/>
              <w:left w:val="nil"/>
              <w:bottom w:val="single" w:sz="4" w:space="0" w:color="auto"/>
              <w:right w:val="single" w:sz="4" w:space="0" w:color="auto"/>
            </w:tcBorders>
            <w:shd w:val="clear" w:color="auto" w:fill="auto"/>
            <w:vAlign w:val="center"/>
            <w:hideMark/>
          </w:tcPr>
          <w:p w14:paraId="72444BA3" w14:textId="77777777" w:rsidR="00FB4D4C" w:rsidRPr="00BF0305" w:rsidRDefault="00FB4D4C" w:rsidP="00FB4D4C">
            <w:pPr>
              <w:jc w:val="center"/>
              <w:rPr>
                <w:sz w:val="22"/>
                <w:szCs w:val="22"/>
              </w:rPr>
            </w:pPr>
            <w:r w:rsidRPr="00BF0305">
              <w:rPr>
                <w:sz w:val="22"/>
                <w:szCs w:val="22"/>
              </w:rPr>
              <w:t>5 862,89</w:t>
            </w:r>
          </w:p>
        </w:tc>
        <w:tc>
          <w:tcPr>
            <w:tcW w:w="296" w:type="pct"/>
            <w:tcBorders>
              <w:top w:val="nil"/>
              <w:left w:val="nil"/>
              <w:bottom w:val="single" w:sz="4" w:space="0" w:color="auto"/>
              <w:right w:val="single" w:sz="4" w:space="0" w:color="auto"/>
            </w:tcBorders>
            <w:shd w:val="clear" w:color="auto" w:fill="auto"/>
            <w:vAlign w:val="center"/>
            <w:hideMark/>
          </w:tcPr>
          <w:p w14:paraId="41169C02" w14:textId="77777777" w:rsidR="00FB4D4C" w:rsidRPr="00BF0305" w:rsidRDefault="00FB4D4C" w:rsidP="00FB4D4C">
            <w:pPr>
              <w:jc w:val="center"/>
              <w:rPr>
                <w:sz w:val="22"/>
                <w:szCs w:val="22"/>
              </w:rPr>
            </w:pPr>
            <w:r w:rsidRPr="00BF0305">
              <w:rPr>
                <w:sz w:val="22"/>
                <w:szCs w:val="22"/>
              </w:rPr>
              <w:t>6 225,71</w:t>
            </w:r>
          </w:p>
        </w:tc>
        <w:tc>
          <w:tcPr>
            <w:tcW w:w="310" w:type="pct"/>
            <w:tcBorders>
              <w:top w:val="nil"/>
              <w:left w:val="nil"/>
              <w:bottom w:val="single" w:sz="4" w:space="0" w:color="auto"/>
              <w:right w:val="single" w:sz="4" w:space="0" w:color="auto"/>
            </w:tcBorders>
            <w:shd w:val="clear" w:color="auto" w:fill="auto"/>
            <w:vAlign w:val="center"/>
            <w:hideMark/>
          </w:tcPr>
          <w:p w14:paraId="1B6BD2DE" w14:textId="77777777" w:rsidR="00FB4D4C" w:rsidRPr="00BF0305" w:rsidRDefault="00FB4D4C" w:rsidP="00FB4D4C">
            <w:pPr>
              <w:jc w:val="center"/>
              <w:rPr>
                <w:sz w:val="22"/>
                <w:szCs w:val="22"/>
              </w:rPr>
            </w:pPr>
            <w:r w:rsidRPr="00BF0305">
              <w:rPr>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128555D5" w14:textId="77777777" w:rsidR="00FB4D4C" w:rsidRPr="00BF0305" w:rsidRDefault="00FB4D4C" w:rsidP="00FB4D4C">
            <w:pPr>
              <w:jc w:val="center"/>
              <w:rPr>
                <w:sz w:val="22"/>
                <w:szCs w:val="22"/>
              </w:rPr>
            </w:pPr>
            <w:r w:rsidRPr="00BF0305">
              <w:rPr>
                <w:sz w:val="22"/>
                <w:szCs w:val="22"/>
              </w:rPr>
              <w:t>102</w:t>
            </w:r>
          </w:p>
        </w:tc>
        <w:tc>
          <w:tcPr>
            <w:tcW w:w="321" w:type="pct"/>
            <w:tcBorders>
              <w:top w:val="nil"/>
              <w:left w:val="nil"/>
              <w:bottom w:val="single" w:sz="4" w:space="0" w:color="auto"/>
              <w:right w:val="single" w:sz="4" w:space="0" w:color="auto"/>
            </w:tcBorders>
            <w:shd w:val="clear" w:color="auto" w:fill="auto"/>
            <w:vAlign w:val="center"/>
            <w:hideMark/>
          </w:tcPr>
          <w:p w14:paraId="203A9549" w14:textId="77777777" w:rsidR="00FB4D4C" w:rsidRPr="00BF0305" w:rsidRDefault="00FB4D4C" w:rsidP="00FB4D4C">
            <w:pPr>
              <w:jc w:val="center"/>
              <w:rPr>
                <w:sz w:val="22"/>
                <w:szCs w:val="22"/>
              </w:rPr>
            </w:pPr>
            <w:r w:rsidRPr="00BF0305">
              <w:rPr>
                <w:sz w:val="22"/>
                <w:szCs w:val="22"/>
              </w:rPr>
              <w:t>108</w:t>
            </w:r>
          </w:p>
        </w:tc>
      </w:tr>
      <w:tr w:rsidR="00FB4D4C" w:rsidRPr="00BF0305" w14:paraId="724985C3" w14:textId="77777777" w:rsidTr="00FB4D4C">
        <w:tc>
          <w:tcPr>
            <w:tcW w:w="163" w:type="pct"/>
            <w:vMerge w:val="restart"/>
            <w:tcBorders>
              <w:top w:val="nil"/>
              <w:left w:val="single" w:sz="4" w:space="0" w:color="auto"/>
              <w:bottom w:val="single" w:sz="4" w:space="0" w:color="000000"/>
              <w:right w:val="single" w:sz="4" w:space="0" w:color="auto"/>
            </w:tcBorders>
            <w:shd w:val="clear" w:color="auto" w:fill="auto"/>
            <w:vAlign w:val="center"/>
            <w:hideMark/>
          </w:tcPr>
          <w:p w14:paraId="5684F19C" w14:textId="6B9C7195" w:rsidR="00FB4D4C" w:rsidRPr="00BF0305" w:rsidRDefault="00FB4D4C" w:rsidP="00FB4D4C">
            <w:pPr>
              <w:jc w:val="center"/>
              <w:rPr>
                <w:b/>
                <w:bCs/>
                <w:sz w:val="22"/>
                <w:szCs w:val="22"/>
              </w:rPr>
            </w:pPr>
            <w:r w:rsidRPr="00BF0305">
              <w:rPr>
                <w:b/>
                <w:bCs/>
                <w:sz w:val="22"/>
                <w:szCs w:val="22"/>
              </w:rPr>
              <w:t>1.4</w:t>
            </w:r>
          </w:p>
        </w:tc>
        <w:tc>
          <w:tcPr>
            <w:tcW w:w="889" w:type="pct"/>
            <w:vMerge w:val="restart"/>
            <w:tcBorders>
              <w:top w:val="nil"/>
              <w:left w:val="single" w:sz="4" w:space="0" w:color="auto"/>
              <w:bottom w:val="single" w:sz="4" w:space="0" w:color="000000"/>
              <w:right w:val="single" w:sz="4" w:space="0" w:color="auto"/>
            </w:tcBorders>
            <w:shd w:val="clear" w:color="auto" w:fill="auto"/>
            <w:vAlign w:val="center"/>
            <w:hideMark/>
          </w:tcPr>
          <w:p w14:paraId="4535C32A" w14:textId="77777777" w:rsidR="00FB4D4C" w:rsidRPr="00BF0305" w:rsidRDefault="00FB4D4C" w:rsidP="00FB4D4C">
            <w:pPr>
              <w:rPr>
                <w:b/>
                <w:bCs/>
                <w:sz w:val="22"/>
                <w:szCs w:val="22"/>
              </w:rPr>
            </w:pPr>
            <w:r w:rsidRPr="00BF0305">
              <w:rPr>
                <w:b/>
                <w:bCs/>
                <w:sz w:val="22"/>
                <w:szCs w:val="22"/>
              </w:rPr>
              <w:t>Утечки и технологические расходы воды, в т.ч</w:t>
            </w:r>
          </w:p>
        </w:tc>
        <w:tc>
          <w:tcPr>
            <w:tcW w:w="334" w:type="pct"/>
            <w:tcBorders>
              <w:top w:val="nil"/>
              <w:left w:val="nil"/>
              <w:bottom w:val="single" w:sz="4" w:space="0" w:color="auto"/>
              <w:right w:val="single" w:sz="4" w:space="0" w:color="auto"/>
            </w:tcBorders>
            <w:shd w:val="clear" w:color="auto" w:fill="auto"/>
            <w:vAlign w:val="center"/>
            <w:hideMark/>
          </w:tcPr>
          <w:p w14:paraId="3A8D05C3" w14:textId="77777777" w:rsidR="00FB4D4C" w:rsidRPr="00BF0305" w:rsidRDefault="00FB4D4C" w:rsidP="00FB4D4C">
            <w:pPr>
              <w:jc w:val="center"/>
              <w:rPr>
                <w:b/>
                <w:bCs/>
                <w:sz w:val="22"/>
                <w:szCs w:val="22"/>
              </w:rPr>
            </w:pPr>
            <w:r w:rsidRPr="00BF0305">
              <w:rPr>
                <w:b/>
                <w:bCs/>
                <w:sz w:val="22"/>
                <w:szCs w:val="22"/>
              </w:rPr>
              <w:t>тыс. м³</w:t>
            </w:r>
          </w:p>
        </w:tc>
        <w:tc>
          <w:tcPr>
            <w:tcW w:w="268" w:type="pct"/>
            <w:tcBorders>
              <w:top w:val="nil"/>
              <w:left w:val="nil"/>
              <w:bottom w:val="single" w:sz="4" w:space="0" w:color="auto"/>
              <w:right w:val="single" w:sz="4" w:space="0" w:color="auto"/>
            </w:tcBorders>
            <w:shd w:val="clear" w:color="auto" w:fill="auto"/>
            <w:vAlign w:val="center"/>
            <w:hideMark/>
          </w:tcPr>
          <w:p w14:paraId="4F22EC12" w14:textId="77777777" w:rsidR="00FB4D4C" w:rsidRPr="00BF0305" w:rsidRDefault="00FB4D4C" w:rsidP="00FB4D4C">
            <w:pPr>
              <w:jc w:val="center"/>
              <w:rPr>
                <w:b/>
                <w:bCs/>
                <w:sz w:val="22"/>
                <w:szCs w:val="22"/>
              </w:rPr>
            </w:pPr>
            <w:r w:rsidRPr="00BF0305">
              <w:rPr>
                <w:b/>
                <w:bCs/>
                <w:sz w:val="22"/>
                <w:szCs w:val="22"/>
              </w:rPr>
              <w:t>49,96</w:t>
            </w:r>
          </w:p>
        </w:tc>
        <w:tc>
          <w:tcPr>
            <w:tcW w:w="276" w:type="pct"/>
            <w:tcBorders>
              <w:top w:val="nil"/>
              <w:left w:val="nil"/>
              <w:bottom w:val="single" w:sz="4" w:space="0" w:color="auto"/>
              <w:right w:val="single" w:sz="4" w:space="0" w:color="auto"/>
            </w:tcBorders>
            <w:shd w:val="clear" w:color="auto" w:fill="auto"/>
            <w:vAlign w:val="center"/>
            <w:hideMark/>
          </w:tcPr>
          <w:p w14:paraId="09C74D67" w14:textId="77777777" w:rsidR="00FB4D4C" w:rsidRPr="00BF0305" w:rsidRDefault="00FB4D4C" w:rsidP="00FB4D4C">
            <w:pPr>
              <w:jc w:val="center"/>
              <w:rPr>
                <w:b/>
                <w:bCs/>
                <w:sz w:val="22"/>
                <w:szCs w:val="22"/>
              </w:rPr>
            </w:pPr>
            <w:r w:rsidRPr="00BF0305">
              <w:rPr>
                <w:b/>
                <w:bCs/>
                <w:sz w:val="22"/>
                <w:szCs w:val="22"/>
              </w:rPr>
              <w:t>354,80</w:t>
            </w:r>
          </w:p>
        </w:tc>
        <w:tc>
          <w:tcPr>
            <w:tcW w:w="239" w:type="pct"/>
            <w:tcBorders>
              <w:top w:val="nil"/>
              <w:left w:val="nil"/>
              <w:bottom w:val="single" w:sz="4" w:space="0" w:color="auto"/>
              <w:right w:val="single" w:sz="4" w:space="0" w:color="auto"/>
            </w:tcBorders>
            <w:shd w:val="clear" w:color="auto" w:fill="auto"/>
            <w:vAlign w:val="center"/>
            <w:hideMark/>
          </w:tcPr>
          <w:p w14:paraId="3DF11A3F" w14:textId="77777777" w:rsidR="00FB4D4C" w:rsidRPr="00BF0305" w:rsidRDefault="00FB4D4C" w:rsidP="00FB4D4C">
            <w:pPr>
              <w:jc w:val="center"/>
              <w:rPr>
                <w:b/>
                <w:bCs/>
                <w:sz w:val="22"/>
                <w:szCs w:val="22"/>
              </w:rPr>
            </w:pPr>
            <w:r w:rsidRPr="00BF0305">
              <w:rPr>
                <w:b/>
                <w:bCs/>
                <w:sz w:val="22"/>
                <w:szCs w:val="22"/>
              </w:rPr>
              <w:t>339,43</w:t>
            </w:r>
          </w:p>
        </w:tc>
        <w:tc>
          <w:tcPr>
            <w:tcW w:w="264" w:type="pct"/>
            <w:tcBorders>
              <w:top w:val="nil"/>
              <w:left w:val="nil"/>
              <w:bottom w:val="single" w:sz="4" w:space="0" w:color="auto"/>
              <w:right w:val="single" w:sz="4" w:space="0" w:color="auto"/>
            </w:tcBorders>
            <w:shd w:val="clear" w:color="auto" w:fill="auto"/>
            <w:vAlign w:val="center"/>
            <w:hideMark/>
          </w:tcPr>
          <w:p w14:paraId="6588B4B5" w14:textId="77777777" w:rsidR="00FB4D4C" w:rsidRPr="00BF0305" w:rsidRDefault="00FB4D4C" w:rsidP="00FB4D4C">
            <w:pPr>
              <w:jc w:val="center"/>
              <w:rPr>
                <w:b/>
                <w:bCs/>
                <w:sz w:val="22"/>
                <w:szCs w:val="22"/>
              </w:rPr>
            </w:pPr>
            <w:r w:rsidRPr="00BF0305">
              <w:rPr>
                <w:b/>
                <w:bCs/>
                <w:sz w:val="22"/>
                <w:szCs w:val="22"/>
              </w:rPr>
              <w:t>74,50</w:t>
            </w:r>
          </w:p>
        </w:tc>
        <w:tc>
          <w:tcPr>
            <w:tcW w:w="306" w:type="pct"/>
            <w:tcBorders>
              <w:top w:val="nil"/>
              <w:left w:val="nil"/>
              <w:bottom w:val="single" w:sz="4" w:space="0" w:color="auto"/>
              <w:right w:val="single" w:sz="4" w:space="0" w:color="auto"/>
            </w:tcBorders>
            <w:shd w:val="clear" w:color="auto" w:fill="auto"/>
            <w:vAlign w:val="center"/>
            <w:hideMark/>
          </w:tcPr>
          <w:p w14:paraId="48896B14" w14:textId="77777777" w:rsidR="00FB4D4C" w:rsidRPr="00BF0305" w:rsidRDefault="00FB4D4C" w:rsidP="00FB4D4C">
            <w:pPr>
              <w:jc w:val="center"/>
              <w:rPr>
                <w:b/>
                <w:bCs/>
                <w:sz w:val="22"/>
                <w:szCs w:val="22"/>
              </w:rPr>
            </w:pPr>
            <w:r w:rsidRPr="00BF0305">
              <w:rPr>
                <w:b/>
                <w:bCs/>
                <w:sz w:val="22"/>
                <w:szCs w:val="22"/>
              </w:rPr>
              <w:t>347,12</w:t>
            </w:r>
          </w:p>
        </w:tc>
        <w:tc>
          <w:tcPr>
            <w:tcW w:w="239" w:type="pct"/>
            <w:tcBorders>
              <w:top w:val="nil"/>
              <w:left w:val="nil"/>
              <w:bottom w:val="single" w:sz="4" w:space="0" w:color="auto"/>
              <w:right w:val="single" w:sz="4" w:space="0" w:color="auto"/>
            </w:tcBorders>
            <w:shd w:val="clear" w:color="auto" w:fill="auto"/>
            <w:vAlign w:val="center"/>
            <w:hideMark/>
          </w:tcPr>
          <w:p w14:paraId="5ADDCA9C" w14:textId="77777777" w:rsidR="00FB4D4C" w:rsidRPr="00BF0305" w:rsidRDefault="00FB4D4C" w:rsidP="00FB4D4C">
            <w:pPr>
              <w:jc w:val="center"/>
              <w:rPr>
                <w:b/>
                <w:bCs/>
                <w:sz w:val="22"/>
                <w:szCs w:val="22"/>
              </w:rPr>
            </w:pPr>
            <w:r w:rsidRPr="00BF0305">
              <w:rPr>
                <w:b/>
                <w:bCs/>
                <w:sz w:val="22"/>
                <w:szCs w:val="22"/>
              </w:rPr>
              <w:t>342,78</w:t>
            </w:r>
          </w:p>
        </w:tc>
        <w:tc>
          <w:tcPr>
            <w:tcW w:w="239" w:type="pct"/>
            <w:tcBorders>
              <w:top w:val="nil"/>
              <w:left w:val="nil"/>
              <w:bottom w:val="single" w:sz="4" w:space="0" w:color="auto"/>
              <w:right w:val="single" w:sz="4" w:space="0" w:color="auto"/>
            </w:tcBorders>
            <w:shd w:val="clear" w:color="auto" w:fill="auto"/>
            <w:vAlign w:val="center"/>
            <w:hideMark/>
          </w:tcPr>
          <w:p w14:paraId="09B2B58A" w14:textId="77777777" w:rsidR="00FB4D4C" w:rsidRPr="00BF0305" w:rsidRDefault="00FB4D4C" w:rsidP="00FB4D4C">
            <w:pPr>
              <w:jc w:val="center"/>
              <w:rPr>
                <w:b/>
                <w:bCs/>
                <w:sz w:val="22"/>
                <w:szCs w:val="22"/>
              </w:rPr>
            </w:pPr>
            <w:r w:rsidRPr="00BF0305">
              <w:rPr>
                <w:b/>
                <w:bCs/>
                <w:sz w:val="22"/>
                <w:szCs w:val="22"/>
              </w:rPr>
              <w:t>338,44</w:t>
            </w:r>
          </w:p>
        </w:tc>
        <w:tc>
          <w:tcPr>
            <w:tcW w:w="239" w:type="pct"/>
            <w:tcBorders>
              <w:top w:val="nil"/>
              <w:left w:val="nil"/>
              <w:bottom w:val="single" w:sz="4" w:space="0" w:color="auto"/>
              <w:right w:val="single" w:sz="4" w:space="0" w:color="auto"/>
            </w:tcBorders>
            <w:shd w:val="clear" w:color="auto" w:fill="auto"/>
            <w:vAlign w:val="center"/>
            <w:hideMark/>
          </w:tcPr>
          <w:p w14:paraId="27EB3412" w14:textId="77777777" w:rsidR="00FB4D4C" w:rsidRPr="00BF0305" w:rsidRDefault="00FB4D4C" w:rsidP="00FB4D4C">
            <w:pPr>
              <w:jc w:val="center"/>
              <w:rPr>
                <w:b/>
                <w:bCs/>
                <w:sz w:val="22"/>
                <w:szCs w:val="22"/>
              </w:rPr>
            </w:pPr>
            <w:r w:rsidRPr="00BF0305">
              <w:rPr>
                <w:b/>
                <w:bCs/>
                <w:sz w:val="22"/>
                <w:szCs w:val="22"/>
              </w:rPr>
              <w:t>334,10</w:t>
            </w:r>
          </w:p>
        </w:tc>
        <w:tc>
          <w:tcPr>
            <w:tcW w:w="295" w:type="pct"/>
            <w:tcBorders>
              <w:top w:val="nil"/>
              <w:left w:val="nil"/>
              <w:bottom w:val="single" w:sz="4" w:space="0" w:color="auto"/>
              <w:right w:val="single" w:sz="4" w:space="0" w:color="auto"/>
            </w:tcBorders>
            <w:shd w:val="clear" w:color="auto" w:fill="auto"/>
            <w:vAlign w:val="center"/>
            <w:hideMark/>
          </w:tcPr>
          <w:p w14:paraId="05394E37" w14:textId="77777777" w:rsidR="00FB4D4C" w:rsidRPr="00BF0305" w:rsidRDefault="00FB4D4C" w:rsidP="00FB4D4C">
            <w:pPr>
              <w:jc w:val="center"/>
              <w:rPr>
                <w:b/>
                <w:bCs/>
                <w:sz w:val="22"/>
                <w:szCs w:val="22"/>
              </w:rPr>
            </w:pPr>
            <w:r w:rsidRPr="00BF0305">
              <w:rPr>
                <w:b/>
                <w:bCs/>
                <w:sz w:val="22"/>
                <w:szCs w:val="22"/>
              </w:rPr>
              <w:t>312,40</w:t>
            </w:r>
          </w:p>
        </w:tc>
        <w:tc>
          <w:tcPr>
            <w:tcW w:w="296" w:type="pct"/>
            <w:tcBorders>
              <w:top w:val="nil"/>
              <w:left w:val="nil"/>
              <w:bottom w:val="single" w:sz="4" w:space="0" w:color="auto"/>
              <w:right w:val="single" w:sz="4" w:space="0" w:color="auto"/>
            </w:tcBorders>
            <w:shd w:val="clear" w:color="auto" w:fill="auto"/>
            <w:vAlign w:val="center"/>
            <w:hideMark/>
          </w:tcPr>
          <w:p w14:paraId="027A45E3" w14:textId="77777777" w:rsidR="00FB4D4C" w:rsidRPr="00BF0305" w:rsidRDefault="00FB4D4C" w:rsidP="00FB4D4C">
            <w:pPr>
              <w:jc w:val="center"/>
              <w:rPr>
                <w:b/>
                <w:bCs/>
                <w:sz w:val="22"/>
                <w:szCs w:val="22"/>
              </w:rPr>
            </w:pPr>
            <w:r w:rsidRPr="00BF0305">
              <w:rPr>
                <w:b/>
                <w:bCs/>
                <w:sz w:val="22"/>
                <w:szCs w:val="22"/>
              </w:rPr>
              <w:t>345,09</w:t>
            </w:r>
          </w:p>
        </w:tc>
        <w:tc>
          <w:tcPr>
            <w:tcW w:w="310" w:type="pct"/>
            <w:tcBorders>
              <w:top w:val="nil"/>
              <w:left w:val="nil"/>
              <w:bottom w:val="single" w:sz="4" w:space="0" w:color="auto"/>
              <w:right w:val="single" w:sz="4" w:space="0" w:color="auto"/>
            </w:tcBorders>
            <w:shd w:val="clear" w:color="auto" w:fill="auto"/>
            <w:vAlign w:val="center"/>
            <w:hideMark/>
          </w:tcPr>
          <w:p w14:paraId="27D7C7E5" w14:textId="77777777" w:rsidR="00FB4D4C" w:rsidRPr="00BF0305" w:rsidRDefault="00FB4D4C" w:rsidP="00FB4D4C">
            <w:pPr>
              <w:jc w:val="center"/>
              <w:rPr>
                <w:b/>
                <w:bCs/>
                <w:sz w:val="22"/>
                <w:szCs w:val="22"/>
              </w:rPr>
            </w:pPr>
            <w:r w:rsidRPr="00BF0305">
              <w:rPr>
                <w:b/>
                <w:bCs/>
                <w:sz w:val="22"/>
                <w:szCs w:val="22"/>
              </w:rPr>
              <w:t>98</w:t>
            </w:r>
          </w:p>
        </w:tc>
        <w:tc>
          <w:tcPr>
            <w:tcW w:w="322" w:type="pct"/>
            <w:tcBorders>
              <w:top w:val="nil"/>
              <w:left w:val="nil"/>
              <w:bottom w:val="single" w:sz="4" w:space="0" w:color="auto"/>
              <w:right w:val="single" w:sz="4" w:space="0" w:color="auto"/>
            </w:tcBorders>
            <w:shd w:val="clear" w:color="auto" w:fill="auto"/>
            <w:vAlign w:val="center"/>
            <w:hideMark/>
          </w:tcPr>
          <w:p w14:paraId="1C1C590A" w14:textId="77777777" w:rsidR="00FB4D4C" w:rsidRPr="00BF0305" w:rsidRDefault="00FB4D4C" w:rsidP="00FB4D4C">
            <w:pPr>
              <w:jc w:val="center"/>
              <w:rPr>
                <w:b/>
                <w:bCs/>
                <w:sz w:val="22"/>
                <w:szCs w:val="22"/>
              </w:rPr>
            </w:pPr>
            <w:r w:rsidRPr="00BF0305">
              <w:rPr>
                <w:b/>
                <w:bCs/>
                <w:sz w:val="22"/>
                <w:szCs w:val="22"/>
              </w:rPr>
              <w:t>92</w:t>
            </w:r>
          </w:p>
        </w:tc>
        <w:tc>
          <w:tcPr>
            <w:tcW w:w="321" w:type="pct"/>
            <w:tcBorders>
              <w:top w:val="nil"/>
              <w:left w:val="nil"/>
              <w:bottom w:val="single" w:sz="4" w:space="0" w:color="auto"/>
              <w:right w:val="single" w:sz="4" w:space="0" w:color="auto"/>
            </w:tcBorders>
            <w:shd w:val="clear" w:color="auto" w:fill="auto"/>
            <w:vAlign w:val="center"/>
            <w:hideMark/>
          </w:tcPr>
          <w:p w14:paraId="06908BA2" w14:textId="77777777" w:rsidR="00FB4D4C" w:rsidRPr="00BF0305" w:rsidRDefault="00FB4D4C" w:rsidP="00FB4D4C">
            <w:pPr>
              <w:jc w:val="center"/>
              <w:rPr>
                <w:b/>
                <w:bCs/>
                <w:sz w:val="22"/>
                <w:szCs w:val="22"/>
              </w:rPr>
            </w:pPr>
            <w:r w:rsidRPr="00BF0305">
              <w:rPr>
                <w:b/>
                <w:bCs/>
                <w:sz w:val="22"/>
                <w:szCs w:val="22"/>
              </w:rPr>
              <w:t>102</w:t>
            </w:r>
          </w:p>
        </w:tc>
      </w:tr>
      <w:tr w:rsidR="00FB4D4C" w:rsidRPr="00BF0305" w14:paraId="28A979ED"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099D87B9"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000000"/>
              <w:right w:val="single" w:sz="4" w:space="0" w:color="auto"/>
            </w:tcBorders>
            <w:shd w:val="clear" w:color="auto" w:fill="auto"/>
            <w:vAlign w:val="center"/>
            <w:hideMark/>
          </w:tcPr>
          <w:p w14:paraId="7B6C7DAC"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0C1E3BE7" w14:textId="77777777" w:rsidR="00FB4D4C" w:rsidRPr="00BF0305" w:rsidRDefault="00FB4D4C" w:rsidP="00FB4D4C">
            <w:pPr>
              <w:jc w:val="center"/>
              <w:rPr>
                <w:sz w:val="22"/>
                <w:szCs w:val="22"/>
              </w:rPr>
            </w:pPr>
            <w:r w:rsidRPr="00BF0305">
              <w:rPr>
                <w:sz w:val="22"/>
                <w:szCs w:val="22"/>
              </w:rPr>
              <w:t>м³/сут.</w:t>
            </w:r>
          </w:p>
        </w:tc>
        <w:tc>
          <w:tcPr>
            <w:tcW w:w="268" w:type="pct"/>
            <w:tcBorders>
              <w:top w:val="nil"/>
              <w:left w:val="nil"/>
              <w:bottom w:val="single" w:sz="4" w:space="0" w:color="auto"/>
              <w:right w:val="single" w:sz="4" w:space="0" w:color="auto"/>
            </w:tcBorders>
            <w:shd w:val="clear" w:color="auto" w:fill="auto"/>
            <w:vAlign w:val="center"/>
            <w:hideMark/>
          </w:tcPr>
          <w:p w14:paraId="7EECCFAD" w14:textId="77777777" w:rsidR="00FB4D4C" w:rsidRPr="00BF0305" w:rsidRDefault="00FB4D4C" w:rsidP="00FB4D4C">
            <w:pPr>
              <w:jc w:val="center"/>
              <w:rPr>
                <w:sz w:val="22"/>
                <w:szCs w:val="22"/>
              </w:rPr>
            </w:pPr>
            <w:r w:rsidRPr="00BF0305">
              <w:rPr>
                <w:sz w:val="22"/>
                <w:szCs w:val="22"/>
              </w:rPr>
              <w:t>18,23</w:t>
            </w:r>
          </w:p>
        </w:tc>
        <w:tc>
          <w:tcPr>
            <w:tcW w:w="276" w:type="pct"/>
            <w:tcBorders>
              <w:top w:val="nil"/>
              <w:left w:val="nil"/>
              <w:bottom w:val="single" w:sz="4" w:space="0" w:color="auto"/>
              <w:right w:val="single" w:sz="4" w:space="0" w:color="auto"/>
            </w:tcBorders>
            <w:shd w:val="clear" w:color="auto" w:fill="auto"/>
            <w:vAlign w:val="center"/>
            <w:hideMark/>
          </w:tcPr>
          <w:p w14:paraId="5DE819FB" w14:textId="77777777" w:rsidR="00FB4D4C" w:rsidRPr="00BF0305" w:rsidRDefault="00FB4D4C" w:rsidP="00FB4D4C">
            <w:pPr>
              <w:jc w:val="center"/>
              <w:rPr>
                <w:sz w:val="22"/>
                <w:szCs w:val="22"/>
              </w:rPr>
            </w:pPr>
            <w:r w:rsidRPr="00BF0305">
              <w:rPr>
                <w:sz w:val="22"/>
                <w:szCs w:val="22"/>
              </w:rPr>
              <w:t>129,50</w:t>
            </w:r>
          </w:p>
        </w:tc>
        <w:tc>
          <w:tcPr>
            <w:tcW w:w="239" w:type="pct"/>
            <w:tcBorders>
              <w:top w:val="nil"/>
              <w:left w:val="nil"/>
              <w:bottom w:val="single" w:sz="4" w:space="0" w:color="auto"/>
              <w:right w:val="single" w:sz="4" w:space="0" w:color="auto"/>
            </w:tcBorders>
            <w:shd w:val="clear" w:color="auto" w:fill="auto"/>
            <w:vAlign w:val="center"/>
            <w:hideMark/>
          </w:tcPr>
          <w:p w14:paraId="2C398F05" w14:textId="77777777" w:rsidR="00FB4D4C" w:rsidRPr="00BF0305" w:rsidRDefault="00FB4D4C" w:rsidP="00FB4D4C">
            <w:pPr>
              <w:jc w:val="center"/>
              <w:rPr>
                <w:sz w:val="22"/>
                <w:szCs w:val="22"/>
              </w:rPr>
            </w:pPr>
            <w:r w:rsidRPr="00BF0305">
              <w:rPr>
                <w:sz w:val="22"/>
                <w:szCs w:val="22"/>
              </w:rPr>
              <w:t>123,89</w:t>
            </w:r>
          </w:p>
        </w:tc>
        <w:tc>
          <w:tcPr>
            <w:tcW w:w="264" w:type="pct"/>
            <w:tcBorders>
              <w:top w:val="nil"/>
              <w:left w:val="nil"/>
              <w:bottom w:val="single" w:sz="4" w:space="0" w:color="auto"/>
              <w:right w:val="single" w:sz="4" w:space="0" w:color="auto"/>
            </w:tcBorders>
            <w:shd w:val="clear" w:color="auto" w:fill="auto"/>
            <w:vAlign w:val="center"/>
            <w:hideMark/>
          </w:tcPr>
          <w:p w14:paraId="37308EAE" w14:textId="77777777" w:rsidR="00FB4D4C" w:rsidRPr="00BF0305" w:rsidRDefault="00FB4D4C" w:rsidP="00FB4D4C">
            <w:pPr>
              <w:jc w:val="center"/>
              <w:rPr>
                <w:sz w:val="22"/>
                <w:szCs w:val="22"/>
              </w:rPr>
            </w:pPr>
            <w:r w:rsidRPr="00BF0305">
              <w:rPr>
                <w:sz w:val="22"/>
                <w:szCs w:val="22"/>
              </w:rPr>
              <w:t>27,19</w:t>
            </w:r>
          </w:p>
        </w:tc>
        <w:tc>
          <w:tcPr>
            <w:tcW w:w="306" w:type="pct"/>
            <w:tcBorders>
              <w:top w:val="nil"/>
              <w:left w:val="nil"/>
              <w:bottom w:val="single" w:sz="4" w:space="0" w:color="auto"/>
              <w:right w:val="single" w:sz="4" w:space="0" w:color="auto"/>
            </w:tcBorders>
            <w:shd w:val="clear" w:color="auto" w:fill="auto"/>
            <w:vAlign w:val="center"/>
            <w:hideMark/>
          </w:tcPr>
          <w:p w14:paraId="5CDE7736" w14:textId="77777777" w:rsidR="00FB4D4C" w:rsidRPr="00BF0305" w:rsidRDefault="00FB4D4C" w:rsidP="00FB4D4C">
            <w:pPr>
              <w:jc w:val="center"/>
              <w:rPr>
                <w:sz w:val="22"/>
                <w:szCs w:val="22"/>
              </w:rPr>
            </w:pPr>
            <w:r w:rsidRPr="00BF0305">
              <w:rPr>
                <w:sz w:val="22"/>
                <w:szCs w:val="22"/>
              </w:rPr>
              <w:t>126,70</w:t>
            </w:r>
          </w:p>
        </w:tc>
        <w:tc>
          <w:tcPr>
            <w:tcW w:w="239" w:type="pct"/>
            <w:tcBorders>
              <w:top w:val="nil"/>
              <w:left w:val="nil"/>
              <w:bottom w:val="single" w:sz="4" w:space="0" w:color="auto"/>
              <w:right w:val="single" w:sz="4" w:space="0" w:color="auto"/>
            </w:tcBorders>
            <w:shd w:val="clear" w:color="auto" w:fill="auto"/>
            <w:vAlign w:val="center"/>
            <w:hideMark/>
          </w:tcPr>
          <w:p w14:paraId="5D902FD4" w14:textId="77777777" w:rsidR="00FB4D4C" w:rsidRPr="00BF0305" w:rsidRDefault="00FB4D4C" w:rsidP="00FB4D4C">
            <w:pPr>
              <w:jc w:val="center"/>
              <w:rPr>
                <w:sz w:val="22"/>
                <w:szCs w:val="22"/>
              </w:rPr>
            </w:pPr>
            <w:r w:rsidRPr="00BF0305">
              <w:rPr>
                <w:sz w:val="22"/>
                <w:szCs w:val="22"/>
              </w:rPr>
              <w:t>125,11</w:t>
            </w:r>
          </w:p>
        </w:tc>
        <w:tc>
          <w:tcPr>
            <w:tcW w:w="239" w:type="pct"/>
            <w:tcBorders>
              <w:top w:val="nil"/>
              <w:left w:val="nil"/>
              <w:bottom w:val="single" w:sz="4" w:space="0" w:color="auto"/>
              <w:right w:val="single" w:sz="4" w:space="0" w:color="auto"/>
            </w:tcBorders>
            <w:shd w:val="clear" w:color="auto" w:fill="auto"/>
            <w:vAlign w:val="center"/>
            <w:hideMark/>
          </w:tcPr>
          <w:p w14:paraId="7F87B05A" w14:textId="77777777" w:rsidR="00FB4D4C" w:rsidRPr="00BF0305" w:rsidRDefault="00FB4D4C" w:rsidP="00FB4D4C">
            <w:pPr>
              <w:jc w:val="center"/>
              <w:rPr>
                <w:sz w:val="22"/>
                <w:szCs w:val="22"/>
              </w:rPr>
            </w:pPr>
            <w:r w:rsidRPr="00BF0305">
              <w:rPr>
                <w:sz w:val="22"/>
                <w:szCs w:val="22"/>
              </w:rPr>
              <w:t>123,53</w:t>
            </w:r>
          </w:p>
        </w:tc>
        <w:tc>
          <w:tcPr>
            <w:tcW w:w="239" w:type="pct"/>
            <w:tcBorders>
              <w:top w:val="nil"/>
              <w:left w:val="nil"/>
              <w:bottom w:val="single" w:sz="4" w:space="0" w:color="auto"/>
              <w:right w:val="single" w:sz="4" w:space="0" w:color="auto"/>
            </w:tcBorders>
            <w:shd w:val="clear" w:color="auto" w:fill="auto"/>
            <w:vAlign w:val="center"/>
            <w:hideMark/>
          </w:tcPr>
          <w:p w14:paraId="138572D2" w14:textId="77777777" w:rsidR="00FB4D4C" w:rsidRPr="00BF0305" w:rsidRDefault="00FB4D4C" w:rsidP="00FB4D4C">
            <w:pPr>
              <w:jc w:val="center"/>
              <w:rPr>
                <w:sz w:val="22"/>
                <w:szCs w:val="22"/>
              </w:rPr>
            </w:pPr>
            <w:r w:rsidRPr="00BF0305">
              <w:rPr>
                <w:sz w:val="22"/>
                <w:szCs w:val="22"/>
              </w:rPr>
              <w:t>121,95</w:t>
            </w:r>
          </w:p>
        </w:tc>
        <w:tc>
          <w:tcPr>
            <w:tcW w:w="295" w:type="pct"/>
            <w:tcBorders>
              <w:top w:val="nil"/>
              <w:left w:val="nil"/>
              <w:bottom w:val="single" w:sz="4" w:space="0" w:color="auto"/>
              <w:right w:val="single" w:sz="4" w:space="0" w:color="auto"/>
            </w:tcBorders>
            <w:shd w:val="clear" w:color="auto" w:fill="auto"/>
            <w:vAlign w:val="center"/>
            <w:hideMark/>
          </w:tcPr>
          <w:p w14:paraId="01929B2A" w14:textId="77777777" w:rsidR="00FB4D4C" w:rsidRPr="00BF0305" w:rsidRDefault="00FB4D4C" w:rsidP="00FB4D4C">
            <w:pPr>
              <w:jc w:val="center"/>
              <w:rPr>
                <w:sz w:val="22"/>
                <w:szCs w:val="22"/>
              </w:rPr>
            </w:pPr>
            <w:r w:rsidRPr="00BF0305">
              <w:rPr>
                <w:sz w:val="22"/>
                <w:szCs w:val="22"/>
              </w:rPr>
              <w:t>114,03</w:t>
            </w:r>
          </w:p>
        </w:tc>
        <w:tc>
          <w:tcPr>
            <w:tcW w:w="296" w:type="pct"/>
            <w:tcBorders>
              <w:top w:val="nil"/>
              <w:left w:val="nil"/>
              <w:bottom w:val="single" w:sz="4" w:space="0" w:color="auto"/>
              <w:right w:val="single" w:sz="4" w:space="0" w:color="auto"/>
            </w:tcBorders>
            <w:shd w:val="clear" w:color="auto" w:fill="auto"/>
            <w:vAlign w:val="center"/>
            <w:hideMark/>
          </w:tcPr>
          <w:p w14:paraId="70574890" w14:textId="77777777" w:rsidR="00FB4D4C" w:rsidRPr="00BF0305" w:rsidRDefault="00FB4D4C" w:rsidP="00FB4D4C">
            <w:pPr>
              <w:jc w:val="center"/>
              <w:rPr>
                <w:sz w:val="22"/>
                <w:szCs w:val="22"/>
              </w:rPr>
            </w:pPr>
            <w:r w:rsidRPr="00BF0305">
              <w:rPr>
                <w:sz w:val="22"/>
                <w:szCs w:val="22"/>
              </w:rPr>
              <w:t>125,96</w:t>
            </w:r>
          </w:p>
        </w:tc>
        <w:tc>
          <w:tcPr>
            <w:tcW w:w="310" w:type="pct"/>
            <w:tcBorders>
              <w:top w:val="nil"/>
              <w:left w:val="nil"/>
              <w:bottom w:val="single" w:sz="4" w:space="0" w:color="auto"/>
              <w:right w:val="single" w:sz="4" w:space="0" w:color="auto"/>
            </w:tcBorders>
            <w:shd w:val="clear" w:color="auto" w:fill="auto"/>
            <w:vAlign w:val="center"/>
            <w:hideMark/>
          </w:tcPr>
          <w:p w14:paraId="5F879FE4" w14:textId="77777777" w:rsidR="00FB4D4C" w:rsidRPr="00BF0305" w:rsidRDefault="00FB4D4C" w:rsidP="00FB4D4C">
            <w:pPr>
              <w:jc w:val="center"/>
              <w:rPr>
                <w:sz w:val="22"/>
                <w:szCs w:val="22"/>
              </w:rPr>
            </w:pPr>
            <w:r w:rsidRPr="00BF0305">
              <w:rPr>
                <w:sz w:val="22"/>
                <w:szCs w:val="22"/>
              </w:rPr>
              <w:t>98</w:t>
            </w:r>
          </w:p>
        </w:tc>
        <w:tc>
          <w:tcPr>
            <w:tcW w:w="322" w:type="pct"/>
            <w:tcBorders>
              <w:top w:val="nil"/>
              <w:left w:val="nil"/>
              <w:bottom w:val="single" w:sz="4" w:space="0" w:color="auto"/>
              <w:right w:val="single" w:sz="4" w:space="0" w:color="auto"/>
            </w:tcBorders>
            <w:shd w:val="clear" w:color="auto" w:fill="auto"/>
            <w:vAlign w:val="center"/>
            <w:hideMark/>
          </w:tcPr>
          <w:p w14:paraId="710DE2A3" w14:textId="77777777" w:rsidR="00FB4D4C" w:rsidRPr="00BF0305" w:rsidRDefault="00FB4D4C" w:rsidP="00FB4D4C">
            <w:pPr>
              <w:jc w:val="center"/>
              <w:rPr>
                <w:sz w:val="22"/>
                <w:szCs w:val="22"/>
              </w:rPr>
            </w:pPr>
            <w:r w:rsidRPr="00BF0305">
              <w:rPr>
                <w:sz w:val="22"/>
                <w:szCs w:val="22"/>
              </w:rPr>
              <w:t>92</w:t>
            </w:r>
          </w:p>
        </w:tc>
        <w:tc>
          <w:tcPr>
            <w:tcW w:w="321" w:type="pct"/>
            <w:tcBorders>
              <w:top w:val="nil"/>
              <w:left w:val="nil"/>
              <w:bottom w:val="single" w:sz="4" w:space="0" w:color="auto"/>
              <w:right w:val="single" w:sz="4" w:space="0" w:color="auto"/>
            </w:tcBorders>
            <w:shd w:val="clear" w:color="auto" w:fill="auto"/>
            <w:vAlign w:val="center"/>
            <w:hideMark/>
          </w:tcPr>
          <w:p w14:paraId="3CBC8E3C" w14:textId="77777777" w:rsidR="00FB4D4C" w:rsidRPr="00BF0305" w:rsidRDefault="00FB4D4C" w:rsidP="00FB4D4C">
            <w:pPr>
              <w:jc w:val="center"/>
              <w:rPr>
                <w:sz w:val="22"/>
                <w:szCs w:val="22"/>
              </w:rPr>
            </w:pPr>
            <w:r w:rsidRPr="00BF0305">
              <w:rPr>
                <w:sz w:val="22"/>
                <w:szCs w:val="22"/>
              </w:rPr>
              <w:t>102</w:t>
            </w:r>
          </w:p>
        </w:tc>
      </w:tr>
      <w:tr w:rsidR="00FB4D4C" w:rsidRPr="00BF0305" w14:paraId="6240D9AA"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08B742AE"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000000"/>
              <w:right w:val="single" w:sz="4" w:space="0" w:color="auto"/>
            </w:tcBorders>
            <w:shd w:val="clear" w:color="auto" w:fill="auto"/>
            <w:vAlign w:val="center"/>
            <w:hideMark/>
          </w:tcPr>
          <w:p w14:paraId="7985CEEB"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1D60190A" w14:textId="77777777" w:rsidR="00FB4D4C" w:rsidRPr="00BF0305" w:rsidRDefault="00FB4D4C" w:rsidP="00FB4D4C">
            <w:pPr>
              <w:jc w:val="center"/>
              <w:rPr>
                <w:b/>
                <w:bCs/>
                <w:sz w:val="22"/>
                <w:szCs w:val="22"/>
              </w:rPr>
            </w:pPr>
            <w:r w:rsidRPr="00BF0305">
              <w:rPr>
                <w:b/>
                <w:bCs/>
                <w:sz w:val="22"/>
                <w:szCs w:val="22"/>
              </w:rPr>
              <w:t>м³/сут. макс.</w:t>
            </w:r>
          </w:p>
        </w:tc>
        <w:tc>
          <w:tcPr>
            <w:tcW w:w="268" w:type="pct"/>
            <w:tcBorders>
              <w:top w:val="nil"/>
              <w:left w:val="nil"/>
              <w:bottom w:val="single" w:sz="4" w:space="0" w:color="auto"/>
              <w:right w:val="single" w:sz="4" w:space="0" w:color="auto"/>
            </w:tcBorders>
            <w:shd w:val="clear" w:color="auto" w:fill="auto"/>
            <w:vAlign w:val="center"/>
            <w:hideMark/>
          </w:tcPr>
          <w:p w14:paraId="0AAD5E4A" w14:textId="77777777" w:rsidR="00FB4D4C" w:rsidRPr="00BF0305" w:rsidRDefault="00FB4D4C" w:rsidP="00FB4D4C">
            <w:pPr>
              <w:jc w:val="center"/>
              <w:rPr>
                <w:sz w:val="22"/>
                <w:szCs w:val="22"/>
              </w:rPr>
            </w:pPr>
            <w:r w:rsidRPr="00BF0305">
              <w:rPr>
                <w:sz w:val="22"/>
                <w:szCs w:val="22"/>
              </w:rPr>
              <w:t>21,88</w:t>
            </w:r>
          </w:p>
        </w:tc>
        <w:tc>
          <w:tcPr>
            <w:tcW w:w="276" w:type="pct"/>
            <w:tcBorders>
              <w:top w:val="nil"/>
              <w:left w:val="nil"/>
              <w:bottom w:val="single" w:sz="4" w:space="0" w:color="auto"/>
              <w:right w:val="single" w:sz="4" w:space="0" w:color="auto"/>
            </w:tcBorders>
            <w:shd w:val="clear" w:color="auto" w:fill="auto"/>
            <w:vAlign w:val="center"/>
            <w:hideMark/>
          </w:tcPr>
          <w:p w14:paraId="38070590" w14:textId="77777777" w:rsidR="00FB4D4C" w:rsidRPr="00BF0305" w:rsidRDefault="00FB4D4C" w:rsidP="00FB4D4C">
            <w:pPr>
              <w:jc w:val="center"/>
              <w:rPr>
                <w:sz w:val="22"/>
                <w:szCs w:val="22"/>
              </w:rPr>
            </w:pPr>
            <w:r w:rsidRPr="00BF0305">
              <w:rPr>
                <w:sz w:val="22"/>
                <w:szCs w:val="22"/>
              </w:rPr>
              <w:t>155,40</w:t>
            </w:r>
          </w:p>
        </w:tc>
        <w:tc>
          <w:tcPr>
            <w:tcW w:w="239" w:type="pct"/>
            <w:tcBorders>
              <w:top w:val="nil"/>
              <w:left w:val="nil"/>
              <w:bottom w:val="single" w:sz="4" w:space="0" w:color="auto"/>
              <w:right w:val="single" w:sz="4" w:space="0" w:color="auto"/>
            </w:tcBorders>
            <w:shd w:val="clear" w:color="auto" w:fill="auto"/>
            <w:vAlign w:val="center"/>
            <w:hideMark/>
          </w:tcPr>
          <w:p w14:paraId="006D4680" w14:textId="77777777" w:rsidR="00FB4D4C" w:rsidRPr="00BF0305" w:rsidRDefault="00FB4D4C" w:rsidP="00FB4D4C">
            <w:pPr>
              <w:jc w:val="center"/>
              <w:rPr>
                <w:sz w:val="22"/>
                <w:szCs w:val="22"/>
              </w:rPr>
            </w:pPr>
            <w:r w:rsidRPr="00BF0305">
              <w:rPr>
                <w:sz w:val="22"/>
                <w:szCs w:val="22"/>
              </w:rPr>
              <w:t>148,67</w:t>
            </w:r>
          </w:p>
        </w:tc>
        <w:tc>
          <w:tcPr>
            <w:tcW w:w="264" w:type="pct"/>
            <w:tcBorders>
              <w:top w:val="nil"/>
              <w:left w:val="nil"/>
              <w:bottom w:val="single" w:sz="4" w:space="0" w:color="auto"/>
              <w:right w:val="single" w:sz="4" w:space="0" w:color="auto"/>
            </w:tcBorders>
            <w:shd w:val="clear" w:color="auto" w:fill="auto"/>
            <w:vAlign w:val="center"/>
            <w:hideMark/>
          </w:tcPr>
          <w:p w14:paraId="7B36402A" w14:textId="77777777" w:rsidR="00FB4D4C" w:rsidRPr="00BF0305" w:rsidRDefault="00FB4D4C" w:rsidP="00FB4D4C">
            <w:pPr>
              <w:jc w:val="center"/>
              <w:rPr>
                <w:sz w:val="22"/>
                <w:szCs w:val="22"/>
              </w:rPr>
            </w:pPr>
            <w:r w:rsidRPr="00BF0305">
              <w:rPr>
                <w:sz w:val="22"/>
                <w:szCs w:val="22"/>
              </w:rPr>
              <w:t>32,63</w:t>
            </w:r>
          </w:p>
        </w:tc>
        <w:tc>
          <w:tcPr>
            <w:tcW w:w="306" w:type="pct"/>
            <w:tcBorders>
              <w:top w:val="nil"/>
              <w:left w:val="nil"/>
              <w:bottom w:val="single" w:sz="4" w:space="0" w:color="auto"/>
              <w:right w:val="single" w:sz="4" w:space="0" w:color="auto"/>
            </w:tcBorders>
            <w:shd w:val="clear" w:color="auto" w:fill="auto"/>
            <w:vAlign w:val="center"/>
            <w:hideMark/>
          </w:tcPr>
          <w:p w14:paraId="6B4876C7" w14:textId="77777777" w:rsidR="00FB4D4C" w:rsidRPr="00BF0305" w:rsidRDefault="00FB4D4C" w:rsidP="00FB4D4C">
            <w:pPr>
              <w:jc w:val="center"/>
              <w:rPr>
                <w:sz w:val="22"/>
                <w:szCs w:val="22"/>
              </w:rPr>
            </w:pPr>
            <w:r w:rsidRPr="00BF0305">
              <w:rPr>
                <w:sz w:val="22"/>
                <w:szCs w:val="22"/>
              </w:rPr>
              <w:t>152,04</w:t>
            </w:r>
          </w:p>
        </w:tc>
        <w:tc>
          <w:tcPr>
            <w:tcW w:w="239" w:type="pct"/>
            <w:tcBorders>
              <w:top w:val="nil"/>
              <w:left w:val="nil"/>
              <w:bottom w:val="single" w:sz="4" w:space="0" w:color="auto"/>
              <w:right w:val="single" w:sz="4" w:space="0" w:color="auto"/>
            </w:tcBorders>
            <w:shd w:val="clear" w:color="auto" w:fill="auto"/>
            <w:vAlign w:val="center"/>
            <w:hideMark/>
          </w:tcPr>
          <w:p w14:paraId="5601AED9" w14:textId="77777777" w:rsidR="00FB4D4C" w:rsidRPr="00BF0305" w:rsidRDefault="00FB4D4C" w:rsidP="00FB4D4C">
            <w:pPr>
              <w:jc w:val="center"/>
              <w:rPr>
                <w:sz w:val="22"/>
                <w:szCs w:val="22"/>
              </w:rPr>
            </w:pPr>
            <w:r w:rsidRPr="00BF0305">
              <w:rPr>
                <w:sz w:val="22"/>
                <w:szCs w:val="22"/>
              </w:rPr>
              <w:t>150,14</w:t>
            </w:r>
          </w:p>
        </w:tc>
        <w:tc>
          <w:tcPr>
            <w:tcW w:w="239" w:type="pct"/>
            <w:tcBorders>
              <w:top w:val="nil"/>
              <w:left w:val="nil"/>
              <w:bottom w:val="single" w:sz="4" w:space="0" w:color="auto"/>
              <w:right w:val="single" w:sz="4" w:space="0" w:color="auto"/>
            </w:tcBorders>
            <w:shd w:val="clear" w:color="auto" w:fill="auto"/>
            <w:vAlign w:val="center"/>
            <w:hideMark/>
          </w:tcPr>
          <w:p w14:paraId="199D8CBB" w14:textId="77777777" w:rsidR="00FB4D4C" w:rsidRPr="00BF0305" w:rsidRDefault="00FB4D4C" w:rsidP="00FB4D4C">
            <w:pPr>
              <w:jc w:val="center"/>
              <w:rPr>
                <w:sz w:val="22"/>
                <w:szCs w:val="22"/>
              </w:rPr>
            </w:pPr>
            <w:r w:rsidRPr="00BF0305">
              <w:rPr>
                <w:sz w:val="22"/>
                <w:szCs w:val="22"/>
              </w:rPr>
              <w:t>148,24</w:t>
            </w:r>
          </w:p>
        </w:tc>
        <w:tc>
          <w:tcPr>
            <w:tcW w:w="239" w:type="pct"/>
            <w:tcBorders>
              <w:top w:val="nil"/>
              <w:left w:val="nil"/>
              <w:bottom w:val="single" w:sz="4" w:space="0" w:color="auto"/>
              <w:right w:val="single" w:sz="4" w:space="0" w:color="auto"/>
            </w:tcBorders>
            <w:shd w:val="clear" w:color="auto" w:fill="auto"/>
            <w:vAlign w:val="center"/>
            <w:hideMark/>
          </w:tcPr>
          <w:p w14:paraId="4C2CA9DD" w14:textId="77777777" w:rsidR="00FB4D4C" w:rsidRPr="00BF0305" w:rsidRDefault="00FB4D4C" w:rsidP="00FB4D4C">
            <w:pPr>
              <w:jc w:val="center"/>
              <w:rPr>
                <w:sz w:val="22"/>
                <w:szCs w:val="22"/>
              </w:rPr>
            </w:pPr>
            <w:r w:rsidRPr="00BF0305">
              <w:rPr>
                <w:sz w:val="22"/>
                <w:szCs w:val="22"/>
              </w:rPr>
              <w:t>146,34</w:t>
            </w:r>
          </w:p>
        </w:tc>
        <w:tc>
          <w:tcPr>
            <w:tcW w:w="295" w:type="pct"/>
            <w:tcBorders>
              <w:top w:val="nil"/>
              <w:left w:val="nil"/>
              <w:bottom w:val="single" w:sz="4" w:space="0" w:color="auto"/>
              <w:right w:val="single" w:sz="4" w:space="0" w:color="auto"/>
            </w:tcBorders>
            <w:shd w:val="clear" w:color="auto" w:fill="auto"/>
            <w:vAlign w:val="center"/>
            <w:hideMark/>
          </w:tcPr>
          <w:p w14:paraId="687D6B82" w14:textId="77777777" w:rsidR="00FB4D4C" w:rsidRPr="00BF0305" w:rsidRDefault="00FB4D4C" w:rsidP="00FB4D4C">
            <w:pPr>
              <w:jc w:val="center"/>
              <w:rPr>
                <w:sz w:val="22"/>
                <w:szCs w:val="22"/>
              </w:rPr>
            </w:pPr>
            <w:r w:rsidRPr="00BF0305">
              <w:rPr>
                <w:sz w:val="22"/>
                <w:szCs w:val="22"/>
              </w:rPr>
              <w:t>136,83</w:t>
            </w:r>
          </w:p>
        </w:tc>
        <w:tc>
          <w:tcPr>
            <w:tcW w:w="296" w:type="pct"/>
            <w:tcBorders>
              <w:top w:val="nil"/>
              <w:left w:val="nil"/>
              <w:bottom w:val="single" w:sz="4" w:space="0" w:color="auto"/>
              <w:right w:val="single" w:sz="4" w:space="0" w:color="auto"/>
            </w:tcBorders>
            <w:shd w:val="clear" w:color="auto" w:fill="auto"/>
            <w:vAlign w:val="center"/>
            <w:hideMark/>
          </w:tcPr>
          <w:p w14:paraId="2E924D78" w14:textId="77777777" w:rsidR="00FB4D4C" w:rsidRPr="00BF0305" w:rsidRDefault="00FB4D4C" w:rsidP="00FB4D4C">
            <w:pPr>
              <w:jc w:val="center"/>
              <w:rPr>
                <w:sz w:val="22"/>
                <w:szCs w:val="22"/>
              </w:rPr>
            </w:pPr>
            <w:r w:rsidRPr="00BF0305">
              <w:rPr>
                <w:sz w:val="22"/>
                <w:szCs w:val="22"/>
              </w:rPr>
              <w:t>151,15</w:t>
            </w:r>
          </w:p>
        </w:tc>
        <w:tc>
          <w:tcPr>
            <w:tcW w:w="310" w:type="pct"/>
            <w:tcBorders>
              <w:top w:val="nil"/>
              <w:left w:val="nil"/>
              <w:bottom w:val="single" w:sz="4" w:space="0" w:color="auto"/>
              <w:right w:val="single" w:sz="4" w:space="0" w:color="auto"/>
            </w:tcBorders>
            <w:shd w:val="clear" w:color="auto" w:fill="auto"/>
            <w:vAlign w:val="center"/>
            <w:hideMark/>
          </w:tcPr>
          <w:p w14:paraId="3DB2B602" w14:textId="77777777" w:rsidR="00FB4D4C" w:rsidRPr="00BF0305" w:rsidRDefault="00FB4D4C" w:rsidP="00FB4D4C">
            <w:pPr>
              <w:jc w:val="center"/>
              <w:rPr>
                <w:sz w:val="22"/>
                <w:szCs w:val="22"/>
              </w:rPr>
            </w:pPr>
            <w:r w:rsidRPr="00BF0305">
              <w:rPr>
                <w:sz w:val="22"/>
                <w:szCs w:val="22"/>
              </w:rPr>
              <w:t>98</w:t>
            </w:r>
          </w:p>
        </w:tc>
        <w:tc>
          <w:tcPr>
            <w:tcW w:w="322" w:type="pct"/>
            <w:tcBorders>
              <w:top w:val="nil"/>
              <w:left w:val="nil"/>
              <w:bottom w:val="single" w:sz="4" w:space="0" w:color="auto"/>
              <w:right w:val="single" w:sz="4" w:space="0" w:color="auto"/>
            </w:tcBorders>
            <w:shd w:val="clear" w:color="auto" w:fill="auto"/>
            <w:vAlign w:val="center"/>
            <w:hideMark/>
          </w:tcPr>
          <w:p w14:paraId="0BFD3429" w14:textId="77777777" w:rsidR="00FB4D4C" w:rsidRPr="00BF0305" w:rsidRDefault="00FB4D4C" w:rsidP="00FB4D4C">
            <w:pPr>
              <w:jc w:val="center"/>
              <w:rPr>
                <w:sz w:val="22"/>
                <w:szCs w:val="22"/>
              </w:rPr>
            </w:pPr>
            <w:r w:rsidRPr="00BF0305">
              <w:rPr>
                <w:sz w:val="22"/>
                <w:szCs w:val="22"/>
              </w:rPr>
              <w:t>92</w:t>
            </w:r>
          </w:p>
        </w:tc>
        <w:tc>
          <w:tcPr>
            <w:tcW w:w="321" w:type="pct"/>
            <w:tcBorders>
              <w:top w:val="nil"/>
              <w:left w:val="nil"/>
              <w:bottom w:val="single" w:sz="4" w:space="0" w:color="auto"/>
              <w:right w:val="single" w:sz="4" w:space="0" w:color="auto"/>
            </w:tcBorders>
            <w:shd w:val="clear" w:color="auto" w:fill="auto"/>
            <w:vAlign w:val="center"/>
            <w:hideMark/>
          </w:tcPr>
          <w:p w14:paraId="0BC6BCAC" w14:textId="77777777" w:rsidR="00FB4D4C" w:rsidRPr="00BF0305" w:rsidRDefault="00FB4D4C" w:rsidP="00FB4D4C">
            <w:pPr>
              <w:jc w:val="center"/>
              <w:rPr>
                <w:sz w:val="22"/>
                <w:szCs w:val="22"/>
              </w:rPr>
            </w:pPr>
            <w:r w:rsidRPr="00BF0305">
              <w:rPr>
                <w:sz w:val="22"/>
                <w:szCs w:val="22"/>
              </w:rPr>
              <w:t>102</w:t>
            </w:r>
          </w:p>
        </w:tc>
      </w:tr>
      <w:tr w:rsidR="00FB4D4C" w:rsidRPr="00BF0305" w14:paraId="6AABC088" w14:textId="77777777" w:rsidTr="00FB4D4C">
        <w:tc>
          <w:tcPr>
            <w:tcW w:w="163" w:type="pct"/>
            <w:tcBorders>
              <w:top w:val="nil"/>
              <w:left w:val="single" w:sz="4" w:space="0" w:color="auto"/>
              <w:bottom w:val="single" w:sz="4" w:space="0" w:color="auto"/>
              <w:right w:val="single" w:sz="4" w:space="0" w:color="auto"/>
            </w:tcBorders>
            <w:shd w:val="clear" w:color="auto" w:fill="auto"/>
            <w:vAlign w:val="center"/>
            <w:hideMark/>
          </w:tcPr>
          <w:p w14:paraId="6CEB3E06" w14:textId="77777777" w:rsidR="00FB4D4C" w:rsidRPr="00BF0305" w:rsidRDefault="00FB4D4C" w:rsidP="00FB4D4C">
            <w:pPr>
              <w:jc w:val="center"/>
              <w:rPr>
                <w:b/>
                <w:bCs/>
                <w:sz w:val="22"/>
                <w:szCs w:val="22"/>
              </w:rPr>
            </w:pPr>
            <w:r w:rsidRPr="00BF0305">
              <w:rPr>
                <w:b/>
                <w:bCs/>
                <w:sz w:val="22"/>
                <w:szCs w:val="22"/>
              </w:rPr>
              <w:t> </w:t>
            </w:r>
          </w:p>
        </w:tc>
        <w:tc>
          <w:tcPr>
            <w:tcW w:w="889" w:type="pct"/>
            <w:tcBorders>
              <w:top w:val="nil"/>
              <w:left w:val="nil"/>
              <w:bottom w:val="single" w:sz="4" w:space="0" w:color="auto"/>
              <w:right w:val="single" w:sz="4" w:space="0" w:color="auto"/>
            </w:tcBorders>
            <w:shd w:val="clear" w:color="auto" w:fill="auto"/>
            <w:vAlign w:val="center"/>
            <w:hideMark/>
          </w:tcPr>
          <w:p w14:paraId="17B76245" w14:textId="77777777" w:rsidR="00FB4D4C" w:rsidRPr="00BF0305" w:rsidRDefault="00FB4D4C" w:rsidP="00FB4D4C">
            <w:pPr>
              <w:rPr>
                <w:b/>
                <w:bCs/>
                <w:sz w:val="22"/>
                <w:szCs w:val="22"/>
              </w:rPr>
            </w:pPr>
            <w:r w:rsidRPr="00BF0305">
              <w:rPr>
                <w:b/>
                <w:bCs/>
                <w:sz w:val="22"/>
                <w:szCs w:val="22"/>
              </w:rPr>
              <w:t>то же в % от поданной воды в сеть</w:t>
            </w:r>
          </w:p>
        </w:tc>
        <w:tc>
          <w:tcPr>
            <w:tcW w:w="334" w:type="pct"/>
            <w:tcBorders>
              <w:top w:val="nil"/>
              <w:left w:val="nil"/>
              <w:bottom w:val="single" w:sz="4" w:space="0" w:color="auto"/>
              <w:right w:val="single" w:sz="4" w:space="0" w:color="auto"/>
            </w:tcBorders>
            <w:shd w:val="clear" w:color="auto" w:fill="auto"/>
            <w:vAlign w:val="center"/>
            <w:hideMark/>
          </w:tcPr>
          <w:p w14:paraId="7141AEBB" w14:textId="77777777" w:rsidR="00FB4D4C" w:rsidRPr="00BF0305" w:rsidRDefault="00FB4D4C" w:rsidP="00FB4D4C">
            <w:pPr>
              <w:jc w:val="center"/>
              <w:rPr>
                <w:b/>
                <w:bCs/>
                <w:sz w:val="22"/>
                <w:szCs w:val="22"/>
              </w:rPr>
            </w:pPr>
            <w:r w:rsidRPr="00BF0305">
              <w:rPr>
                <w:b/>
                <w:bCs/>
                <w:sz w:val="22"/>
                <w:szCs w:val="22"/>
              </w:rPr>
              <w:t>%</w:t>
            </w:r>
          </w:p>
        </w:tc>
        <w:tc>
          <w:tcPr>
            <w:tcW w:w="268" w:type="pct"/>
            <w:tcBorders>
              <w:top w:val="nil"/>
              <w:left w:val="nil"/>
              <w:bottom w:val="single" w:sz="4" w:space="0" w:color="auto"/>
              <w:right w:val="single" w:sz="4" w:space="0" w:color="auto"/>
            </w:tcBorders>
            <w:shd w:val="clear" w:color="auto" w:fill="auto"/>
            <w:vAlign w:val="center"/>
            <w:hideMark/>
          </w:tcPr>
          <w:p w14:paraId="7FD92893" w14:textId="77777777" w:rsidR="00FB4D4C" w:rsidRPr="00BF0305" w:rsidRDefault="00FB4D4C" w:rsidP="00FB4D4C">
            <w:pPr>
              <w:jc w:val="center"/>
              <w:rPr>
                <w:b/>
                <w:bCs/>
                <w:sz w:val="22"/>
                <w:szCs w:val="22"/>
              </w:rPr>
            </w:pPr>
            <w:r w:rsidRPr="00BF0305">
              <w:rPr>
                <w:b/>
                <w:bCs/>
                <w:sz w:val="22"/>
                <w:szCs w:val="22"/>
              </w:rPr>
              <w:t>3,39</w:t>
            </w:r>
          </w:p>
        </w:tc>
        <w:tc>
          <w:tcPr>
            <w:tcW w:w="276" w:type="pct"/>
            <w:tcBorders>
              <w:top w:val="nil"/>
              <w:left w:val="nil"/>
              <w:bottom w:val="single" w:sz="4" w:space="0" w:color="auto"/>
              <w:right w:val="single" w:sz="4" w:space="0" w:color="auto"/>
            </w:tcBorders>
            <w:shd w:val="clear" w:color="auto" w:fill="auto"/>
            <w:vAlign w:val="center"/>
            <w:hideMark/>
          </w:tcPr>
          <w:p w14:paraId="48F69E4A" w14:textId="77777777" w:rsidR="00FB4D4C" w:rsidRPr="00BF0305" w:rsidRDefault="00FB4D4C" w:rsidP="00FB4D4C">
            <w:pPr>
              <w:jc w:val="center"/>
              <w:rPr>
                <w:b/>
                <w:bCs/>
                <w:sz w:val="22"/>
                <w:szCs w:val="22"/>
              </w:rPr>
            </w:pPr>
            <w:r w:rsidRPr="00BF0305">
              <w:rPr>
                <w:b/>
                <w:bCs/>
                <w:sz w:val="22"/>
                <w:szCs w:val="22"/>
              </w:rPr>
              <w:t>20,11</w:t>
            </w:r>
          </w:p>
        </w:tc>
        <w:tc>
          <w:tcPr>
            <w:tcW w:w="239" w:type="pct"/>
            <w:tcBorders>
              <w:top w:val="nil"/>
              <w:left w:val="nil"/>
              <w:bottom w:val="single" w:sz="4" w:space="0" w:color="auto"/>
              <w:right w:val="single" w:sz="4" w:space="0" w:color="auto"/>
            </w:tcBorders>
            <w:shd w:val="clear" w:color="auto" w:fill="auto"/>
            <w:vAlign w:val="center"/>
            <w:hideMark/>
          </w:tcPr>
          <w:p w14:paraId="382365B5" w14:textId="77777777" w:rsidR="00FB4D4C" w:rsidRPr="00BF0305" w:rsidRDefault="00FB4D4C" w:rsidP="00FB4D4C">
            <w:pPr>
              <w:jc w:val="center"/>
              <w:rPr>
                <w:b/>
                <w:bCs/>
                <w:sz w:val="22"/>
                <w:szCs w:val="22"/>
              </w:rPr>
            </w:pPr>
            <w:r w:rsidRPr="00BF0305">
              <w:rPr>
                <w:b/>
                <w:bCs/>
                <w:sz w:val="22"/>
                <w:szCs w:val="22"/>
              </w:rPr>
              <w:t>19,39</w:t>
            </w:r>
          </w:p>
        </w:tc>
        <w:tc>
          <w:tcPr>
            <w:tcW w:w="264" w:type="pct"/>
            <w:tcBorders>
              <w:top w:val="nil"/>
              <w:left w:val="nil"/>
              <w:bottom w:val="single" w:sz="4" w:space="0" w:color="auto"/>
              <w:right w:val="single" w:sz="4" w:space="0" w:color="auto"/>
            </w:tcBorders>
            <w:shd w:val="clear" w:color="auto" w:fill="auto"/>
            <w:vAlign w:val="center"/>
            <w:hideMark/>
          </w:tcPr>
          <w:p w14:paraId="4101AF04" w14:textId="77777777" w:rsidR="00FB4D4C" w:rsidRPr="00BF0305" w:rsidRDefault="00FB4D4C" w:rsidP="00FB4D4C">
            <w:pPr>
              <w:jc w:val="center"/>
              <w:rPr>
                <w:b/>
                <w:bCs/>
                <w:sz w:val="22"/>
                <w:szCs w:val="22"/>
              </w:rPr>
            </w:pPr>
            <w:r w:rsidRPr="00BF0305">
              <w:rPr>
                <w:b/>
                <w:bCs/>
                <w:sz w:val="22"/>
                <w:szCs w:val="22"/>
              </w:rPr>
              <w:t>5,00</w:t>
            </w:r>
          </w:p>
        </w:tc>
        <w:tc>
          <w:tcPr>
            <w:tcW w:w="306" w:type="pct"/>
            <w:tcBorders>
              <w:top w:val="nil"/>
              <w:left w:val="nil"/>
              <w:bottom w:val="single" w:sz="4" w:space="0" w:color="auto"/>
              <w:right w:val="single" w:sz="4" w:space="0" w:color="auto"/>
            </w:tcBorders>
            <w:shd w:val="clear" w:color="auto" w:fill="auto"/>
            <w:vAlign w:val="center"/>
            <w:hideMark/>
          </w:tcPr>
          <w:p w14:paraId="78A3F342" w14:textId="77777777" w:rsidR="00FB4D4C" w:rsidRPr="00BF0305" w:rsidRDefault="00FB4D4C" w:rsidP="00FB4D4C">
            <w:pPr>
              <w:jc w:val="center"/>
              <w:rPr>
                <w:b/>
                <w:bCs/>
                <w:sz w:val="22"/>
                <w:szCs w:val="22"/>
              </w:rPr>
            </w:pPr>
            <w:r w:rsidRPr="00BF0305">
              <w:rPr>
                <w:b/>
                <w:bCs/>
                <w:sz w:val="22"/>
                <w:szCs w:val="22"/>
              </w:rPr>
              <w:t>19,71</w:t>
            </w:r>
          </w:p>
        </w:tc>
        <w:tc>
          <w:tcPr>
            <w:tcW w:w="239" w:type="pct"/>
            <w:tcBorders>
              <w:top w:val="nil"/>
              <w:left w:val="nil"/>
              <w:bottom w:val="single" w:sz="4" w:space="0" w:color="auto"/>
              <w:right w:val="single" w:sz="4" w:space="0" w:color="auto"/>
            </w:tcBorders>
            <w:shd w:val="clear" w:color="auto" w:fill="auto"/>
            <w:vAlign w:val="center"/>
            <w:hideMark/>
          </w:tcPr>
          <w:p w14:paraId="44B81DC4" w14:textId="77777777" w:rsidR="00FB4D4C" w:rsidRPr="00BF0305" w:rsidRDefault="00FB4D4C" w:rsidP="00FB4D4C">
            <w:pPr>
              <w:jc w:val="center"/>
              <w:rPr>
                <w:b/>
                <w:bCs/>
                <w:sz w:val="22"/>
                <w:szCs w:val="22"/>
              </w:rPr>
            </w:pPr>
            <w:r w:rsidRPr="00BF0305">
              <w:rPr>
                <w:b/>
                <w:bCs/>
                <w:sz w:val="22"/>
                <w:szCs w:val="22"/>
              </w:rPr>
              <w:t>19,48</w:t>
            </w:r>
          </w:p>
        </w:tc>
        <w:tc>
          <w:tcPr>
            <w:tcW w:w="239" w:type="pct"/>
            <w:tcBorders>
              <w:top w:val="nil"/>
              <w:left w:val="nil"/>
              <w:bottom w:val="single" w:sz="4" w:space="0" w:color="auto"/>
              <w:right w:val="single" w:sz="4" w:space="0" w:color="auto"/>
            </w:tcBorders>
            <w:shd w:val="clear" w:color="auto" w:fill="auto"/>
            <w:vAlign w:val="center"/>
            <w:hideMark/>
          </w:tcPr>
          <w:p w14:paraId="665ACC88" w14:textId="77777777" w:rsidR="00FB4D4C" w:rsidRPr="00BF0305" w:rsidRDefault="00FB4D4C" w:rsidP="00FB4D4C">
            <w:pPr>
              <w:jc w:val="center"/>
              <w:rPr>
                <w:b/>
                <w:bCs/>
                <w:sz w:val="22"/>
                <w:szCs w:val="22"/>
              </w:rPr>
            </w:pPr>
            <w:r w:rsidRPr="00BF0305">
              <w:rPr>
                <w:b/>
                <w:bCs/>
                <w:sz w:val="22"/>
                <w:szCs w:val="22"/>
              </w:rPr>
              <w:t>19,20</w:t>
            </w:r>
          </w:p>
        </w:tc>
        <w:tc>
          <w:tcPr>
            <w:tcW w:w="239" w:type="pct"/>
            <w:tcBorders>
              <w:top w:val="nil"/>
              <w:left w:val="nil"/>
              <w:bottom w:val="single" w:sz="4" w:space="0" w:color="auto"/>
              <w:right w:val="single" w:sz="4" w:space="0" w:color="auto"/>
            </w:tcBorders>
            <w:shd w:val="clear" w:color="auto" w:fill="auto"/>
            <w:vAlign w:val="center"/>
            <w:hideMark/>
          </w:tcPr>
          <w:p w14:paraId="44655F90" w14:textId="77777777" w:rsidR="00FB4D4C" w:rsidRPr="00BF0305" w:rsidRDefault="00FB4D4C" w:rsidP="00FB4D4C">
            <w:pPr>
              <w:jc w:val="center"/>
              <w:rPr>
                <w:b/>
                <w:bCs/>
                <w:sz w:val="22"/>
                <w:szCs w:val="22"/>
              </w:rPr>
            </w:pPr>
            <w:r w:rsidRPr="00BF0305">
              <w:rPr>
                <w:b/>
                <w:bCs/>
                <w:sz w:val="22"/>
                <w:szCs w:val="22"/>
              </w:rPr>
              <w:t>18,92</w:t>
            </w:r>
          </w:p>
        </w:tc>
        <w:tc>
          <w:tcPr>
            <w:tcW w:w="295" w:type="pct"/>
            <w:tcBorders>
              <w:top w:val="nil"/>
              <w:left w:val="nil"/>
              <w:bottom w:val="single" w:sz="4" w:space="0" w:color="auto"/>
              <w:right w:val="single" w:sz="4" w:space="0" w:color="auto"/>
            </w:tcBorders>
            <w:shd w:val="clear" w:color="auto" w:fill="auto"/>
            <w:vAlign w:val="center"/>
            <w:hideMark/>
          </w:tcPr>
          <w:p w14:paraId="000FEF35" w14:textId="77777777" w:rsidR="00FB4D4C" w:rsidRPr="00BF0305" w:rsidRDefault="00FB4D4C" w:rsidP="00FB4D4C">
            <w:pPr>
              <w:jc w:val="center"/>
              <w:rPr>
                <w:b/>
                <w:bCs/>
                <w:sz w:val="22"/>
                <w:szCs w:val="22"/>
              </w:rPr>
            </w:pPr>
            <w:r w:rsidRPr="00BF0305">
              <w:rPr>
                <w:b/>
                <w:bCs/>
                <w:sz w:val="22"/>
                <w:szCs w:val="22"/>
              </w:rPr>
              <w:t>17,52</w:t>
            </w:r>
          </w:p>
        </w:tc>
        <w:tc>
          <w:tcPr>
            <w:tcW w:w="296" w:type="pct"/>
            <w:tcBorders>
              <w:top w:val="nil"/>
              <w:left w:val="nil"/>
              <w:bottom w:val="single" w:sz="4" w:space="0" w:color="auto"/>
              <w:right w:val="single" w:sz="4" w:space="0" w:color="auto"/>
            </w:tcBorders>
            <w:shd w:val="clear" w:color="auto" w:fill="auto"/>
            <w:vAlign w:val="center"/>
            <w:hideMark/>
          </w:tcPr>
          <w:p w14:paraId="7E587A33" w14:textId="77777777" w:rsidR="00FB4D4C" w:rsidRPr="00BF0305" w:rsidRDefault="00FB4D4C" w:rsidP="00FB4D4C">
            <w:pPr>
              <w:jc w:val="center"/>
              <w:rPr>
                <w:b/>
                <w:bCs/>
                <w:sz w:val="22"/>
                <w:szCs w:val="22"/>
              </w:rPr>
            </w:pPr>
            <w:r w:rsidRPr="00BF0305">
              <w:rPr>
                <w:b/>
                <w:bCs/>
                <w:sz w:val="22"/>
                <w:szCs w:val="22"/>
              </w:rPr>
              <w:t>18,22</w:t>
            </w:r>
          </w:p>
        </w:tc>
        <w:tc>
          <w:tcPr>
            <w:tcW w:w="310" w:type="pct"/>
            <w:tcBorders>
              <w:top w:val="nil"/>
              <w:left w:val="nil"/>
              <w:bottom w:val="single" w:sz="4" w:space="0" w:color="auto"/>
              <w:right w:val="single" w:sz="4" w:space="0" w:color="auto"/>
            </w:tcBorders>
            <w:shd w:val="clear" w:color="auto" w:fill="auto"/>
            <w:vAlign w:val="center"/>
            <w:hideMark/>
          </w:tcPr>
          <w:p w14:paraId="2354EE57" w14:textId="77777777" w:rsidR="00FB4D4C" w:rsidRPr="00BF0305" w:rsidRDefault="00FB4D4C" w:rsidP="00FB4D4C">
            <w:pPr>
              <w:jc w:val="center"/>
              <w:rPr>
                <w:b/>
                <w:bCs/>
                <w:sz w:val="22"/>
                <w:szCs w:val="22"/>
              </w:rPr>
            </w:pPr>
            <w:r w:rsidRPr="00BF0305">
              <w:rPr>
                <w:b/>
                <w:bCs/>
                <w:sz w:val="22"/>
                <w:szCs w:val="22"/>
              </w:rPr>
              <w:t>98</w:t>
            </w:r>
          </w:p>
        </w:tc>
        <w:tc>
          <w:tcPr>
            <w:tcW w:w="322" w:type="pct"/>
            <w:tcBorders>
              <w:top w:val="nil"/>
              <w:left w:val="nil"/>
              <w:bottom w:val="single" w:sz="4" w:space="0" w:color="auto"/>
              <w:right w:val="single" w:sz="4" w:space="0" w:color="auto"/>
            </w:tcBorders>
            <w:shd w:val="clear" w:color="auto" w:fill="auto"/>
            <w:vAlign w:val="center"/>
            <w:hideMark/>
          </w:tcPr>
          <w:p w14:paraId="0C4851CE" w14:textId="77777777" w:rsidR="00FB4D4C" w:rsidRPr="00BF0305" w:rsidRDefault="00FB4D4C" w:rsidP="00FB4D4C">
            <w:pPr>
              <w:jc w:val="center"/>
              <w:rPr>
                <w:b/>
                <w:bCs/>
                <w:sz w:val="22"/>
                <w:szCs w:val="22"/>
              </w:rPr>
            </w:pPr>
            <w:r w:rsidRPr="00BF0305">
              <w:rPr>
                <w:b/>
                <w:bCs/>
                <w:sz w:val="22"/>
                <w:szCs w:val="22"/>
              </w:rPr>
              <w:t>90</w:t>
            </w:r>
          </w:p>
        </w:tc>
        <w:tc>
          <w:tcPr>
            <w:tcW w:w="321" w:type="pct"/>
            <w:tcBorders>
              <w:top w:val="nil"/>
              <w:left w:val="nil"/>
              <w:bottom w:val="single" w:sz="4" w:space="0" w:color="auto"/>
              <w:right w:val="single" w:sz="4" w:space="0" w:color="auto"/>
            </w:tcBorders>
            <w:shd w:val="clear" w:color="auto" w:fill="auto"/>
            <w:vAlign w:val="center"/>
            <w:hideMark/>
          </w:tcPr>
          <w:p w14:paraId="4D770947" w14:textId="77777777" w:rsidR="00FB4D4C" w:rsidRPr="00BF0305" w:rsidRDefault="00FB4D4C" w:rsidP="00FB4D4C">
            <w:pPr>
              <w:jc w:val="center"/>
              <w:rPr>
                <w:b/>
                <w:bCs/>
                <w:sz w:val="22"/>
                <w:szCs w:val="22"/>
              </w:rPr>
            </w:pPr>
            <w:r w:rsidRPr="00BF0305">
              <w:rPr>
                <w:b/>
                <w:bCs/>
                <w:sz w:val="22"/>
                <w:szCs w:val="22"/>
              </w:rPr>
              <w:t>94</w:t>
            </w:r>
          </w:p>
        </w:tc>
      </w:tr>
      <w:tr w:rsidR="00FB4D4C" w:rsidRPr="00BF0305" w14:paraId="4A00EE36" w14:textId="77777777" w:rsidTr="00FB4D4C">
        <w:tc>
          <w:tcPr>
            <w:tcW w:w="1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061625" w14:textId="0176C090" w:rsidR="00FB4D4C" w:rsidRPr="00BF0305" w:rsidRDefault="00FB4D4C" w:rsidP="00FB4D4C">
            <w:pPr>
              <w:jc w:val="center"/>
              <w:rPr>
                <w:b/>
                <w:bCs/>
                <w:sz w:val="22"/>
                <w:szCs w:val="22"/>
              </w:rPr>
            </w:pPr>
            <w:r w:rsidRPr="00BF0305">
              <w:rPr>
                <w:b/>
                <w:bCs/>
                <w:sz w:val="22"/>
                <w:szCs w:val="22"/>
              </w:rPr>
              <w:t>1.5</w:t>
            </w:r>
          </w:p>
        </w:tc>
        <w:tc>
          <w:tcPr>
            <w:tcW w:w="889" w:type="pct"/>
            <w:vMerge w:val="restart"/>
            <w:tcBorders>
              <w:top w:val="nil"/>
              <w:left w:val="single" w:sz="4" w:space="0" w:color="auto"/>
              <w:bottom w:val="single" w:sz="4" w:space="0" w:color="auto"/>
              <w:right w:val="single" w:sz="4" w:space="0" w:color="auto"/>
            </w:tcBorders>
            <w:shd w:val="clear" w:color="auto" w:fill="auto"/>
            <w:vAlign w:val="center"/>
            <w:hideMark/>
          </w:tcPr>
          <w:p w14:paraId="368C6322" w14:textId="1C7C60B5" w:rsidR="00FB4D4C" w:rsidRPr="00BF0305" w:rsidRDefault="00FB4D4C" w:rsidP="00FB4D4C">
            <w:pPr>
              <w:rPr>
                <w:b/>
                <w:bCs/>
                <w:sz w:val="22"/>
                <w:szCs w:val="22"/>
              </w:rPr>
            </w:pPr>
            <w:r w:rsidRPr="00BF0305">
              <w:rPr>
                <w:b/>
                <w:bCs/>
                <w:sz w:val="22"/>
                <w:szCs w:val="22"/>
              </w:rPr>
              <w:t>Объем воды, отпущенной абонентам ( с учетом ГВС)</w:t>
            </w:r>
          </w:p>
        </w:tc>
        <w:tc>
          <w:tcPr>
            <w:tcW w:w="334" w:type="pct"/>
            <w:tcBorders>
              <w:top w:val="nil"/>
              <w:left w:val="nil"/>
              <w:bottom w:val="single" w:sz="4" w:space="0" w:color="auto"/>
              <w:right w:val="single" w:sz="4" w:space="0" w:color="auto"/>
            </w:tcBorders>
            <w:shd w:val="clear" w:color="auto" w:fill="auto"/>
            <w:vAlign w:val="center"/>
            <w:hideMark/>
          </w:tcPr>
          <w:p w14:paraId="42C3D316" w14:textId="77777777" w:rsidR="00FB4D4C" w:rsidRPr="00BF0305" w:rsidRDefault="00FB4D4C" w:rsidP="00FB4D4C">
            <w:pPr>
              <w:jc w:val="center"/>
              <w:rPr>
                <w:b/>
                <w:bCs/>
                <w:sz w:val="22"/>
                <w:szCs w:val="22"/>
              </w:rPr>
            </w:pPr>
            <w:r w:rsidRPr="00BF0305">
              <w:rPr>
                <w:b/>
                <w:bCs/>
                <w:sz w:val="22"/>
                <w:szCs w:val="22"/>
              </w:rPr>
              <w:t>тыс. м³</w:t>
            </w:r>
          </w:p>
        </w:tc>
        <w:tc>
          <w:tcPr>
            <w:tcW w:w="268" w:type="pct"/>
            <w:tcBorders>
              <w:top w:val="nil"/>
              <w:left w:val="nil"/>
              <w:bottom w:val="single" w:sz="4" w:space="0" w:color="auto"/>
              <w:right w:val="single" w:sz="4" w:space="0" w:color="auto"/>
            </w:tcBorders>
            <w:shd w:val="clear" w:color="auto" w:fill="auto"/>
            <w:vAlign w:val="center"/>
            <w:hideMark/>
          </w:tcPr>
          <w:p w14:paraId="6D85D49F" w14:textId="77777777" w:rsidR="00FB4D4C" w:rsidRPr="00BF0305" w:rsidRDefault="00FB4D4C" w:rsidP="00FB4D4C">
            <w:pPr>
              <w:jc w:val="center"/>
              <w:rPr>
                <w:b/>
                <w:bCs/>
                <w:sz w:val="22"/>
                <w:szCs w:val="22"/>
              </w:rPr>
            </w:pPr>
            <w:r w:rsidRPr="00BF0305">
              <w:rPr>
                <w:b/>
                <w:bCs/>
                <w:sz w:val="22"/>
                <w:szCs w:val="22"/>
              </w:rPr>
              <w:t>1 421,73</w:t>
            </w:r>
          </w:p>
        </w:tc>
        <w:tc>
          <w:tcPr>
            <w:tcW w:w="276" w:type="pct"/>
            <w:tcBorders>
              <w:top w:val="nil"/>
              <w:left w:val="nil"/>
              <w:bottom w:val="single" w:sz="4" w:space="0" w:color="auto"/>
              <w:right w:val="single" w:sz="4" w:space="0" w:color="auto"/>
            </w:tcBorders>
            <w:shd w:val="clear" w:color="auto" w:fill="auto"/>
            <w:vAlign w:val="center"/>
            <w:hideMark/>
          </w:tcPr>
          <w:p w14:paraId="423ACB9A" w14:textId="77777777" w:rsidR="00FB4D4C" w:rsidRPr="00BF0305" w:rsidRDefault="00FB4D4C" w:rsidP="00FB4D4C">
            <w:pPr>
              <w:jc w:val="center"/>
              <w:rPr>
                <w:b/>
                <w:bCs/>
                <w:sz w:val="22"/>
                <w:szCs w:val="22"/>
              </w:rPr>
            </w:pPr>
            <w:r w:rsidRPr="00BF0305">
              <w:rPr>
                <w:b/>
                <w:bCs/>
                <w:sz w:val="22"/>
                <w:szCs w:val="22"/>
              </w:rPr>
              <w:t>1 409,86</w:t>
            </w:r>
          </w:p>
        </w:tc>
        <w:tc>
          <w:tcPr>
            <w:tcW w:w="239" w:type="pct"/>
            <w:tcBorders>
              <w:top w:val="nil"/>
              <w:left w:val="nil"/>
              <w:bottom w:val="single" w:sz="4" w:space="0" w:color="auto"/>
              <w:right w:val="single" w:sz="4" w:space="0" w:color="auto"/>
            </w:tcBorders>
            <w:shd w:val="clear" w:color="auto" w:fill="auto"/>
            <w:vAlign w:val="center"/>
            <w:hideMark/>
          </w:tcPr>
          <w:p w14:paraId="64A1A5E4" w14:textId="77777777" w:rsidR="00FB4D4C" w:rsidRPr="00BF0305" w:rsidRDefault="00FB4D4C" w:rsidP="00FB4D4C">
            <w:pPr>
              <w:jc w:val="center"/>
              <w:rPr>
                <w:b/>
                <w:bCs/>
                <w:sz w:val="22"/>
                <w:szCs w:val="22"/>
              </w:rPr>
            </w:pPr>
            <w:r w:rsidRPr="00BF0305">
              <w:rPr>
                <w:b/>
                <w:bCs/>
                <w:sz w:val="22"/>
                <w:szCs w:val="22"/>
              </w:rPr>
              <w:t>1 411,42</w:t>
            </w:r>
          </w:p>
        </w:tc>
        <w:tc>
          <w:tcPr>
            <w:tcW w:w="264" w:type="pct"/>
            <w:tcBorders>
              <w:top w:val="nil"/>
              <w:left w:val="nil"/>
              <w:bottom w:val="single" w:sz="4" w:space="0" w:color="auto"/>
              <w:right w:val="single" w:sz="4" w:space="0" w:color="auto"/>
            </w:tcBorders>
            <w:shd w:val="clear" w:color="auto" w:fill="auto"/>
            <w:vAlign w:val="center"/>
            <w:hideMark/>
          </w:tcPr>
          <w:p w14:paraId="2865F897" w14:textId="77777777" w:rsidR="00FB4D4C" w:rsidRPr="00BF0305" w:rsidRDefault="00FB4D4C" w:rsidP="00FB4D4C">
            <w:pPr>
              <w:jc w:val="center"/>
              <w:rPr>
                <w:b/>
                <w:bCs/>
                <w:sz w:val="22"/>
                <w:szCs w:val="22"/>
              </w:rPr>
            </w:pPr>
            <w:r w:rsidRPr="00BF0305">
              <w:rPr>
                <w:b/>
                <w:bCs/>
                <w:sz w:val="22"/>
                <w:szCs w:val="22"/>
              </w:rPr>
              <w:t>1 415,46</w:t>
            </w:r>
          </w:p>
        </w:tc>
        <w:tc>
          <w:tcPr>
            <w:tcW w:w="306" w:type="pct"/>
            <w:tcBorders>
              <w:top w:val="nil"/>
              <w:left w:val="nil"/>
              <w:bottom w:val="single" w:sz="4" w:space="0" w:color="auto"/>
              <w:right w:val="single" w:sz="4" w:space="0" w:color="auto"/>
            </w:tcBorders>
            <w:shd w:val="clear" w:color="auto" w:fill="auto"/>
            <w:vAlign w:val="center"/>
            <w:hideMark/>
          </w:tcPr>
          <w:p w14:paraId="6AFE8DBF" w14:textId="77777777" w:rsidR="00FB4D4C" w:rsidRPr="00BF0305" w:rsidRDefault="00FB4D4C" w:rsidP="00FB4D4C">
            <w:pPr>
              <w:jc w:val="center"/>
              <w:rPr>
                <w:b/>
                <w:bCs/>
                <w:sz w:val="22"/>
                <w:szCs w:val="22"/>
              </w:rPr>
            </w:pPr>
            <w:r w:rsidRPr="00BF0305">
              <w:rPr>
                <w:b/>
                <w:bCs/>
                <w:sz w:val="22"/>
                <w:szCs w:val="22"/>
              </w:rPr>
              <w:t>1 414,34</w:t>
            </w:r>
          </w:p>
        </w:tc>
        <w:tc>
          <w:tcPr>
            <w:tcW w:w="239" w:type="pct"/>
            <w:tcBorders>
              <w:top w:val="nil"/>
              <w:left w:val="nil"/>
              <w:bottom w:val="single" w:sz="4" w:space="0" w:color="auto"/>
              <w:right w:val="single" w:sz="4" w:space="0" w:color="auto"/>
            </w:tcBorders>
            <w:shd w:val="clear" w:color="auto" w:fill="auto"/>
            <w:vAlign w:val="center"/>
            <w:hideMark/>
          </w:tcPr>
          <w:p w14:paraId="4290D0DF" w14:textId="77777777" w:rsidR="00FB4D4C" w:rsidRPr="00BF0305" w:rsidRDefault="00FB4D4C" w:rsidP="00FB4D4C">
            <w:pPr>
              <w:jc w:val="center"/>
              <w:rPr>
                <w:b/>
                <w:bCs/>
                <w:sz w:val="22"/>
                <w:szCs w:val="22"/>
              </w:rPr>
            </w:pPr>
            <w:r w:rsidRPr="00BF0305">
              <w:rPr>
                <w:b/>
                <w:bCs/>
                <w:sz w:val="22"/>
                <w:szCs w:val="22"/>
              </w:rPr>
              <w:t>1 416,52</w:t>
            </w:r>
          </w:p>
        </w:tc>
        <w:tc>
          <w:tcPr>
            <w:tcW w:w="239" w:type="pct"/>
            <w:tcBorders>
              <w:top w:val="nil"/>
              <w:left w:val="nil"/>
              <w:bottom w:val="single" w:sz="4" w:space="0" w:color="auto"/>
              <w:right w:val="single" w:sz="4" w:space="0" w:color="auto"/>
            </w:tcBorders>
            <w:shd w:val="clear" w:color="auto" w:fill="auto"/>
            <w:vAlign w:val="center"/>
            <w:hideMark/>
          </w:tcPr>
          <w:p w14:paraId="48A9D7D9" w14:textId="77777777" w:rsidR="00FB4D4C" w:rsidRPr="00BF0305" w:rsidRDefault="00FB4D4C" w:rsidP="00FB4D4C">
            <w:pPr>
              <w:jc w:val="center"/>
              <w:rPr>
                <w:b/>
                <w:bCs/>
                <w:sz w:val="22"/>
                <w:szCs w:val="22"/>
              </w:rPr>
            </w:pPr>
            <w:r w:rsidRPr="00BF0305">
              <w:rPr>
                <w:b/>
                <w:bCs/>
                <w:sz w:val="22"/>
                <w:szCs w:val="22"/>
              </w:rPr>
              <w:t>1 424,29</w:t>
            </w:r>
          </w:p>
        </w:tc>
        <w:tc>
          <w:tcPr>
            <w:tcW w:w="239" w:type="pct"/>
            <w:tcBorders>
              <w:top w:val="nil"/>
              <w:left w:val="nil"/>
              <w:bottom w:val="single" w:sz="4" w:space="0" w:color="auto"/>
              <w:right w:val="single" w:sz="4" w:space="0" w:color="auto"/>
            </w:tcBorders>
            <w:shd w:val="clear" w:color="auto" w:fill="auto"/>
            <w:vAlign w:val="center"/>
            <w:hideMark/>
          </w:tcPr>
          <w:p w14:paraId="36CA7BB2" w14:textId="77777777" w:rsidR="00FB4D4C" w:rsidRPr="00BF0305" w:rsidRDefault="00FB4D4C" w:rsidP="00FB4D4C">
            <w:pPr>
              <w:jc w:val="center"/>
              <w:rPr>
                <w:b/>
                <w:bCs/>
                <w:sz w:val="22"/>
                <w:szCs w:val="22"/>
              </w:rPr>
            </w:pPr>
            <w:r w:rsidRPr="00BF0305">
              <w:rPr>
                <w:b/>
                <w:bCs/>
                <w:sz w:val="22"/>
                <w:szCs w:val="22"/>
              </w:rPr>
              <w:t>1 432,05</w:t>
            </w:r>
          </w:p>
        </w:tc>
        <w:tc>
          <w:tcPr>
            <w:tcW w:w="295" w:type="pct"/>
            <w:tcBorders>
              <w:top w:val="nil"/>
              <w:left w:val="nil"/>
              <w:bottom w:val="single" w:sz="4" w:space="0" w:color="auto"/>
              <w:right w:val="single" w:sz="4" w:space="0" w:color="auto"/>
            </w:tcBorders>
            <w:shd w:val="clear" w:color="auto" w:fill="auto"/>
            <w:vAlign w:val="center"/>
            <w:hideMark/>
          </w:tcPr>
          <w:p w14:paraId="10F829AB" w14:textId="77777777" w:rsidR="00FB4D4C" w:rsidRPr="00BF0305" w:rsidRDefault="00FB4D4C" w:rsidP="00FB4D4C">
            <w:pPr>
              <w:jc w:val="center"/>
              <w:rPr>
                <w:b/>
                <w:bCs/>
                <w:sz w:val="22"/>
                <w:szCs w:val="22"/>
              </w:rPr>
            </w:pPr>
            <w:r w:rsidRPr="00BF0305">
              <w:rPr>
                <w:b/>
                <w:bCs/>
                <w:sz w:val="22"/>
                <w:szCs w:val="22"/>
              </w:rPr>
              <w:t>1 470,89</w:t>
            </w:r>
          </w:p>
        </w:tc>
        <w:tc>
          <w:tcPr>
            <w:tcW w:w="296" w:type="pct"/>
            <w:tcBorders>
              <w:top w:val="nil"/>
              <w:left w:val="nil"/>
              <w:bottom w:val="single" w:sz="4" w:space="0" w:color="auto"/>
              <w:right w:val="single" w:sz="4" w:space="0" w:color="auto"/>
            </w:tcBorders>
            <w:shd w:val="clear" w:color="auto" w:fill="auto"/>
            <w:vAlign w:val="center"/>
            <w:hideMark/>
          </w:tcPr>
          <w:p w14:paraId="1B633BF9" w14:textId="77777777" w:rsidR="00FB4D4C" w:rsidRPr="00BF0305" w:rsidRDefault="00FB4D4C" w:rsidP="00FB4D4C">
            <w:pPr>
              <w:jc w:val="center"/>
              <w:rPr>
                <w:b/>
                <w:bCs/>
                <w:sz w:val="22"/>
                <w:szCs w:val="22"/>
              </w:rPr>
            </w:pPr>
            <w:r w:rsidRPr="00BF0305">
              <w:rPr>
                <w:b/>
                <w:bCs/>
                <w:sz w:val="22"/>
                <w:szCs w:val="22"/>
              </w:rPr>
              <w:t>1 548,56</w:t>
            </w:r>
          </w:p>
        </w:tc>
        <w:tc>
          <w:tcPr>
            <w:tcW w:w="310" w:type="pct"/>
            <w:tcBorders>
              <w:top w:val="nil"/>
              <w:left w:val="nil"/>
              <w:bottom w:val="single" w:sz="4" w:space="0" w:color="auto"/>
              <w:right w:val="single" w:sz="4" w:space="0" w:color="auto"/>
            </w:tcBorders>
            <w:shd w:val="clear" w:color="auto" w:fill="auto"/>
            <w:vAlign w:val="center"/>
            <w:hideMark/>
          </w:tcPr>
          <w:p w14:paraId="4900716F" w14:textId="77777777" w:rsidR="00FB4D4C" w:rsidRPr="00BF0305" w:rsidRDefault="00FB4D4C" w:rsidP="00FB4D4C">
            <w:pPr>
              <w:jc w:val="center"/>
              <w:rPr>
                <w:b/>
                <w:bCs/>
                <w:sz w:val="22"/>
                <w:szCs w:val="22"/>
              </w:rPr>
            </w:pPr>
            <w:r w:rsidRPr="00BF0305">
              <w:rPr>
                <w:b/>
                <w:bCs/>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310C8F15" w14:textId="77777777" w:rsidR="00FB4D4C" w:rsidRPr="00BF0305" w:rsidRDefault="00FB4D4C" w:rsidP="00FB4D4C">
            <w:pPr>
              <w:jc w:val="center"/>
              <w:rPr>
                <w:b/>
                <w:bCs/>
                <w:sz w:val="22"/>
                <w:szCs w:val="22"/>
              </w:rPr>
            </w:pPr>
            <w:r w:rsidRPr="00BF0305">
              <w:rPr>
                <w:b/>
                <w:bCs/>
                <w:sz w:val="22"/>
                <w:szCs w:val="22"/>
              </w:rPr>
              <w:t>104</w:t>
            </w:r>
          </w:p>
        </w:tc>
        <w:tc>
          <w:tcPr>
            <w:tcW w:w="321" w:type="pct"/>
            <w:tcBorders>
              <w:top w:val="nil"/>
              <w:left w:val="nil"/>
              <w:bottom w:val="single" w:sz="4" w:space="0" w:color="auto"/>
              <w:right w:val="single" w:sz="4" w:space="0" w:color="auto"/>
            </w:tcBorders>
            <w:shd w:val="clear" w:color="auto" w:fill="auto"/>
            <w:vAlign w:val="center"/>
            <w:hideMark/>
          </w:tcPr>
          <w:p w14:paraId="49D9F7B6" w14:textId="77777777" w:rsidR="00FB4D4C" w:rsidRPr="00BF0305" w:rsidRDefault="00FB4D4C" w:rsidP="00FB4D4C">
            <w:pPr>
              <w:jc w:val="center"/>
              <w:rPr>
                <w:b/>
                <w:bCs/>
                <w:sz w:val="22"/>
                <w:szCs w:val="22"/>
              </w:rPr>
            </w:pPr>
            <w:r w:rsidRPr="00BF0305">
              <w:rPr>
                <w:b/>
                <w:bCs/>
                <w:sz w:val="22"/>
                <w:szCs w:val="22"/>
              </w:rPr>
              <w:t>110</w:t>
            </w:r>
          </w:p>
        </w:tc>
      </w:tr>
      <w:tr w:rsidR="00FB4D4C" w:rsidRPr="00BF0305" w14:paraId="20847FFE" w14:textId="77777777" w:rsidTr="00FB4D4C">
        <w:tc>
          <w:tcPr>
            <w:tcW w:w="16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0BF7971"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auto"/>
              <w:right w:val="single" w:sz="4" w:space="0" w:color="auto"/>
            </w:tcBorders>
            <w:shd w:val="clear" w:color="auto" w:fill="auto"/>
            <w:vAlign w:val="center"/>
            <w:hideMark/>
          </w:tcPr>
          <w:p w14:paraId="6CA2A623"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36CC6E7F" w14:textId="77777777" w:rsidR="00FB4D4C" w:rsidRPr="00BF0305" w:rsidRDefault="00FB4D4C" w:rsidP="00FB4D4C">
            <w:pPr>
              <w:jc w:val="center"/>
              <w:rPr>
                <w:sz w:val="22"/>
                <w:szCs w:val="22"/>
              </w:rPr>
            </w:pPr>
            <w:r w:rsidRPr="00BF0305">
              <w:rPr>
                <w:sz w:val="22"/>
                <w:szCs w:val="22"/>
              </w:rPr>
              <w:t>м³/сут.</w:t>
            </w:r>
          </w:p>
        </w:tc>
        <w:tc>
          <w:tcPr>
            <w:tcW w:w="268" w:type="pct"/>
            <w:tcBorders>
              <w:top w:val="nil"/>
              <w:left w:val="nil"/>
              <w:bottom w:val="single" w:sz="4" w:space="0" w:color="auto"/>
              <w:right w:val="single" w:sz="4" w:space="0" w:color="auto"/>
            </w:tcBorders>
            <w:shd w:val="clear" w:color="auto" w:fill="auto"/>
            <w:vAlign w:val="center"/>
            <w:hideMark/>
          </w:tcPr>
          <w:p w14:paraId="5BB7D99F" w14:textId="77777777" w:rsidR="00FB4D4C" w:rsidRPr="00BF0305" w:rsidRDefault="00FB4D4C" w:rsidP="00FB4D4C">
            <w:pPr>
              <w:jc w:val="center"/>
              <w:rPr>
                <w:sz w:val="22"/>
                <w:szCs w:val="22"/>
              </w:rPr>
            </w:pPr>
            <w:r w:rsidRPr="00BF0305">
              <w:rPr>
                <w:sz w:val="22"/>
                <w:szCs w:val="22"/>
              </w:rPr>
              <w:t>3 895,16</w:t>
            </w:r>
          </w:p>
        </w:tc>
        <w:tc>
          <w:tcPr>
            <w:tcW w:w="276" w:type="pct"/>
            <w:tcBorders>
              <w:top w:val="nil"/>
              <w:left w:val="nil"/>
              <w:bottom w:val="single" w:sz="4" w:space="0" w:color="auto"/>
              <w:right w:val="single" w:sz="4" w:space="0" w:color="auto"/>
            </w:tcBorders>
            <w:shd w:val="clear" w:color="auto" w:fill="auto"/>
            <w:vAlign w:val="center"/>
            <w:hideMark/>
          </w:tcPr>
          <w:p w14:paraId="3724A0A6" w14:textId="77777777" w:rsidR="00FB4D4C" w:rsidRPr="00BF0305" w:rsidRDefault="00FB4D4C" w:rsidP="00FB4D4C">
            <w:pPr>
              <w:jc w:val="center"/>
              <w:rPr>
                <w:sz w:val="22"/>
                <w:szCs w:val="22"/>
              </w:rPr>
            </w:pPr>
            <w:r w:rsidRPr="00BF0305">
              <w:rPr>
                <w:sz w:val="22"/>
                <w:szCs w:val="22"/>
              </w:rPr>
              <w:t>3 862,63</w:t>
            </w:r>
          </w:p>
        </w:tc>
        <w:tc>
          <w:tcPr>
            <w:tcW w:w="239" w:type="pct"/>
            <w:tcBorders>
              <w:top w:val="nil"/>
              <w:left w:val="nil"/>
              <w:bottom w:val="single" w:sz="4" w:space="0" w:color="auto"/>
              <w:right w:val="single" w:sz="4" w:space="0" w:color="auto"/>
            </w:tcBorders>
            <w:shd w:val="clear" w:color="auto" w:fill="auto"/>
            <w:vAlign w:val="center"/>
            <w:hideMark/>
          </w:tcPr>
          <w:p w14:paraId="1333CBC3" w14:textId="77777777" w:rsidR="00FB4D4C" w:rsidRPr="00BF0305" w:rsidRDefault="00FB4D4C" w:rsidP="00FB4D4C">
            <w:pPr>
              <w:jc w:val="center"/>
              <w:rPr>
                <w:sz w:val="22"/>
                <w:szCs w:val="22"/>
              </w:rPr>
            </w:pPr>
            <w:r w:rsidRPr="00BF0305">
              <w:rPr>
                <w:sz w:val="22"/>
                <w:szCs w:val="22"/>
              </w:rPr>
              <w:t>3 866,90</w:t>
            </w:r>
          </w:p>
        </w:tc>
        <w:tc>
          <w:tcPr>
            <w:tcW w:w="264" w:type="pct"/>
            <w:tcBorders>
              <w:top w:val="nil"/>
              <w:left w:val="nil"/>
              <w:bottom w:val="single" w:sz="4" w:space="0" w:color="auto"/>
              <w:right w:val="single" w:sz="4" w:space="0" w:color="auto"/>
            </w:tcBorders>
            <w:shd w:val="clear" w:color="auto" w:fill="auto"/>
            <w:vAlign w:val="center"/>
            <w:hideMark/>
          </w:tcPr>
          <w:p w14:paraId="451CA7F2" w14:textId="77777777" w:rsidR="00FB4D4C" w:rsidRPr="00BF0305" w:rsidRDefault="00FB4D4C" w:rsidP="00FB4D4C">
            <w:pPr>
              <w:jc w:val="center"/>
              <w:rPr>
                <w:sz w:val="22"/>
                <w:szCs w:val="22"/>
              </w:rPr>
            </w:pPr>
            <w:r w:rsidRPr="00BF0305">
              <w:rPr>
                <w:sz w:val="22"/>
                <w:szCs w:val="22"/>
              </w:rPr>
              <w:t>3 877,96</w:t>
            </w:r>
          </w:p>
        </w:tc>
        <w:tc>
          <w:tcPr>
            <w:tcW w:w="306" w:type="pct"/>
            <w:tcBorders>
              <w:top w:val="nil"/>
              <w:left w:val="nil"/>
              <w:bottom w:val="single" w:sz="4" w:space="0" w:color="auto"/>
              <w:right w:val="single" w:sz="4" w:space="0" w:color="auto"/>
            </w:tcBorders>
            <w:shd w:val="clear" w:color="auto" w:fill="auto"/>
            <w:vAlign w:val="center"/>
            <w:hideMark/>
          </w:tcPr>
          <w:p w14:paraId="7763B9EA" w14:textId="77777777" w:rsidR="00FB4D4C" w:rsidRPr="00BF0305" w:rsidRDefault="00FB4D4C" w:rsidP="00FB4D4C">
            <w:pPr>
              <w:jc w:val="center"/>
              <w:rPr>
                <w:sz w:val="22"/>
                <w:szCs w:val="22"/>
              </w:rPr>
            </w:pPr>
            <w:r w:rsidRPr="00BF0305">
              <w:rPr>
                <w:sz w:val="22"/>
                <w:szCs w:val="22"/>
              </w:rPr>
              <w:t>3 874,90</w:t>
            </w:r>
          </w:p>
        </w:tc>
        <w:tc>
          <w:tcPr>
            <w:tcW w:w="239" w:type="pct"/>
            <w:tcBorders>
              <w:top w:val="nil"/>
              <w:left w:val="nil"/>
              <w:bottom w:val="single" w:sz="4" w:space="0" w:color="auto"/>
              <w:right w:val="single" w:sz="4" w:space="0" w:color="auto"/>
            </w:tcBorders>
            <w:shd w:val="clear" w:color="auto" w:fill="auto"/>
            <w:vAlign w:val="center"/>
            <w:hideMark/>
          </w:tcPr>
          <w:p w14:paraId="47E03F64" w14:textId="77777777" w:rsidR="00FB4D4C" w:rsidRPr="00BF0305" w:rsidRDefault="00FB4D4C" w:rsidP="00FB4D4C">
            <w:pPr>
              <w:jc w:val="center"/>
              <w:rPr>
                <w:sz w:val="22"/>
                <w:szCs w:val="22"/>
              </w:rPr>
            </w:pPr>
            <w:r w:rsidRPr="00BF0305">
              <w:rPr>
                <w:sz w:val="22"/>
                <w:szCs w:val="22"/>
              </w:rPr>
              <w:t>3 880,87</w:t>
            </w:r>
          </w:p>
        </w:tc>
        <w:tc>
          <w:tcPr>
            <w:tcW w:w="239" w:type="pct"/>
            <w:tcBorders>
              <w:top w:val="nil"/>
              <w:left w:val="nil"/>
              <w:bottom w:val="single" w:sz="4" w:space="0" w:color="auto"/>
              <w:right w:val="single" w:sz="4" w:space="0" w:color="auto"/>
            </w:tcBorders>
            <w:shd w:val="clear" w:color="auto" w:fill="auto"/>
            <w:vAlign w:val="center"/>
            <w:hideMark/>
          </w:tcPr>
          <w:p w14:paraId="00ECC310" w14:textId="77777777" w:rsidR="00FB4D4C" w:rsidRPr="00BF0305" w:rsidRDefault="00FB4D4C" w:rsidP="00FB4D4C">
            <w:pPr>
              <w:jc w:val="center"/>
              <w:rPr>
                <w:sz w:val="22"/>
                <w:szCs w:val="22"/>
              </w:rPr>
            </w:pPr>
            <w:r w:rsidRPr="00BF0305">
              <w:rPr>
                <w:sz w:val="22"/>
                <w:szCs w:val="22"/>
              </w:rPr>
              <w:t>3 902,15</w:t>
            </w:r>
          </w:p>
        </w:tc>
        <w:tc>
          <w:tcPr>
            <w:tcW w:w="239" w:type="pct"/>
            <w:tcBorders>
              <w:top w:val="nil"/>
              <w:left w:val="nil"/>
              <w:bottom w:val="single" w:sz="4" w:space="0" w:color="auto"/>
              <w:right w:val="single" w:sz="4" w:space="0" w:color="auto"/>
            </w:tcBorders>
            <w:shd w:val="clear" w:color="auto" w:fill="auto"/>
            <w:vAlign w:val="center"/>
            <w:hideMark/>
          </w:tcPr>
          <w:p w14:paraId="1603E73A" w14:textId="77777777" w:rsidR="00FB4D4C" w:rsidRPr="00BF0305" w:rsidRDefault="00FB4D4C" w:rsidP="00FB4D4C">
            <w:pPr>
              <w:jc w:val="center"/>
              <w:rPr>
                <w:sz w:val="22"/>
                <w:szCs w:val="22"/>
              </w:rPr>
            </w:pPr>
            <w:r w:rsidRPr="00BF0305">
              <w:rPr>
                <w:sz w:val="22"/>
                <w:szCs w:val="22"/>
              </w:rPr>
              <w:t>3 923,43</w:t>
            </w:r>
          </w:p>
        </w:tc>
        <w:tc>
          <w:tcPr>
            <w:tcW w:w="295" w:type="pct"/>
            <w:tcBorders>
              <w:top w:val="nil"/>
              <w:left w:val="nil"/>
              <w:bottom w:val="single" w:sz="4" w:space="0" w:color="auto"/>
              <w:right w:val="single" w:sz="4" w:space="0" w:color="auto"/>
            </w:tcBorders>
            <w:shd w:val="clear" w:color="auto" w:fill="auto"/>
            <w:vAlign w:val="center"/>
            <w:hideMark/>
          </w:tcPr>
          <w:p w14:paraId="2ECA4835" w14:textId="77777777" w:rsidR="00FB4D4C" w:rsidRPr="00BF0305" w:rsidRDefault="00FB4D4C" w:rsidP="00FB4D4C">
            <w:pPr>
              <w:jc w:val="center"/>
              <w:rPr>
                <w:sz w:val="22"/>
                <w:szCs w:val="22"/>
              </w:rPr>
            </w:pPr>
            <w:r w:rsidRPr="00BF0305">
              <w:rPr>
                <w:sz w:val="22"/>
                <w:szCs w:val="22"/>
              </w:rPr>
              <w:t>4 029,84</w:t>
            </w:r>
          </w:p>
        </w:tc>
        <w:tc>
          <w:tcPr>
            <w:tcW w:w="296" w:type="pct"/>
            <w:tcBorders>
              <w:top w:val="nil"/>
              <w:left w:val="nil"/>
              <w:bottom w:val="single" w:sz="4" w:space="0" w:color="auto"/>
              <w:right w:val="single" w:sz="4" w:space="0" w:color="auto"/>
            </w:tcBorders>
            <w:shd w:val="clear" w:color="auto" w:fill="auto"/>
            <w:vAlign w:val="center"/>
            <w:hideMark/>
          </w:tcPr>
          <w:p w14:paraId="2140D7B5" w14:textId="77777777" w:rsidR="00FB4D4C" w:rsidRPr="00BF0305" w:rsidRDefault="00FB4D4C" w:rsidP="00FB4D4C">
            <w:pPr>
              <w:jc w:val="center"/>
              <w:rPr>
                <w:sz w:val="22"/>
                <w:szCs w:val="22"/>
              </w:rPr>
            </w:pPr>
            <w:r w:rsidRPr="00BF0305">
              <w:rPr>
                <w:sz w:val="22"/>
                <w:szCs w:val="22"/>
              </w:rPr>
              <w:t>4 242,64</w:t>
            </w:r>
          </w:p>
        </w:tc>
        <w:tc>
          <w:tcPr>
            <w:tcW w:w="310" w:type="pct"/>
            <w:tcBorders>
              <w:top w:val="nil"/>
              <w:left w:val="nil"/>
              <w:bottom w:val="single" w:sz="4" w:space="0" w:color="auto"/>
              <w:right w:val="single" w:sz="4" w:space="0" w:color="auto"/>
            </w:tcBorders>
            <w:shd w:val="clear" w:color="auto" w:fill="auto"/>
            <w:vAlign w:val="center"/>
            <w:hideMark/>
          </w:tcPr>
          <w:p w14:paraId="4FA010A9" w14:textId="77777777" w:rsidR="00FB4D4C" w:rsidRPr="00BF0305" w:rsidRDefault="00FB4D4C" w:rsidP="00FB4D4C">
            <w:pPr>
              <w:jc w:val="center"/>
              <w:rPr>
                <w:sz w:val="22"/>
                <w:szCs w:val="22"/>
              </w:rPr>
            </w:pPr>
            <w:r w:rsidRPr="00BF0305">
              <w:rPr>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4AABF3AE" w14:textId="77777777" w:rsidR="00FB4D4C" w:rsidRPr="00BF0305" w:rsidRDefault="00FB4D4C" w:rsidP="00FB4D4C">
            <w:pPr>
              <w:jc w:val="center"/>
              <w:rPr>
                <w:sz w:val="22"/>
                <w:szCs w:val="22"/>
              </w:rPr>
            </w:pPr>
            <w:r w:rsidRPr="00BF0305">
              <w:rPr>
                <w:sz w:val="22"/>
                <w:szCs w:val="22"/>
              </w:rPr>
              <w:t>104</w:t>
            </w:r>
          </w:p>
        </w:tc>
        <w:tc>
          <w:tcPr>
            <w:tcW w:w="321" w:type="pct"/>
            <w:tcBorders>
              <w:top w:val="nil"/>
              <w:left w:val="nil"/>
              <w:bottom w:val="single" w:sz="4" w:space="0" w:color="auto"/>
              <w:right w:val="single" w:sz="4" w:space="0" w:color="auto"/>
            </w:tcBorders>
            <w:shd w:val="clear" w:color="auto" w:fill="auto"/>
            <w:vAlign w:val="center"/>
            <w:hideMark/>
          </w:tcPr>
          <w:p w14:paraId="41B038EC" w14:textId="77777777" w:rsidR="00FB4D4C" w:rsidRPr="00BF0305" w:rsidRDefault="00FB4D4C" w:rsidP="00FB4D4C">
            <w:pPr>
              <w:jc w:val="center"/>
              <w:rPr>
                <w:sz w:val="22"/>
                <w:szCs w:val="22"/>
              </w:rPr>
            </w:pPr>
            <w:r w:rsidRPr="00BF0305">
              <w:rPr>
                <w:sz w:val="22"/>
                <w:szCs w:val="22"/>
              </w:rPr>
              <w:t>110</w:t>
            </w:r>
          </w:p>
        </w:tc>
      </w:tr>
      <w:tr w:rsidR="00FB4D4C" w:rsidRPr="00BF0305" w14:paraId="6BF2AED3" w14:textId="77777777" w:rsidTr="00FB4D4C">
        <w:tc>
          <w:tcPr>
            <w:tcW w:w="16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62EE6FA"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auto"/>
              <w:right w:val="single" w:sz="4" w:space="0" w:color="auto"/>
            </w:tcBorders>
            <w:shd w:val="clear" w:color="auto" w:fill="auto"/>
            <w:vAlign w:val="center"/>
            <w:hideMark/>
          </w:tcPr>
          <w:p w14:paraId="205FC509"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1516B74C" w14:textId="77777777" w:rsidR="00FB4D4C" w:rsidRPr="00BF0305" w:rsidRDefault="00FB4D4C" w:rsidP="00FB4D4C">
            <w:pPr>
              <w:jc w:val="center"/>
              <w:rPr>
                <w:sz w:val="22"/>
                <w:szCs w:val="22"/>
              </w:rPr>
            </w:pPr>
            <w:r w:rsidRPr="00BF0305">
              <w:rPr>
                <w:sz w:val="22"/>
                <w:szCs w:val="22"/>
              </w:rPr>
              <w:t>м³/сут. макс.</w:t>
            </w:r>
          </w:p>
        </w:tc>
        <w:tc>
          <w:tcPr>
            <w:tcW w:w="268" w:type="pct"/>
            <w:tcBorders>
              <w:top w:val="nil"/>
              <w:left w:val="nil"/>
              <w:bottom w:val="single" w:sz="4" w:space="0" w:color="auto"/>
              <w:right w:val="single" w:sz="4" w:space="0" w:color="auto"/>
            </w:tcBorders>
            <w:shd w:val="clear" w:color="auto" w:fill="auto"/>
            <w:vAlign w:val="center"/>
            <w:hideMark/>
          </w:tcPr>
          <w:p w14:paraId="2382ADF6" w14:textId="77777777" w:rsidR="00FB4D4C" w:rsidRPr="00BF0305" w:rsidRDefault="00FB4D4C" w:rsidP="00FB4D4C">
            <w:pPr>
              <w:jc w:val="center"/>
              <w:rPr>
                <w:sz w:val="22"/>
                <w:szCs w:val="22"/>
              </w:rPr>
            </w:pPr>
            <w:r w:rsidRPr="00BF0305">
              <w:rPr>
                <w:sz w:val="22"/>
                <w:szCs w:val="22"/>
              </w:rPr>
              <w:t>4 674,19</w:t>
            </w:r>
          </w:p>
        </w:tc>
        <w:tc>
          <w:tcPr>
            <w:tcW w:w="276" w:type="pct"/>
            <w:tcBorders>
              <w:top w:val="nil"/>
              <w:left w:val="nil"/>
              <w:bottom w:val="single" w:sz="4" w:space="0" w:color="auto"/>
              <w:right w:val="single" w:sz="4" w:space="0" w:color="auto"/>
            </w:tcBorders>
            <w:shd w:val="clear" w:color="auto" w:fill="auto"/>
            <w:vAlign w:val="center"/>
            <w:hideMark/>
          </w:tcPr>
          <w:p w14:paraId="6758778D" w14:textId="77777777" w:rsidR="00FB4D4C" w:rsidRPr="00BF0305" w:rsidRDefault="00FB4D4C" w:rsidP="00FB4D4C">
            <w:pPr>
              <w:jc w:val="center"/>
              <w:rPr>
                <w:sz w:val="22"/>
                <w:szCs w:val="22"/>
              </w:rPr>
            </w:pPr>
            <w:r w:rsidRPr="00BF0305">
              <w:rPr>
                <w:sz w:val="22"/>
                <w:szCs w:val="22"/>
              </w:rPr>
              <w:t>4 635,15</w:t>
            </w:r>
          </w:p>
        </w:tc>
        <w:tc>
          <w:tcPr>
            <w:tcW w:w="239" w:type="pct"/>
            <w:tcBorders>
              <w:top w:val="nil"/>
              <w:left w:val="nil"/>
              <w:bottom w:val="single" w:sz="4" w:space="0" w:color="auto"/>
              <w:right w:val="single" w:sz="4" w:space="0" w:color="auto"/>
            </w:tcBorders>
            <w:shd w:val="clear" w:color="auto" w:fill="auto"/>
            <w:vAlign w:val="center"/>
            <w:hideMark/>
          </w:tcPr>
          <w:p w14:paraId="47EF5D79" w14:textId="77777777" w:rsidR="00FB4D4C" w:rsidRPr="00BF0305" w:rsidRDefault="00FB4D4C" w:rsidP="00FB4D4C">
            <w:pPr>
              <w:jc w:val="center"/>
              <w:rPr>
                <w:sz w:val="22"/>
                <w:szCs w:val="22"/>
              </w:rPr>
            </w:pPr>
            <w:r w:rsidRPr="00BF0305">
              <w:rPr>
                <w:sz w:val="22"/>
                <w:szCs w:val="22"/>
              </w:rPr>
              <w:t>4 640,28</w:t>
            </w:r>
          </w:p>
        </w:tc>
        <w:tc>
          <w:tcPr>
            <w:tcW w:w="264" w:type="pct"/>
            <w:tcBorders>
              <w:top w:val="nil"/>
              <w:left w:val="nil"/>
              <w:bottom w:val="single" w:sz="4" w:space="0" w:color="auto"/>
              <w:right w:val="single" w:sz="4" w:space="0" w:color="auto"/>
            </w:tcBorders>
            <w:shd w:val="clear" w:color="auto" w:fill="auto"/>
            <w:vAlign w:val="center"/>
            <w:hideMark/>
          </w:tcPr>
          <w:p w14:paraId="44E1D175" w14:textId="77777777" w:rsidR="00FB4D4C" w:rsidRPr="00BF0305" w:rsidRDefault="00FB4D4C" w:rsidP="00FB4D4C">
            <w:pPr>
              <w:jc w:val="center"/>
              <w:rPr>
                <w:sz w:val="22"/>
                <w:szCs w:val="22"/>
              </w:rPr>
            </w:pPr>
            <w:r w:rsidRPr="00BF0305">
              <w:rPr>
                <w:sz w:val="22"/>
                <w:szCs w:val="22"/>
              </w:rPr>
              <w:t>4 653,55</w:t>
            </w:r>
          </w:p>
        </w:tc>
        <w:tc>
          <w:tcPr>
            <w:tcW w:w="306" w:type="pct"/>
            <w:tcBorders>
              <w:top w:val="nil"/>
              <w:left w:val="nil"/>
              <w:bottom w:val="single" w:sz="4" w:space="0" w:color="auto"/>
              <w:right w:val="single" w:sz="4" w:space="0" w:color="auto"/>
            </w:tcBorders>
            <w:shd w:val="clear" w:color="auto" w:fill="auto"/>
            <w:vAlign w:val="center"/>
            <w:hideMark/>
          </w:tcPr>
          <w:p w14:paraId="262D61ED" w14:textId="77777777" w:rsidR="00FB4D4C" w:rsidRPr="00BF0305" w:rsidRDefault="00FB4D4C" w:rsidP="00FB4D4C">
            <w:pPr>
              <w:jc w:val="center"/>
              <w:rPr>
                <w:sz w:val="22"/>
                <w:szCs w:val="22"/>
              </w:rPr>
            </w:pPr>
            <w:r w:rsidRPr="00BF0305">
              <w:rPr>
                <w:sz w:val="22"/>
                <w:szCs w:val="22"/>
              </w:rPr>
              <w:t>4 649,88</w:t>
            </w:r>
          </w:p>
        </w:tc>
        <w:tc>
          <w:tcPr>
            <w:tcW w:w="239" w:type="pct"/>
            <w:tcBorders>
              <w:top w:val="nil"/>
              <w:left w:val="nil"/>
              <w:bottom w:val="single" w:sz="4" w:space="0" w:color="auto"/>
              <w:right w:val="single" w:sz="4" w:space="0" w:color="auto"/>
            </w:tcBorders>
            <w:shd w:val="clear" w:color="auto" w:fill="auto"/>
            <w:vAlign w:val="center"/>
            <w:hideMark/>
          </w:tcPr>
          <w:p w14:paraId="36129492" w14:textId="77777777" w:rsidR="00FB4D4C" w:rsidRPr="00BF0305" w:rsidRDefault="00FB4D4C" w:rsidP="00FB4D4C">
            <w:pPr>
              <w:jc w:val="center"/>
              <w:rPr>
                <w:sz w:val="22"/>
                <w:szCs w:val="22"/>
              </w:rPr>
            </w:pPr>
            <w:r w:rsidRPr="00BF0305">
              <w:rPr>
                <w:sz w:val="22"/>
                <w:szCs w:val="22"/>
              </w:rPr>
              <w:t>4 657,05</w:t>
            </w:r>
          </w:p>
        </w:tc>
        <w:tc>
          <w:tcPr>
            <w:tcW w:w="239" w:type="pct"/>
            <w:tcBorders>
              <w:top w:val="nil"/>
              <w:left w:val="nil"/>
              <w:bottom w:val="single" w:sz="4" w:space="0" w:color="auto"/>
              <w:right w:val="single" w:sz="4" w:space="0" w:color="auto"/>
            </w:tcBorders>
            <w:shd w:val="clear" w:color="auto" w:fill="auto"/>
            <w:vAlign w:val="center"/>
            <w:hideMark/>
          </w:tcPr>
          <w:p w14:paraId="01DA65DB" w14:textId="77777777" w:rsidR="00FB4D4C" w:rsidRPr="00BF0305" w:rsidRDefault="00FB4D4C" w:rsidP="00FB4D4C">
            <w:pPr>
              <w:jc w:val="center"/>
              <w:rPr>
                <w:sz w:val="22"/>
                <w:szCs w:val="22"/>
              </w:rPr>
            </w:pPr>
            <w:r w:rsidRPr="00BF0305">
              <w:rPr>
                <w:sz w:val="22"/>
                <w:szCs w:val="22"/>
              </w:rPr>
              <w:t>4 682,58</w:t>
            </w:r>
          </w:p>
        </w:tc>
        <w:tc>
          <w:tcPr>
            <w:tcW w:w="239" w:type="pct"/>
            <w:tcBorders>
              <w:top w:val="nil"/>
              <w:left w:val="nil"/>
              <w:bottom w:val="single" w:sz="4" w:space="0" w:color="auto"/>
              <w:right w:val="single" w:sz="4" w:space="0" w:color="auto"/>
            </w:tcBorders>
            <w:shd w:val="clear" w:color="auto" w:fill="auto"/>
            <w:vAlign w:val="center"/>
            <w:hideMark/>
          </w:tcPr>
          <w:p w14:paraId="32823A9B" w14:textId="77777777" w:rsidR="00FB4D4C" w:rsidRPr="00BF0305" w:rsidRDefault="00FB4D4C" w:rsidP="00FB4D4C">
            <w:pPr>
              <w:jc w:val="center"/>
              <w:rPr>
                <w:sz w:val="22"/>
                <w:szCs w:val="22"/>
              </w:rPr>
            </w:pPr>
            <w:r w:rsidRPr="00BF0305">
              <w:rPr>
                <w:sz w:val="22"/>
                <w:szCs w:val="22"/>
              </w:rPr>
              <w:t>4 708,12</w:t>
            </w:r>
          </w:p>
        </w:tc>
        <w:tc>
          <w:tcPr>
            <w:tcW w:w="295" w:type="pct"/>
            <w:tcBorders>
              <w:top w:val="nil"/>
              <w:left w:val="nil"/>
              <w:bottom w:val="single" w:sz="4" w:space="0" w:color="auto"/>
              <w:right w:val="single" w:sz="4" w:space="0" w:color="auto"/>
            </w:tcBorders>
            <w:shd w:val="clear" w:color="auto" w:fill="auto"/>
            <w:vAlign w:val="center"/>
            <w:hideMark/>
          </w:tcPr>
          <w:p w14:paraId="490F210E" w14:textId="77777777" w:rsidR="00FB4D4C" w:rsidRPr="00BF0305" w:rsidRDefault="00FB4D4C" w:rsidP="00FB4D4C">
            <w:pPr>
              <w:jc w:val="center"/>
              <w:rPr>
                <w:sz w:val="22"/>
                <w:szCs w:val="22"/>
              </w:rPr>
            </w:pPr>
            <w:r w:rsidRPr="00BF0305">
              <w:rPr>
                <w:sz w:val="22"/>
                <w:szCs w:val="22"/>
              </w:rPr>
              <w:t>4 835,80</w:t>
            </w:r>
          </w:p>
        </w:tc>
        <w:tc>
          <w:tcPr>
            <w:tcW w:w="296" w:type="pct"/>
            <w:tcBorders>
              <w:top w:val="nil"/>
              <w:left w:val="nil"/>
              <w:bottom w:val="single" w:sz="4" w:space="0" w:color="auto"/>
              <w:right w:val="single" w:sz="4" w:space="0" w:color="auto"/>
            </w:tcBorders>
            <w:shd w:val="clear" w:color="auto" w:fill="auto"/>
            <w:vAlign w:val="center"/>
            <w:hideMark/>
          </w:tcPr>
          <w:p w14:paraId="6473F146" w14:textId="77777777" w:rsidR="00FB4D4C" w:rsidRPr="00BF0305" w:rsidRDefault="00FB4D4C" w:rsidP="00FB4D4C">
            <w:pPr>
              <w:jc w:val="center"/>
              <w:rPr>
                <w:sz w:val="22"/>
                <w:szCs w:val="22"/>
              </w:rPr>
            </w:pPr>
            <w:r w:rsidRPr="00BF0305">
              <w:rPr>
                <w:sz w:val="22"/>
                <w:szCs w:val="22"/>
              </w:rPr>
              <w:t>5 091,17</w:t>
            </w:r>
          </w:p>
        </w:tc>
        <w:tc>
          <w:tcPr>
            <w:tcW w:w="310" w:type="pct"/>
            <w:tcBorders>
              <w:top w:val="nil"/>
              <w:left w:val="nil"/>
              <w:bottom w:val="single" w:sz="4" w:space="0" w:color="auto"/>
              <w:right w:val="single" w:sz="4" w:space="0" w:color="auto"/>
            </w:tcBorders>
            <w:shd w:val="clear" w:color="auto" w:fill="auto"/>
            <w:vAlign w:val="center"/>
            <w:hideMark/>
          </w:tcPr>
          <w:p w14:paraId="4EFBE671" w14:textId="77777777" w:rsidR="00FB4D4C" w:rsidRPr="00BF0305" w:rsidRDefault="00FB4D4C" w:rsidP="00FB4D4C">
            <w:pPr>
              <w:jc w:val="center"/>
              <w:rPr>
                <w:sz w:val="22"/>
                <w:szCs w:val="22"/>
              </w:rPr>
            </w:pPr>
            <w:r w:rsidRPr="00BF0305">
              <w:rPr>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30C458FD" w14:textId="77777777" w:rsidR="00FB4D4C" w:rsidRPr="00BF0305" w:rsidRDefault="00FB4D4C" w:rsidP="00FB4D4C">
            <w:pPr>
              <w:jc w:val="center"/>
              <w:rPr>
                <w:sz w:val="22"/>
                <w:szCs w:val="22"/>
              </w:rPr>
            </w:pPr>
            <w:r w:rsidRPr="00BF0305">
              <w:rPr>
                <w:sz w:val="22"/>
                <w:szCs w:val="22"/>
              </w:rPr>
              <w:t>104</w:t>
            </w:r>
          </w:p>
        </w:tc>
        <w:tc>
          <w:tcPr>
            <w:tcW w:w="321" w:type="pct"/>
            <w:tcBorders>
              <w:top w:val="nil"/>
              <w:left w:val="nil"/>
              <w:bottom w:val="single" w:sz="4" w:space="0" w:color="auto"/>
              <w:right w:val="single" w:sz="4" w:space="0" w:color="auto"/>
            </w:tcBorders>
            <w:shd w:val="clear" w:color="auto" w:fill="auto"/>
            <w:vAlign w:val="center"/>
            <w:hideMark/>
          </w:tcPr>
          <w:p w14:paraId="7796B6E0" w14:textId="77777777" w:rsidR="00FB4D4C" w:rsidRPr="00BF0305" w:rsidRDefault="00FB4D4C" w:rsidP="00FB4D4C">
            <w:pPr>
              <w:jc w:val="center"/>
              <w:rPr>
                <w:sz w:val="22"/>
                <w:szCs w:val="22"/>
              </w:rPr>
            </w:pPr>
            <w:r w:rsidRPr="00BF0305">
              <w:rPr>
                <w:sz w:val="22"/>
                <w:szCs w:val="22"/>
              </w:rPr>
              <w:t>110</w:t>
            </w:r>
          </w:p>
        </w:tc>
      </w:tr>
      <w:tr w:rsidR="00FB4D4C" w:rsidRPr="00BF0305" w14:paraId="1BE2BA4B" w14:textId="77777777" w:rsidTr="00FB4D4C">
        <w:tc>
          <w:tcPr>
            <w:tcW w:w="163"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CB40759" w14:textId="36B0BEB4" w:rsidR="00FB4D4C" w:rsidRPr="00BF0305" w:rsidRDefault="00FB4D4C" w:rsidP="00FB4D4C">
            <w:pPr>
              <w:jc w:val="center"/>
              <w:rPr>
                <w:b/>
                <w:bCs/>
                <w:sz w:val="22"/>
                <w:szCs w:val="22"/>
              </w:rPr>
            </w:pPr>
            <w:r w:rsidRPr="00BF0305">
              <w:rPr>
                <w:b/>
                <w:bCs/>
                <w:sz w:val="22"/>
                <w:szCs w:val="22"/>
              </w:rPr>
              <w:t>2</w:t>
            </w:r>
          </w:p>
        </w:tc>
        <w:tc>
          <w:tcPr>
            <w:tcW w:w="4837" w:type="pct"/>
            <w:gridSpan w:val="15"/>
            <w:tcBorders>
              <w:top w:val="nil"/>
              <w:left w:val="nil"/>
              <w:bottom w:val="single" w:sz="4" w:space="0" w:color="auto"/>
              <w:right w:val="single" w:sz="4" w:space="0" w:color="auto"/>
            </w:tcBorders>
            <w:shd w:val="clear" w:color="auto" w:fill="DAEEF3" w:themeFill="accent5" w:themeFillTint="33"/>
            <w:vAlign w:val="center"/>
            <w:hideMark/>
          </w:tcPr>
          <w:p w14:paraId="544CA855" w14:textId="1212201B" w:rsidR="00FB4D4C" w:rsidRPr="00BF0305" w:rsidRDefault="00FB4D4C" w:rsidP="00FB4D4C">
            <w:pPr>
              <w:rPr>
                <w:sz w:val="22"/>
                <w:szCs w:val="22"/>
              </w:rPr>
            </w:pPr>
            <w:r w:rsidRPr="00BF0305">
              <w:rPr>
                <w:b/>
                <w:bCs/>
                <w:sz w:val="22"/>
                <w:szCs w:val="22"/>
              </w:rPr>
              <w:t>Структурный – баланс реализации питьевой, технической воды по группам абонентов</w:t>
            </w:r>
          </w:p>
        </w:tc>
      </w:tr>
      <w:tr w:rsidR="00FB4D4C" w:rsidRPr="00BF0305" w14:paraId="5D49EB4E" w14:textId="77777777" w:rsidTr="00FB4D4C">
        <w:tc>
          <w:tcPr>
            <w:tcW w:w="163" w:type="pct"/>
            <w:vMerge w:val="restart"/>
            <w:tcBorders>
              <w:top w:val="nil"/>
              <w:left w:val="single" w:sz="4" w:space="0" w:color="auto"/>
              <w:bottom w:val="single" w:sz="4" w:space="0" w:color="000000"/>
              <w:right w:val="single" w:sz="4" w:space="0" w:color="auto"/>
            </w:tcBorders>
            <w:shd w:val="clear" w:color="auto" w:fill="auto"/>
            <w:vAlign w:val="center"/>
            <w:hideMark/>
          </w:tcPr>
          <w:p w14:paraId="64119AEC" w14:textId="2B801EDF" w:rsidR="00FB4D4C" w:rsidRPr="00BF0305" w:rsidRDefault="00FB4D4C" w:rsidP="00FB4D4C">
            <w:pPr>
              <w:jc w:val="center"/>
              <w:rPr>
                <w:b/>
                <w:bCs/>
                <w:sz w:val="22"/>
                <w:szCs w:val="22"/>
              </w:rPr>
            </w:pPr>
            <w:r w:rsidRPr="00BF0305">
              <w:rPr>
                <w:b/>
                <w:bCs/>
                <w:sz w:val="22"/>
                <w:szCs w:val="22"/>
              </w:rPr>
              <w:t>2.1</w:t>
            </w:r>
          </w:p>
        </w:tc>
        <w:tc>
          <w:tcPr>
            <w:tcW w:w="889" w:type="pct"/>
            <w:vMerge w:val="restart"/>
            <w:tcBorders>
              <w:top w:val="nil"/>
              <w:left w:val="single" w:sz="4" w:space="0" w:color="auto"/>
              <w:bottom w:val="single" w:sz="4" w:space="0" w:color="000000"/>
              <w:right w:val="single" w:sz="4" w:space="0" w:color="auto"/>
            </w:tcBorders>
            <w:shd w:val="clear" w:color="auto" w:fill="auto"/>
            <w:vAlign w:val="center"/>
            <w:hideMark/>
          </w:tcPr>
          <w:p w14:paraId="12713B1C" w14:textId="77777777" w:rsidR="00FB4D4C" w:rsidRPr="00BF0305" w:rsidRDefault="00FB4D4C" w:rsidP="00FB4D4C">
            <w:pPr>
              <w:rPr>
                <w:b/>
                <w:bCs/>
                <w:sz w:val="22"/>
                <w:szCs w:val="22"/>
              </w:rPr>
            </w:pPr>
            <w:r w:rsidRPr="00BF0305">
              <w:rPr>
                <w:b/>
                <w:bCs/>
                <w:sz w:val="22"/>
                <w:szCs w:val="22"/>
              </w:rPr>
              <w:t>Собственное потребление</w:t>
            </w:r>
          </w:p>
        </w:tc>
        <w:tc>
          <w:tcPr>
            <w:tcW w:w="334" w:type="pct"/>
            <w:tcBorders>
              <w:top w:val="nil"/>
              <w:left w:val="nil"/>
              <w:bottom w:val="single" w:sz="4" w:space="0" w:color="auto"/>
              <w:right w:val="single" w:sz="4" w:space="0" w:color="auto"/>
            </w:tcBorders>
            <w:shd w:val="clear" w:color="auto" w:fill="auto"/>
            <w:vAlign w:val="center"/>
            <w:hideMark/>
          </w:tcPr>
          <w:p w14:paraId="1CF55FD0" w14:textId="77777777" w:rsidR="00FB4D4C" w:rsidRPr="00BF0305" w:rsidRDefault="00FB4D4C" w:rsidP="00FB4D4C">
            <w:pPr>
              <w:jc w:val="center"/>
              <w:rPr>
                <w:b/>
                <w:bCs/>
                <w:sz w:val="22"/>
                <w:szCs w:val="22"/>
              </w:rPr>
            </w:pPr>
            <w:r w:rsidRPr="00BF0305">
              <w:rPr>
                <w:b/>
                <w:bCs/>
                <w:sz w:val="22"/>
                <w:szCs w:val="22"/>
              </w:rPr>
              <w:t>тыс. м³</w:t>
            </w:r>
          </w:p>
        </w:tc>
        <w:tc>
          <w:tcPr>
            <w:tcW w:w="268" w:type="pct"/>
            <w:tcBorders>
              <w:top w:val="nil"/>
              <w:left w:val="nil"/>
              <w:bottom w:val="single" w:sz="4" w:space="0" w:color="auto"/>
              <w:right w:val="single" w:sz="4" w:space="0" w:color="auto"/>
            </w:tcBorders>
            <w:shd w:val="clear" w:color="auto" w:fill="auto"/>
            <w:vAlign w:val="center"/>
            <w:hideMark/>
          </w:tcPr>
          <w:p w14:paraId="0C6982B6" w14:textId="77777777" w:rsidR="00FB4D4C" w:rsidRPr="00BF0305" w:rsidRDefault="00FB4D4C" w:rsidP="00FB4D4C">
            <w:pPr>
              <w:jc w:val="center"/>
              <w:rPr>
                <w:b/>
                <w:bCs/>
                <w:sz w:val="22"/>
                <w:szCs w:val="22"/>
              </w:rPr>
            </w:pPr>
            <w:r w:rsidRPr="00BF0305">
              <w:rPr>
                <w:b/>
                <w:bCs/>
                <w:sz w:val="22"/>
                <w:szCs w:val="22"/>
              </w:rPr>
              <w:t>153,29</w:t>
            </w:r>
          </w:p>
        </w:tc>
        <w:tc>
          <w:tcPr>
            <w:tcW w:w="276" w:type="pct"/>
            <w:tcBorders>
              <w:top w:val="nil"/>
              <w:left w:val="nil"/>
              <w:bottom w:val="single" w:sz="4" w:space="0" w:color="auto"/>
              <w:right w:val="single" w:sz="4" w:space="0" w:color="auto"/>
            </w:tcBorders>
            <w:shd w:val="clear" w:color="auto" w:fill="auto"/>
            <w:vAlign w:val="center"/>
            <w:hideMark/>
          </w:tcPr>
          <w:p w14:paraId="46C832EB" w14:textId="77777777" w:rsidR="00FB4D4C" w:rsidRPr="00BF0305" w:rsidRDefault="00FB4D4C" w:rsidP="00FB4D4C">
            <w:pPr>
              <w:jc w:val="center"/>
              <w:rPr>
                <w:b/>
                <w:bCs/>
                <w:sz w:val="22"/>
                <w:szCs w:val="22"/>
              </w:rPr>
            </w:pPr>
            <w:r w:rsidRPr="00BF0305">
              <w:rPr>
                <w:b/>
                <w:bCs/>
                <w:sz w:val="22"/>
                <w:szCs w:val="22"/>
              </w:rPr>
              <w:t>154,71</w:t>
            </w:r>
          </w:p>
        </w:tc>
        <w:tc>
          <w:tcPr>
            <w:tcW w:w="239" w:type="pct"/>
            <w:tcBorders>
              <w:top w:val="nil"/>
              <w:left w:val="nil"/>
              <w:bottom w:val="single" w:sz="4" w:space="0" w:color="auto"/>
              <w:right w:val="single" w:sz="4" w:space="0" w:color="auto"/>
            </w:tcBorders>
            <w:shd w:val="clear" w:color="auto" w:fill="auto"/>
            <w:vAlign w:val="center"/>
            <w:hideMark/>
          </w:tcPr>
          <w:p w14:paraId="0956410F" w14:textId="77777777" w:rsidR="00FB4D4C" w:rsidRPr="00BF0305" w:rsidRDefault="00FB4D4C" w:rsidP="00FB4D4C">
            <w:pPr>
              <w:jc w:val="center"/>
              <w:rPr>
                <w:b/>
                <w:bCs/>
                <w:sz w:val="22"/>
                <w:szCs w:val="22"/>
              </w:rPr>
            </w:pPr>
            <w:r w:rsidRPr="00BF0305">
              <w:rPr>
                <w:b/>
                <w:bCs/>
                <w:sz w:val="22"/>
                <w:szCs w:val="22"/>
              </w:rPr>
              <w:t>144,12</w:t>
            </w:r>
          </w:p>
        </w:tc>
        <w:tc>
          <w:tcPr>
            <w:tcW w:w="264" w:type="pct"/>
            <w:tcBorders>
              <w:top w:val="nil"/>
              <w:left w:val="nil"/>
              <w:bottom w:val="single" w:sz="4" w:space="0" w:color="auto"/>
              <w:right w:val="single" w:sz="4" w:space="0" w:color="auto"/>
            </w:tcBorders>
            <w:shd w:val="clear" w:color="auto" w:fill="auto"/>
            <w:vAlign w:val="center"/>
            <w:hideMark/>
          </w:tcPr>
          <w:p w14:paraId="4D0A8E33" w14:textId="77777777" w:rsidR="00FB4D4C" w:rsidRPr="00BF0305" w:rsidRDefault="00FB4D4C" w:rsidP="00FB4D4C">
            <w:pPr>
              <w:jc w:val="center"/>
              <w:rPr>
                <w:b/>
                <w:bCs/>
                <w:sz w:val="22"/>
                <w:szCs w:val="22"/>
              </w:rPr>
            </w:pPr>
            <w:r w:rsidRPr="00BF0305">
              <w:rPr>
                <w:b/>
                <w:bCs/>
                <w:sz w:val="22"/>
                <w:szCs w:val="22"/>
              </w:rPr>
              <w:t>153,00</w:t>
            </w:r>
          </w:p>
        </w:tc>
        <w:tc>
          <w:tcPr>
            <w:tcW w:w="306" w:type="pct"/>
            <w:tcBorders>
              <w:top w:val="nil"/>
              <w:left w:val="nil"/>
              <w:bottom w:val="single" w:sz="4" w:space="0" w:color="auto"/>
              <w:right w:val="single" w:sz="4" w:space="0" w:color="auto"/>
            </w:tcBorders>
            <w:shd w:val="clear" w:color="auto" w:fill="auto"/>
            <w:vAlign w:val="center"/>
            <w:hideMark/>
          </w:tcPr>
          <w:p w14:paraId="28FE2BBF" w14:textId="77777777" w:rsidR="00FB4D4C" w:rsidRPr="00BF0305" w:rsidRDefault="00FB4D4C" w:rsidP="00FB4D4C">
            <w:pPr>
              <w:jc w:val="center"/>
              <w:rPr>
                <w:b/>
                <w:bCs/>
                <w:sz w:val="22"/>
                <w:szCs w:val="22"/>
              </w:rPr>
            </w:pPr>
            <w:r w:rsidRPr="00BF0305">
              <w:rPr>
                <w:b/>
                <w:bCs/>
                <w:sz w:val="22"/>
                <w:szCs w:val="22"/>
              </w:rPr>
              <w:t>150,71</w:t>
            </w:r>
          </w:p>
        </w:tc>
        <w:tc>
          <w:tcPr>
            <w:tcW w:w="239" w:type="pct"/>
            <w:tcBorders>
              <w:top w:val="nil"/>
              <w:left w:val="nil"/>
              <w:bottom w:val="single" w:sz="4" w:space="0" w:color="auto"/>
              <w:right w:val="single" w:sz="4" w:space="0" w:color="auto"/>
            </w:tcBorders>
            <w:shd w:val="clear" w:color="auto" w:fill="auto"/>
            <w:vAlign w:val="center"/>
            <w:hideMark/>
          </w:tcPr>
          <w:p w14:paraId="39E10379" w14:textId="77777777" w:rsidR="00FB4D4C" w:rsidRPr="00BF0305" w:rsidRDefault="00FB4D4C" w:rsidP="00FB4D4C">
            <w:pPr>
              <w:jc w:val="center"/>
              <w:rPr>
                <w:b/>
                <w:bCs/>
                <w:sz w:val="22"/>
                <w:szCs w:val="22"/>
              </w:rPr>
            </w:pPr>
            <w:r w:rsidRPr="00BF0305">
              <w:rPr>
                <w:b/>
                <w:bCs/>
                <w:sz w:val="22"/>
                <w:szCs w:val="22"/>
              </w:rPr>
              <w:t>150,71</w:t>
            </w:r>
          </w:p>
        </w:tc>
        <w:tc>
          <w:tcPr>
            <w:tcW w:w="239" w:type="pct"/>
            <w:tcBorders>
              <w:top w:val="nil"/>
              <w:left w:val="nil"/>
              <w:bottom w:val="single" w:sz="4" w:space="0" w:color="auto"/>
              <w:right w:val="single" w:sz="4" w:space="0" w:color="auto"/>
            </w:tcBorders>
            <w:shd w:val="clear" w:color="auto" w:fill="auto"/>
            <w:vAlign w:val="center"/>
            <w:hideMark/>
          </w:tcPr>
          <w:p w14:paraId="084EFE92" w14:textId="77777777" w:rsidR="00FB4D4C" w:rsidRPr="00BF0305" w:rsidRDefault="00FB4D4C" w:rsidP="00FB4D4C">
            <w:pPr>
              <w:jc w:val="center"/>
              <w:rPr>
                <w:b/>
                <w:bCs/>
                <w:sz w:val="22"/>
                <w:szCs w:val="22"/>
              </w:rPr>
            </w:pPr>
            <w:r w:rsidRPr="00BF0305">
              <w:rPr>
                <w:b/>
                <w:bCs/>
                <w:sz w:val="22"/>
                <w:szCs w:val="22"/>
              </w:rPr>
              <w:t>150,71</w:t>
            </w:r>
          </w:p>
        </w:tc>
        <w:tc>
          <w:tcPr>
            <w:tcW w:w="239" w:type="pct"/>
            <w:tcBorders>
              <w:top w:val="nil"/>
              <w:left w:val="nil"/>
              <w:bottom w:val="single" w:sz="4" w:space="0" w:color="auto"/>
              <w:right w:val="single" w:sz="4" w:space="0" w:color="auto"/>
            </w:tcBorders>
            <w:shd w:val="clear" w:color="auto" w:fill="auto"/>
            <w:vAlign w:val="center"/>
            <w:hideMark/>
          </w:tcPr>
          <w:p w14:paraId="5988D0B3" w14:textId="77777777" w:rsidR="00FB4D4C" w:rsidRPr="00BF0305" w:rsidRDefault="00FB4D4C" w:rsidP="00FB4D4C">
            <w:pPr>
              <w:jc w:val="center"/>
              <w:rPr>
                <w:b/>
                <w:bCs/>
                <w:sz w:val="22"/>
                <w:szCs w:val="22"/>
              </w:rPr>
            </w:pPr>
            <w:r w:rsidRPr="00BF0305">
              <w:rPr>
                <w:b/>
                <w:bCs/>
                <w:sz w:val="22"/>
                <w:szCs w:val="22"/>
              </w:rPr>
              <w:t>150,71</w:t>
            </w:r>
          </w:p>
        </w:tc>
        <w:tc>
          <w:tcPr>
            <w:tcW w:w="295" w:type="pct"/>
            <w:tcBorders>
              <w:top w:val="nil"/>
              <w:left w:val="nil"/>
              <w:bottom w:val="single" w:sz="4" w:space="0" w:color="auto"/>
              <w:right w:val="single" w:sz="4" w:space="0" w:color="auto"/>
            </w:tcBorders>
            <w:shd w:val="clear" w:color="auto" w:fill="auto"/>
            <w:vAlign w:val="center"/>
            <w:hideMark/>
          </w:tcPr>
          <w:p w14:paraId="70BB3C90" w14:textId="77777777" w:rsidR="00FB4D4C" w:rsidRPr="00BF0305" w:rsidRDefault="00FB4D4C" w:rsidP="00FB4D4C">
            <w:pPr>
              <w:jc w:val="center"/>
              <w:rPr>
                <w:b/>
                <w:bCs/>
                <w:sz w:val="22"/>
                <w:szCs w:val="22"/>
              </w:rPr>
            </w:pPr>
            <w:r w:rsidRPr="00BF0305">
              <w:rPr>
                <w:b/>
                <w:bCs/>
                <w:sz w:val="22"/>
                <w:szCs w:val="22"/>
              </w:rPr>
              <w:t>150,71</w:t>
            </w:r>
          </w:p>
        </w:tc>
        <w:tc>
          <w:tcPr>
            <w:tcW w:w="296" w:type="pct"/>
            <w:tcBorders>
              <w:top w:val="nil"/>
              <w:left w:val="nil"/>
              <w:bottom w:val="single" w:sz="4" w:space="0" w:color="auto"/>
              <w:right w:val="single" w:sz="4" w:space="0" w:color="auto"/>
            </w:tcBorders>
            <w:shd w:val="clear" w:color="auto" w:fill="auto"/>
            <w:vAlign w:val="center"/>
            <w:hideMark/>
          </w:tcPr>
          <w:p w14:paraId="5A0F62D6" w14:textId="77777777" w:rsidR="00FB4D4C" w:rsidRPr="00BF0305" w:rsidRDefault="00FB4D4C" w:rsidP="00FB4D4C">
            <w:pPr>
              <w:jc w:val="center"/>
              <w:rPr>
                <w:b/>
                <w:bCs/>
                <w:sz w:val="22"/>
                <w:szCs w:val="22"/>
              </w:rPr>
            </w:pPr>
            <w:r w:rsidRPr="00BF0305">
              <w:rPr>
                <w:b/>
                <w:bCs/>
                <w:sz w:val="22"/>
                <w:szCs w:val="22"/>
              </w:rPr>
              <w:t>150,71</w:t>
            </w:r>
          </w:p>
        </w:tc>
        <w:tc>
          <w:tcPr>
            <w:tcW w:w="310" w:type="pct"/>
            <w:tcBorders>
              <w:top w:val="nil"/>
              <w:left w:val="nil"/>
              <w:bottom w:val="single" w:sz="4" w:space="0" w:color="auto"/>
              <w:right w:val="single" w:sz="4" w:space="0" w:color="auto"/>
            </w:tcBorders>
            <w:shd w:val="clear" w:color="auto" w:fill="auto"/>
            <w:vAlign w:val="center"/>
            <w:hideMark/>
          </w:tcPr>
          <w:p w14:paraId="1B4F95C5" w14:textId="77777777" w:rsidR="00FB4D4C" w:rsidRPr="00BF0305" w:rsidRDefault="00FB4D4C" w:rsidP="00FB4D4C">
            <w:pPr>
              <w:jc w:val="center"/>
              <w:rPr>
                <w:b/>
                <w:bCs/>
                <w:sz w:val="22"/>
                <w:szCs w:val="22"/>
              </w:rPr>
            </w:pPr>
            <w:r w:rsidRPr="00BF0305">
              <w:rPr>
                <w:b/>
                <w:bCs/>
                <w:sz w:val="22"/>
                <w:szCs w:val="22"/>
              </w:rPr>
              <w:t>105</w:t>
            </w:r>
          </w:p>
        </w:tc>
        <w:tc>
          <w:tcPr>
            <w:tcW w:w="322" w:type="pct"/>
            <w:tcBorders>
              <w:top w:val="nil"/>
              <w:left w:val="nil"/>
              <w:bottom w:val="single" w:sz="4" w:space="0" w:color="auto"/>
              <w:right w:val="single" w:sz="4" w:space="0" w:color="auto"/>
            </w:tcBorders>
            <w:shd w:val="clear" w:color="auto" w:fill="auto"/>
            <w:vAlign w:val="center"/>
            <w:hideMark/>
          </w:tcPr>
          <w:p w14:paraId="57315ADE" w14:textId="77777777" w:rsidR="00FB4D4C" w:rsidRPr="00BF0305" w:rsidRDefault="00FB4D4C" w:rsidP="00FB4D4C">
            <w:pPr>
              <w:jc w:val="center"/>
              <w:rPr>
                <w:b/>
                <w:bCs/>
                <w:sz w:val="22"/>
                <w:szCs w:val="22"/>
              </w:rPr>
            </w:pPr>
            <w:r w:rsidRPr="00BF0305">
              <w:rPr>
                <w:b/>
                <w:bCs/>
                <w:sz w:val="22"/>
                <w:szCs w:val="22"/>
              </w:rPr>
              <w:t>105</w:t>
            </w:r>
          </w:p>
        </w:tc>
        <w:tc>
          <w:tcPr>
            <w:tcW w:w="321" w:type="pct"/>
            <w:tcBorders>
              <w:top w:val="nil"/>
              <w:left w:val="nil"/>
              <w:bottom w:val="single" w:sz="4" w:space="0" w:color="auto"/>
              <w:right w:val="single" w:sz="4" w:space="0" w:color="auto"/>
            </w:tcBorders>
            <w:shd w:val="clear" w:color="auto" w:fill="auto"/>
            <w:vAlign w:val="center"/>
            <w:hideMark/>
          </w:tcPr>
          <w:p w14:paraId="1B77C83F" w14:textId="77777777" w:rsidR="00FB4D4C" w:rsidRPr="00BF0305" w:rsidRDefault="00FB4D4C" w:rsidP="00FB4D4C">
            <w:pPr>
              <w:jc w:val="center"/>
              <w:rPr>
                <w:b/>
                <w:bCs/>
                <w:sz w:val="22"/>
                <w:szCs w:val="22"/>
              </w:rPr>
            </w:pPr>
            <w:r w:rsidRPr="00BF0305">
              <w:rPr>
                <w:b/>
                <w:bCs/>
                <w:sz w:val="22"/>
                <w:szCs w:val="22"/>
              </w:rPr>
              <w:t>105</w:t>
            </w:r>
          </w:p>
        </w:tc>
      </w:tr>
      <w:tr w:rsidR="00FB4D4C" w:rsidRPr="00BF0305" w14:paraId="536E6D8A"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77D5080B"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000000"/>
              <w:right w:val="single" w:sz="4" w:space="0" w:color="auto"/>
            </w:tcBorders>
            <w:shd w:val="clear" w:color="auto" w:fill="auto"/>
            <w:vAlign w:val="center"/>
            <w:hideMark/>
          </w:tcPr>
          <w:p w14:paraId="42A27FBD"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6F0B454E" w14:textId="77777777" w:rsidR="00FB4D4C" w:rsidRPr="00BF0305" w:rsidRDefault="00FB4D4C" w:rsidP="00FB4D4C">
            <w:pPr>
              <w:jc w:val="center"/>
              <w:rPr>
                <w:sz w:val="22"/>
                <w:szCs w:val="22"/>
              </w:rPr>
            </w:pPr>
            <w:r w:rsidRPr="00BF0305">
              <w:rPr>
                <w:sz w:val="22"/>
                <w:szCs w:val="22"/>
              </w:rPr>
              <w:t>м³/сут.</w:t>
            </w:r>
          </w:p>
        </w:tc>
        <w:tc>
          <w:tcPr>
            <w:tcW w:w="268" w:type="pct"/>
            <w:tcBorders>
              <w:top w:val="nil"/>
              <w:left w:val="nil"/>
              <w:bottom w:val="single" w:sz="4" w:space="0" w:color="auto"/>
              <w:right w:val="single" w:sz="4" w:space="0" w:color="auto"/>
            </w:tcBorders>
            <w:shd w:val="clear" w:color="auto" w:fill="auto"/>
            <w:vAlign w:val="center"/>
            <w:hideMark/>
          </w:tcPr>
          <w:p w14:paraId="1E6EC4C3" w14:textId="77777777" w:rsidR="00FB4D4C" w:rsidRPr="00BF0305" w:rsidRDefault="00FB4D4C" w:rsidP="00FB4D4C">
            <w:pPr>
              <w:jc w:val="center"/>
              <w:rPr>
                <w:sz w:val="22"/>
                <w:szCs w:val="22"/>
              </w:rPr>
            </w:pPr>
            <w:r w:rsidRPr="00BF0305">
              <w:rPr>
                <w:sz w:val="22"/>
                <w:szCs w:val="22"/>
              </w:rPr>
              <w:t>419,97</w:t>
            </w:r>
          </w:p>
        </w:tc>
        <w:tc>
          <w:tcPr>
            <w:tcW w:w="276" w:type="pct"/>
            <w:tcBorders>
              <w:top w:val="nil"/>
              <w:left w:val="nil"/>
              <w:bottom w:val="single" w:sz="4" w:space="0" w:color="auto"/>
              <w:right w:val="single" w:sz="4" w:space="0" w:color="auto"/>
            </w:tcBorders>
            <w:shd w:val="clear" w:color="auto" w:fill="auto"/>
            <w:vAlign w:val="center"/>
            <w:hideMark/>
          </w:tcPr>
          <w:p w14:paraId="1A7F3765" w14:textId="77777777" w:rsidR="00FB4D4C" w:rsidRPr="00BF0305" w:rsidRDefault="00FB4D4C" w:rsidP="00FB4D4C">
            <w:pPr>
              <w:jc w:val="center"/>
              <w:rPr>
                <w:sz w:val="22"/>
                <w:szCs w:val="22"/>
              </w:rPr>
            </w:pPr>
            <w:r w:rsidRPr="00BF0305">
              <w:rPr>
                <w:sz w:val="22"/>
                <w:szCs w:val="22"/>
              </w:rPr>
              <w:t>423,86</w:t>
            </w:r>
          </w:p>
        </w:tc>
        <w:tc>
          <w:tcPr>
            <w:tcW w:w="239" w:type="pct"/>
            <w:tcBorders>
              <w:top w:val="nil"/>
              <w:left w:val="nil"/>
              <w:bottom w:val="single" w:sz="4" w:space="0" w:color="auto"/>
              <w:right w:val="single" w:sz="4" w:space="0" w:color="auto"/>
            </w:tcBorders>
            <w:shd w:val="clear" w:color="auto" w:fill="auto"/>
            <w:vAlign w:val="center"/>
            <w:hideMark/>
          </w:tcPr>
          <w:p w14:paraId="1D7CED45" w14:textId="77777777" w:rsidR="00FB4D4C" w:rsidRPr="00BF0305" w:rsidRDefault="00FB4D4C" w:rsidP="00FB4D4C">
            <w:pPr>
              <w:jc w:val="center"/>
              <w:rPr>
                <w:sz w:val="22"/>
                <w:szCs w:val="22"/>
              </w:rPr>
            </w:pPr>
            <w:r w:rsidRPr="00BF0305">
              <w:rPr>
                <w:sz w:val="22"/>
                <w:szCs w:val="22"/>
              </w:rPr>
              <w:t>394,85</w:t>
            </w:r>
          </w:p>
        </w:tc>
        <w:tc>
          <w:tcPr>
            <w:tcW w:w="264" w:type="pct"/>
            <w:tcBorders>
              <w:top w:val="nil"/>
              <w:left w:val="nil"/>
              <w:bottom w:val="single" w:sz="4" w:space="0" w:color="auto"/>
              <w:right w:val="single" w:sz="4" w:space="0" w:color="auto"/>
            </w:tcBorders>
            <w:shd w:val="clear" w:color="auto" w:fill="auto"/>
            <w:vAlign w:val="center"/>
            <w:hideMark/>
          </w:tcPr>
          <w:p w14:paraId="5CA71FCB" w14:textId="77777777" w:rsidR="00FB4D4C" w:rsidRPr="00BF0305" w:rsidRDefault="00FB4D4C" w:rsidP="00FB4D4C">
            <w:pPr>
              <w:jc w:val="center"/>
              <w:rPr>
                <w:sz w:val="22"/>
                <w:szCs w:val="22"/>
              </w:rPr>
            </w:pPr>
            <w:r w:rsidRPr="00BF0305">
              <w:rPr>
                <w:sz w:val="22"/>
                <w:szCs w:val="22"/>
              </w:rPr>
              <w:t>419,19</w:t>
            </w:r>
          </w:p>
        </w:tc>
        <w:tc>
          <w:tcPr>
            <w:tcW w:w="306" w:type="pct"/>
            <w:tcBorders>
              <w:top w:val="nil"/>
              <w:left w:val="nil"/>
              <w:bottom w:val="single" w:sz="4" w:space="0" w:color="auto"/>
              <w:right w:val="single" w:sz="4" w:space="0" w:color="auto"/>
            </w:tcBorders>
            <w:shd w:val="clear" w:color="auto" w:fill="auto"/>
            <w:vAlign w:val="center"/>
            <w:hideMark/>
          </w:tcPr>
          <w:p w14:paraId="127BA3A3" w14:textId="77777777" w:rsidR="00FB4D4C" w:rsidRPr="00BF0305" w:rsidRDefault="00FB4D4C" w:rsidP="00FB4D4C">
            <w:pPr>
              <w:jc w:val="center"/>
              <w:rPr>
                <w:sz w:val="22"/>
                <w:szCs w:val="22"/>
              </w:rPr>
            </w:pPr>
            <w:r w:rsidRPr="00BF0305">
              <w:rPr>
                <w:sz w:val="22"/>
                <w:szCs w:val="22"/>
              </w:rPr>
              <w:t>412,90</w:t>
            </w:r>
          </w:p>
        </w:tc>
        <w:tc>
          <w:tcPr>
            <w:tcW w:w="239" w:type="pct"/>
            <w:tcBorders>
              <w:top w:val="nil"/>
              <w:left w:val="nil"/>
              <w:bottom w:val="single" w:sz="4" w:space="0" w:color="auto"/>
              <w:right w:val="single" w:sz="4" w:space="0" w:color="auto"/>
            </w:tcBorders>
            <w:shd w:val="clear" w:color="auto" w:fill="auto"/>
            <w:vAlign w:val="center"/>
            <w:hideMark/>
          </w:tcPr>
          <w:p w14:paraId="2C41657B" w14:textId="77777777" w:rsidR="00FB4D4C" w:rsidRPr="00BF0305" w:rsidRDefault="00FB4D4C" w:rsidP="00FB4D4C">
            <w:pPr>
              <w:jc w:val="center"/>
              <w:rPr>
                <w:sz w:val="22"/>
                <w:szCs w:val="22"/>
              </w:rPr>
            </w:pPr>
            <w:r w:rsidRPr="00BF0305">
              <w:rPr>
                <w:sz w:val="22"/>
                <w:szCs w:val="22"/>
              </w:rPr>
              <w:t>412,90</w:t>
            </w:r>
          </w:p>
        </w:tc>
        <w:tc>
          <w:tcPr>
            <w:tcW w:w="239" w:type="pct"/>
            <w:tcBorders>
              <w:top w:val="nil"/>
              <w:left w:val="nil"/>
              <w:bottom w:val="single" w:sz="4" w:space="0" w:color="auto"/>
              <w:right w:val="single" w:sz="4" w:space="0" w:color="auto"/>
            </w:tcBorders>
            <w:shd w:val="clear" w:color="auto" w:fill="auto"/>
            <w:vAlign w:val="center"/>
            <w:hideMark/>
          </w:tcPr>
          <w:p w14:paraId="63DEDB2D" w14:textId="77777777" w:rsidR="00FB4D4C" w:rsidRPr="00BF0305" w:rsidRDefault="00FB4D4C" w:rsidP="00FB4D4C">
            <w:pPr>
              <w:jc w:val="center"/>
              <w:rPr>
                <w:sz w:val="22"/>
                <w:szCs w:val="22"/>
              </w:rPr>
            </w:pPr>
            <w:r w:rsidRPr="00BF0305">
              <w:rPr>
                <w:sz w:val="22"/>
                <w:szCs w:val="22"/>
              </w:rPr>
              <w:t>412,90</w:t>
            </w:r>
          </w:p>
        </w:tc>
        <w:tc>
          <w:tcPr>
            <w:tcW w:w="239" w:type="pct"/>
            <w:tcBorders>
              <w:top w:val="nil"/>
              <w:left w:val="nil"/>
              <w:bottom w:val="single" w:sz="4" w:space="0" w:color="auto"/>
              <w:right w:val="single" w:sz="4" w:space="0" w:color="auto"/>
            </w:tcBorders>
            <w:shd w:val="clear" w:color="auto" w:fill="auto"/>
            <w:vAlign w:val="center"/>
            <w:hideMark/>
          </w:tcPr>
          <w:p w14:paraId="778B2FBA" w14:textId="77777777" w:rsidR="00FB4D4C" w:rsidRPr="00BF0305" w:rsidRDefault="00FB4D4C" w:rsidP="00FB4D4C">
            <w:pPr>
              <w:jc w:val="center"/>
              <w:rPr>
                <w:sz w:val="22"/>
                <w:szCs w:val="22"/>
              </w:rPr>
            </w:pPr>
            <w:r w:rsidRPr="00BF0305">
              <w:rPr>
                <w:sz w:val="22"/>
                <w:szCs w:val="22"/>
              </w:rPr>
              <w:t>412,90</w:t>
            </w:r>
          </w:p>
        </w:tc>
        <w:tc>
          <w:tcPr>
            <w:tcW w:w="295" w:type="pct"/>
            <w:tcBorders>
              <w:top w:val="nil"/>
              <w:left w:val="nil"/>
              <w:bottom w:val="single" w:sz="4" w:space="0" w:color="auto"/>
              <w:right w:val="single" w:sz="4" w:space="0" w:color="auto"/>
            </w:tcBorders>
            <w:shd w:val="clear" w:color="auto" w:fill="auto"/>
            <w:vAlign w:val="center"/>
            <w:hideMark/>
          </w:tcPr>
          <w:p w14:paraId="31B2DF5E" w14:textId="77777777" w:rsidR="00FB4D4C" w:rsidRPr="00BF0305" w:rsidRDefault="00FB4D4C" w:rsidP="00FB4D4C">
            <w:pPr>
              <w:jc w:val="center"/>
              <w:rPr>
                <w:sz w:val="22"/>
                <w:szCs w:val="22"/>
              </w:rPr>
            </w:pPr>
            <w:r w:rsidRPr="00BF0305">
              <w:rPr>
                <w:sz w:val="22"/>
                <w:szCs w:val="22"/>
              </w:rPr>
              <w:t>412,90</w:t>
            </w:r>
          </w:p>
        </w:tc>
        <w:tc>
          <w:tcPr>
            <w:tcW w:w="296" w:type="pct"/>
            <w:tcBorders>
              <w:top w:val="nil"/>
              <w:left w:val="nil"/>
              <w:bottom w:val="single" w:sz="4" w:space="0" w:color="auto"/>
              <w:right w:val="single" w:sz="4" w:space="0" w:color="auto"/>
            </w:tcBorders>
            <w:shd w:val="clear" w:color="auto" w:fill="auto"/>
            <w:vAlign w:val="center"/>
            <w:hideMark/>
          </w:tcPr>
          <w:p w14:paraId="362FE919" w14:textId="77777777" w:rsidR="00FB4D4C" w:rsidRPr="00BF0305" w:rsidRDefault="00FB4D4C" w:rsidP="00FB4D4C">
            <w:pPr>
              <w:jc w:val="center"/>
              <w:rPr>
                <w:sz w:val="22"/>
                <w:szCs w:val="22"/>
              </w:rPr>
            </w:pPr>
            <w:r w:rsidRPr="00BF0305">
              <w:rPr>
                <w:sz w:val="22"/>
                <w:szCs w:val="22"/>
              </w:rPr>
              <w:t>412,90</w:t>
            </w:r>
          </w:p>
        </w:tc>
        <w:tc>
          <w:tcPr>
            <w:tcW w:w="310" w:type="pct"/>
            <w:tcBorders>
              <w:top w:val="nil"/>
              <w:left w:val="nil"/>
              <w:bottom w:val="single" w:sz="4" w:space="0" w:color="auto"/>
              <w:right w:val="single" w:sz="4" w:space="0" w:color="auto"/>
            </w:tcBorders>
            <w:shd w:val="clear" w:color="auto" w:fill="auto"/>
            <w:vAlign w:val="center"/>
            <w:hideMark/>
          </w:tcPr>
          <w:p w14:paraId="670E36A7" w14:textId="77777777" w:rsidR="00FB4D4C" w:rsidRPr="00BF0305" w:rsidRDefault="00FB4D4C" w:rsidP="00FB4D4C">
            <w:pPr>
              <w:jc w:val="center"/>
              <w:rPr>
                <w:sz w:val="22"/>
                <w:szCs w:val="22"/>
              </w:rPr>
            </w:pPr>
            <w:r w:rsidRPr="00BF0305">
              <w:rPr>
                <w:sz w:val="22"/>
                <w:szCs w:val="22"/>
              </w:rPr>
              <w:t>105</w:t>
            </w:r>
          </w:p>
        </w:tc>
        <w:tc>
          <w:tcPr>
            <w:tcW w:w="322" w:type="pct"/>
            <w:tcBorders>
              <w:top w:val="nil"/>
              <w:left w:val="nil"/>
              <w:bottom w:val="single" w:sz="4" w:space="0" w:color="auto"/>
              <w:right w:val="single" w:sz="4" w:space="0" w:color="auto"/>
            </w:tcBorders>
            <w:shd w:val="clear" w:color="auto" w:fill="auto"/>
            <w:vAlign w:val="center"/>
            <w:hideMark/>
          </w:tcPr>
          <w:p w14:paraId="275384F4" w14:textId="77777777" w:rsidR="00FB4D4C" w:rsidRPr="00BF0305" w:rsidRDefault="00FB4D4C" w:rsidP="00FB4D4C">
            <w:pPr>
              <w:jc w:val="center"/>
              <w:rPr>
                <w:sz w:val="22"/>
                <w:szCs w:val="22"/>
              </w:rPr>
            </w:pPr>
            <w:r w:rsidRPr="00BF0305">
              <w:rPr>
                <w:sz w:val="22"/>
                <w:szCs w:val="22"/>
              </w:rPr>
              <w:t>105</w:t>
            </w:r>
          </w:p>
        </w:tc>
        <w:tc>
          <w:tcPr>
            <w:tcW w:w="321" w:type="pct"/>
            <w:tcBorders>
              <w:top w:val="nil"/>
              <w:left w:val="nil"/>
              <w:bottom w:val="single" w:sz="4" w:space="0" w:color="auto"/>
              <w:right w:val="single" w:sz="4" w:space="0" w:color="auto"/>
            </w:tcBorders>
            <w:shd w:val="clear" w:color="auto" w:fill="auto"/>
            <w:vAlign w:val="center"/>
            <w:hideMark/>
          </w:tcPr>
          <w:p w14:paraId="4A2047C7" w14:textId="77777777" w:rsidR="00FB4D4C" w:rsidRPr="00BF0305" w:rsidRDefault="00FB4D4C" w:rsidP="00FB4D4C">
            <w:pPr>
              <w:jc w:val="center"/>
              <w:rPr>
                <w:sz w:val="22"/>
                <w:szCs w:val="22"/>
              </w:rPr>
            </w:pPr>
            <w:r w:rsidRPr="00BF0305">
              <w:rPr>
                <w:sz w:val="22"/>
                <w:szCs w:val="22"/>
              </w:rPr>
              <w:t>105</w:t>
            </w:r>
          </w:p>
        </w:tc>
      </w:tr>
      <w:tr w:rsidR="00FB4D4C" w:rsidRPr="00BF0305" w14:paraId="73CB3220"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4E6D3594"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000000"/>
              <w:right w:val="single" w:sz="4" w:space="0" w:color="auto"/>
            </w:tcBorders>
            <w:shd w:val="clear" w:color="auto" w:fill="auto"/>
            <w:vAlign w:val="center"/>
            <w:hideMark/>
          </w:tcPr>
          <w:p w14:paraId="4EAD3E90"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6746054F" w14:textId="77777777" w:rsidR="00FB4D4C" w:rsidRPr="00BF0305" w:rsidRDefault="00FB4D4C" w:rsidP="00FB4D4C">
            <w:pPr>
              <w:jc w:val="center"/>
              <w:rPr>
                <w:sz w:val="22"/>
                <w:szCs w:val="22"/>
              </w:rPr>
            </w:pPr>
            <w:r w:rsidRPr="00BF0305">
              <w:rPr>
                <w:sz w:val="22"/>
                <w:szCs w:val="22"/>
              </w:rPr>
              <w:t>м³/сут. макс.</w:t>
            </w:r>
          </w:p>
        </w:tc>
        <w:tc>
          <w:tcPr>
            <w:tcW w:w="268" w:type="pct"/>
            <w:tcBorders>
              <w:top w:val="nil"/>
              <w:left w:val="nil"/>
              <w:bottom w:val="single" w:sz="4" w:space="0" w:color="auto"/>
              <w:right w:val="single" w:sz="4" w:space="0" w:color="auto"/>
            </w:tcBorders>
            <w:shd w:val="clear" w:color="auto" w:fill="auto"/>
            <w:vAlign w:val="center"/>
            <w:hideMark/>
          </w:tcPr>
          <w:p w14:paraId="0446903A" w14:textId="77777777" w:rsidR="00FB4D4C" w:rsidRPr="00BF0305" w:rsidRDefault="00FB4D4C" w:rsidP="00FB4D4C">
            <w:pPr>
              <w:jc w:val="center"/>
              <w:rPr>
                <w:sz w:val="22"/>
                <w:szCs w:val="22"/>
              </w:rPr>
            </w:pPr>
            <w:r w:rsidRPr="00BF0305">
              <w:rPr>
                <w:sz w:val="22"/>
                <w:szCs w:val="22"/>
              </w:rPr>
              <w:t>503,97</w:t>
            </w:r>
          </w:p>
        </w:tc>
        <w:tc>
          <w:tcPr>
            <w:tcW w:w="276" w:type="pct"/>
            <w:tcBorders>
              <w:top w:val="nil"/>
              <w:left w:val="nil"/>
              <w:bottom w:val="single" w:sz="4" w:space="0" w:color="auto"/>
              <w:right w:val="single" w:sz="4" w:space="0" w:color="auto"/>
            </w:tcBorders>
            <w:shd w:val="clear" w:color="auto" w:fill="auto"/>
            <w:vAlign w:val="center"/>
            <w:hideMark/>
          </w:tcPr>
          <w:p w14:paraId="2217C375" w14:textId="77777777" w:rsidR="00FB4D4C" w:rsidRPr="00BF0305" w:rsidRDefault="00FB4D4C" w:rsidP="00FB4D4C">
            <w:pPr>
              <w:jc w:val="center"/>
              <w:rPr>
                <w:sz w:val="22"/>
                <w:szCs w:val="22"/>
              </w:rPr>
            </w:pPr>
            <w:r w:rsidRPr="00BF0305">
              <w:rPr>
                <w:sz w:val="22"/>
                <w:szCs w:val="22"/>
              </w:rPr>
              <w:t>508,63</w:t>
            </w:r>
          </w:p>
        </w:tc>
        <w:tc>
          <w:tcPr>
            <w:tcW w:w="239" w:type="pct"/>
            <w:tcBorders>
              <w:top w:val="nil"/>
              <w:left w:val="nil"/>
              <w:bottom w:val="single" w:sz="4" w:space="0" w:color="auto"/>
              <w:right w:val="single" w:sz="4" w:space="0" w:color="auto"/>
            </w:tcBorders>
            <w:shd w:val="clear" w:color="auto" w:fill="auto"/>
            <w:vAlign w:val="center"/>
            <w:hideMark/>
          </w:tcPr>
          <w:p w14:paraId="04B236CD" w14:textId="77777777" w:rsidR="00FB4D4C" w:rsidRPr="00BF0305" w:rsidRDefault="00FB4D4C" w:rsidP="00FB4D4C">
            <w:pPr>
              <w:jc w:val="center"/>
              <w:rPr>
                <w:sz w:val="22"/>
                <w:szCs w:val="22"/>
              </w:rPr>
            </w:pPr>
            <w:r w:rsidRPr="00BF0305">
              <w:rPr>
                <w:sz w:val="22"/>
                <w:szCs w:val="22"/>
              </w:rPr>
              <w:t>473,82</w:t>
            </w:r>
          </w:p>
        </w:tc>
        <w:tc>
          <w:tcPr>
            <w:tcW w:w="264" w:type="pct"/>
            <w:tcBorders>
              <w:top w:val="nil"/>
              <w:left w:val="nil"/>
              <w:bottom w:val="single" w:sz="4" w:space="0" w:color="auto"/>
              <w:right w:val="single" w:sz="4" w:space="0" w:color="auto"/>
            </w:tcBorders>
            <w:shd w:val="clear" w:color="auto" w:fill="auto"/>
            <w:vAlign w:val="center"/>
            <w:hideMark/>
          </w:tcPr>
          <w:p w14:paraId="43ECFB0A" w14:textId="77777777" w:rsidR="00FB4D4C" w:rsidRPr="00BF0305" w:rsidRDefault="00FB4D4C" w:rsidP="00FB4D4C">
            <w:pPr>
              <w:jc w:val="center"/>
              <w:rPr>
                <w:sz w:val="22"/>
                <w:szCs w:val="22"/>
              </w:rPr>
            </w:pPr>
            <w:r w:rsidRPr="00BF0305">
              <w:rPr>
                <w:sz w:val="22"/>
                <w:szCs w:val="22"/>
              </w:rPr>
              <w:t>503,02</w:t>
            </w:r>
          </w:p>
        </w:tc>
        <w:tc>
          <w:tcPr>
            <w:tcW w:w="306" w:type="pct"/>
            <w:tcBorders>
              <w:top w:val="nil"/>
              <w:left w:val="nil"/>
              <w:bottom w:val="single" w:sz="4" w:space="0" w:color="auto"/>
              <w:right w:val="single" w:sz="4" w:space="0" w:color="auto"/>
            </w:tcBorders>
            <w:shd w:val="clear" w:color="auto" w:fill="auto"/>
            <w:vAlign w:val="center"/>
            <w:hideMark/>
          </w:tcPr>
          <w:p w14:paraId="75677AAF" w14:textId="77777777" w:rsidR="00FB4D4C" w:rsidRPr="00BF0305" w:rsidRDefault="00FB4D4C" w:rsidP="00FB4D4C">
            <w:pPr>
              <w:jc w:val="center"/>
              <w:rPr>
                <w:sz w:val="22"/>
                <w:szCs w:val="22"/>
              </w:rPr>
            </w:pPr>
            <w:r w:rsidRPr="00BF0305">
              <w:rPr>
                <w:sz w:val="22"/>
                <w:szCs w:val="22"/>
              </w:rPr>
              <w:t>495,47</w:t>
            </w:r>
          </w:p>
        </w:tc>
        <w:tc>
          <w:tcPr>
            <w:tcW w:w="239" w:type="pct"/>
            <w:tcBorders>
              <w:top w:val="nil"/>
              <w:left w:val="nil"/>
              <w:bottom w:val="single" w:sz="4" w:space="0" w:color="auto"/>
              <w:right w:val="single" w:sz="4" w:space="0" w:color="auto"/>
            </w:tcBorders>
            <w:shd w:val="clear" w:color="auto" w:fill="auto"/>
            <w:vAlign w:val="center"/>
            <w:hideMark/>
          </w:tcPr>
          <w:p w14:paraId="1DDA736D" w14:textId="77777777" w:rsidR="00FB4D4C" w:rsidRPr="00BF0305" w:rsidRDefault="00FB4D4C" w:rsidP="00FB4D4C">
            <w:pPr>
              <w:jc w:val="center"/>
              <w:rPr>
                <w:sz w:val="22"/>
                <w:szCs w:val="22"/>
              </w:rPr>
            </w:pPr>
            <w:r w:rsidRPr="00BF0305">
              <w:rPr>
                <w:sz w:val="22"/>
                <w:szCs w:val="22"/>
              </w:rPr>
              <w:t>495,47</w:t>
            </w:r>
          </w:p>
        </w:tc>
        <w:tc>
          <w:tcPr>
            <w:tcW w:w="239" w:type="pct"/>
            <w:tcBorders>
              <w:top w:val="nil"/>
              <w:left w:val="nil"/>
              <w:bottom w:val="single" w:sz="4" w:space="0" w:color="auto"/>
              <w:right w:val="single" w:sz="4" w:space="0" w:color="auto"/>
            </w:tcBorders>
            <w:shd w:val="clear" w:color="auto" w:fill="auto"/>
            <w:vAlign w:val="center"/>
            <w:hideMark/>
          </w:tcPr>
          <w:p w14:paraId="608AED25" w14:textId="77777777" w:rsidR="00FB4D4C" w:rsidRPr="00BF0305" w:rsidRDefault="00FB4D4C" w:rsidP="00FB4D4C">
            <w:pPr>
              <w:jc w:val="center"/>
              <w:rPr>
                <w:sz w:val="22"/>
                <w:szCs w:val="22"/>
              </w:rPr>
            </w:pPr>
            <w:r w:rsidRPr="00BF0305">
              <w:rPr>
                <w:sz w:val="22"/>
                <w:szCs w:val="22"/>
              </w:rPr>
              <w:t>495,47</w:t>
            </w:r>
          </w:p>
        </w:tc>
        <w:tc>
          <w:tcPr>
            <w:tcW w:w="239" w:type="pct"/>
            <w:tcBorders>
              <w:top w:val="nil"/>
              <w:left w:val="nil"/>
              <w:bottom w:val="single" w:sz="4" w:space="0" w:color="auto"/>
              <w:right w:val="single" w:sz="4" w:space="0" w:color="auto"/>
            </w:tcBorders>
            <w:shd w:val="clear" w:color="auto" w:fill="auto"/>
            <w:vAlign w:val="center"/>
            <w:hideMark/>
          </w:tcPr>
          <w:p w14:paraId="4CB88865" w14:textId="77777777" w:rsidR="00FB4D4C" w:rsidRPr="00BF0305" w:rsidRDefault="00FB4D4C" w:rsidP="00FB4D4C">
            <w:pPr>
              <w:jc w:val="center"/>
              <w:rPr>
                <w:sz w:val="22"/>
                <w:szCs w:val="22"/>
              </w:rPr>
            </w:pPr>
            <w:r w:rsidRPr="00BF0305">
              <w:rPr>
                <w:sz w:val="22"/>
                <w:szCs w:val="22"/>
              </w:rPr>
              <w:t>495,47</w:t>
            </w:r>
          </w:p>
        </w:tc>
        <w:tc>
          <w:tcPr>
            <w:tcW w:w="295" w:type="pct"/>
            <w:tcBorders>
              <w:top w:val="nil"/>
              <w:left w:val="nil"/>
              <w:bottom w:val="single" w:sz="4" w:space="0" w:color="auto"/>
              <w:right w:val="single" w:sz="4" w:space="0" w:color="auto"/>
            </w:tcBorders>
            <w:shd w:val="clear" w:color="auto" w:fill="auto"/>
            <w:vAlign w:val="center"/>
            <w:hideMark/>
          </w:tcPr>
          <w:p w14:paraId="5E55705E" w14:textId="77777777" w:rsidR="00FB4D4C" w:rsidRPr="00BF0305" w:rsidRDefault="00FB4D4C" w:rsidP="00FB4D4C">
            <w:pPr>
              <w:jc w:val="center"/>
              <w:rPr>
                <w:sz w:val="22"/>
                <w:szCs w:val="22"/>
              </w:rPr>
            </w:pPr>
            <w:r w:rsidRPr="00BF0305">
              <w:rPr>
                <w:sz w:val="22"/>
                <w:szCs w:val="22"/>
              </w:rPr>
              <w:t>495,47</w:t>
            </w:r>
          </w:p>
        </w:tc>
        <w:tc>
          <w:tcPr>
            <w:tcW w:w="296" w:type="pct"/>
            <w:tcBorders>
              <w:top w:val="nil"/>
              <w:left w:val="nil"/>
              <w:bottom w:val="single" w:sz="4" w:space="0" w:color="auto"/>
              <w:right w:val="single" w:sz="4" w:space="0" w:color="auto"/>
            </w:tcBorders>
            <w:shd w:val="clear" w:color="auto" w:fill="auto"/>
            <w:vAlign w:val="center"/>
            <w:hideMark/>
          </w:tcPr>
          <w:p w14:paraId="0EC4B2A6" w14:textId="77777777" w:rsidR="00FB4D4C" w:rsidRPr="00BF0305" w:rsidRDefault="00FB4D4C" w:rsidP="00FB4D4C">
            <w:pPr>
              <w:jc w:val="center"/>
              <w:rPr>
                <w:sz w:val="22"/>
                <w:szCs w:val="22"/>
              </w:rPr>
            </w:pPr>
            <w:r w:rsidRPr="00BF0305">
              <w:rPr>
                <w:sz w:val="22"/>
                <w:szCs w:val="22"/>
              </w:rPr>
              <w:t>495,47</w:t>
            </w:r>
          </w:p>
        </w:tc>
        <w:tc>
          <w:tcPr>
            <w:tcW w:w="310" w:type="pct"/>
            <w:tcBorders>
              <w:top w:val="nil"/>
              <w:left w:val="nil"/>
              <w:bottom w:val="single" w:sz="4" w:space="0" w:color="auto"/>
              <w:right w:val="single" w:sz="4" w:space="0" w:color="auto"/>
            </w:tcBorders>
            <w:shd w:val="clear" w:color="auto" w:fill="auto"/>
            <w:vAlign w:val="center"/>
            <w:hideMark/>
          </w:tcPr>
          <w:p w14:paraId="2B063E62" w14:textId="77777777" w:rsidR="00FB4D4C" w:rsidRPr="00BF0305" w:rsidRDefault="00FB4D4C" w:rsidP="00FB4D4C">
            <w:pPr>
              <w:jc w:val="center"/>
              <w:rPr>
                <w:sz w:val="22"/>
                <w:szCs w:val="22"/>
              </w:rPr>
            </w:pPr>
            <w:r w:rsidRPr="00BF0305">
              <w:rPr>
                <w:sz w:val="22"/>
                <w:szCs w:val="22"/>
              </w:rPr>
              <w:t>105</w:t>
            </w:r>
          </w:p>
        </w:tc>
        <w:tc>
          <w:tcPr>
            <w:tcW w:w="322" w:type="pct"/>
            <w:tcBorders>
              <w:top w:val="nil"/>
              <w:left w:val="nil"/>
              <w:bottom w:val="single" w:sz="4" w:space="0" w:color="auto"/>
              <w:right w:val="single" w:sz="4" w:space="0" w:color="auto"/>
            </w:tcBorders>
            <w:shd w:val="clear" w:color="auto" w:fill="auto"/>
            <w:vAlign w:val="center"/>
            <w:hideMark/>
          </w:tcPr>
          <w:p w14:paraId="2993F24C" w14:textId="77777777" w:rsidR="00FB4D4C" w:rsidRPr="00BF0305" w:rsidRDefault="00FB4D4C" w:rsidP="00FB4D4C">
            <w:pPr>
              <w:jc w:val="center"/>
              <w:rPr>
                <w:sz w:val="22"/>
                <w:szCs w:val="22"/>
              </w:rPr>
            </w:pPr>
            <w:r w:rsidRPr="00BF0305">
              <w:rPr>
                <w:sz w:val="22"/>
                <w:szCs w:val="22"/>
              </w:rPr>
              <w:t>105</w:t>
            </w:r>
          </w:p>
        </w:tc>
        <w:tc>
          <w:tcPr>
            <w:tcW w:w="321" w:type="pct"/>
            <w:tcBorders>
              <w:top w:val="nil"/>
              <w:left w:val="nil"/>
              <w:bottom w:val="single" w:sz="4" w:space="0" w:color="auto"/>
              <w:right w:val="single" w:sz="4" w:space="0" w:color="auto"/>
            </w:tcBorders>
            <w:shd w:val="clear" w:color="auto" w:fill="auto"/>
            <w:vAlign w:val="center"/>
            <w:hideMark/>
          </w:tcPr>
          <w:p w14:paraId="2BC30608" w14:textId="77777777" w:rsidR="00FB4D4C" w:rsidRPr="00BF0305" w:rsidRDefault="00FB4D4C" w:rsidP="00FB4D4C">
            <w:pPr>
              <w:jc w:val="center"/>
              <w:rPr>
                <w:sz w:val="22"/>
                <w:szCs w:val="22"/>
              </w:rPr>
            </w:pPr>
            <w:r w:rsidRPr="00BF0305">
              <w:rPr>
                <w:sz w:val="22"/>
                <w:szCs w:val="22"/>
              </w:rPr>
              <w:t>105</w:t>
            </w:r>
          </w:p>
        </w:tc>
      </w:tr>
      <w:tr w:rsidR="00FB4D4C" w:rsidRPr="00BF0305" w14:paraId="59911304" w14:textId="77777777" w:rsidTr="00FB4D4C">
        <w:tc>
          <w:tcPr>
            <w:tcW w:w="163" w:type="pct"/>
            <w:vMerge w:val="restart"/>
            <w:tcBorders>
              <w:top w:val="nil"/>
              <w:left w:val="single" w:sz="4" w:space="0" w:color="auto"/>
              <w:bottom w:val="single" w:sz="4" w:space="0" w:color="000000"/>
              <w:right w:val="single" w:sz="4" w:space="0" w:color="auto"/>
            </w:tcBorders>
            <w:shd w:val="clear" w:color="auto" w:fill="auto"/>
            <w:vAlign w:val="center"/>
            <w:hideMark/>
          </w:tcPr>
          <w:p w14:paraId="3EB8228E" w14:textId="5F014326" w:rsidR="00FB4D4C" w:rsidRPr="00BF0305" w:rsidRDefault="00FB4D4C" w:rsidP="00FB4D4C">
            <w:pPr>
              <w:jc w:val="center"/>
              <w:rPr>
                <w:b/>
                <w:bCs/>
                <w:sz w:val="22"/>
                <w:szCs w:val="22"/>
              </w:rPr>
            </w:pPr>
            <w:r w:rsidRPr="00BF0305">
              <w:rPr>
                <w:b/>
                <w:bCs/>
                <w:sz w:val="22"/>
                <w:szCs w:val="22"/>
              </w:rPr>
              <w:t>2.2</w:t>
            </w:r>
          </w:p>
        </w:tc>
        <w:tc>
          <w:tcPr>
            <w:tcW w:w="889" w:type="pct"/>
            <w:vMerge w:val="restart"/>
            <w:tcBorders>
              <w:top w:val="nil"/>
              <w:left w:val="single" w:sz="4" w:space="0" w:color="auto"/>
              <w:bottom w:val="single" w:sz="4" w:space="0" w:color="000000"/>
              <w:right w:val="single" w:sz="4" w:space="0" w:color="auto"/>
            </w:tcBorders>
            <w:shd w:val="clear" w:color="auto" w:fill="auto"/>
            <w:vAlign w:val="center"/>
            <w:hideMark/>
          </w:tcPr>
          <w:p w14:paraId="39126A44" w14:textId="77777777" w:rsidR="00FB4D4C" w:rsidRPr="00BF0305" w:rsidRDefault="00FB4D4C" w:rsidP="00FB4D4C">
            <w:pPr>
              <w:rPr>
                <w:b/>
                <w:bCs/>
                <w:sz w:val="22"/>
                <w:szCs w:val="22"/>
              </w:rPr>
            </w:pPr>
            <w:r w:rsidRPr="00BF0305">
              <w:rPr>
                <w:b/>
                <w:bCs/>
                <w:sz w:val="22"/>
                <w:szCs w:val="22"/>
              </w:rPr>
              <w:t>Сторонние потребители:</w:t>
            </w:r>
          </w:p>
        </w:tc>
        <w:tc>
          <w:tcPr>
            <w:tcW w:w="334" w:type="pct"/>
            <w:tcBorders>
              <w:top w:val="nil"/>
              <w:left w:val="nil"/>
              <w:bottom w:val="single" w:sz="4" w:space="0" w:color="auto"/>
              <w:right w:val="single" w:sz="4" w:space="0" w:color="auto"/>
            </w:tcBorders>
            <w:shd w:val="clear" w:color="auto" w:fill="auto"/>
            <w:vAlign w:val="center"/>
            <w:hideMark/>
          </w:tcPr>
          <w:p w14:paraId="128393E3" w14:textId="77777777" w:rsidR="00FB4D4C" w:rsidRPr="00BF0305" w:rsidRDefault="00FB4D4C" w:rsidP="00FB4D4C">
            <w:pPr>
              <w:jc w:val="center"/>
              <w:rPr>
                <w:b/>
                <w:bCs/>
                <w:sz w:val="22"/>
                <w:szCs w:val="22"/>
              </w:rPr>
            </w:pPr>
            <w:r w:rsidRPr="00BF0305">
              <w:rPr>
                <w:b/>
                <w:bCs/>
                <w:sz w:val="22"/>
                <w:szCs w:val="22"/>
              </w:rPr>
              <w:t>тыс. м³</w:t>
            </w:r>
          </w:p>
        </w:tc>
        <w:tc>
          <w:tcPr>
            <w:tcW w:w="268" w:type="pct"/>
            <w:tcBorders>
              <w:top w:val="nil"/>
              <w:left w:val="nil"/>
              <w:bottom w:val="single" w:sz="4" w:space="0" w:color="auto"/>
              <w:right w:val="single" w:sz="4" w:space="0" w:color="auto"/>
            </w:tcBorders>
            <w:shd w:val="clear" w:color="auto" w:fill="auto"/>
            <w:vAlign w:val="center"/>
            <w:hideMark/>
          </w:tcPr>
          <w:p w14:paraId="5CCD357E" w14:textId="77777777" w:rsidR="00FB4D4C" w:rsidRPr="00BF0305" w:rsidRDefault="00FB4D4C" w:rsidP="00FB4D4C">
            <w:pPr>
              <w:jc w:val="center"/>
              <w:rPr>
                <w:b/>
                <w:bCs/>
                <w:sz w:val="22"/>
                <w:szCs w:val="22"/>
              </w:rPr>
            </w:pPr>
            <w:r w:rsidRPr="00BF0305">
              <w:rPr>
                <w:b/>
                <w:bCs/>
                <w:sz w:val="22"/>
                <w:szCs w:val="22"/>
              </w:rPr>
              <w:t>1 268,44</w:t>
            </w:r>
          </w:p>
        </w:tc>
        <w:tc>
          <w:tcPr>
            <w:tcW w:w="276" w:type="pct"/>
            <w:tcBorders>
              <w:top w:val="nil"/>
              <w:left w:val="nil"/>
              <w:bottom w:val="single" w:sz="4" w:space="0" w:color="auto"/>
              <w:right w:val="single" w:sz="4" w:space="0" w:color="auto"/>
            </w:tcBorders>
            <w:shd w:val="clear" w:color="auto" w:fill="auto"/>
            <w:vAlign w:val="center"/>
            <w:hideMark/>
          </w:tcPr>
          <w:p w14:paraId="478A0E4C" w14:textId="77777777" w:rsidR="00FB4D4C" w:rsidRPr="00BF0305" w:rsidRDefault="00FB4D4C" w:rsidP="00FB4D4C">
            <w:pPr>
              <w:jc w:val="center"/>
              <w:rPr>
                <w:b/>
                <w:bCs/>
                <w:sz w:val="22"/>
                <w:szCs w:val="22"/>
              </w:rPr>
            </w:pPr>
            <w:r w:rsidRPr="00BF0305">
              <w:rPr>
                <w:b/>
                <w:bCs/>
                <w:sz w:val="22"/>
                <w:szCs w:val="22"/>
              </w:rPr>
              <w:t>1 255,15</w:t>
            </w:r>
          </w:p>
        </w:tc>
        <w:tc>
          <w:tcPr>
            <w:tcW w:w="239" w:type="pct"/>
            <w:tcBorders>
              <w:top w:val="nil"/>
              <w:left w:val="nil"/>
              <w:bottom w:val="single" w:sz="4" w:space="0" w:color="auto"/>
              <w:right w:val="single" w:sz="4" w:space="0" w:color="auto"/>
            </w:tcBorders>
            <w:shd w:val="clear" w:color="auto" w:fill="auto"/>
            <w:vAlign w:val="center"/>
            <w:hideMark/>
          </w:tcPr>
          <w:p w14:paraId="16534630" w14:textId="77777777" w:rsidR="00FB4D4C" w:rsidRPr="00BF0305" w:rsidRDefault="00FB4D4C" w:rsidP="00FB4D4C">
            <w:pPr>
              <w:jc w:val="center"/>
              <w:rPr>
                <w:b/>
                <w:bCs/>
                <w:sz w:val="22"/>
                <w:szCs w:val="22"/>
              </w:rPr>
            </w:pPr>
            <w:r w:rsidRPr="00BF0305">
              <w:rPr>
                <w:b/>
                <w:bCs/>
                <w:sz w:val="22"/>
                <w:szCs w:val="22"/>
              </w:rPr>
              <w:t>1 267,30</w:t>
            </w:r>
          </w:p>
        </w:tc>
        <w:tc>
          <w:tcPr>
            <w:tcW w:w="264" w:type="pct"/>
            <w:tcBorders>
              <w:top w:val="nil"/>
              <w:left w:val="nil"/>
              <w:bottom w:val="single" w:sz="4" w:space="0" w:color="auto"/>
              <w:right w:val="single" w:sz="4" w:space="0" w:color="auto"/>
            </w:tcBorders>
            <w:shd w:val="clear" w:color="auto" w:fill="auto"/>
            <w:vAlign w:val="center"/>
            <w:hideMark/>
          </w:tcPr>
          <w:p w14:paraId="13B86B58" w14:textId="77777777" w:rsidR="00FB4D4C" w:rsidRPr="00BF0305" w:rsidRDefault="00FB4D4C" w:rsidP="00FB4D4C">
            <w:pPr>
              <w:jc w:val="center"/>
              <w:rPr>
                <w:b/>
                <w:bCs/>
                <w:sz w:val="22"/>
                <w:szCs w:val="22"/>
              </w:rPr>
            </w:pPr>
            <w:r w:rsidRPr="00BF0305">
              <w:rPr>
                <w:b/>
                <w:bCs/>
                <w:sz w:val="22"/>
                <w:szCs w:val="22"/>
              </w:rPr>
              <w:t>1 262,45</w:t>
            </w:r>
          </w:p>
        </w:tc>
        <w:tc>
          <w:tcPr>
            <w:tcW w:w="306" w:type="pct"/>
            <w:tcBorders>
              <w:top w:val="nil"/>
              <w:left w:val="nil"/>
              <w:bottom w:val="single" w:sz="4" w:space="0" w:color="auto"/>
              <w:right w:val="single" w:sz="4" w:space="0" w:color="auto"/>
            </w:tcBorders>
            <w:shd w:val="clear" w:color="auto" w:fill="auto"/>
            <w:vAlign w:val="center"/>
            <w:hideMark/>
          </w:tcPr>
          <w:p w14:paraId="24FAC285" w14:textId="77777777" w:rsidR="00FB4D4C" w:rsidRPr="00BF0305" w:rsidRDefault="00FB4D4C" w:rsidP="00FB4D4C">
            <w:pPr>
              <w:jc w:val="center"/>
              <w:rPr>
                <w:b/>
                <w:bCs/>
                <w:sz w:val="22"/>
                <w:szCs w:val="22"/>
              </w:rPr>
            </w:pPr>
            <w:r w:rsidRPr="00BF0305">
              <w:rPr>
                <w:b/>
                <w:bCs/>
                <w:sz w:val="22"/>
                <w:szCs w:val="22"/>
              </w:rPr>
              <w:t>1 263,63</w:t>
            </w:r>
          </w:p>
        </w:tc>
        <w:tc>
          <w:tcPr>
            <w:tcW w:w="239" w:type="pct"/>
            <w:tcBorders>
              <w:top w:val="nil"/>
              <w:left w:val="nil"/>
              <w:bottom w:val="single" w:sz="4" w:space="0" w:color="auto"/>
              <w:right w:val="single" w:sz="4" w:space="0" w:color="auto"/>
            </w:tcBorders>
            <w:shd w:val="clear" w:color="auto" w:fill="auto"/>
            <w:vAlign w:val="center"/>
            <w:hideMark/>
          </w:tcPr>
          <w:p w14:paraId="430540F5" w14:textId="77777777" w:rsidR="00FB4D4C" w:rsidRPr="00BF0305" w:rsidRDefault="00FB4D4C" w:rsidP="00FB4D4C">
            <w:pPr>
              <w:jc w:val="center"/>
              <w:rPr>
                <w:b/>
                <w:bCs/>
                <w:sz w:val="22"/>
                <w:szCs w:val="22"/>
              </w:rPr>
            </w:pPr>
            <w:r w:rsidRPr="00BF0305">
              <w:rPr>
                <w:b/>
                <w:bCs/>
                <w:sz w:val="22"/>
                <w:szCs w:val="22"/>
              </w:rPr>
              <w:t>1 265,81</w:t>
            </w:r>
          </w:p>
        </w:tc>
        <w:tc>
          <w:tcPr>
            <w:tcW w:w="239" w:type="pct"/>
            <w:tcBorders>
              <w:top w:val="nil"/>
              <w:left w:val="nil"/>
              <w:bottom w:val="single" w:sz="4" w:space="0" w:color="auto"/>
              <w:right w:val="single" w:sz="4" w:space="0" w:color="auto"/>
            </w:tcBorders>
            <w:shd w:val="clear" w:color="auto" w:fill="auto"/>
            <w:vAlign w:val="center"/>
            <w:hideMark/>
          </w:tcPr>
          <w:p w14:paraId="3B99CC46" w14:textId="77777777" w:rsidR="00FB4D4C" w:rsidRPr="00BF0305" w:rsidRDefault="00FB4D4C" w:rsidP="00FB4D4C">
            <w:pPr>
              <w:jc w:val="center"/>
              <w:rPr>
                <w:b/>
                <w:bCs/>
                <w:sz w:val="22"/>
                <w:szCs w:val="22"/>
              </w:rPr>
            </w:pPr>
            <w:r w:rsidRPr="00BF0305">
              <w:rPr>
                <w:b/>
                <w:bCs/>
                <w:sz w:val="22"/>
                <w:szCs w:val="22"/>
              </w:rPr>
              <w:t>1 273,58</w:t>
            </w:r>
          </w:p>
        </w:tc>
        <w:tc>
          <w:tcPr>
            <w:tcW w:w="239" w:type="pct"/>
            <w:tcBorders>
              <w:top w:val="nil"/>
              <w:left w:val="nil"/>
              <w:bottom w:val="single" w:sz="4" w:space="0" w:color="auto"/>
              <w:right w:val="single" w:sz="4" w:space="0" w:color="auto"/>
            </w:tcBorders>
            <w:shd w:val="clear" w:color="auto" w:fill="auto"/>
            <w:vAlign w:val="center"/>
            <w:hideMark/>
          </w:tcPr>
          <w:p w14:paraId="163E6808" w14:textId="77777777" w:rsidR="00FB4D4C" w:rsidRPr="00BF0305" w:rsidRDefault="00FB4D4C" w:rsidP="00FB4D4C">
            <w:pPr>
              <w:jc w:val="center"/>
              <w:rPr>
                <w:b/>
                <w:bCs/>
                <w:sz w:val="22"/>
                <w:szCs w:val="22"/>
              </w:rPr>
            </w:pPr>
            <w:r w:rsidRPr="00BF0305">
              <w:rPr>
                <w:b/>
                <w:bCs/>
                <w:sz w:val="22"/>
                <w:szCs w:val="22"/>
              </w:rPr>
              <w:t>1 281,35</w:t>
            </w:r>
          </w:p>
        </w:tc>
        <w:tc>
          <w:tcPr>
            <w:tcW w:w="295" w:type="pct"/>
            <w:tcBorders>
              <w:top w:val="nil"/>
              <w:left w:val="nil"/>
              <w:bottom w:val="single" w:sz="4" w:space="0" w:color="auto"/>
              <w:right w:val="single" w:sz="4" w:space="0" w:color="auto"/>
            </w:tcBorders>
            <w:shd w:val="clear" w:color="auto" w:fill="auto"/>
            <w:vAlign w:val="center"/>
            <w:hideMark/>
          </w:tcPr>
          <w:p w14:paraId="7329C322" w14:textId="77777777" w:rsidR="00FB4D4C" w:rsidRPr="00BF0305" w:rsidRDefault="00FB4D4C" w:rsidP="00FB4D4C">
            <w:pPr>
              <w:jc w:val="center"/>
              <w:rPr>
                <w:b/>
                <w:bCs/>
                <w:sz w:val="22"/>
                <w:szCs w:val="22"/>
              </w:rPr>
            </w:pPr>
            <w:r w:rsidRPr="00BF0305">
              <w:rPr>
                <w:b/>
                <w:bCs/>
                <w:sz w:val="22"/>
                <w:szCs w:val="22"/>
              </w:rPr>
              <w:t>1 320,18</w:t>
            </w:r>
          </w:p>
        </w:tc>
        <w:tc>
          <w:tcPr>
            <w:tcW w:w="296" w:type="pct"/>
            <w:tcBorders>
              <w:top w:val="nil"/>
              <w:left w:val="nil"/>
              <w:bottom w:val="single" w:sz="4" w:space="0" w:color="auto"/>
              <w:right w:val="single" w:sz="4" w:space="0" w:color="auto"/>
            </w:tcBorders>
            <w:shd w:val="clear" w:color="auto" w:fill="auto"/>
            <w:vAlign w:val="center"/>
            <w:hideMark/>
          </w:tcPr>
          <w:p w14:paraId="242FF374" w14:textId="77777777" w:rsidR="00FB4D4C" w:rsidRPr="00BF0305" w:rsidRDefault="00FB4D4C" w:rsidP="00FB4D4C">
            <w:pPr>
              <w:jc w:val="center"/>
              <w:rPr>
                <w:b/>
                <w:bCs/>
                <w:sz w:val="22"/>
                <w:szCs w:val="22"/>
              </w:rPr>
            </w:pPr>
            <w:r w:rsidRPr="00BF0305">
              <w:rPr>
                <w:b/>
                <w:bCs/>
                <w:sz w:val="22"/>
                <w:szCs w:val="22"/>
              </w:rPr>
              <w:t>1 397,86</w:t>
            </w:r>
          </w:p>
        </w:tc>
        <w:tc>
          <w:tcPr>
            <w:tcW w:w="310" w:type="pct"/>
            <w:tcBorders>
              <w:top w:val="nil"/>
              <w:left w:val="nil"/>
              <w:bottom w:val="single" w:sz="4" w:space="0" w:color="auto"/>
              <w:right w:val="single" w:sz="4" w:space="0" w:color="auto"/>
            </w:tcBorders>
            <w:shd w:val="clear" w:color="auto" w:fill="auto"/>
            <w:vAlign w:val="center"/>
            <w:hideMark/>
          </w:tcPr>
          <w:p w14:paraId="5E9B659B" w14:textId="77777777" w:rsidR="00FB4D4C" w:rsidRPr="00BF0305" w:rsidRDefault="00FB4D4C" w:rsidP="00FB4D4C">
            <w:pPr>
              <w:jc w:val="center"/>
              <w:rPr>
                <w:b/>
                <w:bCs/>
                <w:sz w:val="22"/>
                <w:szCs w:val="22"/>
              </w:rPr>
            </w:pPr>
            <w:r w:rsidRPr="00BF0305">
              <w:rPr>
                <w:b/>
                <w:bCs/>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0A95DB8E" w14:textId="77777777" w:rsidR="00FB4D4C" w:rsidRPr="00BF0305" w:rsidRDefault="00FB4D4C" w:rsidP="00FB4D4C">
            <w:pPr>
              <w:jc w:val="center"/>
              <w:rPr>
                <w:b/>
                <w:bCs/>
                <w:sz w:val="22"/>
                <w:szCs w:val="22"/>
              </w:rPr>
            </w:pPr>
            <w:r w:rsidRPr="00BF0305">
              <w:rPr>
                <w:b/>
                <w:bCs/>
                <w:sz w:val="22"/>
                <w:szCs w:val="22"/>
              </w:rPr>
              <w:t>104</w:t>
            </w:r>
          </w:p>
        </w:tc>
        <w:tc>
          <w:tcPr>
            <w:tcW w:w="321" w:type="pct"/>
            <w:tcBorders>
              <w:top w:val="nil"/>
              <w:left w:val="nil"/>
              <w:bottom w:val="single" w:sz="4" w:space="0" w:color="auto"/>
              <w:right w:val="single" w:sz="4" w:space="0" w:color="auto"/>
            </w:tcBorders>
            <w:shd w:val="clear" w:color="auto" w:fill="auto"/>
            <w:vAlign w:val="center"/>
            <w:hideMark/>
          </w:tcPr>
          <w:p w14:paraId="32148DCF" w14:textId="77777777" w:rsidR="00FB4D4C" w:rsidRPr="00BF0305" w:rsidRDefault="00FB4D4C" w:rsidP="00FB4D4C">
            <w:pPr>
              <w:jc w:val="center"/>
              <w:rPr>
                <w:b/>
                <w:bCs/>
                <w:sz w:val="22"/>
                <w:szCs w:val="22"/>
              </w:rPr>
            </w:pPr>
            <w:r w:rsidRPr="00BF0305">
              <w:rPr>
                <w:b/>
                <w:bCs/>
                <w:sz w:val="22"/>
                <w:szCs w:val="22"/>
              </w:rPr>
              <w:t>110</w:t>
            </w:r>
          </w:p>
        </w:tc>
      </w:tr>
      <w:tr w:rsidR="00FB4D4C" w:rsidRPr="00BF0305" w14:paraId="4F4F3365"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2D9371F9"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000000"/>
              <w:right w:val="single" w:sz="4" w:space="0" w:color="auto"/>
            </w:tcBorders>
            <w:shd w:val="clear" w:color="auto" w:fill="auto"/>
            <w:vAlign w:val="center"/>
            <w:hideMark/>
          </w:tcPr>
          <w:p w14:paraId="0C88180E"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5C0F8635" w14:textId="77777777" w:rsidR="00FB4D4C" w:rsidRPr="00BF0305" w:rsidRDefault="00FB4D4C" w:rsidP="00FB4D4C">
            <w:pPr>
              <w:jc w:val="center"/>
              <w:rPr>
                <w:sz w:val="22"/>
                <w:szCs w:val="22"/>
              </w:rPr>
            </w:pPr>
            <w:r w:rsidRPr="00BF0305">
              <w:rPr>
                <w:sz w:val="22"/>
                <w:szCs w:val="22"/>
              </w:rPr>
              <w:t>м³/сут.</w:t>
            </w:r>
          </w:p>
        </w:tc>
        <w:tc>
          <w:tcPr>
            <w:tcW w:w="268" w:type="pct"/>
            <w:tcBorders>
              <w:top w:val="nil"/>
              <w:left w:val="nil"/>
              <w:bottom w:val="single" w:sz="4" w:space="0" w:color="auto"/>
              <w:right w:val="single" w:sz="4" w:space="0" w:color="auto"/>
            </w:tcBorders>
            <w:shd w:val="clear" w:color="auto" w:fill="auto"/>
            <w:vAlign w:val="center"/>
            <w:hideMark/>
          </w:tcPr>
          <w:p w14:paraId="5A9C9723" w14:textId="77777777" w:rsidR="00FB4D4C" w:rsidRPr="00BF0305" w:rsidRDefault="00FB4D4C" w:rsidP="00FB4D4C">
            <w:pPr>
              <w:jc w:val="center"/>
              <w:rPr>
                <w:sz w:val="22"/>
                <w:szCs w:val="22"/>
              </w:rPr>
            </w:pPr>
            <w:r w:rsidRPr="00BF0305">
              <w:rPr>
                <w:sz w:val="22"/>
                <w:szCs w:val="22"/>
              </w:rPr>
              <w:t>3 475,19</w:t>
            </w:r>
          </w:p>
        </w:tc>
        <w:tc>
          <w:tcPr>
            <w:tcW w:w="276" w:type="pct"/>
            <w:tcBorders>
              <w:top w:val="nil"/>
              <w:left w:val="nil"/>
              <w:bottom w:val="single" w:sz="4" w:space="0" w:color="auto"/>
              <w:right w:val="single" w:sz="4" w:space="0" w:color="auto"/>
            </w:tcBorders>
            <w:shd w:val="clear" w:color="auto" w:fill="auto"/>
            <w:vAlign w:val="center"/>
            <w:hideMark/>
          </w:tcPr>
          <w:p w14:paraId="445F0B88" w14:textId="77777777" w:rsidR="00FB4D4C" w:rsidRPr="00BF0305" w:rsidRDefault="00FB4D4C" w:rsidP="00FB4D4C">
            <w:pPr>
              <w:jc w:val="center"/>
              <w:rPr>
                <w:sz w:val="22"/>
                <w:szCs w:val="22"/>
              </w:rPr>
            </w:pPr>
            <w:r w:rsidRPr="00BF0305">
              <w:rPr>
                <w:sz w:val="22"/>
                <w:szCs w:val="22"/>
              </w:rPr>
              <w:t>3 438,77</w:t>
            </w:r>
          </w:p>
        </w:tc>
        <w:tc>
          <w:tcPr>
            <w:tcW w:w="239" w:type="pct"/>
            <w:tcBorders>
              <w:top w:val="nil"/>
              <w:left w:val="nil"/>
              <w:bottom w:val="single" w:sz="4" w:space="0" w:color="auto"/>
              <w:right w:val="single" w:sz="4" w:space="0" w:color="auto"/>
            </w:tcBorders>
            <w:shd w:val="clear" w:color="auto" w:fill="auto"/>
            <w:vAlign w:val="center"/>
            <w:hideMark/>
          </w:tcPr>
          <w:p w14:paraId="0D4A36E0" w14:textId="77777777" w:rsidR="00FB4D4C" w:rsidRPr="00BF0305" w:rsidRDefault="00FB4D4C" w:rsidP="00FB4D4C">
            <w:pPr>
              <w:jc w:val="center"/>
              <w:rPr>
                <w:sz w:val="22"/>
                <w:szCs w:val="22"/>
              </w:rPr>
            </w:pPr>
            <w:r w:rsidRPr="00BF0305">
              <w:rPr>
                <w:sz w:val="22"/>
                <w:szCs w:val="22"/>
              </w:rPr>
              <w:t>3 472,05</w:t>
            </w:r>
          </w:p>
        </w:tc>
        <w:tc>
          <w:tcPr>
            <w:tcW w:w="264" w:type="pct"/>
            <w:tcBorders>
              <w:top w:val="nil"/>
              <w:left w:val="nil"/>
              <w:bottom w:val="single" w:sz="4" w:space="0" w:color="auto"/>
              <w:right w:val="single" w:sz="4" w:space="0" w:color="auto"/>
            </w:tcBorders>
            <w:shd w:val="clear" w:color="auto" w:fill="auto"/>
            <w:vAlign w:val="center"/>
            <w:hideMark/>
          </w:tcPr>
          <w:p w14:paraId="7327FA60" w14:textId="77777777" w:rsidR="00FB4D4C" w:rsidRPr="00BF0305" w:rsidRDefault="00FB4D4C" w:rsidP="00FB4D4C">
            <w:pPr>
              <w:jc w:val="center"/>
              <w:rPr>
                <w:sz w:val="22"/>
                <w:szCs w:val="22"/>
              </w:rPr>
            </w:pPr>
            <w:r w:rsidRPr="00BF0305">
              <w:rPr>
                <w:sz w:val="22"/>
                <w:szCs w:val="22"/>
              </w:rPr>
              <w:t>3 458,78</w:t>
            </w:r>
          </w:p>
        </w:tc>
        <w:tc>
          <w:tcPr>
            <w:tcW w:w="306" w:type="pct"/>
            <w:tcBorders>
              <w:top w:val="nil"/>
              <w:left w:val="nil"/>
              <w:bottom w:val="single" w:sz="4" w:space="0" w:color="auto"/>
              <w:right w:val="single" w:sz="4" w:space="0" w:color="auto"/>
            </w:tcBorders>
            <w:shd w:val="clear" w:color="auto" w:fill="auto"/>
            <w:vAlign w:val="center"/>
            <w:hideMark/>
          </w:tcPr>
          <w:p w14:paraId="5FBD2E42" w14:textId="77777777" w:rsidR="00FB4D4C" w:rsidRPr="00BF0305" w:rsidRDefault="00FB4D4C" w:rsidP="00FB4D4C">
            <w:pPr>
              <w:jc w:val="center"/>
              <w:rPr>
                <w:sz w:val="22"/>
                <w:szCs w:val="22"/>
              </w:rPr>
            </w:pPr>
            <w:r w:rsidRPr="00BF0305">
              <w:rPr>
                <w:sz w:val="22"/>
                <w:szCs w:val="22"/>
              </w:rPr>
              <w:t>3 462,00</w:t>
            </w:r>
          </w:p>
        </w:tc>
        <w:tc>
          <w:tcPr>
            <w:tcW w:w="239" w:type="pct"/>
            <w:tcBorders>
              <w:top w:val="nil"/>
              <w:left w:val="nil"/>
              <w:bottom w:val="single" w:sz="4" w:space="0" w:color="auto"/>
              <w:right w:val="single" w:sz="4" w:space="0" w:color="auto"/>
            </w:tcBorders>
            <w:shd w:val="clear" w:color="auto" w:fill="auto"/>
            <w:vAlign w:val="center"/>
            <w:hideMark/>
          </w:tcPr>
          <w:p w14:paraId="77A47DB4" w14:textId="77777777" w:rsidR="00FB4D4C" w:rsidRPr="00BF0305" w:rsidRDefault="00FB4D4C" w:rsidP="00FB4D4C">
            <w:pPr>
              <w:jc w:val="center"/>
              <w:rPr>
                <w:sz w:val="22"/>
                <w:szCs w:val="22"/>
              </w:rPr>
            </w:pPr>
            <w:r w:rsidRPr="00BF0305">
              <w:rPr>
                <w:sz w:val="22"/>
                <w:szCs w:val="22"/>
              </w:rPr>
              <w:t>3 467,98</w:t>
            </w:r>
          </w:p>
        </w:tc>
        <w:tc>
          <w:tcPr>
            <w:tcW w:w="239" w:type="pct"/>
            <w:tcBorders>
              <w:top w:val="nil"/>
              <w:left w:val="nil"/>
              <w:bottom w:val="single" w:sz="4" w:space="0" w:color="auto"/>
              <w:right w:val="single" w:sz="4" w:space="0" w:color="auto"/>
            </w:tcBorders>
            <w:shd w:val="clear" w:color="auto" w:fill="auto"/>
            <w:vAlign w:val="center"/>
            <w:hideMark/>
          </w:tcPr>
          <w:p w14:paraId="7C775986" w14:textId="77777777" w:rsidR="00FB4D4C" w:rsidRPr="00BF0305" w:rsidRDefault="00FB4D4C" w:rsidP="00FB4D4C">
            <w:pPr>
              <w:jc w:val="center"/>
              <w:rPr>
                <w:sz w:val="22"/>
                <w:szCs w:val="22"/>
              </w:rPr>
            </w:pPr>
            <w:r w:rsidRPr="00BF0305">
              <w:rPr>
                <w:sz w:val="22"/>
                <w:szCs w:val="22"/>
              </w:rPr>
              <w:t>3 489,26</w:t>
            </w:r>
          </w:p>
        </w:tc>
        <w:tc>
          <w:tcPr>
            <w:tcW w:w="239" w:type="pct"/>
            <w:tcBorders>
              <w:top w:val="nil"/>
              <w:left w:val="nil"/>
              <w:bottom w:val="single" w:sz="4" w:space="0" w:color="auto"/>
              <w:right w:val="single" w:sz="4" w:space="0" w:color="auto"/>
            </w:tcBorders>
            <w:shd w:val="clear" w:color="auto" w:fill="auto"/>
            <w:vAlign w:val="center"/>
            <w:hideMark/>
          </w:tcPr>
          <w:p w14:paraId="09B262B1" w14:textId="77777777" w:rsidR="00FB4D4C" w:rsidRPr="00BF0305" w:rsidRDefault="00FB4D4C" w:rsidP="00FB4D4C">
            <w:pPr>
              <w:jc w:val="center"/>
              <w:rPr>
                <w:sz w:val="22"/>
                <w:szCs w:val="22"/>
              </w:rPr>
            </w:pPr>
            <w:r w:rsidRPr="00BF0305">
              <w:rPr>
                <w:sz w:val="22"/>
                <w:szCs w:val="22"/>
              </w:rPr>
              <w:t>3 510,54</w:t>
            </w:r>
          </w:p>
        </w:tc>
        <w:tc>
          <w:tcPr>
            <w:tcW w:w="295" w:type="pct"/>
            <w:tcBorders>
              <w:top w:val="nil"/>
              <w:left w:val="nil"/>
              <w:bottom w:val="single" w:sz="4" w:space="0" w:color="auto"/>
              <w:right w:val="single" w:sz="4" w:space="0" w:color="auto"/>
            </w:tcBorders>
            <w:shd w:val="clear" w:color="auto" w:fill="auto"/>
            <w:vAlign w:val="center"/>
            <w:hideMark/>
          </w:tcPr>
          <w:p w14:paraId="1B80E144" w14:textId="77777777" w:rsidR="00FB4D4C" w:rsidRPr="00BF0305" w:rsidRDefault="00FB4D4C" w:rsidP="00FB4D4C">
            <w:pPr>
              <w:jc w:val="center"/>
              <w:rPr>
                <w:sz w:val="22"/>
                <w:szCs w:val="22"/>
              </w:rPr>
            </w:pPr>
            <w:r w:rsidRPr="00BF0305">
              <w:rPr>
                <w:sz w:val="22"/>
                <w:szCs w:val="22"/>
              </w:rPr>
              <w:t>3 616,94</w:t>
            </w:r>
          </w:p>
        </w:tc>
        <w:tc>
          <w:tcPr>
            <w:tcW w:w="296" w:type="pct"/>
            <w:tcBorders>
              <w:top w:val="nil"/>
              <w:left w:val="nil"/>
              <w:bottom w:val="single" w:sz="4" w:space="0" w:color="auto"/>
              <w:right w:val="single" w:sz="4" w:space="0" w:color="auto"/>
            </w:tcBorders>
            <w:shd w:val="clear" w:color="auto" w:fill="auto"/>
            <w:vAlign w:val="center"/>
            <w:hideMark/>
          </w:tcPr>
          <w:p w14:paraId="3A4EB3B0" w14:textId="77777777" w:rsidR="00FB4D4C" w:rsidRPr="00BF0305" w:rsidRDefault="00FB4D4C" w:rsidP="00FB4D4C">
            <w:pPr>
              <w:jc w:val="center"/>
              <w:rPr>
                <w:sz w:val="22"/>
                <w:szCs w:val="22"/>
              </w:rPr>
            </w:pPr>
            <w:r w:rsidRPr="00BF0305">
              <w:rPr>
                <w:sz w:val="22"/>
                <w:szCs w:val="22"/>
              </w:rPr>
              <w:t>3 829,75</w:t>
            </w:r>
          </w:p>
        </w:tc>
        <w:tc>
          <w:tcPr>
            <w:tcW w:w="310" w:type="pct"/>
            <w:tcBorders>
              <w:top w:val="nil"/>
              <w:left w:val="nil"/>
              <w:bottom w:val="single" w:sz="4" w:space="0" w:color="auto"/>
              <w:right w:val="single" w:sz="4" w:space="0" w:color="auto"/>
            </w:tcBorders>
            <w:shd w:val="clear" w:color="auto" w:fill="auto"/>
            <w:vAlign w:val="center"/>
            <w:hideMark/>
          </w:tcPr>
          <w:p w14:paraId="78503370" w14:textId="77777777" w:rsidR="00FB4D4C" w:rsidRPr="00BF0305" w:rsidRDefault="00FB4D4C" w:rsidP="00FB4D4C">
            <w:pPr>
              <w:jc w:val="center"/>
              <w:rPr>
                <w:sz w:val="22"/>
                <w:szCs w:val="22"/>
              </w:rPr>
            </w:pPr>
            <w:r w:rsidRPr="00BF0305">
              <w:rPr>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37D23AFC" w14:textId="77777777" w:rsidR="00FB4D4C" w:rsidRPr="00BF0305" w:rsidRDefault="00FB4D4C" w:rsidP="00FB4D4C">
            <w:pPr>
              <w:jc w:val="center"/>
              <w:rPr>
                <w:sz w:val="22"/>
                <w:szCs w:val="22"/>
              </w:rPr>
            </w:pPr>
            <w:r w:rsidRPr="00BF0305">
              <w:rPr>
                <w:sz w:val="22"/>
                <w:szCs w:val="22"/>
              </w:rPr>
              <w:t>104</w:t>
            </w:r>
          </w:p>
        </w:tc>
        <w:tc>
          <w:tcPr>
            <w:tcW w:w="321" w:type="pct"/>
            <w:tcBorders>
              <w:top w:val="nil"/>
              <w:left w:val="nil"/>
              <w:bottom w:val="single" w:sz="4" w:space="0" w:color="auto"/>
              <w:right w:val="single" w:sz="4" w:space="0" w:color="auto"/>
            </w:tcBorders>
            <w:shd w:val="clear" w:color="auto" w:fill="auto"/>
            <w:vAlign w:val="center"/>
            <w:hideMark/>
          </w:tcPr>
          <w:p w14:paraId="172DB396" w14:textId="77777777" w:rsidR="00FB4D4C" w:rsidRPr="00BF0305" w:rsidRDefault="00FB4D4C" w:rsidP="00FB4D4C">
            <w:pPr>
              <w:jc w:val="center"/>
              <w:rPr>
                <w:sz w:val="22"/>
                <w:szCs w:val="22"/>
              </w:rPr>
            </w:pPr>
            <w:r w:rsidRPr="00BF0305">
              <w:rPr>
                <w:sz w:val="22"/>
                <w:szCs w:val="22"/>
              </w:rPr>
              <w:t>110</w:t>
            </w:r>
          </w:p>
        </w:tc>
      </w:tr>
      <w:tr w:rsidR="00FB4D4C" w:rsidRPr="00BF0305" w14:paraId="73C61F8E"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2C73827C"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000000"/>
              <w:right w:val="single" w:sz="4" w:space="0" w:color="auto"/>
            </w:tcBorders>
            <w:shd w:val="clear" w:color="auto" w:fill="auto"/>
            <w:vAlign w:val="center"/>
            <w:hideMark/>
          </w:tcPr>
          <w:p w14:paraId="66618BE3"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47407030" w14:textId="77777777" w:rsidR="00FB4D4C" w:rsidRPr="00BF0305" w:rsidRDefault="00FB4D4C" w:rsidP="00FB4D4C">
            <w:pPr>
              <w:jc w:val="center"/>
              <w:rPr>
                <w:sz w:val="22"/>
                <w:szCs w:val="22"/>
              </w:rPr>
            </w:pPr>
            <w:r w:rsidRPr="00BF0305">
              <w:rPr>
                <w:sz w:val="22"/>
                <w:szCs w:val="22"/>
              </w:rPr>
              <w:t>м³/сут. макс.</w:t>
            </w:r>
          </w:p>
        </w:tc>
        <w:tc>
          <w:tcPr>
            <w:tcW w:w="268" w:type="pct"/>
            <w:tcBorders>
              <w:top w:val="nil"/>
              <w:left w:val="nil"/>
              <w:bottom w:val="single" w:sz="4" w:space="0" w:color="auto"/>
              <w:right w:val="single" w:sz="4" w:space="0" w:color="auto"/>
            </w:tcBorders>
            <w:shd w:val="clear" w:color="auto" w:fill="auto"/>
            <w:vAlign w:val="center"/>
            <w:hideMark/>
          </w:tcPr>
          <w:p w14:paraId="0E1CAA6C" w14:textId="77777777" w:rsidR="00FB4D4C" w:rsidRPr="00BF0305" w:rsidRDefault="00FB4D4C" w:rsidP="00FB4D4C">
            <w:pPr>
              <w:jc w:val="center"/>
              <w:rPr>
                <w:sz w:val="22"/>
                <w:szCs w:val="22"/>
              </w:rPr>
            </w:pPr>
            <w:r w:rsidRPr="00BF0305">
              <w:rPr>
                <w:sz w:val="22"/>
                <w:szCs w:val="22"/>
              </w:rPr>
              <w:t>4 170,23</w:t>
            </w:r>
          </w:p>
        </w:tc>
        <w:tc>
          <w:tcPr>
            <w:tcW w:w="276" w:type="pct"/>
            <w:tcBorders>
              <w:top w:val="nil"/>
              <w:left w:val="nil"/>
              <w:bottom w:val="single" w:sz="4" w:space="0" w:color="auto"/>
              <w:right w:val="single" w:sz="4" w:space="0" w:color="auto"/>
            </w:tcBorders>
            <w:shd w:val="clear" w:color="auto" w:fill="auto"/>
            <w:vAlign w:val="center"/>
            <w:hideMark/>
          </w:tcPr>
          <w:p w14:paraId="7CC2A18F" w14:textId="77777777" w:rsidR="00FB4D4C" w:rsidRPr="00BF0305" w:rsidRDefault="00FB4D4C" w:rsidP="00FB4D4C">
            <w:pPr>
              <w:jc w:val="center"/>
              <w:rPr>
                <w:sz w:val="22"/>
                <w:szCs w:val="22"/>
              </w:rPr>
            </w:pPr>
            <w:r w:rsidRPr="00BF0305">
              <w:rPr>
                <w:sz w:val="22"/>
                <w:szCs w:val="22"/>
              </w:rPr>
              <w:t>4 126,52</w:t>
            </w:r>
          </w:p>
        </w:tc>
        <w:tc>
          <w:tcPr>
            <w:tcW w:w="239" w:type="pct"/>
            <w:tcBorders>
              <w:top w:val="nil"/>
              <w:left w:val="nil"/>
              <w:bottom w:val="single" w:sz="4" w:space="0" w:color="auto"/>
              <w:right w:val="single" w:sz="4" w:space="0" w:color="auto"/>
            </w:tcBorders>
            <w:shd w:val="clear" w:color="auto" w:fill="auto"/>
            <w:vAlign w:val="center"/>
            <w:hideMark/>
          </w:tcPr>
          <w:p w14:paraId="51BCF138" w14:textId="77777777" w:rsidR="00FB4D4C" w:rsidRPr="00BF0305" w:rsidRDefault="00FB4D4C" w:rsidP="00FB4D4C">
            <w:pPr>
              <w:jc w:val="center"/>
              <w:rPr>
                <w:sz w:val="22"/>
                <w:szCs w:val="22"/>
              </w:rPr>
            </w:pPr>
            <w:r w:rsidRPr="00BF0305">
              <w:rPr>
                <w:sz w:val="22"/>
                <w:szCs w:val="22"/>
              </w:rPr>
              <w:t>4 166,46</w:t>
            </w:r>
          </w:p>
        </w:tc>
        <w:tc>
          <w:tcPr>
            <w:tcW w:w="264" w:type="pct"/>
            <w:tcBorders>
              <w:top w:val="nil"/>
              <w:left w:val="nil"/>
              <w:bottom w:val="single" w:sz="4" w:space="0" w:color="auto"/>
              <w:right w:val="single" w:sz="4" w:space="0" w:color="auto"/>
            </w:tcBorders>
            <w:shd w:val="clear" w:color="auto" w:fill="auto"/>
            <w:vAlign w:val="center"/>
            <w:hideMark/>
          </w:tcPr>
          <w:p w14:paraId="587EDE5D" w14:textId="77777777" w:rsidR="00FB4D4C" w:rsidRPr="00BF0305" w:rsidRDefault="00FB4D4C" w:rsidP="00FB4D4C">
            <w:pPr>
              <w:jc w:val="center"/>
              <w:rPr>
                <w:sz w:val="22"/>
                <w:szCs w:val="22"/>
              </w:rPr>
            </w:pPr>
            <w:r w:rsidRPr="00BF0305">
              <w:rPr>
                <w:sz w:val="22"/>
                <w:szCs w:val="22"/>
              </w:rPr>
              <w:t>4 150,53</w:t>
            </w:r>
          </w:p>
        </w:tc>
        <w:tc>
          <w:tcPr>
            <w:tcW w:w="306" w:type="pct"/>
            <w:tcBorders>
              <w:top w:val="nil"/>
              <w:left w:val="nil"/>
              <w:bottom w:val="single" w:sz="4" w:space="0" w:color="auto"/>
              <w:right w:val="single" w:sz="4" w:space="0" w:color="auto"/>
            </w:tcBorders>
            <w:shd w:val="clear" w:color="auto" w:fill="auto"/>
            <w:vAlign w:val="center"/>
            <w:hideMark/>
          </w:tcPr>
          <w:p w14:paraId="16257AA4" w14:textId="77777777" w:rsidR="00FB4D4C" w:rsidRPr="00BF0305" w:rsidRDefault="00FB4D4C" w:rsidP="00FB4D4C">
            <w:pPr>
              <w:jc w:val="center"/>
              <w:rPr>
                <w:sz w:val="22"/>
                <w:szCs w:val="22"/>
              </w:rPr>
            </w:pPr>
            <w:r w:rsidRPr="00BF0305">
              <w:rPr>
                <w:sz w:val="22"/>
                <w:szCs w:val="22"/>
              </w:rPr>
              <w:t>4 154,40</w:t>
            </w:r>
          </w:p>
        </w:tc>
        <w:tc>
          <w:tcPr>
            <w:tcW w:w="239" w:type="pct"/>
            <w:tcBorders>
              <w:top w:val="nil"/>
              <w:left w:val="nil"/>
              <w:bottom w:val="single" w:sz="4" w:space="0" w:color="auto"/>
              <w:right w:val="single" w:sz="4" w:space="0" w:color="auto"/>
            </w:tcBorders>
            <w:shd w:val="clear" w:color="auto" w:fill="auto"/>
            <w:vAlign w:val="center"/>
            <w:hideMark/>
          </w:tcPr>
          <w:p w14:paraId="36DEABC9" w14:textId="77777777" w:rsidR="00FB4D4C" w:rsidRPr="00BF0305" w:rsidRDefault="00FB4D4C" w:rsidP="00FB4D4C">
            <w:pPr>
              <w:jc w:val="center"/>
              <w:rPr>
                <w:sz w:val="22"/>
                <w:szCs w:val="22"/>
              </w:rPr>
            </w:pPr>
            <w:r w:rsidRPr="00BF0305">
              <w:rPr>
                <w:sz w:val="22"/>
                <w:szCs w:val="22"/>
              </w:rPr>
              <w:t>4 161,57</w:t>
            </w:r>
          </w:p>
        </w:tc>
        <w:tc>
          <w:tcPr>
            <w:tcW w:w="239" w:type="pct"/>
            <w:tcBorders>
              <w:top w:val="nil"/>
              <w:left w:val="nil"/>
              <w:bottom w:val="single" w:sz="4" w:space="0" w:color="auto"/>
              <w:right w:val="single" w:sz="4" w:space="0" w:color="auto"/>
            </w:tcBorders>
            <w:shd w:val="clear" w:color="auto" w:fill="auto"/>
            <w:vAlign w:val="center"/>
            <w:hideMark/>
          </w:tcPr>
          <w:p w14:paraId="17711F6E" w14:textId="77777777" w:rsidR="00FB4D4C" w:rsidRPr="00BF0305" w:rsidRDefault="00FB4D4C" w:rsidP="00FB4D4C">
            <w:pPr>
              <w:jc w:val="center"/>
              <w:rPr>
                <w:sz w:val="22"/>
                <w:szCs w:val="22"/>
              </w:rPr>
            </w:pPr>
            <w:r w:rsidRPr="00BF0305">
              <w:rPr>
                <w:sz w:val="22"/>
                <w:szCs w:val="22"/>
              </w:rPr>
              <w:t>4 187,11</w:t>
            </w:r>
          </w:p>
        </w:tc>
        <w:tc>
          <w:tcPr>
            <w:tcW w:w="239" w:type="pct"/>
            <w:tcBorders>
              <w:top w:val="nil"/>
              <w:left w:val="nil"/>
              <w:bottom w:val="single" w:sz="4" w:space="0" w:color="auto"/>
              <w:right w:val="single" w:sz="4" w:space="0" w:color="auto"/>
            </w:tcBorders>
            <w:shd w:val="clear" w:color="auto" w:fill="auto"/>
            <w:vAlign w:val="center"/>
            <w:hideMark/>
          </w:tcPr>
          <w:p w14:paraId="69CF7788" w14:textId="77777777" w:rsidR="00FB4D4C" w:rsidRPr="00BF0305" w:rsidRDefault="00FB4D4C" w:rsidP="00FB4D4C">
            <w:pPr>
              <w:jc w:val="center"/>
              <w:rPr>
                <w:sz w:val="22"/>
                <w:szCs w:val="22"/>
              </w:rPr>
            </w:pPr>
            <w:r w:rsidRPr="00BF0305">
              <w:rPr>
                <w:sz w:val="22"/>
                <w:szCs w:val="22"/>
              </w:rPr>
              <w:t>4 212,65</w:t>
            </w:r>
          </w:p>
        </w:tc>
        <w:tc>
          <w:tcPr>
            <w:tcW w:w="295" w:type="pct"/>
            <w:tcBorders>
              <w:top w:val="nil"/>
              <w:left w:val="nil"/>
              <w:bottom w:val="single" w:sz="4" w:space="0" w:color="auto"/>
              <w:right w:val="single" w:sz="4" w:space="0" w:color="auto"/>
            </w:tcBorders>
            <w:shd w:val="clear" w:color="auto" w:fill="auto"/>
            <w:vAlign w:val="center"/>
            <w:hideMark/>
          </w:tcPr>
          <w:p w14:paraId="57297B90" w14:textId="77777777" w:rsidR="00FB4D4C" w:rsidRPr="00BF0305" w:rsidRDefault="00FB4D4C" w:rsidP="00FB4D4C">
            <w:pPr>
              <w:jc w:val="center"/>
              <w:rPr>
                <w:sz w:val="22"/>
                <w:szCs w:val="22"/>
              </w:rPr>
            </w:pPr>
            <w:r w:rsidRPr="00BF0305">
              <w:rPr>
                <w:sz w:val="22"/>
                <w:szCs w:val="22"/>
              </w:rPr>
              <w:t>4 340,33</w:t>
            </w:r>
          </w:p>
        </w:tc>
        <w:tc>
          <w:tcPr>
            <w:tcW w:w="296" w:type="pct"/>
            <w:tcBorders>
              <w:top w:val="nil"/>
              <w:left w:val="nil"/>
              <w:bottom w:val="single" w:sz="4" w:space="0" w:color="auto"/>
              <w:right w:val="single" w:sz="4" w:space="0" w:color="auto"/>
            </w:tcBorders>
            <w:shd w:val="clear" w:color="auto" w:fill="auto"/>
            <w:vAlign w:val="center"/>
            <w:hideMark/>
          </w:tcPr>
          <w:p w14:paraId="6D763760" w14:textId="77777777" w:rsidR="00FB4D4C" w:rsidRPr="00BF0305" w:rsidRDefault="00FB4D4C" w:rsidP="00FB4D4C">
            <w:pPr>
              <w:jc w:val="center"/>
              <w:rPr>
                <w:sz w:val="22"/>
                <w:szCs w:val="22"/>
              </w:rPr>
            </w:pPr>
            <w:r w:rsidRPr="00BF0305">
              <w:rPr>
                <w:sz w:val="22"/>
                <w:szCs w:val="22"/>
              </w:rPr>
              <w:t>4 595,70</w:t>
            </w:r>
          </w:p>
        </w:tc>
        <w:tc>
          <w:tcPr>
            <w:tcW w:w="310" w:type="pct"/>
            <w:tcBorders>
              <w:top w:val="nil"/>
              <w:left w:val="nil"/>
              <w:bottom w:val="single" w:sz="4" w:space="0" w:color="auto"/>
              <w:right w:val="single" w:sz="4" w:space="0" w:color="auto"/>
            </w:tcBorders>
            <w:shd w:val="clear" w:color="auto" w:fill="auto"/>
            <w:vAlign w:val="center"/>
            <w:hideMark/>
          </w:tcPr>
          <w:p w14:paraId="6B374593" w14:textId="77777777" w:rsidR="00FB4D4C" w:rsidRPr="00BF0305" w:rsidRDefault="00FB4D4C" w:rsidP="00FB4D4C">
            <w:pPr>
              <w:jc w:val="center"/>
              <w:rPr>
                <w:sz w:val="22"/>
                <w:szCs w:val="22"/>
              </w:rPr>
            </w:pPr>
            <w:r w:rsidRPr="00BF0305">
              <w:rPr>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4275013A" w14:textId="77777777" w:rsidR="00FB4D4C" w:rsidRPr="00BF0305" w:rsidRDefault="00FB4D4C" w:rsidP="00FB4D4C">
            <w:pPr>
              <w:jc w:val="center"/>
              <w:rPr>
                <w:sz w:val="22"/>
                <w:szCs w:val="22"/>
              </w:rPr>
            </w:pPr>
            <w:r w:rsidRPr="00BF0305">
              <w:rPr>
                <w:sz w:val="22"/>
                <w:szCs w:val="22"/>
              </w:rPr>
              <w:t>104</w:t>
            </w:r>
          </w:p>
        </w:tc>
        <w:tc>
          <w:tcPr>
            <w:tcW w:w="321" w:type="pct"/>
            <w:tcBorders>
              <w:top w:val="nil"/>
              <w:left w:val="nil"/>
              <w:bottom w:val="single" w:sz="4" w:space="0" w:color="auto"/>
              <w:right w:val="single" w:sz="4" w:space="0" w:color="auto"/>
            </w:tcBorders>
            <w:shd w:val="clear" w:color="auto" w:fill="auto"/>
            <w:vAlign w:val="center"/>
            <w:hideMark/>
          </w:tcPr>
          <w:p w14:paraId="1DBCEC68" w14:textId="77777777" w:rsidR="00FB4D4C" w:rsidRPr="00BF0305" w:rsidRDefault="00FB4D4C" w:rsidP="00FB4D4C">
            <w:pPr>
              <w:jc w:val="center"/>
              <w:rPr>
                <w:sz w:val="22"/>
                <w:szCs w:val="22"/>
              </w:rPr>
            </w:pPr>
            <w:r w:rsidRPr="00BF0305">
              <w:rPr>
                <w:sz w:val="22"/>
                <w:szCs w:val="22"/>
              </w:rPr>
              <w:t>110</w:t>
            </w:r>
          </w:p>
        </w:tc>
      </w:tr>
      <w:tr w:rsidR="00FB4D4C" w:rsidRPr="00BF0305" w14:paraId="73671556" w14:textId="77777777" w:rsidTr="00FB4D4C">
        <w:tc>
          <w:tcPr>
            <w:tcW w:w="163" w:type="pct"/>
            <w:vMerge w:val="restart"/>
            <w:tcBorders>
              <w:top w:val="nil"/>
              <w:left w:val="single" w:sz="4" w:space="0" w:color="auto"/>
              <w:bottom w:val="single" w:sz="4" w:space="0" w:color="000000"/>
              <w:right w:val="single" w:sz="4" w:space="0" w:color="auto"/>
            </w:tcBorders>
            <w:shd w:val="clear" w:color="auto" w:fill="auto"/>
            <w:vAlign w:val="center"/>
            <w:hideMark/>
          </w:tcPr>
          <w:p w14:paraId="18A142E3" w14:textId="367CB428" w:rsidR="00FB4D4C" w:rsidRPr="00BF0305" w:rsidRDefault="00FB4D4C" w:rsidP="00FB4D4C">
            <w:pPr>
              <w:jc w:val="center"/>
              <w:rPr>
                <w:b/>
                <w:bCs/>
                <w:sz w:val="22"/>
                <w:szCs w:val="22"/>
              </w:rPr>
            </w:pPr>
            <w:r w:rsidRPr="00BF0305">
              <w:rPr>
                <w:b/>
                <w:bCs/>
                <w:sz w:val="22"/>
                <w:szCs w:val="22"/>
              </w:rPr>
              <w:t>2.2.1</w:t>
            </w:r>
          </w:p>
        </w:tc>
        <w:tc>
          <w:tcPr>
            <w:tcW w:w="889" w:type="pct"/>
            <w:vMerge w:val="restart"/>
            <w:tcBorders>
              <w:top w:val="nil"/>
              <w:left w:val="single" w:sz="4" w:space="0" w:color="auto"/>
              <w:bottom w:val="single" w:sz="4" w:space="0" w:color="000000"/>
              <w:right w:val="single" w:sz="4" w:space="0" w:color="auto"/>
            </w:tcBorders>
            <w:shd w:val="clear" w:color="auto" w:fill="auto"/>
            <w:vAlign w:val="center"/>
            <w:hideMark/>
          </w:tcPr>
          <w:p w14:paraId="7D8FCAD0" w14:textId="77777777" w:rsidR="00FB4D4C" w:rsidRPr="00BF0305" w:rsidRDefault="00FB4D4C" w:rsidP="00FB4D4C">
            <w:pPr>
              <w:rPr>
                <w:b/>
                <w:bCs/>
                <w:sz w:val="22"/>
                <w:szCs w:val="22"/>
              </w:rPr>
            </w:pPr>
            <w:r w:rsidRPr="00BF0305">
              <w:rPr>
                <w:b/>
                <w:bCs/>
                <w:sz w:val="22"/>
                <w:szCs w:val="22"/>
              </w:rPr>
              <w:t>Население</w:t>
            </w:r>
          </w:p>
        </w:tc>
        <w:tc>
          <w:tcPr>
            <w:tcW w:w="334" w:type="pct"/>
            <w:tcBorders>
              <w:top w:val="nil"/>
              <w:left w:val="nil"/>
              <w:bottom w:val="single" w:sz="4" w:space="0" w:color="auto"/>
              <w:right w:val="single" w:sz="4" w:space="0" w:color="auto"/>
            </w:tcBorders>
            <w:shd w:val="clear" w:color="auto" w:fill="auto"/>
            <w:vAlign w:val="center"/>
            <w:hideMark/>
          </w:tcPr>
          <w:p w14:paraId="1064914A" w14:textId="77777777" w:rsidR="00FB4D4C" w:rsidRPr="00BF0305" w:rsidRDefault="00FB4D4C" w:rsidP="00FB4D4C">
            <w:pPr>
              <w:jc w:val="center"/>
              <w:rPr>
                <w:b/>
                <w:bCs/>
                <w:sz w:val="22"/>
                <w:szCs w:val="22"/>
              </w:rPr>
            </w:pPr>
            <w:r w:rsidRPr="00BF0305">
              <w:rPr>
                <w:b/>
                <w:bCs/>
                <w:sz w:val="22"/>
                <w:szCs w:val="22"/>
              </w:rPr>
              <w:t>тыс. м³</w:t>
            </w:r>
          </w:p>
        </w:tc>
        <w:tc>
          <w:tcPr>
            <w:tcW w:w="268" w:type="pct"/>
            <w:tcBorders>
              <w:top w:val="nil"/>
              <w:left w:val="nil"/>
              <w:bottom w:val="single" w:sz="4" w:space="0" w:color="auto"/>
              <w:right w:val="single" w:sz="4" w:space="0" w:color="auto"/>
            </w:tcBorders>
            <w:shd w:val="clear" w:color="auto" w:fill="auto"/>
            <w:vAlign w:val="center"/>
            <w:hideMark/>
          </w:tcPr>
          <w:p w14:paraId="7D2683F1" w14:textId="77777777" w:rsidR="00FB4D4C" w:rsidRPr="00BF0305" w:rsidRDefault="00FB4D4C" w:rsidP="00FB4D4C">
            <w:pPr>
              <w:jc w:val="center"/>
              <w:rPr>
                <w:b/>
                <w:bCs/>
                <w:sz w:val="22"/>
                <w:szCs w:val="22"/>
              </w:rPr>
            </w:pPr>
            <w:r w:rsidRPr="00BF0305">
              <w:rPr>
                <w:b/>
                <w:bCs/>
                <w:sz w:val="22"/>
                <w:szCs w:val="22"/>
              </w:rPr>
              <w:t>1 097,46</w:t>
            </w:r>
          </w:p>
        </w:tc>
        <w:tc>
          <w:tcPr>
            <w:tcW w:w="276" w:type="pct"/>
            <w:tcBorders>
              <w:top w:val="nil"/>
              <w:left w:val="nil"/>
              <w:bottom w:val="single" w:sz="4" w:space="0" w:color="auto"/>
              <w:right w:val="single" w:sz="4" w:space="0" w:color="auto"/>
            </w:tcBorders>
            <w:shd w:val="clear" w:color="auto" w:fill="auto"/>
            <w:vAlign w:val="center"/>
            <w:hideMark/>
          </w:tcPr>
          <w:p w14:paraId="49A0C05E" w14:textId="77777777" w:rsidR="00FB4D4C" w:rsidRPr="00BF0305" w:rsidRDefault="00FB4D4C" w:rsidP="00FB4D4C">
            <w:pPr>
              <w:jc w:val="center"/>
              <w:rPr>
                <w:b/>
                <w:bCs/>
                <w:sz w:val="22"/>
                <w:szCs w:val="22"/>
              </w:rPr>
            </w:pPr>
            <w:r w:rsidRPr="00BF0305">
              <w:rPr>
                <w:b/>
                <w:bCs/>
                <w:sz w:val="22"/>
                <w:szCs w:val="22"/>
              </w:rPr>
              <w:t>1 081,95</w:t>
            </w:r>
          </w:p>
        </w:tc>
        <w:tc>
          <w:tcPr>
            <w:tcW w:w="239" w:type="pct"/>
            <w:tcBorders>
              <w:top w:val="nil"/>
              <w:left w:val="nil"/>
              <w:bottom w:val="single" w:sz="4" w:space="0" w:color="auto"/>
              <w:right w:val="single" w:sz="4" w:space="0" w:color="auto"/>
            </w:tcBorders>
            <w:shd w:val="clear" w:color="auto" w:fill="auto"/>
            <w:vAlign w:val="center"/>
            <w:hideMark/>
          </w:tcPr>
          <w:p w14:paraId="3700ADE4" w14:textId="77777777" w:rsidR="00FB4D4C" w:rsidRPr="00BF0305" w:rsidRDefault="00FB4D4C" w:rsidP="00FB4D4C">
            <w:pPr>
              <w:jc w:val="center"/>
              <w:rPr>
                <w:b/>
                <w:bCs/>
                <w:sz w:val="22"/>
                <w:szCs w:val="22"/>
              </w:rPr>
            </w:pPr>
            <w:r w:rsidRPr="00BF0305">
              <w:rPr>
                <w:b/>
                <w:bCs/>
                <w:sz w:val="22"/>
                <w:szCs w:val="22"/>
              </w:rPr>
              <w:t>1 101,04</w:t>
            </w:r>
          </w:p>
        </w:tc>
        <w:tc>
          <w:tcPr>
            <w:tcW w:w="264" w:type="pct"/>
            <w:tcBorders>
              <w:top w:val="nil"/>
              <w:left w:val="nil"/>
              <w:bottom w:val="single" w:sz="4" w:space="0" w:color="auto"/>
              <w:right w:val="single" w:sz="4" w:space="0" w:color="auto"/>
            </w:tcBorders>
            <w:shd w:val="clear" w:color="auto" w:fill="auto"/>
            <w:vAlign w:val="center"/>
            <w:hideMark/>
          </w:tcPr>
          <w:p w14:paraId="301BD234" w14:textId="77777777" w:rsidR="00FB4D4C" w:rsidRPr="00BF0305" w:rsidRDefault="00FB4D4C" w:rsidP="00FB4D4C">
            <w:pPr>
              <w:jc w:val="center"/>
              <w:rPr>
                <w:b/>
                <w:bCs/>
                <w:sz w:val="22"/>
                <w:szCs w:val="22"/>
              </w:rPr>
            </w:pPr>
            <w:r w:rsidRPr="00BF0305">
              <w:rPr>
                <w:b/>
                <w:bCs/>
                <w:sz w:val="22"/>
                <w:szCs w:val="22"/>
              </w:rPr>
              <w:t>1 094,39</w:t>
            </w:r>
          </w:p>
        </w:tc>
        <w:tc>
          <w:tcPr>
            <w:tcW w:w="306" w:type="pct"/>
            <w:tcBorders>
              <w:top w:val="nil"/>
              <w:left w:val="nil"/>
              <w:bottom w:val="single" w:sz="4" w:space="0" w:color="auto"/>
              <w:right w:val="single" w:sz="4" w:space="0" w:color="auto"/>
            </w:tcBorders>
            <w:shd w:val="clear" w:color="auto" w:fill="auto"/>
            <w:vAlign w:val="center"/>
            <w:hideMark/>
          </w:tcPr>
          <w:p w14:paraId="365BEE95" w14:textId="77777777" w:rsidR="00FB4D4C" w:rsidRPr="00BF0305" w:rsidRDefault="00FB4D4C" w:rsidP="00FB4D4C">
            <w:pPr>
              <w:jc w:val="center"/>
              <w:rPr>
                <w:b/>
                <w:bCs/>
                <w:sz w:val="22"/>
                <w:szCs w:val="22"/>
              </w:rPr>
            </w:pPr>
            <w:r w:rsidRPr="00BF0305">
              <w:rPr>
                <w:b/>
                <w:bCs/>
                <w:sz w:val="22"/>
                <w:szCs w:val="22"/>
              </w:rPr>
              <w:t>1 093,48</w:t>
            </w:r>
          </w:p>
        </w:tc>
        <w:tc>
          <w:tcPr>
            <w:tcW w:w="239" w:type="pct"/>
            <w:tcBorders>
              <w:top w:val="nil"/>
              <w:left w:val="nil"/>
              <w:bottom w:val="single" w:sz="4" w:space="0" w:color="auto"/>
              <w:right w:val="single" w:sz="4" w:space="0" w:color="auto"/>
            </w:tcBorders>
            <w:shd w:val="clear" w:color="auto" w:fill="auto"/>
            <w:vAlign w:val="center"/>
            <w:hideMark/>
          </w:tcPr>
          <w:p w14:paraId="7FDC8DDC" w14:textId="77777777" w:rsidR="00FB4D4C" w:rsidRPr="00BF0305" w:rsidRDefault="00FB4D4C" w:rsidP="00FB4D4C">
            <w:pPr>
              <w:jc w:val="center"/>
              <w:rPr>
                <w:b/>
                <w:bCs/>
                <w:sz w:val="22"/>
                <w:szCs w:val="22"/>
              </w:rPr>
            </w:pPr>
            <w:r w:rsidRPr="00BF0305">
              <w:rPr>
                <w:b/>
                <w:bCs/>
                <w:sz w:val="22"/>
                <w:szCs w:val="22"/>
              </w:rPr>
              <w:t>1 095,66</w:t>
            </w:r>
          </w:p>
        </w:tc>
        <w:tc>
          <w:tcPr>
            <w:tcW w:w="239" w:type="pct"/>
            <w:tcBorders>
              <w:top w:val="nil"/>
              <w:left w:val="nil"/>
              <w:bottom w:val="single" w:sz="4" w:space="0" w:color="auto"/>
              <w:right w:val="single" w:sz="4" w:space="0" w:color="auto"/>
            </w:tcBorders>
            <w:shd w:val="clear" w:color="auto" w:fill="auto"/>
            <w:vAlign w:val="center"/>
            <w:hideMark/>
          </w:tcPr>
          <w:p w14:paraId="4B3B38EB" w14:textId="77777777" w:rsidR="00FB4D4C" w:rsidRPr="00BF0305" w:rsidRDefault="00FB4D4C" w:rsidP="00FB4D4C">
            <w:pPr>
              <w:jc w:val="center"/>
              <w:rPr>
                <w:b/>
                <w:bCs/>
                <w:sz w:val="22"/>
                <w:szCs w:val="22"/>
              </w:rPr>
            </w:pPr>
            <w:r w:rsidRPr="00BF0305">
              <w:rPr>
                <w:b/>
                <w:bCs/>
                <w:sz w:val="22"/>
                <w:szCs w:val="22"/>
              </w:rPr>
              <w:t>1 103,43</w:t>
            </w:r>
          </w:p>
        </w:tc>
        <w:tc>
          <w:tcPr>
            <w:tcW w:w="239" w:type="pct"/>
            <w:tcBorders>
              <w:top w:val="nil"/>
              <w:left w:val="nil"/>
              <w:bottom w:val="single" w:sz="4" w:space="0" w:color="auto"/>
              <w:right w:val="single" w:sz="4" w:space="0" w:color="auto"/>
            </w:tcBorders>
            <w:shd w:val="clear" w:color="auto" w:fill="auto"/>
            <w:vAlign w:val="center"/>
            <w:hideMark/>
          </w:tcPr>
          <w:p w14:paraId="3A035CEC" w14:textId="77777777" w:rsidR="00FB4D4C" w:rsidRPr="00BF0305" w:rsidRDefault="00FB4D4C" w:rsidP="00FB4D4C">
            <w:pPr>
              <w:jc w:val="center"/>
              <w:rPr>
                <w:b/>
                <w:bCs/>
                <w:sz w:val="22"/>
                <w:szCs w:val="22"/>
              </w:rPr>
            </w:pPr>
            <w:r w:rsidRPr="00BF0305">
              <w:rPr>
                <w:b/>
                <w:bCs/>
                <w:sz w:val="22"/>
                <w:szCs w:val="22"/>
              </w:rPr>
              <w:t>1 111,20</w:t>
            </w:r>
          </w:p>
        </w:tc>
        <w:tc>
          <w:tcPr>
            <w:tcW w:w="295" w:type="pct"/>
            <w:tcBorders>
              <w:top w:val="nil"/>
              <w:left w:val="nil"/>
              <w:bottom w:val="single" w:sz="4" w:space="0" w:color="auto"/>
              <w:right w:val="single" w:sz="4" w:space="0" w:color="auto"/>
            </w:tcBorders>
            <w:shd w:val="clear" w:color="auto" w:fill="auto"/>
            <w:vAlign w:val="center"/>
            <w:hideMark/>
          </w:tcPr>
          <w:p w14:paraId="2E10A380" w14:textId="77777777" w:rsidR="00FB4D4C" w:rsidRPr="00BF0305" w:rsidRDefault="00FB4D4C" w:rsidP="00FB4D4C">
            <w:pPr>
              <w:jc w:val="center"/>
              <w:rPr>
                <w:b/>
                <w:bCs/>
                <w:sz w:val="22"/>
                <w:szCs w:val="22"/>
              </w:rPr>
            </w:pPr>
            <w:r w:rsidRPr="00BF0305">
              <w:rPr>
                <w:b/>
                <w:bCs/>
                <w:sz w:val="22"/>
                <w:szCs w:val="22"/>
              </w:rPr>
              <w:t>1 150,04</w:t>
            </w:r>
          </w:p>
        </w:tc>
        <w:tc>
          <w:tcPr>
            <w:tcW w:w="296" w:type="pct"/>
            <w:tcBorders>
              <w:top w:val="nil"/>
              <w:left w:val="nil"/>
              <w:bottom w:val="single" w:sz="4" w:space="0" w:color="auto"/>
              <w:right w:val="single" w:sz="4" w:space="0" w:color="auto"/>
            </w:tcBorders>
            <w:shd w:val="clear" w:color="auto" w:fill="auto"/>
            <w:vAlign w:val="center"/>
            <w:hideMark/>
          </w:tcPr>
          <w:p w14:paraId="4F5D3034" w14:textId="77777777" w:rsidR="00FB4D4C" w:rsidRPr="00BF0305" w:rsidRDefault="00FB4D4C" w:rsidP="00FB4D4C">
            <w:pPr>
              <w:jc w:val="center"/>
              <w:rPr>
                <w:b/>
                <w:bCs/>
                <w:sz w:val="22"/>
                <w:szCs w:val="22"/>
              </w:rPr>
            </w:pPr>
            <w:r w:rsidRPr="00BF0305">
              <w:rPr>
                <w:b/>
                <w:bCs/>
                <w:sz w:val="22"/>
                <w:szCs w:val="22"/>
              </w:rPr>
              <w:t>1 227,71</w:t>
            </w:r>
          </w:p>
        </w:tc>
        <w:tc>
          <w:tcPr>
            <w:tcW w:w="310" w:type="pct"/>
            <w:tcBorders>
              <w:top w:val="nil"/>
              <w:left w:val="nil"/>
              <w:bottom w:val="single" w:sz="4" w:space="0" w:color="auto"/>
              <w:right w:val="single" w:sz="4" w:space="0" w:color="auto"/>
            </w:tcBorders>
            <w:shd w:val="clear" w:color="auto" w:fill="auto"/>
            <w:vAlign w:val="center"/>
            <w:hideMark/>
          </w:tcPr>
          <w:p w14:paraId="450F1867" w14:textId="77777777" w:rsidR="00FB4D4C" w:rsidRPr="00BF0305" w:rsidRDefault="00FB4D4C" w:rsidP="00FB4D4C">
            <w:pPr>
              <w:jc w:val="center"/>
              <w:rPr>
                <w:b/>
                <w:bCs/>
                <w:sz w:val="22"/>
                <w:szCs w:val="22"/>
              </w:rPr>
            </w:pPr>
            <w:r w:rsidRPr="00BF0305">
              <w:rPr>
                <w:b/>
                <w:bCs/>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6F27F544" w14:textId="77777777" w:rsidR="00FB4D4C" w:rsidRPr="00BF0305" w:rsidRDefault="00FB4D4C" w:rsidP="00FB4D4C">
            <w:pPr>
              <w:jc w:val="center"/>
              <w:rPr>
                <w:b/>
                <w:bCs/>
                <w:sz w:val="22"/>
                <w:szCs w:val="22"/>
              </w:rPr>
            </w:pPr>
            <w:r w:rsidRPr="00BF0305">
              <w:rPr>
                <w:b/>
                <w:bCs/>
                <w:sz w:val="22"/>
                <w:szCs w:val="22"/>
              </w:rPr>
              <w:t>104</w:t>
            </w:r>
          </w:p>
        </w:tc>
        <w:tc>
          <w:tcPr>
            <w:tcW w:w="321" w:type="pct"/>
            <w:tcBorders>
              <w:top w:val="nil"/>
              <w:left w:val="nil"/>
              <w:bottom w:val="single" w:sz="4" w:space="0" w:color="auto"/>
              <w:right w:val="single" w:sz="4" w:space="0" w:color="auto"/>
            </w:tcBorders>
            <w:shd w:val="clear" w:color="auto" w:fill="auto"/>
            <w:vAlign w:val="center"/>
            <w:hideMark/>
          </w:tcPr>
          <w:p w14:paraId="6AF92757" w14:textId="77777777" w:rsidR="00FB4D4C" w:rsidRPr="00BF0305" w:rsidRDefault="00FB4D4C" w:rsidP="00FB4D4C">
            <w:pPr>
              <w:jc w:val="center"/>
              <w:rPr>
                <w:b/>
                <w:bCs/>
                <w:sz w:val="22"/>
                <w:szCs w:val="22"/>
              </w:rPr>
            </w:pPr>
            <w:r w:rsidRPr="00BF0305">
              <w:rPr>
                <w:b/>
                <w:bCs/>
                <w:sz w:val="22"/>
                <w:szCs w:val="22"/>
              </w:rPr>
              <w:t>112</w:t>
            </w:r>
          </w:p>
        </w:tc>
      </w:tr>
      <w:tr w:rsidR="00FB4D4C" w:rsidRPr="00BF0305" w14:paraId="02852801"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54AA7143"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000000"/>
              <w:right w:val="single" w:sz="4" w:space="0" w:color="auto"/>
            </w:tcBorders>
            <w:shd w:val="clear" w:color="auto" w:fill="auto"/>
            <w:vAlign w:val="center"/>
            <w:hideMark/>
          </w:tcPr>
          <w:p w14:paraId="29C7FC45"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7825B03D" w14:textId="77777777" w:rsidR="00FB4D4C" w:rsidRPr="00BF0305" w:rsidRDefault="00FB4D4C" w:rsidP="00FB4D4C">
            <w:pPr>
              <w:jc w:val="center"/>
              <w:rPr>
                <w:sz w:val="22"/>
                <w:szCs w:val="22"/>
              </w:rPr>
            </w:pPr>
            <w:r w:rsidRPr="00BF0305">
              <w:rPr>
                <w:sz w:val="22"/>
                <w:szCs w:val="22"/>
              </w:rPr>
              <w:t>м³/сут.</w:t>
            </w:r>
          </w:p>
        </w:tc>
        <w:tc>
          <w:tcPr>
            <w:tcW w:w="268" w:type="pct"/>
            <w:tcBorders>
              <w:top w:val="nil"/>
              <w:left w:val="nil"/>
              <w:bottom w:val="single" w:sz="4" w:space="0" w:color="auto"/>
              <w:right w:val="single" w:sz="4" w:space="0" w:color="auto"/>
            </w:tcBorders>
            <w:shd w:val="clear" w:color="auto" w:fill="auto"/>
            <w:vAlign w:val="center"/>
            <w:hideMark/>
          </w:tcPr>
          <w:p w14:paraId="58E717CF" w14:textId="77777777" w:rsidR="00FB4D4C" w:rsidRPr="00BF0305" w:rsidRDefault="00FB4D4C" w:rsidP="00FB4D4C">
            <w:pPr>
              <w:jc w:val="center"/>
              <w:rPr>
                <w:sz w:val="22"/>
                <w:szCs w:val="22"/>
              </w:rPr>
            </w:pPr>
            <w:r w:rsidRPr="00BF0305">
              <w:rPr>
                <w:sz w:val="22"/>
                <w:szCs w:val="22"/>
              </w:rPr>
              <w:t>3 006,73</w:t>
            </w:r>
          </w:p>
        </w:tc>
        <w:tc>
          <w:tcPr>
            <w:tcW w:w="276" w:type="pct"/>
            <w:tcBorders>
              <w:top w:val="nil"/>
              <w:left w:val="nil"/>
              <w:bottom w:val="single" w:sz="4" w:space="0" w:color="auto"/>
              <w:right w:val="single" w:sz="4" w:space="0" w:color="auto"/>
            </w:tcBorders>
            <w:shd w:val="clear" w:color="auto" w:fill="auto"/>
            <w:vAlign w:val="center"/>
            <w:hideMark/>
          </w:tcPr>
          <w:p w14:paraId="34893F95" w14:textId="77777777" w:rsidR="00FB4D4C" w:rsidRPr="00BF0305" w:rsidRDefault="00FB4D4C" w:rsidP="00FB4D4C">
            <w:pPr>
              <w:jc w:val="center"/>
              <w:rPr>
                <w:sz w:val="22"/>
                <w:szCs w:val="22"/>
              </w:rPr>
            </w:pPr>
            <w:r w:rsidRPr="00BF0305">
              <w:rPr>
                <w:sz w:val="22"/>
                <w:szCs w:val="22"/>
              </w:rPr>
              <w:t>2 964,25</w:t>
            </w:r>
          </w:p>
        </w:tc>
        <w:tc>
          <w:tcPr>
            <w:tcW w:w="239" w:type="pct"/>
            <w:tcBorders>
              <w:top w:val="nil"/>
              <w:left w:val="nil"/>
              <w:bottom w:val="single" w:sz="4" w:space="0" w:color="auto"/>
              <w:right w:val="single" w:sz="4" w:space="0" w:color="auto"/>
            </w:tcBorders>
            <w:shd w:val="clear" w:color="auto" w:fill="auto"/>
            <w:vAlign w:val="center"/>
            <w:hideMark/>
          </w:tcPr>
          <w:p w14:paraId="105919BD" w14:textId="77777777" w:rsidR="00FB4D4C" w:rsidRPr="00BF0305" w:rsidRDefault="00FB4D4C" w:rsidP="00FB4D4C">
            <w:pPr>
              <w:jc w:val="center"/>
              <w:rPr>
                <w:sz w:val="22"/>
                <w:szCs w:val="22"/>
              </w:rPr>
            </w:pPr>
            <w:r w:rsidRPr="00BF0305">
              <w:rPr>
                <w:sz w:val="22"/>
                <w:szCs w:val="22"/>
              </w:rPr>
              <w:t>3 016,55</w:t>
            </w:r>
          </w:p>
        </w:tc>
        <w:tc>
          <w:tcPr>
            <w:tcW w:w="264" w:type="pct"/>
            <w:tcBorders>
              <w:top w:val="nil"/>
              <w:left w:val="nil"/>
              <w:bottom w:val="single" w:sz="4" w:space="0" w:color="auto"/>
              <w:right w:val="single" w:sz="4" w:space="0" w:color="auto"/>
            </w:tcBorders>
            <w:shd w:val="clear" w:color="auto" w:fill="auto"/>
            <w:vAlign w:val="center"/>
            <w:hideMark/>
          </w:tcPr>
          <w:p w14:paraId="453D1CA2" w14:textId="77777777" w:rsidR="00FB4D4C" w:rsidRPr="00BF0305" w:rsidRDefault="00FB4D4C" w:rsidP="00FB4D4C">
            <w:pPr>
              <w:jc w:val="center"/>
              <w:rPr>
                <w:sz w:val="22"/>
                <w:szCs w:val="22"/>
              </w:rPr>
            </w:pPr>
            <w:r w:rsidRPr="00BF0305">
              <w:rPr>
                <w:sz w:val="22"/>
                <w:szCs w:val="22"/>
              </w:rPr>
              <w:t>2 998,33</w:t>
            </w:r>
          </w:p>
        </w:tc>
        <w:tc>
          <w:tcPr>
            <w:tcW w:w="306" w:type="pct"/>
            <w:tcBorders>
              <w:top w:val="nil"/>
              <w:left w:val="nil"/>
              <w:bottom w:val="single" w:sz="4" w:space="0" w:color="auto"/>
              <w:right w:val="single" w:sz="4" w:space="0" w:color="auto"/>
            </w:tcBorders>
            <w:shd w:val="clear" w:color="auto" w:fill="auto"/>
            <w:vAlign w:val="center"/>
            <w:hideMark/>
          </w:tcPr>
          <w:p w14:paraId="54805CCD" w14:textId="77777777" w:rsidR="00FB4D4C" w:rsidRPr="00BF0305" w:rsidRDefault="00FB4D4C" w:rsidP="00FB4D4C">
            <w:pPr>
              <w:jc w:val="center"/>
              <w:rPr>
                <w:sz w:val="22"/>
                <w:szCs w:val="22"/>
              </w:rPr>
            </w:pPr>
            <w:r w:rsidRPr="00BF0305">
              <w:rPr>
                <w:sz w:val="22"/>
                <w:szCs w:val="22"/>
              </w:rPr>
              <w:t>2 995,84</w:t>
            </w:r>
          </w:p>
        </w:tc>
        <w:tc>
          <w:tcPr>
            <w:tcW w:w="239" w:type="pct"/>
            <w:tcBorders>
              <w:top w:val="nil"/>
              <w:left w:val="nil"/>
              <w:bottom w:val="single" w:sz="4" w:space="0" w:color="auto"/>
              <w:right w:val="single" w:sz="4" w:space="0" w:color="auto"/>
            </w:tcBorders>
            <w:shd w:val="clear" w:color="auto" w:fill="auto"/>
            <w:vAlign w:val="center"/>
            <w:hideMark/>
          </w:tcPr>
          <w:p w14:paraId="5B74F82B" w14:textId="77777777" w:rsidR="00FB4D4C" w:rsidRPr="00BF0305" w:rsidRDefault="00FB4D4C" w:rsidP="00FB4D4C">
            <w:pPr>
              <w:jc w:val="center"/>
              <w:rPr>
                <w:sz w:val="22"/>
                <w:szCs w:val="22"/>
              </w:rPr>
            </w:pPr>
            <w:r w:rsidRPr="00BF0305">
              <w:rPr>
                <w:sz w:val="22"/>
                <w:szCs w:val="22"/>
              </w:rPr>
              <w:t>3 001,82</w:t>
            </w:r>
          </w:p>
        </w:tc>
        <w:tc>
          <w:tcPr>
            <w:tcW w:w="239" w:type="pct"/>
            <w:tcBorders>
              <w:top w:val="nil"/>
              <w:left w:val="nil"/>
              <w:bottom w:val="single" w:sz="4" w:space="0" w:color="auto"/>
              <w:right w:val="single" w:sz="4" w:space="0" w:color="auto"/>
            </w:tcBorders>
            <w:shd w:val="clear" w:color="auto" w:fill="auto"/>
            <w:vAlign w:val="center"/>
            <w:hideMark/>
          </w:tcPr>
          <w:p w14:paraId="31615F57" w14:textId="77777777" w:rsidR="00FB4D4C" w:rsidRPr="00BF0305" w:rsidRDefault="00FB4D4C" w:rsidP="00FB4D4C">
            <w:pPr>
              <w:jc w:val="center"/>
              <w:rPr>
                <w:sz w:val="22"/>
                <w:szCs w:val="22"/>
              </w:rPr>
            </w:pPr>
            <w:r w:rsidRPr="00BF0305">
              <w:rPr>
                <w:sz w:val="22"/>
                <w:szCs w:val="22"/>
              </w:rPr>
              <w:t>3 023,10</w:t>
            </w:r>
          </w:p>
        </w:tc>
        <w:tc>
          <w:tcPr>
            <w:tcW w:w="239" w:type="pct"/>
            <w:tcBorders>
              <w:top w:val="nil"/>
              <w:left w:val="nil"/>
              <w:bottom w:val="single" w:sz="4" w:space="0" w:color="auto"/>
              <w:right w:val="single" w:sz="4" w:space="0" w:color="auto"/>
            </w:tcBorders>
            <w:shd w:val="clear" w:color="auto" w:fill="auto"/>
            <w:vAlign w:val="center"/>
            <w:hideMark/>
          </w:tcPr>
          <w:p w14:paraId="7F935EA6" w14:textId="77777777" w:rsidR="00FB4D4C" w:rsidRPr="00BF0305" w:rsidRDefault="00FB4D4C" w:rsidP="00FB4D4C">
            <w:pPr>
              <w:jc w:val="center"/>
              <w:rPr>
                <w:sz w:val="22"/>
                <w:szCs w:val="22"/>
              </w:rPr>
            </w:pPr>
            <w:r w:rsidRPr="00BF0305">
              <w:rPr>
                <w:sz w:val="22"/>
                <w:szCs w:val="22"/>
              </w:rPr>
              <w:t>3 044,38</w:t>
            </w:r>
          </w:p>
        </w:tc>
        <w:tc>
          <w:tcPr>
            <w:tcW w:w="295" w:type="pct"/>
            <w:tcBorders>
              <w:top w:val="nil"/>
              <w:left w:val="nil"/>
              <w:bottom w:val="single" w:sz="4" w:space="0" w:color="auto"/>
              <w:right w:val="single" w:sz="4" w:space="0" w:color="auto"/>
            </w:tcBorders>
            <w:shd w:val="clear" w:color="auto" w:fill="auto"/>
            <w:vAlign w:val="center"/>
            <w:hideMark/>
          </w:tcPr>
          <w:p w14:paraId="53A30289" w14:textId="77777777" w:rsidR="00FB4D4C" w:rsidRPr="00BF0305" w:rsidRDefault="00FB4D4C" w:rsidP="00FB4D4C">
            <w:pPr>
              <w:jc w:val="center"/>
              <w:rPr>
                <w:sz w:val="22"/>
                <w:szCs w:val="22"/>
              </w:rPr>
            </w:pPr>
            <w:r w:rsidRPr="00BF0305">
              <w:rPr>
                <w:sz w:val="22"/>
                <w:szCs w:val="22"/>
              </w:rPr>
              <w:t>3 150,78</w:t>
            </w:r>
          </w:p>
        </w:tc>
        <w:tc>
          <w:tcPr>
            <w:tcW w:w="296" w:type="pct"/>
            <w:tcBorders>
              <w:top w:val="nil"/>
              <w:left w:val="nil"/>
              <w:bottom w:val="single" w:sz="4" w:space="0" w:color="auto"/>
              <w:right w:val="single" w:sz="4" w:space="0" w:color="auto"/>
            </w:tcBorders>
            <w:shd w:val="clear" w:color="auto" w:fill="auto"/>
            <w:vAlign w:val="center"/>
            <w:hideMark/>
          </w:tcPr>
          <w:p w14:paraId="2FA521E7" w14:textId="77777777" w:rsidR="00FB4D4C" w:rsidRPr="00BF0305" w:rsidRDefault="00FB4D4C" w:rsidP="00FB4D4C">
            <w:pPr>
              <w:jc w:val="center"/>
              <w:rPr>
                <w:sz w:val="22"/>
                <w:szCs w:val="22"/>
              </w:rPr>
            </w:pPr>
            <w:r w:rsidRPr="00BF0305">
              <w:rPr>
                <w:sz w:val="22"/>
                <w:szCs w:val="22"/>
              </w:rPr>
              <w:t>3 363,59</w:t>
            </w:r>
          </w:p>
        </w:tc>
        <w:tc>
          <w:tcPr>
            <w:tcW w:w="310" w:type="pct"/>
            <w:tcBorders>
              <w:top w:val="nil"/>
              <w:left w:val="nil"/>
              <w:bottom w:val="single" w:sz="4" w:space="0" w:color="auto"/>
              <w:right w:val="single" w:sz="4" w:space="0" w:color="auto"/>
            </w:tcBorders>
            <w:shd w:val="clear" w:color="auto" w:fill="auto"/>
            <w:vAlign w:val="center"/>
            <w:hideMark/>
          </w:tcPr>
          <w:p w14:paraId="6D12767A" w14:textId="77777777" w:rsidR="00FB4D4C" w:rsidRPr="00BF0305" w:rsidRDefault="00FB4D4C" w:rsidP="00FB4D4C">
            <w:pPr>
              <w:jc w:val="center"/>
              <w:rPr>
                <w:sz w:val="22"/>
                <w:szCs w:val="22"/>
              </w:rPr>
            </w:pPr>
            <w:r w:rsidRPr="00BF0305">
              <w:rPr>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7858252C" w14:textId="77777777" w:rsidR="00FB4D4C" w:rsidRPr="00BF0305" w:rsidRDefault="00FB4D4C" w:rsidP="00FB4D4C">
            <w:pPr>
              <w:jc w:val="center"/>
              <w:rPr>
                <w:sz w:val="22"/>
                <w:szCs w:val="22"/>
              </w:rPr>
            </w:pPr>
            <w:r w:rsidRPr="00BF0305">
              <w:rPr>
                <w:sz w:val="22"/>
                <w:szCs w:val="22"/>
              </w:rPr>
              <w:t>104</w:t>
            </w:r>
          </w:p>
        </w:tc>
        <w:tc>
          <w:tcPr>
            <w:tcW w:w="321" w:type="pct"/>
            <w:tcBorders>
              <w:top w:val="nil"/>
              <w:left w:val="nil"/>
              <w:bottom w:val="single" w:sz="4" w:space="0" w:color="auto"/>
              <w:right w:val="single" w:sz="4" w:space="0" w:color="auto"/>
            </w:tcBorders>
            <w:shd w:val="clear" w:color="auto" w:fill="auto"/>
            <w:vAlign w:val="center"/>
            <w:hideMark/>
          </w:tcPr>
          <w:p w14:paraId="6896F6C1" w14:textId="77777777" w:rsidR="00FB4D4C" w:rsidRPr="00BF0305" w:rsidRDefault="00FB4D4C" w:rsidP="00FB4D4C">
            <w:pPr>
              <w:jc w:val="center"/>
              <w:rPr>
                <w:sz w:val="22"/>
                <w:szCs w:val="22"/>
              </w:rPr>
            </w:pPr>
            <w:r w:rsidRPr="00BF0305">
              <w:rPr>
                <w:sz w:val="22"/>
                <w:szCs w:val="22"/>
              </w:rPr>
              <w:t>112</w:t>
            </w:r>
          </w:p>
        </w:tc>
      </w:tr>
      <w:tr w:rsidR="00FB4D4C" w:rsidRPr="00BF0305" w14:paraId="19B9A271"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495C5254"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000000"/>
              <w:right w:val="single" w:sz="4" w:space="0" w:color="auto"/>
            </w:tcBorders>
            <w:shd w:val="clear" w:color="auto" w:fill="auto"/>
            <w:vAlign w:val="center"/>
            <w:hideMark/>
          </w:tcPr>
          <w:p w14:paraId="75CF418C"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2B129152" w14:textId="77777777" w:rsidR="00FB4D4C" w:rsidRPr="00BF0305" w:rsidRDefault="00FB4D4C" w:rsidP="00FB4D4C">
            <w:pPr>
              <w:jc w:val="center"/>
              <w:rPr>
                <w:sz w:val="22"/>
                <w:szCs w:val="22"/>
              </w:rPr>
            </w:pPr>
            <w:r w:rsidRPr="00BF0305">
              <w:rPr>
                <w:sz w:val="22"/>
                <w:szCs w:val="22"/>
              </w:rPr>
              <w:t>м³/сут. макс.</w:t>
            </w:r>
          </w:p>
        </w:tc>
        <w:tc>
          <w:tcPr>
            <w:tcW w:w="268" w:type="pct"/>
            <w:tcBorders>
              <w:top w:val="nil"/>
              <w:left w:val="nil"/>
              <w:bottom w:val="single" w:sz="4" w:space="0" w:color="auto"/>
              <w:right w:val="single" w:sz="4" w:space="0" w:color="auto"/>
            </w:tcBorders>
            <w:shd w:val="clear" w:color="auto" w:fill="auto"/>
            <w:vAlign w:val="center"/>
            <w:hideMark/>
          </w:tcPr>
          <w:p w14:paraId="025DBB34" w14:textId="77777777" w:rsidR="00FB4D4C" w:rsidRPr="00BF0305" w:rsidRDefault="00FB4D4C" w:rsidP="00FB4D4C">
            <w:pPr>
              <w:jc w:val="center"/>
              <w:rPr>
                <w:sz w:val="22"/>
                <w:szCs w:val="22"/>
              </w:rPr>
            </w:pPr>
            <w:r w:rsidRPr="00BF0305">
              <w:rPr>
                <w:sz w:val="22"/>
                <w:szCs w:val="22"/>
              </w:rPr>
              <w:t>3 608,08</w:t>
            </w:r>
          </w:p>
        </w:tc>
        <w:tc>
          <w:tcPr>
            <w:tcW w:w="276" w:type="pct"/>
            <w:tcBorders>
              <w:top w:val="nil"/>
              <w:left w:val="nil"/>
              <w:bottom w:val="single" w:sz="4" w:space="0" w:color="auto"/>
              <w:right w:val="single" w:sz="4" w:space="0" w:color="auto"/>
            </w:tcBorders>
            <w:shd w:val="clear" w:color="auto" w:fill="auto"/>
            <w:vAlign w:val="center"/>
            <w:hideMark/>
          </w:tcPr>
          <w:p w14:paraId="60E36725" w14:textId="77777777" w:rsidR="00FB4D4C" w:rsidRPr="00BF0305" w:rsidRDefault="00FB4D4C" w:rsidP="00FB4D4C">
            <w:pPr>
              <w:jc w:val="center"/>
              <w:rPr>
                <w:sz w:val="22"/>
                <w:szCs w:val="22"/>
              </w:rPr>
            </w:pPr>
            <w:r w:rsidRPr="00BF0305">
              <w:rPr>
                <w:sz w:val="22"/>
                <w:szCs w:val="22"/>
              </w:rPr>
              <w:t>3 557,10</w:t>
            </w:r>
          </w:p>
        </w:tc>
        <w:tc>
          <w:tcPr>
            <w:tcW w:w="239" w:type="pct"/>
            <w:tcBorders>
              <w:top w:val="nil"/>
              <w:left w:val="nil"/>
              <w:bottom w:val="single" w:sz="4" w:space="0" w:color="auto"/>
              <w:right w:val="single" w:sz="4" w:space="0" w:color="auto"/>
            </w:tcBorders>
            <w:shd w:val="clear" w:color="auto" w:fill="auto"/>
            <w:vAlign w:val="center"/>
            <w:hideMark/>
          </w:tcPr>
          <w:p w14:paraId="0EF8EB8F" w14:textId="77777777" w:rsidR="00FB4D4C" w:rsidRPr="00BF0305" w:rsidRDefault="00FB4D4C" w:rsidP="00FB4D4C">
            <w:pPr>
              <w:jc w:val="center"/>
              <w:rPr>
                <w:sz w:val="22"/>
                <w:szCs w:val="22"/>
              </w:rPr>
            </w:pPr>
            <w:r w:rsidRPr="00BF0305">
              <w:rPr>
                <w:sz w:val="22"/>
                <w:szCs w:val="22"/>
              </w:rPr>
              <w:t>3 619,86</w:t>
            </w:r>
          </w:p>
        </w:tc>
        <w:tc>
          <w:tcPr>
            <w:tcW w:w="264" w:type="pct"/>
            <w:tcBorders>
              <w:top w:val="nil"/>
              <w:left w:val="nil"/>
              <w:bottom w:val="single" w:sz="4" w:space="0" w:color="auto"/>
              <w:right w:val="single" w:sz="4" w:space="0" w:color="auto"/>
            </w:tcBorders>
            <w:shd w:val="clear" w:color="auto" w:fill="auto"/>
            <w:vAlign w:val="center"/>
            <w:hideMark/>
          </w:tcPr>
          <w:p w14:paraId="7E7193C1" w14:textId="77777777" w:rsidR="00FB4D4C" w:rsidRPr="00BF0305" w:rsidRDefault="00FB4D4C" w:rsidP="00FB4D4C">
            <w:pPr>
              <w:jc w:val="center"/>
              <w:rPr>
                <w:sz w:val="22"/>
                <w:szCs w:val="22"/>
              </w:rPr>
            </w:pPr>
            <w:r w:rsidRPr="00BF0305">
              <w:rPr>
                <w:sz w:val="22"/>
                <w:szCs w:val="22"/>
              </w:rPr>
              <w:t>3 598,00</w:t>
            </w:r>
          </w:p>
        </w:tc>
        <w:tc>
          <w:tcPr>
            <w:tcW w:w="306" w:type="pct"/>
            <w:tcBorders>
              <w:top w:val="nil"/>
              <w:left w:val="nil"/>
              <w:bottom w:val="single" w:sz="4" w:space="0" w:color="auto"/>
              <w:right w:val="single" w:sz="4" w:space="0" w:color="auto"/>
            </w:tcBorders>
            <w:shd w:val="clear" w:color="auto" w:fill="auto"/>
            <w:vAlign w:val="center"/>
            <w:hideMark/>
          </w:tcPr>
          <w:p w14:paraId="663E45E7" w14:textId="77777777" w:rsidR="00FB4D4C" w:rsidRPr="00BF0305" w:rsidRDefault="00FB4D4C" w:rsidP="00FB4D4C">
            <w:pPr>
              <w:jc w:val="center"/>
              <w:rPr>
                <w:sz w:val="22"/>
                <w:szCs w:val="22"/>
              </w:rPr>
            </w:pPr>
            <w:r w:rsidRPr="00BF0305">
              <w:rPr>
                <w:sz w:val="22"/>
                <w:szCs w:val="22"/>
              </w:rPr>
              <w:t>3 595,01</w:t>
            </w:r>
          </w:p>
        </w:tc>
        <w:tc>
          <w:tcPr>
            <w:tcW w:w="239" w:type="pct"/>
            <w:tcBorders>
              <w:top w:val="nil"/>
              <w:left w:val="nil"/>
              <w:bottom w:val="single" w:sz="4" w:space="0" w:color="auto"/>
              <w:right w:val="single" w:sz="4" w:space="0" w:color="auto"/>
            </w:tcBorders>
            <w:shd w:val="clear" w:color="auto" w:fill="auto"/>
            <w:vAlign w:val="center"/>
            <w:hideMark/>
          </w:tcPr>
          <w:p w14:paraId="7E0C933E" w14:textId="77777777" w:rsidR="00FB4D4C" w:rsidRPr="00BF0305" w:rsidRDefault="00FB4D4C" w:rsidP="00FB4D4C">
            <w:pPr>
              <w:jc w:val="center"/>
              <w:rPr>
                <w:sz w:val="22"/>
                <w:szCs w:val="22"/>
              </w:rPr>
            </w:pPr>
            <w:r w:rsidRPr="00BF0305">
              <w:rPr>
                <w:sz w:val="22"/>
                <w:szCs w:val="22"/>
              </w:rPr>
              <w:t>3 602,18</w:t>
            </w:r>
          </w:p>
        </w:tc>
        <w:tc>
          <w:tcPr>
            <w:tcW w:w="239" w:type="pct"/>
            <w:tcBorders>
              <w:top w:val="nil"/>
              <w:left w:val="nil"/>
              <w:bottom w:val="single" w:sz="4" w:space="0" w:color="auto"/>
              <w:right w:val="single" w:sz="4" w:space="0" w:color="auto"/>
            </w:tcBorders>
            <w:shd w:val="clear" w:color="auto" w:fill="auto"/>
            <w:vAlign w:val="center"/>
            <w:hideMark/>
          </w:tcPr>
          <w:p w14:paraId="4379BA0B" w14:textId="77777777" w:rsidR="00FB4D4C" w:rsidRPr="00BF0305" w:rsidRDefault="00FB4D4C" w:rsidP="00FB4D4C">
            <w:pPr>
              <w:jc w:val="center"/>
              <w:rPr>
                <w:sz w:val="22"/>
                <w:szCs w:val="22"/>
              </w:rPr>
            </w:pPr>
            <w:r w:rsidRPr="00BF0305">
              <w:rPr>
                <w:sz w:val="22"/>
                <w:szCs w:val="22"/>
              </w:rPr>
              <w:t>3 627,72</w:t>
            </w:r>
          </w:p>
        </w:tc>
        <w:tc>
          <w:tcPr>
            <w:tcW w:w="239" w:type="pct"/>
            <w:tcBorders>
              <w:top w:val="nil"/>
              <w:left w:val="nil"/>
              <w:bottom w:val="single" w:sz="4" w:space="0" w:color="auto"/>
              <w:right w:val="single" w:sz="4" w:space="0" w:color="auto"/>
            </w:tcBorders>
            <w:shd w:val="clear" w:color="auto" w:fill="auto"/>
            <w:vAlign w:val="center"/>
            <w:hideMark/>
          </w:tcPr>
          <w:p w14:paraId="2FE3100A" w14:textId="77777777" w:rsidR="00FB4D4C" w:rsidRPr="00BF0305" w:rsidRDefault="00FB4D4C" w:rsidP="00FB4D4C">
            <w:pPr>
              <w:jc w:val="center"/>
              <w:rPr>
                <w:sz w:val="22"/>
                <w:szCs w:val="22"/>
              </w:rPr>
            </w:pPr>
            <w:r w:rsidRPr="00BF0305">
              <w:rPr>
                <w:sz w:val="22"/>
                <w:szCs w:val="22"/>
              </w:rPr>
              <w:t>3 653,26</w:t>
            </w:r>
          </w:p>
        </w:tc>
        <w:tc>
          <w:tcPr>
            <w:tcW w:w="295" w:type="pct"/>
            <w:tcBorders>
              <w:top w:val="nil"/>
              <w:left w:val="nil"/>
              <w:bottom w:val="single" w:sz="4" w:space="0" w:color="auto"/>
              <w:right w:val="single" w:sz="4" w:space="0" w:color="auto"/>
            </w:tcBorders>
            <w:shd w:val="clear" w:color="auto" w:fill="auto"/>
            <w:vAlign w:val="center"/>
            <w:hideMark/>
          </w:tcPr>
          <w:p w14:paraId="34EB1385" w14:textId="77777777" w:rsidR="00FB4D4C" w:rsidRPr="00BF0305" w:rsidRDefault="00FB4D4C" w:rsidP="00FB4D4C">
            <w:pPr>
              <w:jc w:val="center"/>
              <w:rPr>
                <w:sz w:val="22"/>
                <w:szCs w:val="22"/>
              </w:rPr>
            </w:pPr>
            <w:r w:rsidRPr="00BF0305">
              <w:rPr>
                <w:sz w:val="22"/>
                <w:szCs w:val="22"/>
              </w:rPr>
              <w:t>3 780,94</w:t>
            </w:r>
          </w:p>
        </w:tc>
        <w:tc>
          <w:tcPr>
            <w:tcW w:w="296" w:type="pct"/>
            <w:tcBorders>
              <w:top w:val="nil"/>
              <w:left w:val="nil"/>
              <w:bottom w:val="single" w:sz="4" w:space="0" w:color="auto"/>
              <w:right w:val="single" w:sz="4" w:space="0" w:color="auto"/>
            </w:tcBorders>
            <w:shd w:val="clear" w:color="auto" w:fill="auto"/>
            <w:vAlign w:val="center"/>
            <w:hideMark/>
          </w:tcPr>
          <w:p w14:paraId="39589E86" w14:textId="77777777" w:rsidR="00FB4D4C" w:rsidRPr="00BF0305" w:rsidRDefault="00FB4D4C" w:rsidP="00FB4D4C">
            <w:pPr>
              <w:jc w:val="center"/>
              <w:rPr>
                <w:sz w:val="22"/>
                <w:szCs w:val="22"/>
              </w:rPr>
            </w:pPr>
            <w:r w:rsidRPr="00BF0305">
              <w:rPr>
                <w:sz w:val="22"/>
                <w:szCs w:val="22"/>
              </w:rPr>
              <w:t>4 036,31</w:t>
            </w:r>
          </w:p>
        </w:tc>
        <w:tc>
          <w:tcPr>
            <w:tcW w:w="310" w:type="pct"/>
            <w:tcBorders>
              <w:top w:val="nil"/>
              <w:left w:val="nil"/>
              <w:bottom w:val="single" w:sz="4" w:space="0" w:color="auto"/>
              <w:right w:val="single" w:sz="4" w:space="0" w:color="auto"/>
            </w:tcBorders>
            <w:shd w:val="clear" w:color="auto" w:fill="auto"/>
            <w:vAlign w:val="center"/>
            <w:hideMark/>
          </w:tcPr>
          <w:p w14:paraId="17C63FEB" w14:textId="77777777" w:rsidR="00FB4D4C" w:rsidRPr="00BF0305" w:rsidRDefault="00FB4D4C" w:rsidP="00FB4D4C">
            <w:pPr>
              <w:jc w:val="center"/>
              <w:rPr>
                <w:sz w:val="22"/>
                <w:szCs w:val="22"/>
              </w:rPr>
            </w:pPr>
            <w:r w:rsidRPr="00BF0305">
              <w:rPr>
                <w:sz w:val="22"/>
                <w:szCs w:val="22"/>
              </w:rPr>
              <w:t>101</w:t>
            </w:r>
          </w:p>
        </w:tc>
        <w:tc>
          <w:tcPr>
            <w:tcW w:w="322" w:type="pct"/>
            <w:tcBorders>
              <w:top w:val="nil"/>
              <w:left w:val="nil"/>
              <w:bottom w:val="single" w:sz="4" w:space="0" w:color="auto"/>
              <w:right w:val="single" w:sz="4" w:space="0" w:color="auto"/>
            </w:tcBorders>
            <w:shd w:val="clear" w:color="auto" w:fill="auto"/>
            <w:vAlign w:val="center"/>
            <w:hideMark/>
          </w:tcPr>
          <w:p w14:paraId="2B8EC78E" w14:textId="77777777" w:rsidR="00FB4D4C" w:rsidRPr="00BF0305" w:rsidRDefault="00FB4D4C" w:rsidP="00FB4D4C">
            <w:pPr>
              <w:jc w:val="center"/>
              <w:rPr>
                <w:sz w:val="22"/>
                <w:szCs w:val="22"/>
              </w:rPr>
            </w:pPr>
            <w:r w:rsidRPr="00BF0305">
              <w:rPr>
                <w:sz w:val="22"/>
                <w:szCs w:val="22"/>
              </w:rPr>
              <w:t>104</w:t>
            </w:r>
          </w:p>
        </w:tc>
        <w:tc>
          <w:tcPr>
            <w:tcW w:w="321" w:type="pct"/>
            <w:tcBorders>
              <w:top w:val="nil"/>
              <w:left w:val="nil"/>
              <w:bottom w:val="single" w:sz="4" w:space="0" w:color="auto"/>
              <w:right w:val="single" w:sz="4" w:space="0" w:color="auto"/>
            </w:tcBorders>
            <w:shd w:val="clear" w:color="auto" w:fill="auto"/>
            <w:vAlign w:val="center"/>
            <w:hideMark/>
          </w:tcPr>
          <w:p w14:paraId="1F8A5A5F" w14:textId="77777777" w:rsidR="00FB4D4C" w:rsidRPr="00BF0305" w:rsidRDefault="00FB4D4C" w:rsidP="00FB4D4C">
            <w:pPr>
              <w:jc w:val="center"/>
              <w:rPr>
                <w:sz w:val="22"/>
                <w:szCs w:val="22"/>
              </w:rPr>
            </w:pPr>
            <w:r w:rsidRPr="00BF0305">
              <w:rPr>
                <w:sz w:val="22"/>
                <w:szCs w:val="22"/>
              </w:rPr>
              <w:t>112</w:t>
            </w:r>
          </w:p>
        </w:tc>
      </w:tr>
      <w:tr w:rsidR="00FB4D4C" w:rsidRPr="00BF0305" w14:paraId="4344C9FA" w14:textId="77777777" w:rsidTr="00FB4D4C">
        <w:tc>
          <w:tcPr>
            <w:tcW w:w="1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349BB2" w14:textId="5EDCDC32" w:rsidR="00FB4D4C" w:rsidRPr="00BF0305" w:rsidRDefault="00FB4D4C" w:rsidP="00FB4D4C">
            <w:pPr>
              <w:jc w:val="center"/>
              <w:rPr>
                <w:b/>
                <w:bCs/>
                <w:sz w:val="22"/>
                <w:szCs w:val="22"/>
              </w:rPr>
            </w:pPr>
            <w:r w:rsidRPr="00BF0305">
              <w:rPr>
                <w:b/>
                <w:bCs/>
                <w:sz w:val="22"/>
                <w:szCs w:val="22"/>
              </w:rPr>
              <w:t>2.2.2</w:t>
            </w:r>
          </w:p>
        </w:tc>
        <w:tc>
          <w:tcPr>
            <w:tcW w:w="8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5E490" w14:textId="77777777" w:rsidR="00FB4D4C" w:rsidRPr="00BF0305" w:rsidRDefault="00FB4D4C" w:rsidP="00FB4D4C">
            <w:pPr>
              <w:rPr>
                <w:b/>
                <w:bCs/>
                <w:sz w:val="22"/>
                <w:szCs w:val="22"/>
              </w:rPr>
            </w:pPr>
            <w:r w:rsidRPr="00BF0305">
              <w:rPr>
                <w:b/>
                <w:bCs/>
                <w:sz w:val="22"/>
                <w:szCs w:val="22"/>
              </w:rPr>
              <w:t>Бюджетные организации</w:t>
            </w:r>
          </w:p>
        </w:tc>
        <w:tc>
          <w:tcPr>
            <w:tcW w:w="334" w:type="pct"/>
            <w:tcBorders>
              <w:top w:val="nil"/>
              <w:left w:val="nil"/>
              <w:bottom w:val="single" w:sz="4" w:space="0" w:color="auto"/>
              <w:right w:val="single" w:sz="4" w:space="0" w:color="auto"/>
            </w:tcBorders>
            <w:shd w:val="clear" w:color="auto" w:fill="auto"/>
            <w:vAlign w:val="center"/>
            <w:hideMark/>
          </w:tcPr>
          <w:p w14:paraId="165E4D8B" w14:textId="77777777" w:rsidR="00FB4D4C" w:rsidRPr="00BF0305" w:rsidRDefault="00FB4D4C" w:rsidP="00FB4D4C">
            <w:pPr>
              <w:jc w:val="center"/>
              <w:rPr>
                <w:b/>
                <w:bCs/>
                <w:sz w:val="22"/>
                <w:szCs w:val="22"/>
              </w:rPr>
            </w:pPr>
            <w:r w:rsidRPr="00BF0305">
              <w:rPr>
                <w:b/>
                <w:bCs/>
                <w:sz w:val="22"/>
                <w:szCs w:val="22"/>
              </w:rPr>
              <w:t>тыс. м³</w:t>
            </w:r>
          </w:p>
        </w:tc>
        <w:tc>
          <w:tcPr>
            <w:tcW w:w="268" w:type="pct"/>
            <w:tcBorders>
              <w:top w:val="nil"/>
              <w:left w:val="nil"/>
              <w:bottom w:val="single" w:sz="4" w:space="0" w:color="auto"/>
              <w:right w:val="single" w:sz="4" w:space="0" w:color="auto"/>
            </w:tcBorders>
            <w:shd w:val="clear" w:color="auto" w:fill="auto"/>
            <w:vAlign w:val="center"/>
            <w:hideMark/>
          </w:tcPr>
          <w:p w14:paraId="3AD1902F" w14:textId="77777777" w:rsidR="00FB4D4C" w:rsidRPr="00BF0305" w:rsidRDefault="00FB4D4C" w:rsidP="00FB4D4C">
            <w:pPr>
              <w:jc w:val="center"/>
              <w:rPr>
                <w:b/>
                <w:bCs/>
                <w:sz w:val="22"/>
                <w:szCs w:val="22"/>
              </w:rPr>
            </w:pPr>
            <w:r w:rsidRPr="00BF0305">
              <w:rPr>
                <w:b/>
                <w:bCs/>
                <w:sz w:val="22"/>
                <w:szCs w:val="22"/>
              </w:rPr>
              <w:t>71,52</w:t>
            </w:r>
          </w:p>
        </w:tc>
        <w:tc>
          <w:tcPr>
            <w:tcW w:w="276" w:type="pct"/>
            <w:tcBorders>
              <w:top w:val="nil"/>
              <w:left w:val="nil"/>
              <w:bottom w:val="single" w:sz="4" w:space="0" w:color="auto"/>
              <w:right w:val="single" w:sz="4" w:space="0" w:color="auto"/>
            </w:tcBorders>
            <w:shd w:val="clear" w:color="auto" w:fill="auto"/>
            <w:vAlign w:val="center"/>
            <w:hideMark/>
          </w:tcPr>
          <w:p w14:paraId="149527E1" w14:textId="77777777" w:rsidR="00FB4D4C" w:rsidRPr="00BF0305" w:rsidRDefault="00FB4D4C" w:rsidP="00FB4D4C">
            <w:pPr>
              <w:jc w:val="center"/>
              <w:rPr>
                <w:b/>
                <w:bCs/>
                <w:sz w:val="22"/>
                <w:szCs w:val="22"/>
              </w:rPr>
            </w:pPr>
            <w:r w:rsidRPr="00BF0305">
              <w:rPr>
                <w:b/>
                <w:bCs/>
                <w:sz w:val="22"/>
                <w:szCs w:val="22"/>
              </w:rPr>
              <w:t>73,23</w:t>
            </w:r>
          </w:p>
        </w:tc>
        <w:tc>
          <w:tcPr>
            <w:tcW w:w="239" w:type="pct"/>
            <w:tcBorders>
              <w:top w:val="nil"/>
              <w:left w:val="nil"/>
              <w:bottom w:val="single" w:sz="4" w:space="0" w:color="auto"/>
              <w:right w:val="single" w:sz="4" w:space="0" w:color="auto"/>
            </w:tcBorders>
            <w:shd w:val="clear" w:color="auto" w:fill="auto"/>
            <w:vAlign w:val="center"/>
            <w:hideMark/>
          </w:tcPr>
          <w:p w14:paraId="39279D2F" w14:textId="77777777" w:rsidR="00FB4D4C" w:rsidRPr="00BF0305" w:rsidRDefault="00FB4D4C" w:rsidP="00FB4D4C">
            <w:pPr>
              <w:jc w:val="center"/>
              <w:rPr>
                <w:b/>
                <w:bCs/>
                <w:sz w:val="22"/>
                <w:szCs w:val="22"/>
              </w:rPr>
            </w:pPr>
            <w:r w:rsidRPr="00BF0305">
              <w:rPr>
                <w:b/>
                <w:bCs/>
                <w:sz w:val="22"/>
                <w:szCs w:val="22"/>
              </w:rPr>
              <w:t>74,95</w:t>
            </w:r>
          </w:p>
        </w:tc>
        <w:tc>
          <w:tcPr>
            <w:tcW w:w="264" w:type="pct"/>
            <w:tcBorders>
              <w:top w:val="nil"/>
              <w:left w:val="nil"/>
              <w:bottom w:val="single" w:sz="4" w:space="0" w:color="auto"/>
              <w:right w:val="single" w:sz="4" w:space="0" w:color="auto"/>
            </w:tcBorders>
            <w:shd w:val="clear" w:color="auto" w:fill="auto"/>
            <w:vAlign w:val="center"/>
            <w:hideMark/>
          </w:tcPr>
          <w:p w14:paraId="3FC5E1A0" w14:textId="77777777" w:rsidR="00FB4D4C" w:rsidRPr="00BF0305" w:rsidRDefault="00FB4D4C" w:rsidP="00FB4D4C">
            <w:pPr>
              <w:jc w:val="center"/>
              <w:rPr>
                <w:b/>
                <w:bCs/>
                <w:sz w:val="22"/>
                <w:szCs w:val="22"/>
              </w:rPr>
            </w:pPr>
            <w:r w:rsidRPr="00BF0305">
              <w:rPr>
                <w:b/>
                <w:bCs/>
                <w:sz w:val="22"/>
                <w:szCs w:val="22"/>
              </w:rPr>
              <w:t>69,69</w:t>
            </w:r>
          </w:p>
        </w:tc>
        <w:tc>
          <w:tcPr>
            <w:tcW w:w="306" w:type="pct"/>
            <w:tcBorders>
              <w:top w:val="nil"/>
              <w:left w:val="nil"/>
              <w:bottom w:val="single" w:sz="4" w:space="0" w:color="auto"/>
              <w:right w:val="single" w:sz="4" w:space="0" w:color="auto"/>
            </w:tcBorders>
            <w:shd w:val="clear" w:color="auto" w:fill="auto"/>
            <w:vAlign w:val="center"/>
            <w:hideMark/>
          </w:tcPr>
          <w:p w14:paraId="256D90E4" w14:textId="77777777" w:rsidR="00FB4D4C" w:rsidRPr="00BF0305" w:rsidRDefault="00FB4D4C" w:rsidP="00FB4D4C">
            <w:pPr>
              <w:jc w:val="center"/>
              <w:rPr>
                <w:b/>
                <w:bCs/>
                <w:sz w:val="22"/>
                <w:szCs w:val="22"/>
              </w:rPr>
            </w:pPr>
            <w:r w:rsidRPr="00BF0305">
              <w:rPr>
                <w:b/>
                <w:bCs/>
                <w:sz w:val="22"/>
                <w:szCs w:val="22"/>
              </w:rPr>
              <w:t>73,23</w:t>
            </w:r>
          </w:p>
        </w:tc>
        <w:tc>
          <w:tcPr>
            <w:tcW w:w="239" w:type="pct"/>
            <w:tcBorders>
              <w:top w:val="nil"/>
              <w:left w:val="nil"/>
              <w:bottom w:val="single" w:sz="4" w:space="0" w:color="auto"/>
              <w:right w:val="single" w:sz="4" w:space="0" w:color="auto"/>
            </w:tcBorders>
            <w:shd w:val="clear" w:color="auto" w:fill="auto"/>
            <w:vAlign w:val="center"/>
            <w:hideMark/>
          </w:tcPr>
          <w:p w14:paraId="775C4587" w14:textId="77777777" w:rsidR="00FB4D4C" w:rsidRPr="00BF0305" w:rsidRDefault="00FB4D4C" w:rsidP="00FB4D4C">
            <w:pPr>
              <w:jc w:val="center"/>
              <w:rPr>
                <w:b/>
                <w:bCs/>
                <w:sz w:val="22"/>
                <w:szCs w:val="22"/>
              </w:rPr>
            </w:pPr>
            <w:r w:rsidRPr="00BF0305">
              <w:rPr>
                <w:b/>
                <w:bCs/>
                <w:sz w:val="22"/>
                <w:szCs w:val="22"/>
              </w:rPr>
              <w:t>73,23</w:t>
            </w:r>
          </w:p>
        </w:tc>
        <w:tc>
          <w:tcPr>
            <w:tcW w:w="239" w:type="pct"/>
            <w:tcBorders>
              <w:top w:val="nil"/>
              <w:left w:val="nil"/>
              <w:bottom w:val="single" w:sz="4" w:space="0" w:color="auto"/>
              <w:right w:val="single" w:sz="4" w:space="0" w:color="auto"/>
            </w:tcBorders>
            <w:shd w:val="clear" w:color="auto" w:fill="auto"/>
            <w:vAlign w:val="center"/>
            <w:hideMark/>
          </w:tcPr>
          <w:p w14:paraId="29E44FEB" w14:textId="77777777" w:rsidR="00FB4D4C" w:rsidRPr="00BF0305" w:rsidRDefault="00FB4D4C" w:rsidP="00FB4D4C">
            <w:pPr>
              <w:jc w:val="center"/>
              <w:rPr>
                <w:b/>
                <w:bCs/>
                <w:sz w:val="22"/>
                <w:szCs w:val="22"/>
              </w:rPr>
            </w:pPr>
            <w:r w:rsidRPr="00BF0305">
              <w:rPr>
                <w:b/>
                <w:bCs/>
                <w:sz w:val="22"/>
                <w:szCs w:val="22"/>
              </w:rPr>
              <w:t>73,23</w:t>
            </w:r>
          </w:p>
        </w:tc>
        <w:tc>
          <w:tcPr>
            <w:tcW w:w="239" w:type="pct"/>
            <w:tcBorders>
              <w:top w:val="nil"/>
              <w:left w:val="nil"/>
              <w:bottom w:val="single" w:sz="4" w:space="0" w:color="auto"/>
              <w:right w:val="single" w:sz="4" w:space="0" w:color="auto"/>
            </w:tcBorders>
            <w:shd w:val="clear" w:color="auto" w:fill="auto"/>
            <w:vAlign w:val="center"/>
            <w:hideMark/>
          </w:tcPr>
          <w:p w14:paraId="36DAB839" w14:textId="77777777" w:rsidR="00FB4D4C" w:rsidRPr="00BF0305" w:rsidRDefault="00FB4D4C" w:rsidP="00FB4D4C">
            <w:pPr>
              <w:jc w:val="center"/>
              <w:rPr>
                <w:b/>
                <w:bCs/>
                <w:sz w:val="22"/>
                <w:szCs w:val="22"/>
              </w:rPr>
            </w:pPr>
            <w:r w:rsidRPr="00BF0305">
              <w:rPr>
                <w:b/>
                <w:bCs/>
                <w:sz w:val="22"/>
                <w:szCs w:val="22"/>
              </w:rPr>
              <w:t>73,23</w:t>
            </w:r>
          </w:p>
        </w:tc>
        <w:tc>
          <w:tcPr>
            <w:tcW w:w="295" w:type="pct"/>
            <w:tcBorders>
              <w:top w:val="nil"/>
              <w:left w:val="nil"/>
              <w:bottom w:val="single" w:sz="4" w:space="0" w:color="auto"/>
              <w:right w:val="single" w:sz="4" w:space="0" w:color="auto"/>
            </w:tcBorders>
            <w:shd w:val="clear" w:color="auto" w:fill="auto"/>
            <w:vAlign w:val="center"/>
            <w:hideMark/>
          </w:tcPr>
          <w:p w14:paraId="7FDA31FA" w14:textId="77777777" w:rsidR="00FB4D4C" w:rsidRPr="00BF0305" w:rsidRDefault="00FB4D4C" w:rsidP="00FB4D4C">
            <w:pPr>
              <w:jc w:val="center"/>
              <w:rPr>
                <w:b/>
                <w:bCs/>
                <w:sz w:val="22"/>
                <w:szCs w:val="22"/>
              </w:rPr>
            </w:pPr>
            <w:r w:rsidRPr="00BF0305">
              <w:rPr>
                <w:b/>
                <w:bCs/>
                <w:sz w:val="22"/>
                <w:szCs w:val="22"/>
              </w:rPr>
              <w:t>73,23</w:t>
            </w:r>
          </w:p>
        </w:tc>
        <w:tc>
          <w:tcPr>
            <w:tcW w:w="296" w:type="pct"/>
            <w:tcBorders>
              <w:top w:val="nil"/>
              <w:left w:val="nil"/>
              <w:bottom w:val="single" w:sz="4" w:space="0" w:color="auto"/>
              <w:right w:val="single" w:sz="4" w:space="0" w:color="auto"/>
            </w:tcBorders>
            <w:shd w:val="clear" w:color="auto" w:fill="auto"/>
            <w:vAlign w:val="center"/>
            <w:hideMark/>
          </w:tcPr>
          <w:p w14:paraId="70BC4AC3" w14:textId="77777777" w:rsidR="00FB4D4C" w:rsidRPr="00BF0305" w:rsidRDefault="00FB4D4C" w:rsidP="00FB4D4C">
            <w:pPr>
              <w:jc w:val="center"/>
              <w:rPr>
                <w:b/>
                <w:bCs/>
                <w:sz w:val="22"/>
                <w:szCs w:val="22"/>
              </w:rPr>
            </w:pPr>
            <w:r w:rsidRPr="00BF0305">
              <w:rPr>
                <w:b/>
                <w:bCs/>
                <w:sz w:val="22"/>
                <w:szCs w:val="22"/>
              </w:rPr>
              <w:t>73,23</w:t>
            </w:r>
          </w:p>
        </w:tc>
        <w:tc>
          <w:tcPr>
            <w:tcW w:w="310" w:type="pct"/>
            <w:tcBorders>
              <w:top w:val="nil"/>
              <w:left w:val="nil"/>
              <w:bottom w:val="single" w:sz="4" w:space="0" w:color="auto"/>
              <w:right w:val="single" w:sz="4" w:space="0" w:color="auto"/>
            </w:tcBorders>
            <w:shd w:val="clear" w:color="auto" w:fill="auto"/>
            <w:vAlign w:val="center"/>
            <w:hideMark/>
          </w:tcPr>
          <w:p w14:paraId="028D204B" w14:textId="77777777" w:rsidR="00FB4D4C" w:rsidRPr="00BF0305" w:rsidRDefault="00FB4D4C" w:rsidP="00FB4D4C">
            <w:pPr>
              <w:jc w:val="center"/>
              <w:rPr>
                <w:b/>
                <w:bCs/>
                <w:sz w:val="22"/>
                <w:szCs w:val="22"/>
              </w:rPr>
            </w:pPr>
            <w:r w:rsidRPr="00BF0305">
              <w:rPr>
                <w:b/>
                <w:bCs/>
                <w:sz w:val="22"/>
                <w:szCs w:val="22"/>
              </w:rPr>
              <w:t>98</w:t>
            </w:r>
          </w:p>
        </w:tc>
        <w:tc>
          <w:tcPr>
            <w:tcW w:w="322" w:type="pct"/>
            <w:tcBorders>
              <w:top w:val="nil"/>
              <w:left w:val="nil"/>
              <w:bottom w:val="single" w:sz="4" w:space="0" w:color="auto"/>
              <w:right w:val="single" w:sz="4" w:space="0" w:color="auto"/>
            </w:tcBorders>
            <w:shd w:val="clear" w:color="auto" w:fill="auto"/>
            <w:vAlign w:val="center"/>
            <w:hideMark/>
          </w:tcPr>
          <w:p w14:paraId="7B1C7DB0" w14:textId="77777777" w:rsidR="00FB4D4C" w:rsidRPr="00BF0305" w:rsidRDefault="00FB4D4C" w:rsidP="00FB4D4C">
            <w:pPr>
              <w:jc w:val="center"/>
              <w:rPr>
                <w:b/>
                <w:bCs/>
                <w:sz w:val="22"/>
                <w:szCs w:val="22"/>
              </w:rPr>
            </w:pPr>
            <w:r w:rsidRPr="00BF0305">
              <w:rPr>
                <w:b/>
                <w:bCs/>
                <w:sz w:val="22"/>
                <w:szCs w:val="22"/>
              </w:rPr>
              <w:t>98</w:t>
            </w:r>
          </w:p>
        </w:tc>
        <w:tc>
          <w:tcPr>
            <w:tcW w:w="321" w:type="pct"/>
            <w:tcBorders>
              <w:top w:val="nil"/>
              <w:left w:val="nil"/>
              <w:bottom w:val="single" w:sz="4" w:space="0" w:color="auto"/>
              <w:right w:val="single" w:sz="4" w:space="0" w:color="auto"/>
            </w:tcBorders>
            <w:shd w:val="clear" w:color="auto" w:fill="auto"/>
            <w:vAlign w:val="center"/>
            <w:hideMark/>
          </w:tcPr>
          <w:p w14:paraId="0F0EBBBC" w14:textId="77777777" w:rsidR="00FB4D4C" w:rsidRPr="00BF0305" w:rsidRDefault="00FB4D4C" w:rsidP="00FB4D4C">
            <w:pPr>
              <w:jc w:val="center"/>
              <w:rPr>
                <w:b/>
                <w:bCs/>
                <w:sz w:val="22"/>
                <w:szCs w:val="22"/>
              </w:rPr>
            </w:pPr>
            <w:r w:rsidRPr="00BF0305">
              <w:rPr>
                <w:b/>
                <w:bCs/>
                <w:sz w:val="22"/>
                <w:szCs w:val="22"/>
              </w:rPr>
              <w:t>98</w:t>
            </w:r>
          </w:p>
        </w:tc>
      </w:tr>
      <w:tr w:rsidR="00FB4D4C" w:rsidRPr="00BF0305" w14:paraId="5EC6DBCC" w14:textId="77777777" w:rsidTr="00FB4D4C">
        <w:tc>
          <w:tcPr>
            <w:tcW w:w="16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1055BE1" w14:textId="77777777" w:rsidR="00FB4D4C" w:rsidRPr="00BF0305" w:rsidRDefault="00FB4D4C" w:rsidP="00FB4D4C">
            <w:pPr>
              <w:rPr>
                <w:b/>
                <w:bCs/>
                <w:sz w:val="22"/>
                <w:szCs w:val="22"/>
              </w:rPr>
            </w:pPr>
          </w:p>
        </w:tc>
        <w:tc>
          <w:tcPr>
            <w:tcW w:w="88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5A29B56"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4A2DE87D" w14:textId="77777777" w:rsidR="00FB4D4C" w:rsidRPr="00BF0305" w:rsidRDefault="00FB4D4C" w:rsidP="00FB4D4C">
            <w:pPr>
              <w:jc w:val="center"/>
              <w:rPr>
                <w:sz w:val="22"/>
                <w:szCs w:val="22"/>
              </w:rPr>
            </w:pPr>
            <w:r w:rsidRPr="00BF0305">
              <w:rPr>
                <w:sz w:val="22"/>
                <w:szCs w:val="22"/>
              </w:rPr>
              <w:t>м³/сут.</w:t>
            </w:r>
          </w:p>
        </w:tc>
        <w:tc>
          <w:tcPr>
            <w:tcW w:w="268" w:type="pct"/>
            <w:tcBorders>
              <w:top w:val="nil"/>
              <w:left w:val="nil"/>
              <w:bottom w:val="single" w:sz="4" w:space="0" w:color="auto"/>
              <w:right w:val="single" w:sz="4" w:space="0" w:color="auto"/>
            </w:tcBorders>
            <w:shd w:val="clear" w:color="auto" w:fill="auto"/>
            <w:vAlign w:val="center"/>
            <w:hideMark/>
          </w:tcPr>
          <w:p w14:paraId="5E3CF0BB" w14:textId="77777777" w:rsidR="00FB4D4C" w:rsidRPr="00BF0305" w:rsidRDefault="00FB4D4C" w:rsidP="00FB4D4C">
            <w:pPr>
              <w:jc w:val="center"/>
              <w:rPr>
                <w:sz w:val="22"/>
                <w:szCs w:val="22"/>
              </w:rPr>
            </w:pPr>
            <w:r w:rsidRPr="00BF0305">
              <w:rPr>
                <w:sz w:val="22"/>
                <w:szCs w:val="22"/>
              </w:rPr>
              <w:t>195,95</w:t>
            </w:r>
          </w:p>
        </w:tc>
        <w:tc>
          <w:tcPr>
            <w:tcW w:w="276" w:type="pct"/>
            <w:tcBorders>
              <w:top w:val="nil"/>
              <w:left w:val="nil"/>
              <w:bottom w:val="single" w:sz="4" w:space="0" w:color="auto"/>
              <w:right w:val="single" w:sz="4" w:space="0" w:color="auto"/>
            </w:tcBorders>
            <w:shd w:val="clear" w:color="auto" w:fill="auto"/>
            <w:vAlign w:val="center"/>
            <w:hideMark/>
          </w:tcPr>
          <w:p w14:paraId="62EC104C" w14:textId="77777777" w:rsidR="00FB4D4C" w:rsidRPr="00BF0305" w:rsidRDefault="00FB4D4C" w:rsidP="00FB4D4C">
            <w:pPr>
              <w:jc w:val="center"/>
              <w:rPr>
                <w:sz w:val="22"/>
                <w:szCs w:val="22"/>
              </w:rPr>
            </w:pPr>
            <w:r w:rsidRPr="00BF0305">
              <w:rPr>
                <w:sz w:val="22"/>
                <w:szCs w:val="22"/>
              </w:rPr>
              <w:t>200,63</w:t>
            </w:r>
          </w:p>
        </w:tc>
        <w:tc>
          <w:tcPr>
            <w:tcW w:w="239" w:type="pct"/>
            <w:tcBorders>
              <w:top w:val="nil"/>
              <w:left w:val="nil"/>
              <w:bottom w:val="single" w:sz="4" w:space="0" w:color="auto"/>
              <w:right w:val="single" w:sz="4" w:space="0" w:color="auto"/>
            </w:tcBorders>
            <w:shd w:val="clear" w:color="auto" w:fill="auto"/>
            <w:vAlign w:val="center"/>
            <w:hideMark/>
          </w:tcPr>
          <w:p w14:paraId="153A0FB3" w14:textId="77777777" w:rsidR="00FB4D4C" w:rsidRPr="00BF0305" w:rsidRDefault="00FB4D4C" w:rsidP="00FB4D4C">
            <w:pPr>
              <w:jc w:val="center"/>
              <w:rPr>
                <w:sz w:val="22"/>
                <w:szCs w:val="22"/>
              </w:rPr>
            </w:pPr>
            <w:r w:rsidRPr="00BF0305">
              <w:rPr>
                <w:sz w:val="22"/>
                <w:szCs w:val="22"/>
              </w:rPr>
              <w:t>205,35</w:t>
            </w:r>
          </w:p>
        </w:tc>
        <w:tc>
          <w:tcPr>
            <w:tcW w:w="264" w:type="pct"/>
            <w:tcBorders>
              <w:top w:val="nil"/>
              <w:left w:val="nil"/>
              <w:bottom w:val="single" w:sz="4" w:space="0" w:color="auto"/>
              <w:right w:val="single" w:sz="4" w:space="0" w:color="auto"/>
            </w:tcBorders>
            <w:shd w:val="clear" w:color="auto" w:fill="auto"/>
            <w:vAlign w:val="center"/>
            <w:hideMark/>
          </w:tcPr>
          <w:p w14:paraId="6F790291" w14:textId="77777777" w:rsidR="00FB4D4C" w:rsidRPr="00BF0305" w:rsidRDefault="00FB4D4C" w:rsidP="00FB4D4C">
            <w:pPr>
              <w:jc w:val="center"/>
              <w:rPr>
                <w:sz w:val="22"/>
                <w:szCs w:val="22"/>
              </w:rPr>
            </w:pPr>
            <w:r w:rsidRPr="00BF0305">
              <w:rPr>
                <w:sz w:val="22"/>
                <w:szCs w:val="22"/>
              </w:rPr>
              <w:t>190,93</w:t>
            </w:r>
          </w:p>
        </w:tc>
        <w:tc>
          <w:tcPr>
            <w:tcW w:w="306" w:type="pct"/>
            <w:tcBorders>
              <w:top w:val="nil"/>
              <w:left w:val="nil"/>
              <w:bottom w:val="single" w:sz="4" w:space="0" w:color="auto"/>
              <w:right w:val="single" w:sz="4" w:space="0" w:color="auto"/>
            </w:tcBorders>
            <w:shd w:val="clear" w:color="auto" w:fill="auto"/>
            <w:vAlign w:val="center"/>
            <w:hideMark/>
          </w:tcPr>
          <w:p w14:paraId="10646BE4" w14:textId="77777777" w:rsidR="00FB4D4C" w:rsidRPr="00BF0305" w:rsidRDefault="00FB4D4C" w:rsidP="00FB4D4C">
            <w:pPr>
              <w:jc w:val="center"/>
              <w:rPr>
                <w:sz w:val="22"/>
                <w:szCs w:val="22"/>
              </w:rPr>
            </w:pPr>
            <w:r w:rsidRPr="00BF0305">
              <w:rPr>
                <w:sz w:val="22"/>
                <w:szCs w:val="22"/>
              </w:rPr>
              <w:t>200,64</w:t>
            </w:r>
          </w:p>
        </w:tc>
        <w:tc>
          <w:tcPr>
            <w:tcW w:w="239" w:type="pct"/>
            <w:tcBorders>
              <w:top w:val="nil"/>
              <w:left w:val="nil"/>
              <w:bottom w:val="single" w:sz="4" w:space="0" w:color="auto"/>
              <w:right w:val="single" w:sz="4" w:space="0" w:color="auto"/>
            </w:tcBorders>
            <w:shd w:val="clear" w:color="auto" w:fill="auto"/>
            <w:vAlign w:val="center"/>
            <w:hideMark/>
          </w:tcPr>
          <w:p w14:paraId="778BBD00" w14:textId="77777777" w:rsidR="00FB4D4C" w:rsidRPr="00BF0305" w:rsidRDefault="00FB4D4C" w:rsidP="00FB4D4C">
            <w:pPr>
              <w:jc w:val="center"/>
              <w:rPr>
                <w:sz w:val="22"/>
                <w:szCs w:val="22"/>
              </w:rPr>
            </w:pPr>
            <w:r w:rsidRPr="00BF0305">
              <w:rPr>
                <w:sz w:val="22"/>
                <w:szCs w:val="22"/>
              </w:rPr>
              <w:t>200,64</w:t>
            </w:r>
          </w:p>
        </w:tc>
        <w:tc>
          <w:tcPr>
            <w:tcW w:w="239" w:type="pct"/>
            <w:tcBorders>
              <w:top w:val="nil"/>
              <w:left w:val="nil"/>
              <w:bottom w:val="single" w:sz="4" w:space="0" w:color="auto"/>
              <w:right w:val="single" w:sz="4" w:space="0" w:color="auto"/>
            </w:tcBorders>
            <w:shd w:val="clear" w:color="auto" w:fill="auto"/>
            <w:vAlign w:val="center"/>
            <w:hideMark/>
          </w:tcPr>
          <w:p w14:paraId="46DEAB86" w14:textId="77777777" w:rsidR="00FB4D4C" w:rsidRPr="00BF0305" w:rsidRDefault="00FB4D4C" w:rsidP="00FB4D4C">
            <w:pPr>
              <w:jc w:val="center"/>
              <w:rPr>
                <w:sz w:val="22"/>
                <w:szCs w:val="22"/>
              </w:rPr>
            </w:pPr>
            <w:r w:rsidRPr="00BF0305">
              <w:rPr>
                <w:sz w:val="22"/>
                <w:szCs w:val="22"/>
              </w:rPr>
              <w:t>200,64</w:t>
            </w:r>
          </w:p>
        </w:tc>
        <w:tc>
          <w:tcPr>
            <w:tcW w:w="239" w:type="pct"/>
            <w:tcBorders>
              <w:top w:val="nil"/>
              <w:left w:val="nil"/>
              <w:bottom w:val="single" w:sz="4" w:space="0" w:color="auto"/>
              <w:right w:val="single" w:sz="4" w:space="0" w:color="auto"/>
            </w:tcBorders>
            <w:shd w:val="clear" w:color="auto" w:fill="auto"/>
            <w:vAlign w:val="center"/>
            <w:hideMark/>
          </w:tcPr>
          <w:p w14:paraId="67671DB3" w14:textId="77777777" w:rsidR="00FB4D4C" w:rsidRPr="00BF0305" w:rsidRDefault="00FB4D4C" w:rsidP="00FB4D4C">
            <w:pPr>
              <w:jc w:val="center"/>
              <w:rPr>
                <w:sz w:val="22"/>
                <w:szCs w:val="22"/>
              </w:rPr>
            </w:pPr>
            <w:r w:rsidRPr="00BF0305">
              <w:rPr>
                <w:sz w:val="22"/>
                <w:szCs w:val="22"/>
              </w:rPr>
              <w:t>200,64</w:t>
            </w:r>
          </w:p>
        </w:tc>
        <w:tc>
          <w:tcPr>
            <w:tcW w:w="295" w:type="pct"/>
            <w:tcBorders>
              <w:top w:val="nil"/>
              <w:left w:val="nil"/>
              <w:bottom w:val="single" w:sz="4" w:space="0" w:color="auto"/>
              <w:right w:val="single" w:sz="4" w:space="0" w:color="auto"/>
            </w:tcBorders>
            <w:shd w:val="clear" w:color="auto" w:fill="auto"/>
            <w:vAlign w:val="center"/>
            <w:hideMark/>
          </w:tcPr>
          <w:p w14:paraId="79EB5D0D" w14:textId="77777777" w:rsidR="00FB4D4C" w:rsidRPr="00BF0305" w:rsidRDefault="00FB4D4C" w:rsidP="00FB4D4C">
            <w:pPr>
              <w:jc w:val="center"/>
              <w:rPr>
                <w:sz w:val="22"/>
                <w:szCs w:val="22"/>
              </w:rPr>
            </w:pPr>
            <w:r w:rsidRPr="00BF0305">
              <w:rPr>
                <w:sz w:val="22"/>
                <w:szCs w:val="22"/>
              </w:rPr>
              <w:t>200,64</w:t>
            </w:r>
          </w:p>
        </w:tc>
        <w:tc>
          <w:tcPr>
            <w:tcW w:w="296" w:type="pct"/>
            <w:tcBorders>
              <w:top w:val="nil"/>
              <w:left w:val="nil"/>
              <w:bottom w:val="single" w:sz="4" w:space="0" w:color="auto"/>
              <w:right w:val="single" w:sz="4" w:space="0" w:color="auto"/>
            </w:tcBorders>
            <w:shd w:val="clear" w:color="auto" w:fill="auto"/>
            <w:vAlign w:val="center"/>
            <w:hideMark/>
          </w:tcPr>
          <w:p w14:paraId="555DB3AF" w14:textId="77777777" w:rsidR="00FB4D4C" w:rsidRPr="00BF0305" w:rsidRDefault="00FB4D4C" w:rsidP="00FB4D4C">
            <w:pPr>
              <w:jc w:val="center"/>
              <w:rPr>
                <w:sz w:val="22"/>
                <w:szCs w:val="22"/>
              </w:rPr>
            </w:pPr>
            <w:r w:rsidRPr="00BF0305">
              <w:rPr>
                <w:sz w:val="22"/>
                <w:szCs w:val="22"/>
              </w:rPr>
              <w:t>200,64</w:t>
            </w:r>
          </w:p>
        </w:tc>
        <w:tc>
          <w:tcPr>
            <w:tcW w:w="310" w:type="pct"/>
            <w:tcBorders>
              <w:top w:val="nil"/>
              <w:left w:val="nil"/>
              <w:bottom w:val="single" w:sz="4" w:space="0" w:color="auto"/>
              <w:right w:val="single" w:sz="4" w:space="0" w:color="auto"/>
            </w:tcBorders>
            <w:shd w:val="clear" w:color="auto" w:fill="auto"/>
            <w:vAlign w:val="center"/>
            <w:hideMark/>
          </w:tcPr>
          <w:p w14:paraId="06C31313" w14:textId="77777777" w:rsidR="00FB4D4C" w:rsidRPr="00BF0305" w:rsidRDefault="00FB4D4C" w:rsidP="00FB4D4C">
            <w:pPr>
              <w:jc w:val="center"/>
              <w:rPr>
                <w:sz w:val="22"/>
                <w:szCs w:val="22"/>
              </w:rPr>
            </w:pPr>
            <w:r w:rsidRPr="00BF0305">
              <w:rPr>
                <w:sz w:val="22"/>
                <w:szCs w:val="22"/>
              </w:rPr>
              <w:t>98</w:t>
            </w:r>
          </w:p>
        </w:tc>
        <w:tc>
          <w:tcPr>
            <w:tcW w:w="322" w:type="pct"/>
            <w:tcBorders>
              <w:top w:val="nil"/>
              <w:left w:val="nil"/>
              <w:bottom w:val="single" w:sz="4" w:space="0" w:color="auto"/>
              <w:right w:val="single" w:sz="4" w:space="0" w:color="auto"/>
            </w:tcBorders>
            <w:shd w:val="clear" w:color="auto" w:fill="auto"/>
            <w:vAlign w:val="center"/>
            <w:hideMark/>
          </w:tcPr>
          <w:p w14:paraId="04BF72DC" w14:textId="77777777" w:rsidR="00FB4D4C" w:rsidRPr="00BF0305" w:rsidRDefault="00FB4D4C" w:rsidP="00FB4D4C">
            <w:pPr>
              <w:jc w:val="center"/>
              <w:rPr>
                <w:sz w:val="22"/>
                <w:szCs w:val="22"/>
              </w:rPr>
            </w:pPr>
            <w:r w:rsidRPr="00BF0305">
              <w:rPr>
                <w:sz w:val="22"/>
                <w:szCs w:val="22"/>
              </w:rPr>
              <w:t>98</w:t>
            </w:r>
          </w:p>
        </w:tc>
        <w:tc>
          <w:tcPr>
            <w:tcW w:w="321" w:type="pct"/>
            <w:tcBorders>
              <w:top w:val="nil"/>
              <w:left w:val="nil"/>
              <w:bottom w:val="single" w:sz="4" w:space="0" w:color="auto"/>
              <w:right w:val="single" w:sz="4" w:space="0" w:color="auto"/>
            </w:tcBorders>
            <w:shd w:val="clear" w:color="auto" w:fill="auto"/>
            <w:vAlign w:val="center"/>
            <w:hideMark/>
          </w:tcPr>
          <w:p w14:paraId="3FA602D1" w14:textId="77777777" w:rsidR="00FB4D4C" w:rsidRPr="00BF0305" w:rsidRDefault="00FB4D4C" w:rsidP="00FB4D4C">
            <w:pPr>
              <w:jc w:val="center"/>
              <w:rPr>
                <w:sz w:val="22"/>
                <w:szCs w:val="22"/>
              </w:rPr>
            </w:pPr>
            <w:r w:rsidRPr="00BF0305">
              <w:rPr>
                <w:sz w:val="22"/>
                <w:szCs w:val="22"/>
              </w:rPr>
              <w:t>98</w:t>
            </w:r>
          </w:p>
        </w:tc>
      </w:tr>
      <w:tr w:rsidR="00FB4D4C" w:rsidRPr="00BF0305" w14:paraId="2A5EC29D" w14:textId="77777777" w:rsidTr="00FB4D4C">
        <w:tc>
          <w:tcPr>
            <w:tcW w:w="16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EB1314" w14:textId="77777777" w:rsidR="00FB4D4C" w:rsidRPr="00BF0305" w:rsidRDefault="00FB4D4C" w:rsidP="00FB4D4C">
            <w:pPr>
              <w:rPr>
                <w:b/>
                <w:bCs/>
                <w:sz w:val="22"/>
                <w:szCs w:val="22"/>
              </w:rPr>
            </w:pPr>
          </w:p>
        </w:tc>
        <w:tc>
          <w:tcPr>
            <w:tcW w:w="88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E47A44F"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6D772D75" w14:textId="77777777" w:rsidR="00FB4D4C" w:rsidRPr="00BF0305" w:rsidRDefault="00FB4D4C" w:rsidP="00FB4D4C">
            <w:pPr>
              <w:jc w:val="center"/>
              <w:rPr>
                <w:sz w:val="22"/>
                <w:szCs w:val="22"/>
              </w:rPr>
            </w:pPr>
            <w:r w:rsidRPr="00BF0305">
              <w:rPr>
                <w:sz w:val="22"/>
                <w:szCs w:val="22"/>
              </w:rPr>
              <w:t>м³/сут. макс.</w:t>
            </w:r>
          </w:p>
        </w:tc>
        <w:tc>
          <w:tcPr>
            <w:tcW w:w="268" w:type="pct"/>
            <w:tcBorders>
              <w:top w:val="nil"/>
              <w:left w:val="nil"/>
              <w:bottom w:val="single" w:sz="4" w:space="0" w:color="auto"/>
              <w:right w:val="single" w:sz="4" w:space="0" w:color="auto"/>
            </w:tcBorders>
            <w:shd w:val="clear" w:color="auto" w:fill="auto"/>
            <w:vAlign w:val="center"/>
            <w:hideMark/>
          </w:tcPr>
          <w:p w14:paraId="1017DBA4" w14:textId="77777777" w:rsidR="00FB4D4C" w:rsidRPr="00BF0305" w:rsidRDefault="00FB4D4C" w:rsidP="00FB4D4C">
            <w:pPr>
              <w:jc w:val="center"/>
              <w:rPr>
                <w:sz w:val="22"/>
                <w:szCs w:val="22"/>
              </w:rPr>
            </w:pPr>
            <w:r w:rsidRPr="00BF0305">
              <w:rPr>
                <w:sz w:val="22"/>
                <w:szCs w:val="22"/>
              </w:rPr>
              <w:t>235,14</w:t>
            </w:r>
          </w:p>
        </w:tc>
        <w:tc>
          <w:tcPr>
            <w:tcW w:w="276" w:type="pct"/>
            <w:tcBorders>
              <w:top w:val="nil"/>
              <w:left w:val="nil"/>
              <w:bottom w:val="single" w:sz="4" w:space="0" w:color="auto"/>
              <w:right w:val="single" w:sz="4" w:space="0" w:color="auto"/>
            </w:tcBorders>
            <w:shd w:val="clear" w:color="auto" w:fill="auto"/>
            <w:vAlign w:val="center"/>
            <w:hideMark/>
          </w:tcPr>
          <w:p w14:paraId="7E51D90C" w14:textId="77777777" w:rsidR="00FB4D4C" w:rsidRPr="00BF0305" w:rsidRDefault="00FB4D4C" w:rsidP="00FB4D4C">
            <w:pPr>
              <w:jc w:val="center"/>
              <w:rPr>
                <w:sz w:val="22"/>
                <w:szCs w:val="22"/>
              </w:rPr>
            </w:pPr>
            <w:r w:rsidRPr="00BF0305">
              <w:rPr>
                <w:sz w:val="22"/>
                <w:szCs w:val="22"/>
              </w:rPr>
              <w:t>240,76</w:t>
            </w:r>
          </w:p>
        </w:tc>
        <w:tc>
          <w:tcPr>
            <w:tcW w:w="239" w:type="pct"/>
            <w:tcBorders>
              <w:top w:val="nil"/>
              <w:left w:val="nil"/>
              <w:bottom w:val="single" w:sz="4" w:space="0" w:color="auto"/>
              <w:right w:val="single" w:sz="4" w:space="0" w:color="auto"/>
            </w:tcBorders>
            <w:shd w:val="clear" w:color="auto" w:fill="auto"/>
            <w:vAlign w:val="center"/>
            <w:hideMark/>
          </w:tcPr>
          <w:p w14:paraId="2500A396" w14:textId="77777777" w:rsidR="00FB4D4C" w:rsidRPr="00BF0305" w:rsidRDefault="00FB4D4C" w:rsidP="00FB4D4C">
            <w:pPr>
              <w:jc w:val="center"/>
              <w:rPr>
                <w:sz w:val="22"/>
                <w:szCs w:val="22"/>
              </w:rPr>
            </w:pPr>
            <w:r w:rsidRPr="00BF0305">
              <w:rPr>
                <w:sz w:val="22"/>
                <w:szCs w:val="22"/>
              </w:rPr>
              <w:t>246,42</w:t>
            </w:r>
          </w:p>
        </w:tc>
        <w:tc>
          <w:tcPr>
            <w:tcW w:w="264" w:type="pct"/>
            <w:tcBorders>
              <w:top w:val="nil"/>
              <w:left w:val="nil"/>
              <w:bottom w:val="single" w:sz="4" w:space="0" w:color="auto"/>
              <w:right w:val="single" w:sz="4" w:space="0" w:color="auto"/>
            </w:tcBorders>
            <w:shd w:val="clear" w:color="auto" w:fill="auto"/>
            <w:vAlign w:val="center"/>
            <w:hideMark/>
          </w:tcPr>
          <w:p w14:paraId="24907FA5" w14:textId="77777777" w:rsidR="00FB4D4C" w:rsidRPr="00BF0305" w:rsidRDefault="00FB4D4C" w:rsidP="00FB4D4C">
            <w:pPr>
              <w:jc w:val="center"/>
              <w:rPr>
                <w:sz w:val="22"/>
                <w:szCs w:val="22"/>
              </w:rPr>
            </w:pPr>
            <w:r w:rsidRPr="00BF0305">
              <w:rPr>
                <w:sz w:val="22"/>
                <w:szCs w:val="22"/>
              </w:rPr>
              <w:t>229,12</w:t>
            </w:r>
          </w:p>
        </w:tc>
        <w:tc>
          <w:tcPr>
            <w:tcW w:w="306" w:type="pct"/>
            <w:tcBorders>
              <w:top w:val="nil"/>
              <w:left w:val="nil"/>
              <w:bottom w:val="single" w:sz="4" w:space="0" w:color="auto"/>
              <w:right w:val="single" w:sz="4" w:space="0" w:color="auto"/>
            </w:tcBorders>
            <w:shd w:val="clear" w:color="auto" w:fill="auto"/>
            <w:vAlign w:val="center"/>
            <w:hideMark/>
          </w:tcPr>
          <w:p w14:paraId="567DA1B9" w14:textId="77777777" w:rsidR="00FB4D4C" w:rsidRPr="00BF0305" w:rsidRDefault="00FB4D4C" w:rsidP="00FB4D4C">
            <w:pPr>
              <w:jc w:val="center"/>
              <w:rPr>
                <w:sz w:val="22"/>
                <w:szCs w:val="22"/>
              </w:rPr>
            </w:pPr>
            <w:r w:rsidRPr="00BF0305">
              <w:rPr>
                <w:sz w:val="22"/>
                <w:szCs w:val="22"/>
              </w:rPr>
              <w:t>240,77</w:t>
            </w:r>
          </w:p>
        </w:tc>
        <w:tc>
          <w:tcPr>
            <w:tcW w:w="239" w:type="pct"/>
            <w:tcBorders>
              <w:top w:val="nil"/>
              <w:left w:val="nil"/>
              <w:bottom w:val="single" w:sz="4" w:space="0" w:color="auto"/>
              <w:right w:val="single" w:sz="4" w:space="0" w:color="auto"/>
            </w:tcBorders>
            <w:shd w:val="clear" w:color="auto" w:fill="auto"/>
            <w:vAlign w:val="center"/>
            <w:hideMark/>
          </w:tcPr>
          <w:p w14:paraId="2CB22CAC" w14:textId="77777777" w:rsidR="00FB4D4C" w:rsidRPr="00BF0305" w:rsidRDefault="00FB4D4C" w:rsidP="00FB4D4C">
            <w:pPr>
              <w:jc w:val="center"/>
              <w:rPr>
                <w:sz w:val="22"/>
                <w:szCs w:val="22"/>
              </w:rPr>
            </w:pPr>
            <w:r w:rsidRPr="00BF0305">
              <w:rPr>
                <w:sz w:val="22"/>
                <w:szCs w:val="22"/>
              </w:rPr>
              <w:t>240,77</w:t>
            </w:r>
          </w:p>
        </w:tc>
        <w:tc>
          <w:tcPr>
            <w:tcW w:w="239" w:type="pct"/>
            <w:tcBorders>
              <w:top w:val="nil"/>
              <w:left w:val="nil"/>
              <w:bottom w:val="single" w:sz="4" w:space="0" w:color="auto"/>
              <w:right w:val="single" w:sz="4" w:space="0" w:color="auto"/>
            </w:tcBorders>
            <w:shd w:val="clear" w:color="auto" w:fill="auto"/>
            <w:vAlign w:val="center"/>
            <w:hideMark/>
          </w:tcPr>
          <w:p w14:paraId="4A687CA1" w14:textId="77777777" w:rsidR="00FB4D4C" w:rsidRPr="00BF0305" w:rsidRDefault="00FB4D4C" w:rsidP="00FB4D4C">
            <w:pPr>
              <w:jc w:val="center"/>
              <w:rPr>
                <w:sz w:val="22"/>
                <w:szCs w:val="22"/>
              </w:rPr>
            </w:pPr>
            <w:r w:rsidRPr="00BF0305">
              <w:rPr>
                <w:sz w:val="22"/>
                <w:szCs w:val="22"/>
              </w:rPr>
              <w:t>240,77</w:t>
            </w:r>
          </w:p>
        </w:tc>
        <w:tc>
          <w:tcPr>
            <w:tcW w:w="239" w:type="pct"/>
            <w:tcBorders>
              <w:top w:val="nil"/>
              <w:left w:val="nil"/>
              <w:bottom w:val="single" w:sz="4" w:space="0" w:color="auto"/>
              <w:right w:val="single" w:sz="4" w:space="0" w:color="auto"/>
            </w:tcBorders>
            <w:shd w:val="clear" w:color="auto" w:fill="auto"/>
            <w:vAlign w:val="center"/>
            <w:hideMark/>
          </w:tcPr>
          <w:p w14:paraId="25820488" w14:textId="77777777" w:rsidR="00FB4D4C" w:rsidRPr="00BF0305" w:rsidRDefault="00FB4D4C" w:rsidP="00FB4D4C">
            <w:pPr>
              <w:jc w:val="center"/>
              <w:rPr>
                <w:sz w:val="22"/>
                <w:szCs w:val="22"/>
              </w:rPr>
            </w:pPr>
            <w:r w:rsidRPr="00BF0305">
              <w:rPr>
                <w:sz w:val="22"/>
                <w:szCs w:val="22"/>
              </w:rPr>
              <w:t>240,77</w:t>
            </w:r>
          </w:p>
        </w:tc>
        <w:tc>
          <w:tcPr>
            <w:tcW w:w="295" w:type="pct"/>
            <w:tcBorders>
              <w:top w:val="nil"/>
              <w:left w:val="nil"/>
              <w:bottom w:val="single" w:sz="4" w:space="0" w:color="auto"/>
              <w:right w:val="single" w:sz="4" w:space="0" w:color="auto"/>
            </w:tcBorders>
            <w:shd w:val="clear" w:color="auto" w:fill="auto"/>
            <w:vAlign w:val="center"/>
            <w:hideMark/>
          </w:tcPr>
          <w:p w14:paraId="07F4994C" w14:textId="77777777" w:rsidR="00FB4D4C" w:rsidRPr="00BF0305" w:rsidRDefault="00FB4D4C" w:rsidP="00FB4D4C">
            <w:pPr>
              <w:jc w:val="center"/>
              <w:rPr>
                <w:sz w:val="22"/>
                <w:szCs w:val="22"/>
              </w:rPr>
            </w:pPr>
            <w:r w:rsidRPr="00BF0305">
              <w:rPr>
                <w:sz w:val="22"/>
                <w:szCs w:val="22"/>
              </w:rPr>
              <w:t>240,77</w:t>
            </w:r>
          </w:p>
        </w:tc>
        <w:tc>
          <w:tcPr>
            <w:tcW w:w="296" w:type="pct"/>
            <w:tcBorders>
              <w:top w:val="nil"/>
              <w:left w:val="nil"/>
              <w:bottom w:val="single" w:sz="4" w:space="0" w:color="auto"/>
              <w:right w:val="single" w:sz="4" w:space="0" w:color="auto"/>
            </w:tcBorders>
            <w:shd w:val="clear" w:color="auto" w:fill="auto"/>
            <w:vAlign w:val="center"/>
            <w:hideMark/>
          </w:tcPr>
          <w:p w14:paraId="4DA99B73" w14:textId="77777777" w:rsidR="00FB4D4C" w:rsidRPr="00BF0305" w:rsidRDefault="00FB4D4C" w:rsidP="00FB4D4C">
            <w:pPr>
              <w:jc w:val="center"/>
              <w:rPr>
                <w:sz w:val="22"/>
                <w:szCs w:val="22"/>
              </w:rPr>
            </w:pPr>
            <w:r w:rsidRPr="00BF0305">
              <w:rPr>
                <w:sz w:val="22"/>
                <w:szCs w:val="22"/>
              </w:rPr>
              <w:t>240,77</w:t>
            </w:r>
          </w:p>
        </w:tc>
        <w:tc>
          <w:tcPr>
            <w:tcW w:w="310" w:type="pct"/>
            <w:tcBorders>
              <w:top w:val="nil"/>
              <w:left w:val="nil"/>
              <w:bottom w:val="single" w:sz="4" w:space="0" w:color="auto"/>
              <w:right w:val="single" w:sz="4" w:space="0" w:color="auto"/>
            </w:tcBorders>
            <w:shd w:val="clear" w:color="auto" w:fill="auto"/>
            <w:vAlign w:val="center"/>
            <w:hideMark/>
          </w:tcPr>
          <w:p w14:paraId="7EBD765F" w14:textId="77777777" w:rsidR="00FB4D4C" w:rsidRPr="00BF0305" w:rsidRDefault="00FB4D4C" w:rsidP="00FB4D4C">
            <w:pPr>
              <w:jc w:val="center"/>
              <w:rPr>
                <w:sz w:val="22"/>
                <w:szCs w:val="22"/>
              </w:rPr>
            </w:pPr>
            <w:r w:rsidRPr="00BF0305">
              <w:rPr>
                <w:sz w:val="22"/>
                <w:szCs w:val="22"/>
              </w:rPr>
              <w:t>98</w:t>
            </w:r>
          </w:p>
        </w:tc>
        <w:tc>
          <w:tcPr>
            <w:tcW w:w="322" w:type="pct"/>
            <w:tcBorders>
              <w:top w:val="nil"/>
              <w:left w:val="nil"/>
              <w:bottom w:val="single" w:sz="4" w:space="0" w:color="auto"/>
              <w:right w:val="single" w:sz="4" w:space="0" w:color="auto"/>
            </w:tcBorders>
            <w:shd w:val="clear" w:color="auto" w:fill="auto"/>
            <w:vAlign w:val="center"/>
            <w:hideMark/>
          </w:tcPr>
          <w:p w14:paraId="4573146C" w14:textId="77777777" w:rsidR="00FB4D4C" w:rsidRPr="00BF0305" w:rsidRDefault="00FB4D4C" w:rsidP="00FB4D4C">
            <w:pPr>
              <w:jc w:val="center"/>
              <w:rPr>
                <w:sz w:val="22"/>
                <w:szCs w:val="22"/>
              </w:rPr>
            </w:pPr>
            <w:r w:rsidRPr="00BF0305">
              <w:rPr>
                <w:sz w:val="22"/>
                <w:szCs w:val="22"/>
              </w:rPr>
              <w:t>98</w:t>
            </w:r>
          </w:p>
        </w:tc>
        <w:tc>
          <w:tcPr>
            <w:tcW w:w="321" w:type="pct"/>
            <w:tcBorders>
              <w:top w:val="nil"/>
              <w:left w:val="nil"/>
              <w:bottom w:val="single" w:sz="4" w:space="0" w:color="auto"/>
              <w:right w:val="single" w:sz="4" w:space="0" w:color="auto"/>
            </w:tcBorders>
            <w:shd w:val="clear" w:color="auto" w:fill="auto"/>
            <w:vAlign w:val="center"/>
            <w:hideMark/>
          </w:tcPr>
          <w:p w14:paraId="6AE33B17" w14:textId="77777777" w:rsidR="00FB4D4C" w:rsidRPr="00BF0305" w:rsidRDefault="00FB4D4C" w:rsidP="00FB4D4C">
            <w:pPr>
              <w:jc w:val="center"/>
              <w:rPr>
                <w:sz w:val="22"/>
                <w:szCs w:val="22"/>
              </w:rPr>
            </w:pPr>
            <w:r w:rsidRPr="00BF0305">
              <w:rPr>
                <w:sz w:val="22"/>
                <w:szCs w:val="22"/>
              </w:rPr>
              <w:t>98</w:t>
            </w:r>
          </w:p>
        </w:tc>
      </w:tr>
      <w:tr w:rsidR="00FB4D4C" w:rsidRPr="00BF0305" w14:paraId="096FB63F" w14:textId="77777777" w:rsidTr="00FB4D4C">
        <w:tc>
          <w:tcPr>
            <w:tcW w:w="163" w:type="pct"/>
            <w:vMerge w:val="restart"/>
            <w:tcBorders>
              <w:top w:val="nil"/>
              <w:left w:val="single" w:sz="4" w:space="0" w:color="auto"/>
              <w:bottom w:val="single" w:sz="4" w:space="0" w:color="000000"/>
              <w:right w:val="single" w:sz="4" w:space="0" w:color="auto"/>
            </w:tcBorders>
            <w:shd w:val="clear" w:color="auto" w:fill="auto"/>
            <w:vAlign w:val="center"/>
            <w:hideMark/>
          </w:tcPr>
          <w:p w14:paraId="0AB9A805" w14:textId="25B73C21" w:rsidR="00FB4D4C" w:rsidRPr="00BF0305" w:rsidRDefault="00FB4D4C" w:rsidP="00FB4D4C">
            <w:pPr>
              <w:jc w:val="center"/>
              <w:rPr>
                <w:b/>
                <w:bCs/>
                <w:sz w:val="22"/>
                <w:szCs w:val="22"/>
              </w:rPr>
            </w:pPr>
            <w:r w:rsidRPr="00BF0305">
              <w:rPr>
                <w:b/>
                <w:bCs/>
                <w:sz w:val="22"/>
                <w:szCs w:val="22"/>
              </w:rPr>
              <w:t>2.2.3</w:t>
            </w:r>
          </w:p>
        </w:tc>
        <w:tc>
          <w:tcPr>
            <w:tcW w:w="889" w:type="pct"/>
            <w:vMerge w:val="restart"/>
            <w:tcBorders>
              <w:top w:val="nil"/>
              <w:left w:val="single" w:sz="4" w:space="0" w:color="auto"/>
              <w:bottom w:val="single" w:sz="4" w:space="0" w:color="000000"/>
              <w:right w:val="single" w:sz="4" w:space="0" w:color="auto"/>
            </w:tcBorders>
            <w:shd w:val="clear" w:color="auto" w:fill="auto"/>
            <w:vAlign w:val="center"/>
            <w:hideMark/>
          </w:tcPr>
          <w:p w14:paraId="0F6F7F91" w14:textId="77777777" w:rsidR="00FB4D4C" w:rsidRPr="00BF0305" w:rsidRDefault="00FB4D4C" w:rsidP="00FB4D4C">
            <w:pPr>
              <w:rPr>
                <w:b/>
                <w:bCs/>
                <w:sz w:val="22"/>
                <w:szCs w:val="22"/>
              </w:rPr>
            </w:pPr>
            <w:r w:rsidRPr="00BF0305">
              <w:rPr>
                <w:b/>
                <w:bCs/>
                <w:sz w:val="22"/>
                <w:szCs w:val="22"/>
              </w:rPr>
              <w:t>Производство и прочие предприятия</w:t>
            </w:r>
          </w:p>
        </w:tc>
        <w:tc>
          <w:tcPr>
            <w:tcW w:w="334" w:type="pct"/>
            <w:tcBorders>
              <w:top w:val="nil"/>
              <w:left w:val="nil"/>
              <w:bottom w:val="single" w:sz="4" w:space="0" w:color="auto"/>
              <w:right w:val="single" w:sz="4" w:space="0" w:color="auto"/>
            </w:tcBorders>
            <w:shd w:val="clear" w:color="auto" w:fill="auto"/>
            <w:vAlign w:val="center"/>
            <w:hideMark/>
          </w:tcPr>
          <w:p w14:paraId="437D968C" w14:textId="77777777" w:rsidR="00FB4D4C" w:rsidRPr="00BF0305" w:rsidRDefault="00FB4D4C" w:rsidP="00FB4D4C">
            <w:pPr>
              <w:jc w:val="center"/>
              <w:rPr>
                <w:b/>
                <w:bCs/>
                <w:sz w:val="22"/>
                <w:szCs w:val="22"/>
              </w:rPr>
            </w:pPr>
            <w:r w:rsidRPr="00BF0305">
              <w:rPr>
                <w:b/>
                <w:bCs/>
                <w:sz w:val="22"/>
                <w:szCs w:val="22"/>
              </w:rPr>
              <w:t>тыс. м³</w:t>
            </w:r>
          </w:p>
        </w:tc>
        <w:tc>
          <w:tcPr>
            <w:tcW w:w="268" w:type="pct"/>
            <w:tcBorders>
              <w:top w:val="nil"/>
              <w:left w:val="nil"/>
              <w:bottom w:val="single" w:sz="4" w:space="0" w:color="auto"/>
              <w:right w:val="single" w:sz="4" w:space="0" w:color="auto"/>
            </w:tcBorders>
            <w:shd w:val="clear" w:color="auto" w:fill="auto"/>
            <w:vAlign w:val="center"/>
            <w:hideMark/>
          </w:tcPr>
          <w:p w14:paraId="44054D87" w14:textId="77777777" w:rsidR="00FB4D4C" w:rsidRPr="00BF0305" w:rsidRDefault="00FB4D4C" w:rsidP="00FB4D4C">
            <w:pPr>
              <w:jc w:val="center"/>
              <w:rPr>
                <w:b/>
                <w:bCs/>
                <w:sz w:val="22"/>
                <w:szCs w:val="22"/>
              </w:rPr>
            </w:pPr>
            <w:r w:rsidRPr="00BF0305">
              <w:rPr>
                <w:b/>
                <w:bCs/>
                <w:sz w:val="22"/>
                <w:szCs w:val="22"/>
              </w:rPr>
              <w:t>99,47</w:t>
            </w:r>
          </w:p>
        </w:tc>
        <w:tc>
          <w:tcPr>
            <w:tcW w:w="276" w:type="pct"/>
            <w:tcBorders>
              <w:top w:val="nil"/>
              <w:left w:val="nil"/>
              <w:bottom w:val="single" w:sz="4" w:space="0" w:color="auto"/>
              <w:right w:val="single" w:sz="4" w:space="0" w:color="auto"/>
            </w:tcBorders>
            <w:shd w:val="clear" w:color="auto" w:fill="auto"/>
            <w:vAlign w:val="center"/>
            <w:hideMark/>
          </w:tcPr>
          <w:p w14:paraId="1A7C17A0" w14:textId="77777777" w:rsidR="00FB4D4C" w:rsidRPr="00BF0305" w:rsidRDefault="00FB4D4C" w:rsidP="00FB4D4C">
            <w:pPr>
              <w:jc w:val="center"/>
              <w:rPr>
                <w:b/>
                <w:bCs/>
                <w:sz w:val="22"/>
                <w:szCs w:val="22"/>
              </w:rPr>
            </w:pPr>
            <w:r w:rsidRPr="00BF0305">
              <w:rPr>
                <w:b/>
                <w:bCs/>
                <w:sz w:val="22"/>
                <w:szCs w:val="22"/>
              </w:rPr>
              <w:t>99,97</w:t>
            </w:r>
          </w:p>
        </w:tc>
        <w:tc>
          <w:tcPr>
            <w:tcW w:w="239" w:type="pct"/>
            <w:tcBorders>
              <w:top w:val="nil"/>
              <w:left w:val="nil"/>
              <w:bottom w:val="single" w:sz="4" w:space="0" w:color="auto"/>
              <w:right w:val="single" w:sz="4" w:space="0" w:color="auto"/>
            </w:tcBorders>
            <w:shd w:val="clear" w:color="auto" w:fill="auto"/>
            <w:vAlign w:val="center"/>
            <w:hideMark/>
          </w:tcPr>
          <w:p w14:paraId="25A317F7" w14:textId="77777777" w:rsidR="00FB4D4C" w:rsidRPr="00BF0305" w:rsidRDefault="00FB4D4C" w:rsidP="00FB4D4C">
            <w:pPr>
              <w:jc w:val="center"/>
              <w:rPr>
                <w:b/>
                <w:bCs/>
                <w:sz w:val="22"/>
                <w:szCs w:val="22"/>
              </w:rPr>
            </w:pPr>
            <w:r w:rsidRPr="00BF0305">
              <w:rPr>
                <w:b/>
                <w:bCs/>
                <w:sz w:val="22"/>
                <w:szCs w:val="22"/>
              </w:rPr>
              <w:t>91,30</w:t>
            </w:r>
          </w:p>
        </w:tc>
        <w:tc>
          <w:tcPr>
            <w:tcW w:w="264" w:type="pct"/>
            <w:tcBorders>
              <w:top w:val="nil"/>
              <w:left w:val="nil"/>
              <w:bottom w:val="single" w:sz="4" w:space="0" w:color="auto"/>
              <w:right w:val="single" w:sz="4" w:space="0" w:color="auto"/>
            </w:tcBorders>
            <w:shd w:val="clear" w:color="auto" w:fill="auto"/>
            <w:vAlign w:val="center"/>
            <w:hideMark/>
          </w:tcPr>
          <w:p w14:paraId="7CDB131A" w14:textId="77777777" w:rsidR="00FB4D4C" w:rsidRPr="00BF0305" w:rsidRDefault="00FB4D4C" w:rsidP="00FB4D4C">
            <w:pPr>
              <w:jc w:val="center"/>
              <w:rPr>
                <w:b/>
                <w:bCs/>
                <w:sz w:val="22"/>
                <w:szCs w:val="22"/>
              </w:rPr>
            </w:pPr>
            <w:r w:rsidRPr="00BF0305">
              <w:rPr>
                <w:b/>
                <w:bCs/>
                <w:sz w:val="22"/>
                <w:szCs w:val="22"/>
              </w:rPr>
              <w:t>98,37</w:t>
            </w:r>
          </w:p>
        </w:tc>
        <w:tc>
          <w:tcPr>
            <w:tcW w:w="306" w:type="pct"/>
            <w:tcBorders>
              <w:top w:val="nil"/>
              <w:left w:val="nil"/>
              <w:bottom w:val="single" w:sz="4" w:space="0" w:color="auto"/>
              <w:right w:val="single" w:sz="4" w:space="0" w:color="auto"/>
            </w:tcBorders>
            <w:shd w:val="clear" w:color="auto" w:fill="auto"/>
            <w:vAlign w:val="center"/>
            <w:hideMark/>
          </w:tcPr>
          <w:p w14:paraId="7B78CB5F" w14:textId="77777777" w:rsidR="00FB4D4C" w:rsidRPr="00BF0305" w:rsidRDefault="00FB4D4C" w:rsidP="00FB4D4C">
            <w:pPr>
              <w:jc w:val="center"/>
              <w:rPr>
                <w:b/>
                <w:bCs/>
                <w:sz w:val="22"/>
                <w:szCs w:val="22"/>
              </w:rPr>
            </w:pPr>
            <w:r w:rsidRPr="00BF0305">
              <w:rPr>
                <w:b/>
                <w:bCs/>
                <w:sz w:val="22"/>
                <w:szCs w:val="22"/>
              </w:rPr>
              <w:t>96,91</w:t>
            </w:r>
          </w:p>
        </w:tc>
        <w:tc>
          <w:tcPr>
            <w:tcW w:w="239" w:type="pct"/>
            <w:tcBorders>
              <w:top w:val="nil"/>
              <w:left w:val="nil"/>
              <w:bottom w:val="single" w:sz="4" w:space="0" w:color="auto"/>
              <w:right w:val="single" w:sz="4" w:space="0" w:color="auto"/>
            </w:tcBorders>
            <w:shd w:val="clear" w:color="auto" w:fill="auto"/>
            <w:vAlign w:val="center"/>
            <w:hideMark/>
          </w:tcPr>
          <w:p w14:paraId="641EF053" w14:textId="77777777" w:rsidR="00FB4D4C" w:rsidRPr="00BF0305" w:rsidRDefault="00FB4D4C" w:rsidP="00FB4D4C">
            <w:pPr>
              <w:jc w:val="center"/>
              <w:rPr>
                <w:b/>
                <w:bCs/>
                <w:sz w:val="22"/>
                <w:szCs w:val="22"/>
              </w:rPr>
            </w:pPr>
            <w:r w:rsidRPr="00BF0305">
              <w:rPr>
                <w:b/>
                <w:bCs/>
                <w:sz w:val="22"/>
                <w:szCs w:val="22"/>
              </w:rPr>
              <w:t>96,91</w:t>
            </w:r>
          </w:p>
        </w:tc>
        <w:tc>
          <w:tcPr>
            <w:tcW w:w="239" w:type="pct"/>
            <w:tcBorders>
              <w:top w:val="nil"/>
              <w:left w:val="nil"/>
              <w:bottom w:val="single" w:sz="4" w:space="0" w:color="auto"/>
              <w:right w:val="single" w:sz="4" w:space="0" w:color="auto"/>
            </w:tcBorders>
            <w:shd w:val="clear" w:color="auto" w:fill="auto"/>
            <w:vAlign w:val="center"/>
            <w:hideMark/>
          </w:tcPr>
          <w:p w14:paraId="11F680E3" w14:textId="77777777" w:rsidR="00FB4D4C" w:rsidRPr="00BF0305" w:rsidRDefault="00FB4D4C" w:rsidP="00FB4D4C">
            <w:pPr>
              <w:jc w:val="center"/>
              <w:rPr>
                <w:b/>
                <w:bCs/>
                <w:sz w:val="22"/>
                <w:szCs w:val="22"/>
              </w:rPr>
            </w:pPr>
            <w:r w:rsidRPr="00BF0305">
              <w:rPr>
                <w:b/>
                <w:bCs/>
                <w:sz w:val="22"/>
                <w:szCs w:val="22"/>
              </w:rPr>
              <w:t>96,91</w:t>
            </w:r>
          </w:p>
        </w:tc>
        <w:tc>
          <w:tcPr>
            <w:tcW w:w="239" w:type="pct"/>
            <w:tcBorders>
              <w:top w:val="nil"/>
              <w:left w:val="nil"/>
              <w:bottom w:val="single" w:sz="4" w:space="0" w:color="auto"/>
              <w:right w:val="single" w:sz="4" w:space="0" w:color="auto"/>
            </w:tcBorders>
            <w:shd w:val="clear" w:color="auto" w:fill="auto"/>
            <w:vAlign w:val="center"/>
            <w:hideMark/>
          </w:tcPr>
          <w:p w14:paraId="38BB4B0C" w14:textId="77777777" w:rsidR="00FB4D4C" w:rsidRPr="00BF0305" w:rsidRDefault="00FB4D4C" w:rsidP="00FB4D4C">
            <w:pPr>
              <w:jc w:val="center"/>
              <w:rPr>
                <w:b/>
                <w:bCs/>
                <w:sz w:val="22"/>
                <w:szCs w:val="22"/>
              </w:rPr>
            </w:pPr>
            <w:r w:rsidRPr="00BF0305">
              <w:rPr>
                <w:b/>
                <w:bCs/>
                <w:sz w:val="22"/>
                <w:szCs w:val="22"/>
              </w:rPr>
              <w:t>96,91</w:t>
            </w:r>
          </w:p>
        </w:tc>
        <w:tc>
          <w:tcPr>
            <w:tcW w:w="295" w:type="pct"/>
            <w:tcBorders>
              <w:top w:val="nil"/>
              <w:left w:val="nil"/>
              <w:bottom w:val="single" w:sz="4" w:space="0" w:color="auto"/>
              <w:right w:val="single" w:sz="4" w:space="0" w:color="auto"/>
            </w:tcBorders>
            <w:shd w:val="clear" w:color="auto" w:fill="auto"/>
            <w:vAlign w:val="center"/>
            <w:hideMark/>
          </w:tcPr>
          <w:p w14:paraId="043AE940" w14:textId="77777777" w:rsidR="00FB4D4C" w:rsidRPr="00BF0305" w:rsidRDefault="00FB4D4C" w:rsidP="00FB4D4C">
            <w:pPr>
              <w:jc w:val="center"/>
              <w:rPr>
                <w:b/>
                <w:bCs/>
                <w:sz w:val="22"/>
                <w:szCs w:val="22"/>
              </w:rPr>
            </w:pPr>
            <w:r w:rsidRPr="00BF0305">
              <w:rPr>
                <w:b/>
                <w:bCs/>
                <w:sz w:val="22"/>
                <w:szCs w:val="22"/>
              </w:rPr>
              <w:t>96,91</w:t>
            </w:r>
          </w:p>
        </w:tc>
        <w:tc>
          <w:tcPr>
            <w:tcW w:w="296" w:type="pct"/>
            <w:tcBorders>
              <w:top w:val="nil"/>
              <w:left w:val="nil"/>
              <w:bottom w:val="single" w:sz="4" w:space="0" w:color="auto"/>
              <w:right w:val="single" w:sz="4" w:space="0" w:color="auto"/>
            </w:tcBorders>
            <w:shd w:val="clear" w:color="auto" w:fill="auto"/>
            <w:vAlign w:val="center"/>
            <w:hideMark/>
          </w:tcPr>
          <w:p w14:paraId="6312E037" w14:textId="77777777" w:rsidR="00FB4D4C" w:rsidRPr="00BF0305" w:rsidRDefault="00FB4D4C" w:rsidP="00FB4D4C">
            <w:pPr>
              <w:jc w:val="center"/>
              <w:rPr>
                <w:b/>
                <w:bCs/>
                <w:sz w:val="22"/>
                <w:szCs w:val="22"/>
              </w:rPr>
            </w:pPr>
            <w:r w:rsidRPr="00BF0305">
              <w:rPr>
                <w:b/>
                <w:bCs/>
                <w:sz w:val="22"/>
                <w:szCs w:val="22"/>
              </w:rPr>
              <w:t>96,91</w:t>
            </w:r>
          </w:p>
        </w:tc>
        <w:tc>
          <w:tcPr>
            <w:tcW w:w="310" w:type="pct"/>
            <w:tcBorders>
              <w:top w:val="nil"/>
              <w:left w:val="nil"/>
              <w:bottom w:val="single" w:sz="4" w:space="0" w:color="auto"/>
              <w:right w:val="single" w:sz="4" w:space="0" w:color="auto"/>
            </w:tcBorders>
            <w:shd w:val="clear" w:color="auto" w:fill="auto"/>
            <w:vAlign w:val="center"/>
            <w:hideMark/>
          </w:tcPr>
          <w:p w14:paraId="66307F03" w14:textId="77777777" w:rsidR="00FB4D4C" w:rsidRPr="00BF0305" w:rsidRDefault="00FB4D4C" w:rsidP="00FB4D4C">
            <w:pPr>
              <w:jc w:val="center"/>
              <w:rPr>
                <w:b/>
                <w:bCs/>
                <w:sz w:val="22"/>
                <w:szCs w:val="22"/>
              </w:rPr>
            </w:pPr>
            <w:r w:rsidRPr="00BF0305">
              <w:rPr>
                <w:b/>
                <w:bCs/>
                <w:sz w:val="22"/>
                <w:szCs w:val="22"/>
              </w:rPr>
              <w:t>106</w:t>
            </w:r>
          </w:p>
        </w:tc>
        <w:tc>
          <w:tcPr>
            <w:tcW w:w="322" w:type="pct"/>
            <w:tcBorders>
              <w:top w:val="nil"/>
              <w:left w:val="nil"/>
              <w:bottom w:val="single" w:sz="4" w:space="0" w:color="auto"/>
              <w:right w:val="single" w:sz="4" w:space="0" w:color="auto"/>
            </w:tcBorders>
            <w:shd w:val="clear" w:color="auto" w:fill="auto"/>
            <w:vAlign w:val="center"/>
            <w:hideMark/>
          </w:tcPr>
          <w:p w14:paraId="6D85788B" w14:textId="77777777" w:rsidR="00FB4D4C" w:rsidRPr="00BF0305" w:rsidRDefault="00FB4D4C" w:rsidP="00FB4D4C">
            <w:pPr>
              <w:jc w:val="center"/>
              <w:rPr>
                <w:b/>
                <w:bCs/>
                <w:sz w:val="22"/>
                <w:szCs w:val="22"/>
              </w:rPr>
            </w:pPr>
            <w:r w:rsidRPr="00BF0305">
              <w:rPr>
                <w:b/>
                <w:bCs/>
                <w:sz w:val="22"/>
                <w:szCs w:val="22"/>
              </w:rPr>
              <w:t>106</w:t>
            </w:r>
          </w:p>
        </w:tc>
        <w:tc>
          <w:tcPr>
            <w:tcW w:w="321" w:type="pct"/>
            <w:tcBorders>
              <w:top w:val="nil"/>
              <w:left w:val="nil"/>
              <w:bottom w:val="single" w:sz="4" w:space="0" w:color="auto"/>
              <w:right w:val="single" w:sz="4" w:space="0" w:color="auto"/>
            </w:tcBorders>
            <w:shd w:val="clear" w:color="auto" w:fill="auto"/>
            <w:vAlign w:val="center"/>
            <w:hideMark/>
          </w:tcPr>
          <w:p w14:paraId="346E6043" w14:textId="77777777" w:rsidR="00FB4D4C" w:rsidRPr="00BF0305" w:rsidRDefault="00FB4D4C" w:rsidP="00FB4D4C">
            <w:pPr>
              <w:jc w:val="center"/>
              <w:rPr>
                <w:b/>
                <w:bCs/>
                <w:sz w:val="22"/>
                <w:szCs w:val="22"/>
              </w:rPr>
            </w:pPr>
            <w:r w:rsidRPr="00BF0305">
              <w:rPr>
                <w:b/>
                <w:bCs/>
                <w:sz w:val="22"/>
                <w:szCs w:val="22"/>
              </w:rPr>
              <w:t>106</w:t>
            </w:r>
          </w:p>
        </w:tc>
      </w:tr>
      <w:tr w:rsidR="00FB4D4C" w:rsidRPr="00BF0305" w14:paraId="487E3A69"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1DAF4271"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000000"/>
              <w:right w:val="single" w:sz="4" w:space="0" w:color="auto"/>
            </w:tcBorders>
            <w:shd w:val="clear" w:color="auto" w:fill="auto"/>
            <w:vAlign w:val="center"/>
            <w:hideMark/>
          </w:tcPr>
          <w:p w14:paraId="67949B53"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4B17BAC9" w14:textId="77777777" w:rsidR="00FB4D4C" w:rsidRPr="00BF0305" w:rsidRDefault="00FB4D4C" w:rsidP="00FB4D4C">
            <w:pPr>
              <w:jc w:val="center"/>
              <w:rPr>
                <w:sz w:val="22"/>
                <w:szCs w:val="22"/>
              </w:rPr>
            </w:pPr>
            <w:r w:rsidRPr="00BF0305">
              <w:rPr>
                <w:sz w:val="22"/>
                <w:szCs w:val="22"/>
              </w:rPr>
              <w:t>м³/сут.</w:t>
            </w:r>
          </w:p>
        </w:tc>
        <w:tc>
          <w:tcPr>
            <w:tcW w:w="268" w:type="pct"/>
            <w:tcBorders>
              <w:top w:val="nil"/>
              <w:left w:val="nil"/>
              <w:bottom w:val="single" w:sz="4" w:space="0" w:color="auto"/>
              <w:right w:val="single" w:sz="4" w:space="0" w:color="auto"/>
            </w:tcBorders>
            <w:shd w:val="clear" w:color="auto" w:fill="auto"/>
            <w:vAlign w:val="center"/>
            <w:hideMark/>
          </w:tcPr>
          <w:p w14:paraId="68657F9E" w14:textId="77777777" w:rsidR="00FB4D4C" w:rsidRPr="00BF0305" w:rsidRDefault="00FB4D4C" w:rsidP="00FB4D4C">
            <w:pPr>
              <w:jc w:val="center"/>
              <w:rPr>
                <w:sz w:val="22"/>
                <w:szCs w:val="22"/>
              </w:rPr>
            </w:pPr>
            <w:r w:rsidRPr="00BF0305">
              <w:rPr>
                <w:sz w:val="22"/>
                <w:szCs w:val="22"/>
              </w:rPr>
              <w:t>272,51</w:t>
            </w:r>
          </w:p>
        </w:tc>
        <w:tc>
          <w:tcPr>
            <w:tcW w:w="276" w:type="pct"/>
            <w:tcBorders>
              <w:top w:val="nil"/>
              <w:left w:val="nil"/>
              <w:bottom w:val="single" w:sz="4" w:space="0" w:color="auto"/>
              <w:right w:val="single" w:sz="4" w:space="0" w:color="auto"/>
            </w:tcBorders>
            <w:shd w:val="clear" w:color="auto" w:fill="auto"/>
            <w:vAlign w:val="center"/>
            <w:hideMark/>
          </w:tcPr>
          <w:p w14:paraId="18DDBEFF" w14:textId="77777777" w:rsidR="00FB4D4C" w:rsidRPr="00BF0305" w:rsidRDefault="00FB4D4C" w:rsidP="00FB4D4C">
            <w:pPr>
              <w:jc w:val="center"/>
              <w:rPr>
                <w:sz w:val="22"/>
                <w:szCs w:val="22"/>
              </w:rPr>
            </w:pPr>
            <w:r w:rsidRPr="00BF0305">
              <w:rPr>
                <w:sz w:val="22"/>
                <w:szCs w:val="22"/>
              </w:rPr>
              <w:t>273,89</w:t>
            </w:r>
          </w:p>
        </w:tc>
        <w:tc>
          <w:tcPr>
            <w:tcW w:w="239" w:type="pct"/>
            <w:tcBorders>
              <w:top w:val="nil"/>
              <w:left w:val="nil"/>
              <w:bottom w:val="single" w:sz="4" w:space="0" w:color="auto"/>
              <w:right w:val="single" w:sz="4" w:space="0" w:color="auto"/>
            </w:tcBorders>
            <w:shd w:val="clear" w:color="auto" w:fill="auto"/>
            <w:vAlign w:val="center"/>
            <w:hideMark/>
          </w:tcPr>
          <w:p w14:paraId="0DF4F403" w14:textId="77777777" w:rsidR="00FB4D4C" w:rsidRPr="00BF0305" w:rsidRDefault="00FB4D4C" w:rsidP="00FB4D4C">
            <w:pPr>
              <w:jc w:val="center"/>
              <w:rPr>
                <w:sz w:val="22"/>
                <w:szCs w:val="22"/>
              </w:rPr>
            </w:pPr>
            <w:r w:rsidRPr="00BF0305">
              <w:rPr>
                <w:sz w:val="22"/>
                <w:szCs w:val="22"/>
              </w:rPr>
              <w:t>250,15</w:t>
            </w:r>
          </w:p>
        </w:tc>
        <w:tc>
          <w:tcPr>
            <w:tcW w:w="264" w:type="pct"/>
            <w:tcBorders>
              <w:top w:val="nil"/>
              <w:left w:val="nil"/>
              <w:bottom w:val="single" w:sz="4" w:space="0" w:color="auto"/>
              <w:right w:val="single" w:sz="4" w:space="0" w:color="auto"/>
            </w:tcBorders>
            <w:shd w:val="clear" w:color="auto" w:fill="auto"/>
            <w:vAlign w:val="center"/>
            <w:hideMark/>
          </w:tcPr>
          <w:p w14:paraId="0941D37C" w14:textId="77777777" w:rsidR="00FB4D4C" w:rsidRPr="00BF0305" w:rsidRDefault="00FB4D4C" w:rsidP="00FB4D4C">
            <w:pPr>
              <w:jc w:val="center"/>
              <w:rPr>
                <w:sz w:val="22"/>
                <w:szCs w:val="22"/>
              </w:rPr>
            </w:pPr>
            <w:r w:rsidRPr="00BF0305">
              <w:rPr>
                <w:sz w:val="22"/>
                <w:szCs w:val="22"/>
              </w:rPr>
              <w:t>269,51</w:t>
            </w:r>
          </w:p>
        </w:tc>
        <w:tc>
          <w:tcPr>
            <w:tcW w:w="306" w:type="pct"/>
            <w:tcBorders>
              <w:top w:val="nil"/>
              <w:left w:val="nil"/>
              <w:bottom w:val="single" w:sz="4" w:space="0" w:color="auto"/>
              <w:right w:val="single" w:sz="4" w:space="0" w:color="auto"/>
            </w:tcBorders>
            <w:shd w:val="clear" w:color="auto" w:fill="auto"/>
            <w:vAlign w:val="center"/>
            <w:hideMark/>
          </w:tcPr>
          <w:p w14:paraId="3D5AFEF5" w14:textId="77777777" w:rsidR="00FB4D4C" w:rsidRPr="00BF0305" w:rsidRDefault="00FB4D4C" w:rsidP="00FB4D4C">
            <w:pPr>
              <w:jc w:val="center"/>
              <w:rPr>
                <w:sz w:val="22"/>
                <w:szCs w:val="22"/>
              </w:rPr>
            </w:pPr>
            <w:r w:rsidRPr="00BF0305">
              <w:rPr>
                <w:sz w:val="22"/>
                <w:szCs w:val="22"/>
              </w:rPr>
              <w:t>265,52</w:t>
            </w:r>
          </w:p>
        </w:tc>
        <w:tc>
          <w:tcPr>
            <w:tcW w:w="239" w:type="pct"/>
            <w:tcBorders>
              <w:top w:val="nil"/>
              <w:left w:val="nil"/>
              <w:bottom w:val="single" w:sz="4" w:space="0" w:color="auto"/>
              <w:right w:val="single" w:sz="4" w:space="0" w:color="auto"/>
            </w:tcBorders>
            <w:shd w:val="clear" w:color="auto" w:fill="auto"/>
            <w:vAlign w:val="center"/>
            <w:hideMark/>
          </w:tcPr>
          <w:p w14:paraId="66F3DEB5" w14:textId="77777777" w:rsidR="00FB4D4C" w:rsidRPr="00BF0305" w:rsidRDefault="00FB4D4C" w:rsidP="00FB4D4C">
            <w:pPr>
              <w:jc w:val="center"/>
              <w:rPr>
                <w:sz w:val="22"/>
                <w:szCs w:val="22"/>
              </w:rPr>
            </w:pPr>
            <w:r w:rsidRPr="00BF0305">
              <w:rPr>
                <w:sz w:val="22"/>
                <w:szCs w:val="22"/>
              </w:rPr>
              <w:t>265,52</w:t>
            </w:r>
          </w:p>
        </w:tc>
        <w:tc>
          <w:tcPr>
            <w:tcW w:w="239" w:type="pct"/>
            <w:tcBorders>
              <w:top w:val="nil"/>
              <w:left w:val="nil"/>
              <w:bottom w:val="single" w:sz="4" w:space="0" w:color="auto"/>
              <w:right w:val="single" w:sz="4" w:space="0" w:color="auto"/>
            </w:tcBorders>
            <w:shd w:val="clear" w:color="auto" w:fill="auto"/>
            <w:vAlign w:val="center"/>
            <w:hideMark/>
          </w:tcPr>
          <w:p w14:paraId="34B3C090" w14:textId="77777777" w:rsidR="00FB4D4C" w:rsidRPr="00BF0305" w:rsidRDefault="00FB4D4C" w:rsidP="00FB4D4C">
            <w:pPr>
              <w:jc w:val="center"/>
              <w:rPr>
                <w:sz w:val="22"/>
                <w:szCs w:val="22"/>
              </w:rPr>
            </w:pPr>
            <w:r w:rsidRPr="00BF0305">
              <w:rPr>
                <w:sz w:val="22"/>
                <w:szCs w:val="22"/>
              </w:rPr>
              <w:t>265,52</w:t>
            </w:r>
          </w:p>
        </w:tc>
        <w:tc>
          <w:tcPr>
            <w:tcW w:w="239" w:type="pct"/>
            <w:tcBorders>
              <w:top w:val="nil"/>
              <w:left w:val="nil"/>
              <w:bottom w:val="single" w:sz="4" w:space="0" w:color="auto"/>
              <w:right w:val="single" w:sz="4" w:space="0" w:color="auto"/>
            </w:tcBorders>
            <w:shd w:val="clear" w:color="auto" w:fill="auto"/>
            <w:vAlign w:val="center"/>
            <w:hideMark/>
          </w:tcPr>
          <w:p w14:paraId="6EEF22FC" w14:textId="77777777" w:rsidR="00FB4D4C" w:rsidRPr="00BF0305" w:rsidRDefault="00FB4D4C" w:rsidP="00FB4D4C">
            <w:pPr>
              <w:jc w:val="center"/>
              <w:rPr>
                <w:sz w:val="22"/>
                <w:szCs w:val="22"/>
              </w:rPr>
            </w:pPr>
            <w:r w:rsidRPr="00BF0305">
              <w:rPr>
                <w:sz w:val="22"/>
                <w:szCs w:val="22"/>
              </w:rPr>
              <w:t>265,52</w:t>
            </w:r>
          </w:p>
        </w:tc>
        <w:tc>
          <w:tcPr>
            <w:tcW w:w="295" w:type="pct"/>
            <w:tcBorders>
              <w:top w:val="nil"/>
              <w:left w:val="nil"/>
              <w:bottom w:val="single" w:sz="4" w:space="0" w:color="auto"/>
              <w:right w:val="single" w:sz="4" w:space="0" w:color="auto"/>
            </w:tcBorders>
            <w:shd w:val="clear" w:color="auto" w:fill="auto"/>
            <w:vAlign w:val="center"/>
            <w:hideMark/>
          </w:tcPr>
          <w:p w14:paraId="671E131B" w14:textId="77777777" w:rsidR="00FB4D4C" w:rsidRPr="00BF0305" w:rsidRDefault="00FB4D4C" w:rsidP="00FB4D4C">
            <w:pPr>
              <w:jc w:val="center"/>
              <w:rPr>
                <w:sz w:val="22"/>
                <w:szCs w:val="22"/>
              </w:rPr>
            </w:pPr>
            <w:r w:rsidRPr="00BF0305">
              <w:rPr>
                <w:sz w:val="22"/>
                <w:szCs w:val="22"/>
              </w:rPr>
              <w:t>265,52</w:t>
            </w:r>
          </w:p>
        </w:tc>
        <w:tc>
          <w:tcPr>
            <w:tcW w:w="296" w:type="pct"/>
            <w:tcBorders>
              <w:top w:val="nil"/>
              <w:left w:val="nil"/>
              <w:bottom w:val="single" w:sz="4" w:space="0" w:color="auto"/>
              <w:right w:val="single" w:sz="4" w:space="0" w:color="auto"/>
            </w:tcBorders>
            <w:shd w:val="clear" w:color="auto" w:fill="auto"/>
            <w:vAlign w:val="center"/>
            <w:hideMark/>
          </w:tcPr>
          <w:p w14:paraId="07CFF2DD" w14:textId="77777777" w:rsidR="00FB4D4C" w:rsidRPr="00BF0305" w:rsidRDefault="00FB4D4C" w:rsidP="00FB4D4C">
            <w:pPr>
              <w:jc w:val="center"/>
              <w:rPr>
                <w:sz w:val="22"/>
                <w:szCs w:val="22"/>
              </w:rPr>
            </w:pPr>
            <w:r w:rsidRPr="00BF0305">
              <w:rPr>
                <w:sz w:val="22"/>
                <w:szCs w:val="22"/>
              </w:rPr>
              <w:t>265,52</w:t>
            </w:r>
          </w:p>
        </w:tc>
        <w:tc>
          <w:tcPr>
            <w:tcW w:w="310" w:type="pct"/>
            <w:tcBorders>
              <w:top w:val="nil"/>
              <w:left w:val="nil"/>
              <w:bottom w:val="single" w:sz="4" w:space="0" w:color="auto"/>
              <w:right w:val="single" w:sz="4" w:space="0" w:color="auto"/>
            </w:tcBorders>
            <w:shd w:val="clear" w:color="auto" w:fill="auto"/>
            <w:vAlign w:val="center"/>
            <w:hideMark/>
          </w:tcPr>
          <w:p w14:paraId="4FA4CC05" w14:textId="77777777" w:rsidR="00FB4D4C" w:rsidRPr="00BF0305" w:rsidRDefault="00FB4D4C" w:rsidP="00FB4D4C">
            <w:pPr>
              <w:jc w:val="center"/>
              <w:rPr>
                <w:sz w:val="22"/>
                <w:szCs w:val="22"/>
              </w:rPr>
            </w:pPr>
            <w:r w:rsidRPr="00BF0305">
              <w:rPr>
                <w:sz w:val="22"/>
                <w:szCs w:val="22"/>
              </w:rPr>
              <w:t>106</w:t>
            </w:r>
          </w:p>
        </w:tc>
        <w:tc>
          <w:tcPr>
            <w:tcW w:w="322" w:type="pct"/>
            <w:tcBorders>
              <w:top w:val="nil"/>
              <w:left w:val="nil"/>
              <w:bottom w:val="single" w:sz="4" w:space="0" w:color="auto"/>
              <w:right w:val="single" w:sz="4" w:space="0" w:color="auto"/>
            </w:tcBorders>
            <w:shd w:val="clear" w:color="auto" w:fill="auto"/>
            <w:vAlign w:val="center"/>
            <w:hideMark/>
          </w:tcPr>
          <w:p w14:paraId="0033BD74" w14:textId="77777777" w:rsidR="00FB4D4C" w:rsidRPr="00BF0305" w:rsidRDefault="00FB4D4C" w:rsidP="00FB4D4C">
            <w:pPr>
              <w:jc w:val="center"/>
              <w:rPr>
                <w:sz w:val="22"/>
                <w:szCs w:val="22"/>
              </w:rPr>
            </w:pPr>
            <w:r w:rsidRPr="00BF0305">
              <w:rPr>
                <w:sz w:val="22"/>
                <w:szCs w:val="22"/>
              </w:rPr>
              <w:t>106</w:t>
            </w:r>
          </w:p>
        </w:tc>
        <w:tc>
          <w:tcPr>
            <w:tcW w:w="321" w:type="pct"/>
            <w:tcBorders>
              <w:top w:val="nil"/>
              <w:left w:val="nil"/>
              <w:bottom w:val="single" w:sz="4" w:space="0" w:color="auto"/>
              <w:right w:val="single" w:sz="4" w:space="0" w:color="auto"/>
            </w:tcBorders>
            <w:shd w:val="clear" w:color="auto" w:fill="auto"/>
            <w:vAlign w:val="center"/>
            <w:hideMark/>
          </w:tcPr>
          <w:p w14:paraId="5BF7B240" w14:textId="77777777" w:rsidR="00FB4D4C" w:rsidRPr="00BF0305" w:rsidRDefault="00FB4D4C" w:rsidP="00FB4D4C">
            <w:pPr>
              <w:jc w:val="center"/>
              <w:rPr>
                <w:sz w:val="22"/>
                <w:szCs w:val="22"/>
              </w:rPr>
            </w:pPr>
            <w:r w:rsidRPr="00BF0305">
              <w:rPr>
                <w:sz w:val="22"/>
                <w:szCs w:val="22"/>
              </w:rPr>
              <w:t>106</w:t>
            </w:r>
          </w:p>
        </w:tc>
      </w:tr>
      <w:tr w:rsidR="00FB4D4C" w:rsidRPr="00BF0305" w14:paraId="4B0680C8" w14:textId="77777777" w:rsidTr="00FB4D4C">
        <w:tc>
          <w:tcPr>
            <w:tcW w:w="163" w:type="pct"/>
            <w:vMerge/>
            <w:tcBorders>
              <w:top w:val="nil"/>
              <w:left w:val="single" w:sz="4" w:space="0" w:color="auto"/>
              <w:bottom w:val="single" w:sz="4" w:space="0" w:color="000000"/>
              <w:right w:val="single" w:sz="4" w:space="0" w:color="auto"/>
            </w:tcBorders>
            <w:shd w:val="clear" w:color="auto" w:fill="auto"/>
            <w:vAlign w:val="center"/>
            <w:hideMark/>
          </w:tcPr>
          <w:p w14:paraId="2D93AB5B" w14:textId="77777777" w:rsidR="00FB4D4C" w:rsidRPr="00BF0305" w:rsidRDefault="00FB4D4C" w:rsidP="00FB4D4C">
            <w:pPr>
              <w:rPr>
                <w:b/>
                <w:bCs/>
                <w:sz w:val="22"/>
                <w:szCs w:val="22"/>
              </w:rPr>
            </w:pPr>
          </w:p>
        </w:tc>
        <w:tc>
          <w:tcPr>
            <w:tcW w:w="889" w:type="pct"/>
            <w:vMerge/>
            <w:tcBorders>
              <w:top w:val="nil"/>
              <w:left w:val="single" w:sz="4" w:space="0" w:color="auto"/>
              <w:bottom w:val="single" w:sz="4" w:space="0" w:color="000000"/>
              <w:right w:val="single" w:sz="4" w:space="0" w:color="auto"/>
            </w:tcBorders>
            <w:shd w:val="clear" w:color="auto" w:fill="auto"/>
            <w:vAlign w:val="center"/>
            <w:hideMark/>
          </w:tcPr>
          <w:p w14:paraId="15219A67" w14:textId="77777777" w:rsidR="00FB4D4C" w:rsidRPr="00BF0305" w:rsidRDefault="00FB4D4C" w:rsidP="00FB4D4C">
            <w:pPr>
              <w:rPr>
                <w:b/>
                <w:bCs/>
                <w:sz w:val="22"/>
                <w:szCs w:val="22"/>
              </w:rPr>
            </w:pPr>
          </w:p>
        </w:tc>
        <w:tc>
          <w:tcPr>
            <w:tcW w:w="334" w:type="pct"/>
            <w:tcBorders>
              <w:top w:val="nil"/>
              <w:left w:val="nil"/>
              <w:bottom w:val="single" w:sz="4" w:space="0" w:color="auto"/>
              <w:right w:val="single" w:sz="4" w:space="0" w:color="auto"/>
            </w:tcBorders>
            <w:shd w:val="clear" w:color="auto" w:fill="auto"/>
            <w:vAlign w:val="center"/>
            <w:hideMark/>
          </w:tcPr>
          <w:p w14:paraId="452D1AD0" w14:textId="77777777" w:rsidR="00FB4D4C" w:rsidRPr="00BF0305" w:rsidRDefault="00FB4D4C" w:rsidP="00FB4D4C">
            <w:pPr>
              <w:jc w:val="center"/>
              <w:rPr>
                <w:sz w:val="22"/>
                <w:szCs w:val="22"/>
              </w:rPr>
            </w:pPr>
            <w:r w:rsidRPr="00BF0305">
              <w:rPr>
                <w:sz w:val="22"/>
                <w:szCs w:val="22"/>
              </w:rPr>
              <w:t>м³/сут. макс.</w:t>
            </w:r>
          </w:p>
        </w:tc>
        <w:tc>
          <w:tcPr>
            <w:tcW w:w="268" w:type="pct"/>
            <w:tcBorders>
              <w:top w:val="nil"/>
              <w:left w:val="nil"/>
              <w:bottom w:val="single" w:sz="4" w:space="0" w:color="auto"/>
              <w:right w:val="single" w:sz="4" w:space="0" w:color="auto"/>
            </w:tcBorders>
            <w:shd w:val="clear" w:color="auto" w:fill="auto"/>
            <w:vAlign w:val="center"/>
            <w:hideMark/>
          </w:tcPr>
          <w:p w14:paraId="6E6A7CA5" w14:textId="77777777" w:rsidR="00FB4D4C" w:rsidRPr="00BF0305" w:rsidRDefault="00FB4D4C" w:rsidP="00FB4D4C">
            <w:pPr>
              <w:jc w:val="center"/>
              <w:rPr>
                <w:sz w:val="22"/>
                <w:szCs w:val="22"/>
              </w:rPr>
            </w:pPr>
            <w:r w:rsidRPr="00BF0305">
              <w:rPr>
                <w:sz w:val="22"/>
                <w:szCs w:val="22"/>
              </w:rPr>
              <w:t>327,01</w:t>
            </w:r>
          </w:p>
        </w:tc>
        <w:tc>
          <w:tcPr>
            <w:tcW w:w="276" w:type="pct"/>
            <w:tcBorders>
              <w:top w:val="nil"/>
              <w:left w:val="nil"/>
              <w:bottom w:val="single" w:sz="4" w:space="0" w:color="auto"/>
              <w:right w:val="single" w:sz="4" w:space="0" w:color="auto"/>
            </w:tcBorders>
            <w:shd w:val="clear" w:color="auto" w:fill="auto"/>
            <w:vAlign w:val="center"/>
            <w:hideMark/>
          </w:tcPr>
          <w:p w14:paraId="063CB30A" w14:textId="77777777" w:rsidR="00FB4D4C" w:rsidRPr="00BF0305" w:rsidRDefault="00FB4D4C" w:rsidP="00FB4D4C">
            <w:pPr>
              <w:jc w:val="center"/>
              <w:rPr>
                <w:sz w:val="22"/>
                <w:szCs w:val="22"/>
              </w:rPr>
            </w:pPr>
            <w:r w:rsidRPr="00BF0305">
              <w:rPr>
                <w:sz w:val="22"/>
                <w:szCs w:val="22"/>
              </w:rPr>
              <w:t>328,67</w:t>
            </w:r>
          </w:p>
        </w:tc>
        <w:tc>
          <w:tcPr>
            <w:tcW w:w="239" w:type="pct"/>
            <w:tcBorders>
              <w:top w:val="nil"/>
              <w:left w:val="nil"/>
              <w:bottom w:val="single" w:sz="4" w:space="0" w:color="auto"/>
              <w:right w:val="single" w:sz="4" w:space="0" w:color="auto"/>
            </w:tcBorders>
            <w:shd w:val="clear" w:color="auto" w:fill="auto"/>
            <w:vAlign w:val="center"/>
            <w:hideMark/>
          </w:tcPr>
          <w:p w14:paraId="61AD4C17" w14:textId="77777777" w:rsidR="00FB4D4C" w:rsidRPr="00BF0305" w:rsidRDefault="00FB4D4C" w:rsidP="00FB4D4C">
            <w:pPr>
              <w:jc w:val="center"/>
              <w:rPr>
                <w:sz w:val="22"/>
                <w:szCs w:val="22"/>
              </w:rPr>
            </w:pPr>
            <w:r w:rsidRPr="00BF0305">
              <w:rPr>
                <w:sz w:val="22"/>
                <w:szCs w:val="22"/>
              </w:rPr>
              <w:t>300,18</w:t>
            </w:r>
          </w:p>
        </w:tc>
        <w:tc>
          <w:tcPr>
            <w:tcW w:w="264" w:type="pct"/>
            <w:tcBorders>
              <w:top w:val="nil"/>
              <w:left w:val="nil"/>
              <w:bottom w:val="single" w:sz="4" w:space="0" w:color="auto"/>
              <w:right w:val="single" w:sz="4" w:space="0" w:color="auto"/>
            </w:tcBorders>
            <w:shd w:val="clear" w:color="auto" w:fill="auto"/>
            <w:vAlign w:val="center"/>
            <w:hideMark/>
          </w:tcPr>
          <w:p w14:paraId="504CF6CE" w14:textId="77777777" w:rsidR="00FB4D4C" w:rsidRPr="00BF0305" w:rsidRDefault="00FB4D4C" w:rsidP="00FB4D4C">
            <w:pPr>
              <w:jc w:val="center"/>
              <w:rPr>
                <w:sz w:val="22"/>
                <w:szCs w:val="22"/>
              </w:rPr>
            </w:pPr>
            <w:r w:rsidRPr="00BF0305">
              <w:rPr>
                <w:sz w:val="22"/>
                <w:szCs w:val="22"/>
              </w:rPr>
              <w:t>323,41</w:t>
            </w:r>
          </w:p>
        </w:tc>
        <w:tc>
          <w:tcPr>
            <w:tcW w:w="306" w:type="pct"/>
            <w:tcBorders>
              <w:top w:val="nil"/>
              <w:left w:val="nil"/>
              <w:bottom w:val="single" w:sz="4" w:space="0" w:color="auto"/>
              <w:right w:val="single" w:sz="4" w:space="0" w:color="auto"/>
            </w:tcBorders>
            <w:shd w:val="clear" w:color="auto" w:fill="auto"/>
            <w:vAlign w:val="center"/>
            <w:hideMark/>
          </w:tcPr>
          <w:p w14:paraId="33A51E9E" w14:textId="77777777" w:rsidR="00FB4D4C" w:rsidRPr="00BF0305" w:rsidRDefault="00FB4D4C" w:rsidP="00FB4D4C">
            <w:pPr>
              <w:jc w:val="center"/>
              <w:rPr>
                <w:sz w:val="22"/>
                <w:szCs w:val="22"/>
              </w:rPr>
            </w:pPr>
            <w:r w:rsidRPr="00BF0305">
              <w:rPr>
                <w:sz w:val="22"/>
                <w:szCs w:val="22"/>
              </w:rPr>
              <w:t>318,62</w:t>
            </w:r>
          </w:p>
        </w:tc>
        <w:tc>
          <w:tcPr>
            <w:tcW w:w="239" w:type="pct"/>
            <w:tcBorders>
              <w:top w:val="nil"/>
              <w:left w:val="nil"/>
              <w:bottom w:val="single" w:sz="4" w:space="0" w:color="auto"/>
              <w:right w:val="single" w:sz="4" w:space="0" w:color="auto"/>
            </w:tcBorders>
            <w:shd w:val="clear" w:color="auto" w:fill="auto"/>
            <w:vAlign w:val="center"/>
            <w:hideMark/>
          </w:tcPr>
          <w:p w14:paraId="60946ECF" w14:textId="77777777" w:rsidR="00FB4D4C" w:rsidRPr="00BF0305" w:rsidRDefault="00FB4D4C" w:rsidP="00FB4D4C">
            <w:pPr>
              <w:jc w:val="center"/>
              <w:rPr>
                <w:sz w:val="22"/>
                <w:szCs w:val="22"/>
              </w:rPr>
            </w:pPr>
            <w:r w:rsidRPr="00BF0305">
              <w:rPr>
                <w:sz w:val="22"/>
                <w:szCs w:val="22"/>
              </w:rPr>
              <w:t>318,62</w:t>
            </w:r>
          </w:p>
        </w:tc>
        <w:tc>
          <w:tcPr>
            <w:tcW w:w="239" w:type="pct"/>
            <w:tcBorders>
              <w:top w:val="nil"/>
              <w:left w:val="nil"/>
              <w:bottom w:val="single" w:sz="4" w:space="0" w:color="auto"/>
              <w:right w:val="single" w:sz="4" w:space="0" w:color="auto"/>
            </w:tcBorders>
            <w:shd w:val="clear" w:color="auto" w:fill="auto"/>
            <w:vAlign w:val="center"/>
            <w:hideMark/>
          </w:tcPr>
          <w:p w14:paraId="396BEC1E" w14:textId="77777777" w:rsidR="00FB4D4C" w:rsidRPr="00BF0305" w:rsidRDefault="00FB4D4C" w:rsidP="00FB4D4C">
            <w:pPr>
              <w:jc w:val="center"/>
              <w:rPr>
                <w:sz w:val="22"/>
                <w:szCs w:val="22"/>
              </w:rPr>
            </w:pPr>
            <w:r w:rsidRPr="00BF0305">
              <w:rPr>
                <w:sz w:val="22"/>
                <w:szCs w:val="22"/>
              </w:rPr>
              <w:t>318,62</w:t>
            </w:r>
          </w:p>
        </w:tc>
        <w:tc>
          <w:tcPr>
            <w:tcW w:w="239" w:type="pct"/>
            <w:tcBorders>
              <w:top w:val="nil"/>
              <w:left w:val="nil"/>
              <w:bottom w:val="single" w:sz="4" w:space="0" w:color="auto"/>
              <w:right w:val="single" w:sz="4" w:space="0" w:color="auto"/>
            </w:tcBorders>
            <w:shd w:val="clear" w:color="auto" w:fill="auto"/>
            <w:vAlign w:val="center"/>
            <w:hideMark/>
          </w:tcPr>
          <w:p w14:paraId="7C4E0A78" w14:textId="77777777" w:rsidR="00FB4D4C" w:rsidRPr="00BF0305" w:rsidRDefault="00FB4D4C" w:rsidP="00FB4D4C">
            <w:pPr>
              <w:jc w:val="center"/>
              <w:rPr>
                <w:sz w:val="22"/>
                <w:szCs w:val="22"/>
              </w:rPr>
            </w:pPr>
            <w:r w:rsidRPr="00BF0305">
              <w:rPr>
                <w:sz w:val="22"/>
                <w:szCs w:val="22"/>
              </w:rPr>
              <w:t>318,62</w:t>
            </w:r>
          </w:p>
        </w:tc>
        <w:tc>
          <w:tcPr>
            <w:tcW w:w="295" w:type="pct"/>
            <w:tcBorders>
              <w:top w:val="nil"/>
              <w:left w:val="nil"/>
              <w:bottom w:val="single" w:sz="4" w:space="0" w:color="auto"/>
              <w:right w:val="single" w:sz="4" w:space="0" w:color="auto"/>
            </w:tcBorders>
            <w:shd w:val="clear" w:color="auto" w:fill="auto"/>
            <w:vAlign w:val="center"/>
            <w:hideMark/>
          </w:tcPr>
          <w:p w14:paraId="58F49A0C" w14:textId="77777777" w:rsidR="00FB4D4C" w:rsidRPr="00BF0305" w:rsidRDefault="00FB4D4C" w:rsidP="00FB4D4C">
            <w:pPr>
              <w:jc w:val="center"/>
              <w:rPr>
                <w:sz w:val="22"/>
                <w:szCs w:val="22"/>
              </w:rPr>
            </w:pPr>
            <w:r w:rsidRPr="00BF0305">
              <w:rPr>
                <w:sz w:val="22"/>
                <w:szCs w:val="22"/>
              </w:rPr>
              <w:t>318,62</w:t>
            </w:r>
          </w:p>
        </w:tc>
        <w:tc>
          <w:tcPr>
            <w:tcW w:w="296" w:type="pct"/>
            <w:tcBorders>
              <w:top w:val="nil"/>
              <w:left w:val="nil"/>
              <w:bottom w:val="single" w:sz="4" w:space="0" w:color="auto"/>
              <w:right w:val="single" w:sz="4" w:space="0" w:color="auto"/>
            </w:tcBorders>
            <w:shd w:val="clear" w:color="auto" w:fill="auto"/>
            <w:vAlign w:val="center"/>
            <w:hideMark/>
          </w:tcPr>
          <w:p w14:paraId="3AC6B353" w14:textId="77777777" w:rsidR="00FB4D4C" w:rsidRPr="00BF0305" w:rsidRDefault="00FB4D4C" w:rsidP="00FB4D4C">
            <w:pPr>
              <w:jc w:val="center"/>
              <w:rPr>
                <w:sz w:val="22"/>
                <w:szCs w:val="22"/>
              </w:rPr>
            </w:pPr>
            <w:r w:rsidRPr="00BF0305">
              <w:rPr>
                <w:sz w:val="22"/>
                <w:szCs w:val="22"/>
              </w:rPr>
              <w:t>318,62</w:t>
            </w:r>
          </w:p>
        </w:tc>
        <w:tc>
          <w:tcPr>
            <w:tcW w:w="310" w:type="pct"/>
            <w:tcBorders>
              <w:top w:val="nil"/>
              <w:left w:val="nil"/>
              <w:bottom w:val="single" w:sz="4" w:space="0" w:color="auto"/>
              <w:right w:val="single" w:sz="4" w:space="0" w:color="auto"/>
            </w:tcBorders>
            <w:shd w:val="clear" w:color="auto" w:fill="auto"/>
            <w:vAlign w:val="center"/>
            <w:hideMark/>
          </w:tcPr>
          <w:p w14:paraId="73DA3F61" w14:textId="77777777" w:rsidR="00FB4D4C" w:rsidRPr="00BF0305" w:rsidRDefault="00FB4D4C" w:rsidP="00FB4D4C">
            <w:pPr>
              <w:jc w:val="center"/>
              <w:rPr>
                <w:sz w:val="22"/>
                <w:szCs w:val="22"/>
              </w:rPr>
            </w:pPr>
            <w:r w:rsidRPr="00BF0305">
              <w:rPr>
                <w:sz w:val="22"/>
                <w:szCs w:val="22"/>
              </w:rPr>
              <w:t>106</w:t>
            </w:r>
          </w:p>
        </w:tc>
        <w:tc>
          <w:tcPr>
            <w:tcW w:w="322" w:type="pct"/>
            <w:tcBorders>
              <w:top w:val="nil"/>
              <w:left w:val="nil"/>
              <w:bottom w:val="single" w:sz="4" w:space="0" w:color="auto"/>
              <w:right w:val="single" w:sz="4" w:space="0" w:color="auto"/>
            </w:tcBorders>
            <w:shd w:val="clear" w:color="auto" w:fill="auto"/>
            <w:vAlign w:val="center"/>
            <w:hideMark/>
          </w:tcPr>
          <w:p w14:paraId="16BE7057" w14:textId="77777777" w:rsidR="00FB4D4C" w:rsidRPr="00BF0305" w:rsidRDefault="00FB4D4C" w:rsidP="00FB4D4C">
            <w:pPr>
              <w:jc w:val="center"/>
              <w:rPr>
                <w:sz w:val="22"/>
                <w:szCs w:val="22"/>
              </w:rPr>
            </w:pPr>
            <w:r w:rsidRPr="00BF0305">
              <w:rPr>
                <w:sz w:val="22"/>
                <w:szCs w:val="22"/>
              </w:rPr>
              <w:t>106</w:t>
            </w:r>
          </w:p>
        </w:tc>
        <w:tc>
          <w:tcPr>
            <w:tcW w:w="321" w:type="pct"/>
            <w:tcBorders>
              <w:top w:val="nil"/>
              <w:left w:val="nil"/>
              <w:bottom w:val="single" w:sz="4" w:space="0" w:color="auto"/>
              <w:right w:val="single" w:sz="4" w:space="0" w:color="auto"/>
            </w:tcBorders>
            <w:shd w:val="clear" w:color="auto" w:fill="auto"/>
            <w:vAlign w:val="center"/>
            <w:hideMark/>
          </w:tcPr>
          <w:p w14:paraId="22E87613" w14:textId="77777777" w:rsidR="00FB4D4C" w:rsidRPr="00BF0305" w:rsidRDefault="00FB4D4C" w:rsidP="00FB4D4C">
            <w:pPr>
              <w:jc w:val="center"/>
              <w:rPr>
                <w:sz w:val="22"/>
                <w:szCs w:val="22"/>
              </w:rPr>
            </w:pPr>
            <w:r w:rsidRPr="00BF0305">
              <w:rPr>
                <w:sz w:val="22"/>
                <w:szCs w:val="22"/>
              </w:rPr>
              <w:t>106</w:t>
            </w:r>
          </w:p>
        </w:tc>
      </w:tr>
    </w:tbl>
    <w:p w14:paraId="7C987538" w14:textId="77777777" w:rsidR="00FB4D4C" w:rsidRPr="00BF0305" w:rsidRDefault="00FB4D4C" w:rsidP="001B589F">
      <w:pPr>
        <w:sectPr w:rsidR="00FB4D4C" w:rsidRPr="00BF0305" w:rsidSect="00175261">
          <w:pgSz w:w="23811" w:h="16838" w:orient="landscape" w:code="8"/>
          <w:pgMar w:top="1134" w:right="1134" w:bottom="1276" w:left="1134" w:header="0" w:footer="680" w:gutter="0"/>
          <w:cols w:space="720"/>
          <w:docGrid w:linePitch="272"/>
        </w:sectPr>
      </w:pPr>
    </w:p>
    <w:p w14:paraId="47AEB2FA" w14:textId="394421A5" w:rsidR="002A2391" w:rsidRPr="00BF0305" w:rsidRDefault="002A2391" w:rsidP="00FA6798">
      <w:pPr>
        <w:pStyle w:val="af9"/>
        <w:jc w:val="right"/>
        <w:rPr>
          <w:b/>
          <w:sz w:val="24"/>
        </w:rPr>
      </w:pPr>
      <w:r w:rsidRPr="00BF0305">
        <w:rPr>
          <w:b/>
          <w:sz w:val="24"/>
        </w:rPr>
        <w:t xml:space="preserve">Таблица </w:t>
      </w:r>
      <w:r w:rsidRPr="00BF0305">
        <w:rPr>
          <w:b/>
          <w:sz w:val="24"/>
        </w:rPr>
        <w:fldChar w:fldCharType="begin"/>
      </w:r>
      <w:r w:rsidRPr="00BF0305">
        <w:rPr>
          <w:b/>
          <w:sz w:val="24"/>
        </w:rPr>
        <w:instrText xml:space="preserve"> SEQ Таблица \* ARABIC </w:instrText>
      </w:r>
      <w:r w:rsidRPr="00BF0305">
        <w:rPr>
          <w:b/>
          <w:sz w:val="24"/>
        </w:rPr>
        <w:fldChar w:fldCharType="separate"/>
      </w:r>
      <w:r w:rsidR="001D0891">
        <w:rPr>
          <w:b/>
          <w:noProof/>
          <w:sz w:val="24"/>
        </w:rPr>
        <w:t>21</w:t>
      </w:r>
      <w:r w:rsidRPr="00BF0305">
        <w:rPr>
          <w:b/>
          <w:sz w:val="24"/>
        </w:rPr>
        <w:fldChar w:fldCharType="end"/>
      </w:r>
    </w:p>
    <w:p w14:paraId="197EAA4B" w14:textId="276D0E92" w:rsidR="00225DD9" w:rsidRPr="00BF0305" w:rsidRDefault="002A2391" w:rsidP="00254F6A">
      <w:pPr>
        <w:jc w:val="center"/>
      </w:pPr>
      <w:r w:rsidRPr="00BF0305">
        <w:rPr>
          <w:b/>
          <w:bCs/>
        </w:rPr>
        <w:t>Оценка ожидаемых резервов и дефицитов мощности источников водоснабжения</w:t>
      </w:r>
      <w:r w:rsidR="00254F6A" w:rsidRPr="00BF0305">
        <w:rPr>
          <w:b/>
          <w:bCs/>
        </w:rPr>
        <w:t xml:space="preserve"> городского поселения</w:t>
      </w:r>
      <w:r w:rsidRPr="00BF0305">
        <w:rPr>
          <w:b/>
          <w:bCs/>
        </w:rPr>
        <w:t xml:space="preserve"> </w:t>
      </w:r>
      <w:r w:rsidR="004658AD" w:rsidRPr="00BF0305">
        <w:rPr>
          <w:b/>
          <w:bCs/>
        </w:rPr>
        <w:t>город Карасук Карасукского района Новосибирской области</w:t>
      </w:r>
      <w:bookmarkStart w:id="75" w:name="_Toc4331870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2341"/>
        <w:gridCol w:w="1018"/>
        <w:gridCol w:w="1096"/>
        <w:gridCol w:w="1096"/>
        <w:gridCol w:w="1096"/>
        <w:gridCol w:w="1096"/>
        <w:gridCol w:w="1096"/>
        <w:gridCol w:w="1096"/>
        <w:gridCol w:w="1096"/>
        <w:gridCol w:w="1096"/>
      </w:tblGrid>
      <w:tr w:rsidR="00254F6A" w:rsidRPr="00BF0305" w14:paraId="4F0B7E07" w14:textId="77777777" w:rsidTr="00254F6A">
        <w:tc>
          <w:tcPr>
            <w:tcW w:w="680" w:type="pct"/>
            <w:vMerge w:val="restart"/>
            <w:shd w:val="clear" w:color="auto" w:fill="auto"/>
            <w:noWrap/>
            <w:vAlign w:val="center"/>
            <w:hideMark/>
          </w:tcPr>
          <w:p w14:paraId="119889E1" w14:textId="77777777" w:rsidR="00254F6A" w:rsidRPr="00BF0305" w:rsidRDefault="00254F6A">
            <w:pPr>
              <w:jc w:val="center"/>
              <w:rPr>
                <w:b/>
                <w:bCs/>
                <w:color w:val="000000"/>
                <w:sz w:val="22"/>
                <w:szCs w:val="22"/>
              </w:rPr>
            </w:pPr>
            <w:r w:rsidRPr="00BF0305">
              <w:rPr>
                <w:b/>
                <w:bCs/>
                <w:color w:val="000000"/>
                <w:sz w:val="22"/>
                <w:szCs w:val="22"/>
              </w:rPr>
              <w:t xml:space="preserve">Технологическая зона </w:t>
            </w:r>
          </w:p>
        </w:tc>
        <w:tc>
          <w:tcPr>
            <w:tcW w:w="742" w:type="pct"/>
            <w:vMerge w:val="restart"/>
            <w:shd w:val="clear" w:color="auto" w:fill="auto"/>
            <w:noWrap/>
            <w:vAlign w:val="center"/>
            <w:hideMark/>
          </w:tcPr>
          <w:p w14:paraId="23EE2A72" w14:textId="77777777" w:rsidR="00254F6A" w:rsidRPr="00BF0305" w:rsidRDefault="00254F6A">
            <w:pPr>
              <w:jc w:val="center"/>
              <w:rPr>
                <w:b/>
                <w:bCs/>
                <w:color w:val="000000"/>
                <w:sz w:val="22"/>
                <w:szCs w:val="22"/>
              </w:rPr>
            </w:pPr>
            <w:r w:rsidRPr="00BF0305">
              <w:rPr>
                <w:b/>
                <w:bCs/>
                <w:color w:val="000000"/>
                <w:sz w:val="22"/>
                <w:szCs w:val="22"/>
              </w:rPr>
              <w:t>Показатель</w:t>
            </w:r>
          </w:p>
        </w:tc>
        <w:tc>
          <w:tcPr>
            <w:tcW w:w="398" w:type="pct"/>
            <w:vMerge w:val="restart"/>
            <w:shd w:val="clear" w:color="auto" w:fill="auto"/>
            <w:noWrap/>
            <w:vAlign w:val="center"/>
            <w:hideMark/>
          </w:tcPr>
          <w:p w14:paraId="02DF299D" w14:textId="7A6D66EA" w:rsidR="00254F6A" w:rsidRPr="00BF0305" w:rsidRDefault="00254F6A">
            <w:pPr>
              <w:jc w:val="center"/>
              <w:rPr>
                <w:b/>
                <w:bCs/>
                <w:color w:val="000000"/>
                <w:sz w:val="22"/>
                <w:szCs w:val="22"/>
              </w:rPr>
            </w:pPr>
            <w:r w:rsidRPr="00BF0305">
              <w:rPr>
                <w:b/>
                <w:bCs/>
                <w:color w:val="000000"/>
                <w:sz w:val="22"/>
                <w:szCs w:val="22"/>
              </w:rPr>
              <w:t>Ед. изм</w:t>
            </w:r>
            <w:r w:rsidR="00EA3C92">
              <w:rPr>
                <w:b/>
                <w:bCs/>
                <w:color w:val="000000"/>
                <w:sz w:val="22"/>
                <w:szCs w:val="22"/>
              </w:rPr>
              <w:t>.</w:t>
            </w:r>
          </w:p>
        </w:tc>
        <w:tc>
          <w:tcPr>
            <w:tcW w:w="398" w:type="pct"/>
            <w:vMerge w:val="restart"/>
            <w:shd w:val="clear" w:color="auto" w:fill="auto"/>
            <w:noWrap/>
            <w:vAlign w:val="center"/>
            <w:hideMark/>
          </w:tcPr>
          <w:p w14:paraId="464C297A" w14:textId="77777777" w:rsidR="00254F6A" w:rsidRPr="00BF0305" w:rsidRDefault="00254F6A">
            <w:pPr>
              <w:jc w:val="center"/>
              <w:rPr>
                <w:b/>
                <w:bCs/>
                <w:color w:val="000000"/>
                <w:sz w:val="22"/>
                <w:szCs w:val="22"/>
              </w:rPr>
            </w:pPr>
            <w:r w:rsidRPr="00BF0305">
              <w:rPr>
                <w:b/>
                <w:bCs/>
                <w:color w:val="000000"/>
                <w:sz w:val="22"/>
                <w:szCs w:val="22"/>
              </w:rPr>
              <w:t>2023 г.</w:t>
            </w:r>
          </w:p>
        </w:tc>
        <w:tc>
          <w:tcPr>
            <w:tcW w:w="1988" w:type="pct"/>
            <w:gridSpan w:val="5"/>
            <w:shd w:val="clear" w:color="auto" w:fill="auto"/>
            <w:noWrap/>
            <w:vAlign w:val="center"/>
            <w:hideMark/>
          </w:tcPr>
          <w:p w14:paraId="72E00510" w14:textId="77777777" w:rsidR="00254F6A" w:rsidRPr="00BF0305" w:rsidRDefault="00254F6A">
            <w:pPr>
              <w:jc w:val="center"/>
              <w:rPr>
                <w:b/>
                <w:bCs/>
                <w:color w:val="000000"/>
                <w:sz w:val="22"/>
                <w:szCs w:val="22"/>
              </w:rPr>
            </w:pPr>
            <w:r w:rsidRPr="00BF0305">
              <w:rPr>
                <w:b/>
                <w:bCs/>
                <w:color w:val="000000"/>
                <w:sz w:val="22"/>
                <w:szCs w:val="22"/>
              </w:rPr>
              <w:t>1 этап (2024 - 2028 гг.)</w:t>
            </w:r>
          </w:p>
        </w:tc>
        <w:tc>
          <w:tcPr>
            <w:tcW w:w="398" w:type="pct"/>
            <w:shd w:val="clear" w:color="auto" w:fill="auto"/>
            <w:vAlign w:val="center"/>
            <w:hideMark/>
          </w:tcPr>
          <w:p w14:paraId="172F1C31" w14:textId="77777777" w:rsidR="00254F6A" w:rsidRPr="00BF0305" w:rsidRDefault="00254F6A">
            <w:pPr>
              <w:jc w:val="center"/>
              <w:rPr>
                <w:b/>
                <w:bCs/>
                <w:color w:val="000000"/>
                <w:sz w:val="22"/>
                <w:szCs w:val="22"/>
              </w:rPr>
            </w:pPr>
            <w:r w:rsidRPr="00BF0305">
              <w:rPr>
                <w:b/>
                <w:bCs/>
                <w:color w:val="000000"/>
                <w:sz w:val="22"/>
                <w:szCs w:val="22"/>
              </w:rPr>
              <w:t>2 этап (2029 - 2033 гг.)</w:t>
            </w:r>
          </w:p>
        </w:tc>
        <w:tc>
          <w:tcPr>
            <w:tcW w:w="398" w:type="pct"/>
            <w:shd w:val="clear" w:color="auto" w:fill="auto"/>
            <w:vAlign w:val="center"/>
            <w:hideMark/>
          </w:tcPr>
          <w:p w14:paraId="05595481" w14:textId="77777777" w:rsidR="00254F6A" w:rsidRPr="00BF0305" w:rsidRDefault="00254F6A">
            <w:pPr>
              <w:jc w:val="center"/>
              <w:rPr>
                <w:b/>
                <w:bCs/>
                <w:color w:val="000000"/>
                <w:sz w:val="22"/>
                <w:szCs w:val="22"/>
              </w:rPr>
            </w:pPr>
            <w:r w:rsidRPr="00BF0305">
              <w:rPr>
                <w:b/>
                <w:bCs/>
                <w:color w:val="000000"/>
                <w:sz w:val="22"/>
                <w:szCs w:val="22"/>
              </w:rPr>
              <w:t>3 этап (2034 - 2043 гг.)</w:t>
            </w:r>
          </w:p>
        </w:tc>
      </w:tr>
      <w:tr w:rsidR="00254F6A" w:rsidRPr="00BF0305" w14:paraId="351348F7" w14:textId="77777777" w:rsidTr="00254F6A">
        <w:tc>
          <w:tcPr>
            <w:tcW w:w="680" w:type="pct"/>
            <w:vMerge/>
            <w:vAlign w:val="center"/>
            <w:hideMark/>
          </w:tcPr>
          <w:p w14:paraId="06EEAFFB" w14:textId="77777777" w:rsidR="00254F6A" w:rsidRPr="00BF0305" w:rsidRDefault="00254F6A">
            <w:pPr>
              <w:rPr>
                <w:b/>
                <w:bCs/>
                <w:color w:val="000000"/>
                <w:sz w:val="22"/>
                <w:szCs w:val="22"/>
              </w:rPr>
            </w:pPr>
          </w:p>
        </w:tc>
        <w:tc>
          <w:tcPr>
            <w:tcW w:w="742" w:type="pct"/>
            <w:vMerge/>
            <w:vAlign w:val="center"/>
            <w:hideMark/>
          </w:tcPr>
          <w:p w14:paraId="0DE1F712" w14:textId="77777777" w:rsidR="00254F6A" w:rsidRPr="00BF0305" w:rsidRDefault="00254F6A">
            <w:pPr>
              <w:rPr>
                <w:b/>
                <w:bCs/>
                <w:color w:val="000000"/>
                <w:sz w:val="22"/>
                <w:szCs w:val="22"/>
              </w:rPr>
            </w:pPr>
          </w:p>
        </w:tc>
        <w:tc>
          <w:tcPr>
            <w:tcW w:w="398" w:type="pct"/>
            <w:vMerge/>
            <w:vAlign w:val="center"/>
            <w:hideMark/>
          </w:tcPr>
          <w:p w14:paraId="30D01A92" w14:textId="77777777" w:rsidR="00254F6A" w:rsidRPr="00BF0305" w:rsidRDefault="00254F6A">
            <w:pPr>
              <w:rPr>
                <w:b/>
                <w:bCs/>
                <w:color w:val="000000"/>
                <w:sz w:val="22"/>
                <w:szCs w:val="22"/>
              </w:rPr>
            </w:pPr>
          </w:p>
        </w:tc>
        <w:tc>
          <w:tcPr>
            <w:tcW w:w="398" w:type="pct"/>
            <w:vMerge/>
            <w:vAlign w:val="center"/>
            <w:hideMark/>
          </w:tcPr>
          <w:p w14:paraId="3A98333F" w14:textId="77777777" w:rsidR="00254F6A" w:rsidRPr="00BF0305" w:rsidRDefault="00254F6A">
            <w:pPr>
              <w:rPr>
                <w:b/>
                <w:bCs/>
                <w:color w:val="000000"/>
                <w:sz w:val="22"/>
                <w:szCs w:val="22"/>
              </w:rPr>
            </w:pPr>
          </w:p>
        </w:tc>
        <w:tc>
          <w:tcPr>
            <w:tcW w:w="398" w:type="pct"/>
            <w:shd w:val="clear" w:color="auto" w:fill="auto"/>
            <w:noWrap/>
            <w:vAlign w:val="center"/>
            <w:hideMark/>
          </w:tcPr>
          <w:p w14:paraId="7BF2DA6A" w14:textId="77777777" w:rsidR="00254F6A" w:rsidRPr="00BF0305" w:rsidRDefault="00254F6A">
            <w:pPr>
              <w:jc w:val="center"/>
              <w:rPr>
                <w:b/>
                <w:bCs/>
                <w:color w:val="000000"/>
                <w:sz w:val="22"/>
                <w:szCs w:val="22"/>
              </w:rPr>
            </w:pPr>
            <w:r w:rsidRPr="00BF0305">
              <w:rPr>
                <w:b/>
                <w:bCs/>
                <w:color w:val="000000"/>
                <w:sz w:val="22"/>
                <w:szCs w:val="22"/>
              </w:rPr>
              <w:t>2024 г.</w:t>
            </w:r>
          </w:p>
        </w:tc>
        <w:tc>
          <w:tcPr>
            <w:tcW w:w="398" w:type="pct"/>
            <w:shd w:val="clear" w:color="auto" w:fill="auto"/>
            <w:noWrap/>
            <w:vAlign w:val="center"/>
            <w:hideMark/>
          </w:tcPr>
          <w:p w14:paraId="2EB20F3E" w14:textId="77777777" w:rsidR="00254F6A" w:rsidRPr="00BF0305" w:rsidRDefault="00254F6A">
            <w:pPr>
              <w:jc w:val="center"/>
              <w:rPr>
                <w:b/>
                <w:bCs/>
                <w:color w:val="000000"/>
                <w:sz w:val="22"/>
                <w:szCs w:val="22"/>
              </w:rPr>
            </w:pPr>
            <w:r w:rsidRPr="00BF0305">
              <w:rPr>
                <w:b/>
                <w:bCs/>
                <w:color w:val="000000"/>
                <w:sz w:val="22"/>
                <w:szCs w:val="22"/>
              </w:rPr>
              <w:t>2025 г.</w:t>
            </w:r>
          </w:p>
        </w:tc>
        <w:tc>
          <w:tcPr>
            <w:tcW w:w="398" w:type="pct"/>
            <w:shd w:val="clear" w:color="auto" w:fill="auto"/>
            <w:noWrap/>
            <w:vAlign w:val="center"/>
            <w:hideMark/>
          </w:tcPr>
          <w:p w14:paraId="7FFF8560" w14:textId="77777777" w:rsidR="00254F6A" w:rsidRPr="00BF0305" w:rsidRDefault="00254F6A">
            <w:pPr>
              <w:jc w:val="center"/>
              <w:rPr>
                <w:b/>
                <w:bCs/>
                <w:color w:val="000000"/>
                <w:sz w:val="22"/>
                <w:szCs w:val="22"/>
              </w:rPr>
            </w:pPr>
            <w:r w:rsidRPr="00BF0305">
              <w:rPr>
                <w:b/>
                <w:bCs/>
                <w:color w:val="000000"/>
                <w:sz w:val="22"/>
                <w:szCs w:val="22"/>
              </w:rPr>
              <w:t>2026 г.</w:t>
            </w:r>
          </w:p>
        </w:tc>
        <w:tc>
          <w:tcPr>
            <w:tcW w:w="398" w:type="pct"/>
            <w:shd w:val="clear" w:color="auto" w:fill="auto"/>
            <w:noWrap/>
            <w:vAlign w:val="center"/>
            <w:hideMark/>
          </w:tcPr>
          <w:p w14:paraId="08ACBB80" w14:textId="77777777" w:rsidR="00254F6A" w:rsidRPr="00BF0305" w:rsidRDefault="00254F6A">
            <w:pPr>
              <w:jc w:val="center"/>
              <w:rPr>
                <w:b/>
                <w:bCs/>
                <w:color w:val="000000"/>
                <w:sz w:val="22"/>
                <w:szCs w:val="22"/>
              </w:rPr>
            </w:pPr>
            <w:r w:rsidRPr="00BF0305">
              <w:rPr>
                <w:b/>
                <w:bCs/>
                <w:color w:val="000000"/>
                <w:sz w:val="22"/>
                <w:szCs w:val="22"/>
              </w:rPr>
              <w:t>2027 г.</w:t>
            </w:r>
          </w:p>
        </w:tc>
        <w:tc>
          <w:tcPr>
            <w:tcW w:w="398" w:type="pct"/>
            <w:shd w:val="clear" w:color="auto" w:fill="auto"/>
            <w:noWrap/>
            <w:vAlign w:val="center"/>
            <w:hideMark/>
          </w:tcPr>
          <w:p w14:paraId="65A1C848" w14:textId="77777777" w:rsidR="00254F6A" w:rsidRPr="00BF0305" w:rsidRDefault="00254F6A">
            <w:pPr>
              <w:jc w:val="center"/>
              <w:rPr>
                <w:b/>
                <w:bCs/>
                <w:color w:val="000000"/>
                <w:sz w:val="22"/>
                <w:szCs w:val="22"/>
              </w:rPr>
            </w:pPr>
            <w:r w:rsidRPr="00BF0305">
              <w:rPr>
                <w:b/>
                <w:bCs/>
                <w:color w:val="000000"/>
                <w:sz w:val="22"/>
                <w:szCs w:val="22"/>
              </w:rPr>
              <w:t>2028 г.</w:t>
            </w:r>
          </w:p>
        </w:tc>
        <w:tc>
          <w:tcPr>
            <w:tcW w:w="398" w:type="pct"/>
            <w:shd w:val="clear" w:color="auto" w:fill="auto"/>
            <w:noWrap/>
            <w:vAlign w:val="center"/>
            <w:hideMark/>
          </w:tcPr>
          <w:p w14:paraId="0A8D677F" w14:textId="77777777" w:rsidR="00254F6A" w:rsidRPr="00BF0305" w:rsidRDefault="00254F6A">
            <w:pPr>
              <w:jc w:val="center"/>
              <w:rPr>
                <w:b/>
                <w:bCs/>
                <w:color w:val="000000"/>
                <w:sz w:val="22"/>
                <w:szCs w:val="22"/>
              </w:rPr>
            </w:pPr>
            <w:r w:rsidRPr="00BF0305">
              <w:rPr>
                <w:b/>
                <w:bCs/>
                <w:color w:val="000000"/>
                <w:sz w:val="22"/>
                <w:szCs w:val="22"/>
              </w:rPr>
              <w:t>2033 г.</w:t>
            </w:r>
          </w:p>
        </w:tc>
        <w:tc>
          <w:tcPr>
            <w:tcW w:w="398" w:type="pct"/>
            <w:shd w:val="clear" w:color="auto" w:fill="auto"/>
            <w:noWrap/>
            <w:vAlign w:val="center"/>
            <w:hideMark/>
          </w:tcPr>
          <w:p w14:paraId="6DC837D8" w14:textId="77777777" w:rsidR="00254F6A" w:rsidRPr="00BF0305" w:rsidRDefault="00254F6A">
            <w:pPr>
              <w:jc w:val="center"/>
              <w:rPr>
                <w:b/>
                <w:bCs/>
                <w:color w:val="000000"/>
                <w:sz w:val="22"/>
                <w:szCs w:val="22"/>
              </w:rPr>
            </w:pPr>
            <w:r w:rsidRPr="00BF0305">
              <w:rPr>
                <w:b/>
                <w:bCs/>
                <w:color w:val="000000"/>
                <w:sz w:val="22"/>
                <w:szCs w:val="22"/>
              </w:rPr>
              <w:t>2043 г.</w:t>
            </w:r>
          </w:p>
        </w:tc>
      </w:tr>
      <w:tr w:rsidR="00254F6A" w:rsidRPr="00BF0305" w14:paraId="7389DB03" w14:textId="77777777" w:rsidTr="00254F6A">
        <w:tc>
          <w:tcPr>
            <w:tcW w:w="680" w:type="pct"/>
            <w:vMerge w:val="restart"/>
            <w:shd w:val="clear" w:color="auto" w:fill="auto"/>
            <w:vAlign w:val="center"/>
            <w:hideMark/>
          </w:tcPr>
          <w:p w14:paraId="3FE2E9FF" w14:textId="641647A6" w:rsidR="00254F6A" w:rsidRPr="00BF0305" w:rsidRDefault="00254F6A">
            <w:pPr>
              <w:jc w:val="center"/>
              <w:rPr>
                <w:color w:val="000000"/>
                <w:sz w:val="22"/>
                <w:szCs w:val="22"/>
              </w:rPr>
            </w:pPr>
            <w:r w:rsidRPr="00BF0305">
              <w:rPr>
                <w:color w:val="000000"/>
                <w:sz w:val="22"/>
                <w:szCs w:val="22"/>
              </w:rPr>
              <w:t>система водоснабжения городского поселения города Карасук</w:t>
            </w:r>
          </w:p>
        </w:tc>
        <w:tc>
          <w:tcPr>
            <w:tcW w:w="742" w:type="pct"/>
            <w:shd w:val="clear" w:color="auto" w:fill="auto"/>
            <w:vAlign w:val="center"/>
            <w:hideMark/>
          </w:tcPr>
          <w:p w14:paraId="7F37B34D" w14:textId="77777777" w:rsidR="00254F6A" w:rsidRPr="00BF0305" w:rsidRDefault="00254F6A">
            <w:pPr>
              <w:rPr>
                <w:color w:val="000000"/>
                <w:sz w:val="22"/>
                <w:szCs w:val="22"/>
              </w:rPr>
            </w:pPr>
            <w:r w:rsidRPr="00BF0305">
              <w:rPr>
                <w:color w:val="000000"/>
                <w:sz w:val="22"/>
                <w:szCs w:val="22"/>
              </w:rPr>
              <w:t xml:space="preserve">установленная мощность </w:t>
            </w:r>
          </w:p>
        </w:tc>
        <w:tc>
          <w:tcPr>
            <w:tcW w:w="398" w:type="pct"/>
            <w:shd w:val="clear" w:color="auto" w:fill="auto"/>
            <w:vAlign w:val="center"/>
            <w:hideMark/>
          </w:tcPr>
          <w:p w14:paraId="16E67EBF" w14:textId="77777777" w:rsidR="00254F6A" w:rsidRPr="00BF0305" w:rsidRDefault="00254F6A">
            <w:pPr>
              <w:jc w:val="center"/>
              <w:rPr>
                <w:color w:val="000000"/>
                <w:sz w:val="22"/>
                <w:szCs w:val="22"/>
              </w:rPr>
            </w:pPr>
            <w:r w:rsidRPr="00BF0305">
              <w:rPr>
                <w:color w:val="000000"/>
                <w:sz w:val="22"/>
                <w:szCs w:val="22"/>
              </w:rPr>
              <w:t>м</w:t>
            </w:r>
            <w:r w:rsidRPr="00BF0305">
              <w:rPr>
                <w:color w:val="000000"/>
                <w:sz w:val="22"/>
                <w:szCs w:val="22"/>
                <w:vertAlign w:val="superscript"/>
              </w:rPr>
              <w:t>3</w:t>
            </w:r>
            <w:r w:rsidRPr="00BF0305">
              <w:rPr>
                <w:color w:val="000000"/>
                <w:sz w:val="22"/>
                <w:szCs w:val="22"/>
              </w:rPr>
              <w:t xml:space="preserve">/сут. </w:t>
            </w:r>
          </w:p>
        </w:tc>
        <w:tc>
          <w:tcPr>
            <w:tcW w:w="398" w:type="pct"/>
            <w:shd w:val="clear" w:color="auto" w:fill="auto"/>
            <w:noWrap/>
            <w:vAlign w:val="center"/>
            <w:hideMark/>
          </w:tcPr>
          <w:p w14:paraId="23991CE9" w14:textId="77777777" w:rsidR="00254F6A" w:rsidRPr="00BF0305" w:rsidRDefault="00254F6A">
            <w:pPr>
              <w:jc w:val="center"/>
              <w:rPr>
                <w:color w:val="000000"/>
                <w:sz w:val="22"/>
                <w:szCs w:val="22"/>
              </w:rPr>
            </w:pPr>
            <w:r w:rsidRPr="00BF0305">
              <w:rPr>
                <w:color w:val="000000"/>
                <w:sz w:val="22"/>
                <w:szCs w:val="22"/>
              </w:rPr>
              <w:t>19 044</w:t>
            </w:r>
          </w:p>
        </w:tc>
        <w:tc>
          <w:tcPr>
            <w:tcW w:w="398" w:type="pct"/>
            <w:shd w:val="clear" w:color="auto" w:fill="auto"/>
            <w:noWrap/>
            <w:vAlign w:val="center"/>
            <w:hideMark/>
          </w:tcPr>
          <w:p w14:paraId="43F6E0F9" w14:textId="77777777" w:rsidR="00254F6A" w:rsidRPr="00BF0305" w:rsidRDefault="00254F6A">
            <w:pPr>
              <w:jc w:val="center"/>
              <w:rPr>
                <w:color w:val="000000"/>
                <w:sz w:val="22"/>
                <w:szCs w:val="22"/>
              </w:rPr>
            </w:pPr>
            <w:r w:rsidRPr="00BF0305">
              <w:rPr>
                <w:color w:val="000000"/>
                <w:sz w:val="22"/>
                <w:szCs w:val="22"/>
              </w:rPr>
              <w:t>19 044</w:t>
            </w:r>
          </w:p>
        </w:tc>
        <w:tc>
          <w:tcPr>
            <w:tcW w:w="398" w:type="pct"/>
            <w:shd w:val="clear" w:color="auto" w:fill="auto"/>
            <w:noWrap/>
            <w:vAlign w:val="center"/>
            <w:hideMark/>
          </w:tcPr>
          <w:p w14:paraId="7121917D" w14:textId="77777777" w:rsidR="00254F6A" w:rsidRPr="00BF0305" w:rsidRDefault="00254F6A">
            <w:pPr>
              <w:jc w:val="center"/>
              <w:rPr>
                <w:color w:val="000000"/>
                <w:sz w:val="22"/>
                <w:szCs w:val="22"/>
              </w:rPr>
            </w:pPr>
            <w:r w:rsidRPr="00BF0305">
              <w:rPr>
                <w:color w:val="000000"/>
                <w:sz w:val="22"/>
                <w:szCs w:val="22"/>
              </w:rPr>
              <w:t>19 044</w:t>
            </w:r>
          </w:p>
        </w:tc>
        <w:tc>
          <w:tcPr>
            <w:tcW w:w="398" w:type="pct"/>
            <w:shd w:val="clear" w:color="auto" w:fill="auto"/>
            <w:noWrap/>
            <w:vAlign w:val="center"/>
            <w:hideMark/>
          </w:tcPr>
          <w:p w14:paraId="2FD74ADE" w14:textId="77777777" w:rsidR="00254F6A" w:rsidRPr="00BF0305" w:rsidRDefault="00254F6A">
            <w:pPr>
              <w:jc w:val="center"/>
              <w:rPr>
                <w:color w:val="000000"/>
                <w:sz w:val="22"/>
                <w:szCs w:val="22"/>
              </w:rPr>
            </w:pPr>
            <w:r w:rsidRPr="00BF0305">
              <w:rPr>
                <w:color w:val="000000"/>
                <w:sz w:val="22"/>
                <w:szCs w:val="22"/>
              </w:rPr>
              <w:t>19 044</w:t>
            </w:r>
          </w:p>
        </w:tc>
        <w:tc>
          <w:tcPr>
            <w:tcW w:w="398" w:type="pct"/>
            <w:shd w:val="clear" w:color="auto" w:fill="auto"/>
            <w:noWrap/>
            <w:vAlign w:val="center"/>
            <w:hideMark/>
          </w:tcPr>
          <w:p w14:paraId="715FF432" w14:textId="77777777" w:rsidR="00254F6A" w:rsidRPr="00BF0305" w:rsidRDefault="00254F6A">
            <w:pPr>
              <w:jc w:val="center"/>
              <w:rPr>
                <w:color w:val="000000"/>
                <w:sz w:val="22"/>
                <w:szCs w:val="22"/>
              </w:rPr>
            </w:pPr>
            <w:r w:rsidRPr="00BF0305">
              <w:rPr>
                <w:color w:val="000000"/>
                <w:sz w:val="22"/>
                <w:szCs w:val="22"/>
              </w:rPr>
              <w:t>19 044</w:t>
            </w:r>
          </w:p>
        </w:tc>
        <w:tc>
          <w:tcPr>
            <w:tcW w:w="398" w:type="pct"/>
            <w:shd w:val="clear" w:color="auto" w:fill="auto"/>
            <w:noWrap/>
            <w:vAlign w:val="center"/>
            <w:hideMark/>
          </w:tcPr>
          <w:p w14:paraId="0928224C" w14:textId="77777777" w:rsidR="00254F6A" w:rsidRPr="00BF0305" w:rsidRDefault="00254F6A">
            <w:pPr>
              <w:jc w:val="center"/>
              <w:rPr>
                <w:color w:val="000000"/>
                <w:sz w:val="22"/>
                <w:szCs w:val="22"/>
              </w:rPr>
            </w:pPr>
            <w:r w:rsidRPr="00BF0305">
              <w:rPr>
                <w:color w:val="000000"/>
                <w:sz w:val="22"/>
                <w:szCs w:val="22"/>
              </w:rPr>
              <w:t>19 044</w:t>
            </w:r>
          </w:p>
        </w:tc>
        <w:tc>
          <w:tcPr>
            <w:tcW w:w="398" w:type="pct"/>
            <w:shd w:val="clear" w:color="auto" w:fill="auto"/>
            <w:noWrap/>
            <w:vAlign w:val="center"/>
            <w:hideMark/>
          </w:tcPr>
          <w:p w14:paraId="63B86219" w14:textId="77777777" w:rsidR="00254F6A" w:rsidRPr="00BF0305" w:rsidRDefault="00254F6A">
            <w:pPr>
              <w:jc w:val="center"/>
              <w:rPr>
                <w:color w:val="000000"/>
                <w:sz w:val="22"/>
                <w:szCs w:val="22"/>
              </w:rPr>
            </w:pPr>
            <w:r w:rsidRPr="00BF0305">
              <w:rPr>
                <w:color w:val="000000"/>
                <w:sz w:val="22"/>
                <w:szCs w:val="22"/>
              </w:rPr>
              <w:t>19 044</w:t>
            </w:r>
          </w:p>
        </w:tc>
        <w:tc>
          <w:tcPr>
            <w:tcW w:w="398" w:type="pct"/>
            <w:shd w:val="clear" w:color="auto" w:fill="auto"/>
            <w:noWrap/>
            <w:vAlign w:val="center"/>
            <w:hideMark/>
          </w:tcPr>
          <w:p w14:paraId="33984488" w14:textId="77777777" w:rsidR="00254F6A" w:rsidRPr="00BF0305" w:rsidRDefault="00254F6A">
            <w:pPr>
              <w:jc w:val="center"/>
              <w:rPr>
                <w:color w:val="000000"/>
                <w:sz w:val="22"/>
                <w:szCs w:val="22"/>
              </w:rPr>
            </w:pPr>
            <w:r w:rsidRPr="00BF0305">
              <w:rPr>
                <w:color w:val="000000"/>
                <w:sz w:val="22"/>
                <w:szCs w:val="22"/>
              </w:rPr>
              <w:t>19 044</w:t>
            </w:r>
          </w:p>
        </w:tc>
      </w:tr>
      <w:tr w:rsidR="00254F6A" w:rsidRPr="00BF0305" w14:paraId="6D46FCE7" w14:textId="77777777" w:rsidTr="00254F6A">
        <w:tc>
          <w:tcPr>
            <w:tcW w:w="680" w:type="pct"/>
            <w:vMerge/>
            <w:vAlign w:val="center"/>
            <w:hideMark/>
          </w:tcPr>
          <w:p w14:paraId="0AA3F87B" w14:textId="77777777" w:rsidR="00254F6A" w:rsidRPr="00BF0305" w:rsidRDefault="00254F6A">
            <w:pPr>
              <w:rPr>
                <w:color w:val="000000"/>
                <w:sz w:val="22"/>
                <w:szCs w:val="22"/>
              </w:rPr>
            </w:pPr>
          </w:p>
        </w:tc>
        <w:tc>
          <w:tcPr>
            <w:tcW w:w="742" w:type="pct"/>
            <w:shd w:val="clear" w:color="auto" w:fill="auto"/>
            <w:noWrap/>
            <w:vAlign w:val="center"/>
            <w:hideMark/>
          </w:tcPr>
          <w:p w14:paraId="4F8039DC" w14:textId="2156EED9" w:rsidR="00254F6A" w:rsidRPr="00BF0305" w:rsidRDefault="00C87DC9">
            <w:pPr>
              <w:rPr>
                <w:color w:val="000000"/>
                <w:sz w:val="22"/>
                <w:szCs w:val="22"/>
              </w:rPr>
            </w:pPr>
            <w:r w:rsidRPr="00BF0305">
              <w:rPr>
                <w:color w:val="000000"/>
                <w:sz w:val="22"/>
                <w:szCs w:val="22"/>
              </w:rPr>
              <w:t>подъем</w:t>
            </w:r>
            <w:r w:rsidR="00254F6A" w:rsidRPr="00BF0305">
              <w:rPr>
                <w:color w:val="000000"/>
                <w:sz w:val="22"/>
                <w:szCs w:val="22"/>
              </w:rPr>
              <w:t xml:space="preserve"> воды в сутки</w:t>
            </w:r>
          </w:p>
        </w:tc>
        <w:tc>
          <w:tcPr>
            <w:tcW w:w="398" w:type="pct"/>
            <w:shd w:val="clear" w:color="000000" w:fill="FFFFFF"/>
            <w:vAlign w:val="center"/>
            <w:hideMark/>
          </w:tcPr>
          <w:p w14:paraId="05388916" w14:textId="77777777" w:rsidR="00254F6A" w:rsidRPr="00BF0305" w:rsidRDefault="00254F6A">
            <w:pPr>
              <w:jc w:val="center"/>
              <w:rPr>
                <w:color w:val="000000"/>
                <w:sz w:val="22"/>
                <w:szCs w:val="22"/>
              </w:rPr>
            </w:pPr>
            <w:r w:rsidRPr="00BF0305">
              <w:rPr>
                <w:color w:val="000000"/>
                <w:sz w:val="22"/>
                <w:szCs w:val="22"/>
              </w:rPr>
              <w:t>м³/сут. макс.</w:t>
            </w:r>
          </w:p>
        </w:tc>
        <w:tc>
          <w:tcPr>
            <w:tcW w:w="398" w:type="pct"/>
            <w:shd w:val="clear" w:color="auto" w:fill="auto"/>
            <w:noWrap/>
            <w:vAlign w:val="center"/>
            <w:hideMark/>
          </w:tcPr>
          <w:p w14:paraId="64EFD480" w14:textId="77777777" w:rsidR="00254F6A" w:rsidRPr="00BF0305" w:rsidRDefault="00254F6A">
            <w:pPr>
              <w:jc w:val="center"/>
              <w:rPr>
                <w:color w:val="000000"/>
                <w:sz w:val="22"/>
                <w:szCs w:val="22"/>
              </w:rPr>
            </w:pPr>
            <w:r w:rsidRPr="00BF0305">
              <w:rPr>
                <w:color w:val="000000"/>
                <w:sz w:val="22"/>
                <w:szCs w:val="22"/>
              </w:rPr>
              <w:t>5 756,22</w:t>
            </w:r>
          </w:p>
        </w:tc>
        <w:tc>
          <w:tcPr>
            <w:tcW w:w="398" w:type="pct"/>
            <w:shd w:val="clear" w:color="auto" w:fill="auto"/>
            <w:noWrap/>
            <w:vAlign w:val="center"/>
            <w:hideMark/>
          </w:tcPr>
          <w:p w14:paraId="5FB82597" w14:textId="77777777" w:rsidR="00254F6A" w:rsidRPr="00BF0305" w:rsidRDefault="00254F6A">
            <w:pPr>
              <w:jc w:val="center"/>
              <w:rPr>
                <w:color w:val="000000"/>
                <w:sz w:val="22"/>
                <w:szCs w:val="22"/>
              </w:rPr>
            </w:pPr>
            <w:r w:rsidRPr="00BF0305">
              <w:rPr>
                <w:color w:val="000000"/>
                <w:sz w:val="22"/>
                <w:szCs w:val="22"/>
              </w:rPr>
              <w:t>4 898,49</w:t>
            </w:r>
          </w:p>
        </w:tc>
        <w:tc>
          <w:tcPr>
            <w:tcW w:w="398" w:type="pct"/>
            <w:shd w:val="clear" w:color="auto" w:fill="auto"/>
            <w:noWrap/>
            <w:vAlign w:val="center"/>
            <w:hideMark/>
          </w:tcPr>
          <w:p w14:paraId="3686EBB2" w14:textId="77777777" w:rsidR="00254F6A" w:rsidRPr="00BF0305" w:rsidRDefault="00254F6A">
            <w:pPr>
              <w:jc w:val="center"/>
              <w:rPr>
                <w:color w:val="000000"/>
                <w:sz w:val="22"/>
                <w:szCs w:val="22"/>
              </w:rPr>
            </w:pPr>
            <w:r w:rsidRPr="00BF0305">
              <w:rPr>
                <w:color w:val="000000"/>
                <w:sz w:val="22"/>
                <w:szCs w:val="22"/>
              </w:rPr>
              <w:t>5 791,08</w:t>
            </w:r>
          </w:p>
        </w:tc>
        <w:tc>
          <w:tcPr>
            <w:tcW w:w="398" w:type="pct"/>
            <w:shd w:val="clear" w:color="auto" w:fill="auto"/>
            <w:noWrap/>
            <w:vAlign w:val="center"/>
            <w:hideMark/>
          </w:tcPr>
          <w:p w14:paraId="710CDD55" w14:textId="77777777" w:rsidR="00254F6A" w:rsidRPr="00BF0305" w:rsidRDefault="00254F6A">
            <w:pPr>
              <w:jc w:val="center"/>
              <w:rPr>
                <w:color w:val="000000"/>
                <w:sz w:val="22"/>
                <w:szCs w:val="22"/>
              </w:rPr>
            </w:pPr>
            <w:r w:rsidRPr="00BF0305">
              <w:rPr>
                <w:color w:val="000000"/>
                <w:sz w:val="22"/>
                <w:szCs w:val="22"/>
              </w:rPr>
              <w:t>5 783,98</w:t>
            </w:r>
          </w:p>
        </w:tc>
        <w:tc>
          <w:tcPr>
            <w:tcW w:w="398" w:type="pct"/>
            <w:shd w:val="clear" w:color="auto" w:fill="auto"/>
            <w:noWrap/>
            <w:vAlign w:val="center"/>
            <w:hideMark/>
          </w:tcPr>
          <w:p w14:paraId="159405A2" w14:textId="77777777" w:rsidR="00254F6A" w:rsidRPr="00BF0305" w:rsidRDefault="00254F6A">
            <w:pPr>
              <w:jc w:val="center"/>
              <w:rPr>
                <w:color w:val="000000"/>
                <w:sz w:val="22"/>
                <w:szCs w:val="22"/>
              </w:rPr>
            </w:pPr>
            <w:r w:rsidRPr="00BF0305">
              <w:rPr>
                <w:color w:val="000000"/>
                <w:sz w:val="22"/>
                <w:szCs w:val="22"/>
              </w:rPr>
              <w:t>5 795,26</w:t>
            </w:r>
          </w:p>
        </w:tc>
        <w:tc>
          <w:tcPr>
            <w:tcW w:w="398" w:type="pct"/>
            <w:shd w:val="clear" w:color="auto" w:fill="auto"/>
            <w:noWrap/>
            <w:vAlign w:val="center"/>
            <w:hideMark/>
          </w:tcPr>
          <w:p w14:paraId="6AA8E626" w14:textId="77777777" w:rsidR="00254F6A" w:rsidRPr="00BF0305" w:rsidRDefault="00254F6A">
            <w:pPr>
              <w:jc w:val="center"/>
              <w:rPr>
                <w:color w:val="000000"/>
                <w:sz w:val="22"/>
                <w:szCs w:val="22"/>
              </w:rPr>
            </w:pPr>
            <w:r w:rsidRPr="00BF0305">
              <w:rPr>
                <w:color w:val="000000"/>
                <w:sz w:val="22"/>
                <w:szCs w:val="22"/>
              </w:rPr>
              <w:t>5 806,53</w:t>
            </w:r>
          </w:p>
        </w:tc>
        <w:tc>
          <w:tcPr>
            <w:tcW w:w="398" w:type="pct"/>
            <w:shd w:val="clear" w:color="auto" w:fill="auto"/>
            <w:noWrap/>
            <w:vAlign w:val="center"/>
            <w:hideMark/>
          </w:tcPr>
          <w:p w14:paraId="6C9238E3" w14:textId="77777777" w:rsidR="00254F6A" w:rsidRPr="00BF0305" w:rsidRDefault="00254F6A">
            <w:pPr>
              <w:jc w:val="center"/>
              <w:rPr>
                <w:color w:val="000000"/>
                <w:sz w:val="22"/>
                <w:szCs w:val="22"/>
              </w:rPr>
            </w:pPr>
            <w:r w:rsidRPr="00BF0305">
              <w:rPr>
                <w:color w:val="000000"/>
                <w:sz w:val="22"/>
                <w:szCs w:val="22"/>
              </w:rPr>
              <w:t>5 862,89</w:t>
            </w:r>
          </w:p>
        </w:tc>
        <w:tc>
          <w:tcPr>
            <w:tcW w:w="398" w:type="pct"/>
            <w:shd w:val="clear" w:color="auto" w:fill="auto"/>
            <w:noWrap/>
            <w:vAlign w:val="center"/>
            <w:hideMark/>
          </w:tcPr>
          <w:p w14:paraId="409D4AAF" w14:textId="77777777" w:rsidR="00254F6A" w:rsidRPr="00BF0305" w:rsidRDefault="00254F6A">
            <w:pPr>
              <w:jc w:val="center"/>
              <w:rPr>
                <w:color w:val="000000"/>
                <w:sz w:val="22"/>
                <w:szCs w:val="22"/>
              </w:rPr>
            </w:pPr>
            <w:r w:rsidRPr="00BF0305">
              <w:rPr>
                <w:color w:val="000000"/>
                <w:sz w:val="22"/>
                <w:szCs w:val="22"/>
              </w:rPr>
              <w:t>6 225,71</w:t>
            </w:r>
          </w:p>
        </w:tc>
      </w:tr>
      <w:tr w:rsidR="00254F6A" w:rsidRPr="00BF0305" w14:paraId="6F6574D5" w14:textId="77777777" w:rsidTr="00254F6A">
        <w:tc>
          <w:tcPr>
            <w:tcW w:w="680" w:type="pct"/>
            <w:vMerge/>
            <w:vAlign w:val="center"/>
            <w:hideMark/>
          </w:tcPr>
          <w:p w14:paraId="5761283F" w14:textId="77777777" w:rsidR="00254F6A" w:rsidRPr="00BF0305" w:rsidRDefault="00254F6A">
            <w:pPr>
              <w:rPr>
                <w:color w:val="000000"/>
                <w:sz w:val="22"/>
                <w:szCs w:val="22"/>
              </w:rPr>
            </w:pPr>
          </w:p>
        </w:tc>
        <w:tc>
          <w:tcPr>
            <w:tcW w:w="742" w:type="pct"/>
            <w:vMerge w:val="restart"/>
            <w:shd w:val="clear" w:color="auto" w:fill="auto"/>
            <w:noWrap/>
            <w:vAlign w:val="center"/>
            <w:hideMark/>
          </w:tcPr>
          <w:p w14:paraId="4551DC51" w14:textId="77777777" w:rsidR="00254F6A" w:rsidRPr="00BF0305" w:rsidRDefault="00254F6A">
            <w:pPr>
              <w:rPr>
                <w:color w:val="000000"/>
                <w:sz w:val="22"/>
                <w:szCs w:val="22"/>
              </w:rPr>
            </w:pPr>
            <w:r w:rsidRPr="00BF0305">
              <w:rPr>
                <w:color w:val="000000"/>
                <w:sz w:val="22"/>
                <w:szCs w:val="22"/>
              </w:rPr>
              <w:t>резерв (+)/ дефицит (-)</w:t>
            </w:r>
          </w:p>
        </w:tc>
        <w:tc>
          <w:tcPr>
            <w:tcW w:w="398" w:type="pct"/>
            <w:shd w:val="clear" w:color="auto" w:fill="auto"/>
            <w:vAlign w:val="center"/>
            <w:hideMark/>
          </w:tcPr>
          <w:p w14:paraId="707DEAB0" w14:textId="77777777" w:rsidR="00254F6A" w:rsidRPr="00BF0305" w:rsidRDefault="00254F6A">
            <w:pPr>
              <w:jc w:val="center"/>
              <w:rPr>
                <w:color w:val="000000"/>
                <w:sz w:val="22"/>
                <w:szCs w:val="22"/>
              </w:rPr>
            </w:pPr>
            <w:r w:rsidRPr="00BF0305">
              <w:rPr>
                <w:color w:val="000000"/>
                <w:sz w:val="22"/>
                <w:szCs w:val="22"/>
              </w:rPr>
              <w:t>м</w:t>
            </w:r>
            <w:r w:rsidRPr="00BF0305">
              <w:rPr>
                <w:color w:val="000000"/>
                <w:sz w:val="22"/>
                <w:szCs w:val="22"/>
                <w:vertAlign w:val="superscript"/>
              </w:rPr>
              <w:t>3</w:t>
            </w:r>
            <w:r w:rsidRPr="00BF0305">
              <w:rPr>
                <w:color w:val="000000"/>
                <w:sz w:val="22"/>
                <w:szCs w:val="22"/>
              </w:rPr>
              <w:t xml:space="preserve">/сут. </w:t>
            </w:r>
          </w:p>
        </w:tc>
        <w:tc>
          <w:tcPr>
            <w:tcW w:w="398" w:type="pct"/>
            <w:shd w:val="clear" w:color="auto" w:fill="auto"/>
            <w:noWrap/>
            <w:vAlign w:val="center"/>
            <w:hideMark/>
          </w:tcPr>
          <w:p w14:paraId="29A144EB" w14:textId="77777777" w:rsidR="00254F6A" w:rsidRPr="00BF0305" w:rsidRDefault="00254F6A">
            <w:pPr>
              <w:jc w:val="center"/>
              <w:rPr>
                <w:color w:val="000000"/>
                <w:sz w:val="22"/>
                <w:szCs w:val="22"/>
              </w:rPr>
            </w:pPr>
            <w:r w:rsidRPr="00BF0305">
              <w:rPr>
                <w:color w:val="000000"/>
                <w:sz w:val="22"/>
                <w:szCs w:val="22"/>
              </w:rPr>
              <w:t>13 287,78</w:t>
            </w:r>
          </w:p>
        </w:tc>
        <w:tc>
          <w:tcPr>
            <w:tcW w:w="398" w:type="pct"/>
            <w:shd w:val="clear" w:color="auto" w:fill="auto"/>
            <w:noWrap/>
            <w:vAlign w:val="center"/>
            <w:hideMark/>
          </w:tcPr>
          <w:p w14:paraId="2ADDC343" w14:textId="77777777" w:rsidR="00254F6A" w:rsidRPr="00BF0305" w:rsidRDefault="00254F6A">
            <w:pPr>
              <w:jc w:val="center"/>
              <w:rPr>
                <w:color w:val="000000"/>
                <w:sz w:val="22"/>
                <w:szCs w:val="22"/>
              </w:rPr>
            </w:pPr>
            <w:r w:rsidRPr="00BF0305">
              <w:rPr>
                <w:color w:val="000000"/>
                <w:sz w:val="22"/>
                <w:szCs w:val="22"/>
              </w:rPr>
              <w:t>14 145,51</w:t>
            </w:r>
          </w:p>
        </w:tc>
        <w:tc>
          <w:tcPr>
            <w:tcW w:w="398" w:type="pct"/>
            <w:shd w:val="clear" w:color="auto" w:fill="auto"/>
            <w:noWrap/>
            <w:vAlign w:val="center"/>
            <w:hideMark/>
          </w:tcPr>
          <w:p w14:paraId="1898BDA7" w14:textId="77777777" w:rsidR="00254F6A" w:rsidRPr="00BF0305" w:rsidRDefault="00254F6A">
            <w:pPr>
              <w:jc w:val="center"/>
              <w:rPr>
                <w:color w:val="000000"/>
                <w:sz w:val="22"/>
                <w:szCs w:val="22"/>
              </w:rPr>
            </w:pPr>
            <w:r w:rsidRPr="00BF0305">
              <w:rPr>
                <w:color w:val="000000"/>
                <w:sz w:val="22"/>
                <w:szCs w:val="22"/>
              </w:rPr>
              <w:t>13 252,92</w:t>
            </w:r>
          </w:p>
        </w:tc>
        <w:tc>
          <w:tcPr>
            <w:tcW w:w="398" w:type="pct"/>
            <w:shd w:val="clear" w:color="auto" w:fill="auto"/>
            <w:noWrap/>
            <w:vAlign w:val="center"/>
            <w:hideMark/>
          </w:tcPr>
          <w:p w14:paraId="36B0811E" w14:textId="77777777" w:rsidR="00254F6A" w:rsidRPr="00BF0305" w:rsidRDefault="00254F6A">
            <w:pPr>
              <w:jc w:val="center"/>
              <w:rPr>
                <w:color w:val="000000"/>
                <w:sz w:val="22"/>
                <w:szCs w:val="22"/>
              </w:rPr>
            </w:pPr>
            <w:r w:rsidRPr="00BF0305">
              <w:rPr>
                <w:color w:val="000000"/>
                <w:sz w:val="22"/>
                <w:szCs w:val="22"/>
              </w:rPr>
              <w:t>13 260,02</w:t>
            </w:r>
          </w:p>
        </w:tc>
        <w:tc>
          <w:tcPr>
            <w:tcW w:w="398" w:type="pct"/>
            <w:shd w:val="clear" w:color="auto" w:fill="auto"/>
            <w:noWrap/>
            <w:vAlign w:val="center"/>
            <w:hideMark/>
          </w:tcPr>
          <w:p w14:paraId="2C562062" w14:textId="77777777" w:rsidR="00254F6A" w:rsidRPr="00BF0305" w:rsidRDefault="00254F6A">
            <w:pPr>
              <w:jc w:val="center"/>
              <w:rPr>
                <w:color w:val="000000"/>
                <w:sz w:val="22"/>
                <w:szCs w:val="22"/>
              </w:rPr>
            </w:pPr>
            <w:r w:rsidRPr="00BF0305">
              <w:rPr>
                <w:color w:val="000000"/>
                <w:sz w:val="22"/>
                <w:szCs w:val="22"/>
              </w:rPr>
              <w:t>13 248,74</w:t>
            </w:r>
          </w:p>
        </w:tc>
        <w:tc>
          <w:tcPr>
            <w:tcW w:w="398" w:type="pct"/>
            <w:shd w:val="clear" w:color="auto" w:fill="auto"/>
            <w:noWrap/>
            <w:vAlign w:val="center"/>
            <w:hideMark/>
          </w:tcPr>
          <w:p w14:paraId="7F252A30" w14:textId="77777777" w:rsidR="00254F6A" w:rsidRPr="00BF0305" w:rsidRDefault="00254F6A">
            <w:pPr>
              <w:jc w:val="center"/>
              <w:rPr>
                <w:color w:val="000000"/>
                <w:sz w:val="22"/>
                <w:szCs w:val="22"/>
              </w:rPr>
            </w:pPr>
            <w:r w:rsidRPr="00BF0305">
              <w:rPr>
                <w:color w:val="000000"/>
                <w:sz w:val="22"/>
                <w:szCs w:val="22"/>
              </w:rPr>
              <w:t>13 237,47</w:t>
            </w:r>
          </w:p>
        </w:tc>
        <w:tc>
          <w:tcPr>
            <w:tcW w:w="398" w:type="pct"/>
            <w:shd w:val="clear" w:color="auto" w:fill="auto"/>
            <w:noWrap/>
            <w:vAlign w:val="center"/>
            <w:hideMark/>
          </w:tcPr>
          <w:p w14:paraId="4FD0646E" w14:textId="77777777" w:rsidR="00254F6A" w:rsidRPr="00BF0305" w:rsidRDefault="00254F6A">
            <w:pPr>
              <w:jc w:val="center"/>
              <w:rPr>
                <w:color w:val="000000"/>
                <w:sz w:val="22"/>
                <w:szCs w:val="22"/>
              </w:rPr>
            </w:pPr>
            <w:r w:rsidRPr="00BF0305">
              <w:rPr>
                <w:color w:val="000000"/>
                <w:sz w:val="22"/>
                <w:szCs w:val="22"/>
              </w:rPr>
              <w:t>13 181,11</w:t>
            </w:r>
          </w:p>
        </w:tc>
        <w:tc>
          <w:tcPr>
            <w:tcW w:w="398" w:type="pct"/>
            <w:shd w:val="clear" w:color="auto" w:fill="auto"/>
            <w:noWrap/>
            <w:vAlign w:val="center"/>
            <w:hideMark/>
          </w:tcPr>
          <w:p w14:paraId="08A9A682" w14:textId="77777777" w:rsidR="00254F6A" w:rsidRPr="00BF0305" w:rsidRDefault="00254F6A">
            <w:pPr>
              <w:jc w:val="center"/>
              <w:rPr>
                <w:color w:val="000000"/>
                <w:sz w:val="22"/>
                <w:szCs w:val="22"/>
              </w:rPr>
            </w:pPr>
            <w:r w:rsidRPr="00BF0305">
              <w:rPr>
                <w:color w:val="000000"/>
                <w:sz w:val="22"/>
                <w:szCs w:val="22"/>
              </w:rPr>
              <w:t>12 818,29</w:t>
            </w:r>
          </w:p>
        </w:tc>
      </w:tr>
      <w:tr w:rsidR="00BB79FA" w:rsidRPr="00BF0305" w14:paraId="10D21C16" w14:textId="77777777" w:rsidTr="00BB79FA">
        <w:tc>
          <w:tcPr>
            <w:tcW w:w="680" w:type="pct"/>
            <w:vMerge/>
            <w:vAlign w:val="center"/>
            <w:hideMark/>
          </w:tcPr>
          <w:p w14:paraId="224004A5" w14:textId="77777777" w:rsidR="00254F6A" w:rsidRPr="00BF0305" w:rsidRDefault="00254F6A">
            <w:pPr>
              <w:rPr>
                <w:color w:val="000000"/>
                <w:sz w:val="22"/>
                <w:szCs w:val="22"/>
              </w:rPr>
            </w:pPr>
          </w:p>
        </w:tc>
        <w:tc>
          <w:tcPr>
            <w:tcW w:w="742" w:type="pct"/>
            <w:vMerge/>
            <w:vAlign w:val="center"/>
            <w:hideMark/>
          </w:tcPr>
          <w:p w14:paraId="0CFEEBC3" w14:textId="77777777" w:rsidR="00254F6A" w:rsidRPr="00BF0305" w:rsidRDefault="00254F6A">
            <w:pPr>
              <w:rPr>
                <w:color w:val="000000"/>
                <w:sz w:val="22"/>
                <w:szCs w:val="22"/>
              </w:rPr>
            </w:pPr>
          </w:p>
        </w:tc>
        <w:tc>
          <w:tcPr>
            <w:tcW w:w="398" w:type="pct"/>
            <w:shd w:val="clear" w:color="auto" w:fill="DAEEF3" w:themeFill="accent5" w:themeFillTint="33"/>
            <w:noWrap/>
            <w:vAlign w:val="center"/>
            <w:hideMark/>
          </w:tcPr>
          <w:p w14:paraId="2AA745B3" w14:textId="77777777" w:rsidR="00254F6A" w:rsidRPr="00BF0305" w:rsidRDefault="00254F6A">
            <w:pPr>
              <w:jc w:val="center"/>
              <w:rPr>
                <w:b/>
                <w:bCs/>
                <w:color w:val="000000"/>
                <w:sz w:val="22"/>
                <w:szCs w:val="22"/>
              </w:rPr>
            </w:pPr>
            <w:r w:rsidRPr="00BF0305">
              <w:rPr>
                <w:b/>
                <w:bCs/>
                <w:color w:val="000000"/>
                <w:sz w:val="22"/>
                <w:szCs w:val="22"/>
              </w:rPr>
              <w:t>%</w:t>
            </w:r>
          </w:p>
        </w:tc>
        <w:tc>
          <w:tcPr>
            <w:tcW w:w="398" w:type="pct"/>
            <w:shd w:val="clear" w:color="auto" w:fill="DAEEF3" w:themeFill="accent5" w:themeFillTint="33"/>
            <w:noWrap/>
            <w:vAlign w:val="center"/>
            <w:hideMark/>
          </w:tcPr>
          <w:p w14:paraId="6E299DCB" w14:textId="77777777" w:rsidR="00254F6A" w:rsidRPr="00BF0305" w:rsidRDefault="00254F6A">
            <w:pPr>
              <w:jc w:val="center"/>
              <w:rPr>
                <w:b/>
                <w:bCs/>
                <w:color w:val="000000"/>
                <w:sz w:val="22"/>
                <w:szCs w:val="22"/>
              </w:rPr>
            </w:pPr>
            <w:r w:rsidRPr="00BF0305">
              <w:rPr>
                <w:b/>
                <w:bCs/>
                <w:color w:val="000000"/>
                <w:sz w:val="22"/>
                <w:szCs w:val="22"/>
              </w:rPr>
              <w:t>69,77</w:t>
            </w:r>
          </w:p>
        </w:tc>
        <w:tc>
          <w:tcPr>
            <w:tcW w:w="398" w:type="pct"/>
            <w:shd w:val="clear" w:color="auto" w:fill="DAEEF3" w:themeFill="accent5" w:themeFillTint="33"/>
            <w:noWrap/>
            <w:vAlign w:val="center"/>
            <w:hideMark/>
          </w:tcPr>
          <w:p w14:paraId="4D9776AC" w14:textId="77777777" w:rsidR="00254F6A" w:rsidRPr="00BF0305" w:rsidRDefault="00254F6A">
            <w:pPr>
              <w:jc w:val="center"/>
              <w:rPr>
                <w:b/>
                <w:bCs/>
                <w:color w:val="000000"/>
                <w:sz w:val="22"/>
                <w:szCs w:val="22"/>
              </w:rPr>
            </w:pPr>
            <w:r w:rsidRPr="00BF0305">
              <w:rPr>
                <w:b/>
                <w:bCs/>
                <w:color w:val="000000"/>
                <w:sz w:val="22"/>
                <w:szCs w:val="22"/>
              </w:rPr>
              <w:t>74,28</w:t>
            </w:r>
          </w:p>
        </w:tc>
        <w:tc>
          <w:tcPr>
            <w:tcW w:w="398" w:type="pct"/>
            <w:shd w:val="clear" w:color="auto" w:fill="DAEEF3" w:themeFill="accent5" w:themeFillTint="33"/>
            <w:noWrap/>
            <w:vAlign w:val="center"/>
            <w:hideMark/>
          </w:tcPr>
          <w:p w14:paraId="46B07D20" w14:textId="77777777" w:rsidR="00254F6A" w:rsidRPr="00BF0305" w:rsidRDefault="00254F6A">
            <w:pPr>
              <w:jc w:val="center"/>
              <w:rPr>
                <w:b/>
                <w:bCs/>
                <w:color w:val="000000"/>
                <w:sz w:val="22"/>
                <w:szCs w:val="22"/>
              </w:rPr>
            </w:pPr>
            <w:r w:rsidRPr="00BF0305">
              <w:rPr>
                <w:b/>
                <w:bCs/>
                <w:color w:val="000000"/>
                <w:sz w:val="22"/>
                <w:szCs w:val="22"/>
              </w:rPr>
              <w:t>69,59</w:t>
            </w:r>
          </w:p>
        </w:tc>
        <w:tc>
          <w:tcPr>
            <w:tcW w:w="398" w:type="pct"/>
            <w:shd w:val="clear" w:color="auto" w:fill="DAEEF3" w:themeFill="accent5" w:themeFillTint="33"/>
            <w:noWrap/>
            <w:vAlign w:val="center"/>
            <w:hideMark/>
          </w:tcPr>
          <w:p w14:paraId="7BBD09E4" w14:textId="77777777" w:rsidR="00254F6A" w:rsidRPr="00BF0305" w:rsidRDefault="00254F6A">
            <w:pPr>
              <w:jc w:val="center"/>
              <w:rPr>
                <w:b/>
                <w:bCs/>
                <w:color w:val="000000"/>
                <w:sz w:val="22"/>
                <w:szCs w:val="22"/>
              </w:rPr>
            </w:pPr>
            <w:r w:rsidRPr="00BF0305">
              <w:rPr>
                <w:b/>
                <w:bCs/>
                <w:color w:val="000000"/>
                <w:sz w:val="22"/>
                <w:szCs w:val="22"/>
              </w:rPr>
              <w:t>69,63</w:t>
            </w:r>
          </w:p>
        </w:tc>
        <w:tc>
          <w:tcPr>
            <w:tcW w:w="398" w:type="pct"/>
            <w:shd w:val="clear" w:color="auto" w:fill="DAEEF3" w:themeFill="accent5" w:themeFillTint="33"/>
            <w:noWrap/>
            <w:vAlign w:val="center"/>
            <w:hideMark/>
          </w:tcPr>
          <w:p w14:paraId="1E3164CB" w14:textId="77777777" w:rsidR="00254F6A" w:rsidRPr="00BF0305" w:rsidRDefault="00254F6A">
            <w:pPr>
              <w:jc w:val="center"/>
              <w:rPr>
                <w:b/>
                <w:bCs/>
                <w:color w:val="000000"/>
                <w:sz w:val="22"/>
                <w:szCs w:val="22"/>
              </w:rPr>
            </w:pPr>
            <w:r w:rsidRPr="00BF0305">
              <w:rPr>
                <w:b/>
                <w:bCs/>
                <w:color w:val="000000"/>
                <w:sz w:val="22"/>
                <w:szCs w:val="22"/>
              </w:rPr>
              <w:t>69,57</w:t>
            </w:r>
          </w:p>
        </w:tc>
        <w:tc>
          <w:tcPr>
            <w:tcW w:w="398" w:type="pct"/>
            <w:shd w:val="clear" w:color="auto" w:fill="DAEEF3" w:themeFill="accent5" w:themeFillTint="33"/>
            <w:noWrap/>
            <w:vAlign w:val="center"/>
            <w:hideMark/>
          </w:tcPr>
          <w:p w14:paraId="67F4880D" w14:textId="77777777" w:rsidR="00254F6A" w:rsidRPr="00BF0305" w:rsidRDefault="00254F6A">
            <w:pPr>
              <w:jc w:val="center"/>
              <w:rPr>
                <w:b/>
                <w:bCs/>
                <w:color w:val="000000"/>
                <w:sz w:val="22"/>
                <w:szCs w:val="22"/>
              </w:rPr>
            </w:pPr>
            <w:r w:rsidRPr="00BF0305">
              <w:rPr>
                <w:b/>
                <w:bCs/>
                <w:color w:val="000000"/>
                <w:sz w:val="22"/>
                <w:szCs w:val="22"/>
              </w:rPr>
              <w:t>69,51</w:t>
            </w:r>
          </w:p>
        </w:tc>
        <w:tc>
          <w:tcPr>
            <w:tcW w:w="398" w:type="pct"/>
            <w:shd w:val="clear" w:color="auto" w:fill="DAEEF3" w:themeFill="accent5" w:themeFillTint="33"/>
            <w:noWrap/>
            <w:vAlign w:val="center"/>
            <w:hideMark/>
          </w:tcPr>
          <w:p w14:paraId="2B143F6E" w14:textId="77777777" w:rsidR="00254F6A" w:rsidRPr="00BF0305" w:rsidRDefault="00254F6A">
            <w:pPr>
              <w:jc w:val="center"/>
              <w:rPr>
                <w:b/>
                <w:bCs/>
                <w:color w:val="000000"/>
                <w:sz w:val="22"/>
                <w:szCs w:val="22"/>
              </w:rPr>
            </w:pPr>
            <w:r w:rsidRPr="00BF0305">
              <w:rPr>
                <w:b/>
                <w:bCs/>
                <w:color w:val="000000"/>
                <w:sz w:val="22"/>
                <w:szCs w:val="22"/>
              </w:rPr>
              <w:t>69,21</w:t>
            </w:r>
          </w:p>
        </w:tc>
        <w:tc>
          <w:tcPr>
            <w:tcW w:w="398" w:type="pct"/>
            <w:shd w:val="clear" w:color="auto" w:fill="DAEEF3" w:themeFill="accent5" w:themeFillTint="33"/>
            <w:noWrap/>
            <w:vAlign w:val="center"/>
            <w:hideMark/>
          </w:tcPr>
          <w:p w14:paraId="42D2173B" w14:textId="77777777" w:rsidR="00254F6A" w:rsidRPr="00BF0305" w:rsidRDefault="00254F6A">
            <w:pPr>
              <w:jc w:val="center"/>
              <w:rPr>
                <w:b/>
                <w:bCs/>
                <w:color w:val="000000"/>
                <w:sz w:val="22"/>
                <w:szCs w:val="22"/>
              </w:rPr>
            </w:pPr>
            <w:r w:rsidRPr="00BF0305">
              <w:rPr>
                <w:b/>
                <w:bCs/>
                <w:color w:val="000000"/>
                <w:sz w:val="22"/>
                <w:szCs w:val="22"/>
              </w:rPr>
              <w:t>67,31</w:t>
            </w:r>
          </w:p>
        </w:tc>
      </w:tr>
    </w:tbl>
    <w:p w14:paraId="5FCD13C7" w14:textId="77777777" w:rsidR="00254F6A" w:rsidRPr="00BF0305" w:rsidRDefault="00254F6A" w:rsidP="00254F6A">
      <w:pPr>
        <w:sectPr w:rsidR="00254F6A" w:rsidRPr="00BF0305" w:rsidSect="00175261">
          <w:footerReference w:type="default" r:id="rId50"/>
          <w:pgSz w:w="16838" w:h="11906" w:orient="landscape" w:code="9"/>
          <w:pgMar w:top="1276" w:right="1134" w:bottom="850" w:left="1134" w:header="709" w:footer="709" w:gutter="0"/>
          <w:cols w:space="708"/>
          <w:docGrid w:linePitch="360"/>
        </w:sectPr>
      </w:pPr>
    </w:p>
    <w:p w14:paraId="60CB1C4F" w14:textId="77777777" w:rsidR="003B6517" w:rsidRPr="00BF0305" w:rsidRDefault="003B6517" w:rsidP="00ED4E08">
      <w:pPr>
        <w:pStyle w:val="23"/>
        <w:numPr>
          <w:ilvl w:val="0"/>
          <w:numId w:val="9"/>
        </w:numPr>
        <w:tabs>
          <w:tab w:val="clear" w:pos="1134"/>
        </w:tabs>
        <w:spacing w:before="0"/>
        <w:ind w:left="1418" w:hanging="709"/>
        <w:rPr>
          <w:sz w:val="24"/>
          <w:szCs w:val="24"/>
        </w:rPr>
      </w:pPr>
      <w:bookmarkStart w:id="76" w:name="_Toc433187083"/>
      <w:bookmarkStart w:id="77" w:name="_Toc167569961"/>
      <w:bookmarkEnd w:id="75"/>
      <w:r w:rsidRPr="00BF0305">
        <w:rPr>
          <w:sz w:val="24"/>
          <w:szCs w:val="24"/>
        </w:rPr>
        <w:t>Предложения по строительству, реконструкции и модернизации объектов централизованных систем водоснабжения</w:t>
      </w:r>
      <w:bookmarkEnd w:id="76"/>
      <w:bookmarkEnd w:id="77"/>
    </w:p>
    <w:p w14:paraId="75418196" w14:textId="280EE8F9" w:rsidR="003B6517" w:rsidRPr="00BF0305" w:rsidRDefault="003B6517" w:rsidP="00630C71">
      <w:pPr>
        <w:pStyle w:val="30"/>
        <w:numPr>
          <w:ilvl w:val="2"/>
          <w:numId w:val="51"/>
        </w:numPr>
        <w:tabs>
          <w:tab w:val="clear" w:pos="709"/>
          <w:tab w:val="left" w:pos="851"/>
        </w:tabs>
        <w:spacing w:after="120"/>
        <w:rPr>
          <w:sz w:val="24"/>
        </w:rPr>
      </w:pPr>
      <w:bookmarkStart w:id="78" w:name="_Toc433187084"/>
      <w:r w:rsidRPr="00BF0305">
        <w:rPr>
          <w:sz w:val="24"/>
        </w:rPr>
        <w:t>Перечень основных мероприятий по реализации схем водоснабжения с разбивкой по годам</w:t>
      </w:r>
      <w:bookmarkEnd w:id="78"/>
    </w:p>
    <w:p w14:paraId="6E3344C5" w14:textId="58D940F8" w:rsidR="00D369CD" w:rsidRPr="00BF0305" w:rsidRDefault="00D369CD" w:rsidP="00D369CD">
      <w:pPr>
        <w:pStyle w:val="af0"/>
        <w:framePr w:hSpace="0" w:wrap="auto" w:vAnchor="margin" w:hAnchor="text" w:xAlign="left" w:yAlign="inline"/>
        <w:ind w:firstLine="709"/>
        <w:jc w:val="both"/>
        <w:rPr>
          <w:bCs/>
          <w:iCs/>
          <w:sz w:val="24"/>
        </w:rPr>
      </w:pPr>
      <w:bookmarkStart w:id="79" w:name="bookmark58"/>
      <w:r w:rsidRPr="00BF0305">
        <w:rPr>
          <w:sz w:val="24"/>
        </w:rPr>
        <w:t>С учетом технического состояния объектов систем водоснабжения городского поселения город Карасук и сформированных основных направлений развития централизованной системы водоснабжения, представленных в Разделе 1.2 Направления развития централизованных систем водоснабжения, разработан перечень мероприятий по реализации Схемы водоснабжения с разбивкой по годам</w:t>
      </w:r>
      <w:r w:rsidR="00010EF4" w:rsidRPr="00BF0305">
        <w:rPr>
          <w:sz w:val="24"/>
        </w:rPr>
        <w:t xml:space="preserve"> представленный в Приложении </w:t>
      </w:r>
      <w:r w:rsidR="008B7669" w:rsidRPr="00BF0305">
        <w:rPr>
          <w:sz w:val="24"/>
        </w:rPr>
        <w:t>2</w:t>
      </w:r>
      <w:r w:rsidRPr="00BF0305">
        <w:rPr>
          <w:bCs/>
          <w:iCs/>
          <w:sz w:val="24"/>
        </w:rPr>
        <w:t>.</w:t>
      </w:r>
    </w:p>
    <w:p w14:paraId="39A55B3F" w14:textId="6217FCC8" w:rsidR="00BE5F1A" w:rsidRPr="00BF0305" w:rsidRDefault="00BE5F1A" w:rsidP="00BE5F1A">
      <w:pPr>
        <w:pStyle w:val="affa"/>
        <w:ind w:left="0" w:firstLine="709"/>
        <w:jc w:val="both"/>
        <w:rPr>
          <w:rFonts w:eastAsia="Calibri"/>
          <w:bCs/>
        </w:rPr>
      </w:pPr>
      <w:r w:rsidRPr="00BF0305">
        <w:rPr>
          <w:rFonts w:eastAsia="Calibri"/>
          <w:bCs/>
        </w:rPr>
        <w:t>До 20</w:t>
      </w:r>
      <w:r w:rsidR="00DF5B7F" w:rsidRPr="00BF0305">
        <w:rPr>
          <w:rFonts w:eastAsia="Calibri"/>
          <w:bCs/>
        </w:rPr>
        <w:t>4</w:t>
      </w:r>
      <w:r w:rsidR="00F32EB6" w:rsidRPr="00BF0305">
        <w:rPr>
          <w:rFonts w:eastAsia="Calibri"/>
          <w:bCs/>
        </w:rPr>
        <w:t>3</w:t>
      </w:r>
      <w:r w:rsidRPr="00BF0305">
        <w:rPr>
          <w:rFonts w:eastAsia="Calibri"/>
          <w:bCs/>
        </w:rPr>
        <w:t xml:space="preserve"> года необходимо выполнить комплекс мероприятий, направленных на обеспечение потребителей гарантировано безопасной питьевой водой с учетом потребностей территорий, обеспечения в полном объеме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надежности систем жизнеобеспечения. </w:t>
      </w:r>
    </w:p>
    <w:p w14:paraId="7FA67650" w14:textId="77777777" w:rsidR="00F83CE2" w:rsidRPr="00BF0305" w:rsidRDefault="00BE5F1A" w:rsidP="00F83CE2">
      <w:pPr>
        <w:pStyle w:val="affa"/>
        <w:ind w:left="0" w:firstLine="709"/>
        <w:jc w:val="both"/>
        <w:rPr>
          <w:rFonts w:eastAsia="Calibri"/>
          <w:bCs/>
        </w:rPr>
      </w:pPr>
      <w:r w:rsidRPr="00BF0305">
        <w:rPr>
          <w:rFonts w:eastAsia="Calibri"/>
          <w:bCs/>
        </w:rPr>
        <w:t xml:space="preserve">Объемы мероприятий по строительству, реконструкции, модернизации объектов системы водоснабжения определены ориентировочно. Список мероприятий на конкретном объекте детализируется при разработке проектно-сметной документации. </w:t>
      </w:r>
    </w:p>
    <w:p w14:paraId="2C93531B" w14:textId="4C1290BA" w:rsidR="00AE5621" w:rsidRPr="00BF0305" w:rsidRDefault="00D25C58" w:rsidP="00BE5F1A">
      <w:pPr>
        <w:tabs>
          <w:tab w:val="left" w:pos="1418"/>
        </w:tabs>
        <w:ind w:firstLine="709"/>
        <w:jc w:val="both"/>
        <w:rPr>
          <w:bCs/>
          <w:iCs/>
        </w:rPr>
        <w:sectPr w:rsidR="00AE5621" w:rsidRPr="00BF0305" w:rsidSect="00175261">
          <w:pgSz w:w="11906" w:h="16838" w:code="9"/>
          <w:pgMar w:top="1134" w:right="1134" w:bottom="1134" w:left="850" w:header="709" w:footer="709" w:gutter="0"/>
          <w:cols w:space="708"/>
          <w:docGrid w:linePitch="360"/>
        </w:sectPr>
      </w:pPr>
      <w:r w:rsidRPr="00BF0305">
        <w:rPr>
          <w:bCs/>
          <w:iCs/>
        </w:rPr>
        <w:t xml:space="preserve">Протяженность сетей, диаметры и сроки реализации мероприятий уточняются при разработке проектной документации. Сроки строительства могут корректироваться с учетом фактических сроков выдачи разрешений на строительство, сноса объектов. </w:t>
      </w:r>
    </w:p>
    <w:p w14:paraId="6C62B855" w14:textId="77777777" w:rsidR="003B6517" w:rsidRPr="00BF0305" w:rsidRDefault="003B6517" w:rsidP="00630C71">
      <w:pPr>
        <w:pStyle w:val="30"/>
        <w:numPr>
          <w:ilvl w:val="2"/>
          <w:numId w:val="51"/>
        </w:numPr>
        <w:tabs>
          <w:tab w:val="clear" w:pos="709"/>
          <w:tab w:val="left" w:pos="851"/>
        </w:tabs>
        <w:spacing w:after="120"/>
        <w:rPr>
          <w:sz w:val="24"/>
        </w:rPr>
      </w:pPr>
      <w:bookmarkStart w:id="80" w:name="_Toc433187085"/>
      <w:bookmarkEnd w:id="79"/>
      <w:r w:rsidRPr="00BF0305">
        <w:rPr>
          <w:sz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80"/>
    </w:p>
    <w:p w14:paraId="785A9A6B" w14:textId="77777777" w:rsidR="0056636C" w:rsidRPr="00BF0305" w:rsidRDefault="0056636C" w:rsidP="0056636C">
      <w:pPr>
        <w:tabs>
          <w:tab w:val="left" w:pos="1418"/>
        </w:tabs>
        <w:ind w:firstLine="709"/>
        <w:jc w:val="both"/>
        <w:rPr>
          <w:bCs/>
          <w:iCs/>
        </w:rPr>
      </w:pPr>
      <w:r w:rsidRPr="00BF0305">
        <w:rPr>
          <w:bCs/>
          <w:iCs/>
        </w:rPr>
        <w:t>При проектировании развития централизованных систем холодного, технического и горячего водоснабжения и формировании мероприятий предусматривается использование наилучших доступных технологий и внедрения энергосберегающих технологий.</w:t>
      </w:r>
    </w:p>
    <w:p w14:paraId="66334C93" w14:textId="5E8B29EF" w:rsidR="00D25C58" w:rsidRPr="00BF0305" w:rsidRDefault="0056636C" w:rsidP="0056636C">
      <w:pPr>
        <w:tabs>
          <w:tab w:val="left" w:pos="1418"/>
        </w:tabs>
        <w:ind w:firstLine="709"/>
        <w:jc w:val="both"/>
        <w:rPr>
          <w:bCs/>
          <w:iCs/>
        </w:rPr>
      </w:pPr>
      <w:r w:rsidRPr="00BF0305">
        <w:rPr>
          <w:bCs/>
          <w:iCs/>
        </w:rPr>
        <w:t xml:space="preserve">На расчетный срок </w:t>
      </w:r>
      <w:r w:rsidR="00D25C58" w:rsidRPr="00BF0305">
        <w:rPr>
          <w:bCs/>
          <w:iCs/>
        </w:rPr>
        <w:t xml:space="preserve">реализации Схемы </w:t>
      </w:r>
      <w:r w:rsidRPr="00BF0305">
        <w:rPr>
          <w:bCs/>
          <w:iCs/>
        </w:rPr>
        <w:t>принято</w:t>
      </w:r>
      <w:r w:rsidR="00D25C58" w:rsidRPr="00BF0305">
        <w:rPr>
          <w:bCs/>
          <w:iCs/>
        </w:rPr>
        <w:t>:</w:t>
      </w:r>
    </w:p>
    <w:p w14:paraId="46E2F168" w14:textId="1FBB673D" w:rsidR="0056636C" w:rsidRPr="00BF0305" w:rsidRDefault="00D25C58" w:rsidP="00AF74D4">
      <w:pPr>
        <w:pStyle w:val="affa"/>
        <w:numPr>
          <w:ilvl w:val="0"/>
          <w:numId w:val="95"/>
        </w:numPr>
        <w:tabs>
          <w:tab w:val="left" w:pos="1418"/>
        </w:tabs>
        <w:jc w:val="both"/>
        <w:rPr>
          <w:b/>
          <w:iCs/>
        </w:rPr>
      </w:pPr>
      <w:r w:rsidRPr="00BF0305">
        <w:rPr>
          <w:b/>
          <w:iCs/>
        </w:rPr>
        <w:t>С</w:t>
      </w:r>
      <w:r w:rsidR="0056636C" w:rsidRPr="00BF0305">
        <w:rPr>
          <w:b/>
          <w:iCs/>
        </w:rPr>
        <w:t>охранение хозяйственно-питьевого и технического водоснабжения от действующих источников</w:t>
      </w:r>
      <w:r w:rsidRPr="00BF0305">
        <w:rPr>
          <w:b/>
          <w:iCs/>
        </w:rPr>
        <w:t>.</w:t>
      </w:r>
    </w:p>
    <w:p w14:paraId="448BFEBF" w14:textId="504F6050" w:rsidR="0056636C" w:rsidRPr="00BF0305" w:rsidRDefault="00D25C58" w:rsidP="00AF74D4">
      <w:pPr>
        <w:pStyle w:val="affa"/>
        <w:numPr>
          <w:ilvl w:val="0"/>
          <w:numId w:val="95"/>
        </w:numPr>
        <w:tabs>
          <w:tab w:val="left" w:pos="1418"/>
        </w:tabs>
        <w:jc w:val="both"/>
        <w:rPr>
          <w:b/>
          <w:iCs/>
        </w:rPr>
      </w:pPr>
      <w:r w:rsidRPr="00BF0305">
        <w:rPr>
          <w:b/>
          <w:iCs/>
        </w:rPr>
        <w:t>Разработка ПСД на с</w:t>
      </w:r>
      <w:r w:rsidR="0056636C" w:rsidRPr="00BF0305">
        <w:rPr>
          <w:b/>
          <w:iCs/>
        </w:rPr>
        <w:t>троительство сетей системы водоснабжения в районах перспективной застройки</w:t>
      </w:r>
      <w:r w:rsidRPr="00BF0305">
        <w:rPr>
          <w:b/>
          <w:iCs/>
        </w:rPr>
        <w:t xml:space="preserve"> и существующей застройки.</w:t>
      </w:r>
    </w:p>
    <w:p w14:paraId="5136529A" w14:textId="47FE09F8" w:rsidR="0056636C" w:rsidRPr="00BF0305" w:rsidRDefault="0056636C" w:rsidP="0056636C">
      <w:pPr>
        <w:tabs>
          <w:tab w:val="left" w:pos="1418"/>
        </w:tabs>
        <w:ind w:firstLine="709"/>
        <w:jc w:val="both"/>
        <w:rPr>
          <w:bCs/>
          <w:iCs/>
        </w:rPr>
      </w:pPr>
      <w:r w:rsidRPr="00BF0305">
        <w:rPr>
          <w:bCs/>
          <w:iCs/>
        </w:rPr>
        <w:t xml:space="preserve">Необходимые диаметры и протяженность сетей водоснабжения для районов нового строительства </w:t>
      </w:r>
      <w:r w:rsidR="00D25C58" w:rsidRPr="00BF0305">
        <w:rPr>
          <w:bCs/>
          <w:iCs/>
        </w:rPr>
        <w:t xml:space="preserve">должны </w:t>
      </w:r>
      <w:r w:rsidRPr="00BF0305">
        <w:rPr>
          <w:bCs/>
          <w:iCs/>
        </w:rPr>
        <w:t>определ</w:t>
      </w:r>
      <w:r w:rsidR="00D25C58" w:rsidRPr="00BF0305">
        <w:rPr>
          <w:bCs/>
          <w:iCs/>
        </w:rPr>
        <w:t>ятся</w:t>
      </w:r>
      <w:r w:rsidRPr="00BF0305">
        <w:rPr>
          <w:bCs/>
          <w:iCs/>
        </w:rPr>
        <w:t xml:space="preserve"> на основании разработанных проектов комплексного освоения территорий, при их отсутствии – на основании конструкторских расчетов, выполненных в программно-расчетном комплексе ZuluH</w:t>
      </w:r>
      <w:r w:rsidRPr="00BF0305">
        <w:rPr>
          <w:bCs/>
          <w:iCs/>
          <w:lang w:val="en-US"/>
        </w:rPr>
        <w:t>y</w:t>
      </w:r>
      <w:r w:rsidRPr="00BF0305">
        <w:rPr>
          <w:bCs/>
          <w:iCs/>
        </w:rPr>
        <w:t>dro и ZuluT</w:t>
      </w:r>
      <w:r w:rsidRPr="00BF0305">
        <w:rPr>
          <w:bCs/>
          <w:iCs/>
          <w:lang w:val="en-US"/>
        </w:rPr>
        <w:t>h</w:t>
      </w:r>
      <w:r w:rsidRPr="00BF0305">
        <w:rPr>
          <w:bCs/>
          <w:iCs/>
        </w:rPr>
        <w:t>ermo в электронной модели схемы водоснабжения</w:t>
      </w:r>
      <w:r w:rsidR="00D25C58" w:rsidRPr="00BF0305">
        <w:rPr>
          <w:bCs/>
          <w:iCs/>
        </w:rPr>
        <w:t xml:space="preserve">, </w:t>
      </w:r>
      <w:r w:rsidRPr="00BF0305">
        <w:rPr>
          <w:bCs/>
          <w:iCs/>
        </w:rPr>
        <w:t>с учетом перспективного водопотребления</w:t>
      </w:r>
      <w:r w:rsidR="00D25C58" w:rsidRPr="00BF0305">
        <w:rPr>
          <w:bCs/>
          <w:iCs/>
        </w:rPr>
        <w:t>.</w:t>
      </w:r>
    </w:p>
    <w:p w14:paraId="3078F187" w14:textId="47F0E03E" w:rsidR="00D25C58" w:rsidRPr="00BF0305" w:rsidRDefault="00D25C58" w:rsidP="00AF74D4">
      <w:pPr>
        <w:pStyle w:val="affa"/>
        <w:numPr>
          <w:ilvl w:val="0"/>
          <w:numId w:val="95"/>
        </w:numPr>
        <w:tabs>
          <w:tab w:val="left" w:pos="1418"/>
        </w:tabs>
        <w:jc w:val="both"/>
        <w:rPr>
          <w:b/>
          <w:iCs/>
        </w:rPr>
      </w:pPr>
      <w:r w:rsidRPr="00BF0305">
        <w:rPr>
          <w:b/>
          <w:iCs/>
        </w:rPr>
        <w:t>Реконструкция трубопроводов холодного водоснабжения в связи с исчерпанием эксплуатационного ресурса</w:t>
      </w:r>
      <w:r w:rsidR="00555AAC" w:rsidRPr="00BF0305">
        <w:rPr>
          <w:b/>
          <w:iCs/>
        </w:rPr>
        <w:t xml:space="preserve"> с применением полиэтиленовых труб</w:t>
      </w:r>
      <w:r w:rsidRPr="00BF0305">
        <w:rPr>
          <w:b/>
          <w:iCs/>
        </w:rPr>
        <w:t>.</w:t>
      </w:r>
    </w:p>
    <w:p w14:paraId="5E680425" w14:textId="0B6C2D5E" w:rsidR="00D25C58" w:rsidRPr="00BF0305" w:rsidRDefault="00D25C58" w:rsidP="00D25C58">
      <w:pPr>
        <w:tabs>
          <w:tab w:val="left" w:pos="1418"/>
        </w:tabs>
        <w:ind w:firstLine="709"/>
        <w:jc w:val="both"/>
        <w:rPr>
          <w:bCs/>
          <w:iCs/>
        </w:rPr>
      </w:pPr>
      <w:r w:rsidRPr="00BF0305">
        <w:rPr>
          <w:bCs/>
          <w:iCs/>
        </w:rPr>
        <w:t>При прокладке новых, реконструкции/ замене существующих сетей водоснабжения рекомендуется использование полиэтиленовых труб. В качестве изоляции водопроводных сетей предлагается использовать современный и технологичный пенополиуретановый (ППУ) изолятор.</w:t>
      </w:r>
    </w:p>
    <w:p w14:paraId="5CA0F5DE" w14:textId="0FE33C83" w:rsidR="0056636C" w:rsidRPr="00BF0305" w:rsidRDefault="00D25C58" w:rsidP="00AF74D4">
      <w:pPr>
        <w:pStyle w:val="affa"/>
        <w:numPr>
          <w:ilvl w:val="0"/>
          <w:numId w:val="95"/>
        </w:numPr>
        <w:tabs>
          <w:tab w:val="left" w:pos="1418"/>
        </w:tabs>
        <w:jc w:val="both"/>
        <w:rPr>
          <w:b/>
          <w:iCs/>
        </w:rPr>
      </w:pPr>
      <w:r w:rsidRPr="00BF0305">
        <w:rPr>
          <w:b/>
          <w:iCs/>
        </w:rPr>
        <w:t>Проведение т</w:t>
      </w:r>
      <w:r w:rsidR="0056636C" w:rsidRPr="00BF0305">
        <w:rPr>
          <w:b/>
          <w:iCs/>
        </w:rPr>
        <w:t>ехническо</w:t>
      </w:r>
      <w:r w:rsidRPr="00BF0305">
        <w:rPr>
          <w:b/>
          <w:iCs/>
        </w:rPr>
        <w:t xml:space="preserve">го </w:t>
      </w:r>
      <w:r w:rsidR="0056636C" w:rsidRPr="00BF0305">
        <w:rPr>
          <w:b/>
          <w:iCs/>
        </w:rPr>
        <w:t>обследовани</w:t>
      </w:r>
      <w:r w:rsidRPr="00BF0305">
        <w:rPr>
          <w:b/>
          <w:iCs/>
        </w:rPr>
        <w:t>я</w:t>
      </w:r>
      <w:r w:rsidR="0056636C" w:rsidRPr="00BF0305">
        <w:rPr>
          <w:b/>
          <w:iCs/>
        </w:rPr>
        <w:t xml:space="preserve"> (инвентаризаци</w:t>
      </w:r>
      <w:r w:rsidRPr="00BF0305">
        <w:rPr>
          <w:b/>
          <w:iCs/>
        </w:rPr>
        <w:t>я</w:t>
      </w:r>
      <w:r w:rsidR="0056636C" w:rsidRPr="00BF0305">
        <w:rPr>
          <w:b/>
          <w:iCs/>
        </w:rPr>
        <w:t>) водозаборных и водоочистных сооружений, сетей водоснабжения и сооружений на них с целью определения текущего состояния и разработки рекомендаций по проведению ремонтно-восстановительных работ (обязательное)</w:t>
      </w:r>
      <w:r w:rsidRPr="00BF0305">
        <w:rPr>
          <w:b/>
          <w:iCs/>
        </w:rPr>
        <w:t>.</w:t>
      </w:r>
    </w:p>
    <w:p w14:paraId="260534D8" w14:textId="77777777" w:rsidR="0056636C" w:rsidRPr="00BF0305" w:rsidRDefault="0056636C" w:rsidP="0056636C">
      <w:pPr>
        <w:tabs>
          <w:tab w:val="left" w:pos="1418"/>
        </w:tabs>
        <w:ind w:firstLine="709"/>
        <w:jc w:val="both"/>
        <w:rPr>
          <w:bCs/>
          <w:iCs/>
        </w:rPr>
      </w:pPr>
      <w:r w:rsidRPr="00BF0305">
        <w:rPr>
          <w:bCs/>
          <w:iCs/>
        </w:rPr>
        <w:t>Обязательное техническое обследование проводится один раз в течение долгосрочного периода регулирования, но не реже одного раза в пять лет, а также при разработке организацией, осуществляющей водоснабжение и (или) водоотведение, плана снижения сбросов, плана мероприятий по приведению качества питьевой воды, качества горячей воды в соответствие с установленными требованиями.</w:t>
      </w:r>
    </w:p>
    <w:p w14:paraId="30C90B3A" w14:textId="77777777" w:rsidR="0056636C" w:rsidRPr="00BF0305" w:rsidRDefault="0056636C" w:rsidP="0056636C">
      <w:pPr>
        <w:tabs>
          <w:tab w:val="left" w:pos="1418"/>
        </w:tabs>
        <w:ind w:firstLine="709"/>
        <w:jc w:val="both"/>
        <w:rPr>
          <w:bCs/>
          <w:iCs/>
        </w:rPr>
      </w:pPr>
      <w:r w:rsidRPr="00BF0305">
        <w:rPr>
          <w:bCs/>
          <w:iCs/>
        </w:rPr>
        <w:t>Состав работ по техническому обследованию включает в себя:</w:t>
      </w:r>
    </w:p>
    <w:p w14:paraId="2BC071DC" w14:textId="77777777" w:rsidR="0056636C" w:rsidRPr="00BF0305" w:rsidRDefault="0056636C" w:rsidP="0056636C">
      <w:pPr>
        <w:tabs>
          <w:tab w:val="left" w:pos="1418"/>
        </w:tabs>
        <w:ind w:firstLine="709"/>
        <w:jc w:val="both"/>
        <w:rPr>
          <w:bCs/>
          <w:iCs/>
        </w:rPr>
      </w:pPr>
      <w:r w:rsidRPr="00BF0305">
        <w:rPr>
          <w:bCs/>
          <w:iCs/>
        </w:rPr>
        <w:t>а) камеральное обследование;</w:t>
      </w:r>
    </w:p>
    <w:p w14:paraId="10DCCAD5" w14:textId="77777777" w:rsidR="0056636C" w:rsidRPr="00BF0305" w:rsidRDefault="0056636C" w:rsidP="0056636C">
      <w:pPr>
        <w:tabs>
          <w:tab w:val="left" w:pos="1418"/>
        </w:tabs>
        <w:ind w:firstLine="709"/>
        <w:jc w:val="both"/>
        <w:rPr>
          <w:bCs/>
          <w:iCs/>
        </w:rPr>
      </w:pPr>
      <w:r w:rsidRPr="00BF0305">
        <w:rPr>
          <w:bCs/>
          <w:iCs/>
        </w:rPr>
        <w:t>б) техническую инвентаризацию имущества, включая натурное, визуальное-измерительное обследование и инструментальное обследование объектов централизованной системы водоотведения;</w:t>
      </w:r>
    </w:p>
    <w:p w14:paraId="015E12EB" w14:textId="77777777" w:rsidR="0056636C" w:rsidRPr="00BF0305" w:rsidRDefault="0056636C" w:rsidP="0056636C">
      <w:pPr>
        <w:tabs>
          <w:tab w:val="left" w:pos="1418"/>
        </w:tabs>
        <w:ind w:firstLine="709"/>
        <w:jc w:val="both"/>
        <w:rPr>
          <w:bCs/>
          <w:iCs/>
        </w:rPr>
      </w:pPr>
      <w:r w:rsidRPr="00BF0305">
        <w:rPr>
          <w:bCs/>
          <w:iCs/>
        </w:rPr>
        <w:t>в) определение технико-экономической эффективности объектов централизованной системы водоотведения.</w:t>
      </w:r>
    </w:p>
    <w:p w14:paraId="11086411" w14:textId="77777777" w:rsidR="0056636C" w:rsidRPr="00BF0305" w:rsidRDefault="0056636C" w:rsidP="0056636C">
      <w:pPr>
        <w:tabs>
          <w:tab w:val="left" w:pos="1418"/>
        </w:tabs>
        <w:ind w:firstLine="709"/>
        <w:jc w:val="both"/>
        <w:rPr>
          <w:bCs/>
          <w:iCs/>
        </w:rPr>
      </w:pPr>
      <w:r w:rsidRPr="00BF0305">
        <w:rPr>
          <w:bCs/>
          <w:iCs/>
        </w:rPr>
        <w:t>По итогам технического обследования составляется акт, содержащий результаты проведенного технического обследования, который должен содержать:</w:t>
      </w:r>
    </w:p>
    <w:p w14:paraId="09F3977A" w14:textId="77777777" w:rsidR="0056636C" w:rsidRPr="00BF0305" w:rsidRDefault="0056636C" w:rsidP="0056636C">
      <w:pPr>
        <w:tabs>
          <w:tab w:val="left" w:pos="1418"/>
        </w:tabs>
        <w:ind w:firstLine="709"/>
        <w:jc w:val="both"/>
        <w:rPr>
          <w:bCs/>
          <w:iCs/>
        </w:rPr>
      </w:pPr>
      <w:r w:rsidRPr="00BF0305">
        <w:rPr>
          <w:bCs/>
          <w:iCs/>
        </w:rPr>
        <w:t>а) перечень объектов, в отношении которых было проведено техническое обследование;</w:t>
      </w:r>
    </w:p>
    <w:p w14:paraId="6106E43E" w14:textId="77777777" w:rsidR="0056636C" w:rsidRPr="00BF0305" w:rsidRDefault="0056636C" w:rsidP="0056636C">
      <w:pPr>
        <w:tabs>
          <w:tab w:val="left" w:pos="1418"/>
        </w:tabs>
        <w:ind w:firstLine="709"/>
        <w:jc w:val="both"/>
        <w:rPr>
          <w:bCs/>
          <w:iCs/>
        </w:rPr>
      </w:pPr>
      <w:r w:rsidRPr="00BF0305">
        <w:rPr>
          <w:bCs/>
          <w:iCs/>
        </w:rPr>
        <w:t>б) перечень параметров, технических характеристик, фактических показателей деятельности организации, осуществляющей водоотведение, или иных показателей централизованной системы водоотведения, выявленных в процессе проведения технического обследования;</w:t>
      </w:r>
    </w:p>
    <w:p w14:paraId="606F1A91" w14:textId="77777777" w:rsidR="0056636C" w:rsidRPr="00BF0305" w:rsidRDefault="0056636C" w:rsidP="0056636C">
      <w:pPr>
        <w:tabs>
          <w:tab w:val="left" w:pos="1418"/>
        </w:tabs>
        <w:ind w:firstLine="709"/>
        <w:jc w:val="both"/>
        <w:rPr>
          <w:bCs/>
          <w:iCs/>
        </w:rPr>
      </w:pPr>
      <w:r w:rsidRPr="00BF0305">
        <w:rPr>
          <w:bCs/>
          <w:iCs/>
        </w:rPr>
        <w:t>в) описание выявленных дефектов и нарушений с привязкой к конкретному объекту с приложением фотоматериалов, результатов инструментальных исследований (испытаний, измерений);</w:t>
      </w:r>
    </w:p>
    <w:p w14:paraId="215B0E62" w14:textId="77777777" w:rsidR="0056636C" w:rsidRPr="00BF0305" w:rsidRDefault="0056636C" w:rsidP="0056636C">
      <w:pPr>
        <w:tabs>
          <w:tab w:val="left" w:pos="1418"/>
        </w:tabs>
        <w:ind w:firstLine="709"/>
        <w:jc w:val="both"/>
        <w:rPr>
          <w:bCs/>
          <w:iCs/>
        </w:rPr>
      </w:pPr>
      <w:r w:rsidRPr="00BF0305">
        <w:rPr>
          <w:bCs/>
          <w:iCs/>
        </w:rPr>
        <w:t>г) заключение о техническом состоянии объектов централизованной системы водоотведения;</w:t>
      </w:r>
    </w:p>
    <w:p w14:paraId="3D439A0C" w14:textId="77777777" w:rsidR="0056636C" w:rsidRPr="00BF0305" w:rsidRDefault="0056636C" w:rsidP="0056636C">
      <w:pPr>
        <w:tabs>
          <w:tab w:val="left" w:pos="1418"/>
        </w:tabs>
        <w:ind w:firstLine="709"/>
        <w:jc w:val="both"/>
        <w:rPr>
          <w:bCs/>
          <w:iCs/>
        </w:rPr>
      </w:pPr>
      <w:r w:rsidRPr="00BF0305">
        <w:rPr>
          <w:bCs/>
          <w:iCs/>
        </w:rPr>
        <w:t>д) оценка технического состояния объектов централизованной системы водоотведения в момент проведения обследования;</w:t>
      </w:r>
    </w:p>
    <w:p w14:paraId="65798D08" w14:textId="77777777" w:rsidR="0056636C" w:rsidRPr="00BF0305" w:rsidRDefault="0056636C" w:rsidP="0056636C">
      <w:pPr>
        <w:tabs>
          <w:tab w:val="left" w:pos="1418"/>
        </w:tabs>
        <w:ind w:firstLine="709"/>
        <w:jc w:val="both"/>
        <w:rPr>
          <w:bCs/>
          <w:iCs/>
        </w:rPr>
      </w:pPr>
      <w:r w:rsidRPr="00BF0305">
        <w:rPr>
          <w:bCs/>
          <w:iCs/>
        </w:rPr>
        <w:t>е) заключение о возможности, условиях (режимах) и сроках дальнейшей эксплуатации объектов централизованной системы водоотведения;</w:t>
      </w:r>
    </w:p>
    <w:p w14:paraId="03246179" w14:textId="77777777" w:rsidR="0056636C" w:rsidRPr="00BF0305" w:rsidRDefault="0056636C" w:rsidP="0056636C">
      <w:pPr>
        <w:tabs>
          <w:tab w:val="left" w:pos="1418"/>
        </w:tabs>
        <w:ind w:firstLine="709"/>
        <w:jc w:val="both"/>
        <w:rPr>
          <w:bCs/>
          <w:iCs/>
        </w:rPr>
      </w:pPr>
      <w:r w:rsidRPr="00BF0305">
        <w:rPr>
          <w:bCs/>
          <w:iCs/>
        </w:rPr>
        <w:t>ж) ссылки на строительные нормы, правила, технические регламенты, иную техническую документацию;</w:t>
      </w:r>
    </w:p>
    <w:p w14:paraId="25BC1236" w14:textId="77777777" w:rsidR="0056636C" w:rsidRPr="00BF0305" w:rsidRDefault="0056636C" w:rsidP="0056636C">
      <w:pPr>
        <w:tabs>
          <w:tab w:val="left" w:pos="1418"/>
        </w:tabs>
        <w:ind w:firstLine="709"/>
        <w:jc w:val="both"/>
        <w:rPr>
          <w:bCs/>
          <w:iCs/>
        </w:rPr>
      </w:pPr>
      <w:r w:rsidRPr="00BF0305">
        <w:rPr>
          <w:bCs/>
          <w:iCs/>
        </w:rPr>
        <w:t>з) анализ технико-экономической эффективности существующих технических решений, применяемых в соответствующей централизованной системе, в сравнении с лучшими отраслевыми аналогами;</w:t>
      </w:r>
    </w:p>
    <w:p w14:paraId="3B135E63" w14:textId="77777777" w:rsidR="0056636C" w:rsidRPr="00BF0305" w:rsidRDefault="0056636C" w:rsidP="0056636C">
      <w:pPr>
        <w:tabs>
          <w:tab w:val="left" w:pos="1418"/>
        </w:tabs>
        <w:ind w:firstLine="709"/>
        <w:jc w:val="both"/>
        <w:rPr>
          <w:bCs/>
          <w:iCs/>
        </w:rPr>
      </w:pPr>
      <w:r w:rsidRPr="00BF0305">
        <w:rPr>
          <w:bCs/>
          <w:iCs/>
        </w:rPr>
        <w:t>и) предлагаемые рекомендации, в том числе предложения по плановым значениям показателей надежности, качества, энергетической эффективности, по режимам эксплуатации обследованных объектов централизованной системы водоотведения, по мероприятиям с указанием предельных сроков их проведения (включая проведение капитального ремонта и инвестиционные проекты), необходимых для достижения предложенных плановых значений показателей надежности, качества, энергетической эффективности, рекомендации по способам приведения объектов централизованной системы водоотведения в состояние, необходимое для дальнейшей эксплуатации, и возможные проектные решения.</w:t>
      </w:r>
    </w:p>
    <w:p w14:paraId="7118D25B" w14:textId="77777777" w:rsidR="0056636C" w:rsidRPr="00BF0305" w:rsidRDefault="0056636C" w:rsidP="0056636C">
      <w:pPr>
        <w:tabs>
          <w:tab w:val="left" w:pos="1418"/>
        </w:tabs>
        <w:ind w:firstLine="709"/>
        <w:jc w:val="both"/>
        <w:rPr>
          <w:bCs/>
          <w:iCs/>
        </w:rPr>
      </w:pPr>
      <w:r w:rsidRPr="00BF0305">
        <w:rPr>
          <w:bCs/>
          <w:iCs/>
        </w:rPr>
        <w:t>Результаты технического обследования являются основанием для внесения изменений в настоящую Схему.</w:t>
      </w:r>
    </w:p>
    <w:p w14:paraId="606116BE" w14:textId="77777777" w:rsidR="00555AAC" w:rsidRPr="00BF0305" w:rsidRDefault="00555AAC" w:rsidP="00555AAC">
      <w:pPr>
        <w:tabs>
          <w:tab w:val="left" w:pos="1418"/>
        </w:tabs>
        <w:ind w:firstLine="709"/>
        <w:jc w:val="both"/>
        <w:rPr>
          <w:bCs/>
          <w:iCs/>
        </w:rPr>
      </w:pPr>
      <w:r w:rsidRPr="00BF0305">
        <w:rPr>
          <w:bCs/>
          <w:iCs/>
        </w:rPr>
        <w:t>Реализация мероприятий по развитию и модернизации схемы водоснабжения поселения позволит:</w:t>
      </w:r>
    </w:p>
    <w:p w14:paraId="07B25C2E" w14:textId="77777777" w:rsidR="00555AAC" w:rsidRPr="00BF0305" w:rsidRDefault="00555AAC" w:rsidP="00555AAC">
      <w:pPr>
        <w:tabs>
          <w:tab w:val="left" w:pos="1418"/>
        </w:tabs>
        <w:ind w:firstLine="709"/>
        <w:jc w:val="both"/>
        <w:rPr>
          <w:bCs/>
          <w:iCs/>
        </w:rPr>
      </w:pPr>
      <w:r w:rsidRPr="00BF0305">
        <w:rPr>
          <w:bCs/>
          <w:iCs/>
        </w:rPr>
        <w:t>–</w:t>
      </w:r>
      <w:r w:rsidRPr="00BF0305">
        <w:rPr>
          <w:bCs/>
          <w:iCs/>
        </w:rPr>
        <w:tab/>
        <w:t>снизить уровень износа объектов системы водоснабжения;</w:t>
      </w:r>
    </w:p>
    <w:p w14:paraId="60870C6D" w14:textId="77777777" w:rsidR="00555AAC" w:rsidRPr="00BF0305" w:rsidRDefault="00555AAC" w:rsidP="00555AAC">
      <w:pPr>
        <w:tabs>
          <w:tab w:val="left" w:pos="1418"/>
        </w:tabs>
        <w:ind w:firstLine="709"/>
        <w:jc w:val="both"/>
        <w:rPr>
          <w:bCs/>
          <w:iCs/>
        </w:rPr>
      </w:pPr>
      <w:r w:rsidRPr="00BF0305">
        <w:rPr>
          <w:bCs/>
          <w:iCs/>
        </w:rPr>
        <w:t>–</w:t>
      </w:r>
      <w:r w:rsidRPr="00BF0305">
        <w:rPr>
          <w:bCs/>
          <w:iCs/>
        </w:rPr>
        <w:tab/>
        <w:t>улучшить качественные показатели питьевой воды;</w:t>
      </w:r>
    </w:p>
    <w:p w14:paraId="37F4A8E2" w14:textId="77777777" w:rsidR="00555AAC" w:rsidRPr="00BF0305" w:rsidRDefault="00555AAC" w:rsidP="00555AAC">
      <w:pPr>
        <w:tabs>
          <w:tab w:val="left" w:pos="1418"/>
        </w:tabs>
        <w:ind w:firstLine="709"/>
        <w:jc w:val="both"/>
        <w:rPr>
          <w:bCs/>
          <w:iCs/>
        </w:rPr>
      </w:pPr>
      <w:r w:rsidRPr="00BF0305">
        <w:rPr>
          <w:bCs/>
          <w:iCs/>
        </w:rPr>
        <w:t>–</w:t>
      </w:r>
      <w:r w:rsidRPr="00BF0305">
        <w:rPr>
          <w:bCs/>
          <w:iCs/>
        </w:rPr>
        <w:tab/>
        <w:t>сократить затраты на проведение ремонтных работ на сетях водоснабжения;</w:t>
      </w:r>
    </w:p>
    <w:p w14:paraId="3FFFC689" w14:textId="77777777" w:rsidR="00555AAC" w:rsidRPr="00BF0305" w:rsidRDefault="00555AAC" w:rsidP="00555AAC">
      <w:pPr>
        <w:tabs>
          <w:tab w:val="left" w:pos="1418"/>
        </w:tabs>
        <w:ind w:firstLine="709"/>
        <w:jc w:val="both"/>
        <w:rPr>
          <w:bCs/>
          <w:iCs/>
        </w:rPr>
      </w:pPr>
      <w:r w:rsidRPr="00BF0305">
        <w:rPr>
          <w:bCs/>
          <w:iCs/>
        </w:rPr>
        <w:t>–</w:t>
      </w:r>
      <w:r w:rsidRPr="00BF0305">
        <w:rPr>
          <w:bCs/>
          <w:iCs/>
        </w:rPr>
        <w:tab/>
        <w:t>сократить потери воды при ее транспортировке;</w:t>
      </w:r>
    </w:p>
    <w:p w14:paraId="527046D7" w14:textId="77777777" w:rsidR="00555AAC" w:rsidRPr="00BF0305" w:rsidRDefault="00555AAC" w:rsidP="00555AAC">
      <w:pPr>
        <w:tabs>
          <w:tab w:val="left" w:pos="1418"/>
        </w:tabs>
        <w:ind w:firstLine="709"/>
        <w:jc w:val="both"/>
        <w:rPr>
          <w:bCs/>
          <w:iCs/>
        </w:rPr>
      </w:pPr>
      <w:r w:rsidRPr="00BF0305">
        <w:rPr>
          <w:bCs/>
          <w:iCs/>
        </w:rPr>
        <w:t>–</w:t>
      </w:r>
      <w:r w:rsidRPr="00BF0305">
        <w:rPr>
          <w:bCs/>
          <w:iCs/>
        </w:rPr>
        <w:tab/>
        <w:t>сократить удельные расходы на энергию и другие эксплуатационные расходы;</w:t>
      </w:r>
    </w:p>
    <w:p w14:paraId="385A947A" w14:textId="768D7069" w:rsidR="00555AAC" w:rsidRPr="00BF0305" w:rsidRDefault="00555AAC" w:rsidP="00555AAC">
      <w:pPr>
        <w:tabs>
          <w:tab w:val="left" w:pos="1418"/>
        </w:tabs>
        <w:ind w:firstLine="709"/>
        <w:jc w:val="both"/>
        <w:rPr>
          <w:bCs/>
          <w:iCs/>
        </w:rPr>
      </w:pPr>
      <w:r w:rsidRPr="00BF0305">
        <w:rPr>
          <w:bCs/>
          <w:iCs/>
        </w:rPr>
        <w:t>–</w:t>
      </w:r>
      <w:r w:rsidRPr="00BF0305">
        <w:rPr>
          <w:bCs/>
          <w:iCs/>
        </w:rPr>
        <w:tab/>
        <w:t>обеспечить</w:t>
      </w:r>
      <w:r w:rsidRPr="00BF0305">
        <w:rPr>
          <w:bCs/>
          <w:iCs/>
        </w:rPr>
        <w:tab/>
        <w:t xml:space="preserve"> возможность</w:t>
      </w:r>
      <w:r w:rsidRPr="00BF0305">
        <w:rPr>
          <w:bCs/>
          <w:iCs/>
        </w:rPr>
        <w:tab/>
        <w:t xml:space="preserve"> подключения</w:t>
      </w:r>
      <w:r w:rsidRPr="00BF0305">
        <w:rPr>
          <w:bCs/>
          <w:iCs/>
        </w:rPr>
        <w:tab/>
        <w:t xml:space="preserve">новых </w:t>
      </w:r>
      <w:r w:rsidRPr="00BF0305">
        <w:rPr>
          <w:bCs/>
          <w:iCs/>
        </w:rPr>
        <w:tab/>
        <w:t>потребителей</w:t>
      </w:r>
      <w:r w:rsidRPr="00BF0305">
        <w:rPr>
          <w:bCs/>
          <w:iCs/>
        </w:rPr>
        <w:tab/>
        <w:t xml:space="preserve"> к</w:t>
      </w:r>
      <w:r w:rsidRPr="00BF0305">
        <w:rPr>
          <w:bCs/>
          <w:iCs/>
        </w:rPr>
        <w:tab/>
        <w:t xml:space="preserve"> сетям водоснабжения;</w:t>
      </w:r>
    </w:p>
    <w:p w14:paraId="1C4401ED" w14:textId="4626FD69" w:rsidR="00555AAC" w:rsidRPr="00BF0305" w:rsidRDefault="00555AAC" w:rsidP="00555AAC">
      <w:pPr>
        <w:tabs>
          <w:tab w:val="left" w:pos="1418"/>
        </w:tabs>
        <w:ind w:firstLine="709"/>
        <w:jc w:val="both"/>
        <w:rPr>
          <w:bCs/>
          <w:iCs/>
        </w:rPr>
      </w:pPr>
      <w:r w:rsidRPr="00BF0305">
        <w:rPr>
          <w:bCs/>
          <w:iCs/>
        </w:rPr>
        <w:t>–</w:t>
      </w:r>
      <w:r w:rsidRPr="00BF0305">
        <w:rPr>
          <w:bCs/>
          <w:iCs/>
        </w:rPr>
        <w:tab/>
      </w:r>
      <w:r w:rsidRPr="00BF0305">
        <w:rPr>
          <w:bCs/>
          <w:iCs/>
        </w:rPr>
        <w:tab/>
        <w:t>обеспечение бесперебойного водоснабжения;</w:t>
      </w:r>
    </w:p>
    <w:p w14:paraId="40EF9C46" w14:textId="65EF5383" w:rsidR="00555AAC" w:rsidRPr="00BF0305" w:rsidRDefault="00555AAC" w:rsidP="00555AAC">
      <w:pPr>
        <w:tabs>
          <w:tab w:val="left" w:pos="1418"/>
        </w:tabs>
        <w:ind w:firstLine="709"/>
        <w:jc w:val="both"/>
        <w:rPr>
          <w:bCs/>
          <w:iCs/>
        </w:rPr>
      </w:pPr>
      <w:r w:rsidRPr="00BF0305">
        <w:rPr>
          <w:bCs/>
          <w:iCs/>
        </w:rPr>
        <w:t>–</w:t>
      </w:r>
      <w:r w:rsidRPr="00BF0305">
        <w:rPr>
          <w:bCs/>
          <w:iCs/>
        </w:rPr>
        <w:tab/>
        <w:t>снижение неучтённых расходов воды.</w:t>
      </w:r>
      <w:r w:rsidRPr="00BF0305">
        <w:rPr>
          <w:bCs/>
          <w:iCs/>
        </w:rPr>
        <w:tab/>
      </w:r>
    </w:p>
    <w:p w14:paraId="724A6987" w14:textId="7EFC7CF2" w:rsidR="0056636C" w:rsidRPr="00BF0305" w:rsidRDefault="0056636C" w:rsidP="0056636C">
      <w:pPr>
        <w:tabs>
          <w:tab w:val="left" w:pos="1418"/>
        </w:tabs>
        <w:ind w:firstLine="709"/>
        <w:jc w:val="both"/>
        <w:rPr>
          <w:bCs/>
          <w:iCs/>
        </w:rPr>
      </w:pPr>
    </w:p>
    <w:p w14:paraId="1FBA5FEE" w14:textId="77777777" w:rsidR="003B6517" w:rsidRPr="00BF0305" w:rsidRDefault="003B6517" w:rsidP="00630C71">
      <w:pPr>
        <w:pStyle w:val="30"/>
        <w:numPr>
          <w:ilvl w:val="2"/>
          <w:numId w:val="51"/>
        </w:numPr>
        <w:tabs>
          <w:tab w:val="clear" w:pos="709"/>
          <w:tab w:val="left" w:pos="851"/>
        </w:tabs>
        <w:spacing w:after="120"/>
        <w:rPr>
          <w:sz w:val="24"/>
        </w:rPr>
      </w:pPr>
      <w:bookmarkStart w:id="81" w:name="_Toc433187086"/>
      <w:r w:rsidRPr="00BF0305">
        <w:rPr>
          <w:sz w:val="24"/>
        </w:rPr>
        <w:t>Сведения о вновь строящихся, реконструируемых и предлагаемых к выводу из эксплуатации объектах системы водоснабжения</w:t>
      </w:r>
      <w:bookmarkEnd w:id="81"/>
    </w:p>
    <w:p w14:paraId="1D97B9CA" w14:textId="72F7F6E1" w:rsidR="0056636C" w:rsidRPr="00BF0305" w:rsidRDefault="00555AAC" w:rsidP="0056636C">
      <w:pPr>
        <w:tabs>
          <w:tab w:val="left" w:pos="1418"/>
        </w:tabs>
        <w:ind w:firstLine="709"/>
        <w:jc w:val="both"/>
        <w:rPr>
          <w:rFonts w:eastAsia="Arial Unicode MS"/>
        </w:rPr>
      </w:pPr>
      <w:r w:rsidRPr="00BF0305">
        <w:rPr>
          <w:rFonts w:eastAsia="Arial Unicode MS"/>
        </w:rPr>
        <w:t>На период до 2043 г. строительство новых</w:t>
      </w:r>
      <w:r w:rsidR="0056636C" w:rsidRPr="00BF0305">
        <w:rPr>
          <w:rFonts w:eastAsia="Arial Unicode MS"/>
        </w:rPr>
        <w:t>, реконстру</w:t>
      </w:r>
      <w:r w:rsidRPr="00BF0305">
        <w:rPr>
          <w:rFonts w:eastAsia="Arial Unicode MS"/>
        </w:rPr>
        <w:t>кция</w:t>
      </w:r>
      <w:r w:rsidR="0056636C" w:rsidRPr="00BF0305">
        <w:rPr>
          <w:rFonts w:eastAsia="Arial Unicode MS"/>
        </w:rPr>
        <w:t xml:space="preserve"> и</w:t>
      </w:r>
      <w:r w:rsidRPr="00BF0305">
        <w:rPr>
          <w:rFonts w:eastAsia="Arial Unicode MS"/>
        </w:rPr>
        <w:t>ли</w:t>
      </w:r>
      <w:r w:rsidR="0056636C" w:rsidRPr="00BF0305">
        <w:rPr>
          <w:rFonts w:eastAsia="Arial Unicode MS"/>
        </w:rPr>
        <w:t xml:space="preserve"> вывод из эксплуатации </w:t>
      </w:r>
      <w:r w:rsidRPr="00BF0305">
        <w:rPr>
          <w:rFonts w:eastAsia="Arial Unicode MS"/>
        </w:rPr>
        <w:t>существующих водозаборных сооружений не предусмотрен</w:t>
      </w:r>
      <w:r w:rsidR="0056636C" w:rsidRPr="00BF0305">
        <w:rPr>
          <w:rFonts w:eastAsia="Arial Unicode MS"/>
        </w:rPr>
        <w:t>.</w:t>
      </w:r>
    </w:p>
    <w:p w14:paraId="7D7598B8" w14:textId="77777777" w:rsidR="00555AAC" w:rsidRPr="00BF0305" w:rsidRDefault="00555AAC" w:rsidP="0056636C">
      <w:pPr>
        <w:tabs>
          <w:tab w:val="left" w:pos="1418"/>
        </w:tabs>
        <w:ind w:firstLine="709"/>
        <w:jc w:val="both"/>
        <w:rPr>
          <w:rFonts w:eastAsia="Arial Unicode MS"/>
        </w:rPr>
      </w:pPr>
      <w:r w:rsidRPr="00BF0305">
        <w:rPr>
          <w:rFonts w:eastAsia="Arial Unicode MS"/>
        </w:rPr>
        <w:t>На период до 2043 г. на каждом этапе предусмотрено новое строительство сетей в районах перспективной застройки и реконструкция изношенных участков сетей.</w:t>
      </w:r>
    </w:p>
    <w:p w14:paraId="60BF332D" w14:textId="6AA2AA8B" w:rsidR="0056636C" w:rsidRPr="00BF0305" w:rsidRDefault="0056636C" w:rsidP="0056636C">
      <w:pPr>
        <w:tabs>
          <w:tab w:val="left" w:pos="1418"/>
        </w:tabs>
        <w:ind w:firstLine="709"/>
        <w:jc w:val="both"/>
        <w:rPr>
          <w:rFonts w:eastAsia="Arial Unicode MS"/>
        </w:rPr>
      </w:pPr>
      <w:r w:rsidRPr="00BF0305">
        <w:rPr>
          <w:rFonts w:eastAsia="Arial Unicode MS"/>
        </w:rPr>
        <w:t>Более подробные сведения о строящихся, реконструируемых объектах водоснабжения, в том числе по строительству и реконструкции сетей в районах перспективной застройки, приведены в разделах 1.4.1., 1.4.2. настоящей Схемы водоснабжения и водоотведения.</w:t>
      </w:r>
    </w:p>
    <w:p w14:paraId="4E63F4A3" w14:textId="48F0919B" w:rsidR="007C6480" w:rsidRPr="00BF0305" w:rsidRDefault="0056636C" w:rsidP="0056636C">
      <w:pPr>
        <w:tabs>
          <w:tab w:val="left" w:pos="1418"/>
        </w:tabs>
        <w:ind w:firstLine="709"/>
        <w:jc w:val="both"/>
        <w:rPr>
          <w:rFonts w:eastAsia="Arial Unicode MS"/>
        </w:rPr>
      </w:pPr>
      <w:bookmarkStart w:id="82" w:name="_Hlk486230060"/>
      <w:r w:rsidRPr="00BF0305">
        <w:rPr>
          <w:rFonts w:eastAsia="Arial Unicode MS"/>
        </w:rPr>
        <w:t>Перечень объектов нового строительства и реконструкции сетей и этапы реализации мероприятий уточняется с учетом фактической динамики ввода объектов нового строительства и по результатам технических обследований.</w:t>
      </w:r>
    </w:p>
    <w:p w14:paraId="500EC09F" w14:textId="77777777" w:rsidR="008E1945" w:rsidRPr="00BF0305" w:rsidRDefault="008E1945" w:rsidP="0056636C">
      <w:pPr>
        <w:tabs>
          <w:tab w:val="left" w:pos="1418"/>
        </w:tabs>
        <w:ind w:firstLine="709"/>
        <w:jc w:val="both"/>
        <w:rPr>
          <w:rFonts w:eastAsia="Arial Unicode MS"/>
        </w:rPr>
      </w:pPr>
    </w:p>
    <w:p w14:paraId="3D9FE894" w14:textId="77777777" w:rsidR="003B6517" w:rsidRPr="00BF0305" w:rsidRDefault="003B6517" w:rsidP="00630C71">
      <w:pPr>
        <w:pStyle w:val="30"/>
        <w:numPr>
          <w:ilvl w:val="2"/>
          <w:numId w:val="51"/>
        </w:numPr>
        <w:tabs>
          <w:tab w:val="clear" w:pos="709"/>
          <w:tab w:val="left" w:pos="851"/>
        </w:tabs>
        <w:spacing w:after="120"/>
        <w:rPr>
          <w:sz w:val="24"/>
        </w:rPr>
      </w:pPr>
      <w:bookmarkStart w:id="83" w:name="_Toc433187087"/>
      <w:bookmarkEnd w:id="82"/>
      <w:r w:rsidRPr="00BF0305">
        <w:rPr>
          <w:sz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83"/>
    </w:p>
    <w:p w14:paraId="0D0EB3F9" w14:textId="355C94DF" w:rsidR="00D529E8" w:rsidRPr="00BF0305" w:rsidRDefault="00BC2857" w:rsidP="00451BFE">
      <w:pPr>
        <w:ind w:firstLine="709"/>
        <w:jc w:val="both"/>
      </w:pPr>
      <w:r w:rsidRPr="00BF0305">
        <w:t>В городском поселении город Карасук все водозаборные скважины оборудованы блоками управления скважинными насосными агрегатами. Централизованная система диспетчеризации на водозаборных узлах отсутствует.</w:t>
      </w:r>
    </w:p>
    <w:p w14:paraId="7FEF3411" w14:textId="77777777" w:rsidR="00BC2857" w:rsidRPr="00BF0305" w:rsidRDefault="00BC2857" w:rsidP="00BC2857">
      <w:pPr>
        <w:jc w:val="both"/>
        <w:rPr>
          <w:iCs/>
        </w:rPr>
      </w:pPr>
    </w:p>
    <w:p w14:paraId="081B1A39" w14:textId="77777777" w:rsidR="00E4637A" w:rsidRPr="00BF0305" w:rsidRDefault="003B6517" w:rsidP="00630C71">
      <w:pPr>
        <w:pStyle w:val="30"/>
        <w:numPr>
          <w:ilvl w:val="2"/>
          <w:numId w:val="51"/>
        </w:numPr>
        <w:tabs>
          <w:tab w:val="clear" w:pos="709"/>
          <w:tab w:val="left" w:pos="851"/>
        </w:tabs>
        <w:spacing w:after="120"/>
        <w:rPr>
          <w:sz w:val="24"/>
        </w:rPr>
      </w:pPr>
      <w:bookmarkStart w:id="84" w:name="_Toc433187088"/>
      <w:r w:rsidRPr="00BF0305">
        <w:rPr>
          <w:sz w:val="24"/>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84"/>
    </w:p>
    <w:p w14:paraId="5D8FF738" w14:textId="77936B1A" w:rsidR="002C3EFF" w:rsidRPr="00BF0305" w:rsidRDefault="002C3EFF" w:rsidP="002C3EFF">
      <w:pPr>
        <w:tabs>
          <w:tab w:val="left" w:pos="993"/>
        </w:tabs>
        <w:autoSpaceDE w:val="0"/>
        <w:autoSpaceDN w:val="0"/>
        <w:adjustRightInd w:val="0"/>
        <w:ind w:firstLine="709"/>
        <w:jc w:val="both"/>
      </w:pPr>
      <w:r w:rsidRPr="00BF0305">
        <w:t xml:space="preserve">Сведения об оснащенности приборами учета в </w:t>
      </w:r>
      <w:r w:rsidR="007C5467" w:rsidRPr="00BF0305">
        <w:t>городе Карасук</w:t>
      </w:r>
      <w:r w:rsidR="00CB7CB9" w:rsidRPr="00BF0305">
        <w:t xml:space="preserve"> </w:t>
      </w:r>
      <w:r w:rsidRPr="00BF0305">
        <w:t>представлены в п.1.3.5 «Описание существующей системы коммерческого учета горячей, питьевой, технической воды и планов по установке приборов учета» настоящей Схемы водоснабжения.</w:t>
      </w:r>
    </w:p>
    <w:p w14:paraId="128C552A" w14:textId="77777777" w:rsidR="00526EC1" w:rsidRPr="00BF0305" w:rsidRDefault="00526EC1" w:rsidP="00526EC1">
      <w:pPr>
        <w:ind w:firstLine="709"/>
        <w:jc w:val="both"/>
      </w:pPr>
      <w:r w:rsidRPr="00BF0305">
        <w:t xml:space="preserve">Количество воды, потребляемой населением и другими группами потребителей, определяется по абонентам (субабонентам) в соответствии с данными учета по показаниям средств измерений. В случае отсутствия у абонента средств измерений воды, они принимаются по нормативам водопотребления. </w:t>
      </w:r>
    </w:p>
    <w:p w14:paraId="255A0419" w14:textId="77777777" w:rsidR="003B6517" w:rsidRPr="00BF0305" w:rsidRDefault="003B6517" w:rsidP="00CC06C7">
      <w:pPr>
        <w:pStyle w:val="Default"/>
        <w:ind w:firstLine="709"/>
        <w:jc w:val="both"/>
        <w:rPr>
          <w:b/>
          <w:bCs/>
          <w:iCs/>
          <w:color w:val="auto"/>
        </w:rPr>
      </w:pPr>
    </w:p>
    <w:p w14:paraId="095BE942" w14:textId="052E23B1" w:rsidR="00494A36" w:rsidRPr="00BF0305" w:rsidRDefault="00494A36" w:rsidP="00630C71">
      <w:pPr>
        <w:pStyle w:val="30"/>
        <w:numPr>
          <w:ilvl w:val="2"/>
          <w:numId w:val="51"/>
        </w:numPr>
        <w:tabs>
          <w:tab w:val="clear" w:pos="709"/>
          <w:tab w:val="left" w:pos="851"/>
        </w:tabs>
        <w:spacing w:after="120"/>
        <w:rPr>
          <w:sz w:val="24"/>
        </w:rPr>
      </w:pPr>
      <w:bookmarkStart w:id="85" w:name="_Toc433187090"/>
      <w:r w:rsidRPr="00BF0305">
        <w:rPr>
          <w:sz w:val="24"/>
        </w:rPr>
        <w:t xml:space="preserve">Описание вариантов маршрутов прохождения трубопроводов (трасс) по территории </w:t>
      </w:r>
      <w:r w:rsidR="00A7689B" w:rsidRPr="00BF0305">
        <w:rPr>
          <w:sz w:val="24"/>
        </w:rPr>
        <w:t>поселения</w:t>
      </w:r>
      <w:r w:rsidRPr="00BF0305">
        <w:rPr>
          <w:sz w:val="24"/>
        </w:rPr>
        <w:t xml:space="preserve"> и их обоснование</w:t>
      </w:r>
    </w:p>
    <w:p w14:paraId="19239EE1" w14:textId="0AB7A84E" w:rsidR="00526EC1" w:rsidRPr="00BF0305" w:rsidRDefault="00526EC1" w:rsidP="00526EC1">
      <w:pPr>
        <w:ind w:firstLine="709"/>
        <w:jc w:val="both"/>
        <w:rPr>
          <w:bCs/>
          <w:iCs/>
        </w:rPr>
      </w:pPr>
      <w:r w:rsidRPr="00BF0305">
        <w:rPr>
          <w:bCs/>
          <w:iCs/>
        </w:rPr>
        <w:t>На период до 20</w:t>
      </w:r>
      <w:r w:rsidR="008270A1" w:rsidRPr="00BF0305">
        <w:rPr>
          <w:bCs/>
          <w:iCs/>
        </w:rPr>
        <w:t>4</w:t>
      </w:r>
      <w:r w:rsidR="008A4EC9" w:rsidRPr="00BF0305">
        <w:rPr>
          <w:bCs/>
          <w:iCs/>
        </w:rPr>
        <w:t>3</w:t>
      </w:r>
      <w:r w:rsidRPr="00BF0305">
        <w:rPr>
          <w:bCs/>
          <w:iCs/>
        </w:rPr>
        <w:t xml:space="preserve"> года в районах </w:t>
      </w:r>
      <w:r w:rsidR="002A22D6" w:rsidRPr="00BF0305">
        <w:rPr>
          <w:bCs/>
          <w:iCs/>
        </w:rPr>
        <w:t xml:space="preserve">города Карасук </w:t>
      </w:r>
      <w:r w:rsidRPr="00BF0305">
        <w:rPr>
          <w:bCs/>
          <w:iCs/>
        </w:rPr>
        <w:t xml:space="preserve">планируется реконструкция и новое строительство сетей водоснабжения. </w:t>
      </w:r>
    </w:p>
    <w:p w14:paraId="0692D963" w14:textId="77777777" w:rsidR="00526EC1" w:rsidRPr="00BF0305" w:rsidRDefault="00526EC1" w:rsidP="00526EC1">
      <w:pPr>
        <w:ind w:firstLine="709"/>
        <w:jc w:val="both"/>
        <w:rPr>
          <w:bCs/>
          <w:iCs/>
        </w:rPr>
      </w:pPr>
      <w:r w:rsidRPr="00BF0305">
        <w:rPr>
          <w:bCs/>
          <w:iCs/>
        </w:rPr>
        <w:t xml:space="preserve">Маршруты прохождения реконструируемых трубопроводов (в связи с износом) совпадают с трассами существующих трубопроводов (за исключением объектов, вынос трассы которых обусловлен нарушением условий охранных зон). </w:t>
      </w:r>
    </w:p>
    <w:p w14:paraId="4AAA4E8E" w14:textId="77777777" w:rsidR="00526EC1" w:rsidRPr="00BF0305" w:rsidRDefault="00526EC1" w:rsidP="00526EC1">
      <w:pPr>
        <w:ind w:firstLine="709"/>
        <w:jc w:val="both"/>
        <w:rPr>
          <w:bCs/>
          <w:iCs/>
        </w:rPr>
      </w:pPr>
      <w:r w:rsidRPr="00BF0305">
        <w:rPr>
          <w:bCs/>
          <w:iCs/>
        </w:rPr>
        <w:t>Система водоснабжения – кольцевая, выполнена из полиэтиленовых труб.</w:t>
      </w:r>
    </w:p>
    <w:p w14:paraId="02948225" w14:textId="77777777" w:rsidR="00526EC1" w:rsidRPr="00BF0305" w:rsidRDefault="00526EC1" w:rsidP="00526EC1">
      <w:pPr>
        <w:ind w:firstLine="709"/>
        <w:jc w:val="both"/>
        <w:rPr>
          <w:bCs/>
          <w:iCs/>
        </w:rPr>
      </w:pPr>
      <w:r w:rsidRPr="00BF0305">
        <w:rPr>
          <w:bCs/>
          <w:iCs/>
        </w:rPr>
        <w:t xml:space="preserve">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(городская территория) вдоль дорог. </w:t>
      </w:r>
    </w:p>
    <w:p w14:paraId="16516FC7" w14:textId="77777777" w:rsidR="00526EC1" w:rsidRPr="00BF0305" w:rsidRDefault="00526EC1" w:rsidP="00526EC1">
      <w:pPr>
        <w:ind w:firstLine="709"/>
        <w:jc w:val="both"/>
        <w:rPr>
          <w:bCs/>
          <w:iCs/>
        </w:rPr>
      </w:pPr>
      <w:r w:rsidRPr="00BF0305">
        <w:rPr>
          <w:bCs/>
          <w:iCs/>
        </w:rPr>
        <w:t>Для районов нового строительства проектируемое размещение сетей предусматривается исходя из обеспечения:</w:t>
      </w:r>
    </w:p>
    <w:p w14:paraId="4D39F0D3" w14:textId="77777777" w:rsidR="00526EC1" w:rsidRPr="00BF0305" w:rsidRDefault="00526EC1" w:rsidP="00AF74D4">
      <w:pPr>
        <w:pStyle w:val="affa"/>
        <w:numPr>
          <w:ilvl w:val="0"/>
          <w:numId w:val="85"/>
        </w:numPr>
        <w:tabs>
          <w:tab w:val="left" w:pos="0"/>
          <w:tab w:val="left" w:pos="1276"/>
        </w:tabs>
        <w:ind w:left="0" w:firstLine="709"/>
        <w:jc w:val="both"/>
        <w:rPr>
          <w:lang w:eastAsia="x-none"/>
        </w:rPr>
      </w:pPr>
      <w:r w:rsidRPr="00BF0305">
        <w:rPr>
          <w:lang w:eastAsia="x-none"/>
        </w:rPr>
        <w:t>максимального совмещения инженерных коммуникаций;</w:t>
      </w:r>
    </w:p>
    <w:p w14:paraId="42D89CBA" w14:textId="77777777" w:rsidR="00526EC1" w:rsidRPr="00BF0305" w:rsidRDefault="00526EC1" w:rsidP="00AF74D4">
      <w:pPr>
        <w:pStyle w:val="affa"/>
        <w:numPr>
          <w:ilvl w:val="0"/>
          <w:numId w:val="85"/>
        </w:numPr>
        <w:tabs>
          <w:tab w:val="left" w:pos="0"/>
          <w:tab w:val="left" w:pos="1276"/>
        </w:tabs>
        <w:ind w:left="0" w:firstLine="709"/>
        <w:jc w:val="both"/>
        <w:rPr>
          <w:lang w:eastAsia="x-none"/>
        </w:rPr>
      </w:pPr>
      <w:r w:rsidRPr="00BF0305">
        <w:rPr>
          <w:lang w:eastAsia="x-none"/>
        </w:rPr>
        <w:t>минимальной протяженности сетей.</w:t>
      </w:r>
    </w:p>
    <w:p w14:paraId="0B016FC1" w14:textId="77777777" w:rsidR="00526EC1" w:rsidRPr="00BF0305" w:rsidRDefault="00526EC1" w:rsidP="00526EC1">
      <w:pPr>
        <w:ind w:firstLine="709"/>
        <w:jc w:val="both"/>
        <w:rPr>
          <w:bCs/>
          <w:iCs/>
        </w:rPr>
      </w:pPr>
      <w:r w:rsidRPr="00BF0305">
        <w:rPr>
          <w:bCs/>
          <w:iCs/>
        </w:rPr>
        <w:t>Количество линий водоводов принято с учетом категории обеспеченности подачи воды системы водоснабжения и очередности строительства.</w:t>
      </w:r>
    </w:p>
    <w:p w14:paraId="5128ECF8" w14:textId="77777777" w:rsidR="00526EC1" w:rsidRPr="00BF0305" w:rsidRDefault="00526EC1" w:rsidP="00526EC1">
      <w:pPr>
        <w:ind w:firstLine="709"/>
        <w:jc w:val="both"/>
        <w:rPr>
          <w:bCs/>
          <w:iCs/>
        </w:rPr>
      </w:pPr>
      <w:r w:rsidRPr="00BF0305">
        <w:rPr>
          <w:bCs/>
          <w:iCs/>
        </w:rPr>
        <w:t>Расположение линий трубопровода, минимальные расстояния до инженерных сетей и сооружений приняты согласно СП 18.13330, СП 42.13330 и СП 31.13330. Маршруты прохождения трасс подлежат уточнению и корректировке на стадии проектирования объектов схемы водоснабжения.</w:t>
      </w:r>
    </w:p>
    <w:p w14:paraId="2A17C63A" w14:textId="568A6746" w:rsidR="00526EC1" w:rsidRPr="00BF0305" w:rsidRDefault="00526EC1" w:rsidP="00526EC1">
      <w:pPr>
        <w:ind w:firstLine="709"/>
        <w:jc w:val="both"/>
        <w:rPr>
          <w:bCs/>
          <w:iCs/>
        </w:rPr>
      </w:pPr>
      <w:r w:rsidRPr="00BF0305">
        <w:rPr>
          <w:bCs/>
          <w:iCs/>
        </w:rPr>
        <w:t>Водоводы прокладываются как самостоятельно, так и совместно с сетями теплоснабжения, преимущественно возле дорог. Глубина заложения труб должна быть на 0,3 м больше расчетной глубины проникания в грунт нулевой температуры.</w:t>
      </w:r>
    </w:p>
    <w:p w14:paraId="4E3E40D0" w14:textId="77777777" w:rsidR="00526EC1" w:rsidRPr="00BF0305" w:rsidRDefault="00526EC1" w:rsidP="001C1C4C">
      <w:pPr>
        <w:ind w:firstLine="709"/>
        <w:jc w:val="both"/>
        <w:rPr>
          <w:bCs/>
          <w:iCs/>
        </w:rPr>
      </w:pPr>
    </w:p>
    <w:p w14:paraId="4C56C1C5" w14:textId="77777777" w:rsidR="003B6517" w:rsidRPr="00BF0305" w:rsidRDefault="003B6517" w:rsidP="00630C71">
      <w:pPr>
        <w:pStyle w:val="30"/>
        <w:numPr>
          <w:ilvl w:val="2"/>
          <w:numId w:val="51"/>
        </w:numPr>
        <w:tabs>
          <w:tab w:val="clear" w:pos="709"/>
          <w:tab w:val="left" w:pos="851"/>
        </w:tabs>
        <w:spacing w:after="120"/>
        <w:rPr>
          <w:sz w:val="24"/>
        </w:rPr>
      </w:pPr>
      <w:r w:rsidRPr="00BF0305">
        <w:rPr>
          <w:sz w:val="24"/>
        </w:rPr>
        <w:t>Рекомендации о месте размещения насосных станций, резервуаров, водонапорных башен</w:t>
      </w:r>
      <w:bookmarkEnd w:id="85"/>
    </w:p>
    <w:p w14:paraId="517BFAE4" w14:textId="423B510E" w:rsidR="00526EC1" w:rsidRPr="00BF0305" w:rsidRDefault="000E00B3" w:rsidP="000E00B3">
      <w:pPr>
        <w:ind w:firstLine="709"/>
        <w:jc w:val="both"/>
      </w:pPr>
      <w:r w:rsidRPr="00BF0305">
        <w:rPr>
          <w:bCs/>
          <w:iCs/>
        </w:rPr>
        <w:t>На период реализации Схемы до 2043 г. не предусмотрено строительство новых насосных станций, резервуаров, водонапорных башен.</w:t>
      </w:r>
    </w:p>
    <w:p w14:paraId="435B7718" w14:textId="77777777" w:rsidR="00526EC1" w:rsidRPr="00BF0305" w:rsidRDefault="00526EC1" w:rsidP="00526EC1">
      <w:pPr>
        <w:pStyle w:val="af9"/>
        <w:jc w:val="both"/>
        <w:rPr>
          <w:b/>
          <w:sz w:val="20"/>
        </w:rPr>
      </w:pPr>
    </w:p>
    <w:p w14:paraId="104F1CB7" w14:textId="77777777" w:rsidR="003B6517" w:rsidRPr="00BF0305" w:rsidRDefault="003B6517" w:rsidP="00630C71">
      <w:pPr>
        <w:pStyle w:val="30"/>
        <w:numPr>
          <w:ilvl w:val="2"/>
          <w:numId w:val="51"/>
        </w:numPr>
        <w:tabs>
          <w:tab w:val="clear" w:pos="709"/>
          <w:tab w:val="left" w:pos="851"/>
        </w:tabs>
        <w:spacing w:after="120"/>
        <w:rPr>
          <w:sz w:val="24"/>
        </w:rPr>
      </w:pPr>
      <w:bookmarkStart w:id="86" w:name="_Toc433187091"/>
      <w:r w:rsidRPr="00BF0305">
        <w:rPr>
          <w:sz w:val="24"/>
        </w:rPr>
        <w:t>Границы планируемых зон размещения объектов централизованных систем горячего водоснабжения, холодного водоснабжения</w:t>
      </w:r>
      <w:bookmarkEnd w:id="86"/>
    </w:p>
    <w:p w14:paraId="5EF2953A" w14:textId="446B7055" w:rsidR="00526EC1" w:rsidRPr="00BF0305" w:rsidRDefault="00F463FE" w:rsidP="00526EC1">
      <w:pPr>
        <w:numPr>
          <w:ilvl w:val="12"/>
          <w:numId w:val="0"/>
        </w:numPr>
        <w:ind w:firstLine="708"/>
        <w:jc w:val="both"/>
      </w:pPr>
      <w:r w:rsidRPr="00BF0305">
        <w:rPr>
          <w:bCs/>
          <w:iCs/>
        </w:rPr>
        <w:t>На период реализации Схемы до 2043 г. не предусмотрено</w:t>
      </w:r>
      <w:r w:rsidRPr="00BF0305">
        <w:t xml:space="preserve"> </w:t>
      </w:r>
      <w:r w:rsidR="00526EC1" w:rsidRPr="00BF0305">
        <w:t xml:space="preserve">изменение </w:t>
      </w:r>
      <w:r w:rsidRPr="00BF0305">
        <w:t xml:space="preserve">существующих </w:t>
      </w:r>
      <w:r w:rsidR="00526EC1" w:rsidRPr="00BF0305">
        <w:t>границ действующих водозаборных сооружений</w:t>
      </w:r>
      <w:r w:rsidRPr="00BF0305">
        <w:t xml:space="preserve"> и павильона чистой воды в п</w:t>
      </w:r>
      <w:r w:rsidR="00DC457D">
        <w:t>оселке</w:t>
      </w:r>
      <w:r w:rsidRPr="00BF0305">
        <w:t xml:space="preserve"> Ярок</w:t>
      </w:r>
      <w:r w:rsidR="00526EC1" w:rsidRPr="00BF0305">
        <w:t xml:space="preserve">. </w:t>
      </w:r>
    </w:p>
    <w:p w14:paraId="091F7749" w14:textId="0F69AE4E" w:rsidR="00F463FE" w:rsidRPr="00BF0305" w:rsidRDefault="00F463FE" w:rsidP="00526EC1">
      <w:pPr>
        <w:numPr>
          <w:ilvl w:val="12"/>
          <w:numId w:val="0"/>
        </w:numPr>
        <w:ind w:firstLine="708"/>
        <w:jc w:val="both"/>
      </w:pPr>
      <w:r w:rsidRPr="00BF0305">
        <w:t>Границы размещения существующих объектов системы централизованного водоснабжения совпадают с г</w:t>
      </w:r>
      <w:r w:rsidR="00526EC1" w:rsidRPr="00BF0305">
        <w:t>раниц</w:t>
      </w:r>
      <w:r w:rsidRPr="00BF0305">
        <w:t>ами</w:t>
      </w:r>
      <w:r w:rsidR="00526EC1" w:rsidRPr="00BF0305">
        <w:t xml:space="preserve"> первого пояса зоны санитарной охраны подземн</w:t>
      </w:r>
      <w:r w:rsidRPr="00BF0305">
        <w:t>ых</w:t>
      </w:r>
      <w:r w:rsidR="00526EC1" w:rsidRPr="00BF0305">
        <w:t xml:space="preserve"> источник</w:t>
      </w:r>
      <w:r w:rsidRPr="00BF0305">
        <w:t>ов</w:t>
      </w:r>
      <w:r w:rsidR="00526EC1" w:rsidRPr="00BF0305">
        <w:t xml:space="preserve"> водоснабжения</w:t>
      </w:r>
      <w:r w:rsidRPr="00BF0305">
        <w:t>.</w:t>
      </w:r>
      <w:r w:rsidR="009E2214" w:rsidRPr="00BF0305">
        <w:t xml:space="preserve"> На все водозаборные скважины, находящиеся в зоне эксплуатационной ответственности МУП «Коммунальщик» разработаны проекты зон санитарной охраны.</w:t>
      </w:r>
    </w:p>
    <w:p w14:paraId="24296DEA" w14:textId="383F5C27" w:rsidR="00526EC1" w:rsidRPr="00BF0305" w:rsidRDefault="00526EC1" w:rsidP="00526EC1">
      <w:pPr>
        <w:numPr>
          <w:ilvl w:val="12"/>
          <w:numId w:val="0"/>
        </w:numPr>
        <w:ind w:firstLine="708"/>
        <w:jc w:val="both"/>
      </w:pPr>
      <w:r w:rsidRPr="00BF0305">
        <w:tab/>
      </w:r>
      <w:r w:rsidR="009E2214" w:rsidRPr="00BF0305">
        <w:t>При новом строительстве или реконструкции существующих трубопроводов следует учитывать, что ш</w:t>
      </w:r>
      <w:r w:rsidRPr="00BF0305">
        <w:t>ирина санитарно-защитной полосы принимается по обе стороны от крайних линий водопровода:</w:t>
      </w:r>
    </w:p>
    <w:p w14:paraId="646A6EDD" w14:textId="77777777" w:rsidR="00526EC1" w:rsidRPr="00BF0305" w:rsidRDefault="00526EC1" w:rsidP="00AF74D4">
      <w:pPr>
        <w:pStyle w:val="affa"/>
        <w:numPr>
          <w:ilvl w:val="0"/>
          <w:numId w:val="86"/>
        </w:numPr>
        <w:tabs>
          <w:tab w:val="left" w:pos="1134"/>
        </w:tabs>
        <w:ind w:left="0" w:firstLine="709"/>
        <w:jc w:val="both"/>
      </w:pPr>
      <w:r w:rsidRPr="00BF0305">
        <w:t>при диаметре водоводов до 1000 мм – не менее 10 м;</w:t>
      </w:r>
    </w:p>
    <w:p w14:paraId="03B40827" w14:textId="622C11B7" w:rsidR="00526EC1" w:rsidRPr="00BF0305" w:rsidRDefault="00526EC1" w:rsidP="00AF74D4">
      <w:pPr>
        <w:pStyle w:val="affa"/>
        <w:numPr>
          <w:ilvl w:val="0"/>
          <w:numId w:val="86"/>
        </w:numPr>
        <w:tabs>
          <w:tab w:val="left" w:pos="1134"/>
        </w:tabs>
        <w:ind w:left="0" w:firstLine="709"/>
        <w:jc w:val="both"/>
      </w:pPr>
      <w:r w:rsidRPr="00BF0305">
        <w:t>при наличии грунтовых вод – не менее 50 м вне зависимости от диаметра водовода.</w:t>
      </w:r>
    </w:p>
    <w:p w14:paraId="0BDA55A3" w14:textId="77777777" w:rsidR="005E06A4" w:rsidRPr="00BF0305" w:rsidRDefault="005E06A4" w:rsidP="00CC06C7">
      <w:pPr>
        <w:numPr>
          <w:ilvl w:val="12"/>
          <w:numId w:val="0"/>
        </w:numPr>
        <w:ind w:firstLine="708"/>
        <w:jc w:val="both"/>
      </w:pPr>
    </w:p>
    <w:p w14:paraId="52140CDB" w14:textId="77777777" w:rsidR="00B100EC" w:rsidRPr="00BF0305" w:rsidRDefault="003B6517" w:rsidP="00630C71">
      <w:pPr>
        <w:pStyle w:val="30"/>
        <w:numPr>
          <w:ilvl w:val="2"/>
          <w:numId w:val="51"/>
        </w:numPr>
        <w:tabs>
          <w:tab w:val="clear" w:pos="709"/>
          <w:tab w:val="left" w:pos="851"/>
        </w:tabs>
        <w:spacing w:after="120"/>
        <w:rPr>
          <w:sz w:val="24"/>
        </w:rPr>
      </w:pPr>
      <w:bookmarkStart w:id="87" w:name="_Toc433187092"/>
      <w:r w:rsidRPr="00BF0305">
        <w:rPr>
          <w:sz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87"/>
    </w:p>
    <w:p w14:paraId="0D3E2FC2" w14:textId="2C10D875" w:rsidR="003B5F26" w:rsidRDefault="00526EC1" w:rsidP="00AE5821">
      <w:pPr>
        <w:pStyle w:val="93"/>
        <w:shd w:val="clear" w:color="auto" w:fill="auto"/>
        <w:spacing w:line="240" w:lineRule="auto"/>
        <w:ind w:left="23" w:right="20" w:firstLine="709"/>
        <w:jc w:val="both"/>
        <w:rPr>
          <w:snapToGrid w:val="0"/>
          <w:lang w:val="ru"/>
        </w:rPr>
        <w:sectPr w:rsidR="003B5F26" w:rsidSect="00175261">
          <w:pgSz w:w="11906" w:h="16838"/>
          <w:pgMar w:top="1134" w:right="850" w:bottom="1134" w:left="1134" w:header="709" w:footer="709" w:gutter="0"/>
          <w:cols w:space="708"/>
          <w:docGrid w:linePitch="360"/>
        </w:sectPr>
      </w:pPr>
      <w:r w:rsidRPr="00BF0305">
        <w:rPr>
          <w:snapToGrid w:val="0"/>
          <w:lang w:val="ru"/>
        </w:rPr>
        <w:t>Карты (схемы) существующего и планируемого размещения объектов централизованных систем холодного водоснабжения представлены</w:t>
      </w:r>
      <w:r w:rsidR="000B1D93" w:rsidRPr="00BF0305">
        <w:rPr>
          <w:snapToGrid w:val="0"/>
          <w:lang w:val="ru"/>
        </w:rPr>
        <w:t xml:space="preserve"> на рисунке </w:t>
      </w:r>
      <w:r w:rsidR="000B6B9F">
        <w:rPr>
          <w:snapToGrid w:val="0"/>
          <w:lang w:val="ru"/>
        </w:rPr>
        <w:t>6</w:t>
      </w:r>
      <w:r w:rsidRPr="00BF0305">
        <w:rPr>
          <w:snapToGrid w:val="0"/>
          <w:lang w:val="ru"/>
        </w:rPr>
        <w:t>.</w:t>
      </w:r>
    </w:p>
    <w:p w14:paraId="31F11225" w14:textId="41F6985F" w:rsidR="00526EC1" w:rsidRPr="00BF0305" w:rsidRDefault="003B5F26" w:rsidP="009E2214">
      <w:pPr>
        <w:pStyle w:val="93"/>
        <w:shd w:val="clear" w:color="auto" w:fill="auto"/>
        <w:spacing w:line="240" w:lineRule="auto"/>
        <w:ind w:left="23" w:right="20" w:hanging="23"/>
        <w:jc w:val="both"/>
        <w:rPr>
          <w:snapToGrid w:val="0"/>
          <w:lang w:val="ru"/>
        </w:rPr>
      </w:pPr>
      <w:r w:rsidRPr="003B5F26">
        <w:rPr>
          <w:noProof/>
          <w:snapToGrid w:val="0"/>
        </w:rPr>
        <w:drawing>
          <wp:inline distT="0" distB="0" distL="0" distR="0" wp14:anchorId="2C4057B8" wp14:editId="26BA4188">
            <wp:extent cx="9175322" cy="5744603"/>
            <wp:effectExtent l="0" t="0" r="6985" b="8890"/>
            <wp:docPr id="1385163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63698" name=""/>
                    <pic:cNvPicPr/>
                  </pic:nvPicPr>
                  <pic:blipFill rotWithShape="1">
                    <a:blip r:embed="rId51"/>
                    <a:srcRect t="1" b="717"/>
                    <a:stretch/>
                  </pic:blipFill>
                  <pic:spPr bwMode="auto">
                    <a:xfrm>
                      <a:off x="0" y="0"/>
                      <a:ext cx="9191968" cy="5755025"/>
                    </a:xfrm>
                    <a:prstGeom prst="rect">
                      <a:avLst/>
                    </a:prstGeom>
                    <a:ln>
                      <a:noFill/>
                    </a:ln>
                    <a:extLst>
                      <a:ext uri="{53640926-AAD7-44D8-BBD7-CCE9431645EC}">
                        <a14:shadowObscured xmlns:a14="http://schemas.microsoft.com/office/drawing/2010/main"/>
                      </a:ext>
                    </a:extLst>
                  </pic:spPr>
                </pic:pic>
              </a:graphicData>
            </a:graphic>
          </wp:inline>
        </w:drawing>
      </w:r>
    </w:p>
    <w:p w14:paraId="0A1E51E7" w14:textId="33741D5A" w:rsidR="009E2214" w:rsidRPr="00BF0305" w:rsidRDefault="009E2214" w:rsidP="009E2214">
      <w:pPr>
        <w:pStyle w:val="af0"/>
        <w:framePr w:wrap="around"/>
        <w:ind w:left="2251" w:hanging="1967"/>
        <w:jc w:val="left"/>
        <w:rPr>
          <w:sz w:val="20"/>
        </w:rPr>
      </w:pPr>
    </w:p>
    <w:p w14:paraId="272F74DD" w14:textId="71A5EB28" w:rsidR="003B5F26" w:rsidRPr="000B6B9F" w:rsidRDefault="00FB4443" w:rsidP="003B5F26">
      <w:pPr>
        <w:spacing w:before="144"/>
        <w:ind w:left="112"/>
        <w:rPr>
          <w:b/>
        </w:rPr>
        <w:sectPr w:rsidR="003B5F26" w:rsidRPr="000B6B9F" w:rsidSect="003B5F26">
          <w:pgSz w:w="16838" w:h="11906" w:orient="landscape"/>
          <w:pgMar w:top="1134" w:right="1134" w:bottom="850" w:left="1134" w:header="709" w:footer="709" w:gutter="0"/>
          <w:cols w:space="708"/>
          <w:docGrid w:linePitch="360"/>
        </w:sectPr>
      </w:pPr>
      <w:r w:rsidRPr="000B6B9F">
        <w:rPr>
          <w:b/>
        </w:rPr>
        <w:t xml:space="preserve">Рисунок </w:t>
      </w:r>
      <w:r w:rsidRPr="000B6B9F">
        <w:rPr>
          <w:b/>
        </w:rPr>
        <w:fldChar w:fldCharType="begin"/>
      </w:r>
      <w:r w:rsidRPr="000B6B9F">
        <w:rPr>
          <w:b/>
        </w:rPr>
        <w:instrText xml:space="preserve"> SEQ Рисунок \* ARABIC </w:instrText>
      </w:r>
      <w:r w:rsidRPr="000B6B9F">
        <w:rPr>
          <w:b/>
        </w:rPr>
        <w:fldChar w:fldCharType="separate"/>
      </w:r>
      <w:r w:rsidR="001D0891">
        <w:rPr>
          <w:b/>
          <w:noProof/>
        </w:rPr>
        <w:t>6</w:t>
      </w:r>
      <w:r w:rsidRPr="000B6B9F">
        <w:rPr>
          <w:b/>
        </w:rPr>
        <w:fldChar w:fldCharType="end"/>
      </w:r>
      <w:r w:rsidR="009E2214" w:rsidRPr="000B6B9F">
        <w:rPr>
          <w:b/>
        </w:rPr>
        <w:t>.</w:t>
      </w:r>
      <w:r w:rsidR="009E2214" w:rsidRPr="000B6B9F">
        <w:rPr>
          <w:b/>
          <w:spacing w:val="-5"/>
        </w:rPr>
        <w:t xml:space="preserve"> </w:t>
      </w:r>
      <w:r w:rsidR="009E2214" w:rsidRPr="000B6B9F">
        <w:rPr>
          <w:b/>
        </w:rPr>
        <w:t>Схема</w:t>
      </w:r>
      <w:r w:rsidR="009E2214" w:rsidRPr="000B6B9F">
        <w:rPr>
          <w:b/>
          <w:spacing w:val="-2"/>
        </w:rPr>
        <w:t xml:space="preserve"> </w:t>
      </w:r>
      <w:r w:rsidR="009E2214" w:rsidRPr="000B6B9F">
        <w:rPr>
          <w:b/>
        </w:rPr>
        <w:t>существующего</w:t>
      </w:r>
      <w:r w:rsidR="009E2214" w:rsidRPr="000B6B9F">
        <w:rPr>
          <w:b/>
          <w:spacing w:val="-2"/>
        </w:rPr>
        <w:t xml:space="preserve"> </w:t>
      </w:r>
      <w:r w:rsidR="009E2214" w:rsidRPr="000B6B9F">
        <w:rPr>
          <w:b/>
        </w:rPr>
        <w:t>размещения</w:t>
      </w:r>
      <w:r w:rsidR="009E2214" w:rsidRPr="000B6B9F">
        <w:rPr>
          <w:b/>
          <w:spacing w:val="-3"/>
        </w:rPr>
        <w:t xml:space="preserve"> </w:t>
      </w:r>
      <w:r w:rsidR="009E2214" w:rsidRPr="000B6B9F">
        <w:rPr>
          <w:b/>
        </w:rPr>
        <w:t>объектов</w:t>
      </w:r>
      <w:r w:rsidR="009E2214" w:rsidRPr="000B6B9F">
        <w:rPr>
          <w:b/>
          <w:spacing w:val="-3"/>
        </w:rPr>
        <w:t xml:space="preserve"> </w:t>
      </w:r>
      <w:r w:rsidR="009E2214" w:rsidRPr="000B6B9F">
        <w:rPr>
          <w:b/>
        </w:rPr>
        <w:t>централизованной</w:t>
      </w:r>
      <w:r w:rsidR="009E2214" w:rsidRPr="000B6B9F">
        <w:rPr>
          <w:b/>
          <w:spacing w:val="-3"/>
        </w:rPr>
        <w:t xml:space="preserve"> </w:t>
      </w:r>
      <w:r w:rsidR="009E2214" w:rsidRPr="000B6B9F">
        <w:rPr>
          <w:b/>
        </w:rPr>
        <w:t>системы</w:t>
      </w:r>
      <w:r w:rsidR="009E2214" w:rsidRPr="000B6B9F">
        <w:rPr>
          <w:b/>
          <w:spacing w:val="-3"/>
        </w:rPr>
        <w:t xml:space="preserve"> </w:t>
      </w:r>
      <w:r w:rsidR="009E2214" w:rsidRPr="000B6B9F">
        <w:rPr>
          <w:b/>
        </w:rPr>
        <w:t>водоснабжения</w:t>
      </w:r>
    </w:p>
    <w:p w14:paraId="4838B733" w14:textId="2C694AE0" w:rsidR="009E2214" w:rsidRPr="00BF0305" w:rsidRDefault="009E2214" w:rsidP="003B5F26">
      <w:pPr>
        <w:spacing w:before="144"/>
        <w:ind w:left="112"/>
        <w:rPr>
          <w:b/>
          <w:sz w:val="20"/>
        </w:rPr>
      </w:pPr>
    </w:p>
    <w:p w14:paraId="42D906C7" w14:textId="77777777" w:rsidR="009E2214" w:rsidRPr="00BF0305" w:rsidRDefault="009E2214" w:rsidP="009E2214">
      <w:pPr>
        <w:pStyle w:val="af0"/>
        <w:framePr w:wrap="around"/>
        <w:spacing w:before="10"/>
        <w:jc w:val="left"/>
        <w:rPr>
          <w:b/>
          <w:sz w:val="14"/>
        </w:rPr>
      </w:pPr>
    </w:p>
    <w:p w14:paraId="6F76436F" w14:textId="77777777" w:rsidR="003B6517" w:rsidRPr="00BF0305" w:rsidRDefault="003B6517" w:rsidP="00ED4E08">
      <w:pPr>
        <w:pStyle w:val="23"/>
        <w:numPr>
          <w:ilvl w:val="0"/>
          <w:numId w:val="9"/>
        </w:numPr>
        <w:tabs>
          <w:tab w:val="clear" w:pos="1134"/>
        </w:tabs>
        <w:spacing w:before="0"/>
        <w:ind w:left="1418" w:hanging="709"/>
        <w:rPr>
          <w:sz w:val="24"/>
          <w:szCs w:val="24"/>
        </w:rPr>
      </w:pPr>
      <w:bookmarkStart w:id="88" w:name="_Toc433187093"/>
      <w:bookmarkStart w:id="89" w:name="_Toc167569962"/>
      <w:r w:rsidRPr="00BF0305">
        <w:rPr>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bookmarkEnd w:id="88"/>
      <w:bookmarkEnd w:id="89"/>
    </w:p>
    <w:p w14:paraId="2848C423" w14:textId="7C355983" w:rsidR="003B6517" w:rsidRPr="00BF0305" w:rsidRDefault="003B6517" w:rsidP="00630C71">
      <w:pPr>
        <w:pStyle w:val="30"/>
        <w:numPr>
          <w:ilvl w:val="2"/>
          <w:numId w:val="52"/>
        </w:numPr>
        <w:tabs>
          <w:tab w:val="clear" w:pos="709"/>
          <w:tab w:val="left" w:pos="851"/>
        </w:tabs>
        <w:spacing w:after="120"/>
        <w:rPr>
          <w:sz w:val="24"/>
        </w:rPr>
      </w:pPr>
      <w:bookmarkStart w:id="90" w:name="_Toc433187094"/>
      <w:r w:rsidRPr="00BF0305">
        <w:rPr>
          <w:sz w:val="24"/>
        </w:rPr>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bookmarkEnd w:id="90"/>
    </w:p>
    <w:p w14:paraId="51E9D592" w14:textId="753DB0C2" w:rsidR="009E2214" w:rsidRPr="00BF0305" w:rsidRDefault="009E2214" w:rsidP="009E2214">
      <w:pPr>
        <w:ind w:firstLine="709"/>
        <w:jc w:val="both"/>
        <w:rPr>
          <w:bCs/>
          <w:iCs/>
        </w:rPr>
      </w:pPr>
      <w:r w:rsidRPr="00BF0305">
        <w:rPr>
          <w:bCs/>
          <w:iCs/>
        </w:rPr>
        <w:t>Технологический процесс забора воды и транспортирования её в водопроводную сеть не сопровождается вредными выбросами.</w:t>
      </w:r>
    </w:p>
    <w:p w14:paraId="12B31596" w14:textId="77777777" w:rsidR="009E2214" w:rsidRPr="00BF0305" w:rsidRDefault="009E2214" w:rsidP="009E2214">
      <w:pPr>
        <w:ind w:firstLine="709"/>
        <w:jc w:val="both"/>
        <w:rPr>
          <w:bCs/>
          <w:iCs/>
        </w:rPr>
      </w:pPr>
      <w:r w:rsidRPr="00BF0305">
        <w:rPr>
          <w:bCs/>
          <w:iCs/>
        </w:rPr>
        <w:t>Водопроводная сеть не оказывает вредного воздействия на окружающую среду, объект является экологически чистым сооружением.</w:t>
      </w:r>
    </w:p>
    <w:p w14:paraId="7B4FE345" w14:textId="77777777" w:rsidR="009E2214" w:rsidRPr="00BF0305" w:rsidRDefault="009E2214" w:rsidP="009E2214">
      <w:pPr>
        <w:ind w:firstLine="709"/>
        <w:jc w:val="both"/>
        <w:rPr>
          <w:bCs/>
          <w:iCs/>
        </w:rPr>
      </w:pPr>
      <w:r w:rsidRPr="00BF0305">
        <w:rPr>
          <w:bCs/>
          <w:iCs/>
        </w:rPr>
        <w:t>При эксплуатации водопроводной сети вода на хозяйственно-бытовые нужды не используется, производственные стоки не образуются. Эксплуатация водопроводной сети, не предусматривают каких-либо сбросов вредных веществ в водоемы и на рельеф.</w:t>
      </w:r>
    </w:p>
    <w:p w14:paraId="42CECEB8" w14:textId="77777777" w:rsidR="009E2214" w:rsidRPr="00BF0305" w:rsidRDefault="009E2214" w:rsidP="009E2214">
      <w:pPr>
        <w:ind w:firstLine="709"/>
        <w:jc w:val="both"/>
        <w:rPr>
          <w:bCs/>
          <w:iCs/>
        </w:rPr>
      </w:pPr>
      <w:r w:rsidRPr="00BF0305">
        <w:rPr>
          <w:bCs/>
          <w:iCs/>
        </w:rPr>
        <w:t>При испытании водопроводной сети на герметичность используется сетевая вода из подземных горизонтов.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p>
    <w:p w14:paraId="2A140689" w14:textId="12DD3E0A" w:rsidR="00B14499" w:rsidRPr="00BF0305" w:rsidRDefault="009E2214" w:rsidP="009E2214">
      <w:pPr>
        <w:ind w:firstLine="709"/>
        <w:jc w:val="both"/>
        <w:rPr>
          <w:bCs/>
          <w:iCs/>
        </w:rPr>
      </w:pPr>
      <w:r w:rsidRPr="00BF0305">
        <w:rPr>
          <w:bCs/>
          <w:iCs/>
        </w:rPr>
        <w:t>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14:paraId="25A15E5F" w14:textId="77777777" w:rsidR="009E2214" w:rsidRPr="00BF0305" w:rsidRDefault="009E2214" w:rsidP="009E2214">
      <w:pPr>
        <w:ind w:firstLine="709"/>
        <w:jc w:val="both"/>
        <w:rPr>
          <w:bCs/>
          <w:iCs/>
        </w:rPr>
      </w:pPr>
    </w:p>
    <w:p w14:paraId="5D4B8784" w14:textId="77777777" w:rsidR="003C78CF" w:rsidRPr="00BF0305" w:rsidRDefault="003C78CF" w:rsidP="00630C71">
      <w:pPr>
        <w:pStyle w:val="30"/>
        <w:numPr>
          <w:ilvl w:val="2"/>
          <w:numId w:val="52"/>
        </w:numPr>
        <w:tabs>
          <w:tab w:val="clear" w:pos="709"/>
          <w:tab w:val="left" w:pos="851"/>
        </w:tabs>
        <w:spacing w:after="120"/>
        <w:rPr>
          <w:sz w:val="24"/>
        </w:rPr>
      </w:pPr>
      <w:bookmarkStart w:id="91" w:name="_Toc433187095"/>
      <w:r w:rsidRPr="00BF0305">
        <w:rPr>
          <w:sz w:val="24"/>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91"/>
    </w:p>
    <w:p w14:paraId="678A163B" w14:textId="098AEA59" w:rsidR="00FF6213" w:rsidRPr="00BF0305" w:rsidRDefault="002404CC" w:rsidP="00FF6213">
      <w:pPr>
        <w:autoSpaceDE w:val="0"/>
        <w:autoSpaceDN w:val="0"/>
        <w:adjustRightInd w:val="0"/>
        <w:ind w:firstLine="709"/>
        <w:jc w:val="both"/>
        <w:rPr>
          <w:color w:val="000000" w:themeColor="text1"/>
        </w:rPr>
      </w:pPr>
      <w:r w:rsidRPr="00BF0305">
        <w:rPr>
          <w:bCs/>
          <w:iCs/>
          <w:spacing w:val="-1"/>
        </w:rPr>
        <w:t xml:space="preserve">Химические реагенты, используемые </w:t>
      </w:r>
      <w:r w:rsidR="000B1D93" w:rsidRPr="00BF0305">
        <w:rPr>
          <w:bCs/>
          <w:iCs/>
          <w:spacing w:val="-1"/>
        </w:rPr>
        <w:t>в процессе подготовки воды в ПЧВ п</w:t>
      </w:r>
      <w:r w:rsidR="00DC457D">
        <w:rPr>
          <w:bCs/>
          <w:iCs/>
          <w:spacing w:val="-1"/>
        </w:rPr>
        <w:t>оселке</w:t>
      </w:r>
      <w:r w:rsidR="000B1D93" w:rsidRPr="00BF0305">
        <w:rPr>
          <w:bCs/>
          <w:iCs/>
          <w:spacing w:val="-1"/>
        </w:rPr>
        <w:t xml:space="preserve"> Ярок</w:t>
      </w:r>
      <w:r w:rsidRPr="00BF0305">
        <w:rPr>
          <w:bCs/>
          <w:iCs/>
          <w:spacing w:val="-1"/>
        </w:rPr>
        <w:t xml:space="preserve">, хранятся в специально оборудованных </w:t>
      </w:r>
      <w:r w:rsidR="000B1D93" w:rsidRPr="00BF0305">
        <w:rPr>
          <w:bCs/>
          <w:iCs/>
          <w:spacing w:val="-1"/>
        </w:rPr>
        <w:t>емкостях</w:t>
      </w:r>
      <w:r w:rsidRPr="00BF0305">
        <w:rPr>
          <w:bCs/>
          <w:iCs/>
          <w:spacing w:val="-1"/>
        </w:rPr>
        <w:t>, предотвращающие вредное воздействие на окружающую среду.</w:t>
      </w:r>
    </w:p>
    <w:p w14:paraId="55C09EB4" w14:textId="77777777" w:rsidR="00FF6213" w:rsidRPr="00BF0305" w:rsidRDefault="00FF6213" w:rsidP="00754C54">
      <w:pPr>
        <w:autoSpaceDE w:val="0"/>
        <w:autoSpaceDN w:val="0"/>
        <w:adjustRightInd w:val="0"/>
        <w:ind w:firstLine="709"/>
        <w:jc w:val="both"/>
        <w:rPr>
          <w:sz w:val="22"/>
          <w:szCs w:val="22"/>
        </w:rPr>
      </w:pPr>
    </w:p>
    <w:p w14:paraId="7A3B13BF" w14:textId="77777777" w:rsidR="003C78CF" w:rsidRPr="00BF0305" w:rsidRDefault="003C78CF" w:rsidP="003C78CF">
      <w:pPr>
        <w:ind w:firstLine="709"/>
        <w:jc w:val="both"/>
      </w:pPr>
    </w:p>
    <w:p w14:paraId="47717535" w14:textId="77777777" w:rsidR="003C78CF" w:rsidRPr="00BF0305" w:rsidRDefault="003C78CF" w:rsidP="003C78CF">
      <w:pPr>
        <w:sectPr w:rsidR="003C78CF" w:rsidRPr="00BF0305" w:rsidSect="00175261">
          <w:pgSz w:w="11906" w:h="16838"/>
          <w:pgMar w:top="1134" w:right="850" w:bottom="1134" w:left="1134" w:header="709" w:footer="709" w:gutter="0"/>
          <w:cols w:space="708"/>
          <w:docGrid w:linePitch="360"/>
        </w:sectPr>
      </w:pPr>
    </w:p>
    <w:p w14:paraId="66AA3E9B" w14:textId="77777777" w:rsidR="003B6517" w:rsidRPr="00BF0305" w:rsidRDefault="003B6517" w:rsidP="00ED4E08">
      <w:pPr>
        <w:pStyle w:val="23"/>
        <w:numPr>
          <w:ilvl w:val="0"/>
          <w:numId w:val="9"/>
        </w:numPr>
        <w:tabs>
          <w:tab w:val="clear" w:pos="1134"/>
        </w:tabs>
        <w:spacing w:before="0"/>
        <w:ind w:left="1418" w:hanging="709"/>
        <w:rPr>
          <w:sz w:val="24"/>
          <w:szCs w:val="24"/>
        </w:rPr>
      </w:pPr>
      <w:bookmarkStart w:id="92" w:name="_Toc433187096"/>
      <w:bookmarkStart w:id="93" w:name="_Toc167569963"/>
      <w:r w:rsidRPr="00BF0305">
        <w:rPr>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bookmarkEnd w:id="92"/>
      <w:bookmarkEnd w:id="93"/>
    </w:p>
    <w:p w14:paraId="601D8F66" w14:textId="35BD3C94" w:rsidR="003C78CF" w:rsidRPr="00BF0305" w:rsidRDefault="003C78CF" w:rsidP="00630C71">
      <w:pPr>
        <w:pStyle w:val="30"/>
        <w:numPr>
          <w:ilvl w:val="2"/>
          <w:numId w:val="53"/>
        </w:numPr>
        <w:tabs>
          <w:tab w:val="clear" w:pos="709"/>
          <w:tab w:val="left" w:pos="851"/>
        </w:tabs>
        <w:spacing w:after="120"/>
        <w:rPr>
          <w:sz w:val="24"/>
        </w:rPr>
      </w:pPr>
      <w:bookmarkStart w:id="94" w:name="_Toc438819918"/>
      <w:r w:rsidRPr="00BF0305">
        <w:rPr>
          <w:sz w:val="24"/>
        </w:rPr>
        <w:t>Оценка стоимости основных мероприятий по реализации схем водоснабжения</w:t>
      </w:r>
      <w:bookmarkEnd w:id="94"/>
    </w:p>
    <w:p w14:paraId="21250354" w14:textId="0A7FF9E1" w:rsidR="00A469A7" w:rsidRPr="00BF0305" w:rsidRDefault="00A469A7" w:rsidP="00A469A7">
      <w:pPr>
        <w:tabs>
          <w:tab w:val="left" w:pos="993"/>
        </w:tabs>
        <w:autoSpaceDE w:val="0"/>
        <w:autoSpaceDN w:val="0"/>
        <w:adjustRightInd w:val="0"/>
        <w:ind w:firstLine="709"/>
        <w:jc w:val="both"/>
        <w:rPr>
          <w:rFonts w:eastAsia="Calibri"/>
        </w:rPr>
      </w:pPr>
      <w:r w:rsidRPr="00BF0305">
        <w:rPr>
          <w:rFonts w:eastAsia="Calibri"/>
        </w:rPr>
        <w:t>Необходимый объем финансирования на реализацию мероприятий по строительству, реконструкции и модернизации объектов централизованных систем водоснабжения определен на основании и с учетом следующих документов:</w:t>
      </w:r>
    </w:p>
    <w:p w14:paraId="22A17BDF" w14:textId="56EC3F0E" w:rsidR="004214AE" w:rsidRPr="00BF0305" w:rsidRDefault="004214AE" w:rsidP="00630C71">
      <w:pPr>
        <w:pStyle w:val="affa"/>
        <w:widowControl w:val="0"/>
        <w:numPr>
          <w:ilvl w:val="0"/>
          <w:numId w:val="66"/>
        </w:numPr>
        <w:tabs>
          <w:tab w:val="left" w:pos="709"/>
          <w:tab w:val="left" w:pos="993"/>
        </w:tabs>
        <w:autoSpaceDE w:val="0"/>
        <w:autoSpaceDN w:val="0"/>
        <w:adjustRightInd w:val="0"/>
        <w:ind w:left="0" w:firstLine="709"/>
        <w:contextualSpacing/>
        <w:jc w:val="both"/>
      </w:pPr>
      <w:r w:rsidRPr="00BF0305">
        <w:t>Методика разработки и применения укрупненных нормативов цены строительства, утв</w:t>
      </w:r>
      <w:r w:rsidR="001E4C13" w:rsidRPr="00BF0305">
        <w:t xml:space="preserve">ержденная </w:t>
      </w:r>
      <w:r w:rsidRPr="00BF0305">
        <w:t xml:space="preserve">приказом </w:t>
      </w:r>
      <w:r w:rsidR="001E4C13" w:rsidRPr="00BF0305">
        <w:t>М</w:t>
      </w:r>
      <w:r w:rsidRPr="00BF0305">
        <w:t>инистерства строительства</w:t>
      </w:r>
      <w:r w:rsidR="001E4C13" w:rsidRPr="00BF0305">
        <w:t xml:space="preserve"> </w:t>
      </w:r>
      <w:r w:rsidRPr="00BF0305">
        <w:t>и жилищно-коммунального хозяйства</w:t>
      </w:r>
      <w:r w:rsidR="001E4C13" w:rsidRPr="00BF0305">
        <w:t xml:space="preserve"> </w:t>
      </w:r>
      <w:r w:rsidRPr="00BF0305">
        <w:t>Р</w:t>
      </w:r>
      <w:r w:rsidR="001E4C13" w:rsidRPr="00BF0305">
        <w:t>осси</w:t>
      </w:r>
      <w:r w:rsidRPr="00BF0305">
        <w:t>йской Федерации</w:t>
      </w:r>
      <w:r w:rsidR="001E4C13" w:rsidRPr="00BF0305">
        <w:t xml:space="preserve"> </w:t>
      </w:r>
      <w:r w:rsidRPr="00BF0305">
        <w:t>от 29</w:t>
      </w:r>
      <w:r w:rsidR="001E4C13" w:rsidRPr="00BF0305">
        <w:t>.05.</w:t>
      </w:r>
      <w:r w:rsidRPr="00BF0305">
        <w:t>2019</w:t>
      </w:r>
      <w:r w:rsidR="001E4C13" w:rsidRPr="00BF0305">
        <w:t xml:space="preserve"> № </w:t>
      </w:r>
      <w:r w:rsidRPr="00BF0305">
        <w:t>314/пр</w:t>
      </w:r>
      <w:r w:rsidR="001E4C13" w:rsidRPr="00BF0305">
        <w:t>;</w:t>
      </w:r>
    </w:p>
    <w:p w14:paraId="19B4CA2D" w14:textId="47DB5C64" w:rsidR="00D773AC" w:rsidRPr="00BF0305" w:rsidRDefault="00D773AC" w:rsidP="00D773AC">
      <w:pPr>
        <w:pStyle w:val="affa"/>
        <w:widowControl w:val="0"/>
        <w:numPr>
          <w:ilvl w:val="0"/>
          <w:numId w:val="66"/>
        </w:numPr>
        <w:tabs>
          <w:tab w:val="left" w:pos="709"/>
          <w:tab w:val="left" w:pos="993"/>
        </w:tabs>
        <w:autoSpaceDE w:val="0"/>
        <w:autoSpaceDN w:val="0"/>
        <w:adjustRightInd w:val="0"/>
        <w:ind w:left="0" w:firstLine="709"/>
        <w:contextualSpacing/>
        <w:jc w:val="both"/>
      </w:pPr>
      <w:r w:rsidRPr="00BF0305">
        <w:t>Укрупненные нормативы цены строительства. НЦС 81-02-14-202</w:t>
      </w:r>
      <w:r w:rsidR="00DC457D">
        <w:t>4</w:t>
      </w:r>
      <w:r w:rsidRPr="00BF0305">
        <w:t xml:space="preserve">. Сборник № 14. Наружные сети водоснабжения и канализации, утвержденные Приказом Минстроя России от </w:t>
      </w:r>
      <w:r w:rsidR="00DC457D">
        <w:t>1</w:t>
      </w:r>
      <w:r w:rsidRPr="00BF0305">
        <w:t>6.0</w:t>
      </w:r>
      <w:r w:rsidR="00DC457D">
        <w:t>2</w:t>
      </w:r>
      <w:r w:rsidRPr="00BF0305">
        <w:t>.202</w:t>
      </w:r>
      <w:r w:rsidR="00DC457D">
        <w:t>4</w:t>
      </w:r>
      <w:r w:rsidRPr="00BF0305">
        <w:t>3 № 1</w:t>
      </w:r>
      <w:r w:rsidR="00DC457D">
        <w:t>13</w:t>
      </w:r>
      <w:r w:rsidRPr="00BF0305">
        <w:t>/пр (применяются для сетей горячего водоснабжения);</w:t>
      </w:r>
    </w:p>
    <w:p w14:paraId="47BCD8B2" w14:textId="26ADD7D3" w:rsidR="00D773AC" w:rsidRPr="00BF0305" w:rsidRDefault="00D773AC" w:rsidP="00D773AC">
      <w:pPr>
        <w:pStyle w:val="affa"/>
        <w:widowControl w:val="0"/>
        <w:numPr>
          <w:ilvl w:val="0"/>
          <w:numId w:val="66"/>
        </w:numPr>
        <w:tabs>
          <w:tab w:val="left" w:pos="709"/>
          <w:tab w:val="left" w:pos="993"/>
        </w:tabs>
        <w:autoSpaceDE w:val="0"/>
        <w:autoSpaceDN w:val="0"/>
        <w:adjustRightInd w:val="0"/>
        <w:ind w:left="0" w:firstLine="709"/>
        <w:contextualSpacing/>
        <w:jc w:val="both"/>
      </w:pPr>
      <w:r w:rsidRPr="00BF0305">
        <w:t>Укрупненные нормативы цены строительства. НЦС 81-02-19-202</w:t>
      </w:r>
      <w:r w:rsidR="00DC457D">
        <w:t>4</w:t>
      </w:r>
      <w:r w:rsidRPr="00BF0305">
        <w:t>. Сборник № 19. Здания и сооружения городской инфраструктуры, утвержденные Приказом Минстроя России от 1</w:t>
      </w:r>
      <w:r w:rsidR="00DC457D">
        <w:t>6</w:t>
      </w:r>
      <w:r w:rsidRPr="00BF0305">
        <w:t>.0</w:t>
      </w:r>
      <w:r w:rsidR="00DC457D">
        <w:t>2</w:t>
      </w:r>
      <w:r w:rsidRPr="00BF0305">
        <w:t>.202</w:t>
      </w:r>
      <w:r w:rsidR="00DC457D">
        <w:t>4</w:t>
      </w:r>
      <w:r w:rsidRPr="00BF0305">
        <w:t xml:space="preserve"> № 1</w:t>
      </w:r>
      <w:r w:rsidR="00DC457D">
        <w:t>18</w:t>
      </w:r>
      <w:r w:rsidRPr="00BF0305">
        <w:t xml:space="preserve">/пр; </w:t>
      </w:r>
    </w:p>
    <w:p w14:paraId="529A852C" w14:textId="73CC7AC6" w:rsidR="00A469A7" w:rsidRPr="00BF0305" w:rsidRDefault="00A469A7" w:rsidP="00630C71">
      <w:pPr>
        <w:pStyle w:val="affa"/>
        <w:widowControl w:val="0"/>
        <w:numPr>
          <w:ilvl w:val="0"/>
          <w:numId w:val="66"/>
        </w:numPr>
        <w:tabs>
          <w:tab w:val="left" w:pos="709"/>
          <w:tab w:val="left" w:pos="993"/>
        </w:tabs>
        <w:autoSpaceDE w:val="0"/>
        <w:autoSpaceDN w:val="0"/>
        <w:adjustRightInd w:val="0"/>
        <w:ind w:left="0" w:firstLine="709"/>
        <w:contextualSpacing/>
        <w:jc w:val="both"/>
      </w:pPr>
      <w:r w:rsidRPr="00BF0305">
        <w:t>прейскуранты производителей насосного оборудования и др.</w:t>
      </w:r>
    </w:p>
    <w:p w14:paraId="0CF3C407" w14:textId="6F905EA8" w:rsidR="00A469A7" w:rsidRPr="00BF0305" w:rsidRDefault="00A469A7" w:rsidP="00A469A7">
      <w:pPr>
        <w:tabs>
          <w:tab w:val="left" w:pos="993"/>
        </w:tabs>
        <w:autoSpaceDE w:val="0"/>
        <w:autoSpaceDN w:val="0"/>
        <w:adjustRightInd w:val="0"/>
        <w:ind w:firstLine="709"/>
        <w:jc w:val="both"/>
        <w:rPr>
          <w:rFonts w:eastAsia="Calibri"/>
        </w:rPr>
      </w:pPr>
      <w:r w:rsidRPr="00BF0305">
        <w:rPr>
          <w:rFonts w:eastAsia="Calibri"/>
        </w:rPr>
        <w:t>Оценка финансовых потребностей выполнена в прогнозных ценах соответствующих лет с учетом индексов-дефляторов в соответствии с Прогнозом социально-экономического развития Российской Федерации на период до 203</w:t>
      </w:r>
      <w:r w:rsidR="00EA3C92">
        <w:rPr>
          <w:rFonts w:eastAsia="Calibri"/>
        </w:rPr>
        <w:t>0</w:t>
      </w:r>
      <w:r w:rsidRPr="00BF0305">
        <w:rPr>
          <w:rFonts w:eastAsia="Calibri"/>
        </w:rPr>
        <w:t xml:space="preserve"> года. </w:t>
      </w:r>
    </w:p>
    <w:p w14:paraId="107B9CEE" w14:textId="76B25080" w:rsidR="00D8211A" w:rsidRPr="00BF0305" w:rsidRDefault="00D8211A" w:rsidP="00E8765C">
      <w:pPr>
        <w:ind w:firstLine="720"/>
        <w:jc w:val="both"/>
        <w:rPr>
          <w:rFonts w:eastAsia="Calibri"/>
        </w:rPr>
      </w:pPr>
      <w:r w:rsidRPr="00BF0305">
        <w:rPr>
          <w:rFonts w:eastAsia="Calibri"/>
        </w:rPr>
        <w:t xml:space="preserve">Совокупная потребность в капитальных вложениях, для реализации планируемых схемой водоснабжения мероприятий по строительству и реконструкции объектов централизованной системы водоснабжения </w:t>
      </w:r>
      <w:r w:rsidR="000B1D93" w:rsidRPr="00BF0305">
        <w:rPr>
          <w:rFonts w:eastAsia="Calibri"/>
        </w:rPr>
        <w:t xml:space="preserve">городского поселения </w:t>
      </w:r>
      <w:r w:rsidR="002A22D6" w:rsidRPr="00BF0305">
        <w:rPr>
          <w:rFonts w:eastAsia="Calibri"/>
        </w:rPr>
        <w:t xml:space="preserve">город Карасук </w:t>
      </w:r>
      <w:r w:rsidR="00AE769F" w:rsidRPr="00BF0305">
        <w:t xml:space="preserve">представлена в </w:t>
      </w:r>
      <w:r w:rsidR="00F75CD3" w:rsidRPr="00BF0305">
        <w:rPr>
          <w:rFonts w:eastAsia="Calibri"/>
        </w:rPr>
        <w:t xml:space="preserve">Приложении </w:t>
      </w:r>
      <w:r w:rsidR="00F210B3" w:rsidRPr="00BF0305">
        <w:rPr>
          <w:rFonts w:eastAsia="Calibri"/>
        </w:rPr>
        <w:t>2</w:t>
      </w:r>
      <w:r w:rsidR="00E8765C" w:rsidRPr="00BF0305">
        <w:rPr>
          <w:rFonts w:eastAsia="Calibri"/>
        </w:rPr>
        <w:t>.</w:t>
      </w:r>
    </w:p>
    <w:p w14:paraId="53F470C5" w14:textId="714767CF" w:rsidR="00A469A7" w:rsidRPr="00BF0305" w:rsidRDefault="00A469A7" w:rsidP="00A469A7">
      <w:pPr>
        <w:tabs>
          <w:tab w:val="left" w:pos="993"/>
        </w:tabs>
        <w:autoSpaceDE w:val="0"/>
        <w:autoSpaceDN w:val="0"/>
        <w:adjustRightInd w:val="0"/>
        <w:ind w:firstLine="709"/>
        <w:jc w:val="both"/>
        <w:rPr>
          <w:rFonts w:eastAsia="Calibri"/>
        </w:rPr>
      </w:pPr>
      <w:r w:rsidRPr="00BF0305">
        <w:rPr>
          <w:rFonts w:eastAsia="Calibri"/>
        </w:rPr>
        <w:t xml:space="preserve">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w:t>
      </w:r>
      <w:r w:rsidR="006C1306" w:rsidRPr="00BF0305">
        <w:rPr>
          <w:rFonts w:eastAsia="Calibri"/>
        </w:rPr>
        <w:t>областного</w:t>
      </w:r>
      <w:r w:rsidR="00435829" w:rsidRPr="00BF0305">
        <w:rPr>
          <w:rFonts w:eastAsia="Calibri"/>
        </w:rPr>
        <w:t xml:space="preserve"> </w:t>
      </w:r>
      <w:r w:rsidRPr="00BF0305">
        <w:rPr>
          <w:rFonts w:eastAsia="Calibri"/>
        </w:rPr>
        <w:t>бюджетов и степени реализации мероприятий.</w:t>
      </w:r>
    </w:p>
    <w:p w14:paraId="639717DF" w14:textId="2EC5F023" w:rsidR="00A469A7" w:rsidRPr="00BF0305" w:rsidRDefault="00A469A7" w:rsidP="00A469A7">
      <w:pPr>
        <w:tabs>
          <w:tab w:val="left" w:pos="993"/>
        </w:tabs>
        <w:autoSpaceDE w:val="0"/>
        <w:autoSpaceDN w:val="0"/>
        <w:adjustRightInd w:val="0"/>
        <w:ind w:firstLine="709"/>
        <w:jc w:val="both"/>
        <w:rPr>
          <w:rFonts w:eastAsia="Calibri"/>
        </w:rPr>
      </w:pPr>
      <w:r w:rsidRPr="00BF0305">
        <w:rPr>
          <w:rFonts w:eastAsia="Calibri"/>
        </w:rPr>
        <w:t xml:space="preserve">Объемы инвестиций подлежат корректировке при актуализации Схемы </w:t>
      </w:r>
      <w:r w:rsidR="008F5408" w:rsidRPr="00BF0305">
        <w:rPr>
          <w:rFonts w:eastAsia="Calibri"/>
        </w:rPr>
        <w:t>водоснабжения</w:t>
      </w:r>
      <w:r w:rsidRPr="00BF0305">
        <w:rPr>
          <w:rFonts w:eastAsia="Calibri"/>
        </w:rPr>
        <w:t xml:space="preserve">. </w:t>
      </w:r>
    </w:p>
    <w:p w14:paraId="13FECA26" w14:textId="77777777" w:rsidR="008F5408" w:rsidRPr="00BF0305" w:rsidRDefault="008F5408" w:rsidP="008F5408">
      <w:pPr>
        <w:tabs>
          <w:tab w:val="left" w:pos="993"/>
        </w:tabs>
        <w:autoSpaceDE w:val="0"/>
        <w:autoSpaceDN w:val="0"/>
        <w:adjustRightInd w:val="0"/>
        <w:ind w:firstLine="709"/>
        <w:jc w:val="both"/>
        <w:rPr>
          <w:rFonts w:eastAsia="Calibri"/>
        </w:rPr>
      </w:pPr>
      <w:r w:rsidRPr="00BF0305">
        <w:rPr>
          <w:rFonts w:eastAsia="Calibri"/>
        </w:rPr>
        <w:t>Источниками инвестиций могут быть:</w:t>
      </w:r>
    </w:p>
    <w:p w14:paraId="309DCB2E" w14:textId="77777777" w:rsidR="008F5408" w:rsidRPr="00BF0305" w:rsidRDefault="008F5408" w:rsidP="00630C71">
      <w:pPr>
        <w:numPr>
          <w:ilvl w:val="0"/>
          <w:numId w:val="65"/>
        </w:numPr>
        <w:tabs>
          <w:tab w:val="left" w:pos="993"/>
        </w:tabs>
        <w:autoSpaceDE w:val="0"/>
        <w:autoSpaceDN w:val="0"/>
        <w:adjustRightInd w:val="0"/>
        <w:ind w:hanging="720"/>
        <w:jc w:val="both"/>
        <w:rPr>
          <w:rFonts w:eastAsia="Calibri"/>
        </w:rPr>
      </w:pPr>
      <w:r w:rsidRPr="00BF0305">
        <w:rPr>
          <w:rFonts w:eastAsia="Calibri"/>
        </w:rPr>
        <w:t>собственные средства предприятий:</w:t>
      </w:r>
    </w:p>
    <w:p w14:paraId="3088601B" w14:textId="77777777" w:rsidR="008F5408" w:rsidRPr="00BF0305" w:rsidRDefault="008F5408" w:rsidP="00630C71">
      <w:pPr>
        <w:numPr>
          <w:ilvl w:val="1"/>
          <w:numId w:val="65"/>
        </w:numPr>
        <w:tabs>
          <w:tab w:val="left" w:pos="993"/>
        </w:tabs>
        <w:autoSpaceDE w:val="0"/>
        <w:autoSpaceDN w:val="0"/>
        <w:adjustRightInd w:val="0"/>
        <w:jc w:val="both"/>
        <w:rPr>
          <w:rFonts w:eastAsia="Calibri"/>
        </w:rPr>
      </w:pPr>
      <w:r w:rsidRPr="00BF0305">
        <w:rPr>
          <w:rFonts w:eastAsia="Calibri"/>
        </w:rPr>
        <w:t>прибыль;</w:t>
      </w:r>
    </w:p>
    <w:p w14:paraId="7ADBAEB7" w14:textId="77777777" w:rsidR="008F5408" w:rsidRPr="00BF0305" w:rsidRDefault="008F5408" w:rsidP="00630C71">
      <w:pPr>
        <w:numPr>
          <w:ilvl w:val="1"/>
          <w:numId w:val="65"/>
        </w:numPr>
        <w:tabs>
          <w:tab w:val="left" w:pos="993"/>
        </w:tabs>
        <w:autoSpaceDE w:val="0"/>
        <w:autoSpaceDN w:val="0"/>
        <w:adjustRightInd w:val="0"/>
        <w:jc w:val="both"/>
        <w:rPr>
          <w:rFonts w:eastAsia="Calibri"/>
        </w:rPr>
      </w:pPr>
      <w:r w:rsidRPr="00BF0305">
        <w:rPr>
          <w:rFonts w:eastAsia="Calibri"/>
        </w:rPr>
        <w:t>амортизационные отчисления;</w:t>
      </w:r>
    </w:p>
    <w:p w14:paraId="58CAAA8D" w14:textId="77777777" w:rsidR="008F5408" w:rsidRPr="00BF0305" w:rsidRDefault="008F5408" w:rsidP="00630C71">
      <w:pPr>
        <w:numPr>
          <w:ilvl w:val="1"/>
          <w:numId w:val="65"/>
        </w:numPr>
        <w:tabs>
          <w:tab w:val="left" w:pos="993"/>
        </w:tabs>
        <w:autoSpaceDE w:val="0"/>
        <w:autoSpaceDN w:val="0"/>
        <w:adjustRightInd w:val="0"/>
        <w:jc w:val="both"/>
        <w:rPr>
          <w:rFonts w:eastAsia="Calibri"/>
        </w:rPr>
      </w:pPr>
      <w:r w:rsidRPr="00BF0305">
        <w:rPr>
          <w:rFonts w:eastAsia="Calibri"/>
        </w:rPr>
        <w:t>снижение затрат за счет реализации проектов;</w:t>
      </w:r>
    </w:p>
    <w:p w14:paraId="71FDB7AA" w14:textId="77777777" w:rsidR="008F5408" w:rsidRPr="00BF0305" w:rsidRDefault="008F5408" w:rsidP="00630C71">
      <w:pPr>
        <w:numPr>
          <w:ilvl w:val="1"/>
          <w:numId w:val="65"/>
        </w:numPr>
        <w:tabs>
          <w:tab w:val="left" w:pos="993"/>
        </w:tabs>
        <w:autoSpaceDE w:val="0"/>
        <w:autoSpaceDN w:val="0"/>
        <w:adjustRightInd w:val="0"/>
        <w:jc w:val="both"/>
        <w:rPr>
          <w:rFonts w:eastAsia="Calibri"/>
        </w:rPr>
      </w:pPr>
      <w:r w:rsidRPr="00BF0305">
        <w:rPr>
          <w:rFonts w:eastAsia="Calibri"/>
        </w:rPr>
        <w:t>плата за подключение (присоединение);</w:t>
      </w:r>
    </w:p>
    <w:p w14:paraId="2D7BE9CC" w14:textId="77777777" w:rsidR="008F5408" w:rsidRPr="00BF0305" w:rsidRDefault="008F5408" w:rsidP="00630C71">
      <w:pPr>
        <w:numPr>
          <w:ilvl w:val="0"/>
          <w:numId w:val="65"/>
        </w:numPr>
        <w:tabs>
          <w:tab w:val="left" w:pos="993"/>
        </w:tabs>
        <w:autoSpaceDE w:val="0"/>
        <w:autoSpaceDN w:val="0"/>
        <w:adjustRightInd w:val="0"/>
        <w:ind w:hanging="720"/>
        <w:jc w:val="both"/>
        <w:rPr>
          <w:rFonts w:eastAsia="Calibri"/>
        </w:rPr>
      </w:pPr>
      <w:r w:rsidRPr="00BF0305">
        <w:rPr>
          <w:rFonts w:eastAsia="Calibri"/>
        </w:rPr>
        <w:t>бюджетные средства:</w:t>
      </w:r>
    </w:p>
    <w:p w14:paraId="05C50676" w14:textId="77777777" w:rsidR="008F5408" w:rsidRPr="00BF0305" w:rsidRDefault="008F5408" w:rsidP="00630C71">
      <w:pPr>
        <w:numPr>
          <w:ilvl w:val="0"/>
          <w:numId w:val="64"/>
        </w:numPr>
        <w:tabs>
          <w:tab w:val="left" w:pos="993"/>
          <w:tab w:val="left" w:pos="1418"/>
        </w:tabs>
        <w:autoSpaceDE w:val="0"/>
        <w:autoSpaceDN w:val="0"/>
        <w:adjustRightInd w:val="0"/>
        <w:ind w:left="0" w:firstLine="1069"/>
        <w:jc w:val="both"/>
        <w:rPr>
          <w:rFonts w:eastAsia="Calibri"/>
        </w:rPr>
      </w:pPr>
      <w:r w:rsidRPr="00BF0305">
        <w:rPr>
          <w:rFonts w:eastAsia="Calibri"/>
        </w:rPr>
        <w:t xml:space="preserve"> федеральный бюджет;</w:t>
      </w:r>
    </w:p>
    <w:p w14:paraId="72959E0D" w14:textId="17D01067" w:rsidR="008F5408" w:rsidRPr="00BF0305" w:rsidRDefault="008F5408" w:rsidP="00630C71">
      <w:pPr>
        <w:numPr>
          <w:ilvl w:val="0"/>
          <w:numId w:val="64"/>
        </w:numPr>
        <w:tabs>
          <w:tab w:val="left" w:pos="993"/>
          <w:tab w:val="left" w:pos="1418"/>
        </w:tabs>
        <w:autoSpaceDE w:val="0"/>
        <w:autoSpaceDN w:val="0"/>
        <w:adjustRightInd w:val="0"/>
        <w:ind w:left="0" w:firstLine="1069"/>
        <w:jc w:val="both"/>
        <w:rPr>
          <w:rFonts w:eastAsia="Calibri"/>
        </w:rPr>
      </w:pPr>
      <w:r w:rsidRPr="00BF0305">
        <w:rPr>
          <w:rFonts w:eastAsia="Calibri"/>
        </w:rPr>
        <w:t xml:space="preserve"> </w:t>
      </w:r>
      <w:r w:rsidR="00F45A91" w:rsidRPr="00BF0305">
        <w:rPr>
          <w:rFonts w:eastAsia="Calibri"/>
        </w:rPr>
        <w:t>областной</w:t>
      </w:r>
      <w:r w:rsidRPr="00BF0305">
        <w:rPr>
          <w:rFonts w:eastAsia="Calibri"/>
        </w:rPr>
        <w:t xml:space="preserve"> бюджет;</w:t>
      </w:r>
    </w:p>
    <w:p w14:paraId="70DD59F9" w14:textId="77777777" w:rsidR="008F5408" w:rsidRPr="00BF0305" w:rsidRDefault="008F5408" w:rsidP="00630C71">
      <w:pPr>
        <w:numPr>
          <w:ilvl w:val="0"/>
          <w:numId w:val="64"/>
        </w:numPr>
        <w:tabs>
          <w:tab w:val="left" w:pos="993"/>
          <w:tab w:val="left" w:pos="1418"/>
        </w:tabs>
        <w:autoSpaceDE w:val="0"/>
        <w:autoSpaceDN w:val="0"/>
        <w:adjustRightInd w:val="0"/>
        <w:ind w:left="0" w:firstLine="1069"/>
        <w:jc w:val="both"/>
        <w:rPr>
          <w:rFonts w:eastAsia="Calibri"/>
        </w:rPr>
      </w:pPr>
      <w:r w:rsidRPr="00BF0305">
        <w:rPr>
          <w:rFonts w:eastAsia="Calibri"/>
        </w:rPr>
        <w:t xml:space="preserve"> местный бюджет;</w:t>
      </w:r>
    </w:p>
    <w:p w14:paraId="76D18C08" w14:textId="77777777" w:rsidR="008F5408" w:rsidRPr="00BF0305" w:rsidRDefault="008F5408" w:rsidP="00630C71">
      <w:pPr>
        <w:numPr>
          <w:ilvl w:val="0"/>
          <w:numId w:val="65"/>
        </w:numPr>
        <w:tabs>
          <w:tab w:val="left" w:pos="993"/>
        </w:tabs>
        <w:autoSpaceDE w:val="0"/>
        <w:autoSpaceDN w:val="0"/>
        <w:adjustRightInd w:val="0"/>
        <w:ind w:hanging="720"/>
        <w:jc w:val="both"/>
        <w:rPr>
          <w:rFonts w:eastAsia="Calibri"/>
        </w:rPr>
      </w:pPr>
      <w:r w:rsidRPr="00BF0305">
        <w:rPr>
          <w:rFonts w:eastAsia="Calibri"/>
        </w:rPr>
        <w:t>кредиты;</w:t>
      </w:r>
    </w:p>
    <w:p w14:paraId="1CEC8CFF" w14:textId="69829440" w:rsidR="00010EF4" w:rsidRPr="00BF0305" w:rsidRDefault="008F5408" w:rsidP="00FF12AB">
      <w:pPr>
        <w:numPr>
          <w:ilvl w:val="0"/>
          <w:numId w:val="65"/>
        </w:numPr>
        <w:tabs>
          <w:tab w:val="left" w:pos="993"/>
        </w:tabs>
        <w:autoSpaceDE w:val="0"/>
        <w:autoSpaceDN w:val="0"/>
        <w:adjustRightInd w:val="0"/>
        <w:ind w:hanging="720"/>
        <w:jc w:val="both"/>
        <w:rPr>
          <w:rFonts w:eastAsia="Calibri"/>
        </w:rPr>
      </w:pPr>
      <w:r w:rsidRPr="00BF0305">
        <w:rPr>
          <w:rFonts w:eastAsia="Calibri"/>
        </w:rPr>
        <w:t>средства частных инвесторов</w:t>
      </w:r>
      <w:r w:rsidR="00FF12AB">
        <w:rPr>
          <w:rFonts w:eastAsia="Calibri"/>
        </w:rPr>
        <w:t>.</w:t>
      </w:r>
    </w:p>
    <w:p w14:paraId="7BC5CCE7" w14:textId="39E9C67D" w:rsidR="008F5408" w:rsidRPr="00BF0305" w:rsidRDefault="00010EF4" w:rsidP="00010EF4">
      <w:pPr>
        <w:tabs>
          <w:tab w:val="left" w:pos="993"/>
        </w:tabs>
        <w:autoSpaceDE w:val="0"/>
        <w:autoSpaceDN w:val="0"/>
        <w:adjustRightInd w:val="0"/>
        <w:jc w:val="both"/>
        <w:rPr>
          <w:rFonts w:eastAsia="Calibri"/>
        </w:rPr>
      </w:pPr>
      <w:r w:rsidRPr="00BF0305">
        <w:rPr>
          <w:rFonts w:eastAsia="Calibri"/>
        </w:rPr>
        <w:tab/>
      </w:r>
      <w:r w:rsidR="008F5408" w:rsidRPr="00BF0305">
        <w:rPr>
          <w:rFonts w:eastAsia="Calibri"/>
        </w:rPr>
        <w:t xml:space="preserve">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 </w:t>
      </w:r>
    </w:p>
    <w:p w14:paraId="03400AF1" w14:textId="50A497EB" w:rsidR="00FF6213" w:rsidRPr="00BF0305" w:rsidRDefault="008F5408" w:rsidP="008F5408">
      <w:pPr>
        <w:ind w:firstLine="709"/>
        <w:jc w:val="both"/>
        <w:rPr>
          <w:rFonts w:eastAsia="Calibri"/>
        </w:rPr>
      </w:pPr>
      <w:r w:rsidRPr="00BF0305">
        <w:rPr>
          <w:rFonts w:eastAsia="Calibri"/>
        </w:rPr>
        <w:t>Плата за подключение (технологическое присоединение) к централизованной системе водоснабжения включает в себя затраты на создание водопроводных сетей и объектов на них от существующих сетей централизованной системы холодного водоснабжения (объектов такой системы) до точки подключения (технологического присоединения) объекта капитального строительства заявителя</w:t>
      </w:r>
      <w:r w:rsidR="00FF6213" w:rsidRPr="00BF0305">
        <w:rPr>
          <w:rFonts w:eastAsia="Calibri"/>
        </w:rPr>
        <w:t>.</w:t>
      </w:r>
    </w:p>
    <w:p w14:paraId="1A6035FE" w14:textId="77777777" w:rsidR="00FF6213" w:rsidRPr="00BF0305" w:rsidRDefault="00FF6213" w:rsidP="00FF6213">
      <w:pPr>
        <w:tabs>
          <w:tab w:val="left" w:pos="993"/>
        </w:tabs>
        <w:autoSpaceDE w:val="0"/>
        <w:autoSpaceDN w:val="0"/>
        <w:adjustRightInd w:val="0"/>
        <w:ind w:firstLine="709"/>
        <w:jc w:val="both"/>
      </w:pPr>
      <w:r w:rsidRPr="00BF0305">
        <w:t xml:space="preserve">Иные мероприятия по строительству, реконструкции объектов </w:t>
      </w:r>
      <w:r w:rsidRPr="00BF0305">
        <w:rPr>
          <w:rFonts w:eastAsia="Calibri"/>
        </w:rPr>
        <w:t xml:space="preserve">водоснабжения и водоотведения </w:t>
      </w:r>
      <w:r w:rsidRPr="00BF0305">
        <w:t xml:space="preserve">могут финансироваться за счет расходов на реализацию инвестиционных программ организаций, осуществляющих регулируемые виды деятельности в сфере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14:paraId="780418E7" w14:textId="4B159A66" w:rsidR="00FF6213" w:rsidRPr="00BF0305" w:rsidRDefault="00FF6213" w:rsidP="00FF6213">
      <w:pPr>
        <w:tabs>
          <w:tab w:val="left" w:pos="993"/>
        </w:tabs>
        <w:autoSpaceDE w:val="0"/>
        <w:autoSpaceDN w:val="0"/>
        <w:adjustRightInd w:val="0"/>
        <w:ind w:firstLine="709"/>
        <w:jc w:val="both"/>
        <w:rPr>
          <w:rFonts w:eastAsia="Calibri"/>
        </w:rPr>
      </w:pPr>
      <w:r w:rsidRPr="00BF0305">
        <w:rPr>
          <w:rFonts w:eastAsia="Calibri"/>
        </w:rPr>
        <w:t xml:space="preserve">Финансовое обеспечение программных инвестиционных проектов может осуществляться за счет средств бюджетов всех уровней на основании законов </w:t>
      </w:r>
      <w:r w:rsidR="000B1D93" w:rsidRPr="00BF0305">
        <w:rPr>
          <w:rFonts w:eastAsia="Calibri"/>
        </w:rPr>
        <w:t>Новосибирской</w:t>
      </w:r>
      <w:r w:rsidR="0038040C" w:rsidRPr="00BF0305">
        <w:rPr>
          <w:rFonts w:eastAsia="Calibri"/>
        </w:rPr>
        <w:t xml:space="preserve"> области</w:t>
      </w:r>
      <w:r w:rsidRPr="00BF0305">
        <w:rPr>
          <w:rFonts w:eastAsia="Calibri"/>
        </w:rPr>
        <w:t xml:space="preserve">, нормативных правовых актов </w:t>
      </w:r>
      <w:r w:rsidR="000B1D93" w:rsidRPr="00BF0305">
        <w:rPr>
          <w:rFonts w:eastAsia="Calibri"/>
        </w:rPr>
        <w:t>Карасукского</w:t>
      </w:r>
      <w:r w:rsidR="00195805" w:rsidRPr="00BF0305">
        <w:rPr>
          <w:rFonts w:eastAsia="Calibri"/>
        </w:rPr>
        <w:t xml:space="preserve"> района</w:t>
      </w:r>
      <w:r w:rsidRPr="00BF0305">
        <w:rPr>
          <w:rFonts w:eastAsia="Calibri"/>
        </w:rPr>
        <w:t xml:space="preserve">, утверждающих бюджет. Предоставление субсидий из </w:t>
      </w:r>
      <w:r w:rsidR="0038040C" w:rsidRPr="00BF0305">
        <w:rPr>
          <w:rFonts w:eastAsia="Calibri"/>
        </w:rPr>
        <w:t>областного</w:t>
      </w:r>
      <w:r w:rsidRPr="00BF0305">
        <w:rPr>
          <w:rFonts w:eastAsia="Calibri"/>
        </w:rPr>
        <w:t xml:space="preserve"> и районного бюджетов осуществляется в соответствии с законодательством </w:t>
      </w:r>
      <w:r w:rsidR="000B1D93" w:rsidRPr="00BF0305">
        <w:rPr>
          <w:rFonts w:eastAsia="Calibri"/>
        </w:rPr>
        <w:t>Новосибирской</w:t>
      </w:r>
      <w:r w:rsidR="0038040C" w:rsidRPr="00BF0305">
        <w:rPr>
          <w:rFonts w:eastAsia="Calibri"/>
        </w:rPr>
        <w:t xml:space="preserve"> области</w:t>
      </w:r>
      <w:r w:rsidRPr="00BF0305">
        <w:rPr>
          <w:rFonts w:eastAsia="Calibri"/>
        </w:rPr>
        <w:t>.</w:t>
      </w:r>
      <w:r w:rsidR="00435829" w:rsidRPr="00BF0305">
        <w:rPr>
          <w:rFonts w:eastAsia="Calibri"/>
        </w:rPr>
        <w:t xml:space="preserve"> </w:t>
      </w:r>
      <w:r w:rsidR="0038040C" w:rsidRPr="00BF0305">
        <w:rPr>
          <w:rFonts w:eastAsia="Calibri"/>
        </w:rPr>
        <w:t xml:space="preserve"> </w:t>
      </w:r>
    </w:p>
    <w:p w14:paraId="5564EEFB" w14:textId="1C310082" w:rsidR="00FF6213" w:rsidRPr="00D17B81" w:rsidRDefault="00FF6213" w:rsidP="008F5408">
      <w:pPr>
        <w:ind w:firstLine="709"/>
        <w:jc w:val="both"/>
        <w:rPr>
          <w:rFonts w:eastAsia="Calibri"/>
        </w:rPr>
      </w:pPr>
    </w:p>
    <w:p w14:paraId="05A732E6" w14:textId="77777777" w:rsidR="00D17B81" w:rsidRPr="00A21E90" w:rsidRDefault="00D17B81" w:rsidP="00D17B81">
      <w:pPr>
        <w:pStyle w:val="30"/>
        <w:numPr>
          <w:ilvl w:val="2"/>
          <w:numId w:val="53"/>
        </w:numPr>
        <w:tabs>
          <w:tab w:val="clear" w:pos="709"/>
          <w:tab w:val="left" w:pos="851"/>
          <w:tab w:val="left" w:pos="993"/>
        </w:tabs>
        <w:autoSpaceDE w:val="0"/>
        <w:autoSpaceDN w:val="0"/>
        <w:adjustRightInd w:val="0"/>
        <w:spacing w:after="120"/>
        <w:rPr>
          <w:rFonts w:eastAsia="Calibri"/>
          <w:sz w:val="24"/>
        </w:rPr>
      </w:pPr>
      <w:r w:rsidRPr="00A21E90">
        <w:rPr>
          <w:sz w:val="24"/>
        </w:rPr>
        <w:t xml:space="preserve">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 </w:t>
      </w:r>
      <w:bookmarkStart w:id="95" w:name="_Toc433187103"/>
    </w:p>
    <w:p w14:paraId="2F8A17A2" w14:textId="62A24112" w:rsidR="006473CE" w:rsidRPr="00A21E90" w:rsidRDefault="006473CE" w:rsidP="00D17B81">
      <w:pPr>
        <w:tabs>
          <w:tab w:val="left" w:pos="993"/>
        </w:tabs>
        <w:autoSpaceDE w:val="0"/>
        <w:autoSpaceDN w:val="0"/>
        <w:adjustRightInd w:val="0"/>
        <w:ind w:firstLine="709"/>
        <w:jc w:val="both"/>
        <w:rPr>
          <w:rFonts w:eastAsia="Calibri"/>
        </w:rPr>
      </w:pPr>
      <w:r w:rsidRPr="00A21E90">
        <w:rPr>
          <w:rFonts w:eastAsia="Calibri"/>
        </w:rPr>
        <w:t xml:space="preserve">Совокупная величина необходимых капитальных вложений в строительство и реконструкцию объектов централизованных систем водоснабжения в городском поселении город Карасук за 2024-2043 гг. составляет </w:t>
      </w:r>
      <w:r w:rsidR="00DB1A0C" w:rsidRPr="00A21E90">
        <w:rPr>
          <w:rFonts w:eastAsia="Calibri"/>
          <w:b/>
          <w:bCs/>
        </w:rPr>
        <w:t>1 781 076,73</w:t>
      </w:r>
      <w:r w:rsidRPr="00A21E90">
        <w:rPr>
          <w:rFonts w:eastAsia="Calibri"/>
        </w:rPr>
        <w:t xml:space="preserve"> тыс. руб., в т.ч.:</w:t>
      </w:r>
    </w:p>
    <w:p w14:paraId="5FB95EB1" w14:textId="5A0B5933" w:rsidR="006473CE" w:rsidRPr="00A21E90" w:rsidRDefault="006473CE" w:rsidP="00AF74D4">
      <w:pPr>
        <w:pStyle w:val="affa"/>
        <w:numPr>
          <w:ilvl w:val="0"/>
          <w:numId w:val="96"/>
        </w:numPr>
        <w:tabs>
          <w:tab w:val="left" w:pos="993"/>
        </w:tabs>
        <w:autoSpaceDE w:val="0"/>
        <w:autoSpaceDN w:val="0"/>
        <w:adjustRightInd w:val="0"/>
        <w:ind w:left="0" w:firstLine="709"/>
        <w:jc w:val="both"/>
      </w:pPr>
      <w:r w:rsidRPr="00A21E90">
        <w:t xml:space="preserve">1 этап (2024-2028 гг.) – </w:t>
      </w:r>
      <w:r w:rsidR="00DB1A0C" w:rsidRPr="00A21E90">
        <w:t>551 539,90</w:t>
      </w:r>
      <w:r w:rsidRPr="00A21E90">
        <w:t xml:space="preserve"> тыс. руб.;</w:t>
      </w:r>
    </w:p>
    <w:p w14:paraId="65729905" w14:textId="19BA8077" w:rsidR="006473CE" w:rsidRPr="00A21E90" w:rsidRDefault="006473CE" w:rsidP="00AF74D4">
      <w:pPr>
        <w:pStyle w:val="affa"/>
        <w:numPr>
          <w:ilvl w:val="0"/>
          <w:numId w:val="96"/>
        </w:numPr>
        <w:tabs>
          <w:tab w:val="left" w:pos="993"/>
        </w:tabs>
        <w:autoSpaceDE w:val="0"/>
        <w:autoSpaceDN w:val="0"/>
        <w:adjustRightInd w:val="0"/>
        <w:ind w:left="0" w:firstLine="709"/>
        <w:jc w:val="both"/>
      </w:pPr>
      <w:r w:rsidRPr="00A21E90">
        <w:t xml:space="preserve">2 этап (2029-2033 гг.) – </w:t>
      </w:r>
      <w:r w:rsidR="00DB1A0C" w:rsidRPr="00A21E90">
        <w:t>368 343,78</w:t>
      </w:r>
      <w:r w:rsidRPr="00A21E90">
        <w:t xml:space="preserve"> тыс. </w:t>
      </w:r>
      <w:r w:rsidR="00C87DC9" w:rsidRPr="00A21E90">
        <w:t>руб.</w:t>
      </w:r>
      <w:r w:rsidRPr="00A21E90">
        <w:t>;</w:t>
      </w:r>
    </w:p>
    <w:p w14:paraId="46A2CD0D" w14:textId="2AB6075E" w:rsidR="006473CE" w:rsidRPr="00A21E90" w:rsidRDefault="006473CE" w:rsidP="00AF74D4">
      <w:pPr>
        <w:pStyle w:val="affa"/>
        <w:numPr>
          <w:ilvl w:val="0"/>
          <w:numId w:val="96"/>
        </w:numPr>
        <w:tabs>
          <w:tab w:val="left" w:pos="993"/>
        </w:tabs>
        <w:autoSpaceDE w:val="0"/>
        <w:autoSpaceDN w:val="0"/>
        <w:adjustRightInd w:val="0"/>
        <w:ind w:left="0" w:firstLine="709"/>
        <w:jc w:val="both"/>
      </w:pPr>
      <w:r w:rsidRPr="00A21E90">
        <w:t xml:space="preserve">3 этап (2034-2043 гг.) – </w:t>
      </w:r>
      <w:r w:rsidR="00DB1A0C" w:rsidRPr="00A21E90">
        <w:t>861 193,05</w:t>
      </w:r>
      <w:r w:rsidRPr="00A21E90">
        <w:t xml:space="preserve"> тыс. руб.</w:t>
      </w:r>
    </w:p>
    <w:p w14:paraId="0E1ACFD6" w14:textId="01A01093" w:rsidR="00D8211A" w:rsidRPr="00EA16D3" w:rsidRDefault="00EA16D3" w:rsidP="00EA16D3">
      <w:pPr>
        <w:tabs>
          <w:tab w:val="left" w:pos="993"/>
        </w:tabs>
        <w:autoSpaceDE w:val="0"/>
        <w:autoSpaceDN w:val="0"/>
        <w:adjustRightInd w:val="0"/>
        <w:ind w:firstLine="709"/>
        <w:jc w:val="both"/>
        <w:rPr>
          <w:rFonts w:eastAsia="Calibri"/>
        </w:rPr>
      </w:pPr>
      <w:r w:rsidRPr="00A21E90">
        <w:rPr>
          <w:rFonts w:eastAsia="Calibri"/>
        </w:rPr>
        <w:t xml:space="preserve">Оценка стоимости </w:t>
      </w:r>
      <w:r w:rsidRPr="00A21E90">
        <w:t xml:space="preserve">величины необходимых капитальных вложений </w:t>
      </w:r>
      <w:r w:rsidR="009A1252" w:rsidRPr="00A21E90">
        <w:rPr>
          <w:rFonts w:eastAsia="Calibri"/>
        </w:rPr>
        <w:t>в строительство и реконструкцию объектов централизованных систем водоснабжения в городском поселении город Карасук</w:t>
      </w:r>
      <w:r w:rsidRPr="00A21E90">
        <w:rPr>
          <w:rFonts w:eastAsia="Calibri"/>
        </w:rPr>
        <w:t xml:space="preserve"> с разбивкой по годам,</w:t>
      </w:r>
      <w:r w:rsidR="009A1252" w:rsidRPr="00A21E90">
        <w:rPr>
          <w:rFonts w:eastAsia="Calibri"/>
        </w:rPr>
        <w:t xml:space="preserve"> а также с</w:t>
      </w:r>
      <w:r w:rsidRPr="00A21E90">
        <w:rPr>
          <w:rFonts w:eastAsia="Calibri"/>
        </w:rPr>
        <w:t xml:space="preserve"> указанием источников финансирования приведен</w:t>
      </w:r>
      <w:r w:rsidR="009A1252" w:rsidRPr="00A21E90">
        <w:rPr>
          <w:rFonts w:eastAsia="Calibri"/>
        </w:rPr>
        <w:t>а</w:t>
      </w:r>
      <w:r w:rsidRPr="00A21E90">
        <w:rPr>
          <w:rFonts w:eastAsia="Calibri"/>
        </w:rPr>
        <w:t xml:space="preserve"> в Приложении 2.</w:t>
      </w:r>
    </w:p>
    <w:p w14:paraId="0E1A3EC1" w14:textId="77777777" w:rsidR="00F21F71" w:rsidRPr="00BF0305" w:rsidRDefault="00F21F71" w:rsidP="005D5CF2">
      <w:pPr>
        <w:jc w:val="center"/>
        <w:rPr>
          <w:b/>
        </w:rPr>
      </w:pPr>
    </w:p>
    <w:p w14:paraId="3F09AA76" w14:textId="50C1AD6B" w:rsidR="00B11D14" w:rsidRPr="00BF0305" w:rsidRDefault="00B11D14" w:rsidP="005D5CF2">
      <w:pPr>
        <w:jc w:val="center"/>
        <w:rPr>
          <w:b/>
        </w:rPr>
      </w:pPr>
    </w:p>
    <w:p w14:paraId="3126B079" w14:textId="77777777" w:rsidR="00B11D14" w:rsidRPr="00BF0305" w:rsidRDefault="00B11D14" w:rsidP="005D5CF2">
      <w:pPr>
        <w:jc w:val="center"/>
        <w:rPr>
          <w:b/>
          <w:color w:val="FF0000"/>
        </w:rPr>
      </w:pPr>
    </w:p>
    <w:p w14:paraId="13102BEE" w14:textId="77777777" w:rsidR="00D8211A" w:rsidRPr="00BF0305" w:rsidRDefault="00D8211A" w:rsidP="005D5CF2">
      <w:pPr>
        <w:jc w:val="center"/>
        <w:rPr>
          <w:b/>
          <w:color w:val="FF0000"/>
        </w:rPr>
      </w:pPr>
    </w:p>
    <w:p w14:paraId="0F605DFD" w14:textId="77777777" w:rsidR="00AF0F6D" w:rsidRPr="00BF0305" w:rsidRDefault="00AF0F6D" w:rsidP="005D5CF2">
      <w:pPr>
        <w:tabs>
          <w:tab w:val="left" w:pos="993"/>
        </w:tabs>
        <w:autoSpaceDE w:val="0"/>
        <w:autoSpaceDN w:val="0"/>
        <w:adjustRightInd w:val="0"/>
        <w:jc w:val="both"/>
        <w:rPr>
          <w:color w:val="FF0000"/>
        </w:rPr>
        <w:sectPr w:rsidR="00AF0F6D" w:rsidRPr="00BF0305" w:rsidSect="00175261">
          <w:footerReference w:type="even" r:id="rId52"/>
          <w:footerReference w:type="default" r:id="rId53"/>
          <w:footerReference w:type="first" r:id="rId54"/>
          <w:pgSz w:w="11906" w:h="16838" w:code="9"/>
          <w:pgMar w:top="1134" w:right="1134" w:bottom="1134" w:left="850" w:header="0" w:footer="567" w:gutter="0"/>
          <w:cols w:space="720"/>
          <w:docGrid w:linePitch="272"/>
        </w:sectPr>
      </w:pPr>
    </w:p>
    <w:p w14:paraId="7F02707F" w14:textId="7C8C21A2" w:rsidR="003B6517" w:rsidRPr="00BF0305" w:rsidRDefault="00961AD3" w:rsidP="00ED4E08">
      <w:pPr>
        <w:pStyle w:val="23"/>
        <w:numPr>
          <w:ilvl w:val="0"/>
          <w:numId w:val="9"/>
        </w:numPr>
        <w:tabs>
          <w:tab w:val="clear" w:pos="1134"/>
        </w:tabs>
        <w:spacing w:before="0"/>
        <w:ind w:left="1418" w:hanging="709"/>
        <w:rPr>
          <w:sz w:val="24"/>
          <w:szCs w:val="24"/>
        </w:rPr>
      </w:pPr>
      <w:bookmarkStart w:id="96" w:name="_Toc167569964"/>
      <w:r w:rsidRPr="00BF0305">
        <w:rPr>
          <w:sz w:val="24"/>
          <w:szCs w:val="24"/>
        </w:rPr>
        <w:t>Плановые значения</w:t>
      </w:r>
      <w:r w:rsidR="003B6517" w:rsidRPr="00BF0305">
        <w:rPr>
          <w:sz w:val="24"/>
          <w:szCs w:val="24"/>
        </w:rPr>
        <w:t xml:space="preserve"> показател</w:t>
      </w:r>
      <w:r w:rsidRPr="00BF0305">
        <w:rPr>
          <w:sz w:val="24"/>
          <w:szCs w:val="24"/>
        </w:rPr>
        <w:t>ей</w:t>
      </w:r>
      <w:r w:rsidR="003B6517" w:rsidRPr="00BF0305">
        <w:rPr>
          <w:sz w:val="24"/>
          <w:szCs w:val="24"/>
        </w:rPr>
        <w:t xml:space="preserve"> развития централизованных систем водоснабжения</w:t>
      </w:r>
      <w:bookmarkEnd w:id="95"/>
      <w:bookmarkEnd w:id="96"/>
    </w:p>
    <w:p w14:paraId="63454A0D" w14:textId="30E1791F" w:rsidR="00477E86" w:rsidRPr="00BF0305" w:rsidRDefault="00477E86" w:rsidP="00477E86">
      <w:pPr>
        <w:pStyle w:val="Web"/>
        <w:spacing w:before="0" w:after="0"/>
        <w:ind w:firstLine="720"/>
        <w:rPr>
          <w:rFonts w:ascii="Times New Roman" w:hAnsi="Times New Roman"/>
          <w:color w:val="auto"/>
        </w:rPr>
      </w:pPr>
      <w:r w:rsidRPr="00BF0305">
        <w:rPr>
          <w:rFonts w:ascii="Times New Roman" w:hAnsi="Times New Roman"/>
          <w:color w:val="auto"/>
        </w:rPr>
        <w:t>Количественные значения плановых показателей определены с учетом выполнения всех мероприятий Схемы водоснабжения в запланированные сроки.</w:t>
      </w:r>
    </w:p>
    <w:p w14:paraId="7436CBA2" w14:textId="15A20DAF" w:rsidR="00477E86" w:rsidRPr="00BF0305" w:rsidRDefault="00477E86" w:rsidP="00477E86">
      <w:pPr>
        <w:pStyle w:val="Web"/>
        <w:spacing w:before="0" w:after="0"/>
        <w:ind w:firstLine="720"/>
        <w:rPr>
          <w:rFonts w:ascii="Times New Roman" w:hAnsi="Times New Roman"/>
          <w:color w:val="auto"/>
        </w:rPr>
      </w:pPr>
      <w:r w:rsidRPr="00BF0305">
        <w:rPr>
          <w:rFonts w:ascii="Times New Roman" w:hAnsi="Times New Roman"/>
          <w:color w:val="auto"/>
        </w:rPr>
        <w:t>Значения плановых показателей определены:</w:t>
      </w:r>
    </w:p>
    <w:p w14:paraId="752EE9CE" w14:textId="0EA71E52" w:rsidR="00477E86" w:rsidRPr="00BF0305" w:rsidRDefault="00477E86" w:rsidP="00630C71">
      <w:pPr>
        <w:numPr>
          <w:ilvl w:val="1"/>
          <w:numId w:val="62"/>
        </w:numPr>
        <w:tabs>
          <w:tab w:val="left" w:pos="993"/>
        </w:tabs>
        <w:ind w:left="0" w:firstLine="709"/>
        <w:jc w:val="both"/>
      </w:pPr>
      <w:r w:rsidRPr="00BF0305">
        <w:t>на существующий момент – 20</w:t>
      </w:r>
      <w:r w:rsidR="00A1188B" w:rsidRPr="00BF0305">
        <w:t>2</w:t>
      </w:r>
      <w:r w:rsidR="00D53804" w:rsidRPr="00BF0305">
        <w:t>3</w:t>
      </w:r>
      <w:r w:rsidRPr="00BF0305">
        <w:t xml:space="preserve"> г.;</w:t>
      </w:r>
    </w:p>
    <w:p w14:paraId="23CC69AA" w14:textId="6825252E" w:rsidR="00477E86" w:rsidRPr="00BF0305" w:rsidRDefault="00477E86" w:rsidP="00630C71">
      <w:pPr>
        <w:numPr>
          <w:ilvl w:val="1"/>
          <w:numId w:val="62"/>
        </w:numPr>
        <w:tabs>
          <w:tab w:val="left" w:pos="993"/>
        </w:tabs>
        <w:ind w:left="0" w:firstLine="709"/>
        <w:jc w:val="both"/>
      </w:pPr>
      <w:r w:rsidRPr="00BF0305">
        <w:t>прогнозные значения на каждый год первого этапа реализации (202</w:t>
      </w:r>
      <w:r w:rsidR="00D53804" w:rsidRPr="00BF0305">
        <w:t>4</w:t>
      </w:r>
      <w:r w:rsidRPr="00BF0305">
        <w:t xml:space="preserve"> – 202</w:t>
      </w:r>
      <w:r w:rsidR="00D53804" w:rsidRPr="00BF0305">
        <w:t>8</w:t>
      </w:r>
      <w:r w:rsidRPr="00BF0305">
        <w:t xml:space="preserve"> гг.);</w:t>
      </w:r>
    </w:p>
    <w:p w14:paraId="73FE72E6" w14:textId="417E75B9" w:rsidR="00477E86" w:rsidRPr="00BF0305" w:rsidRDefault="00477E86" w:rsidP="00630C71">
      <w:pPr>
        <w:numPr>
          <w:ilvl w:val="1"/>
          <w:numId w:val="62"/>
        </w:numPr>
        <w:tabs>
          <w:tab w:val="left" w:pos="993"/>
        </w:tabs>
        <w:ind w:left="0" w:firstLine="709"/>
        <w:jc w:val="both"/>
      </w:pPr>
      <w:r w:rsidRPr="00BF0305">
        <w:t>прогнозные значения на конец второго этапа реализации (20</w:t>
      </w:r>
      <w:r w:rsidR="00D53804" w:rsidRPr="00BF0305">
        <w:t>33</w:t>
      </w:r>
      <w:r w:rsidRPr="00BF0305">
        <w:t xml:space="preserve"> г.)</w:t>
      </w:r>
      <w:r w:rsidR="002574D4" w:rsidRPr="00BF0305">
        <w:t>;</w:t>
      </w:r>
    </w:p>
    <w:p w14:paraId="0144D8F2" w14:textId="0F82E1FA" w:rsidR="002574D4" w:rsidRPr="00BF0305" w:rsidRDefault="002574D4" w:rsidP="002574D4">
      <w:pPr>
        <w:numPr>
          <w:ilvl w:val="1"/>
          <w:numId w:val="62"/>
        </w:numPr>
        <w:tabs>
          <w:tab w:val="left" w:pos="993"/>
        </w:tabs>
        <w:ind w:left="0" w:firstLine="709"/>
        <w:jc w:val="both"/>
      </w:pPr>
      <w:r w:rsidRPr="00BF0305">
        <w:t>прогнозные значения на конец третьего этапа реализации (204</w:t>
      </w:r>
      <w:r w:rsidR="00D53804" w:rsidRPr="00BF0305">
        <w:t>3</w:t>
      </w:r>
      <w:r w:rsidRPr="00BF0305">
        <w:t xml:space="preserve"> г.);</w:t>
      </w:r>
    </w:p>
    <w:p w14:paraId="038AE116" w14:textId="0C326980" w:rsidR="00477E86" w:rsidRPr="00BF0305" w:rsidRDefault="00477E86" w:rsidP="00477E86">
      <w:pPr>
        <w:tabs>
          <w:tab w:val="left" w:pos="1418"/>
        </w:tabs>
        <w:ind w:firstLine="709"/>
        <w:jc w:val="both"/>
        <w:rPr>
          <w:bCs/>
          <w:iCs/>
        </w:rPr>
      </w:pPr>
      <w:r w:rsidRPr="00BF0305">
        <w:rPr>
          <w:bCs/>
          <w:iCs/>
        </w:rPr>
        <w:t>Результатами реализации мероприятий по развитию централизованных систем водоснабжения являются:</w:t>
      </w:r>
    </w:p>
    <w:p w14:paraId="01E9C277" w14:textId="77777777" w:rsidR="00477E86" w:rsidRPr="00BF0305" w:rsidRDefault="00477E86" w:rsidP="00630C71">
      <w:pPr>
        <w:numPr>
          <w:ilvl w:val="0"/>
          <w:numId w:val="63"/>
        </w:numPr>
        <w:tabs>
          <w:tab w:val="left" w:pos="993"/>
        </w:tabs>
        <w:ind w:left="0" w:firstLine="709"/>
        <w:jc w:val="both"/>
        <w:rPr>
          <w:bCs/>
          <w:iCs/>
        </w:rPr>
      </w:pPr>
      <w:r w:rsidRPr="00BF0305">
        <w:rPr>
          <w:bCs/>
          <w:iCs/>
        </w:rPr>
        <w:t>обеспечение бесперебойной подачи качественной воды потребителям;</w:t>
      </w:r>
    </w:p>
    <w:p w14:paraId="7FD60EEA" w14:textId="29C0AB39" w:rsidR="00477E86" w:rsidRPr="00BF0305" w:rsidRDefault="00477E86" w:rsidP="00630C71">
      <w:pPr>
        <w:numPr>
          <w:ilvl w:val="0"/>
          <w:numId w:val="63"/>
        </w:numPr>
        <w:tabs>
          <w:tab w:val="left" w:pos="993"/>
        </w:tabs>
        <w:ind w:left="0" w:firstLine="709"/>
        <w:jc w:val="both"/>
        <w:rPr>
          <w:bCs/>
          <w:iCs/>
        </w:rPr>
      </w:pPr>
      <w:r w:rsidRPr="00BF0305">
        <w:rPr>
          <w:bCs/>
          <w:iCs/>
        </w:rPr>
        <w:t xml:space="preserve">улучшение качества </w:t>
      </w:r>
      <w:r w:rsidR="00365056" w:rsidRPr="00BF0305">
        <w:rPr>
          <w:bCs/>
          <w:iCs/>
        </w:rPr>
        <w:t>услуг централизованного водоснабжения</w:t>
      </w:r>
      <w:r w:rsidRPr="00BF0305">
        <w:rPr>
          <w:bCs/>
          <w:iCs/>
        </w:rPr>
        <w:t>;</w:t>
      </w:r>
    </w:p>
    <w:p w14:paraId="52073659" w14:textId="72C61B50" w:rsidR="00477E86" w:rsidRPr="00BF0305" w:rsidRDefault="00477E86" w:rsidP="00630C71">
      <w:pPr>
        <w:numPr>
          <w:ilvl w:val="0"/>
          <w:numId w:val="63"/>
        </w:numPr>
        <w:tabs>
          <w:tab w:val="left" w:pos="993"/>
        </w:tabs>
        <w:ind w:left="0" w:firstLine="709"/>
        <w:jc w:val="both"/>
        <w:rPr>
          <w:bCs/>
          <w:iCs/>
        </w:rPr>
      </w:pPr>
      <w:r w:rsidRPr="00BF0305">
        <w:rPr>
          <w:bCs/>
          <w:iCs/>
        </w:rPr>
        <w:t xml:space="preserve">обеспечение возможности подключения строящихся объектов к системе </w:t>
      </w:r>
      <w:r w:rsidR="00365056" w:rsidRPr="00BF0305">
        <w:rPr>
          <w:bCs/>
          <w:iCs/>
        </w:rPr>
        <w:t xml:space="preserve">централизованного </w:t>
      </w:r>
      <w:r w:rsidRPr="00BF0305">
        <w:rPr>
          <w:bCs/>
          <w:iCs/>
        </w:rPr>
        <w:t>водоснабжения при гарантированном объеме заявленной мощности;</w:t>
      </w:r>
    </w:p>
    <w:p w14:paraId="79BCD12A" w14:textId="77777777" w:rsidR="00477E86" w:rsidRPr="00BF0305" w:rsidRDefault="00477E86" w:rsidP="00630C71">
      <w:pPr>
        <w:numPr>
          <w:ilvl w:val="0"/>
          <w:numId w:val="63"/>
        </w:numPr>
        <w:tabs>
          <w:tab w:val="left" w:pos="993"/>
        </w:tabs>
        <w:ind w:left="0" w:firstLine="709"/>
        <w:jc w:val="both"/>
        <w:rPr>
          <w:bCs/>
          <w:iCs/>
        </w:rPr>
      </w:pPr>
      <w:r w:rsidRPr="00BF0305">
        <w:rPr>
          <w:bCs/>
          <w:iCs/>
        </w:rPr>
        <w:t>экономия водных ресурсов и электроэнергии.</w:t>
      </w:r>
    </w:p>
    <w:p w14:paraId="5BB13A7B" w14:textId="4F4ABD60" w:rsidR="00477E86" w:rsidRPr="00BF0305" w:rsidRDefault="00365056" w:rsidP="00477E86">
      <w:pPr>
        <w:tabs>
          <w:tab w:val="left" w:pos="1276"/>
        </w:tabs>
        <w:ind w:firstLine="709"/>
        <w:jc w:val="both"/>
        <w:rPr>
          <w:bCs/>
          <w:iCs/>
        </w:rPr>
      </w:pPr>
      <w:r w:rsidRPr="00BF0305">
        <w:rPr>
          <w:bCs/>
          <w:iCs/>
        </w:rPr>
        <w:t xml:space="preserve">Плановые </w:t>
      </w:r>
      <w:r w:rsidR="00477E86" w:rsidRPr="00BF0305">
        <w:rPr>
          <w:bCs/>
          <w:iCs/>
        </w:rPr>
        <w:t xml:space="preserve">показатели развития централизованной системы водоснабжения </w:t>
      </w:r>
      <w:r w:rsidR="004658AD" w:rsidRPr="00BF0305">
        <w:rPr>
          <w:bCs/>
          <w:iCs/>
        </w:rPr>
        <w:t>города Карасук Карасукского района Новосибирской области</w:t>
      </w:r>
      <w:r w:rsidR="00D8211A" w:rsidRPr="00BF0305">
        <w:rPr>
          <w:bCs/>
          <w:iCs/>
        </w:rPr>
        <w:t xml:space="preserve"> </w:t>
      </w:r>
      <w:r w:rsidR="00477E86" w:rsidRPr="00BF0305">
        <w:rPr>
          <w:bCs/>
          <w:iCs/>
        </w:rPr>
        <w:t>представлены в табл</w:t>
      </w:r>
      <w:r w:rsidR="007646A4" w:rsidRPr="00BF0305">
        <w:rPr>
          <w:bCs/>
          <w:iCs/>
        </w:rPr>
        <w:t>ице</w:t>
      </w:r>
      <w:r w:rsidR="00477E86" w:rsidRPr="00BF0305">
        <w:rPr>
          <w:bCs/>
          <w:iCs/>
        </w:rPr>
        <w:t xml:space="preserve"> </w:t>
      </w:r>
      <w:r w:rsidR="007646A4" w:rsidRPr="00BF0305">
        <w:rPr>
          <w:bCs/>
          <w:iCs/>
        </w:rPr>
        <w:t>2</w:t>
      </w:r>
      <w:r w:rsidR="008B7669" w:rsidRPr="00BF0305">
        <w:rPr>
          <w:bCs/>
          <w:iCs/>
        </w:rPr>
        <w:t>2</w:t>
      </w:r>
      <w:r w:rsidR="00477E86" w:rsidRPr="00BF0305">
        <w:rPr>
          <w:bCs/>
          <w:iCs/>
        </w:rPr>
        <w:t>.</w:t>
      </w:r>
    </w:p>
    <w:p w14:paraId="22E20C7B" w14:textId="2C352B42" w:rsidR="00EF2393" w:rsidRPr="00BF0305" w:rsidRDefault="00EF2393" w:rsidP="00EF2393">
      <w:pPr>
        <w:ind w:firstLine="709"/>
        <w:jc w:val="both"/>
        <w:rPr>
          <w:szCs w:val="28"/>
        </w:rPr>
      </w:pPr>
      <w:bookmarkStart w:id="97" w:name="_Hlk486239494"/>
      <w:r w:rsidRPr="00BF0305">
        <w:rPr>
          <w:szCs w:val="28"/>
          <w:lang w:eastAsia="ar-SA"/>
        </w:rPr>
        <w:t xml:space="preserve">Оценка энергетической эффективности объектов централизованной системы водоснабжения </w:t>
      </w:r>
      <w:r w:rsidR="004658AD" w:rsidRPr="00BF0305">
        <w:rPr>
          <w:bCs/>
          <w:iCs/>
        </w:rPr>
        <w:t>города Карасук Карасукского района Новосибирской области</w:t>
      </w:r>
      <w:r w:rsidR="00D8211A" w:rsidRPr="00BF0305">
        <w:rPr>
          <w:szCs w:val="28"/>
          <w:lang w:eastAsia="ar-SA"/>
        </w:rPr>
        <w:t xml:space="preserve"> </w:t>
      </w:r>
      <w:r w:rsidRPr="00BF0305">
        <w:rPr>
          <w:szCs w:val="28"/>
          <w:lang w:eastAsia="ar-SA"/>
        </w:rPr>
        <w:t xml:space="preserve">выполнена исходя из расхода электрической энергии на единицу объема воды, поданной в водопроводную сеть. </w:t>
      </w:r>
      <w:r w:rsidR="00D8211A" w:rsidRPr="00BF0305">
        <w:rPr>
          <w:szCs w:val="28"/>
          <w:lang w:eastAsia="ar-SA"/>
        </w:rPr>
        <w:t xml:space="preserve"> </w:t>
      </w:r>
    </w:p>
    <w:bookmarkEnd w:id="97"/>
    <w:p w14:paraId="518B0BD2" w14:textId="5E515639" w:rsidR="006614C8" w:rsidRPr="00BF0305" w:rsidRDefault="006614C8" w:rsidP="003C78CF">
      <w:pPr>
        <w:tabs>
          <w:tab w:val="left" w:pos="1276"/>
        </w:tabs>
        <w:ind w:firstLine="709"/>
        <w:jc w:val="both"/>
        <w:rPr>
          <w:bCs/>
          <w:iCs/>
        </w:rPr>
      </w:pPr>
    </w:p>
    <w:p w14:paraId="67B7E699" w14:textId="69D668CC" w:rsidR="006614C8" w:rsidRPr="00BF0305" w:rsidRDefault="006614C8" w:rsidP="00630C71">
      <w:pPr>
        <w:pStyle w:val="30"/>
        <w:numPr>
          <w:ilvl w:val="2"/>
          <w:numId w:val="60"/>
        </w:numPr>
        <w:tabs>
          <w:tab w:val="clear" w:pos="709"/>
          <w:tab w:val="left" w:pos="851"/>
        </w:tabs>
        <w:spacing w:after="120"/>
        <w:rPr>
          <w:sz w:val="24"/>
        </w:rPr>
      </w:pPr>
      <w:r w:rsidRPr="00BF0305">
        <w:rPr>
          <w:sz w:val="24"/>
        </w:rPr>
        <w:t>Показатели качества воды</w:t>
      </w:r>
    </w:p>
    <w:p w14:paraId="1C130D2A" w14:textId="7262E12F" w:rsidR="00181CCF" w:rsidRPr="00BF0305" w:rsidRDefault="00181CCF" w:rsidP="00181CCF">
      <w:pPr>
        <w:ind w:firstLine="709"/>
        <w:jc w:val="both"/>
      </w:pPr>
      <w:r w:rsidRPr="00BF0305">
        <w:rPr>
          <w:iCs/>
        </w:rPr>
        <w:t xml:space="preserve">Плановые значения показателей качества воды </w:t>
      </w:r>
      <w:r w:rsidRPr="00BF0305">
        <w:rPr>
          <w:bCs/>
          <w:iCs/>
        </w:rPr>
        <w:t xml:space="preserve">централизованной системы водоснабжения </w:t>
      </w:r>
      <w:r w:rsidR="00CE67D9" w:rsidRPr="00BF0305">
        <w:rPr>
          <w:bCs/>
          <w:iCs/>
        </w:rPr>
        <w:t xml:space="preserve">городского поселения </w:t>
      </w:r>
      <w:r w:rsidR="004658AD" w:rsidRPr="00BF0305">
        <w:rPr>
          <w:bCs/>
          <w:iCs/>
        </w:rPr>
        <w:t>город Карасук Карасукского района Новосибирской области</w:t>
      </w:r>
      <w:r w:rsidR="00D8211A" w:rsidRPr="00BF0305">
        <w:rPr>
          <w:bCs/>
          <w:iCs/>
        </w:rPr>
        <w:t xml:space="preserve"> </w:t>
      </w:r>
      <w:r w:rsidRPr="00BF0305">
        <w:rPr>
          <w:bCs/>
          <w:iCs/>
        </w:rPr>
        <w:t xml:space="preserve">представлены в таблице </w:t>
      </w:r>
      <w:r w:rsidR="007646A4" w:rsidRPr="00BF0305">
        <w:rPr>
          <w:bCs/>
          <w:iCs/>
        </w:rPr>
        <w:t>2</w:t>
      </w:r>
      <w:r w:rsidR="008B7669" w:rsidRPr="00BF0305">
        <w:rPr>
          <w:bCs/>
          <w:iCs/>
        </w:rPr>
        <w:t>2</w:t>
      </w:r>
      <w:r w:rsidRPr="00BF0305">
        <w:rPr>
          <w:bCs/>
          <w:iCs/>
        </w:rPr>
        <w:t>.</w:t>
      </w:r>
      <w:r w:rsidR="00D8211A" w:rsidRPr="00BF0305">
        <w:rPr>
          <w:bCs/>
          <w:iCs/>
        </w:rPr>
        <w:t xml:space="preserve"> </w:t>
      </w:r>
    </w:p>
    <w:p w14:paraId="250910BC" w14:textId="77777777" w:rsidR="006614C8" w:rsidRPr="00BF0305" w:rsidRDefault="006614C8" w:rsidP="006614C8"/>
    <w:p w14:paraId="15167C16" w14:textId="169DC2A6" w:rsidR="006614C8" w:rsidRPr="00BF0305" w:rsidRDefault="006614C8" w:rsidP="00630C71">
      <w:pPr>
        <w:pStyle w:val="30"/>
        <w:numPr>
          <w:ilvl w:val="2"/>
          <w:numId w:val="60"/>
        </w:numPr>
        <w:tabs>
          <w:tab w:val="clear" w:pos="709"/>
          <w:tab w:val="left" w:pos="851"/>
        </w:tabs>
        <w:spacing w:after="120"/>
        <w:rPr>
          <w:sz w:val="24"/>
        </w:rPr>
      </w:pPr>
      <w:r w:rsidRPr="00BF0305">
        <w:rPr>
          <w:sz w:val="24"/>
        </w:rPr>
        <w:t>Показатели надежности и бесперебойности водоснабжения</w:t>
      </w:r>
    </w:p>
    <w:p w14:paraId="2B46D15E" w14:textId="163A91B1" w:rsidR="00181CCF" w:rsidRPr="00BF0305" w:rsidRDefault="00181CCF" w:rsidP="00181CCF">
      <w:pPr>
        <w:tabs>
          <w:tab w:val="left" w:pos="1276"/>
        </w:tabs>
        <w:ind w:firstLine="709"/>
        <w:jc w:val="both"/>
        <w:rPr>
          <w:bCs/>
          <w:iCs/>
        </w:rPr>
      </w:pPr>
      <w:r w:rsidRPr="00BF0305">
        <w:rPr>
          <w:iCs/>
        </w:rPr>
        <w:t xml:space="preserve">Плановые значения показателей надежности и бесперебойности водоснабжения </w:t>
      </w:r>
      <w:r w:rsidRPr="00BF0305">
        <w:rPr>
          <w:bCs/>
          <w:iCs/>
        </w:rPr>
        <w:t xml:space="preserve">централизованной системы водоснабжения </w:t>
      </w:r>
      <w:r w:rsidR="00CE67D9" w:rsidRPr="00BF0305">
        <w:rPr>
          <w:bCs/>
          <w:iCs/>
        </w:rPr>
        <w:t xml:space="preserve">городского поселения город Карасук Карасукского района </w:t>
      </w:r>
      <w:r w:rsidR="004658AD" w:rsidRPr="00BF0305">
        <w:rPr>
          <w:bCs/>
          <w:iCs/>
        </w:rPr>
        <w:t>Новосибирской области</w:t>
      </w:r>
      <w:r w:rsidR="00D8211A" w:rsidRPr="00BF0305">
        <w:rPr>
          <w:bCs/>
          <w:iCs/>
        </w:rPr>
        <w:t xml:space="preserve"> </w:t>
      </w:r>
      <w:r w:rsidRPr="00BF0305">
        <w:rPr>
          <w:bCs/>
          <w:iCs/>
        </w:rPr>
        <w:t xml:space="preserve">представлены в таблице </w:t>
      </w:r>
      <w:r w:rsidR="007646A4" w:rsidRPr="00BF0305">
        <w:rPr>
          <w:bCs/>
          <w:iCs/>
        </w:rPr>
        <w:t>2</w:t>
      </w:r>
      <w:r w:rsidR="008B7669" w:rsidRPr="00BF0305">
        <w:rPr>
          <w:bCs/>
          <w:iCs/>
        </w:rPr>
        <w:t>2</w:t>
      </w:r>
      <w:r w:rsidRPr="00BF0305">
        <w:rPr>
          <w:bCs/>
          <w:iCs/>
        </w:rPr>
        <w:t>.</w:t>
      </w:r>
      <w:r w:rsidR="00D8211A" w:rsidRPr="00BF0305">
        <w:rPr>
          <w:bCs/>
          <w:iCs/>
        </w:rPr>
        <w:t xml:space="preserve"> </w:t>
      </w:r>
    </w:p>
    <w:p w14:paraId="4E55C235" w14:textId="77777777" w:rsidR="006614C8" w:rsidRPr="00BF0305" w:rsidRDefault="006614C8" w:rsidP="006614C8"/>
    <w:p w14:paraId="1AA31F2D" w14:textId="207A64A2" w:rsidR="006614C8" w:rsidRPr="00BF0305" w:rsidRDefault="006614C8" w:rsidP="00630C71">
      <w:pPr>
        <w:pStyle w:val="30"/>
        <w:numPr>
          <w:ilvl w:val="2"/>
          <w:numId w:val="60"/>
        </w:numPr>
        <w:tabs>
          <w:tab w:val="clear" w:pos="709"/>
          <w:tab w:val="left" w:pos="851"/>
        </w:tabs>
        <w:spacing w:after="120"/>
        <w:rPr>
          <w:sz w:val="24"/>
        </w:rPr>
      </w:pPr>
      <w:r w:rsidRPr="00BF0305">
        <w:rPr>
          <w:sz w:val="24"/>
        </w:rPr>
        <w:t>Показатели эффективности использования ресурсов, в том числе уровень потерь воды (тепловой энергии в составе горячей воды)</w:t>
      </w:r>
    </w:p>
    <w:p w14:paraId="2700D22D" w14:textId="2A2E5A5F" w:rsidR="00181CCF" w:rsidRPr="00BF0305" w:rsidRDefault="00181CCF" w:rsidP="00181CCF">
      <w:pPr>
        <w:tabs>
          <w:tab w:val="left" w:pos="1276"/>
        </w:tabs>
        <w:ind w:firstLine="709"/>
        <w:jc w:val="both"/>
        <w:rPr>
          <w:bCs/>
          <w:iCs/>
        </w:rPr>
      </w:pPr>
      <w:r w:rsidRPr="00BF0305">
        <w:rPr>
          <w:iCs/>
        </w:rPr>
        <w:t xml:space="preserve">Плановые значения показателей эффективности использования ресурсов </w:t>
      </w:r>
      <w:r w:rsidRPr="00BF0305">
        <w:rPr>
          <w:bCs/>
          <w:iCs/>
        </w:rPr>
        <w:t xml:space="preserve">централизованной системы водоснабжения </w:t>
      </w:r>
      <w:r w:rsidR="00CE67D9" w:rsidRPr="00BF0305">
        <w:rPr>
          <w:bCs/>
          <w:iCs/>
        </w:rPr>
        <w:t>городского поселения город Карасук Карасукского</w:t>
      </w:r>
      <w:r w:rsidR="004658AD" w:rsidRPr="00BF0305">
        <w:rPr>
          <w:bCs/>
          <w:iCs/>
        </w:rPr>
        <w:t xml:space="preserve"> района Новосибирской области</w:t>
      </w:r>
      <w:r w:rsidR="00D8211A" w:rsidRPr="00BF0305">
        <w:rPr>
          <w:bCs/>
          <w:iCs/>
        </w:rPr>
        <w:t xml:space="preserve"> </w:t>
      </w:r>
      <w:r w:rsidRPr="00BF0305">
        <w:rPr>
          <w:bCs/>
          <w:iCs/>
        </w:rPr>
        <w:t xml:space="preserve">представлены в таблице </w:t>
      </w:r>
      <w:r w:rsidR="007646A4" w:rsidRPr="00BF0305">
        <w:rPr>
          <w:bCs/>
          <w:iCs/>
        </w:rPr>
        <w:t>2</w:t>
      </w:r>
      <w:r w:rsidR="008B7669" w:rsidRPr="00BF0305">
        <w:rPr>
          <w:bCs/>
          <w:iCs/>
        </w:rPr>
        <w:t>2</w:t>
      </w:r>
      <w:r w:rsidRPr="00BF0305">
        <w:rPr>
          <w:bCs/>
          <w:iCs/>
        </w:rPr>
        <w:t>.</w:t>
      </w:r>
    </w:p>
    <w:p w14:paraId="70117734" w14:textId="5AD739B6" w:rsidR="006614C8" w:rsidRPr="00BF0305" w:rsidRDefault="006614C8" w:rsidP="006614C8"/>
    <w:p w14:paraId="4163D5FA" w14:textId="1C691918" w:rsidR="006614C8" w:rsidRPr="00BF0305" w:rsidRDefault="006614C8" w:rsidP="00630C71">
      <w:pPr>
        <w:pStyle w:val="30"/>
        <w:numPr>
          <w:ilvl w:val="2"/>
          <w:numId w:val="60"/>
        </w:numPr>
        <w:tabs>
          <w:tab w:val="clear" w:pos="709"/>
          <w:tab w:val="left" w:pos="851"/>
        </w:tabs>
        <w:spacing w:after="120"/>
        <w:rPr>
          <w:sz w:val="24"/>
        </w:rPr>
      </w:pPr>
      <w:r w:rsidRPr="00BF0305">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C7C1441" w14:textId="75E0D84E" w:rsidR="006C44EC" w:rsidRPr="00BF0305" w:rsidRDefault="00181CCF" w:rsidP="00181CCF">
      <w:pPr>
        <w:tabs>
          <w:tab w:val="left" w:pos="1276"/>
        </w:tabs>
        <w:ind w:firstLine="709"/>
        <w:jc w:val="both"/>
        <w:rPr>
          <w:iCs/>
        </w:rPr>
      </w:pPr>
      <w:r w:rsidRPr="00BF0305">
        <w:rPr>
          <w:iCs/>
        </w:rPr>
        <w:t xml:space="preserve">Плановые значения иных показателей,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по централизованной системы водоснабжения </w:t>
      </w:r>
      <w:r w:rsidR="00CE67D9" w:rsidRPr="00BF0305">
        <w:rPr>
          <w:bCs/>
          <w:iCs/>
        </w:rPr>
        <w:t xml:space="preserve">городского поселения город Карасук Карасукского </w:t>
      </w:r>
      <w:r w:rsidR="004658AD" w:rsidRPr="00BF0305">
        <w:rPr>
          <w:bCs/>
          <w:iCs/>
        </w:rPr>
        <w:t>района Новосибирской области</w:t>
      </w:r>
      <w:r w:rsidR="00D8211A" w:rsidRPr="00BF0305">
        <w:rPr>
          <w:iCs/>
        </w:rPr>
        <w:t xml:space="preserve"> </w:t>
      </w:r>
      <w:r w:rsidRPr="00BF0305">
        <w:rPr>
          <w:iCs/>
        </w:rPr>
        <w:t xml:space="preserve">представлены в таблице </w:t>
      </w:r>
      <w:r w:rsidR="007646A4" w:rsidRPr="00BF0305">
        <w:rPr>
          <w:iCs/>
        </w:rPr>
        <w:t>2</w:t>
      </w:r>
      <w:r w:rsidR="008B7669" w:rsidRPr="00BF0305">
        <w:rPr>
          <w:iCs/>
        </w:rPr>
        <w:t>2</w:t>
      </w:r>
      <w:r w:rsidRPr="00BF0305">
        <w:rPr>
          <w:iCs/>
        </w:rPr>
        <w:t>.</w:t>
      </w:r>
      <w:r w:rsidR="003E3F18" w:rsidRPr="00BF0305">
        <w:rPr>
          <w:iCs/>
        </w:rPr>
        <w:t xml:space="preserve"> </w:t>
      </w:r>
    </w:p>
    <w:p w14:paraId="756C5C07" w14:textId="77777777" w:rsidR="006C44EC" w:rsidRPr="00BF0305" w:rsidRDefault="006C44EC" w:rsidP="00181CCF">
      <w:pPr>
        <w:tabs>
          <w:tab w:val="left" w:pos="1276"/>
        </w:tabs>
        <w:ind w:firstLine="709"/>
        <w:jc w:val="both"/>
        <w:rPr>
          <w:iCs/>
        </w:rPr>
      </w:pPr>
    </w:p>
    <w:p w14:paraId="01DD9644" w14:textId="77777777" w:rsidR="00181CCF" w:rsidRPr="00BF0305" w:rsidRDefault="00181CCF" w:rsidP="00181CCF"/>
    <w:p w14:paraId="5B2EDDD0" w14:textId="5DC75B00" w:rsidR="00181CCF" w:rsidRPr="00BF0305" w:rsidRDefault="00181CCF" w:rsidP="006614C8">
      <w:pPr>
        <w:sectPr w:rsidR="00181CCF" w:rsidRPr="00BF0305" w:rsidSect="00175261">
          <w:pgSz w:w="11906" w:h="16838"/>
          <w:pgMar w:top="1134" w:right="850" w:bottom="1134" w:left="1134" w:header="0" w:footer="567" w:gutter="0"/>
          <w:cols w:space="720"/>
          <w:docGrid w:linePitch="272"/>
        </w:sectPr>
      </w:pPr>
    </w:p>
    <w:p w14:paraId="300059A4" w14:textId="78457AB8" w:rsidR="003C78CF" w:rsidRPr="00BF0305" w:rsidRDefault="003C78CF" w:rsidP="003C78CF">
      <w:pPr>
        <w:jc w:val="right"/>
        <w:rPr>
          <w:b/>
        </w:rPr>
      </w:pPr>
      <w:r w:rsidRPr="00BF0305">
        <w:rPr>
          <w:b/>
        </w:rPr>
        <w:t xml:space="preserve">Таблица </w:t>
      </w:r>
      <w:r w:rsidRPr="00BF0305">
        <w:rPr>
          <w:b/>
        </w:rPr>
        <w:fldChar w:fldCharType="begin"/>
      </w:r>
      <w:r w:rsidRPr="00BF0305">
        <w:rPr>
          <w:b/>
        </w:rPr>
        <w:instrText xml:space="preserve"> SEQ Таблица \* ARABIC </w:instrText>
      </w:r>
      <w:r w:rsidRPr="00BF0305">
        <w:rPr>
          <w:b/>
        </w:rPr>
        <w:fldChar w:fldCharType="separate"/>
      </w:r>
      <w:r w:rsidR="001D0891">
        <w:rPr>
          <w:b/>
          <w:noProof/>
        </w:rPr>
        <w:t>22</w:t>
      </w:r>
      <w:r w:rsidRPr="00BF0305">
        <w:rPr>
          <w:b/>
        </w:rPr>
        <w:fldChar w:fldCharType="end"/>
      </w:r>
    </w:p>
    <w:p w14:paraId="4EB0616B" w14:textId="77777777" w:rsidR="00D8211A" w:rsidRPr="00BF0305" w:rsidRDefault="00D8211A" w:rsidP="00D8211A">
      <w:pPr>
        <w:jc w:val="center"/>
        <w:rPr>
          <w:b/>
          <w:lang w:eastAsia="x-none"/>
        </w:rPr>
      </w:pPr>
      <w:r w:rsidRPr="00BF0305">
        <w:rPr>
          <w:b/>
          <w:lang w:eastAsia="x-none"/>
        </w:rPr>
        <w:t xml:space="preserve">Плановые значения показателей надежности, качества и энергоэффективности объектов централизованных </w:t>
      </w:r>
    </w:p>
    <w:p w14:paraId="5F96233B" w14:textId="541AB78E" w:rsidR="00D8211A" w:rsidRPr="00BF0305" w:rsidRDefault="00D8211A" w:rsidP="00D8211A">
      <w:pPr>
        <w:jc w:val="center"/>
        <w:rPr>
          <w:b/>
          <w:lang w:eastAsia="x-none"/>
        </w:rPr>
      </w:pPr>
      <w:r w:rsidRPr="00BF0305">
        <w:rPr>
          <w:b/>
          <w:lang w:eastAsia="x-none"/>
        </w:rPr>
        <w:t xml:space="preserve">систем водоснабжения </w:t>
      </w:r>
      <w:r w:rsidR="00957F4B" w:rsidRPr="00BF0305">
        <w:rPr>
          <w:b/>
          <w:lang w:eastAsia="x-none"/>
        </w:rPr>
        <w:t>МУП «Коммунальщик»</w:t>
      </w:r>
    </w:p>
    <w:tbl>
      <w:tblPr>
        <w:tblW w:w="0" w:type="auto"/>
        <w:tblLook w:val="04A0" w:firstRow="1" w:lastRow="0" w:firstColumn="1" w:lastColumn="0" w:noHBand="0" w:noVBand="1"/>
      </w:tblPr>
      <w:tblGrid>
        <w:gridCol w:w="6965"/>
        <w:gridCol w:w="1047"/>
        <w:gridCol w:w="866"/>
        <w:gridCol w:w="640"/>
        <w:gridCol w:w="732"/>
        <w:gridCol w:w="732"/>
        <w:gridCol w:w="732"/>
        <w:gridCol w:w="732"/>
        <w:gridCol w:w="1057"/>
        <w:gridCol w:w="1057"/>
      </w:tblGrid>
      <w:tr w:rsidR="00FB0096" w:rsidRPr="00E8636C" w14:paraId="265AB06D" w14:textId="77777777" w:rsidTr="00EA3C92">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75B2A" w14:textId="77777777" w:rsidR="00FB0096" w:rsidRPr="00E8636C" w:rsidRDefault="00FB0096">
            <w:pPr>
              <w:jc w:val="center"/>
              <w:rPr>
                <w:b/>
                <w:bCs/>
                <w:sz w:val="22"/>
                <w:szCs w:val="22"/>
              </w:rPr>
            </w:pPr>
            <w:r w:rsidRPr="00E8636C">
              <w:rPr>
                <w:b/>
                <w:bCs/>
                <w:sz w:val="22"/>
                <w:szCs w:val="22"/>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C10D6F" w14:textId="77777777" w:rsidR="00FB0096" w:rsidRPr="00E8636C" w:rsidRDefault="00FB0096">
            <w:pPr>
              <w:jc w:val="center"/>
              <w:rPr>
                <w:b/>
                <w:bCs/>
                <w:sz w:val="22"/>
                <w:szCs w:val="22"/>
              </w:rPr>
            </w:pPr>
            <w:r w:rsidRPr="00E8636C">
              <w:rPr>
                <w:b/>
                <w:bCs/>
                <w:sz w:val="22"/>
                <w:szCs w:val="22"/>
              </w:rPr>
              <w:t>Ед. изм.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D377C" w14:textId="77777777" w:rsidR="00FB0096" w:rsidRPr="00E8636C" w:rsidRDefault="00FB0096">
            <w:pPr>
              <w:jc w:val="center"/>
              <w:rPr>
                <w:b/>
                <w:bCs/>
                <w:sz w:val="22"/>
                <w:szCs w:val="22"/>
              </w:rPr>
            </w:pPr>
            <w:r w:rsidRPr="00E8636C">
              <w:rPr>
                <w:b/>
                <w:bCs/>
                <w:sz w:val="22"/>
                <w:szCs w:val="22"/>
              </w:rPr>
              <w:t>2023 г.</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06B679ED" w14:textId="77777777" w:rsidR="00FB0096" w:rsidRPr="00E8636C" w:rsidRDefault="00FB0096">
            <w:pPr>
              <w:jc w:val="center"/>
              <w:rPr>
                <w:b/>
                <w:bCs/>
                <w:sz w:val="22"/>
                <w:szCs w:val="22"/>
              </w:rPr>
            </w:pPr>
            <w:r w:rsidRPr="00E8636C">
              <w:rPr>
                <w:b/>
                <w:bCs/>
                <w:sz w:val="22"/>
                <w:szCs w:val="22"/>
              </w:rPr>
              <w:t>1 этап (2024 - 2028 гг.)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701F77" w14:textId="77777777" w:rsidR="00FB0096" w:rsidRPr="00E8636C" w:rsidRDefault="00FB0096">
            <w:pPr>
              <w:jc w:val="center"/>
              <w:rPr>
                <w:b/>
                <w:bCs/>
                <w:sz w:val="22"/>
                <w:szCs w:val="22"/>
              </w:rPr>
            </w:pPr>
            <w:r w:rsidRPr="00E8636C">
              <w:rPr>
                <w:b/>
                <w:bCs/>
                <w:sz w:val="22"/>
                <w:szCs w:val="22"/>
              </w:rPr>
              <w:t>2 этап (2029- 2033 гг.)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73CBB4" w14:textId="77777777" w:rsidR="00FB0096" w:rsidRPr="00E8636C" w:rsidRDefault="00FB0096">
            <w:pPr>
              <w:jc w:val="center"/>
              <w:rPr>
                <w:b/>
                <w:bCs/>
                <w:sz w:val="22"/>
                <w:szCs w:val="22"/>
              </w:rPr>
            </w:pPr>
            <w:r w:rsidRPr="00E8636C">
              <w:rPr>
                <w:b/>
                <w:bCs/>
                <w:sz w:val="22"/>
                <w:szCs w:val="22"/>
              </w:rPr>
              <w:t>3 этап (2034- 2043 гг.)</w:t>
            </w:r>
          </w:p>
        </w:tc>
      </w:tr>
      <w:tr w:rsidR="00FB0096" w:rsidRPr="00E8636C" w14:paraId="49286B2D" w14:textId="77777777" w:rsidTr="00EA3C92">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2F1EFE" w14:textId="77777777" w:rsidR="00FB0096" w:rsidRPr="00E8636C" w:rsidRDefault="00FB009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49E23" w14:textId="77777777" w:rsidR="00FB0096" w:rsidRPr="00E8636C" w:rsidRDefault="00FB009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F37078" w14:textId="77777777" w:rsidR="00FB0096" w:rsidRPr="00E8636C" w:rsidRDefault="00FB0096">
            <w:pPr>
              <w:rPr>
                <w:b/>
                <w:bCs/>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3D2E85F5" w14:textId="77777777" w:rsidR="00FB0096" w:rsidRPr="00E8636C" w:rsidRDefault="00FB0096" w:rsidP="00EA3C92">
            <w:pPr>
              <w:ind w:left="-137" w:right="-96"/>
              <w:jc w:val="center"/>
              <w:rPr>
                <w:b/>
                <w:bCs/>
                <w:sz w:val="22"/>
                <w:szCs w:val="22"/>
              </w:rPr>
            </w:pPr>
            <w:r w:rsidRPr="00E8636C">
              <w:rPr>
                <w:b/>
                <w:bCs/>
                <w:sz w:val="22"/>
                <w:szCs w:val="22"/>
              </w:rPr>
              <w:t>2024 г.</w:t>
            </w:r>
          </w:p>
        </w:tc>
        <w:tc>
          <w:tcPr>
            <w:tcW w:w="0" w:type="auto"/>
            <w:tcBorders>
              <w:top w:val="nil"/>
              <w:left w:val="nil"/>
              <w:bottom w:val="single" w:sz="4" w:space="0" w:color="auto"/>
              <w:right w:val="single" w:sz="4" w:space="0" w:color="auto"/>
            </w:tcBorders>
            <w:shd w:val="clear" w:color="auto" w:fill="auto"/>
            <w:vAlign w:val="center"/>
            <w:hideMark/>
          </w:tcPr>
          <w:p w14:paraId="3CD5E417" w14:textId="77777777" w:rsidR="00FB0096" w:rsidRPr="00E8636C" w:rsidRDefault="00FB0096" w:rsidP="00EA3C92">
            <w:pPr>
              <w:ind w:left="-137" w:right="-96"/>
              <w:jc w:val="center"/>
              <w:rPr>
                <w:b/>
                <w:bCs/>
                <w:sz w:val="22"/>
                <w:szCs w:val="22"/>
              </w:rPr>
            </w:pPr>
            <w:r w:rsidRPr="00E8636C">
              <w:rPr>
                <w:b/>
                <w:bCs/>
                <w:sz w:val="22"/>
                <w:szCs w:val="22"/>
              </w:rPr>
              <w:t>2025 г.</w:t>
            </w:r>
          </w:p>
        </w:tc>
        <w:tc>
          <w:tcPr>
            <w:tcW w:w="0" w:type="auto"/>
            <w:tcBorders>
              <w:top w:val="nil"/>
              <w:left w:val="nil"/>
              <w:bottom w:val="single" w:sz="4" w:space="0" w:color="auto"/>
              <w:right w:val="single" w:sz="4" w:space="0" w:color="auto"/>
            </w:tcBorders>
            <w:shd w:val="clear" w:color="auto" w:fill="auto"/>
            <w:vAlign w:val="center"/>
            <w:hideMark/>
          </w:tcPr>
          <w:p w14:paraId="749C2942" w14:textId="77777777" w:rsidR="00FB0096" w:rsidRPr="00E8636C" w:rsidRDefault="00FB0096" w:rsidP="00EA3C92">
            <w:pPr>
              <w:ind w:left="-137" w:right="-96"/>
              <w:jc w:val="center"/>
              <w:rPr>
                <w:b/>
                <w:bCs/>
                <w:sz w:val="22"/>
                <w:szCs w:val="22"/>
              </w:rPr>
            </w:pPr>
            <w:r w:rsidRPr="00E8636C">
              <w:rPr>
                <w:b/>
                <w:bCs/>
                <w:sz w:val="22"/>
                <w:szCs w:val="22"/>
              </w:rPr>
              <w:t>2026 г.</w:t>
            </w:r>
          </w:p>
        </w:tc>
        <w:tc>
          <w:tcPr>
            <w:tcW w:w="0" w:type="auto"/>
            <w:tcBorders>
              <w:top w:val="nil"/>
              <w:left w:val="nil"/>
              <w:bottom w:val="single" w:sz="4" w:space="0" w:color="auto"/>
              <w:right w:val="single" w:sz="4" w:space="0" w:color="auto"/>
            </w:tcBorders>
            <w:shd w:val="clear" w:color="auto" w:fill="auto"/>
            <w:vAlign w:val="center"/>
            <w:hideMark/>
          </w:tcPr>
          <w:p w14:paraId="25E7C030" w14:textId="77777777" w:rsidR="00FB0096" w:rsidRPr="00E8636C" w:rsidRDefault="00FB0096" w:rsidP="00EA3C92">
            <w:pPr>
              <w:ind w:left="-137" w:right="-96"/>
              <w:jc w:val="center"/>
              <w:rPr>
                <w:b/>
                <w:bCs/>
                <w:sz w:val="22"/>
                <w:szCs w:val="22"/>
              </w:rPr>
            </w:pPr>
            <w:r w:rsidRPr="00E8636C">
              <w:rPr>
                <w:b/>
                <w:bCs/>
                <w:sz w:val="22"/>
                <w:szCs w:val="22"/>
              </w:rPr>
              <w:t>2027 г.</w:t>
            </w:r>
          </w:p>
        </w:tc>
        <w:tc>
          <w:tcPr>
            <w:tcW w:w="0" w:type="auto"/>
            <w:tcBorders>
              <w:top w:val="nil"/>
              <w:left w:val="nil"/>
              <w:bottom w:val="single" w:sz="4" w:space="0" w:color="auto"/>
              <w:right w:val="single" w:sz="4" w:space="0" w:color="auto"/>
            </w:tcBorders>
            <w:shd w:val="clear" w:color="auto" w:fill="auto"/>
            <w:vAlign w:val="center"/>
            <w:hideMark/>
          </w:tcPr>
          <w:p w14:paraId="46C4CAFA" w14:textId="77777777" w:rsidR="00FB0096" w:rsidRPr="00E8636C" w:rsidRDefault="00FB0096" w:rsidP="00EA3C92">
            <w:pPr>
              <w:ind w:left="-137" w:right="-96"/>
              <w:jc w:val="center"/>
              <w:rPr>
                <w:b/>
                <w:bCs/>
                <w:sz w:val="22"/>
                <w:szCs w:val="22"/>
              </w:rPr>
            </w:pPr>
            <w:r w:rsidRPr="00E8636C">
              <w:rPr>
                <w:b/>
                <w:bCs/>
                <w:sz w:val="22"/>
                <w:szCs w:val="22"/>
              </w:rPr>
              <w:t>2028 г.</w:t>
            </w:r>
          </w:p>
        </w:tc>
        <w:tc>
          <w:tcPr>
            <w:tcW w:w="0" w:type="auto"/>
            <w:tcBorders>
              <w:top w:val="nil"/>
              <w:left w:val="nil"/>
              <w:bottom w:val="single" w:sz="4" w:space="0" w:color="auto"/>
              <w:right w:val="single" w:sz="4" w:space="0" w:color="auto"/>
            </w:tcBorders>
            <w:shd w:val="clear" w:color="auto" w:fill="auto"/>
            <w:vAlign w:val="center"/>
            <w:hideMark/>
          </w:tcPr>
          <w:p w14:paraId="06ABB4FC" w14:textId="77777777" w:rsidR="00FB0096" w:rsidRPr="00E8636C" w:rsidRDefault="00FB0096" w:rsidP="00EA3C92">
            <w:pPr>
              <w:ind w:left="-137" w:right="-96"/>
              <w:jc w:val="center"/>
              <w:rPr>
                <w:b/>
                <w:bCs/>
                <w:sz w:val="22"/>
                <w:szCs w:val="22"/>
              </w:rPr>
            </w:pPr>
            <w:r w:rsidRPr="00E8636C">
              <w:rPr>
                <w:b/>
                <w:bCs/>
                <w:sz w:val="22"/>
                <w:szCs w:val="22"/>
              </w:rPr>
              <w:t>2033 г.</w:t>
            </w:r>
          </w:p>
        </w:tc>
        <w:tc>
          <w:tcPr>
            <w:tcW w:w="0" w:type="auto"/>
            <w:tcBorders>
              <w:top w:val="nil"/>
              <w:left w:val="nil"/>
              <w:bottom w:val="single" w:sz="4" w:space="0" w:color="auto"/>
              <w:right w:val="single" w:sz="4" w:space="0" w:color="auto"/>
            </w:tcBorders>
            <w:shd w:val="clear" w:color="auto" w:fill="auto"/>
            <w:vAlign w:val="center"/>
            <w:hideMark/>
          </w:tcPr>
          <w:p w14:paraId="044AEB10" w14:textId="77777777" w:rsidR="00FB0096" w:rsidRPr="00E8636C" w:rsidRDefault="00FB0096" w:rsidP="00EA3C92">
            <w:pPr>
              <w:ind w:left="-137" w:right="-96"/>
              <w:jc w:val="center"/>
              <w:rPr>
                <w:b/>
                <w:bCs/>
                <w:sz w:val="22"/>
                <w:szCs w:val="22"/>
              </w:rPr>
            </w:pPr>
            <w:r w:rsidRPr="00E8636C">
              <w:rPr>
                <w:b/>
                <w:bCs/>
                <w:sz w:val="22"/>
                <w:szCs w:val="22"/>
              </w:rPr>
              <w:t>2043 г.</w:t>
            </w:r>
          </w:p>
        </w:tc>
      </w:tr>
      <w:tr w:rsidR="00FB0096" w:rsidRPr="00E8636C" w14:paraId="39110F9D" w14:textId="77777777" w:rsidTr="00EA3C92">
        <w:tc>
          <w:tcPr>
            <w:tcW w:w="0" w:type="auto"/>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DC49190" w14:textId="77777777" w:rsidR="00FB0096" w:rsidRPr="00E8636C" w:rsidRDefault="00FB0096">
            <w:pPr>
              <w:jc w:val="center"/>
              <w:rPr>
                <w:b/>
                <w:bCs/>
                <w:color w:val="000000"/>
                <w:sz w:val="22"/>
                <w:szCs w:val="22"/>
              </w:rPr>
            </w:pPr>
            <w:r w:rsidRPr="00E8636C">
              <w:rPr>
                <w:b/>
                <w:bCs/>
                <w:color w:val="000000"/>
                <w:sz w:val="22"/>
                <w:szCs w:val="22"/>
              </w:rPr>
              <w:t>Критерии доступности для населения коммунальных услуг</w:t>
            </w:r>
            <w:r w:rsidRPr="00E8636C">
              <w:rPr>
                <w:color w:val="000000"/>
                <w:sz w:val="22"/>
                <w:szCs w:val="22"/>
              </w:rPr>
              <w:t> </w:t>
            </w:r>
          </w:p>
        </w:tc>
      </w:tr>
      <w:tr w:rsidR="00FB0096" w:rsidRPr="00E8636C" w14:paraId="17F0F031"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5E90CCC1" w14:textId="29D5568A" w:rsidR="00FB0096" w:rsidRPr="00E8636C" w:rsidRDefault="00FB0096">
            <w:pPr>
              <w:rPr>
                <w:color w:val="000000"/>
                <w:sz w:val="22"/>
                <w:szCs w:val="22"/>
              </w:rPr>
            </w:pPr>
            <w:r w:rsidRPr="00E8636C">
              <w:rPr>
                <w:color w:val="000000"/>
                <w:sz w:val="22"/>
                <w:szCs w:val="22"/>
              </w:rPr>
              <w:t xml:space="preserve">Доля потребителей в жилых домах, обеспеченных доступом к централизованному водоснабжению (удельный вес </w:t>
            </w:r>
            <w:r w:rsidR="00E8636C" w:rsidRPr="00E8636C">
              <w:rPr>
                <w:color w:val="000000"/>
                <w:sz w:val="22"/>
                <w:szCs w:val="22"/>
              </w:rPr>
              <w:t>площади,</w:t>
            </w:r>
            <w:r w:rsidRPr="00E8636C">
              <w:rPr>
                <w:color w:val="000000"/>
                <w:sz w:val="22"/>
                <w:szCs w:val="22"/>
              </w:rPr>
              <w:t xml:space="preserve"> оборудованной водопроводом)</w:t>
            </w:r>
          </w:p>
        </w:tc>
        <w:tc>
          <w:tcPr>
            <w:tcW w:w="0" w:type="auto"/>
            <w:tcBorders>
              <w:top w:val="nil"/>
              <w:left w:val="nil"/>
              <w:bottom w:val="single" w:sz="4" w:space="0" w:color="auto"/>
              <w:right w:val="single" w:sz="4" w:space="0" w:color="auto"/>
            </w:tcBorders>
            <w:shd w:val="clear" w:color="000000" w:fill="FFFFFF"/>
            <w:vAlign w:val="center"/>
            <w:hideMark/>
          </w:tcPr>
          <w:p w14:paraId="740BF654" w14:textId="77777777" w:rsidR="00FB0096" w:rsidRPr="00E8636C" w:rsidRDefault="00FB0096">
            <w:pPr>
              <w:jc w:val="center"/>
              <w:rPr>
                <w:color w:val="000000"/>
                <w:sz w:val="22"/>
                <w:szCs w:val="22"/>
              </w:rPr>
            </w:pPr>
            <w:r w:rsidRPr="00E8636C">
              <w:rPr>
                <w:color w:val="000000"/>
                <w:sz w:val="22"/>
                <w:szCs w:val="22"/>
              </w:rPr>
              <w:t>%</w:t>
            </w:r>
          </w:p>
        </w:tc>
        <w:tc>
          <w:tcPr>
            <w:tcW w:w="0" w:type="auto"/>
            <w:tcBorders>
              <w:top w:val="nil"/>
              <w:left w:val="nil"/>
              <w:bottom w:val="single" w:sz="4" w:space="0" w:color="auto"/>
              <w:right w:val="single" w:sz="4" w:space="0" w:color="auto"/>
            </w:tcBorders>
            <w:shd w:val="clear" w:color="000000" w:fill="FFFFFF"/>
            <w:vAlign w:val="center"/>
            <w:hideMark/>
          </w:tcPr>
          <w:p w14:paraId="09F5FC24" w14:textId="77777777" w:rsidR="00FB0096" w:rsidRPr="00E8636C" w:rsidRDefault="00FB0096">
            <w:pPr>
              <w:jc w:val="center"/>
              <w:rPr>
                <w:color w:val="000000"/>
                <w:sz w:val="22"/>
                <w:szCs w:val="22"/>
              </w:rPr>
            </w:pPr>
            <w:r w:rsidRPr="00E8636C">
              <w:rPr>
                <w:color w:val="000000"/>
                <w:sz w:val="22"/>
                <w:szCs w:val="22"/>
              </w:rPr>
              <w:t>93</w:t>
            </w:r>
          </w:p>
        </w:tc>
        <w:tc>
          <w:tcPr>
            <w:tcW w:w="0" w:type="auto"/>
            <w:tcBorders>
              <w:top w:val="nil"/>
              <w:left w:val="nil"/>
              <w:bottom w:val="single" w:sz="4" w:space="0" w:color="auto"/>
              <w:right w:val="single" w:sz="4" w:space="0" w:color="auto"/>
            </w:tcBorders>
            <w:shd w:val="clear" w:color="000000" w:fill="FFFFFF"/>
            <w:vAlign w:val="center"/>
            <w:hideMark/>
          </w:tcPr>
          <w:p w14:paraId="3CD69BDD" w14:textId="77777777" w:rsidR="00FB0096" w:rsidRPr="00E8636C" w:rsidRDefault="00FB0096">
            <w:pPr>
              <w:jc w:val="center"/>
              <w:rPr>
                <w:color w:val="000000"/>
                <w:sz w:val="22"/>
                <w:szCs w:val="22"/>
              </w:rPr>
            </w:pPr>
            <w:r w:rsidRPr="00E8636C">
              <w:rPr>
                <w:color w:val="000000"/>
                <w:sz w:val="22"/>
                <w:szCs w:val="22"/>
              </w:rPr>
              <w:t>93</w:t>
            </w:r>
          </w:p>
        </w:tc>
        <w:tc>
          <w:tcPr>
            <w:tcW w:w="0" w:type="auto"/>
            <w:tcBorders>
              <w:top w:val="nil"/>
              <w:left w:val="nil"/>
              <w:bottom w:val="single" w:sz="4" w:space="0" w:color="auto"/>
              <w:right w:val="single" w:sz="4" w:space="0" w:color="auto"/>
            </w:tcBorders>
            <w:shd w:val="clear" w:color="000000" w:fill="FFFFFF"/>
            <w:vAlign w:val="center"/>
            <w:hideMark/>
          </w:tcPr>
          <w:p w14:paraId="10263C43" w14:textId="77777777" w:rsidR="00FB0096" w:rsidRPr="00E8636C" w:rsidRDefault="00FB0096">
            <w:pPr>
              <w:jc w:val="center"/>
              <w:rPr>
                <w:color w:val="000000"/>
                <w:sz w:val="22"/>
                <w:szCs w:val="22"/>
              </w:rPr>
            </w:pPr>
            <w:r w:rsidRPr="00E8636C">
              <w:rPr>
                <w:color w:val="000000"/>
                <w:sz w:val="22"/>
                <w:szCs w:val="22"/>
              </w:rPr>
              <w:t>93</w:t>
            </w:r>
          </w:p>
        </w:tc>
        <w:tc>
          <w:tcPr>
            <w:tcW w:w="0" w:type="auto"/>
            <w:tcBorders>
              <w:top w:val="nil"/>
              <w:left w:val="nil"/>
              <w:bottom w:val="single" w:sz="4" w:space="0" w:color="auto"/>
              <w:right w:val="single" w:sz="4" w:space="0" w:color="auto"/>
            </w:tcBorders>
            <w:shd w:val="clear" w:color="000000" w:fill="FFFFFF"/>
            <w:vAlign w:val="center"/>
            <w:hideMark/>
          </w:tcPr>
          <w:p w14:paraId="25E29B0D" w14:textId="77777777" w:rsidR="00FB0096" w:rsidRPr="00E8636C" w:rsidRDefault="00FB0096">
            <w:pPr>
              <w:jc w:val="center"/>
              <w:rPr>
                <w:color w:val="000000"/>
                <w:sz w:val="22"/>
                <w:szCs w:val="22"/>
              </w:rPr>
            </w:pPr>
            <w:r w:rsidRPr="00E8636C">
              <w:rPr>
                <w:color w:val="000000"/>
                <w:sz w:val="22"/>
                <w:szCs w:val="22"/>
              </w:rPr>
              <w:t>93</w:t>
            </w:r>
          </w:p>
        </w:tc>
        <w:tc>
          <w:tcPr>
            <w:tcW w:w="0" w:type="auto"/>
            <w:tcBorders>
              <w:top w:val="nil"/>
              <w:left w:val="nil"/>
              <w:bottom w:val="single" w:sz="4" w:space="0" w:color="auto"/>
              <w:right w:val="single" w:sz="4" w:space="0" w:color="auto"/>
            </w:tcBorders>
            <w:shd w:val="clear" w:color="000000" w:fill="FFFFFF"/>
            <w:vAlign w:val="center"/>
            <w:hideMark/>
          </w:tcPr>
          <w:p w14:paraId="01630ADB" w14:textId="77777777" w:rsidR="00FB0096" w:rsidRPr="00E8636C" w:rsidRDefault="00FB0096">
            <w:pPr>
              <w:jc w:val="center"/>
              <w:rPr>
                <w:color w:val="000000"/>
                <w:sz w:val="22"/>
                <w:szCs w:val="22"/>
              </w:rPr>
            </w:pPr>
            <w:r w:rsidRPr="00E8636C">
              <w:rPr>
                <w:color w:val="000000"/>
                <w:sz w:val="22"/>
                <w:szCs w:val="22"/>
              </w:rPr>
              <w:t>94</w:t>
            </w:r>
          </w:p>
        </w:tc>
        <w:tc>
          <w:tcPr>
            <w:tcW w:w="0" w:type="auto"/>
            <w:tcBorders>
              <w:top w:val="nil"/>
              <w:left w:val="nil"/>
              <w:bottom w:val="single" w:sz="4" w:space="0" w:color="auto"/>
              <w:right w:val="single" w:sz="4" w:space="0" w:color="auto"/>
            </w:tcBorders>
            <w:shd w:val="clear" w:color="000000" w:fill="FFFFFF"/>
            <w:vAlign w:val="center"/>
            <w:hideMark/>
          </w:tcPr>
          <w:p w14:paraId="4FA431D3" w14:textId="77777777" w:rsidR="00FB0096" w:rsidRPr="00E8636C" w:rsidRDefault="00FB0096">
            <w:pPr>
              <w:jc w:val="center"/>
              <w:rPr>
                <w:color w:val="000000"/>
                <w:sz w:val="22"/>
                <w:szCs w:val="22"/>
              </w:rPr>
            </w:pPr>
            <w:r w:rsidRPr="00E8636C">
              <w:rPr>
                <w:color w:val="000000"/>
                <w:sz w:val="22"/>
                <w:szCs w:val="22"/>
              </w:rPr>
              <w:t>94</w:t>
            </w:r>
          </w:p>
        </w:tc>
        <w:tc>
          <w:tcPr>
            <w:tcW w:w="0" w:type="auto"/>
            <w:tcBorders>
              <w:top w:val="nil"/>
              <w:left w:val="nil"/>
              <w:bottom w:val="single" w:sz="4" w:space="0" w:color="auto"/>
              <w:right w:val="single" w:sz="4" w:space="0" w:color="auto"/>
            </w:tcBorders>
            <w:shd w:val="clear" w:color="000000" w:fill="FFFFFF"/>
            <w:vAlign w:val="center"/>
            <w:hideMark/>
          </w:tcPr>
          <w:p w14:paraId="69184351" w14:textId="77777777" w:rsidR="00FB0096" w:rsidRPr="00E8636C" w:rsidRDefault="00FB0096">
            <w:pPr>
              <w:jc w:val="center"/>
              <w:rPr>
                <w:color w:val="000000"/>
                <w:sz w:val="22"/>
                <w:szCs w:val="22"/>
              </w:rPr>
            </w:pPr>
            <w:r w:rsidRPr="00E8636C">
              <w:rPr>
                <w:color w:val="000000"/>
                <w:sz w:val="22"/>
                <w:szCs w:val="22"/>
              </w:rPr>
              <w:t>95</w:t>
            </w:r>
          </w:p>
        </w:tc>
        <w:tc>
          <w:tcPr>
            <w:tcW w:w="0" w:type="auto"/>
            <w:tcBorders>
              <w:top w:val="nil"/>
              <w:left w:val="nil"/>
              <w:bottom w:val="single" w:sz="4" w:space="0" w:color="auto"/>
              <w:right w:val="single" w:sz="4" w:space="0" w:color="auto"/>
            </w:tcBorders>
            <w:shd w:val="clear" w:color="000000" w:fill="FFFFFF"/>
            <w:vAlign w:val="center"/>
            <w:hideMark/>
          </w:tcPr>
          <w:p w14:paraId="62DB73A8" w14:textId="77777777" w:rsidR="00FB0096" w:rsidRPr="00E8636C" w:rsidRDefault="00FB0096">
            <w:pPr>
              <w:jc w:val="center"/>
              <w:rPr>
                <w:color w:val="000000"/>
                <w:sz w:val="22"/>
                <w:szCs w:val="22"/>
              </w:rPr>
            </w:pPr>
            <w:r w:rsidRPr="00E8636C">
              <w:rPr>
                <w:color w:val="000000"/>
                <w:sz w:val="22"/>
                <w:szCs w:val="22"/>
              </w:rPr>
              <w:t>98</w:t>
            </w:r>
          </w:p>
        </w:tc>
      </w:tr>
      <w:tr w:rsidR="00FB0096" w:rsidRPr="00E8636C" w14:paraId="780BF5D2" w14:textId="77777777" w:rsidTr="00EA3C92">
        <w:tc>
          <w:tcPr>
            <w:tcW w:w="0" w:type="auto"/>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13B3A75" w14:textId="77777777" w:rsidR="00FB0096" w:rsidRPr="00E8636C" w:rsidRDefault="00FB0096">
            <w:pPr>
              <w:jc w:val="center"/>
              <w:rPr>
                <w:b/>
                <w:bCs/>
                <w:color w:val="000000"/>
                <w:sz w:val="22"/>
                <w:szCs w:val="22"/>
              </w:rPr>
            </w:pPr>
            <w:r w:rsidRPr="00E8636C">
              <w:rPr>
                <w:b/>
                <w:bCs/>
                <w:color w:val="000000"/>
                <w:sz w:val="22"/>
                <w:szCs w:val="22"/>
              </w:rPr>
              <w:t>Показатели спроса и перспективной нагрузки</w:t>
            </w:r>
          </w:p>
        </w:tc>
        <w:tc>
          <w:tcPr>
            <w:tcW w:w="0" w:type="auto"/>
            <w:tcBorders>
              <w:top w:val="nil"/>
              <w:left w:val="nil"/>
              <w:bottom w:val="single" w:sz="4" w:space="0" w:color="auto"/>
              <w:right w:val="single" w:sz="4" w:space="0" w:color="auto"/>
            </w:tcBorders>
            <w:shd w:val="clear" w:color="auto" w:fill="auto"/>
            <w:noWrap/>
            <w:vAlign w:val="bottom"/>
            <w:hideMark/>
          </w:tcPr>
          <w:p w14:paraId="283E45E4" w14:textId="77777777" w:rsidR="00FB0096" w:rsidRPr="00E8636C" w:rsidRDefault="00FB0096">
            <w:pPr>
              <w:rPr>
                <w:rFonts w:ascii="Calibri" w:hAnsi="Calibri" w:cs="Calibri"/>
                <w:color w:val="000000"/>
                <w:sz w:val="22"/>
                <w:szCs w:val="22"/>
              </w:rPr>
            </w:pPr>
            <w:r w:rsidRPr="00E8636C">
              <w:rPr>
                <w:rFonts w:ascii="Calibri" w:hAnsi="Calibri" w:cs="Calibri"/>
                <w:color w:val="000000"/>
                <w:sz w:val="22"/>
                <w:szCs w:val="22"/>
              </w:rPr>
              <w:t> </w:t>
            </w:r>
          </w:p>
        </w:tc>
      </w:tr>
      <w:tr w:rsidR="00FB0096" w:rsidRPr="00E8636C" w14:paraId="0BD3156D" w14:textId="77777777" w:rsidTr="00EA3C92">
        <w:tc>
          <w:tcPr>
            <w:tcW w:w="0" w:type="auto"/>
            <w:tcBorders>
              <w:top w:val="nil"/>
              <w:left w:val="single" w:sz="4" w:space="0" w:color="auto"/>
              <w:bottom w:val="single" w:sz="4" w:space="0" w:color="auto"/>
              <w:right w:val="single" w:sz="4" w:space="0" w:color="auto"/>
            </w:tcBorders>
            <w:shd w:val="clear" w:color="auto" w:fill="auto"/>
            <w:vAlign w:val="center"/>
            <w:hideMark/>
          </w:tcPr>
          <w:p w14:paraId="7DE269C1" w14:textId="77777777" w:rsidR="00FB0096" w:rsidRPr="00E8636C" w:rsidRDefault="00FB0096">
            <w:pPr>
              <w:rPr>
                <w:color w:val="000000"/>
                <w:sz w:val="22"/>
                <w:szCs w:val="22"/>
              </w:rPr>
            </w:pPr>
            <w:r w:rsidRPr="00E8636C">
              <w:rPr>
                <w:color w:val="000000"/>
                <w:sz w:val="22"/>
                <w:szCs w:val="22"/>
              </w:rPr>
              <w:t>Потребление воды</w:t>
            </w:r>
          </w:p>
        </w:tc>
        <w:tc>
          <w:tcPr>
            <w:tcW w:w="0" w:type="auto"/>
            <w:tcBorders>
              <w:top w:val="nil"/>
              <w:left w:val="nil"/>
              <w:bottom w:val="single" w:sz="4" w:space="0" w:color="auto"/>
              <w:right w:val="single" w:sz="4" w:space="0" w:color="auto"/>
            </w:tcBorders>
            <w:shd w:val="clear" w:color="auto" w:fill="auto"/>
            <w:vAlign w:val="center"/>
            <w:hideMark/>
          </w:tcPr>
          <w:p w14:paraId="720003AD" w14:textId="77777777" w:rsidR="00FB0096" w:rsidRPr="00E8636C" w:rsidRDefault="00FB0096">
            <w:pPr>
              <w:jc w:val="center"/>
              <w:rPr>
                <w:color w:val="000000"/>
                <w:sz w:val="22"/>
                <w:szCs w:val="22"/>
              </w:rPr>
            </w:pPr>
            <w:r w:rsidRPr="00E8636C">
              <w:rPr>
                <w:color w:val="000000"/>
                <w:sz w:val="22"/>
                <w:szCs w:val="22"/>
              </w:rPr>
              <w:t>млн. м</w:t>
            </w:r>
            <w:r w:rsidRPr="00E8636C">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0599F9B7" w14:textId="77777777" w:rsidR="00FB0096" w:rsidRPr="00E8636C" w:rsidRDefault="00FB0096">
            <w:pPr>
              <w:jc w:val="center"/>
              <w:rPr>
                <w:color w:val="000000"/>
                <w:sz w:val="22"/>
                <w:szCs w:val="22"/>
              </w:rPr>
            </w:pPr>
            <w:r w:rsidRPr="00E8636C">
              <w:rPr>
                <w:color w:val="000000"/>
                <w:sz w:val="22"/>
                <w:szCs w:val="22"/>
              </w:rPr>
              <w:t>1,41</w:t>
            </w:r>
          </w:p>
        </w:tc>
        <w:tc>
          <w:tcPr>
            <w:tcW w:w="0" w:type="auto"/>
            <w:tcBorders>
              <w:top w:val="nil"/>
              <w:left w:val="nil"/>
              <w:bottom w:val="single" w:sz="4" w:space="0" w:color="auto"/>
              <w:right w:val="single" w:sz="4" w:space="0" w:color="auto"/>
            </w:tcBorders>
            <w:shd w:val="clear" w:color="auto" w:fill="auto"/>
            <w:vAlign w:val="center"/>
            <w:hideMark/>
          </w:tcPr>
          <w:p w14:paraId="7F0D8A50" w14:textId="77777777" w:rsidR="00FB0096" w:rsidRPr="00E8636C" w:rsidRDefault="00FB0096">
            <w:pPr>
              <w:jc w:val="center"/>
              <w:rPr>
                <w:color w:val="000000"/>
                <w:sz w:val="22"/>
                <w:szCs w:val="22"/>
              </w:rPr>
            </w:pPr>
            <w:r w:rsidRPr="00E8636C">
              <w:rPr>
                <w:color w:val="000000"/>
                <w:sz w:val="22"/>
                <w:szCs w:val="22"/>
              </w:rPr>
              <w:t>1,42</w:t>
            </w:r>
          </w:p>
        </w:tc>
        <w:tc>
          <w:tcPr>
            <w:tcW w:w="0" w:type="auto"/>
            <w:tcBorders>
              <w:top w:val="nil"/>
              <w:left w:val="nil"/>
              <w:bottom w:val="single" w:sz="4" w:space="0" w:color="auto"/>
              <w:right w:val="single" w:sz="4" w:space="0" w:color="auto"/>
            </w:tcBorders>
            <w:shd w:val="clear" w:color="auto" w:fill="auto"/>
            <w:vAlign w:val="center"/>
            <w:hideMark/>
          </w:tcPr>
          <w:p w14:paraId="45801F0A" w14:textId="77777777" w:rsidR="00FB0096" w:rsidRPr="00E8636C" w:rsidRDefault="00FB0096">
            <w:pPr>
              <w:jc w:val="center"/>
              <w:rPr>
                <w:color w:val="000000"/>
                <w:sz w:val="22"/>
                <w:szCs w:val="22"/>
              </w:rPr>
            </w:pPr>
            <w:r w:rsidRPr="00E8636C">
              <w:rPr>
                <w:color w:val="000000"/>
                <w:sz w:val="22"/>
                <w:szCs w:val="22"/>
              </w:rPr>
              <w:t>1,41</w:t>
            </w:r>
          </w:p>
        </w:tc>
        <w:tc>
          <w:tcPr>
            <w:tcW w:w="0" w:type="auto"/>
            <w:tcBorders>
              <w:top w:val="nil"/>
              <w:left w:val="nil"/>
              <w:bottom w:val="single" w:sz="4" w:space="0" w:color="auto"/>
              <w:right w:val="single" w:sz="4" w:space="0" w:color="auto"/>
            </w:tcBorders>
            <w:shd w:val="clear" w:color="auto" w:fill="auto"/>
            <w:vAlign w:val="center"/>
            <w:hideMark/>
          </w:tcPr>
          <w:p w14:paraId="5F33A5C3" w14:textId="77777777" w:rsidR="00FB0096" w:rsidRPr="00E8636C" w:rsidRDefault="00FB0096">
            <w:pPr>
              <w:jc w:val="center"/>
              <w:rPr>
                <w:color w:val="000000"/>
                <w:sz w:val="22"/>
                <w:szCs w:val="22"/>
              </w:rPr>
            </w:pPr>
            <w:r w:rsidRPr="00E8636C">
              <w:rPr>
                <w:color w:val="000000"/>
                <w:sz w:val="22"/>
                <w:szCs w:val="22"/>
              </w:rPr>
              <w:t>1,42</w:t>
            </w:r>
          </w:p>
        </w:tc>
        <w:tc>
          <w:tcPr>
            <w:tcW w:w="0" w:type="auto"/>
            <w:tcBorders>
              <w:top w:val="nil"/>
              <w:left w:val="nil"/>
              <w:bottom w:val="single" w:sz="4" w:space="0" w:color="auto"/>
              <w:right w:val="single" w:sz="4" w:space="0" w:color="auto"/>
            </w:tcBorders>
            <w:shd w:val="clear" w:color="auto" w:fill="auto"/>
            <w:vAlign w:val="center"/>
            <w:hideMark/>
          </w:tcPr>
          <w:p w14:paraId="5B6B0F97" w14:textId="77777777" w:rsidR="00FB0096" w:rsidRPr="00E8636C" w:rsidRDefault="00FB0096">
            <w:pPr>
              <w:jc w:val="center"/>
              <w:rPr>
                <w:color w:val="000000"/>
                <w:sz w:val="22"/>
                <w:szCs w:val="22"/>
              </w:rPr>
            </w:pPr>
            <w:r w:rsidRPr="00E8636C">
              <w:rPr>
                <w:color w:val="000000"/>
                <w:sz w:val="22"/>
                <w:szCs w:val="22"/>
              </w:rPr>
              <w:t>1,42</w:t>
            </w:r>
          </w:p>
        </w:tc>
        <w:tc>
          <w:tcPr>
            <w:tcW w:w="0" w:type="auto"/>
            <w:tcBorders>
              <w:top w:val="nil"/>
              <w:left w:val="nil"/>
              <w:bottom w:val="single" w:sz="4" w:space="0" w:color="auto"/>
              <w:right w:val="single" w:sz="4" w:space="0" w:color="auto"/>
            </w:tcBorders>
            <w:shd w:val="clear" w:color="auto" w:fill="auto"/>
            <w:vAlign w:val="center"/>
            <w:hideMark/>
          </w:tcPr>
          <w:p w14:paraId="35420752" w14:textId="77777777" w:rsidR="00FB0096" w:rsidRPr="00E8636C" w:rsidRDefault="00FB0096">
            <w:pPr>
              <w:jc w:val="center"/>
              <w:rPr>
                <w:color w:val="000000"/>
                <w:sz w:val="22"/>
                <w:szCs w:val="22"/>
              </w:rPr>
            </w:pPr>
            <w:r w:rsidRPr="00E8636C">
              <w:rPr>
                <w:color w:val="000000"/>
                <w:sz w:val="22"/>
                <w:szCs w:val="22"/>
              </w:rPr>
              <w:t>1,43</w:t>
            </w:r>
          </w:p>
        </w:tc>
        <w:tc>
          <w:tcPr>
            <w:tcW w:w="0" w:type="auto"/>
            <w:tcBorders>
              <w:top w:val="nil"/>
              <w:left w:val="nil"/>
              <w:bottom w:val="single" w:sz="4" w:space="0" w:color="auto"/>
              <w:right w:val="single" w:sz="4" w:space="0" w:color="auto"/>
            </w:tcBorders>
            <w:shd w:val="clear" w:color="auto" w:fill="auto"/>
            <w:vAlign w:val="center"/>
            <w:hideMark/>
          </w:tcPr>
          <w:p w14:paraId="411FAB1B" w14:textId="77777777" w:rsidR="00FB0096" w:rsidRPr="00E8636C" w:rsidRDefault="00FB0096">
            <w:pPr>
              <w:jc w:val="center"/>
              <w:rPr>
                <w:color w:val="000000"/>
                <w:sz w:val="22"/>
                <w:szCs w:val="22"/>
              </w:rPr>
            </w:pPr>
            <w:r w:rsidRPr="00E8636C">
              <w:rPr>
                <w:color w:val="000000"/>
                <w:sz w:val="22"/>
                <w:szCs w:val="22"/>
              </w:rPr>
              <w:t>1,47</w:t>
            </w:r>
          </w:p>
        </w:tc>
        <w:tc>
          <w:tcPr>
            <w:tcW w:w="0" w:type="auto"/>
            <w:tcBorders>
              <w:top w:val="nil"/>
              <w:left w:val="nil"/>
              <w:bottom w:val="single" w:sz="4" w:space="0" w:color="auto"/>
              <w:right w:val="single" w:sz="4" w:space="0" w:color="auto"/>
            </w:tcBorders>
            <w:shd w:val="clear" w:color="auto" w:fill="auto"/>
            <w:vAlign w:val="center"/>
            <w:hideMark/>
          </w:tcPr>
          <w:p w14:paraId="76F40E3C" w14:textId="77777777" w:rsidR="00FB0096" w:rsidRPr="00E8636C" w:rsidRDefault="00FB0096">
            <w:pPr>
              <w:jc w:val="center"/>
              <w:rPr>
                <w:color w:val="000000"/>
                <w:sz w:val="22"/>
                <w:szCs w:val="22"/>
              </w:rPr>
            </w:pPr>
            <w:r w:rsidRPr="00E8636C">
              <w:rPr>
                <w:color w:val="000000"/>
                <w:sz w:val="22"/>
                <w:szCs w:val="22"/>
              </w:rPr>
              <w:t>1,55</w:t>
            </w:r>
          </w:p>
        </w:tc>
      </w:tr>
      <w:tr w:rsidR="00FB0096" w:rsidRPr="00E8636C" w14:paraId="3AA3EC7C" w14:textId="77777777" w:rsidTr="00EA3C92">
        <w:tc>
          <w:tcPr>
            <w:tcW w:w="0" w:type="auto"/>
            <w:tcBorders>
              <w:top w:val="nil"/>
              <w:left w:val="single" w:sz="4" w:space="0" w:color="auto"/>
              <w:bottom w:val="single" w:sz="4" w:space="0" w:color="auto"/>
              <w:right w:val="single" w:sz="4" w:space="0" w:color="auto"/>
            </w:tcBorders>
            <w:shd w:val="clear" w:color="auto" w:fill="auto"/>
            <w:vAlign w:val="center"/>
            <w:hideMark/>
          </w:tcPr>
          <w:p w14:paraId="3BE9B35D" w14:textId="77777777" w:rsidR="00FB0096" w:rsidRPr="00E8636C" w:rsidRDefault="00FB0096">
            <w:pPr>
              <w:rPr>
                <w:color w:val="000000"/>
                <w:sz w:val="22"/>
                <w:szCs w:val="22"/>
              </w:rPr>
            </w:pPr>
            <w:r w:rsidRPr="00E8636C">
              <w:rPr>
                <w:color w:val="000000"/>
                <w:sz w:val="22"/>
                <w:szCs w:val="22"/>
              </w:rPr>
              <w:t>Присоединенная нагрузка (в сутки максимального водопотребления)</w:t>
            </w:r>
          </w:p>
        </w:tc>
        <w:tc>
          <w:tcPr>
            <w:tcW w:w="0" w:type="auto"/>
            <w:tcBorders>
              <w:top w:val="nil"/>
              <w:left w:val="nil"/>
              <w:bottom w:val="single" w:sz="4" w:space="0" w:color="auto"/>
              <w:right w:val="single" w:sz="4" w:space="0" w:color="auto"/>
            </w:tcBorders>
            <w:shd w:val="clear" w:color="auto" w:fill="auto"/>
            <w:vAlign w:val="center"/>
            <w:hideMark/>
          </w:tcPr>
          <w:p w14:paraId="0F92DC8B" w14:textId="77777777" w:rsidR="00FB0096" w:rsidRPr="00E8636C" w:rsidRDefault="00FB0096">
            <w:pPr>
              <w:jc w:val="center"/>
              <w:rPr>
                <w:color w:val="000000"/>
                <w:sz w:val="22"/>
                <w:szCs w:val="22"/>
              </w:rPr>
            </w:pPr>
            <w:r w:rsidRPr="00E8636C">
              <w:rPr>
                <w:color w:val="000000"/>
                <w:sz w:val="22"/>
                <w:szCs w:val="22"/>
              </w:rPr>
              <w:t>тыс. м</w:t>
            </w:r>
            <w:r w:rsidRPr="00E8636C">
              <w:rPr>
                <w:color w:val="000000"/>
                <w:sz w:val="22"/>
                <w:szCs w:val="22"/>
                <w:vertAlign w:val="superscript"/>
              </w:rPr>
              <w:t>3</w:t>
            </w:r>
            <w:r w:rsidRPr="00E8636C">
              <w:rPr>
                <w:color w:val="000000"/>
                <w:sz w:val="22"/>
                <w:szCs w:val="22"/>
              </w:rPr>
              <w:t>/сут.</w:t>
            </w:r>
          </w:p>
        </w:tc>
        <w:tc>
          <w:tcPr>
            <w:tcW w:w="0" w:type="auto"/>
            <w:tcBorders>
              <w:top w:val="nil"/>
              <w:left w:val="nil"/>
              <w:bottom w:val="single" w:sz="4" w:space="0" w:color="auto"/>
              <w:right w:val="single" w:sz="4" w:space="0" w:color="auto"/>
            </w:tcBorders>
            <w:shd w:val="clear" w:color="auto" w:fill="auto"/>
            <w:vAlign w:val="center"/>
            <w:hideMark/>
          </w:tcPr>
          <w:p w14:paraId="1023673D" w14:textId="77777777" w:rsidR="00FB0096" w:rsidRPr="00E8636C" w:rsidRDefault="00FB0096">
            <w:pPr>
              <w:jc w:val="center"/>
              <w:rPr>
                <w:color w:val="000000"/>
                <w:sz w:val="22"/>
                <w:szCs w:val="22"/>
              </w:rPr>
            </w:pPr>
            <w:r w:rsidRPr="00E8636C">
              <w:rPr>
                <w:color w:val="000000"/>
                <w:sz w:val="22"/>
                <w:szCs w:val="22"/>
              </w:rPr>
              <w:t>4,64</w:t>
            </w:r>
          </w:p>
        </w:tc>
        <w:tc>
          <w:tcPr>
            <w:tcW w:w="0" w:type="auto"/>
            <w:tcBorders>
              <w:top w:val="nil"/>
              <w:left w:val="nil"/>
              <w:bottom w:val="single" w:sz="4" w:space="0" w:color="auto"/>
              <w:right w:val="single" w:sz="4" w:space="0" w:color="auto"/>
            </w:tcBorders>
            <w:shd w:val="clear" w:color="auto" w:fill="auto"/>
            <w:vAlign w:val="center"/>
            <w:hideMark/>
          </w:tcPr>
          <w:p w14:paraId="393C3F1D" w14:textId="77777777" w:rsidR="00FB0096" w:rsidRPr="00E8636C" w:rsidRDefault="00FB0096">
            <w:pPr>
              <w:jc w:val="center"/>
              <w:rPr>
                <w:color w:val="000000"/>
                <w:sz w:val="22"/>
                <w:szCs w:val="22"/>
              </w:rPr>
            </w:pPr>
            <w:r w:rsidRPr="00E8636C">
              <w:rPr>
                <w:color w:val="000000"/>
                <w:sz w:val="22"/>
                <w:szCs w:val="22"/>
              </w:rPr>
              <w:t>4,65</w:t>
            </w:r>
          </w:p>
        </w:tc>
        <w:tc>
          <w:tcPr>
            <w:tcW w:w="0" w:type="auto"/>
            <w:tcBorders>
              <w:top w:val="nil"/>
              <w:left w:val="nil"/>
              <w:bottom w:val="single" w:sz="4" w:space="0" w:color="auto"/>
              <w:right w:val="single" w:sz="4" w:space="0" w:color="auto"/>
            </w:tcBorders>
            <w:shd w:val="clear" w:color="auto" w:fill="auto"/>
            <w:vAlign w:val="center"/>
            <w:hideMark/>
          </w:tcPr>
          <w:p w14:paraId="574E1EF7" w14:textId="77777777" w:rsidR="00FB0096" w:rsidRPr="00E8636C" w:rsidRDefault="00FB0096">
            <w:pPr>
              <w:jc w:val="center"/>
              <w:rPr>
                <w:color w:val="000000"/>
                <w:sz w:val="22"/>
                <w:szCs w:val="22"/>
              </w:rPr>
            </w:pPr>
            <w:r w:rsidRPr="00E8636C">
              <w:rPr>
                <w:color w:val="000000"/>
                <w:sz w:val="22"/>
                <w:szCs w:val="22"/>
              </w:rPr>
              <w:t>4,65</w:t>
            </w:r>
          </w:p>
        </w:tc>
        <w:tc>
          <w:tcPr>
            <w:tcW w:w="0" w:type="auto"/>
            <w:tcBorders>
              <w:top w:val="nil"/>
              <w:left w:val="nil"/>
              <w:bottom w:val="single" w:sz="4" w:space="0" w:color="auto"/>
              <w:right w:val="single" w:sz="4" w:space="0" w:color="auto"/>
            </w:tcBorders>
            <w:shd w:val="clear" w:color="auto" w:fill="auto"/>
            <w:vAlign w:val="center"/>
            <w:hideMark/>
          </w:tcPr>
          <w:p w14:paraId="6B06C4FE" w14:textId="77777777" w:rsidR="00FB0096" w:rsidRPr="00E8636C" w:rsidRDefault="00FB0096">
            <w:pPr>
              <w:jc w:val="center"/>
              <w:rPr>
                <w:color w:val="000000"/>
                <w:sz w:val="22"/>
                <w:szCs w:val="22"/>
              </w:rPr>
            </w:pPr>
            <w:r w:rsidRPr="00E8636C">
              <w:rPr>
                <w:color w:val="000000"/>
                <w:sz w:val="22"/>
                <w:szCs w:val="22"/>
              </w:rPr>
              <w:t>4,66</w:t>
            </w:r>
          </w:p>
        </w:tc>
        <w:tc>
          <w:tcPr>
            <w:tcW w:w="0" w:type="auto"/>
            <w:tcBorders>
              <w:top w:val="nil"/>
              <w:left w:val="nil"/>
              <w:bottom w:val="single" w:sz="4" w:space="0" w:color="auto"/>
              <w:right w:val="single" w:sz="4" w:space="0" w:color="auto"/>
            </w:tcBorders>
            <w:shd w:val="clear" w:color="auto" w:fill="auto"/>
            <w:vAlign w:val="center"/>
            <w:hideMark/>
          </w:tcPr>
          <w:p w14:paraId="7DC02740" w14:textId="77777777" w:rsidR="00FB0096" w:rsidRPr="00E8636C" w:rsidRDefault="00FB0096">
            <w:pPr>
              <w:jc w:val="center"/>
              <w:rPr>
                <w:color w:val="000000"/>
                <w:sz w:val="22"/>
                <w:szCs w:val="22"/>
              </w:rPr>
            </w:pPr>
            <w:r w:rsidRPr="00E8636C">
              <w:rPr>
                <w:color w:val="000000"/>
                <w:sz w:val="22"/>
                <w:szCs w:val="22"/>
              </w:rPr>
              <w:t>4,68</w:t>
            </w:r>
          </w:p>
        </w:tc>
        <w:tc>
          <w:tcPr>
            <w:tcW w:w="0" w:type="auto"/>
            <w:tcBorders>
              <w:top w:val="nil"/>
              <w:left w:val="nil"/>
              <w:bottom w:val="single" w:sz="4" w:space="0" w:color="auto"/>
              <w:right w:val="single" w:sz="4" w:space="0" w:color="auto"/>
            </w:tcBorders>
            <w:shd w:val="clear" w:color="auto" w:fill="auto"/>
            <w:vAlign w:val="center"/>
            <w:hideMark/>
          </w:tcPr>
          <w:p w14:paraId="4FAEC081" w14:textId="77777777" w:rsidR="00FB0096" w:rsidRPr="00E8636C" w:rsidRDefault="00FB0096">
            <w:pPr>
              <w:jc w:val="center"/>
              <w:rPr>
                <w:color w:val="000000"/>
                <w:sz w:val="22"/>
                <w:szCs w:val="22"/>
              </w:rPr>
            </w:pPr>
            <w:r w:rsidRPr="00E8636C">
              <w:rPr>
                <w:color w:val="000000"/>
                <w:sz w:val="22"/>
                <w:szCs w:val="22"/>
              </w:rPr>
              <w:t>4,71</w:t>
            </w:r>
          </w:p>
        </w:tc>
        <w:tc>
          <w:tcPr>
            <w:tcW w:w="0" w:type="auto"/>
            <w:tcBorders>
              <w:top w:val="nil"/>
              <w:left w:val="nil"/>
              <w:bottom w:val="single" w:sz="4" w:space="0" w:color="auto"/>
              <w:right w:val="single" w:sz="4" w:space="0" w:color="auto"/>
            </w:tcBorders>
            <w:shd w:val="clear" w:color="auto" w:fill="auto"/>
            <w:vAlign w:val="center"/>
            <w:hideMark/>
          </w:tcPr>
          <w:p w14:paraId="7E1BF13F" w14:textId="77777777" w:rsidR="00FB0096" w:rsidRPr="00E8636C" w:rsidRDefault="00FB0096">
            <w:pPr>
              <w:jc w:val="center"/>
              <w:rPr>
                <w:color w:val="000000"/>
                <w:sz w:val="22"/>
                <w:szCs w:val="22"/>
              </w:rPr>
            </w:pPr>
            <w:r w:rsidRPr="00E8636C">
              <w:rPr>
                <w:color w:val="000000"/>
                <w:sz w:val="22"/>
                <w:szCs w:val="22"/>
              </w:rPr>
              <w:t>4,84</w:t>
            </w:r>
          </w:p>
        </w:tc>
        <w:tc>
          <w:tcPr>
            <w:tcW w:w="0" w:type="auto"/>
            <w:tcBorders>
              <w:top w:val="nil"/>
              <w:left w:val="nil"/>
              <w:bottom w:val="single" w:sz="4" w:space="0" w:color="auto"/>
              <w:right w:val="single" w:sz="4" w:space="0" w:color="auto"/>
            </w:tcBorders>
            <w:shd w:val="clear" w:color="auto" w:fill="auto"/>
            <w:vAlign w:val="center"/>
            <w:hideMark/>
          </w:tcPr>
          <w:p w14:paraId="1102FCAB" w14:textId="77777777" w:rsidR="00FB0096" w:rsidRPr="00E8636C" w:rsidRDefault="00FB0096">
            <w:pPr>
              <w:jc w:val="center"/>
              <w:rPr>
                <w:color w:val="000000"/>
                <w:sz w:val="22"/>
                <w:szCs w:val="22"/>
              </w:rPr>
            </w:pPr>
            <w:r w:rsidRPr="00E8636C">
              <w:rPr>
                <w:color w:val="000000"/>
                <w:sz w:val="22"/>
                <w:szCs w:val="22"/>
              </w:rPr>
              <w:t>5,09</w:t>
            </w:r>
          </w:p>
        </w:tc>
      </w:tr>
      <w:tr w:rsidR="00FB0096" w:rsidRPr="00E8636C" w14:paraId="30710477" w14:textId="77777777" w:rsidTr="00EA3C92">
        <w:tc>
          <w:tcPr>
            <w:tcW w:w="0" w:type="auto"/>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DB42C03" w14:textId="77777777" w:rsidR="00FB0096" w:rsidRPr="00E8636C" w:rsidRDefault="00FB0096">
            <w:pPr>
              <w:jc w:val="center"/>
              <w:rPr>
                <w:b/>
                <w:bCs/>
                <w:color w:val="000000"/>
                <w:sz w:val="22"/>
                <w:szCs w:val="22"/>
              </w:rPr>
            </w:pPr>
            <w:r w:rsidRPr="00E8636C">
              <w:rPr>
                <w:b/>
                <w:bCs/>
                <w:color w:val="000000"/>
                <w:sz w:val="22"/>
                <w:szCs w:val="22"/>
              </w:rPr>
              <w:t>Показатели качества питьевой воды</w:t>
            </w:r>
          </w:p>
        </w:tc>
        <w:tc>
          <w:tcPr>
            <w:tcW w:w="0" w:type="auto"/>
            <w:tcBorders>
              <w:top w:val="nil"/>
              <w:left w:val="nil"/>
              <w:bottom w:val="single" w:sz="4" w:space="0" w:color="auto"/>
              <w:right w:val="single" w:sz="4" w:space="0" w:color="auto"/>
            </w:tcBorders>
            <w:shd w:val="clear" w:color="auto" w:fill="auto"/>
            <w:noWrap/>
            <w:vAlign w:val="bottom"/>
            <w:hideMark/>
          </w:tcPr>
          <w:p w14:paraId="44093632" w14:textId="77777777" w:rsidR="00FB0096" w:rsidRPr="00E8636C" w:rsidRDefault="00FB0096">
            <w:pPr>
              <w:rPr>
                <w:rFonts w:ascii="Calibri" w:hAnsi="Calibri" w:cs="Calibri"/>
                <w:color w:val="000000"/>
                <w:sz w:val="22"/>
                <w:szCs w:val="22"/>
              </w:rPr>
            </w:pPr>
            <w:r w:rsidRPr="00E8636C">
              <w:rPr>
                <w:rFonts w:ascii="Calibri" w:hAnsi="Calibri" w:cs="Calibri"/>
                <w:color w:val="000000"/>
                <w:sz w:val="22"/>
                <w:szCs w:val="22"/>
              </w:rPr>
              <w:t> </w:t>
            </w:r>
          </w:p>
        </w:tc>
      </w:tr>
      <w:tr w:rsidR="00FB0096" w:rsidRPr="00E8636C" w14:paraId="57154933"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7AC51D12" w14:textId="77777777" w:rsidR="00FB0096" w:rsidRPr="00E8636C" w:rsidRDefault="00FB0096">
            <w:pPr>
              <w:rPr>
                <w:color w:val="000000"/>
                <w:sz w:val="22"/>
                <w:szCs w:val="22"/>
              </w:rPr>
            </w:pPr>
            <w:r w:rsidRPr="00E8636C">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4" w:space="0" w:color="auto"/>
              <w:right w:val="single" w:sz="4" w:space="0" w:color="auto"/>
            </w:tcBorders>
            <w:shd w:val="clear" w:color="000000" w:fill="FFFFFF"/>
            <w:vAlign w:val="center"/>
            <w:hideMark/>
          </w:tcPr>
          <w:p w14:paraId="76F9458E" w14:textId="77777777" w:rsidR="00FB0096" w:rsidRPr="00E8636C" w:rsidRDefault="00FB0096">
            <w:pPr>
              <w:jc w:val="center"/>
              <w:rPr>
                <w:color w:val="000000"/>
                <w:sz w:val="22"/>
                <w:szCs w:val="22"/>
              </w:rPr>
            </w:pPr>
            <w:r w:rsidRPr="00E8636C">
              <w:rPr>
                <w:color w:val="000000"/>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14:paraId="53EE48E7"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776FAA8B"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11EE9487"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08C4C69A"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0003C755"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2C02C300"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00FF968B"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683F14FE" w14:textId="77777777" w:rsidR="00FB0096" w:rsidRPr="00E8636C" w:rsidRDefault="00FB0096">
            <w:pPr>
              <w:jc w:val="center"/>
              <w:rPr>
                <w:sz w:val="22"/>
                <w:szCs w:val="22"/>
              </w:rPr>
            </w:pPr>
            <w:r w:rsidRPr="00E8636C">
              <w:rPr>
                <w:sz w:val="22"/>
                <w:szCs w:val="22"/>
              </w:rPr>
              <w:t>0,00</w:t>
            </w:r>
          </w:p>
        </w:tc>
      </w:tr>
      <w:tr w:rsidR="00FB0096" w:rsidRPr="00E8636C" w14:paraId="64AB15EA"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66A60CF5" w14:textId="77777777" w:rsidR="00FB0096" w:rsidRPr="00E8636C" w:rsidRDefault="00FB0096">
            <w:pPr>
              <w:rPr>
                <w:color w:val="000000"/>
                <w:sz w:val="22"/>
                <w:szCs w:val="22"/>
              </w:rPr>
            </w:pPr>
            <w:r w:rsidRPr="00E8636C">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4" w:space="0" w:color="auto"/>
              <w:right w:val="single" w:sz="4" w:space="0" w:color="auto"/>
            </w:tcBorders>
            <w:shd w:val="clear" w:color="000000" w:fill="FFFFFF"/>
            <w:vAlign w:val="center"/>
            <w:hideMark/>
          </w:tcPr>
          <w:p w14:paraId="0B4BEE45" w14:textId="77777777" w:rsidR="00FB0096" w:rsidRPr="00E8636C" w:rsidRDefault="00FB0096">
            <w:pPr>
              <w:jc w:val="center"/>
              <w:rPr>
                <w:color w:val="000000"/>
                <w:sz w:val="22"/>
                <w:szCs w:val="22"/>
              </w:rPr>
            </w:pPr>
            <w:r w:rsidRPr="00E8636C">
              <w:rPr>
                <w:color w:val="000000"/>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14:paraId="7B0089AE"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5EAED663"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74638FAB"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2A8B8F0E"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46FBD058"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4574AC04"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27F7EC72" w14:textId="77777777" w:rsidR="00FB0096" w:rsidRPr="00E8636C" w:rsidRDefault="00FB0096">
            <w:pPr>
              <w:jc w:val="center"/>
              <w:rPr>
                <w:sz w:val="22"/>
                <w:szCs w:val="22"/>
              </w:rPr>
            </w:pPr>
            <w:r w:rsidRPr="00E8636C">
              <w:rPr>
                <w:sz w:val="22"/>
                <w:szCs w:val="22"/>
              </w:rPr>
              <w:t>0,00</w:t>
            </w:r>
          </w:p>
        </w:tc>
        <w:tc>
          <w:tcPr>
            <w:tcW w:w="0" w:type="auto"/>
            <w:tcBorders>
              <w:top w:val="nil"/>
              <w:left w:val="nil"/>
              <w:bottom w:val="single" w:sz="4" w:space="0" w:color="auto"/>
              <w:right w:val="single" w:sz="4" w:space="0" w:color="auto"/>
            </w:tcBorders>
            <w:shd w:val="clear" w:color="auto" w:fill="auto"/>
            <w:vAlign w:val="center"/>
            <w:hideMark/>
          </w:tcPr>
          <w:p w14:paraId="6D36A6D4" w14:textId="77777777" w:rsidR="00FB0096" w:rsidRPr="00E8636C" w:rsidRDefault="00FB0096">
            <w:pPr>
              <w:jc w:val="center"/>
              <w:rPr>
                <w:sz w:val="22"/>
                <w:szCs w:val="22"/>
              </w:rPr>
            </w:pPr>
            <w:r w:rsidRPr="00E8636C">
              <w:rPr>
                <w:sz w:val="22"/>
                <w:szCs w:val="22"/>
              </w:rPr>
              <w:t>0,00</w:t>
            </w:r>
          </w:p>
        </w:tc>
      </w:tr>
      <w:tr w:rsidR="00FB0096" w:rsidRPr="00E8636C" w14:paraId="50B20CE2" w14:textId="77777777" w:rsidTr="00EA3C92">
        <w:tc>
          <w:tcPr>
            <w:tcW w:w="0" w:type="auto"/>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2749870" w14:textId="77777777" w:rsidR="00FB0096" w:rsidRPr="00E8636C" w:rsidRDefault="00FB0096">
            <w:pPr>
              <w:jc w:val="center"/>
              <w:rPr>
                <w:b/>
                <w:bCs/>
                <w:color w:val="000000"/>
                <w:sz w:val="22"/>
                <w:szCs w:val="22"/>
              </w:rPr>
            </w:pPr>
            <w:r w:rsidRPr="00E8636C">
              <w:rPr>
                <w:b/>
                <w:bCs/>
                <w:color w:val="000000"/>
                <w:sz w:val="22"/>
                <w:szCs w:val="22"/>
              </w:rPr>
              <w:t>Показатели надежности и бесперебойности систем централизованного холодного водоснабжения</w:t>
            </w:r>
          </w:p>
        </w:tc>
        <w:tc>
          <w:tcPr>
            <w:tcW w:w="0" w:type="auto"/>
            <w:tcBorders>
              <w:top w:val="nil"/>
              <w:left w:val="nil"/>
              <w:bottom w:val="single" w:sz="4" w:space="0" w:color="auto"/>
              <w:right w:val="single" w:sz="4" w:space="0" w:color="auto"/>
            </w:tcBorders>
            <w:shd w:val="clear" w:color="auto" w:fill="auto"/>
            <w:noWrap/>
            <w:vAlign w:val="bottom"/>
            <w:hideMark/>
          </w:tcPr>
          <w:p w14:paraId="1E08BFC8" w14:textId="77777777" w:rsidR="00FB0096" w:rsidRPr="00E8636C" w:rsidRDefault="00FB0096">
            <w:pPr>
              <w:rPr>
                <w:rFonts w:ascii="Calibri" w:hAnsi="Calibri" w:cs="Calibri"/>
                <w:color w:val="000000"/>
                <w:sz w:val="22"/>
                <w:szCs w:val="22"/>
              </w:rPr>
            </w:pPr>
            <w:r w:rsidRPr="00E8636C">
              <w:rPr>
                <w:rFonts w:ascii="Calibri" w:hAnsi="Calibri" w:cs="Calibri"/>
                <w:color w:val="000000"/>
                <w:sz w:val="22"/>
                <w:szCs w:val="22"/>
              </w:rPr>
              <w:t> </w:t>
            </w:r>
          </w:p>
        </w:tc>
      </w:tr>
      <w:tr w:rsidR="00FB0096" w:rsidRPr="00E8636C" w14:paraId="6F1161BF"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59A520E7" w14:textId="77777777" w:rsidR="00FB0096" w:rsidRPr="00E8636C" w:rsidRDefault="00FB0096">
            <w:pPr>
              <w:rPr>
                <w:color w:val="000000"/>
                <w:sz w:val="22"/>
                <w:szCs w:val="22"/>
              </w:rPr>
            </w:pPr>
            <w:r w:rsidRPr="00E8636C">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0" w:type="auto"/>
            <w:tcBorders>
              <w:top w:val="nil"/>
              <w:left w:val="nil"/>
              <w:bottom w:val="single" w:sz="4" w:space="0" w:color="auto"/>
              <w:right w:val="single" w:sz="4" w:space="0" w:color="auto"/>
            </w:tcBorders>
            <w:shd w:val="clear" w:color="000000" w:fill="FFFFFF"/>
            <w:vAlign w:val="center"/>
            <w:hideMark/>
          </w:tcPr>
          <w:p w14:paraId="2EEC1FDA" w14:textId="77777777" w:rsidR="00FB0096" w:rsidRPr="00E8636C" w:rsidRDefault="00FB0096">
            <w:pPr>
              <w:jc w:val="center"/>
              <w:rPr>
                <w:color w:val="000000"/>
                <w:sz w:val="22"/>
                <w:szCs w:val="22"/>
              </w:rPr>
            </w:pPr>
            <w:r w:rsidRPr="00E8636C">
              <w:rPr>
                <w:color w:val="000000"/>
                <w:sz w:val="22"/>
                <w:szCs w:val="22"/>
              </w:rPr>
              <w:t>ед./км</w:t>
            </w:r>
          </w:p>
        </w:tc>
        <w:tc>
          <w:tcPr>
            <w:tcW w:w="0" w:type="auto"/>
            <w:tcBorders>
              <w:top w:val="nil"/>
              <w:left w:val="nil"/>
              <w:bottom w:val="single" w:sz="4" w:space="0" w:color="auto"/>
              <w:right w:val="single" w:sz="4" w:space="0" w:color="auto"/>
            </w:tcBorders>
            <w:shd w:val="clear" w:color="auto" w:fill="auto"/>
            <w:vAlign w:val="center"/>
            <w:hideMark/>
          </w:tcPr>
          <w:p w14:paraId="338EB12F" w14:textId="77777777" w:rsidR="00FB0096" w:rsidRPr="00E8636C" w:rsidRDefault="00FB0096">
            <w:pPr>
              <w:jc w:val="center"/>
              <w:rPr>
                <w:sz w:val="22"/>
                <w:szCs w:val="22"/>
              </w:rPr>
            </w:pPr>
            <w:r w:rsidRPr="00E8636C">
              <w:rPr>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14:paraId="04301A64" w14:textId="77777777" w:rsidR="00FB0096" w:rsidRPr="00E8636C" w:rsidRDefault="00FB0096">
            <w:pPr>
              <w:jc w:val="center"/>
              <w:rPr>
                <w:color w:val="000000"/>
                <w:sz w:val="22"/>
                <w:szCs w:val="22"/>
              </w:rPr>
            </w:pPr>
            <w:r w:rsidRPr="00E8636C">
              <w:rPr>
                <w:color w:val="000000"/>
                <w:sz w:val="22"/>
                <w:szCs w:val="22"/>
              </w:rPr>
              <w:t>0,57</w:t>
            </w:r>
          </w:p>
        </w:tc>
        <w:tc>
          <w:tcPr>
            <w:tcW w:w="0" w:type="auto"/>
            <w:tcBorders>
              <w:top w:val="nil"/>
              <w:left w:val="nil"/>
              <w:bottom w:val="single" w:sz="4" w:space="0" w:color="auto"/>
              <w:right w:val="single" w:sz="4" w:space="0" w:color="auto"/>
            </w:tcBorders>
            <w:shd w:val="clear" w:color="auto" w:fill="auto"/>
            <w:vAlign w:val="center"/>
            <w:hideMark/>
          </w:tcPr>
          <w:p w14:paraId="4471184A" w14:textId="77777777" w:rsidR="00FB0096" w:rsidRPr="00E8636C" w:rsidRDefault="00FB0096">
            <w:pPr>
              <w:jc w:val="center"/>
              <w:rPr>
                <w:color w:val="000000"/>
                <w:sz w:val="22"/>
                <w:szCs w:val="22"/>
              </w:rPr>
            </w:pPr>
            <w:r w:rsidRPr="00E8636C">
              <w:rPr>
                <w:color w:val="000000"/>
                <w:sz w:val="22"/>
                <w:szCs w:val="22"/>
              </w:rPr>
              <w:t>0,57</w:t>
            </w:r>
          </w:p>
        </w:tc>
        <w:tc>
          <w:tcPr>
            <w:tcW w:w="0" w:type="auto"/>
            <w:tcBorders>
              <w:top w:val="nil"/>
              <w:left w:val="nil"/>
              <w:bottom w:val="single" w:sz="4" w:space="0" w:color="auto"/>
              <w:right w:val="single" w:sz="4" w:space="0" w:color="auto"/>
            </w:tcBorders>
            <w:shd w:val="clear" w:color="auto" w:fill="auto"/>
            <w:vAlign w:val="center"/>
            <w:hideMark/>
          </w:tcPr>
          <w:p w14:paraId="41BD9DEF" w14:textId="77777777" w:rsidR="00FB0096" w:rsidRPr="00E8636C" w:rsidRDefault="00FB0096">
            <w:pPr>
              <w:jc w:val="center"/>
              <w:rPr>
                <w:color w:val="000000"/>
                <w:sz w:val="22"/>
                <w:szCs w:val="22"/>
              </w:rPr>
            </w:pPr>
            <w:r w:rsidRPr="00E8636C">
              <w:rPr>
                <w:color w:val="000000"/>
                <w:sz w:val="22"/>
                <w:szCs w:val="22"/>
              </w:rPr>
              <w:t>0,57</w:t>
            </w:r>
          </w:p>
        </w:tc>
        <w:tc>
          <w:tcPr>
            <w:tcW w:w="0" w:type="auto"/>
            <w:tcBorders>
              <w:top w:val="nil"/>
              <w:left w:val="nil"/>
              <w:bottom w:val="single" w:sz="4" w:space="0" w:color="auto"/>
              <w:right w:val="single" w:sz="4" w:space="0" w:color="auto"/>
            </w:tcBorders>
            <w:shd w:val="clear" w:color="auto" w:fill="auto"/>
            <w:vAlign w:val="center"/>
            <w:hideMark/>
          </w:tcPr>
          <w:p w14:paraId="2260A581" w14:textId="77777777" w:rsidR="00FB0096" w:rsidRPr="00E8636C" w:rsidRDefault="00FB0096">
            <w:pPr>
              <w:jc w:val="center"/>
              <w:rPr>
                <w:color w:val="000000"/>
                <w:sz w:val="22"/>
                <w:szCs w:val="22"/>
              </w:rPr>
            </w:pPr>
            <w:r w:rsidRPr="00E8636C">
              <w:rPr>
                <w:color w:val="000000"/>
                <w:sz w:val="22"/>
                <w:szCs w:val="22"/>
              </w:rPr>
              <w:t>0,57</w:t>
            </w:r>
          </w:p>
        </w:tc>
        <w:tc>
          <w:tcPr>
            <w:tcW w:w="0" w:type="auto"/>
            <w:tcBorders>
              <w:top w:val="nil"/>
              <w:left w:val="nil"/>
              <w:bottom w:val="single" w:sz="4" w:space="0" w:color="auto"/>
              <w:right w:val="single" w:sz="4" w:space="0" w:color="auto"/>
            </w:tcBorders>
            <w:shd w:val="clear" w:color="auto" w:fill="auto"/>
            <w:vAlign w:val="center"/>
            <w:hideMark/>
          </w:tcPr>
          <w:p w14:paraId="70BA0ADF" w14:textId="77777777" w:rsidR="00FB0096" w:rsidRPr="00E8636C" w:rsidRDefault="00FB0096">
            <w:pPr>
              <w:jc w:val="center"/>
              <w:rPr>
                <w:color w:val="000000"/>
                <w:sz w:val="22"/>
                <w:szCs w:val="22"/>
              </w:rPr>
            </w:pPr>
            <w:r w:rsidRPr="00E8636C">
              <w:rPr>
                <w:color w:val="000000"/>
                <w:sz w:val="22"/>
                <w:szCs w:val="22"/>
              </w:rPr>
              <w:t>0,57</w:t>
            </w:r>
          </w:p>
        </w:tc>
        <w:tc>
          <w:tcPr>
            <w:tcW w:w="0" w:type="auto"/>
            <w:tcBorders>
              <w:top w:val="nil"/>
              <w:left w:val="nil"/>
              <w:bottom w:val="single" w:sz="4" w:space="0" w:color="auto"/>
              <w:right w:val="single" w:sz="4" w:space="0" w:color="auto"/>
            </w:tcBorders>
            <w:shd w:val="clear" w:color="auto" w:fill="auto"/>
            <w:vAlign w:val="center"/>
            <w:hideMark/>
          </w:tcPr>
          <w:p w14:paraId="2C3FF204" w14:textId="77777777" w:rsidR="00FB0096" w:rsidRPr="00E8636C" w:rsidRDefault="00FB0096">
            <w:pPr>
              <w:jc w:val="center"/>
              <w:rPr>
                <w:color w:val="000000"/>
                <w:sz w:val="22"/>
                <w:szCs w:val="22"/>
              </w:rPr>
            </w:pPr>
            <w:r w:rsidRPr="00E8636C">
              <w:rPr>
                <w:color w:val="000000"/>
                <w:sz w:val="22"/>
                <w:szCs w:val="22"/>
              </w:rPr>
              <w:t>0,57</w:t>
            </w:r>
          </w:p>
        </w:tc>
        <w:tc>
          <w:tcPr>
            <w:tcW w:w="0" w:type="auto"/>
            <w:tcBorders>
              <w:top w:val="nil"/>
              <w:left w:val="nil"/>
              <w:bottom w:val="single" w:sz="4" w:space="0" w:color="auto"/>
              <w:right w:val="single" w:sz="4" w:space="0" w:color="auto"/>
            </w:tcBorders>
            <w:shd w:val="clear" w:color="auto" w:fill="auto"/>
            <w:vAlign w:val="center"/>
            <w:hideMark/>
          </w:tcPr>
          <w:p w14:paraId="2C345799" w14:textId="77777777" w:rsidR="00FB0096" w:rsidRPr="00E8636C" w:rsidRDefault="00FB0096">
            <w:pPr>
              <w:jc w:val="center"/>
              <w:rPr>
                <w:color w:val="000000"/>
                <w:sz w:val="22"/>
                <w:szCs w:val="22"/>
              </w:rPr>
            </w:pPr>
            <w:r w:rsidRPr="00E8636C">
              <w:rPr>
                <w:color w:val="000000"/>
                <w:sz w:val="22"/>
                <w:szCs w:val="22"/>
              </w:rPr>
              <w:t>0,57</w:t>
            </w:r>
          </w:p>
        </w:tc>
      </w:tr>
      <w:tr w:rsidR="00FB0096" w:rsidRPr="00E8636C" w14:paraId="27C095C2" w14:textId="77777777" w:rsidTr="00EA3C92">
        <w:tc>
          <w:tcPr>
            <w:tcW w:w="0" w:type="auto"/>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08DFBC13" w14:textId="77777777" w:rsidR="00FB0096" w:rsidRPr="00E8636C" w:rsidRDefault="00FB0096">
            <w:pPr>
              <w:jc w:val="center"/>
              <w:rPr>
                <w:b/>
                <w:bCs/>
                <w:color w:val="000000"/>
                <w:sz w:val="22"/>
                <w:szCs w:val="22"/>
              </w:rPr>
            </w:pPr>
            <w:r w:rsidRPr="00E8636C">
              <w:rPr>
                <w:b/>
                <w:bCs/>
                <w:color w:val="000000"/>
                <w:sz w:val="22"/>
                <w:szCs w:val="22"/>
              </w:rPr>
              <w:t>Показатели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14:paraId="0A3ED6BC" w14:textId="77777777" w:rsidR="00FB0096" w:rsidRPr="00E8636C" w:rsidRDefault="00FB0096">
            <w:pPr>
              <w:rPr>
                <w:rFonts w:ascii="Calibri" w:hAnsi="Calibri" w:cs="Calibri"/>
                <w:color w:val="000000"/>
                <w:sz w:val="22"/>
                <w:szCs w:val="22"/>
              </w:rPr>
            </w:pPr>
            <w:r w:rsidRPr="00E8636C">
              <w:rPr>
                <w:rFonts w:ascii="Calibri" w:hAnsi="Calibri" w:cs="Calibri"/>
                <w:color w:val="000000"/>
                <w:sz w:val="22"/>
                <w:szCs w:val="22"/>
              </w:rPr>
              <w:t> </w:t>
            </w:r>
          </w:p>
        </w:tc>
      </w:tr>
      <w:tr w:rsidR="00FB0096" w:rsidRPr="00E8636C" w14:paraId="0FA178EE"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223DF471" w14:textId="77777777" w:rsidR="00FB0096" w:rsidRPr="00E8636C" w:rsidRDefault="00FB0096">
            <w:pPr>
              <w:rPr>
                <w:color w:val="000000"/>
                <w:sz w:val="22"/>
                <w:szCs w:val="22"/>
              </w:rPr>
            </w:pPr>
            <w:r w:rsidRPr="00E8636C">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к транспортируемой воды</w:t>
            </w:r>
          </w:p>
        </w:tc>
        <w:tc>
          <w:tcPr>
            <w:tcW w:w="0" w:type="auto"/>
            <w:tcBorders>
              <w:top w:val="nil"/>
              <w:left w:val="nil"/>
              <w:bottom w:val="single" w:sz="4" w:space="0" w:color="auto"/>
              <w:right w:val="single" w:sz="4" w:space="0" w:color="auto"/>
            </w:tcBorders>
            <w:shd w:val="clear" w:color="000000" w:fill="FFFFFF"/>
            <w:vAlign w:val="center"/>
            <w:hideMark/>
          </w:tcPr>
          <w:p w14:paraId="3DD75909" w14:textId="77777777" w:rsidR="00FB0096" w:rsidRPr="00E8636C" w:rsidRDefault="00FB0096">
            <w:pPr>
              <w:jc w:val="center"/>
              <w:rPr>
                <w:color w:val="000000"/>
                <w:sz w:val="22"/>
                <w:szCs w:val="22"/>
              </w:rPr>
            </w:pPr>
            <w:r w:rsidRPr="00E8636C">
              <w:rPr>
                <w:color w:val="000000"/>
                <w:sz w:val="22"/>
                <w:szCs w:val="22"/>
              </w:rPr>
              <w:t xml:space="preserve">кВт∙ч/м³ </w:t>
            </w:r>
          </w:p>
        </w:tc>
        <w:tc>
          <w:tcPr>
            <w:tcW w:w="0" w:type="auto"/>
            <w:tcBorders>
              <w:top w:val="nil"/>
              <w:left w:val="nil"/>
              <w:bottom w:val="single" w:sz="4" w:space="0" w:color="auto"/>
              <w:right w:val="single" w:sz="4" w:space="0" w:color="auto"/>
            </w:tcBorders>
            <w:shd w:val="clear" w:color="auto" w:fill="auto"/>
            <w:vAlign w:val="center"/>
            <w:hideMark/>
          </w:tcPr>
          <w:p w14:paraId="097F7AC6" w14:textId="77777777" w:rsidR="00FB0096" w:rsidRPr="00E8636C" w:rsidRDefault="00FB0096">
            <w:pPr>
              <w:jc w:val="center"/>
              <w:rPr>
                <w:sz w:val="22"/>
                <w:szCs w:val="22"/>
              </w:rPr>
            </w:pPr>
            <w:r w:rsidRPr="00E8636C">
              <w:rPr>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14:paraId="7A95C2DC" w14:textId="77777777" w:rsidR="00FB0096" w:rsidRPr="00E8636C" w:rsidRDefault="00FB0096">
            <w:pPr>
              <w:jc w:val="center"/>
              <w:rPr>
                <w:color w:val="000000"/>
                <w:sz w:val="22"/>
                <w:szCs w:val="22"/>
              </w:rPr>
            </w:pPr>
            <w:r w:rsidRPr="00E8636C">
              <w:rPr>
                <w:color w:val="000000"/>
                <w:sz w:val="22"/>
                <w:szCs w:val="22"/>
              </w:rPr>
              <w:t>0,52</w:t>
            </w:r>
          </w:p>
        </w:tc>
        <w:tc>
          <w:tcPr>
            <w:tcW w:w="0" w:type="auto"/>
            <w:tcBorders>
              <w:top w:val="nil"/>
              <w:left w:val="nil"/>
              <w:bottom w:val="single" w:sz="4" w:space="0" w:color="auto"/>
              <w:right w:val="single" w:sz="4" w:space="0" w:color="auto"/>
            </w:tcBorders>
            <w:shd w:val="clear" w:color="auto" w:fill="auto"/>
            <w:vAlign w:val="center"/>
            <w:hideMark/>
          </w:tcPr>
          <w:p w14:paraId="5E617652" w14:textId="77777777" w:rsidR="00FB0096" w:rsidRPr="00E8636C" w:rsidRDefault="00FB0096">
            <w:pPr>
              <w:jc w:val="center"/>
              <w:rPr>
                <w:color w:val="000000"/>
                <w:sz w:val="22"/>
                <w:szCs w:val="22"/>
              </w:rPr>
            </w:pPr>
            <w:r w:rsidRPr="00E8636C">
              <w:rPr>
                <w:color w:val="000000"/>
                <w:sz w:val="22"/>
                <w:szCs w:val="22"/>
              </w:rPr>
              <w:t>0,52</w:t>
            </w:r>
          </w:p>
        </w:tc>
        <w:tc>
          <w:tcPr>
            <w:tcW w:w="0" w:type="auto"/>
            <w:tcBorders>
              <w:top w:val="nil"/>
              <w:left w:val="nil"/>
              <w:bottom w:val="single" w:sz="4" w:space="0" w:color="auto"/>
              <w:right w:val="single" w:sz="4" w:space="0" w:color="auto"/>
            </w:tcBorders>
            <w:shd w:val="clear" w:color="auto" w:fill="auto"/>
            <w:vAlign w:val="center"/>
            <w:hideMark/>
          </w:tcPr>
          <w:p w14:paraId="5C050021" w14:textId="77777777" w:rsidR="00FB0096" w:rsidRPr="00E8636C" w:rsidRDefault="00FB0096">
            <w:pPr>
              <w:jc w:val="center"/>
              <w:rPr>
                <w:color w:val="000000"/>
                <w:sz w:val="22"/>
                <w:szCs w:val="22"/>
              </w:rPr>
            </w:pPr>
            <w:r w:rsidRPr="00E8636C">
              <w:rPr>
                <w:color w:val="000000"/>
                <w:sz w:val="22"/>
                <w:szCs w:val="22"/>
              </w:rPr>
              <w:t>0,52</w:t>
            </w:r>
          </w:p>
        </w:tc>
        <w:tc>
          <w:tcPr>
            <w:tcW w:w="0" w:type="auto"/>
            <w:tcBorders>
              <w:top w:val="nil"/>
              <w:left w:val="nil"/>
              <w:bottom w:val="single" w:sz="4" w:space="0" w:color="auto"/>
              <w:right w:val="single" w:sz="4" w:space="0" w:color="auto"/>
            </w:tcBorders>
            <w:shd w:val="clear" w:color="auto" w:fill="auto"/>
            <w:vAlign w:val="center"/>
            <w:hideMark/>
          </w:tcPr>
          <w:p w14:paraId="46E2D1BF" w14:textId="77777777" w:rsidR="00FB0096" w:rsidRPr="00E8636C" w:rsidRDefault="00FB0096">
            <w:pPr>
              <w:jc w:val="center"/>
              <w:rPr>
                <w:color w:val="000000"/>
                <w:sz w:val="22"/>
                <w:szCs w:val="22"/>
              </w:rPr>
            </w:pPr>
            <w:r w:rsidRPr="00E8636C">
              <w:rPr>
                <w:color w:val="000000"/>
                <w:sz w:val="22"/>
                <w:szCs w:val="22"/>
              </w:rPr>
              <w:t>0,52</w:t>
            </w:r>
          </w:p>
        </w:tc>
        <w:tc>
          <w:tcPr>
            <w:tcW w:w="0" w:type="auto"/>
            <w:tcBorders>
              <w:top w:val="nil"/>
              <w:left w:val="nil"/>
              <w:bottom w:val="single" w:sz="4" w:space="0" w:color="auto"/>
              <w:right w:val="single" w:sz="4" w:space="0" w:color="auto"/>
            </w:tcBorders>
            <w:shd w:val="clear" w:color="auto" w:fill="auto"/>
            <w:vAlign w:val="center"/>
            <w:hideMark/>
          </w:tcPr>
          <w:p w14:paraId="06956B79" w14:textId="77777777" w:rsidR="00FB0096" w:rsidRPr="00E8636C" w:rsidRDefault="00FB0096">
            <w:pPr>
              <w:jc w:val="center"/>
              <w:rPr>
                <w:color w:val="000000"/>
                <w:sz w:val="22"/>
                <w:szCs w:val="22"/>
              </w:rPr>
            </w:pPr>
            <w:r w:rsidRPr="00E8636C">
              <w:rPr>
                <w:color w:val="000000"/>
                <w:sz w:val="22"/>
                <w:szCs w:val="22"/>
              </w:rPr>
              <w:t>0,52</w:t>
            </w:r>
          </w:p>
        </w:tc>
        <w:tc>
          <w:tcPr>
            <w:tcW w:w="0" w:type="auto"/>
            <w:tcBorders>
              <w:top w:val="nil"/>
              <w:left w:val="nil"/>
              <w:bottom w:val="single" w:sz="4" w:space="0" w:color="auto"/>
              <w:right w:val="single" w:sz="4" w:space="0" w:color="auto"/>
            </w:tcBorders>
            <w:shd w:val="clear" w:color="auto" w:fill="auto"/>
            <w:vAlign w:val="center"/>
            <w:hideMark/>
          </w:tcPr>
          <w:p w14:paraId="2D48C7B1" w14:textId="77777777" w:rsidR="00FB0096" w:rsidRPr="00E8636C" w:rsidRDefault="00FB0096">
            <w:pPr>
              <w:jc w:val="center"/>
              <w:rPr>
                <w:color w:val="000000"/>
                <w:sz w:val="22"/>
                <w:szCs w:val="22"/>
              </w:rPr>
            </w:pPr>
            <w:r w:rsidRPr="00E8636C">
              <w:rPr>
                <w:color w:val="000000"/>
                <w:sz w:val="22"/>
                <w:szCs w:val="22"/>
              </w:rPr>
              <w:t>0,52</w:t>
            </w:r>
          </w:p>
        </w:tc>
        <w:tc>
          <w:tcPr>
            <w:tcW w:w="0" w:type="auto"/>
            <w:tcBorders>
              <w:top w:val="nil"/>
              <w:left w:val="nil"/>
              <w:bottom w:val="single" w:sz="4" w:space="0" w:color="auto"/>
              <w:right w:val="single" w:sz="4" w:space="0" w:color="auto"/>
            </w:tcBorders>
            <w:shd w:val="clear" w:color="auto" w:fill="auto"/>
            <w:vAlign w:val="center"/>
            <w:hideMark/>
          </w:tcPr>
          <w:p w14:paraId="5C2196C2" w14:textId="77777777" w:rsidR="00FB0096" w:rsidRPr="00E8636C" w:rsidRDefault="00FB0096">
            <w:pPr>
              <w:jc w:val="center"/>
              <w:rPr>
                <w:color w:val="000000"/>
                <w:sz w:val="22"/>
                <w:szCs w:val="22"/>
              </w:rPr>
            </w:pPr>
            <w:r w:rsidRPr="00E8636C">
              <w:rPr>
                <w:color w:val="000000"/>
                <w:sz w:val="22"/>
                <w:szCs w:val="22"/>
              </w:rPr>
              <w:t>0,52</w:t>
            </w:r>
          </w:p>
        </w:tc>
      </w:tr>
      <w:tr w:rsidR="00FB0096" w:rsidRPr="00E8636C" w14:paraId="5D8C17D4"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40A8FDE1" w14:textId="77777777" w:rsidR="00FB0096" w:rsidRPr="00E8636C" w:rsidRDefault="00FB0096">
            <w:pPr>
              <w:rPr>
                <w:color w:val="000000"/>
                <w:sz w:val="22"/>
                <w:szCs w:val="22"/>
              </w:rPr>
            </w:pPr>
            <w:r w:rsidRPr="00E8636C">
              <w:rPr>
                <w:color w:val="000000"/>
                <w:sz w:val="22"/>
                <w:szCs w:val="22"/>
              </w:rPr>
              <w:t>Доля потерь воды в централизованных системах холодного водоснабжения при транспортировке в общем объеме воды, поданной в водопроводную сеть</w:t>
            </w:r>
          </w:p>
        </w:tc>
        <w:tc>
          <w:tcPr>
            <w:tcW w:w="0" w:type="auto"/>
            <w:tcBorders>
              <w:top w:val="nil"/>
              <w:left w:val="nil"/>
              <w:bottom w:val="single" w:sz="4" w:space="0" w:color="auto"/>
              <w:right w:val="single" w:sz="4" w:space="0" w:color="auto"/>
            </w:tcBorders>
            <w:shd w:val="clear" w:color="000000" w:fill="FFFFFF"/>
            <w:vAlign w:val="center"/>
            <w:hideMark/>
          </w:tcPr>
          <w:p w14:paraId="2E207C27" w14:textId="77777777" w:rsidR="00FB0096" w:rsidRPr="00E8636C" w:rsidRDefault="00FB0096">
            <w:pPr>
              <w:jc w:val="center"/>
              <w:rPr>
                <w:color w:val="000000"/>
                <w:sz w:val="22"/>
                <w:szCs w:val="22"/>
              </w:rPr>
            </w:pPr>
            <w:r w:rsidRPr="00E8636C">
              <w:rPr>
                <w:color w:val="000000"/>
                <w:sz w:val="22"/>
                <w:szCs w:val="22"/>
              </w:rPr>
              <w:t>%</w:t>
            </w:r>
          </w:p>
        </w:tc>
        <w:tc>
          <w:tcPr>
            <w:tcW w:w="0" w:type="auto"/>
            <w:tcBorders>
              <w:top w:val="nil"/>
              <w:left w:val="nil"/>
              <w:bottom w:val="single" w:sz="4" w:space="0" w:color="auto"/>
              <w:right w:val="single" w:sz="4" w:space="0" w:color="auto"/>
            </w:tcBorders>
            <w:shd w:val="clear" w:color="000000" w:fill="FFFFFF"/>
            <w:vAlign w:val="center"/>
            <w:hideMark/>
          </w:tcPr>
          <w:p w14:paraId="2F47AEB9" w14:textId="77777777" w:rsidR="00FB0096" w:rsidRPr="00E8636C" w:rsidRDefault="00FB0096">
            <w:pPr>
              <w:jc w:val="center"/>
              <w:rPr>
                <w:color w:val="000000"/>
                <w:sz w:val="22"/>
                <w:szCs w:val="22"/>
              </w:rPr>
            </w:pPr>
            <w:r w:rsidRPr="00E8636C">
              <w:rPr>
                <w:color w:val="000000"/>
                <w:sz w:val="22"/>
                <w:szCs w:val="22"/>
              </w:rPr>
              <w:t>19,39</w:t>
            </w:r>
          </w:p>
        </w:tc>
        <w:tc>
          <w:tcPr>
            <w:tcW w:w="0" w:type="auto"/>
            <w:tcBorders>
              <w:top w:val="nil"/>
              <w:left w:val="nil"/>
              <w:bottom w:val="single" w:sz="4" w:space="0" w:color="auto"/>
              <w:right w:val="single" w:sz="4" w:space="0" w:color="auto"/>
            </w:tcBorders>
            <w:shd w:val="clear" w:color="000000" w:fill="FFFFFF"/>
            <w:vAlign w:val="center"/>
            <w:hideMark/>
          </w:tcPr>
          <w:p w14:paraId="6C06BEC7" w14:textId="77777777" w:rsidR="00FB0096" w:rsidRPr="00E8636C" w:rsidRDefault="00FB0096">
            <w:pPr>
              <w:jc w:val="center"/>
              <w:rPr>
                <w:color w:val="000000"/>
                <w:sz w:val="22"/>
                <w:szCs w:val="22"/>
              </w:rPr>
            </w:pPr>
            <w:r w:rsidRPr="00E8636C">
              <w:rPr>
                <w:color w:val="000000"/>
                <w:sz w:val="22"/>
                <w:szCs w:val="22"/>
              </w:rPr>
              <w:t>5,00</w:t>
            </w:r>
          </w:p>
        </w:tc>
        <w:tc>
          <w:tcPr>
            <w:tcW w:w="0" w:type="auto"/>
            <w:tcBorders>
              <w:top w:val="nil"/>
              <w:left w:val="nil"/>
              <w:bottom w:val="single" w:sz="4" w:space="0" w:color="auto"/>
              <w:right w:val="single" w:sz="4" w:space="0" w:color="auto"/>
            </w:tcBorders>
            <w:shd w:val="clear" w:color="000000" w:fill="FFFFFF"/>
            <w:vAlign w:val="center"/>
            <w:hideMark/>
          </w:tcPr>
          <w:p w14:paraId="59D1D4BF" w14:textId="77777777" w:rsidR="00FB0096" w:rsidRPr="00E8636C" w:rsidRDefault="00FB0096">
            <w:pPr>
              <w:jc w:val="center"/>
              <w:rPr>
                <w:color w:val="000000"/>
                <w:sz w:val="22"/>
                <w:szCs w:val="22"/>
              </w:rPr>
            </w:pPr>
            <w:r w:rsidRPr="00E8636C">
              <w:rPr>
                <w:color w:val="000000"/>
                <w:sz w:val="22"/>
                <w:szCs w:val="22"/>
              </w:rPr>
              <w:t>19,71</w:t>
            </w:r>
          </w:p>
        </w:tc>
        <w:tc>
          <w:tcPr>
            <w:tcW w:w="0" w:type="auto"/>
            <w:tcBorders>
              <w:top w:val="nil"/>
              <w:left w:val="nil"/>
              <w:bottom w:val="single" w:sz="4" w:space="0" w:color="auto"/>
              <w:right w:val="single" w:sz="4" w:space="0" w:color="auto"/>
            </w:tcBorders>
            <w:shd w:val="clear" w:color="000000" w:fill="FFFFFF"/>
            <w:vAlign w:val="center"/>
            <w:hideMark/>
          </w:tcPr>
          <w:p w14:paraId="61DB9859" w14:textId="77777777" w:rsidR="00FB0096" w:rsidRPr="00E8636C" w:rsidRDefault="00FB0096">
            <w:pPr>
              <w:jc w:val="center"/>
              <w:rPr>
                <w:color w:val="000000"/>
                <w:sz w:val="22"/>
                <w:szCs w:val="22"/>
              </w:rPr>
            </w:pPr>
            <w:r w:rsidRPr="00E8636C">
              <w:rPr>
                <w:color w:val="000000"/>
                <w:sz w:val="22"/>
                <w:szCs w:val="22"/>
              </w:rPr>
              <w:t>19,48</w:t>
            </w:r>
          </w:p>
        </w:tc>
        <w:tc>
          <w:tcPr>
            <w:tcW w:w="0" w:type="auto"/>
            <w:tcBorders>
              <w:top w:val="nil"/>
              <w:left w:val="nil"/>
              <w:bottom w:val="single" w:sz="4" w:space="0" w:color="auto"/>
              <w:right w:val="single" w:sz="4" w:space="0" w:color="auto"/>
            </w:tcBorders>
            <w:shd w:val="clear" w:color="000000" w:fill="FFFFFF"/>
            <w:vAlign w:val="center"/>
            <w:hideMark/>
          </w:tcPr>
          <w:p w14:paraId="40707CED" w14:textId="77777777" w:rsidR="00FB0096" w:rsidRPr="00E8636C" w:rsidRDefault="00FB0096">
            <w:pPr>
              <w:jc w:val="center"/>
              <w:rPr>
                <w:color w:val="000000"/>
                <w:sz w:val="22"/>
                <w:szCs w:val="22"/>
              </w:rPr>
            </w:pPr>
            <w:r w:rsidRPr="00E8636C">
              <w:rPr>
                <w:color w:val="000000"/>
                <w:sz w:val="22"/>
                <w:szCs w:val="22"/>
              </w:rPr>
              <w:t>19,20</w:t>
            </w:r>
          </w:p>
        </w:tc>
        <w:tc>
          <w:tcPr>
            <w:tcW w:w="0" w:type="auto"/>
            <w:tcBorders>
              <w:top w:val="nil"/>
              <w:left w:val="nil"/>
              <w:bottom w:val="single" w:sz="4" w:space="0" w:color="auto"/>
              <w:right w:val="single" w:sz="4" w:space="0" w:color="auto"/>
            </w:tcBorders>
            <w:shd w:val="clear" w:color="000000" w:fill="FFFFFF"/>
            <w:vAlign w:val="center"/>
            <w:hideMark/>
          </w:tcPr>
          <w:p w14:paraId="36756DD5" w14:textId="77777777" w:rsidR="00FB0096" w:rsidRPr="00E8636C" w:rsidRDefault="00FB0096">
            <w:pPr>
              <w:jc w:val="center"/>
              <w:rPr>
                <w:color w:val="000000"/>
                <w:sz w:val="22"/>
                <w:szCs w:val="22"/>
              </w:rPr>
            </w:pPr>
            <w:r w:rsidRPr="00E8636C">
              <w:rPr>
                <w:color w:val="000000"/>
                <w:sz w:val="22"/>
                <w:szCs w:val="22"/>
              </w:rPr>
              <w:t>18,92</w:t>
            </w:r>
          </w:p>
        </w:tc>
        <w:tc>
          <w:tcPr>
            <w:tcW w:w="0" w:type="auto"/>
            <w:tcBorders>
              <w:top w:val="nil"/>
              <w:left w:val="nil"/>
              <w:bottom w:val="single" w:sz="4" w:space="0" w:color="auto"/>
              <w:right w:val="single" w:sz="4" w:space="0" w:color="auto"/>
            </w:tcBorders>
            <w:shd w:val="clear" w:color="000000" w:fill="FFFFFF"/>
            <w:vAlign w:val="center"/>
            <w:hideMark/>
          </w:tcPr>
          <w:p w14:paraId="52036722" w14:textId="77777777" w:rsidR="00FB0096" w:rsidRPr="00E8636C" w:rsidRDefault="00FB0096">
            <w:pPr>
              <w:jc w:val="center"/>
              <w:rPr>
                <w:color w:val="000000"/>
                <w:sz w:val="22"/>
                <w:szCs w:val="22"/>
              </w:rPr>
            </w:pPr>
            <w:r w:rsidRPr="00E8636C">
              <w:rPr>
                <w:color w:val="000000"/>
                <w:sz w:val="22"/>
                <w:szCs w:val="22"/>
              </w:rPr>
              <w:t>17,52</w:t>
            </w:r>
          </w:p>
        </w:tc>
        <w:tc>
          <w:tcPr>
            <w:tcW w:w="0" w:type="auto"/>
            <w:tcBorders>
              <w:top w:val="nil"/>
              <w:left w:val="nil"/>
              <w:bottom w:val="single" w:sz="4" w:space="0" w:color="auto"/>
              <w:right w:val="single" w:sz="4" w:space="0" w:color="auto"/>
            </w:tcBorders>
            <w:shd w:val="clear" w:color="000000" w:fill="FFFFFF"/>
            <w:vAlign w:val="center"/>
            <w:hideMark/>
          </w:tcPr>
          <w:p w14:paraId="67986CA0" w14:textId="77777777" w:rsidR="00FB0096" w:rsidRPr="00E8636C" w:rsidRDefault="00FB0096">
            <w:pPr>
              <w:jc w:val="center"/>
              <w:rPr>
                <w:color w:val="000000"/>
                <w:sz w:val="22"/>
                <w:szCs w:val="22"/>
              </w:rPr>
            </w:pPr>
            <w:r w:rsidRPr="00E8636C">
              <w:rPr>
                <w:color w:val="000000"/>
                <w:sz w:val="22"/>
                <w:szCs w:val="22"/>
              </w:rPr>
              <w:t>18,22</w:t>
            </w:r>
          </w:p>
        </w:tc>
      </w:tr>
      <w:tr w:rsidR="00FB0096" w:rsidRPr="00E8636C" w14:paraId="2D4468B7" w14:textId="77777777" w:rsidTr="00EA3C92">
        <w:tc>
          <w:tcPr>
            <w:tcW w:w="0" w:type="auto"/>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627B1AD2" w14:textId="77777777" w:rsidR="00FB0096" w:rsidRPr="00E8636C" w:rsidRDefault="00FB0096">
            <w:pPr>
              <w:jc w:val="center"/>
              <w:rPr>
                <w:b/>
                <w:bCs/>
                <w:color w:val="000000"/>
                <w:sz w:val="22"/>
                <w:szCs w:val="22"/>
              </w:rPr>
            </w:pPr>
            <w:r w:rsidRPr="00E8636C">
              <w:rPr>
                <w:b/>
                <w:bCs/>
                <w:color w:val="000000"/>
                <w:sz w:val="22"/>
                <w:szCs w:val="22"/>
              </w:rPr>
              <w:t>Показатели качества обслуживания абонентов</w:t>
            </w:r>
          </w:p>
        </w:tc>
        <w:tc>
          <w:tcPr>
            <w:tcW w:w="0" w:type="auto"/>
            <w:tcBorders>
              <w:top w:val="nil"/>
              <w:left w:val="nil"/>
              <w:bottom w:val="single" w:sz="4" w:space="0" w:color="auto"/>
              <w:right w:val="single" w:sz="4" w:space="0" w:color="auto"/>
            </w:tcBorders>
            <w:shd w:val="clear" w:color="auto" w:fill="auto"/>
            <w:noWrap/>
            <w:vAlign w:val="bottom"/>
            <w:hideMark/>
          </w:tcPr>
          <w:p w14:paraId="27C0DF54" w14:textId="77777777" w:rsidR="00FB0096" w:rsidRPr="00E8636C" w:rsidRDefault="00FB0096">
            <w:pPr>
              <w:rPr>
                <w:rFonts w:ascii="Calibri" w:hAnsi="Calibri" w:cs="Calibri"/>
                <w:color w:val="000000"/>
                <w:sz w:val="22"/>
                <w:szCs w:val="22"/>
              </w:rPr>
            </w:pPr>
            <w:r w:rsidRPr="00E8636C">
              <w:rPr>
                <w:rFonts w:ascii="Calibri" w:hAnsi="Calibri" w:cs="Calibri"/>
                <w:color w:val="000000"/>
                <w:sz w:val="22"/>
                <w:szCs w:val="22"/>
              </w:rPr>
              <w:t> </w:t>
            </w:r>
          </w:p>
        </w:tc>
      </w:tr>
      <w:tr w:rsidR="00FB0096" w:rsidRPr="00E8636C" w14:paraId="4C18F573"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34720E19" w14:textId="77777777" w:rsidR="00FB0096" w:rsidRPr="00E8636C" w:rsidRDefault="00FB0096">
            <w:pPr>
              <w:rPr>
                <w:color w:val="000000"/>
                <w:sz w:val="22"/>
                <w:szCs w:val="22"/>
              </w:rPr>
            </w:pPr>
            <w:r w:rsidRPr="00E8636C">
              <w:rPr>
                <w:color w:val="000000"/>
                <w:sz w:val="22"/>
                <w:szCs w:val="22"/>
              </w:rPr>
              <w:t>Доля исполненных в срок договоров о подключении</w:t>
            </w:r>
          </w:p>
        </w:tc>
        <w:tc>
          <w:tcPr>
            <w:tcW w:w="0" w:type="auto"/>
            <w:tcBorders>
              <w:top w:val="nil"/>
              <w:left w:val="nil"/>
              <w:bottom w:val="single" w:sz="4" w:space="0" w:color="auto"/>
              <w:right w:val="single" w:sz="4" w:space="0" w:color="auto"/>
            </w:tcBorders>
            <w:shd w:val="clear" w:color="000000" w:fill="FFFFFF"/>
            <w:vAlign w:val="center"/>
            <w:hideMark/>
          </w:tcPr>
          <w:p w14:paraId="169391DA" w14:textId="77777777" w:rsidR="00FB0096" w:rsidRPr="00E8636C" w:rsidRDefault="00FB0096">
            <w:pPr>
              <w:jc w:val="center"/>
              <w:rPr>
                <w:color w:val="000000"/>
                <w:sz w:val="22"/>
                <w:szCs w:val="22"/>
              </w:rPr>
            </w:pPr>
            <w:r w:rsidRPr="00E8636C">
              <w:rPr>
                <w:color w:val="000000"/>
                <w:sz w:val="22"/>
                <w:szCs w:val="22"/>
              </w:rPr>
              <w:t>%</w:t>
            </w:r>
          </w:p>
        </w:tc>
        <w:tc>
          <w:tcPr>
            <w:tcW w:w="0" w:type="auto"/>
            <w:tcBorders>
              <w:top w:val="nil"/>
              <w:left w:val="nil"/>
              <w:bottom w:val="single" w:sz="4" w:space="0" w:color="auto"/>
              <w:right w:val="single" w:sz="4" w:space="0" w:color="auto"/>
            </w:tcBorders>
            <w:shd w:val="clear" w:color="000000" w:fill="FFFFFF"/>
            <w:vAlign w:val="center"/>
            <w:hideMark/>
          </w:tcPr>
          <w:p w14:paraId="364F1796"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1348A299"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64927789"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6200A633"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4DF4CDCA"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4387A15D"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4546449A"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33C29D4A" w14:textId="77777777" w:rsidR="00FB0096" w:rsidRPr="00E8636C" w:rsidRDefault="00FB0096">
            <w:pPr>
              <w:jc w:val="center"/>
              <w:rPr>
                <w:color w:val="000000"/>
                <w:sz w:val="22"/>
                <w:szCs w:val="22"/>
              </w:rPr>
            </w:pPr>
            <w:r w:rsidRPr="00E8636C">
              <w:rPr>
                <w:color w:val="000000"/>
                <w:sz w:val="22"/>
                <w:szCs w:val="22"/>
              </w:rPr>
              <w:t>100</w:t>
            </w:r>
          </w:p>
        </w:tc>
      </w:tr>
      <w:tr w:rsidR="00FB0096" w:rsidRPr="00E8636C" w14:paraId="7550BB00"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748D273F" w14:textId="77777777" w:rsidR="00FB0096" w:rsidRPr="00E8636C" w:rsidRDefault="00FB0096">
            <w:pPr>
              <w:rPr>
                <w:color w:val="000000"/>
                <w:sz w:val="22"/>
                <w:szCs w:val="22"/>
              </w:rPr>
            </w:pPr>
            <w:r w:rsidRPr="00E8636C">
              <w:rPr>
                <w:color w:val="000000"/>
                <w:sz w:val="22"/>
                <w:szCs w:val="22"/>
              </w:rPr>
              <w:t>Средняя продолжительность рассмотрения заявлений о подключении</w:t>
            </w:r>
          </w:p>
        </w:tc>
        <w:tc>
          <w:tcPr>
            <w:tcW w:w="0" w:type="auto"/>
            <w:tcBorders>
              <w:top w:val="nil"/>
              <w:left w:val="nil"/>
              <w:bottom w:val="single" w:sz="4" w:space="0" w:color="auto"/>
              <w:right w:val="single" w:sz="4" w:space="0" w:color="auto"/>
            </w:tcBorders>
            <w:shd w:val="clear" w:color="000000" w:fill="FFFFFF"/>
            <w:vAlign w:val="center"/>
            <w:hideMark/>
          </w:tcPr>
          <w:p w14:paraId="6627A05C" w14:textId="77777777" w:rsidR="00FB0096" w:rsidRPr="00E8636C" w:rsidRDefault="00FB0096">
            <w:pPr>
              <w:jc w:val="center"/>
              <w:rPr>
                <w:color w:val="000000"/>
                <w:sz w:val="22"/>
                <w:szCs w:val="22"/>
              </w:rPr>
            </w:pPr>
            <w:r w:rsidRPr="00E8636C">
              <w:rPr>
                <w:color w:val="000000"/>
                <w:sz w:val="22"/>
                <w:szCs w:val="22"/>
              </w:rPr>
              <w:t>дн.</w:t>
            </w:r>
          </w:p>
        </w:tc>
        <w:tc>
          <w:tcPr>
            <w:tcW w:w="0" w:type="auto"/>
            <w:tcBorders>
              <w:top w:val="nil"/>
              <w:left w:val="nil"/>
              <w:bottom w:val="single" w:sz="4" w:space="0" w:color="auto"/>
              <w:right w:val="single" w:sz="4" w:space="0" w:color="auto"/>
            </w:tcBorders>
            <w:shd w:val="clear" w:color="000000" w:fill="FFFFFF"/>
            <w:vAlign w:val="center"/>
            <w:hideMark/>
          </w:tcPr>
          <w:p w14:paraId="193FC8A9" w14:textId="77777777" w:rsidR="00FB0096" w:rsidRPr="00E8636C" w:rsidRDefault="00FB0096">
            <w:pPr>
              <w:jc w:val="center"/>
              <w:rPr>
                <w:color w:val="000000"/>
                <w:sz w:val="22"/>
                <w:szCs w:val="22"/>
              </w:rPr>
            </w:pPr>
            <w:r w:rsidRPr="00E8636C">
              <w:rPr>
                <w:color w:val="000000"/>
                <w:sz w:val="22"/>
                <w:szCs w:val="22"/>
              </w:rPr>
              <w:t>14</w:t>
            </w:r>
          </w:p>
        </w:tc>
        <w:tc>
          <w:tcPr>
            <w:tcW w:w="0" w:type="auto"/>
            <w:tcBorders>
              <w:top w:val="nil"/>
              <w:left w:val="nil"/>
              <w:bottom w:val="single" w:sz="4" w:space="0" w:color="auto"/>
              <w:right w:val="single" w:sz="4" w:space="0" w:color="auto"/>
            </w:tcBorders>
            <w:shd w:val="clear" w:color="000000" w:fill="FFFFFF"/>
            <w:vAlign w:val="center"/>
            <w:hideMark/>
          </w:tcPr>
          <w:p w14:paraId="3F01A9B3"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3DD81B9C"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26A7F283"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140F3FF8"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2815BF4C"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655894E8"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1255815E" w14:textId="77777777" w:rsidR="00FB0096" w:rsidRPr="00E8636C" w:rsidRDefault="00FB0096">
            <w:pPr>
              <w:jc w:val="center"/>
              <w:rPr>
                <w:color w:val="000000"/>
                <w:sz w:val="22"/>
                <w:szCs w:val="22"/>
              </w:rPr>
            </w:pPr>
            <w:r w:rsidRPr="00E8636C">
              <w:rPr>
                <w:color w:val="000000"/>
                <w:sz w:val="22"/>
                <w:szCs w:val="22"/>
              </w:rPr>
              <w:t>10</w:t>
            </w:r>
          </w:p>
        </w:tc>
      </w:tr>
    </w:tbl>
    <w:p w14:paraId="5DDBD6C0" w14:textId="566A1C0D" w:rsidR="00321AC0" w:rsidRPr="00BF0305" w:rsidRDefault="00321AC0" w:rsidP="00D8211A">
      <w:pPr>
        <w:jc w:val="center"/>
        <w:rPr>
          <w:b/>
          <w:lang w:eastAsia="x-none"/>
        </w:rPr>
      </w:pPr>
    </w:p>
    <w:p w14:paraId="1099A9C4" w14:textId="77777777" w:rsidR="00795354" w:rsidRPr="00BF0305" w:rsidRDefault="00795354" w:rsidP="001E5AEA">
      <w:pPr>
        <w:tabs>
          <w:tab w:val="left" w:pos="1276"/>
        </w:tabs>
        <w:jc w:val="both"/>
        <w:rPr>
          <w:bCs/>
          <w:iCs/>
          <w:color w:val="FF0000"/>
        </w:rPr>
        <w:sectPr w:rsidR="00795354" w:rsidRPr="00BF0305" w:rsidSect="00175261">
          <w:pgSz w:w="16838" w:h="11906" w:orient="landscape"/>
          <w:pgMar w:top="1418" w:right="1134" w:bottom="567" w:left="1134" w:header="0" w:footer="680" w:gutter="0"/>
          <w:cols w:space="720"/>
          <w:docGrid w:linePitch="272"/>
        </w:sectPr>
      </w:pPr>
    </w:p>
    <w:p w14:paraId="72126C5D" w14:textId="77777777" w:rsidR="00E9184D" w:rsidRPr="00BF0305" w:rsidRDefault="00E9184D" w:rsidP="00ED4E08">
      <w:pPr>
        <w:pStyle w:val="23"/>
        <w:numPr>
          <w:ilvl w:val="0"/>
          <w:numId w:val="9"/>
        </w:numPr>
        <w:tabs>
          <w:tab w:val="clear" w:pos="1134"/>
        </w:tabs>
        <w:spacing w:before="0"/>
        <w:ind w:left="1418" w:hanging="709"/>
        <w:rPr>
          <w:sz w:val="24"/>
          <w:szCs w:val="24"/>
        </w:rPr>
      </w:pPr>
      <w:bookmarkStart w:id="98" w:name="_Toc417484350"/>
      <w:bookmarkStart w:id="99" w:name="_Toc387822189"/>
      <w:bookmarkEnd w:id="13"/>
      <w:bookmarkEnd w:id="14"/>
      <w:bookmarkEnd w:id="15"/>
      <w:r w:rsidRPr="00BF0305">
        <w:rPr>
          <w:sz w:val="24"/>
          <w:szCs w:val="24"/>
        </w:rPr>
        <w:t xml:space="preserve"> </w:t>
      </w:r>
      <w:bookmarkStart w:id="100" w:name="_Toc167569965"/>
      <w:r w:rsidRPr="00BF0305">
        <w:rPr>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00"/>
    </w:p>
    <w:p w14:paraId="4D6BA8B8" w14:textId="7441C429" w:rsidR="008C5EAD" w:rsidRPr="00BF0305" w:rsidRDefault="008C5EAD" w:rsidP="008C5EAD">
      <w:pPr>
        <w:pStyle w:val="25"/>
        <w:spacing w:line="240" w:lineRule="auto"/>
        <w:rPr>
          <w:szCs w:val="28"/>
        </w:rPr>
      </w:pPr>
      <w:r w:rsidRPr="00BF0305">
        <w:rPr>
          <w:szCs w:val="28"/>
        </w:rPr>
        <w:t xml:space="preserve">На территории г. Карасук выявлены бесхозяйные сети горячего водоснабжения. </w:t>
      </w:r>
    </w:p>
    <w:p w14:paraId="37E56D11" w14:textId="56144AEC" w:rsidR="008C5EAD" w:rsidRPr="00BF0305" w:rsidRDefault="008C5EAD" w:rsidP="008C5EAD">
      <w:pPr>
        <w:pStyle w:val="25"/>
        <w:spacing w:line="240" w:lineRule="auto"/>
        <w:rPr>
          <w:szCs w:val="28"/>
        </w:rPr>
      </w:pPr>
      <w:r w:rsidRPr="00BF0305">
        <w:rPr>
          <w:szCs w:val="28"/>
        </w:rPr>
        <w:t>Общая протяженность выявленных бесхозяйных сетей составляет 5,085 км</w:t>
      </w:r>
      <w:r w:rsidR="00EA3C92" w:rsidRPr="00EA3C92">
        <w:rPr>
          <w:szCs w:val="28"/>
        </w:rPr>
        <w:t xml:space="preserve"> </w:t>
      </w:r>
      <w:r w:rsidR="00EA3C92" w:rsidRPr="00BF0305">
        <w:rPr>
          <w:szCs w:val="28"/>
        </w:rPr>
        <w:t xml:space="preserve">в </w:t>
      </w:r>
      <w:r w:rsidR="00EA3C92">
        <w:rPr>
          <w:szCs w:val="28"/>
        </w:rPr>
        <w:t>одно</w:t>
      </w:r>
      <w:r w:rsidR="00EA3C92" w:rsidRPr="00BF0305">
        <w:rPr>
          <w:szCs w:val="28"/>
        </w:rPr>
        <w:t>трубном исчислении</w:t>
      </w:r>
      <w:r w:rsidRPr="00BF0305">
        <w:rPr>
          <w:szCs w:val="28"/>
        </w:rPr>
        <w:t>.</w:t>
      </w:r>
    </w:p>
    <w:p w14:paraId="17D00956" w14:textId="77FAC1CB" w:rsidR="00E84451" w:rsidRPr="00BF0305" w:rsidRDefault="00E84451" w:rsidP="00E84451">
      <w:pPr>
        <w:pStyle w:val="25"/>
        <w:spacing w:line="240" w:lineRule="auto"/>
        <w:rPr>
          <w:szCs w:val="28"/>
        </w:rPr>
      </w:pPr>
      <w:r w:rsidRPr="00BF0305">
        <w:rPr>
          <w:szCs w:val="28"/>
        </w:rPr>
        <w:t xml:space="preserve">Эксплуатация выявленных бесхозяйных объектов централизованных систем холодного водоснабжения, в том числе водопроводных сетей, осуществляется в порядке, установленном Федеральным законом от 07.12.2011 №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w:t>
      </w:r>
      <w:r w:rsidR="004C2E5F" w:rsidRPr="00BF0305">
        <w:rPr>
          <w:szCs w:val="28"/>
        </w:rPr>
        <w:t xml:space="preserve">городского </w:t>
      </w:r>
      <w:r w:rsidR="00D015FF">
        <w:rPr>
          <w:szCs w:val="28"/>
        </w:rPr>
        <w:t>поселения</w:t>
      </w:r>
      <w:r w:rsidRPr="00BF0305">
        <w:rPr>
          <w:szCs w:val="28"/>
        </w:rPr>
        <w:t>,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sidR="00EA3C92">
        <w:rPr>
          <w:szCs w:val="28"/>
        </w:rPr>
        <w:t xml:space="preserve"> </w:t>
      </w:r>
    </w:p>
    <w:p w14:paraId="46BC828D" w14:textId="6AC1D62A" w:rsidR="001A4480" w:rsidRPr="00BF0305" w:rsidRDefault="00E84451" w:rsidP="001C443F">
      <w:pPr>
        <w:pStyle w:val="25"/>
        <w:spacing w:line="240" w:lineRule="auto"/>
        <w:rPr>
          <w:szCs w:val="28"/>
        </w:rPr>
      </w:pPr>
      <w:r w:rsidRPr="00BF0305">
        <w:rPr>
          <w:szCs w:val="28"/>
        </w:rPr>
        <w:t xml:space="preserve">Соответственно, при выявлении бесхозяйных сетей и объектов системы водоснабжения эксплуатирующей организацией может быть определена </w:t>
      </w:r>
      <w:r w:rsidR="002332AB" w:rsidRPr="00BF0305">
        <w:rPr>
          <w:szCs w:val="28"/>
        </w:rPr>
        <w:t>МУП «Коммунальщик».</w:t>
      </w:r>
    </w:p>
    <w:p w14:paraId="0981BD21" w14:textId="77777777" w:rsidR="00A16333" w:rsidRPr="00BF0305" w:rsidRDefault="00A16333" w:rsidP="001C443F">
      <w:pPr>
        <w:pStyle w:val="25"/>
        <w:spacing w:line="240" w:lineRule="auto"/>
        <w:rPr>
          <w:szCs w:val="28"/>
        </w:rPr>
      </w:pPr>
    </w:p>
    <w:p w14:paraId="140E3DC4" w14:textId="77777777" w:rsidR="00A16333" w:rsidRPr="00BF0305" w:rsidRDefault="00A16333" w:rsidP="001C443F">
      <w:pPr>
        <w:pStyle w:val="25"/>
        <w:spacing w:line="240" w:lineRule="auto"/>
      </w:pPr>
    </w:p>
    <w:p w14:paraId="0385D535" w14:textId="77777777" w:rsidR="000E1938" w:rsidRPr="00BF0305" w:rsidRDefault="000E1938" w:rsidP="0097309B">
      <w:pPr>
        <w:keepNext/>
        <w:jc w:val="center"/>
        <w:rPr>
          <w:b/>
        </w:rPr>
      </w:pPr>
    </w:p>
    <w:p w14:paraId="5C7B9150" w14:textId="77777777" w:rsidR="0097309B" w:rsidRPr="00BF0305" w:rsidRDefault="0097309B" w:rsidP="0097309B">
      <w:pPr>
        <w:keepNext/>
        <w:jc w:val="center"/>
        <w:rPr>
          <w:b/>
        </w:rPr>
      </w:pPr>
    </w:p>
    <w:p w14:paraId="336CC6A3" w14:textId="19910545" w:rsidR="0097309B" w:rsidRPr="00BF0305" w:rsidRDefault="0097309B" w:rsidP="0097309B">
      <w:pPr>
        <w:tabs>
          <w:tab w:val="left" w:pos="1276"/>
        </w:tabs>
        <w:ind w:firstLine="709"/>
        <w:jc w:val="both"/>
      </w:pPr>
    </w:p>
    <w:p w14:paraId="22190E3F" w14:textId="3B0F8902" w:rsidR="007D37EF" w:rsidRPr="00BF0305" w:rsidRDefault="007D37EF" w:rsidP="0097309B">
      <w:pPr>
        <w:tabs>
          <w:tab w:val="left" w:pos="1276"/>
        </w:tabs>
        <w:ind w:firstLine="709"/>
        <w:jc w:val="both"/>
      </w:pPr>
      <w:r w:rsidRPr="00BF0305">
        <w:t xml:space="preserve"> </w:t>
      </w:r>
    </w:p>
    <w:p w14:paraId="342F1B81" w14:textId="77777777" w:rsidR="007D37EF" w:rsidRPr="00BF0305" w:rsidRDefault="007D37EF" w:rsidP="00E9184D">
      <w:pPr>
        <w:tabs>
          <w:tab w:val="left" w:pos="1276"/>
        </w:tabs>
        <w:ind w:firstLine="709"/>
        <w:jc w:val="both"/>
      </w:pPr>
    </w:p>
    <w:p w14:paraId="2DF98514" w14:textId="6BA71D88" w:rsidR="00477E86" w:rsidRPr="00BF0305" w:rsidRDefault="00477E86" w:rsidP="00E9184D">
      <w:pPr>
        <w:tabs>
          <w:tab w:val="left" w:pos="1276"/>
        </w:tabs>
        <w:ind w:firstLine="709"/>
        <w:jc w:val="both"/>
        <w:rPr>
          <w:bCs/>
          <w:iCs/>
        </w:rPr>
        <w:sectPr w:rsidR="00477E86" w:rsidRPr="00BF0305" w:rsidSect="00175261">
          <w:pgSz w:w="11906" w:h="16838"/>
          <w:pgMar w:top="1134" w:right="850" w:bottom="1134" w:left="1134" w:header="0" w:footer="567" w:gutter="0"/>
          <w:cols w:space="720"/>
          <w:docGrid w:linePitch="272"/>
        </w:sectPr>
      </w:pPr>
    </w:p>
    <w:p w14:paraId="51B666ED" w14:textId="77777777" w:rsidR="003B6517" w:rsidRPr="00BF0305" w:rsidRDefault="008963F8" w:rsidP="007378AD">
      <w:pPr>
        <w:pStyle w:val="14"/>
        <w:tabs>
          <w:tab w:val="clear" w:pos="567"/>
          <w:tab w:val="left" w:pos="1134"/>
        </w:tabs>
        <w:spacing w:before="0" w:after="240"/>
        <w:ind w:firstLine="709"/>
        <w:rPr>
          <w:bCs/>
          <w:iCs/>
          <w:sz w:val="24"/>
        </w:rPr>
      </w:pPr>
      <w:bookmarkStart w:id="101" w:name="_Toc167569966"/>
      <w:r w:rsidRPr="00BF0305">
        <w:rPr>
          <w:bCs/>
          <w:iCs/>
          <w:sz w:val="24"/>
        </w:rPr>
        <w:t>Глава 2</w:t>
      </w:r>
      <w:r w:rsidR="003B6517" w:rsidRPr="00BF0305">
        <w:rPr>
          <w:bCs/>
          <w:iCs/>
          <w:sz w:val="24"/>
        </w:rPr>
        <w:t xml:space="preserve"> Схема водоотведения</w:t>
      </w:r>
      <w:bookmarkEnd w:id="101"/>
      <w:r w:rsidR="003B6517" w:rsidRPr="00BF0305">
        <w:rPr>
          <w:bCs/>
          <w:iCs/>
          <w:sz w:val="24"/>
        </w:rPr>
        <w:t xml:space="preserve"> </w:t>
      </w:r>
      <w:bookmarkEnd w:id="98"/>
    </w:p>
    <w:p w14:paraId="13A79849" w14:textId="58D627CF" w:rsidR="003B6517" w:rsidRPr="00BF0305" w:rsidRDefault="003B6517" w:rsidP="00630C71">
      <w:pPr>
        <w:pStyle w:val="23"/>
        <w:numPr>
          <w:ilvl w:val="0"/>
          <w:numId w:val="48"/>
        </w:numPr>
        <w:tabs>
          <w:tab w:val="clear" w:pos="1134"/>
        </w:tabs>
        <w:spacing w:before="0"/>
        <w:ind w:left="1418" w:hanging="709"/>
        <w:rPr>
          <w:sz w:val="24"/>
          <w:szCs w:val="24"/>
        </w:rPr>
      </w:pPr>
      <w:bookmarkStart w:id="102" w:name="_Toc417484351"/>
      <w:bookmarkStart w:id="103" w:name="_Toc167569967"/>
      <w:r w:rsidRPr="00BF0305">
        <w:rPr>
          <w:sz w:val="24"/>
          <w:szCs w:val="24"/>
        </w:rPr>
        <w:t>Существующее положение в сфере водоотведения</w:t>
      </w:r>
      <w:bookmarkEnd w:id="99"/>
      <w:r w:rsidRPr="00BF0305">
        <w:rPr>
          <w:sz w:val="24"/>
          <w:szCs w:val="24"/>
        </w:rPr>
        <w:t xml:space="preserve"> </w:t>
      </w:r>
      <w:bookmarkEnd w:id="102"/>
      <w:r w:rsidR="00A7689B" w:rsidRPr="00BF0305">
        <w:rPr>
          <w:sz w:val="24"/>
          <w:szCs w:val="24"/>
        </w:rPr>
        <w:t>поселения</w:t>
      </w:r>
      <w:bookmarkEnd w:id="103"/>
    </w:p>
    <w:p w14:paraId="0A6A0D8A" w14:textId="5F986823" w:rsidR="003B6517" w:rsidRPr="00BF0305" w:rsidRDefault="003B6517" w:rsidP="00630C71">
      <w:pPr>
        <w:pStyle w:val="30"/>
        <w:numPr>
          <w:ilvl w:val="2"/>
          <w:numId w:val="54"/>
        </w:numPr>
        <w:tabs>
          <w:tab w:val="clear" w:pos="709"/>
          <w:tab w:val="left" w:pos="851"/>
        </w:tabs>
        <w:spacing w:after="120"/>
        <w:rPr>
          <w:sz w:val="24"/>
        </w:rPr>
      </w:pPr>
      <w:bookmarkStart w:id="104" w:name="_Toc387822190"/>
      <w:bookmarkStart w:id="105" w:name="_Toc417484352"/>
      <w:r w:rsidRPr="00BF0305">
        <w:rPr>
          <w:sz w:val="24"/>
        </w:rPr>
        <w:t xml:space="preserve">Описание структуры системы сбора, очистки и отведения сточных вод на территории </w:t>
      </w:r>
      <w:r w:rsidR="00A7689B" w:rsidRPr="00BF0305">
        <w:rPr>
          <w:sz w:val="24"/>
        </w:rPr>
        <w:t>поселения</w:t>
      </w:r>
      <w:r w:rsidR="00750A1E" w:rsidRPr="00BF0305">
        <w:rPr>
          <w:sz w:val="24"/>
        </w:rPr>
        <w:t xml:space="preserve"> </w:t>
      </w:r>
      <w:r w:rsidRPr="00BF0305">
        <w:rPr>
          <w:sz w:val="24"/>
        </w:rPr>
        <w:t xml:space="preserve">и деление территории </w:t>
      </w:r>
      <w:r w:rsidR="00A7689B" w:rsidRPr="00BF0305">
        <w:rPr>
          <w:sz w:val="24"/>
        </w:rPr>
        <w:t>поселения</w:t>
      </w:r>
      <w:r w:rsidRPr="00BF0305">
        <w:rPr>
          <w:sz w:val="24"/>
        </w:rPr>
        <w:t xml:space="preserve"> на эксплуатационные зоны</w:t>
      </w:r>
      <w:bookmarkEnd w:id="104"/>
      <w:bookmarkEnd w:id="105"/>
    </w:p>
    <w:p w14:paraId="134A731C" w14:textId="073AF85E" w:rsidR="00067FF7" w:rsidRPr="00BF0305" w:rsidRDefault="00067FF7" w:rsidP="00067FF7">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 xml:space="preserve">Объектом водоотведения является город </w:t>
      </w:r>
      <w:r w:rsidR="007F7323" w:rsidRPr="00BF0305">
        <w:rPr>
          <w:rFonts w:ascii="Times New Roman" w:hAnsi="Times New Roman" w:cs="Times New Roman"/>
          <w:sz w:val="24"/>
          <w:szCs w:val="28"/>
        </w:rPr>
        <w:t>Карасук</w:t>
      </w:r>
      <w:r w:rsidRPr="00BF0305">
        <w:rPr>
          <w:rFonts w:ascii="Times New Roman" w:hAnsi="Times New Roman" w:cs="Times New Roman"/>
          <w:sz w:val="24"/>
          <w:szCs w:val="28"/>
        </w:rPr>
        <w:t xml:space="preserve"> в современных границах городской черты.</w:t>
      </w:r>
    </w:p>
    <w:p w14:paraId="1E32717E" w14:textId="2ED2DE49" w:rsidR="008029AF" w:rsidRPr="00BF0305" w:rsidRDefault="008029AF" w:rsidP="008029AF">
      <w:pPr>
        <w:pStyle w:val="ConsPlusNormal"/>
        <w:tabs>
          <w:tab w:val="left" w:pos="993"/>
        </w:tabs>
        <w:ind w:firstLine="709"/>
        <w:jc w:val="both"/>
        <w:rPr>
          <w:rFonts w:ascii="Times New Roman" w:hAnsi="Times New Roman" w:cs="Times New Roman"/>
          <w:sz w:val="24"/>
          <w:szCs w:val="24"/>
        </w:rPr>
      </w:pPr>
      <w:r w:rsidRPr="00BF0305">
        <w:rPr>
          <w:rFonts w:ascii="Times New Roman" w:hAnsi="Times New Roman" w:cs="Times New Roman"/>
          <w:sz w:val="24"/>
          <w:szCs w:val="24"/>
        </w:rPr>
        <w:t>В городе существует централизованная система канализации</w:t>
      </w:r>
      <w:r w:rsidR="007F7323" w:rsidRPr="00BF0305">
        <w:rPr>
          <w:rFonts w:ascii="Times New Roman" w:hAnsi="Times New Roman" w:cs="Times New Roman"/>
          <w:sz w:val="24"/>
          <w:szCs w:val="24"/>
        </w:rPr>
        <w:t>, обеспечивающая жилую и промышленную застройку.</w:t>
      </w:r>
    </w:p>
    <w:p w14:paraId="5B5034DB" w14:textId="1E63E5D7" w:rsidR="001066EC" w:rsidRPr="00BF0305" w:rsidRDefault="007F7323" w:rsidP="001066EC">
      <w:pPr>
        <w:ind w:left="20" w:right="20" w:firstLine="760"/>
        <w:jc w:val="both"/>
      </w:pPr>
      <w:r w:rsidRPr="00BF0305">
        <w:t xml:space="preserve">На территории </w:t>
      </w:r>
      <w:r w:rsidR="001066EC" w:rsidRPr="00BF0305">
        <w:t>город</w:t>
      </w:r>
      <w:r w:rsidRPr="00BF0305">
        <w:t>а</w:t>
      </w:r>
      <w:r w:rsidR="001066EC" w:rsidRPr="00BF0305">
        <w:t xml:space="preserve"> </w:t>
      </w:r>
      <w:r w:rsidRPr="00BF0305">
        <w:t>Карасук</w:t>
      </w:r>
      <w:r w:rsidR="001066EC" w:rsidRPr="00BF0305">
        <w:t xml:space="preserve"> </w:t>
      </w:r>
      <w:r w:rsidRPr="00BF0305">
        <w:t xml:space="preserve">выделена одна технологическая зона, находящаяся в </w:t>
      </w:r>
      <w:r w:rsidR="001066EC" w:rsidRPr="00BF0305">
        <w:t xml:space="preserve">эксплуатационной ответственности </w:t>
      </w:r>
      <w:r w:rsidRPr="00BF0305">
        <w:t>МУП «Коммунальщик».</w:t>
      </w:r>
    </w:p>
    <w:p w14:paraId="2E24D4E2" w14:textId="6CDFD8B6" w:rsidR="001066EC" w:rsidRPr="00BF0305" w:rsidRDefault="007F7323" w:rsidP="001066EC">
      <w:pPr>
        <w:pStyle w:val="ConsPlusNormal"/>
        <w:tabs>
          <w:tab w:val="left" w:pos="993"/>
        </w:tabs>
        <w:ind w:firstLine="709"/>
        <w:jc w:val="both"/>
        <w:rPr>
          <w:rFonts w:ascii="Times New Roman" w:hAnsi="Times New Roman" w:cs="Times New Roman"/>
          <w:sz w:val="24"/>
          <w:szCs w:val="24"/>
        </w:rPr>
      </w:pPr>
      <w:r w:rsidRPr="00BF0305">
        <w:rPr>
          <w:rFonts w:ascii="Times New Roman" w:hAnsi="Times New Roman" w:cs="Times New Roman"/>
          <w:sz w:val="24"/>
          <w:szCs w:val="24"/>
        </w:rPr>
        <w:t xml:space="preserve">Система централизованного водоотведения города Карасук </w:t>
      </w:r>
      <w:r w:rsidR="001066EC" w:rsidRPr="00BF0305">
        <w:rPr>
          <w:rFonts w:ascii="Times New Roman" w:hAnsi="Times New Roman" w:cs="Times New Roman"/>
          <w:sz w:val="24"/>
          <w:szCs w:val="24"/>
        </w:rPr>
        <w:t>по состоянию на 01.01.202</w:t>
      </w:r>
      <w:r w:rsidRPr="00BF0305">
        <w:rPr>
          <w:rFonts w:ascii="Times New Roman" w:hAnsi="Times New Roman" w:cs="Times New Roman"/>
          <w:sz w:val="24"/>
          <w:szCs w:val="24"/>
        </w:rPr>
        <w:t>4</w:t>
      </w:r>
      <w:r w:rsidR="001066EC" w:rsidRPr="00BF0305">
        <w:rPr>
          <w:rFonts w:ascii="Times New Roman" w:hAnsi="Times New Roman" w:cs="Times New Roman"/>
          <w:sz w:val="24"/>
          <w:szCs w:val="24"/>
        </w:rPr>
        <w:t xml:space="preserve"> </w:t>
      </w:r>
      <w:r w:rsidRPr="00BF0305">
        <w:rPr>
          <w:rFonts w:ascii="Times New Roman" w:hAnsi="Times New Roman" w:cs="Times New Roman"/>
          <w:sz w:val="24"/>
          <w:szCs w:val="24"/>
        </w:rPr>
        <w:t>включает в себя</w:t>
      </w:r>
      <w:r w:rsidR="001066EC" w:rsidRPr="00BF0305">
        <w:rPr>
          <w:rFonts w:ascii="Times New Roman" w:hAnsi="Times New Roman" w:cs="Times New Roman"/>
          <w:sz w:val="24"/>
          <w:szCs w:val="24"/>
        </w:rPr>
        <w:t>:</w:t>
      </w:r>
    </w:p>
    <w:p w14:paraId="2F926564" w14:textId="0D07021F" w:rsidR="007F7323" w:rsidRPr="00BF0305" w:rsidRDefault="007F7323" w:rsidP="00AF74D4">
      <w:pPr>
        <w:pStyle w:val="ConsPlusNormal"/>
        <w:numPr>
          <w:ilvl w:val="0"/>
          <w:numId w:val="92"/>
        </w:numPr>
        <w:tabs>
          <w:tab w:val="left" w:pos="1134"/>
        </w:tabs>
        <w:ind w:left="1134"/>
        <w:jc w:val="both"/>
        <w:rPr>
          <w:rFonts w:ascii="Times New Roman" w:hAnsi="Times New Roman" w:cs="Times New Roman"/>
          <w:sz w:val="24"/>
          <w:szCs w:val="24"/>
        </w:rPr>
      </w:pPr>
      <w:r w:rsidRPr="00BF0305">
        <w:rPr>
          <w:rFonts w:ascii="Times New Roman" w:hAnsi="Times New Roman" w:cs="Times New Roman"/>
          <w:sz w:val="24"/>
          <w:szCs w:val="24"/>
        </w:rPr>
        <w:t>канализационные очистные сооружения пропускной способностью - 5,34 тыс. м</w:t>
      </w:r>
      <w:r w:rsidRPr="00BF0305">
        <w:rPr>
          <w:rFonts w:ascii="Times New Roman" w:hAnsi="Times New Roman" w:cs="Times New Roman"/>
          <w:sz w:val="24"/>
          <w:szCs w:val="24"/>
          <w:vertAlign w:val="superscript"/>
        </w:rPr>
        <w:t>3</w:t>
      </w:r>
      <w:r w:rsidRPr="00BF0305">
        <w:rPr>
          <w:rFonts w:ascii="Times New Roman" w:hAnsi="Times New Roman" w:cs="Times New Roman"/>
          <w:sz w:val="24"/>
          <w:szCs w:val="24"/>
        </w:rPr>
        <w:t>/сут.;</w:t>
      </w:r>
    </w:p>
    <w:p w14:paraId="1E4870B1" w14:textId="3E4A886E" w:rsidR="007F7323" w:rsidRPr="00BF0305" w:rsidRDefault="007F7323" w:rsidP="00AF74D4">
      <w:pPr>
        <w:pStyle w:val="ConsPlusNormal"/>
        <w:numPr>
          <w:ilvl w:val="0"/>
          <w:numId w:val="92"/>
        </w:numPr>
        <w:tabs>
          <w:tab w:val="left" w:pos="1134"/>
        </w:tabs>
        <w:ind w:left="1134"/>
        <w:jc w:val="both"/>
        <w:rPr>
          <w:rFonts w:ascii="Times New Roman" w:hAnsi="Times New Roman" w:cs="Times New Roman"/>
          <w:sz w:val="24"/>
          <w:szCs w:val="24"/>
        </w:rPr>
      </w:pPr>
      <w:r w:rsidRPr="00BF0305">
        <w:rPr>
          <w:rFonts w:ascii="Times New Roman" w:hAnsi="Times New Roman" w:cs="Times New Roman"/>
          <w:sz w:val="24"/>
          <w:szCs w:val="24"/>
        </w:rPr>
        <w:t>канализационные</w:t>
      </w:r>
      <w:r w:rsidRPr="00BF0305">
        <w:rPr>
          <w:rFonts w:ascii="Times New Roman" w:hAnsi="Times New Roman" w:cs="Times New Roman"/>
          <w:sz w:val="24"/>
          <w:szCs w:val="24"/>
        </w:rPr>
        <w:tab/>
        <w:t xml:space="preserve"> насосные</w:t>
      </w:r>
      <w:r w:rsidRPr="00BF0305">
        <w:rPr>
          <w:rFonts w:ascii="Times New Roman" w:hAnsi="Times New Roman" w:cs="Times New Roman"/>
          <w:sz w:val="24"/>
          <w:szCs w:val="24"/>
        </w:rPr>
        <w:tab/>
        <w:t xml:space="preserve"> станции – 11 ед., производительностью – 5,6 тыс. м</w:t>
      </w:r>
      <w:r w:rsidRPr="00BF0305">
        <w:rPr>
          <w:rFonts w:ascii="Times New Roman" w:hAnsi="Times New Roman" w:cs="Times New Roman"/>
          <w:sz w:val="24"/>
          <w:szCs w:val="24"/>
          <w:vertAlign w:val="superscript"/>
        </w:rPr>
        <w:t>3</w:t>
      </w:r>
      <w:r w:rsidRPr="00BF0305">
        <w:rPr>
          <w:rFonts w:ascii="Times New Roman" w:hAnsi="Times New Roman" w:cs="Times New Roman"/>
          <w:sz w:val="24"/>
          <w:szCs w:val="24"/>
        </w:rPr>
        <w:t>/сут.;</w:t>
      </w:r>
    </w:p>
    <w:p w14:paraId="5C17F517" w14:textId="0FFEDD00" w:rsidR="007F7323" w:rsidRPr="00BF0305" w:rsidRDefault="007F7323" w:rsidP="00AF74D4">
      <w:pPr>
        <w:pStyle w:val="ConsPlusNormal"/>
        <w:numPr>
          <w:ilvl w:val="0"/>
          <w:numId w:val="92"/>
        </w:numPr>
        <w:tabs>
          <w:tab w:val="left" w:pos="1134"/>
        </w:tabs>
        <w:ind w:left="1134"/>
        <w:jc w:val="both"/>
        <w:rPr>
          <w:rFonts w:ascii="Times New Roman" w:hAnsi="Times New Roman" w:cs="Times New Roman"/>
          <w:sz w:val="24"/>
          <w:szCs w:val="24"/>
        </w:rPr>
      </w:pPr>
      <w:r w:rsidRPr="00BF0305">
        <w:rPr>
          <w:rFonts w:ascii="Times New Roman" w:hAnsi="Times New Roman" w:cs="Times New Roman"/>
          <w:sz w:val="24"/>
          <w:szCs w:val="24"/>
        </w:rPr>
        <w:t xml:space="preserve">сети водоотведения протяженностью </w:t>
      </w:r>
      <w:r w:rsidR="007646A4" w:rsidRPr="00BF0305">
        <w:rPr>
          <w:rFonts w:ascii="Times New Roman" w:hAnsi="Times New Roman" w:cs="Times New Roman"/>
          <w:sz w:val="24"/>
          <w:szCs w:val="24"/>
        </w:rPr>
        <w:t>35,077</w:t>
      </w:r>
      <w:r w:rsidRPr="00BF0305">
        <w:rPr>
          <w:rFonts w:ascii="Times New Roman" w:hAnsi="Times New Roman" w:cs="Times New Roman"/>
          <w:sz w:val="24"/>
          <w:szCs w:val="24"/>
        </w:rPr>
        <w:t xml:space="preserve"> км.</w:t>
      </w:r>
    </w:p>
    <w:p w14:paraId="7F970767" w14:textId="77777777" w:rsidR="007D4299" w:rsidRPr="00BF0305" w:rsidRDefault="007D4299" w:rsidP="00B05BEA">
      <w:pPr>
        <w:ind w:firstLine="709"/>
        <w:jc w:val="both"/>
      </w:pPr>
    </w:p>
    <w:p w14:paraId="6CE44EDB" w14:textId="77777777" w:rsidR="003B6517" w:rsidRPr="00BF0305" w:rsidRDefault="003B6517" w:rsidP="00630C71">
      <w:pPr>
        <w:pStyle w:val="30"/>
        <w:numPr>
          <w:ilvl w:val="2"/>
          <w:numId w:val="54"/>
        </w:numPr>
        <w:tabs>
          <w:tab w:val="clear" w:pos="709"/>
          <w:tab w:val="left" w:pos="851"/>
        </w:tabs>
        <w:spacing w:after="120"/>
        <w:rPr>
          <w:sz w:val="24"/>
        </w:rPr>
      </w:pPr>
      <w:bookmarkStart w:id="106" w:name="_Toc387822191"/>
      <w:bookmarkStart w:id="107" w:name="_Toc417484353"/>
      <w:r w:rsidRPr="00BF0305">
        <w:rPr>
          <w:sz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w:t>
      </w:r>
      <w:r w:rsidR="0091037F" w:rsidRPr="00BF0305">
        <w:rPr>
          <w:sz w:val="24"/>
        </w:rPr>
        <w:t>.</w:t>
      </w:r>
      <w:r w:rsidRPr="00BF0305">
        <w:rPr>
          <w:sz w:val="24"/>
        </w:rPr>
        <w:t>ч</w:t>
      </w:r>
      <w:r w:rsidR="0091037F" w:rsidRPr="00BF0305">
        <w:rPr>
          <w:sz w:val="24"/>
        </w:rPr>
        <w:t>.</w:t>
      </w:r>
      <w:r w:rsidRPr="00BF0305">
        <w:rPr>
          <w:sz w:val="24"/>
        </w:rPr>
        <w:t xml:space="preserve">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06"/>
      <w:bookmarkEnd w:id="107"/>
    </w:p>
    <w:p w14:paraId="4343C3B3" w14:textId="1C9941AB" w:rsidR="0018672D" w:rsidRPr="00BF0305" w:rsidRDefault="0018672D" w:rsidP="0018672D">
      <w:pPr>
        <w:ind w:left="1" w:firstLine="708"/>
        <w:jc w:val="both"/>
        <w:rPr>
          <w:szCs w:val="28"/>
        </w:rPr>
      </w:pPr>
      <w:bookmarkStart w:id="108" w:name="bookmark83"/>
      <w:r w:rsidRPr="00BF0305">
        <w:rPr>
          <w:szCs w:val="28"/>
        </w:rPr>
        <w:t>Техническое обследование централизованной системы водоотведения в городском поселении город Карасук не проводится. Ежегодно предприятием, МУП «Коммунальщик», составляется журнал визуального осмотра сетей.</w:t>
      </w:r>
    </w:p>
    <w:p w14:paraId="19B7764F" w14:textId="7DEFF9D9" w:rsidR="0018672D" w:rsidRPr="00BF0305" w:rsidRDefault="0018672D" w:rsidP="0018672D">
      <w:pPr>
        <w:ind w:firstLine="709"/>
        <w:jc w:val="both"/>
        <w:rPr>
          <w:szCs w:val="28"/>
        </w:rPr>
      </w:pPr>
      <w:r w:rsidRPr="00BF0305">
        <w:rPr>
          <w:szCs w:val="28"/>
        </w:rPr>
        <w:t>Раздел сформирован с использованием:</w:t>
      </w:r>
    </w:p>
    <w:p w14:paraId="2F05D27B" w14:textId="23B79F89" w:rsidR="002440C4" w:rsidRPr="00BF0305" w:rsidRDefault="002440C4" w:rsidP="00AF74D4">
      <w:pPr>
        <w:pStyle w:val="ConsPlusNormal"/>
        <w:numPr>
          <w:ilvl w:val="0"/>
          <w:numId w:val="87"/>
        </w:numPr>
        <w:tabs>
          <w:tab w:val="left" w:pos="1134"/>
        </w:tabs>
        <w:ind w:left="0" w:firstLine="709"/>
        <w:jc w:val="both"/>
        <w:rPr>
          <w:rFonts w:ascii="Times New Roman" w:hAnsi="Times New Roman" w:cs="Times New Roman"/>
          <w:sz w:val="24"/>
          <w:szCs w:val="28"/>
        </w:rPr>
      </w:pPr>
      <w:r w:rsidRPr="00BF0305">
        <w:rPr>
          <w:rFonts w:ascii="Times New Roman" w:hAnsi="Times New Roman" w:cs="Times New Roman"/>
          <w:sz w:val="24"/>
          <w:szCs w:val="28"/>
        </w:rPr>
        <w:t xml:space="preserve">технических характеристик объектов централизованных систем водоотведения </w:t>
      </w:r>
      <w:r w:rsidR="00DF4E14" w:rsidRPr="00BF0305">
        <w:rPr>
          <w:rFonts w:ascii="Times New Roman" w:hAnsi="Times New Roman" w:cs="Times New Roman"/>
          <w:sz w:val="24"/>
          <w:szCs w:val="28"/>
        </w:rPr>
        <w:br/>
      </w:r>
      <w:r w:rsidR="0018672D" w:rsidRPr="00BF0305">
        <w:rPr>
          <w:rFonts w:ascii="Times New Roman" w:hAnsi="Times New Roman" w:cs="Times New Roman"/>
          <w:sz w:val="24"/>
          <w:szCs w:val="28"/>
        </w:rPr>
        <w:t>МУП «Коммунальщик»</w:t>
      </w:r>
      <w:r w:rsidRPr="00BF0305">
        <w:rPr>
          <w:rFonts w:ascii="Times New Roman" w:hAnsi="Times New Roman" w:cs="Times New Roman"/>
          <w:sz w:val="24"/>
          <w:szCs w:val="28"/>
        </w:rPr>
        <w:t>, сформированных на основании камеральных обследований, включая:</w:t>
      </w:r>
    </w:p>
    <w:p w14:paraId="0D68765A" w14:textId="77777777" w:rsidR="002440C4" w:rsidRPr="00BF0305" w:rsidRDefault="002440C4" w:rsidP="00AF74D4">
      <w:pPr>
        <w:pStyle w:val="25"/>
        <w:numPr>
          <w:ilvl w:val="0"/>
          <w:numId w:val="88"/>
        </w:numPr>
        <w:tabs>
          <w:tab w:val="left" w:pos="1701"/>
        </w:tabs>
        <w:spacing w:line="240" w:lineRule="auto"/>
        <w:ind w:left="0" w:firstLine="1276"/>
      </w:pPr>
      <w:r w:rsidRPr="00BF0305">
        <w:t>проектную документацию, содержащую функционально-технологические, конструктивные и инженерно-технические решения;</w:t>
      </w:r>
    </w:p>
    <w:p w14:paraId="7B9120FA" w14:textId="77777777" w:rsidR="002440C4" w:rsidRPr="00BF0305" w:rsidRDefault="002440C4" w:rsidP="00AF74D4">
      <w:pPr>
        <w:pStyle w:val="25"/>
        <w:numPr>
          <w:ilvl w:val="0"/>
          <w:numId w:val="88"/>
        </w:numPr>
        <w:tabs>
          <w:tab w:val="left" w:pos="1701"/>
        </w:tabs>
        <w:spacing w:line="240" w:lineRule="auto"/>
        <w:ind w:left="0" w:firstLine="1276"/>
      </w:pPr>
      <w:r w:rsidRPr="00BF0305">
        <w:t>исполнительную документацию, содержащую сведения о технических характеристиках инженерных сетей, о соответствии фактически выполненных работ проектной документации, о внесенных в них по согласованию с проектировщиком изменениях;</w:t>
      </w:r>
    </w:p>
    <w:p w14:paraId="09AAFF33" w14:textId="77777777" w:rsidR="002440C4" w:rsidRPr="00BF0305" w:rsidRDefault="002440C4" w:rsidP="00AF74D4">
      <w:pPr>
        <w:pStyle w:val="25"/>
        <w:numPr>
          <w:ilvl w:val="0"/>
          <w:numId w:val="88"/>
        </w:numPr>
        <w:tabs>
          <w:tab w:val="left" w:pos="1701"/>
        </w:tabs>
        <w:spacing w:line="240" w:lineRule="auto"/>
        <w:ind w:left="0" w:firstLine="1276"/>
      </w:pPr>
      <w:r w:rsidRPr="00BF0305">
        <w:t>эксплуатационную документацию в соответствии с регламентом эксплуатации канализационной сети;</w:t>
      </w:r>
    </w:p>
    <w:p w14:paraId="000CFC0E" w14:textId="0B252EB9" w:rsidR="002440C4" w:rsidRPr="00BF0305" w:rsidRDefault="002440C4" w:rsidP="00AF74D4">
      <w:pPr>
        <w:pStyle w:val="25"/>
        <w:numPr>
          <w:ilvl w:val="0"/>
          <w:numId w:val="88"/>
        </w:numPr>
        <w:tabs>
          <w:tab w:val="left" w:pos="1701"/>
        </w:tabs>
        <w:spacing w:line="240" w:lineRule="auto"/>
        <w:ind w:left="0" w:firstLine="1276"/>
      </w:pPr>
      <w:r w:rsidRPr="00BF0305">
        <w:t>иную документацию, содержащую сведения о техническом состоянии канализационных сетей и элементов сети; сведения об аварийности сооружений, сетей канализации; сведения о сроках эксплуатации и износе сетей и сооружений; сведения о результатах определения качества стоков (исходных и после очистных сооружений); конструктивные схемы объектов</w:t>
      </w:r>
      <w:r w:rsidR="0018672D" w:rsidRPr="00BF0305">
        <w:t>.</w:t>
      </w:r>
    </w:p>
    <w:p w14:paraId="06FAA62B" w14:textId="0F437779" w:rsidR="002440C4" w:rsidRPr="00BF0305" w:rsidRDefault="002440C4" w:rsidP="006268D9">
      <w:pPr>
        <w:pStyle w:val="25"/>
        <w:spacing w:line="240" w:lineRule="auto"/>
      </w:pPr>
    </w:p>
    <w:p w14:paraId="063AE642" w14:textId="7B16D786" w:rsidR="002543CF" w:rsidRPr="00BF0305" w:rsidRDefault="002543CF" w:rsidP="006268D9">
      <w:pPr>
        <w:pStyle w:val="25"/>
        <w:spacing w:line="240" w:lineRule="auto"/>
        <w:rPr>
          <w:b/>
          <w:bCs/>
        </w:rPr>
      </w:pPr>
      <w:r w:rsidRPr="00BF0305">
        <w:rPr>
          <w:b/>
          <w:bCs/>
        </w:rPr>
        <w:t>Канализационные очистные сооружения</w:t>
      </w:r>
    </w:p>
    <w:p w14:paraId="31A7A78A" w14:textId="30463802" w:rsidR="002543CF" w:rsidRPr="00BF0305" w:rsidRDefault="00AC6740"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 xml:space="preserve">Сточные воды от абонентов г. Карасук по самотечным коллекторам поступают на </w:t>
      </w:r>
      <w:r w:rsidR="002543CF" w:rsidRPr="00BF0305">
        <w:rPr>
          <w:rFonts w:ascii="Times New Roman" w:hAnsi="Times New Roman" w:cs="Times New Roman"/>
          <w:sz w:val="24"/>
          <w:szCs w:val="28"/>
        </w:rPr>
        <w:t xml:space="preserve">существующие </w:t>
      </w:r>
      <w:r w:rsidRPr="00BF0305">
        <w:rPr>
          <w:rFonts w:ascii="Times New Roman" w:hAnsi="Times New Roman" w:cs="Times New Roman"/>
          <w:sz w:val="24"/>
          <w:szCs w:val="28"/>
        </w:rPr>
        <w:t xml:space="preserve">канализационные </w:t>
      </w:r>
      <w:r w:rsidR="002543CF" w:rsidRPr="00BF0305">
        <w:rPr>
          <w:rFonts w:ascii="Times New Roman" w:hAnsi="Times New Roman" w:cs="Times New Roman"/>
          <w:sz w:val="24"/>
          <w:szCs w:val="28"/>
        </w:rPr>
        <w:t>станции, работающие по последовательной схеме.</w:t>
      </w:r>
    </w:p>
    <w:p w14:paraId="5D49ACC5" w14:textId="77777777" w:rsidR="00AC6740"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Далее стоки, по 2 напорным коллекторам D</w:t>
      </w:r>
      <w:r w:rsidR="00AC6740" w:rsidRPr="00BF0305">
        <w:rPr>
          <w:rFonts w:ascii="Times New Roman" w:hAnsi="Times New Roman" w:cs="Times New Roman"/>
          <w:sz w:val="24"/>
          <w:szCs w:val="28"/>
        </w:rPr>
        <w:t xml:space="preserve"> </w:t>
      </w:r>
      <w:r w:rsidRPr="00BF0305">
        <w:rPr>
          <w:rFonts w:ascii="Times New Roman" w:hAnsi="Times New Roman" w:cs="Times New Roman"/>
          <w:sz w:val="24"/>
          <w:szCs w:val="28"/>
        </w:rPr>
        <w:t>400 мм, поступают на канализационно- очистные сооружения (КОС)</w:t>
      </w:r>
      <w:r w:rsidR="00AC6740" w:rsidRPr="00BF0305">
        <w:rPr>
          <w:rFonts w:ascii="Times New Roman" w:hAnsi="Times New Roman" w:cs="Times New Roman"/>
          <w:sz w:val="24"/>
          <w:szCs w:val="28"/>
        </w:rPr>
        <w:t xml:space="preserve">, </w:t>
      </w:r>
      <w:r w:rsidRPr="00BF0305">
        <w:rPr>
          <w:rFonts w:ascii="Times New Roman" w:hAnsi="Times New Roman" w:cs="Times New Roman"/>
          <w:sz w:val="24"/>
          <w:szCs w:val="28"/>
        </w:rPr>
        <w:t>находящиеся за пределами городской черты, на ст. Карасук-3</w:t>
      </w:r>
    </w:p>
    <w:p w14:paraId="07D3178D" w14:textId="1C3356C3" w:rsidR="002543CF" w:rsidRPr="00BF0305" w:rsidRDefault="00AC6740"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 xml:space="preserve">Год ввода канализационных очистных сооружений в </w:t>
      </w:r>
      <w:r w:rsidR="002543CF" w:rsidRPr="00BF0305">
        <w:rPr>
          <w:rFonts w:ascii="Times New Roman" w:hAnsi="Times New Roman" w:cs="Times New Roman"/>
          <w:sz w:val="24"/>
          <w:szCs w:val="28"/>
        </w:rPr>
        <w:t>эксплуатацию 1983.</w:t>
      </w:r>
    </w:p>
    <w:p w14:paraId="483B3B76" w14:textId="2AA08C0A"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Очистные сооружения водоотведения предназначены для полной биологической очистки хозяйственно-бытовых и производственных сточных вод города</w:t>
      </w:r>
      <w:r w:rsidR="00AC6740" w:rsidRPr="00BF0305">
        <w:rPr>
          <w:rFonts w:ascii="Times New Roman" w:hAnsi="Times New Roman" w:cs="Times New Roman"/>
          <w:sz w:val="24"/>
          <w:szCs w:val="28"/>
        </w:rPr>
        <w:t xml:space="preserve"> Карасук</w:t>
      </w:r>
      <w:r w:rsidRPr="00BF0305">
        <w:rPr>
          <w:rFonts w:ascii="Times New Roman" w:hAnsi="Times New Roman" w:cs="Times New Roman"/>
          <w:sz w:val="24"/>
          <w:szCs w:val="28"/>
        </w:rPr>
        <w:t>.</w:t>
      </w:r>
    </w:p>
    <w:p w14:paraId="23650366"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В состав комплекса очистных сооружений полной биологической очистки входят:</w:t>
      </w:r>
    </w:p>
    <w:p w14:paraId="7540183F"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решетки - 2 шт.;</w:t>
      </w:r>
    </w:p>
    <w:p w14:paraId="36EF31EE"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горизонтальные песколовки с круговым движением воды - 2 шт.;</w:t>
      </w:r>
    </w:p>
    <w:p w14:paraId="115B59D8"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песковые площадки размером 14х16, высотой 2 м. - 2 шт.;</w:t>
      </w:r>
    </w:p>
    <w:p w14:paraId="789279E6"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аэробные сбраживатели - 3 шт.;</w:t>
      </w:r>
    </w:p>
    <w:p w14:paraId="265B62DE"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первичные вертикальные отстойники - 3 шт.;</w:t>
      </w:r>
    </w:p>
    <w:p w14:paraId="1AECB14C"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аэротенки продленной аэрации с регенератором - 3 шт.;</w:t>
      </w:r>
    </w:p>
    <w:p w14:paraId="055A7180"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вторичные вертикальные отстойники - 3 шт.;</w:t>
      </w:r>
    </w:p>
    <w:p w14:paraId="79C0FA83"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контактные резервуары - 3 шт.;</w:t>
      </w:r>
    </w:p>
    <w:p w14:paraId="63A07453" w14:textId="6C292A4E"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 xml:space="preserve"> –</w:t>
      </w:r>
      <w:r w:rsidRPr="00BF0305">
        <w:rPr>
          <w:rFonts w:ascii="Times New Roman" w:hAnsi="Times New Roman" w:cs="Times New Roman"/>
          <w:sz w:val="24"/>
          <w:szCs w:val="28"/>
        </w:rPr>
        <w:tab/>
        <w:t>распределительная чаша - 1 шт.;</w:t>
      </w:r>
    </w:p>
    <w:p w14:paraId="1D9B75C9"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иловые площадки размером 36х60 - 9 карт;</w:t>
      </w:r>
    </w:p>
    <w:p w14:paraId="70026D7E"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иловые площадки размером 51х14-2 карты;</w:t>
      </w:r>
    </w:p>
    <w:p w14:paraId="282F73EF"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воздуходувная станция - 1 шт.;</w:t>
      </w:r>
    </w:p>
    <w:p w14:paraId="3F7F66B9"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насосная станция сброженных осадков - 1 шт.;</w:t>
      </w:r>
    </w:p>
    <w:p w14:paraId="1594AB50"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насосная станция технической воды - 1 шт.;</w:t>
      </w:r>
    </w:p>
    <w:p w14:paraId="037CE951"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w:t>
      </w:r>
      <w:r w:rsidRPr="00BF0305">
        <w:rPr>
          <w:rFonts w:ascii="Times New Roman" w:hAnsi="Times New Roman" w:cs="Times New Roman"/>
          <w:sz w:val="24"/>
          <w:szCs w:val="28"/>
        </w:rPr>
        <w:tab/>
        <w:t>биопруд-накопитель (оз. Ярки) - 188 га.</w:t>
      </w:r>
    </w:p>
    <w:p w14:paraId="1A37A1DC"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Смесь хозяйственно-бытовых и производственных сточных вод по напорному коллектору поступают в камеру гашения напора очистных сооружений. Далее самотеком стоки поступают на решетки, где задерживаются отбросы.</w:t>
      </w:r>
    </w:p>
    <w:p w14:paraId="63492746"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По лоткам сточные воды направляются в горизонтальные песколовки с круговым движением воды, где задерживаются тяжелые минеральные частицы (в основном песок). Осадок удаляется 1 раз в смену на песковые площадки. Далее, стоки через распределительную чашу поступают в первичные вертикальные отстойники. В процессе отстаивания из сточной воды удаляется 30-40 % органических веществ. Осветленная сточная вода поступает на сооружения биологической очистки - аэротенки-смесители, где с помощью активного ила протекают процессы биосорбации и окисления органических веществ. Подача сжатого воздуха осуществляется воздуходувками марки ТВ-50-1,6.</w:t>
      </w:r>
    </w:p>
    <w:p w14:paraId="087484AC" w14:textId="5F96B351"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Стоки, прошедшие биологическую очистку, поступают во вторичные отстойники, где происходит отделение ила от воды. Осадок (5</w:t>
      </w:r>
      <w:r w:rsidR="00AC6740" w:rsidRPr="00BF0305">
        <w:rPr>
          <w:rFonts w:ascii="Times New Roman" w:hAnsi="Times New Roman" w:cs="Times New Roman"/>
          <w:sz w:val="24"/>
          <w:szCs w:val="28"/>
        </w:rPr>
        <w:t xml:space="preserve"> </w:t>
      </w:r>
      <w:r w:rsidRPr="00BF0305">
        <w:rPr>
          <w:rFonts w:ascii="Times New Roman" w:hAnsi="Times New Roman" w:cs="Times New Roman"/>
          <w:sz w:val="24"/>
          <w:szCs w:val="28"/>
        </w:rPr>
        <w:t>класс) с иловых площадок передается для использования в качестве удобрения на сельскохозяйственные угодья.</w:t>
      </w:r>
    </w:p>
    <w:p w14:paraId="79125E99"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Осветленная вода поступает в контактные резервуары. Осевший ил эрлифтами перекачивается в зону регенерации аэротенков, для восстановления окислительных способностей и участия в процессе очистки. Избыточный ил подается в центральную трубу первичных отстойников.</w:t>
      </w:r>
    </w:p>
    <w:p w14:paraId="50C4028D"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Смесь ила и сырого осадка из первичных отстойников эрлифтами перекачивается в аэробные сбраживатели, где минерализуется с помощью кислорода и выпускается на иловые поля для подсушки. Дренажные воды с иловых полей поступают в голову очистных сооружений.</w:t>
      </w:r>
    </w:p>
    <w:p w14:paraId="0AA2B584" w14:textId="77777777" w:rsidR="002543CF"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Обеззараженная сточная вода сбрасывается в биопруд (оз. Ярки) для накопления и доочистки стоков в естественных условиях. В настоящее время обеззараживание осуществляется гипохлоритом натрия. Сброс очищенных сточных вод из оз. Ярки в р. Карасук осуществляется 1 раз в год, в период прохождения весеннего паводка.</w:t>
      </w:r>
    </w:p>
    <w:p w14:paraId="4F914547" w14:textId="4FEDC277" w:rsidR="00F0737D" w:rsidRPr="00BF0305" w:rsidRDefault="00F0737D"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Основное насосное оборудование канализационных очистных сооружений представлено в таблице 2</w:t>
      </w:r>
      <w:r w:rsidR="008B7669" w:rsidRPr="00BF0305">
        <w:rPr>
          <w:rFonts w:ascii="Times New Roman" w:hAnsi="Times New Roman" w:cs="Times New Roman"/>
          <w:sz w:val="24"/>
          <w:szCs w:val="28"/>
        </w:rPr>
        <w:t>3</w:t>
      </w:r>
      <w:r w:rsidRPr="00BF0305">
        <w:rPr>
          <w:rFonts w:ascii="Times New Roman" w:hAnsi="Times New Roman" w:cs="Times New Roman"/>
          <w:sz w:val="24"/>
          <w:szCs w:val="28"/>
        </w:rPr>
        <w:t>.</w:t>
      </w:r>
    </w:p>
    <w:p w14:paraId="312124D2" w14:textId="01BB3135" w:rsidR="00F0737D" w:rsidRPr="00BF0305" w:rsidRDefault="00F0737D" w:rsidP="00F0737D">
      <w:pPr>
        <w:jc w:val="right"/>
        <w:rPr>
          <w:b/>
        </w:rPr>
      </w:pPr>
      <w:r w:rsidRPr="00BF0305">
        <w:rPr>
          <w:b/>
        </w:rPr>
        <w:t xml:space="preserve">Таблица </w:t>
      </w:r>
      <w:r w:rsidRPr="00BF0305">
        <w:rPr>
          <w:b/>
        </w:rPr>
        <w:fldChar w:fldCharType="begin"/>
      </w:r>
      <w:r w:rsidRPr="00BF0305">
        <w:rPr>
          <w:b/>
        </w:rPr>
        <w:instrText xml:space="preserve"> SEQ Таблица \* ARABIC </w:instrText>
      </w:r>
      <w:r w:rsidRPr="00BF0305">
        <w:rPr>
          <w:b/>
        </w:rPr>
        <w:fldChar w:fldCharType="separate"/>
      </w:r>
      <w:r w:rsidR="001D0891">
        <w:rPr>
          <w:b/>
          <w:noProof/>
        </w:rPr>
        <w:t>23</w:t>
      </w:r>
      <w:r w:rsidRPr="00BF0305">
        <w:rPr>
          <w:b/>
        </w:rPr>
        <w:fldChar w:fldCharType="end"/>
      </w:r>
    </w:p>
    <w:p w14:paraId="6979AAA7" w14:textId="2B0B904D" w:rsidR="00F0737D" w:rsidRPr="00BF0305" w:rsidRDefault="00F0737D" w:rsidP="00F0737D">
      <w:pPr>
        <w:pStyle w:val="ConsPlusNormal"/>
        <w:tabs>
          <w:tab w:val="left" w:pos="993"/>
        </w:tabs>
        <w:ind w:firstLine="709"/>
        <w:jc w:val="center"/>
        <w:rPr>
          <w:rFonts w:ascii="Times New Roman" w:hAnsi="Times New Roman" w:cs="Times New Roman"/>
          <w:b/>
          <w:bCs/>
          <w:sz w:val="24"/>
          <w:szCs w:val="28"/>
        </w:rPr>
      </w:pPr>
      <w:r w:rsidRPr="00BF0305">
        <w:rPr>
          <w:rFonts w:ascii="Times New Roman" w:hAnsi="Times New Roman" w:cs="Times New Roman"/>
          <w:b/>
          <w:bCs/>
          <w:sz w:val="24"/>
          <w:szCs w:val="28"/>
        </w:rPr>
        <w:t>Характеристика основного насосного оборудование канализационных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896"/>
        <w:gridCol w:w="2139"/>
        <w:gridCol w:w="1629"/>
        <w:gridCol w:w="2682"/>
        <w:gridCol w:w="1250"/>
      </w:tblGrid>
      <w:tr w:rsidR="00F0737D" w:rsidRPr="00BF0305" w14:paraId="4252EF64" w14:textId="77777777" w:rsidTr="00F0737D">
        <w:tc>
          <w:tcPr>
            <w:tcW w:w="294" w:type="pct"/>
            <w:vMerge w:val="restart"/>
            <w:shd w:val="clear" w:color="auto" w:fill="auto"/>
            <w:vAlign w:val="center"/>
            <w:hideMark/>
          </w:tcPr>
          <w:p w14:paraId="363B48DD" w14:textId="77777777" w:rsidR="00F0737D" w:rsidRPr="00BF0305" w:rsidRDefault="00F0737D">
            <w:pPr>
              <w:jc w:val="center"/>
              <w:rPr>
                <w:b/>
                <w:bCs/>
                <w:color w:val="000000"/>
              </w:rPr>
            </w:pPr>
            <w:r w:rsidRPr="00BF0305">
              <w:rPr>
                <w:b/>
                <w:bCs/>
                <w:color w:val="000000"/>
                <w:lang w:val="en-US"/>
              </w:rPr>
              <w:t>№ п/п</w:t>
            </w:r>
          </w:p>
        </w:tc>
        <w:tc>
          <w:tcPr>
            <w:tcW w:w="930" w:type="pct"/>
            <w:vMerge w:val="restart"/>
            <w:shd w:val="clear" w:color="auto" w:fill="auto"/>
            <w:vAlign w:val="center"/>
            <w:hideMark/>
          </w:tcPr>
          <w:p w14:paraId="1B670680" w14:textId="77777777" w:rsidR="00F0737D" w:rsidRPr="00BF0305" w:rsidRDefault="00F0737D">
            <w:pPr>
              <w:jc w:val="center"/>
              <w:rPr>
                <w:b/>
                <w:bCs/>
                <w:color w:val="000000"/>
              </w:rPr>
            </w:pPr>
            <w:r w:rsidRPr="00BF0305">
              <w:rPr>
                <w:b/>
                <w:bCs/>
                <w:color w:val="000000"/>
                <w:lang w:val="en-US"/>
              </w:rPr>
              <w:t>Место установки</w:t>
            </w:r>
          </w:p>
        </w:tc>
        <w:tc>
          <w:tcPr>
            <w:tcW w:w="3776" w:type="pct"/>
            <w:gridSpan w:val="4"/>
            <w:shd w:val="clear" w:color="auto" w:fill="auto"/>
            <w:vAlign w:val="center"/>
            <w:hideMark/>
          </w:tcPr>
          <w:p w14:paraId="5A712986" w14:textId="77777777" w:rsidR="00F0737D" w:rsidRPr="00BF0305" w:rsidRDefault="00F0737D">
            <w:pPr>
              <w:jc w:val="center"/>
              <w:rPr>
                <w:b/>
                <w:bCs/>
                <w:color w:val="000000"/>
              </w:rPr>
            </w:pPr>
            <w:r w:rsidRPr="00BF0305">
              <w:rPr>
                <w:b/>
                <w:bCs/>
                <w:color w:val="000000"/>
                <w:lang w:val="en-US"/>
              </w:rPr>
              <w:t>Характеристики установленного насосного оборудования</w:t>
            </w:r>
          </w:p>
        </w:tc>
      </w:tr>
      <w:tr w:rsidR="00F0737D" w:rsidRPr="00BF0305" w14:paraId="70CD07F5" w14:textId="77777777" w:rsidTr="00F0737D">
        <w:tc>
          <w:tcPr>
            <w:tcW w:w="294" w:type="pct"/>
            <w:vMerge/>
            <w:vAlign w:val="center"/>
            <w:hideMark/>
          </w:tcPr>
          <w:p w14:paraId="02B6B6E2" w14:textId="77777777" w:rsidR="00F0737D" w:rsidRPr="00BF0305" w:rsidRDefault="00F0737D">
            <w:pPr>
              <w:rPr>
                <w:b/>
                <w:bCs/>
                <w:color w:val="000000"/>
              </w:rPr>
            </w:pPr>
          </w:p>
        </w:tc>
        <w:tc>
          <w:tcPr>
            <w:tcW w:w="930" w:type="pct"/>
            <w:vMerge/>
            <w:vAlign w:val="center"/>
            <w:hideMark/>
          </w:tcPr>
          <w:p w14:paraId="3692B0A1" w14:textId="77777777" w:rsidR="00F0737D" w:rsidRPr="00BF0305" w:rsidRDefault="00F0737D">
            <w:pPr>
              <w:rPr>
                <w:b/>
                <w:bCs/>
                <w:color w:val="000000"/>
              </w:rPr>
            </w:pPr>
          </w:p>
        </w:tc>
        <w:tc>
          <w:tcPr>
            <w:tcW w:w="1049" w:type="pct"/>
            <w:shd w:val="clear" w:color="auto" w:fill="auto"/>
            <w:vAlign w:val="center"/>
            <w:hideMark/>
          </w:tcPr>
          <w:p w14:paraId="348ED0A1" w14:textId="309C36EE" w:rsidR="00F0737D" w:rsidRPr="00BF0305" w:rsidRDefault="00E8636C">
            <w:pPr>
              <w:jc w:val="center"/>
              <w:rPr>
                <w:b/>
                <w:bCs/>
                <w:color w:val="000000"/>
              </w:rPr>
            </w:pPr>
            <w:r>
              <w:rPr>
                <w:b/>
                <w:bCs/>
                <w:color w:val="000000"/>
              </w:rPr>
              <w:t>М</w:t>
            </w:r>
            <w:r w:rsidR="00F0737D" w:rsidRPr="00BF0305">
              <w:rPr>
                <w:b/>
                <w:bCs/>
                <w:color w:val="000000"/>
                <w:lang w:val="en-US"/>
              </w:rPr>
              <w:t>арка</w:t>
            </w:r>
          </w:p>
        </w:tc>
        <w:tc>
          <w:tcPr>
            <w:tcW w:w="799" w:type="pct"/>
            <w:shd w:val="clear" w:color="auto" w:fill="auto"/>
            <w:vAlign w:val="center"/>
            <w:hideMark/>
          </w:tcPr>
          <w:p w14:paraId="65E68D8C" w14:textId="734B69E4" w:rsidR="00F0737D" w:rsidRPr="00BF0305" w:rsidRDefault="00E8636C">
            <w:pPr>
              <w:jc w:val="center"/>
              <w:rPr>
                <w:b/>
                <w:bCs/>
                <w:color w:val="000000"/>
              </w:rPr>
            </w:pPr>
            <w:r>
              <w:rPr>
                <w:b/>
                <w:bCs/>
                <w:color w:val="000000"/>
              </w:rPr>
              <w:t>К</w:t>
            </w:r>
            <w:r w:rsidR="00F0737D" w:rsidRPr="00BF0305">
              <w:rPr>
                <w:b/>
                <w:bCs/>
                <w:color w:val="000000"/>
                <w:lang w:val="en-US"/>
              </w:rPr>
              <w:t>оличество, шт.</w:t>
            </w:r>
          </w:p>
        </w:tc>
        <w:tc>
          <w:tcPr>
            <w:tcW w:w="1315" w:type="pct"/>
            <w:shd w:val="clear" w:color="auto" w:fill="auto"/>
            <w:vAlign w:val="center"/>
            <w:hideMark/>
          </w:tcPr>
          <w:p w14:paraId="58D124A0" w14:textId="01CC3D02" w:rsidR="00F0737D" w:rsidRPr="00BF0305" w:rsidRDefault="00E8636C">
            <w:pPr>
              <w:jc w:val="center"/>
              <w:rPr>
                <w:b/>
                <w:bCs/>
                <w:color w:val="000000"/>
              </w:rPr>
            </w:pPr>
            <w:r>
              <w:rPr>
                <w:b/>
                <w:bCs/>
                <w:color w:val="000000"/>
              </w:rPr>
              <w:t>П</w:t>
            </w:r>
            <w:r w:rsidR="00F0737D" w:rsidRPr="00BF0305">
              <w:rPr>
                <w:b/>
                <w:bCs/>
                <w:color w:val="000000"/>
                <w:lang w:val="en-US"/>
              </w:rPr>
              <w:t>роизводительность, м</w:t>
            </w:r>
            <w:r w:rsidR="00F0737D" w:rsidRPr="00BF0305">
              <w:rPr>
                <w:b/>
                <w:bCs/>
                <w:color w:val="000000"/>
                <w:vertAlign w:val="superscript"/>
                <w:lang w:val="en-US"/>
              </w:rPr>
              <w:t>3</w:t>
            </w:r>
            <w:r w:rsidR="00F0737D" w:rsidRPr="00BF0305">
              <w:rPr>
                <w:b/>
                <w:bCs/>
                <w:color w:val="000000"/>
                <w:lang w:val="en-US"/>
              </w:rPr>
              <w:t>/ч</w:t>
            </w:r>
          </w:p>
        </w:tc>
        <w:tc>
          <w:tcPr>
            <w:tcW w:w="613" w:type="pct"/>
            <w:shd w:val="clear" w:color="auto" w:fill="auto"/>
            <w:vAlign w:val="center"/>
            <w:hideMark/>
          </w:tcPr>
          <w:p w14:paraId="6A76F620" w14:textId="1063B664" w:rsidR="00F0737D" w:rsidRPr="00BF0305" w:rsidRDefault="00E8636C">
            <w:pPr>
              <w:jc w:val="center"/>
              <w:rPr>
                <w:b/>
                <w:bCs/>
                <w:color w:val="000000"/>
              </w:rPr>
            </w:pPr>
            <w:r>
              <w:rPr>
                <w:b/>
                <w:bCs/>
                <w:color w:val="000000"/>
              </w:rPr>
              <w:t>Н</w:t>
            </w:r>
            <w:r w:rsidR="00F0737D" w:rsidRPr="00BF0305">
              <w:rPr>
                <w:b/>
                <w:bCs/>
                <w:color w:val="000000"/>
                <w:lang w:val="en-US"/>
              </w:rPr>
              <w:t>апор, м</w:t>
            </w:r>
          </w:p>
        </w:tc>
      </w:tr>
      <w:tr w:rsidR="00F0737D" w:rsidRPr="00BF0305" w14:paraId="51CC3C5E" w14:textId="77777777" w:rsidTr="00F0737D">
        <w:tc>
          <w:tcPr>
            <w:tcW w:w="294" w:type="pct"/>
            <w:vMerge w:val="restart"/>
            <w:shd w:val="clear" w:color="auto" w:fill="auto"/>
            <w:vAlign w:val="center"/>
            <w:hideMark/>
          </w:tcPr>
          <w:p w14:paraId="3397E006" w14:textId="77777777" w:rsidR="00F0737D" w:rsidRPr="00BF0305" w:rsidRDefault="00F0737D">
            <w:pPr>
              <w:jc w:val="center"/>
              <w:rPr>
                <w:color w:val="000000"/>
              </w:rPr>
            </w:pPr>
            <w:r w:rsidRPr="00BF0305">
              <w:rPr>
                <w:color w:val="000000"/>
                <w:lang w:val="en-US"/>
              </w:rPr>
              <w:t> </w:t>
            </w:r>
          </w:p>
          <w:p w14:paraId="04B73626" w14:textId="647A12A4" w:rsidR="00F0737D" w:rsidRPr="00BF0305" w:rsidRDefault="00F0737D" w:rsidP="00EA3C92">
            <w:pPr>
              <w:jc w:val="center"/>
              <w:rPr>
                <w:color w:val="000000"/>
              </w:rPr>
            </w:pPr>
            <w:r w:rsidRPr="00BF0305">
              <w:rPr>
                <w:color w:val="000000"/>
                <w:lang w:val="en-US"/>
              </w:rPr>
              <w:t>1</w:t>
            </w:r>
          </w:p>
        </w:tc>
        <w:tc>
          <w:tcPr>
            <w:tcW w:w="930" w:type="pct"/>
            <w:vMerge w:val="restart"/>
            <w:shd w:val="clear" w:color="auto" w:fill="auto"/>
            <w:vAlign w:val="center"/>
            <w:hideMark/>
          </w:tcPr>
          <w:p w14:paraId="697AFC88" w14:textId="77777777" w:rsidR="00F0737D" w:rsidRPr="00BF0305" w:rsidRDefault="00F0737D">
            <w:pPr>
              <w:jc w:val="center"/>
              <w:rPr>
                <w:color w:val="000000"/>
              </w:rPr>
            </w:pPr>
            <w:r w:rsidRPr="00BF0305">
              <w:rPr>
                <w:color w:val="000000"/>
                <w:lang w:val="en-US"/>
              </w:rPr>
              <w:t>Воздуходувная станция</w:t>
            </w:r>
          </w:p>
          <w:p w14:paraId="03A4F1E7" w14:textId="2E36E48B" w:rsidR="00F0737D" w:rsidRPr="00BF0305" w:rsidRDefault="00F0737D" w:rsidP="00EA3C92">
            <w:pPr>
              <w:jc w:val="center"/>
              <w:rPr>
                <w:color w:val="000000"/>
              </w:rPr>
            </w:pPr>
            <w:r w:rsidRPr="00BF0305">
              <w:rPr>
                <w:color w:val="000000"/>
                <w:lang w:val="en-US"/>
              </w:rPr>
              <w:t> </w:t>
            </w:r>
          </w:p>
        </w:tc>
        <w:tc>
          <w:tcPr>
            <w:tcW w:w="1049" w:type="pct"/>
            <w:shd w:val="clear" w:color="auto" w:fill="auto"/>
            <w:vAlign w:val="center"/>
            <w:hideMark/>
          </w:tcPr>
          <w:p w14:paraId="69E0D0D4" w14:textId="77777777" w:rsidR="00F0737D" w:rsidRPr="00BF0305" w:rsidRDefault="00F0737D">
            <w:pPr>
              <w:jc w:val="center"/>
              <w:rPr>
                <w:color w:val="000000"/>
              </w:rPr>
            </w:pPr>
            <w:r w:rsidRPr="00BF0305">
              <w:rPr>
                <w:color w:val="000000"/>
                <w:lang w:val="en-US"/>
              </w:rPr>
              <w:t>турбокомпрессор ТВ-50-1,6</w:t>
            </w:r>
          </w:p>
        </w:tc>
        <w:tc>
          <w:tcPr>
            <w:tcW w:w="799" w:type="pct"/>
            <w:shd w:val="clear" w:color="auto" w:fill="auto"/>
            <w:vAlign w:val="center"/>
            <w:hideMark/>
          </w:tcPr>
          <w:p w14:paraId="70B851C5" w14:textId="77777777" w:rsidR="00F0737D" w:rsidRPr="00BF0305" w:rsidRDefault="00F0737D">
            <w:pPr>
              <w:jc w:val="center"/>
              <w:rPr>
                <w:color w:val="000000"/>
              </w:rPr>
            </w:pPr>
            <w:r w:rsidRPr="00BF0305">
              <w:rPr>
                <w:color w:val="000000"/>
                <w:lang w:val="en-US"/>
              </w:rPr>
              <w:t>2</w:t>
            </w:r>
          </w:p>
        </w:tc>
        <w:tc>
          <w:tcPr>
            <w:tcW w:w="1315" w:type="pct"/>
            <w:shd w:val="clear" w:color="auto" w:fill="auto"/>
            <w:vAlign w:val="center"/>
            <w:hideMark/>
          </w:tcPr>
          <w:p w14:paraId="6A25DCF6" w14:textId="77777777" w:rsidR="00F0737D" w:rsidRPr="00BF0305" w:rsidRDefault="00F0737D">
            <w:pPr>
              <w:jc w:val="center"/>
              <w:rPr>
                <w:color w:val="000000"/>
              </w:rPr>
            </w:pPr>
            <w:r w:rsidRPr="00BF0305">
              <w:rPr>
                <w:color w:val="000000"/>
                <w:lang w:val="en-US"/>
              </w:rPr>
              <w:t>3000</w:t>
            </w:r>
          </w:p>
        </w:tc>
        <w:tc>
          <w:tcPr>
            <w:tcW w:w="613" w:type="pct"/>
            <w:shd w:val="clear" w:color="auto" w:fill="auto"/>
            <w:vAlign w:val="center"/>
            <w:hideMark/>
          </w:tcPr>
          <w:p w14:paraId="499AC6DF" w14:textId="77777777" w:rsidR="00F0737D" w:rsidRPr="00BF0305" w:rsidRDefault="00F0737D">
            <w:pPr>
              <w:jc w:val="center"/>
              <w:rPr>
                <w:color w:val="000000"/>
              </w:rPr>
            </w:pPr>
            <w:r w:rsidRPr="00BF0305">
              <w:rPr>
                <w:color w:val="000000"/>
                <w:lang w:val="en-US"/>
              </w:rPr>
              <w:t>156,9 кПа</w:t>
            </w:r>
          </w:p>
        </w:tc>
      </w:tr>
      <w:tr w:rsidR="00F0737D" w:rsidRPr="00BF0305" w14:paraId="27286886" w14:textId="77777777" w:rsidTr="00F0737D">
        <w:tc>
          <w:tcPr>
            <w:tcW w:w="294" w:type="pct"/>
            <w:vMerge/>
            <w:shd w:val="clear" w:color="auto" w:fill="auto"/>
            <w:vAlign w:val="center"/>
            <w:hideMark/>
          </w:tcPr>
          <w:p w14:paraId="2334B672" w14:textId="0C299DD0" w:rsidR="00F0737D" w:rsidRPr="00BF0305" w:rsidRDefault="00F0737D">
            <w:pPr>
              <w:jc w:val="center"/>
              <w:rPr>
                <w:color w:val="000000"/>
              </w:rPr>
            </w:pPr>
          </w:p>
        </w:tc>
        <w:tc>
          <w:tcPr>
            <w:tcW w:w="930" w:type="pct"/>
            <w:vMerge/>
            <w:shd w:val="clear" w:color="auto" w:fill="auto"/>
            <w:vAlign w:val="center"/>
            <w:hideMark/>
          </w:tcPr>
          <w:p w14:paraId="3847F427" w14:textId="31D59327" w:rsidR="00F0737D" w:rsidRPr="00BF0305" w:rsidRDefault="00F0737D">
            <w:pPr>
              <w:jc w:val="center"/>
              <w:rPr>
                <w:color w:val="000000"/>
              </w:rPr>
            </w:pPr>
          </w:p>
        </w:tc>
        <w:tc>
          <w:tcPr>
            <w:tcW w:w="1049" w:type="pct"/>
            <w:shd w:val="clear" w:color="auto" w:fill="auto"/>
            <w:vAlign w:val="center"/>
            <w:hideMark/>
          </w:tcPr>
          <w:p w14:paraId="3B6E539C" w14:textId="77777777" w:rsidR="00F0737D" w:rsidRPr="00BF0305" w:rsidRDefault="00F0737D">
            <w:pPr>
              <w:jc w:val="center"/>
              <w:rPr>
                <w:color w:val="000000"/>
              </w:rPr>
            </w:pPr>
            <w:r w:rsidRPr="00BF0305">
              <w:rPr>
                <w:color w:val="000000"/>
                <w:lang w:val="en-US"/>
              </w:rPr>
              <w:t>3Ф-12</w:t>
            </w:r>
          </w:p>
        </w:tc>
        <w:tc>
          <w:tcPr>
            <w:tcW w:w="799" w:type="pct"/>
            <w:shd w:val="clear" w:color="auto" w:fill="auto"/>
            <w:vAlign w:val="center"/>
            <w:hideMark/>
          </w:tcPr>
          <w:p w14:paraId="128A608A" w14:textId="77777777" w:rsidR="00F0737D" w:rsidRPr="00BF0305" w:rsidRDefault="00F0737D">
            <w:pPr>
              <w:jc w:val="center"/>
              <w:rPr>
                <w:color w:val="000000"/>
              </w:rPr>
            </w:pPr>
            <w:r w:rsidRPr="00BF0305">
              <w:rPr>
                <w:color w:val="000000"/>
                <w:lang w:val="en-US"/>
              </w:rPr>
              <w:t>1</w:t>
            </w:r>
          </w:p>
        </w:tc>
        <w:tc>
          <w:tcPr>
            <w:tcW w:w="1315" w:type="pct"/>
            <w:shd w:val="clear" w:color="auto" w:fill="auto"/>
            <w:vAlign w:val="center"/>
            <w:hideMark/>
          </w:tcPr>
          <w:p w14:paraId="61A651F1" w14:textId="77777777" w:rsidR="00F0737D" w:rsidRPr="00BF0305" w:rsidRDefault="00F0737D">
            <w:pPr>
              <w:jc w:val="center"/>
              <w:rPr>
                <w:color w:val="000000"/>
              </w:rPr>
            </w:pPr>
            <w:r w:rsidRPr="00BF0305">
              <w:rPr>
                <w:color w:val="000000"/>
                <w:lang w:val="en-US"/>
              </w:rPr>
              <w:t>50</w:t>
            </w:r>
          </w:p>
        </w:tc>
        <w:tc>
          <w:tcPr>
            <w:tcW w:w="613" w:type="pct"/>
            <w:shd w:val="clear" w:color="auto" w:fill="auto"/>
            <w:vAlign w:val="center"/>
            <w:hideMark/>
          </w:tcPr>
          <w:p w14:paraId="44A27327" w14:textId="77777777" w:rsidR="00F0737D" w:rsidRPr="00BF0305" w:rsidRDefault="00F0737D">
            <w:pPr>
              <w:jc w:val="center"/>
              <w:rPr>
                <w:color w:val="000000"/>
              </w:rPr>
            </w:pPr>
            <w:r w:rsidRPr="00BF0305">
              <w:rPr>
                <w:color w:val="000000"/>
                <w:lang w:val="en-US"/>
              </w:rPr>
              <w:t>50</w:t>
            </w:r>
          </w:p>
        </w:tc>
      </w:tr>
      <w:tr w:rsidR="00F0737D" w:rsidRPr="00BF0305" w14:paraId="5F212B1F" w14:textId="77777777" w:rsidTr="00F0737D">
        <w:tc>
          <w:tcPr>
            <w:tcW w:w="294" w:type="pct"/>
            <w:vMerge w:val="restart"/>
            <w:shd w:val="clear" w:color="auto" w:fill="auto"/>
            <w:vAlign w:val="center"/>
            <w:hideMark/>
          </w:tcPr>
          <w:p w14:paraId="63DC0871" w14:textId="66D86DBD" w:rsidR="00F0737D" w:rsidRPr="00BF0305" w:rsidRDefault="00F0737D">
            <w:pPr>
              <w:rPr>
                <w:rFonts w:ascii="Calibri" w:hAnsi="Calibri" w:cs="Calibri"/>
                <w:color w:val="000000"/>
                <w:sz w:val="22"/>
                <w:szCs w:val="22"/>
              </w:rPr>
            </w:pPr>
            <w:r w:rsidRPr="00BF0305">
              <w:rPr>
                <w:rFonts w:ascii="Calibri" w:hAnsi="Calibri" w:cs="Calibri"/>
                <w:color w:val="000000"/>
                <w:sz w:val="22"/>
                <w:szCs w:val="22"/>
              </w:rPr>
              <w:t> 2</w:t>
            </w:r>
          </w:p>
          <w:p w14:paraId="543EAFD9" w14:textId="0B3CBD55" w:rsidR="00F0737D" w:rsidRPr="00BF0305" w:rsidRDefault="00F0737D" w:rsidP="00EA3C92">
            <w:pPr>
              <w:rPr>
                <w:rFonts w:ascii="Calibri" w:hAnsi="Calibri" w:cs="Calibri"/>
                <w:color w:val="000000"/>
                <w:sz w:val="22"/>
                <w:szCs w:val="22"/>
              </w:rPr>
            </w:pPr>
            <w:r w:rsidRPr="00BF0305">
              <w:rPr>
                <w:rFonts w:ascii="Calibri" w:hAnsi="Calibri" w:cs="Calibri"/>
                <w:color w:val="000000"/>
                <w:sz w:val="22"/>
                <w:szCs w:val="22"/>
              </w:rPr>
              <w:t> </w:t>
            </w:r>
          </w:p>
        </w:tc>
        <w:tc>
          <w:tcPr>
            <w:tcW w:w="930" w:type="pct"/>
            <w:vMerge w:val="restart"/>
            <w:shd w:val="clear" w:color="auto" w:fill="auto"/>
            <w:vAlign w:val="center"/>
            <w:hideMark/>
          </w:tcPr>
          <w:p w14:paraId="24F5CAD8" w14:textId="77777777" w:rsidR="00F0737D" w:rsidRPr="00BF0305" w:rsidRDefault="00F0737D">
            <w:pPr>
              <w:jc w:val="center"/>
              <w:rPr>
                <w:color w:val="000000"/>
              </w:rPr>
            </w:pPr>
            <w:r w:rsidRPr="00BF0305">
              <w:rPr>
                <w:color w:val="000000"/>
                <w:lang w:val="en-US"/>
              </w:rPr>
              <w:t>Насосная станция</w:t>
            </w:r>
          </w:p>
          <w:p w14:paraId="03ED0981" w14:textId="04738E40" w:rsidR="00F0737D" w:rsidRPr="00BF0305" w:rsidRDefault="00F0737D" w:rsidP="00EA3C92">
            <w:pPr>
              <w:rPr>
                <w:color w:val="000000"/>
              </w:rPr>
            </w:pPr>
            <w:r w:rsidRPr="00BF0305">
              <w:rPr>
                <w:rFonts w:ascii="Calibri" w:hAnsi="Calibri" w:cs="Calibri"/>
                <w:color w:val="000000"/>
                <w:sz w:val="22"/>
                <w:szCs w:val="22"/>
              </w:rPr>
              <w:t> </w:t>
            </w:r>
          </w:p>
        </w:tc>
        <w:tc>
          <w:tcPr>
            <w:tcW w:w="1049" w:type="pct"/>
            <w:shd w:val="clear" w:color="auto" w:fill="auto"/>
            <w:vAlign w:val="center"/>
            <w:hideMark/>
          </w:tcPr>
          <w:p w14:paraId="37923C08" w14:textId="77777777" w:rsidR="00F0737D" w:rsidRPr="00BF0305" w:rsidRDefault="00F0737D">
            <w:pPr>
              <w:jc w:val="center"/>
              <w:rPr>
                <w:color w:val="000000"/>
              </w:rPr>
            </w:pPr>
            <w:r w:rsidRPr="00BF0305">
              <w:rPr>
                <w:color w:val="000000"/>
                <w:lang w:val="en-US"/>
              </w:rPr>
              <w:t>3К-6</w:t>
            </w:r>
          </w:p>
        </w:tc>
        <w:tc>
          <w:tcPr>
            <w:tcW w:w="799" w:type="pct"/>
            <w:shd w:val="clear" w:color="auto" w:fill="auto"/>
            <w:vAlign w:val="center"/>
            <w:hideMark/>
          </w:tcPr>
          <w:p w14:paraId="0015D228" w14:textId="77777777" w:rsidR="00F0737D" w:rsidRPr="00BF0305" w:rsidRDefault="00F0737D">
            <w:pPr>
              <w:jc w:val="center"/>
              <w:rPr>
                <w:color w:val="000000"/>
              </w:rPr>
            </w:pPr>
            <w:r w:rsidRPr="00BF0305">
              <w:rPr>
                <w:color w:val="000000"/>
                <w:lang w:val="en-US"/>
              </w:rPr>
              <w:t>1</w:t>
            </w:r>
          </w:p>
        </w:tc>
        <w:tc>
          <w:tcPr>
            <w:tcW w:w="1315" w:type="pct"/>
            <w:shd w:val="clear" w:color="auto" w:fill="auto"/>
            <w:vAlign w:val="center"/>
            <w:hideMark/>
          </w:tcPr>
          <w:p w14:paraId="602BF470" w14:textId="77777777" w:rsidR="00F0737D" w:rsidRPr="00BF0305" w:rsidRDefault="00F0737D">
            <w:pPr>
              <w:jc w:val="center"/>
              <w:rPr>
                <w:color w:val="000000"/>
              </w:rPr>
            </w:pPr>
            <w:r w:rsidRPr="00BF0305">
              <w:rPr>
                <w:color w:val="000000"/>
                <w:lang w:val="en-US"/>
              </w:rPr>
              <w:t>50</w:t>
            </w:r>
          </w:p>
        </w:tc>
        <w:tc>
          <w:tcPr>
            <w:tcW w:w="613" w:type="pct"/>
            <w:shd w:val="clear" w:color="auto" w:fill="auto"/>
            <w:vAlign w:val="center"/>
            <w:hideMark/>
          </w:tcPr>
          <w:p w14:paraId="114D5777" w14:textId="77777777" w:rsidR="00F0737D" w:rsidRPr="00BF0305" w:rsidRDefault="00F0737D">
            <w:pPr>
              <w:jc w:val="center"/>
              <w:rPr>
                <w:color w:val="000000"/>
              </w:rPr>
            </w:pPr>
            <w:r w:rsidRPr="00BF0305">
              <w:rPr>
                <w:color w:val="000000"/>
                <w:lang w:val="en-US"/>
              </w:rPr>
              <w:t>50</w:t>
            </w:r>
          </w:p>
        </w:tc>
      </w:tr>
      <w:tr w:rsidR="00F0737D" w:rsidRPr="00BF0305" w14:paraId="403FB596" w14:textId="77777777" w:rsidTr="00F0737D">
        <w:trPr>
          <w:trHeight w:val="75"/>
        </w:trPr>
        <w:tc>
          <w:tcPr>
            <w:tcW w:w="294" w:type="pct"/>
            <w:vMerge/>
            <w:shd w:val="clear" w:color="auto" w:fill="auto"/>
            <w:vAlign w:val="center"/>
            <w:hideMark/>
          </w:tcPr>
          <w:p w14:paraId="16803BA0" w14:textId="32EA5C19" w:rsidR="00F0737D" w:rsidRPr="00BF0305" w:rsidRDefault="00F0737D">
            <w:pPr>
              <w:rPr>
                <w:rFonts w:ascii="Calibri" w:hAnsi="Calibri" w:cs="Calibri"/>
                <w:color w:val="000000"/>
                <w:sz w:val="22"/>
                <w:szCs w:val="22"/>
              </w:rPr>
            </w:pPr>
          </w:p>
        </w:tc>
        <w:tc>
          <w:tcPr>
            <w:tcW w:w="930" w:type="pct"/>
            <w:vMerge/>
            <w:shd w:val="clear" w:color="auto" w:fill="auto"/>
            <w:vAlign w:val="center"/>
            <w:hideMark/>
          </w:tcPr>
          <w:p w14:paraId="507C2A29" w14:textId="1458926B" w:rsidR="00F0737D" w:rsidRPr="00BF0305" w:rsidRDefault="00F0737D">
            <w:pPr>
              <w:rPr>
                <w:rFonts w:ascii="Calibri" w:hAnsi="Calibri" w:cs="Calibri"/>
                <w:color w:val="000000"/>
                <w:sz w:val="22"/>
                <w:szCs w:val="22"/>
              </w:rPr>
            </w:pPr>
          </w:p>
        </w:tc>
        <w:tc>
          <w:tcPr>
            <w:tcW w:w="1049" w:type="pct"/>
            <w:shd w:val="clear" w:color="auto" w:fill="auto"/>
            <w:vAlign w:val="center"/>
            <w:hideMark/>
          </w:tcPr>
          <w:p w14:paraId="466A5A36" w14:textId="77777777" w:rsidR="00F0737D" w:rsidRPr="00BF0305" w:rsidRDefault="00F0737D">
            <w:pPr>
              <w:jc w:val="center"/>
              <w:rPr>
                <w:color w:val="000000"/>
              </w:rPr>
            </w:pPr>
            <w:r w:rsidRPr="00BF0305">
              <w:rPr>
                <w:color w:val="000000"/>
                <w:lang w:val="en-US"/>
              </w:rPr>
              <w:t>Н1В-6/5-5/5</w:t>
            </w:r>
          </w:p>
        </w:tc>
        <w:tc>
          <w:tcPr>
            <w:tcW w:w="799" w:type="pct"/>
            <w:shd w:val="clear" w:color="auto" w:fill="auto"/>
            <w:vAlign w:val="center"/>
            <w:hideMark/>
          </w:tcPr>
          <w:p w14:paraId="791391FF" w14:textId="77777777" w:rsidR="00F0737D" w:rsidRPr="00BF0305" w:rsidRDefault="00F0737D">
            <w:pPr>
              <w:jc w:val="center"/>
              <w:rPr>
                <w:color w:val="000000"/>
              </w:rPr>
            </w:pPr>
            <w:r w:rsidRPr="00BF0305">
              <w:rPr>
                <w:color w:val="000000"/>
                <w:lang w:val="en-US"/>
              </w:rPr>
              <w:t>1</w:t>
            </w:r>
          </w:p>
        </w:tc>
        <w:tc>
          <w:tcPr>
            <w:tcW w:w="1315" w:type="pct"/>
            <w:shd w:val="clear" w:color="auto" w:fill="auto"/>
            <w:vAlign w:val="center"/>
            <w:hideMark/>
          </w:tcPr>
          <w:p w14:paraId="7ED4CF4E" w14:textId="77777777" w:rsidR="00F0737D" w:rsidRPr="00BF0305" w:rsidRDefault="00F0737D">
            <w:pPr>
              <w:jc w:val="center"/>
              <w:rPr>
                <w:color w:val="000000"/>
              </w:rPr>
            </w:pPr>
            <w:r w:rsidRPr="00BF0305">
              <w:rPr>
                <w:color w:val="000000"/>
                <w:lang w:val="en-US"/>
              </w:rPr>
              <w:t>5</w:t>
            </w:r>
          </w:p>
        </w:tc>
        <w:tc>
          <w:tcPr>
            <w:tcW w:w="613" w:type="pct"/>
            <w:shd w:val="clear" w:color="auto" w:fill="auto"/>
            <w:vAlign w:val="center"/>
            <w:hideMark/>
          </w:tcPr>
          <w:p w14:paraId="4521E44A" w14:textId="77777777" w:rsidR="00F0737D" w:rsidRPr="00BF0305" w:rsidRDefault="00F0737D">
            <w:pPr>
              <w:jc w:val="center"/>
              <w:rPr>
                <w:color w:val="000000"/>
              </w:rPr>
            </w:pPr>
            <w:r w:rsidRPr="00BF0305">
              <w:rPr>
                <w:color w:val="000000"/>
                <w:lang w:val="en-US"/>
              </w:rPr>
              <w:t>5кгс/кв.м</w:t>
            </w:r>
          </w:p>
        </w:tc>
      </w:tr>
    </w:tbl>
    <w:p w14:paraId="39AF9986" w14:textId="77777777" w:rsidR="00F0737D" w:rsidRPr="00BF0305" w:rsidRDefault="00F0737D" w:rsidP="00F0737D">
      <w:pPr>
        <w:pStyle w:val="ConsPlusNormal"/>
        <w:tabs>
          <w:tab w:val="left" w:pos="993"/>
        </w:tabs>
        <w:ind w:firstLine="709"/>
        <w:jc w:val="center"/>
        <w:rPr>
          <w:rFonts w:ascii="Times New Roman" w:hAnsi="Times New Roman" w:cs="Times New Roman"/>
          <w:b/>
          <w:bCs/>
          <w:sz w:val="24"/>
          <w:szCs w:val="28"/>
        </w:rPr>
      </w:pPr>
    </w:p>
    <w:p w14:paraId="189462B5" w14:textId="30CCFD2C" w:rsidR="00AC5B7B" w:rsidRPr="00BF0305" w:rsidRDefault="00AC5B7B"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Общее состояние канализационных очистных сооружений оценивается как неудовлетворительное, в связи с длительной эксплуатацией без проведений реконструкции и модернизаций. Износ канализационных очистных составляет 100%.</w:t>
      </w:r>
    </w:p>
    <w:p w14:paraId="5263EB6A" w14:textId="77777777" w:rsidR="00AC6740" w:rsidRPr="00BF0305" w:rsidRDefault="002543CF"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МУП «Коммунальщик» осуществляет контроль качества сточных вод, отводимых после очистных сооружений на рельеф, вводный, объект</w:t>
      </w:r>
      <w:r w:rsidR="00AC6740" w:rsidRPr="00BF0305">
        <w:rPr>
          <w:rFonts w:ascii="Times New Roman" w:hAnsi="Times New Roman" w:cs="Times New Roman"/>
          <w:sz w:val="24"/>
          <w:szCs w:val="28"/>
        </w:rPr>
        <w:t xml:space="preserve"> </w:t>
      </w:r>
      <w:r w:rsidRPr="00BF0305">
        <w:rPr>
          <w:rFonts w:ascii="Times New Roman" w:hAnsi="Times New Roman" w:cs="Times New Roman"/>
          <w:sz w:val="24"/>
          <w:szCs w:val="28"/>
        </w:rPr>
        <w:t>(по усредненным показателям).</w:t>
      </w:r>
    </w:p>
    <w:p w14:paraId="067C80E7" w14:textId="5E4B1A4C" w:rsidR="00AC6740" w:rsidRPr="00BF0305" w:rsidRDefault="00AC6740"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На предприятии разработана и утверждена программа проведения измерений качества сточных и природных вод, в которой определен перечень контролируемых показателей, периодичность и точки отбора проб.</w:t>
      </w:r>
    </w:p>
    <w:p w14:paraId="1B356A61" w14:textId="3B34B973" w:rsidR="006E3026" w:rsidRPr="00BF0305" w:rsidRDefault="006E3026" w:rsidP="006E3026">
      <w:pPr>
        <w:ind w:firstLine="709"/>
        <w:jc w:val="both"/>
        <w:rPr>
          <w:szCs w:val="28"/>
        </w:rPr>
      </w:pPr>
      <w:r w:rsidRPr="00BF0305">
        <w:rPr>
          <w:color w:val="000000" w:themeColor="text1"/>
          <w:szCs w:val="28"/>
        </w:rPr>
        <w:t>Оценку качества очистки сточных вод осуществляет ФГБУ «ЦЛФТИ по СФО»</w:t>
      </w:r>
      <w:r w:rsidR="00F36190" w:rsidRPr="00BF0305">
        <w:rPr>
          <w:color w:val="000000" w:themeColor="text1"/>
          <w:szCs w:val="28"/>
        </w:rPr>
        <w:t xml:space="preserve"> по договору №24/4 от 01.03.2022 г</w:t>
      </w:r>
      <w:r w:rsidRPr="00BF0305">
        <w:rPr>
          <w:color w:val="000000" w:themeColor="text1"/>
          <w:szCs w:val="28"/>
        </w:rPr>
        <w:t>.</w:t>
      </w:r>
      <w:r w:rsidR="00F36190" w:rsidRPr="00BF0305">
        <w:rPr>
          <w:color w:val="000000" w:themeColor="text1"/>
          <w:szCs w:val="28"/>
        </w:rPr>
        <w:t xml:space="preserve"> Испытательная лаборатория имеет документ, подтверждающий право осуществлять лабораторный контроль – аттестат аккредитации № </w:t>
      </w:r>
      <w:r w:rsidR="00F36190" w:rsidRPr="00BF0305">
        <w:rPr>
          <w:color w:val="000000" w:themeColor="text1"/>
          <w:szCs w:val="28"/>
          <w:lang w:val="en-US"/>
        </w:rPr>
        <w:t>RA</w:t>
      </w:r>
      <w:r w:rsidR="00F36190" w:rsidRPr="00BF0305">
        <w:rPr>
          <w:color w:val="000000" w:themeColor="text1"/>
          <w:szCs w:val="28"/>
        </w:rPr>
        <w:t>.</w:t>
      </w:r>
      <w:r w:rsidR="00F36190" w:rsidRPr="00BF0305">
        <w:rPr>
          <w:color w:val="000000" w:themeColor="text1"/>
          <w:szCs w:val="28"/>
          <w:lang w:val="en-US"/>
        </w:rPr>
        <w:t>RU</w:t>
      </w:r>
      <w:r w:rsidR="00F36190" w:rsidRPr="00BF0305">
        <w:rPr>
          <w:color w:val="000000" w:themeColor="text1"/>
          <w:szCs w:val="28"/>
        </w:rPr>
        <w:t>.510472, выдан 05.02.2016.</w:t>
      </w:r>
    </w:p>
    <w:p w14:paraId="1DED9055" w14:textId="77777777" w:rsidR="00B82455" w:rsidRPr="00BF0305" w:rsidRDefault="00B82455"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В</w:t>
      </w:r>
      <w:r w:rsidR="002543CF" w:rsidRPr="00BF0305">
        <w:rPr>
          <w:rFonts w:ascii="Times New Roman" w:hAnsi="Times New Roman" w:cs="Times New Roman"/>
          <w:sz w:val="24"/>
          <w:szCs w:val="28"/>
        </w:rPr>
        <w:t xml:space="preserve"> 202</w:t>
      </w:r>
      <w:r w:rsidR="006E3026" w:rsidRPr="00BF0305">
        <w:rPr>
          <w:rFonts w:ascii="Times New Roman" w:hAnsi="Times New Roman" w:cs="Times New Roman"/>
          <w:sz w:val="24"/>
          <w:szCs w:val="28"/>
        </w:rPr>
        <w:t>3</w:t>
      </w:r>
      <w:r w:rsidR="002543CF" w:rsidRPr="00BF0305">
        <w:rPr>
          <w:rFonts w:ascii="Times New Roman" w:hAnsi="Times New Roman" w:cs="Times New Roman"/>
          <w:sz w:val="24"/>
          <w:szCs w:val="28"/>
        </w:rPr>
        <w:t xml:space="preserve"> г. </w:t>
      </w:r>
      <w:r w:rsidRPr="00BF0305">
        <w:rPr>
          <w:rFonts w:ascii="Times New Roman" w:hAnsi="Times New Roman" w:cs="Times New Roman"/>
          <w:sz w:val="24"/>
          <w:szCs w:val="28"/>
        </w:rPr>
        <w:t xml:space="preserve">проведены испытания сбрасываемых сточных вод на токсичность, а также </w:t>
      </w:r>
      <w:r w:rsidR="002543CF" w:rsidRPr="00BF0305">
        <w:rPr>
          <w:rFonts w:ascii="Times New Roman" w:hAnsi="Times New Roman" w:cs="Times New Roman"/>
          <w:sz w:val="24"/>
          <w:szCs w:val="28"/>
        </w:rPr>
        <w:t>лабораторны</w:t>
      </w:r>
      <w:r w:rsidRPr="00BF0305">
        <w:rPr>
          <w:rFonts w:ascii="Times New Roman" w:hAnsi="Times New Roman" w:cs="Times New Roman"/>
          <w:sz w:val="24"/>
          <w:szCs w:val="28"/>
        </w:rPr>
        <w:t>е</w:t>
      </w:r>
      <w:r w:rsidR="002543CF" w:rsidRPr="00BF0305">
        <w:rPr>
          <w:rFonts w:ascii="Times New Roman" w:hAnsi="Times New Roman" w:cs="Times New Roman"/>
          <w:sz w:val="24"/>
          <w:szCs w:val="28"/>
        </w:rPr>
        <w:t xml:space="preserve"> исследовани</w:t>
      </w:r>
      <w:r w:rsidRPr="00BF0305">
        <w:rPr>
          <w:rFonts w:ascii="Times New Roman" w:hAnsi="Times New Roman" w:cs="Times New Roman"/>
          <w:sz w:val="24"/>
          <w:szCs w:val="28"/>
        </w:rPr>
        <w:t>я</w:t>
      </w:r>
      <w:r w:rsidR="002543CF" w:rsidRPr="00BF0305">
        <w:rPr>
          <w:rFonts w:ascii="Times New Roman" w:hAnsi="Times New Roman" w:cs="Times New Roman"/>
          <w:sz w:val="24"/>
          <w:szCs w:val="28"/>
        </w:rPr>
        <w:t xml:space="preserve"> на соответствие состава и свойств сточных вод требованиям законодательства РФ в области охраны окружающей среды.</w:t>
      </w:r>
    </w:p>
    <w:p w14:paraId="1C865F99" w14:textId="77777777" w:rsidR="00B82455" w:rsidRPr="00BF0305" w:rsidRDefault="00B82455"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100% исследуемых проб сточной воды</w:t>
      </w:r>
      <w:r w:rsidR="002543CF" w:rsidRPr="00BF0305">
        <w:rPr>
          <w:rFonts w:ascii="Times New Roman" w:hAnsi="Times New Roman" w:cs="Times New Roman"/>
          <w:sz w:val="24"/>
          <w:szCs w:val="28"/>
        </w:rPr>
        <w:t xml:space="preserve"> </w:t>
      </w:r>
      <w:r w:rsidRPr="00BF0305">
        <w:rPr>
          <w:rFonts w:ascii="Times New Roman" w:hAnsi="Times New Roman" w:cs="Times New Roman"/>
          <w:sz w:val="24"/>
          <w:szCs w:val="28"/>
        </w:rPr>
        <w:t>после очистки не оказывают острое токсическое действие на тест-объекты и не являются токсичными.</w:t>
      </w:r>
    </w:p>
    <w:p w14:paraId="2462EDB6" w14:textId="1A7ECF8E" w:rsidR="00F0787B" w:rsidRPr="00BF0305" w:rsidRDefault="00F0787B" w:rsidP="00AC6740">
      <w:pPr>
        <w:pStyle w:val="ConsPlusNormal"/>
        <w:tabs>
          <w:tab w:val="left" w:pos="993"/>
        </w:tabs>
        <w:ind w:firstLine="709"/>
        <w:jc w:val="both"/>
        <w:rPr>
          <w:rFonts w:ascii="Times New Roman" w:hAnsi="Times New Roman" w:cs="Times New Roman"/>
          <w:sz w:val="24"/>
          <w:szCs w:val="28"/>
        </w:rPr>
      </w:pPr>
      <w:r w:rsidRPr="00BF0305">
        <w:rPr>
          <w:rFonts w:ascii="Times New Roman" w:hAnsi="Times New Roman" w:cs="Times New Roman"/>
          <w:sz w:val="24"/>
          <w:szCs w:val="28"/>
        </w:rPr>
        <w:t xml:space="preserve">По результатам анализа лабораторных исследований проб воды </w:t>
      </w:r>
      <w:r w:rsidR="00E42C19" w:rsidRPr="00BF0305">
        <w:rPr>
          <w:rFonts w:ascii="Times New Roman" w:hAnsi="Times New Roman" w:cs="Times New Roman"/>
          <w:sz w:val="24"/>
          <w:szCs w:val="28"/>
        </w:rPr>
        <w:t xml:space="preserve">на выпуске сточных вод и </w:t>
      </w:r>
      <w:r w:rsidRPr="00BF0305">
        <w:rPr>
          <w:rFonts w:ascii="Times New Roman" w:hAnsi="Times New Roman" w:cs="Times New Roman"/>
          <w:sz w:val="24"/>
          <w:szCs w:val="28"/>
        </w:rPr>
        <w:t>в точке Т-2а (контрольный створ)</w:t>
      </w:r>
      <w:r w:rsidR="00E42C19" w:rsidRPr="00BF0305">
        <w:rPr>
          <w:rFonts w:ascii="Times New Roman" w:hAnsi="Times New Roman" w:cs="Times New Roman"/>
          <w:sz w:val="24"/>
          <w:szCs w:val="28"/>
        </w:rPr>
        <w:t xml:space="preserve"> за 2023 г.</w:t>
      </w:r>
      <w:r w:rsidRPr="00BF0305">
        <w:rPr>
          <w:rFonts w:ascii="Times New Roman" w:hAnsi="Times New Roman" w:cs="Times New Roman"/>
          <w:sz w:val="24"/>
          <w:szCs w:val="28"/>
        </w:rPr>
        <w:t xml:space="preserve">, выявлено несоответствие ряда показателей </w:t>
      </w:r>
      <w:r w:rsidR="00E42C19" w:rsidRPr="00BF0305">
        <w:rPr>
          <w:rFonts w:ascii="Times New Roman" w:hAnsi="Times New Roman" w:cs="Times New Roman"/>
          <w:sz w:val="24"/>
          <w:szCs w:val="28"/>
        </w:rPr>
        <w:t xml:space="preserve">нормативам предельно-допустимого сброса и </w:t>
      </w:r>
      <w:r w:rsidRPr="00BF0305">
        <w:rPr>
          <w:rFonts w:ascii="Times New Roman" w:hAnsi="Times New Roman" w:cs="Times New Roman"/>
          <w:sz w:val="24"/>
          <w:szCs w:val="28"/>
        </w:rPr>
        <w:t>предельно-допустимым концентрациям загрязняющих веществ и микроорганизмов в сточных водах (табл. 2</w:t>
      </w:r>
      <w:r w:rsidR="008B7669" w:rsidRPr="00BF0305">
        <w:rPr>
          <w:rFonts w:ascii="Times New Roman" w:hAnsi="Times New Roman" w:cs="Times New Roman"/>
          <w:sz w:val="24"/>
          <w:szCs w:val="28"/>
        </w:rPr>
        <w:t>4</w:t>
      </w:r>
      <w:r w:rsidR="00E42C19" w:rsidRPr="00BF0305">
        <w:rPr>
          <w:rFonts w:ascii="Times New Roman" w:hAnsi="Times New Roman" w:cs="Times New Roman"/>
          <w:sz w:val="24"/>
          <w:szCs w:val="28"/>
        </w:rPr>
        <w:t>,</w:t>
      </w:r>
      <w:r w:rsidR="007646A4" w:rsidRPr="00BF0305">
        <w:rPr>
          <w:rFonts w:ascii="Times New Roman" w:hAnsi="Times New Roman" w:cs="Times New Roman"/>
          <w:sz w:val="24"/>
          <w:szCs w:val="28"/>
        </w:rPr>
        <w:t>2</w:t>
      </w:r>
      <w:r w:rsidR="008B7669" w:rsidRPr="00BF0305">
        <w:rPr>
          <w:rFonts w:ascii="Times New Roman" w:hAnsi="Times New Roman" w:cs="Times New Roman"/>
          <w:sz w:val="24"/>
          <w:szCs w:val="28"/>
        </w:rPr>
        <w:t>5</w:t>
      </w:r>
      <w:r w:rsidRPr="00BF0305">
        <w:rPr>
          <w:rFonts w:ascii="Times New Roman" w:hAnsi="Times New Roman" w:cs="Times New Roman"/>
          <w:sz w:val="24"/>
          <w:szCs w:val="28"/>
        </w:rPr>
        <w:t>), что указывает на неэффективность применения существующей технологической схемы и работы канализационных очистных сооружений.</w:t>
      </w:r>
    </w:p>
    <w:p w14:paraId="0E354B76" w14:textId="1E74FC06" w:rsidR="00E42C19" w:rsidRPr="00BF0305" w:rsidRDefault="00E42C19" w:rsidP="00E42C19">
      <w:pPr>
        <w:jc w:val="right"/>
        <w:rPr>
          <w:b/>
        </w:rPr>
      </w:pPr>
      <w:r w:rsidRPr="00BF0305">
        <w:rPr>
          <w:b/>
        </w:rPr>
        <w:t xml:space="preserve">Таблица </w:t>
      </w:r>
      <w:r w:rsidRPr="00BF0305">
        <w:rPr>
          <w:b/>
        </w:rPr>
        <w:fldChar w:fldCharType="begin"/>
      </w:r>
      <w:r w:rsidRPr="00BF0305">
        <w:rPr>
          <w:b/>
        </w:rPr>
        <w:instrText xml:space="preserve"> SEQ Таблица \* ARABIC </w:instrText>
      </w:r>
      <w:r w:rsidRPr="00BF0305">
        <w:rPr>
          <w:b/>
        </w:rPr>
        <w:fldChar w:fldCharType="separate"/>
      </w:r>
      <w:r w:rsidR="001D0891">
        <w:rPr>
          <w:b/>
          <w:noProof/>
        </w:rPr>
        <w:t>24</w:t>
      </w:r>
      <w:r w:rsidRPr="00BF0305">
        <w:rPr>
          <w:b/>
        </w:rPr>
        <w:fldChar w:fldCharType="end"/>
      </w:r>
    </w:p>
    <w:p w14:paraId="34AC5B81" w14:textId="4C885F35" w:rsidR="00E42C19" w:rsidRPr="00BF0305" w:rsidRDefault="00E42C19" w:rsidP="00E42C19">
      <w:pPr>
        <w:jc w:val="center"/>
        <w:rPr>
          <w:szCs w:val="28"/>
        </w:rPr>
      </w:pPr>
      <w:r w:rsidRPr="00BF0305">
        <w:rPr>
          <w:b/>
          <w:lang w:eastAsia="x-none"/>
        </w:rPr>
        <w:t>Концентрация загрязняющих веществ на выпуске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312"/>
        <w:gridCol w:w="1052"/>
        <w:gridCol w:w="2125"/>
        <w:gridCol w:w="1984"/>
        <w:gridCol w:w="2264"/>
      </w:tblGrid>
      <w:tr w:rsidR="00E42C19" w:rsidRPr="00BF0305" w14:paraId="7E40D307" w14:textId="77777777" w:rsidTr="00597112">
        <w:trPr>
          <w:tblHeader/>
        </w:trPr>
        <w:tc>
          <w:tcPr>
            <w:tcW w:w="225" w:type="pct"/>
            <w:shd w:val="clear" w:color="auto" w:fill="auto"/>
            <w:vAlign w:val="center"/>
            <w:hideMark/>
          </w:tcPr>
          <w:p w14:paraId="2E520119" w14:textId="77777777" w:rsidR="00E42C19" w:rsidRPr="00BF0305" w:rsidRDefault="00E42C19" w:rsidP="00E42C19">
            <w:pPr>
              <w:jc w:val="center"/>
              <w:rPr>
                <w:b/>
                <w:bCs/>
              </w:rPr>
            </w:pPr>
            <w:r w:rsidRPr="00BF0305">
              <w:rPr>
                <w:b/>
                <w:bCs/>
              </w:rPr>
              <w:t>№</w:t>
            </w:r>
          </w:p>
        </w:tc>
        <w:tc>
          <w:tcPr>
            <w:tcW w:w="1134" w:type="pct"/>
            <w:shd w:val="clear" w:color="auto" w:fill="auto"/>
            <w:vAlign w:val="center"/>
            <w:hideMark/>
          </w:tcPr>
          <w:p w14:paraId="1B00EC1C" w14:textId="727B017A" w:rsidR="00E42C19" w:rsidRPr="00BF0305" w:rsidRDefault="00E42C19" w:rsidP="00E42C19">
            <w:pPr>
              <w:jc w:val="center"/>
              <w:rPr>
                <w:b/>
                <w:bCs/>
              </w:rPr>
            </w:pPr>
            <w:r w:rsidRPr="00BF0305">
              <w:rPr>
                <w:b/>
                <w:bCs/>
                <w:color w:val="000000"/>
                <w:sz w:val="22"/>
                <w:szCs w:val="22"/>
              </w:rPr>
              <w:t>Определяемый показатель</w:t>
            </w:r>
          </w:p>
        </w:tc>
        <w:tc>
          <w:tcPr>
            <w:tcW w:w="516" w:type="pct"/>
            <w:vAlign w:val="center"/>
          </w:tcPr>
          <w:p w14:paraId="48D88C9D" w14:textId="1C550F92" w:rsidR="00E42C19" w:rsidRPr="00BF0305" w:rsidRDefault="00E42C19" w:rsidP="00E42C19">
            <w:pPr>
              <w:jc w:val="center"/>
              <w:rPr>
                <w:b/>
                <w:bCs/>
              </w:rPr>
            </w:pPr>
            <w:r w:rsidRPr="00BF0305">
              <w:rPr>
                <w:b/>
                <w:bCs/>
                <w:color w:val="000000"/>
                <w:sz w:val="22"/>
                <w:szCs w:val="22"/>
              </w:rPr>
              <w:t>Ед. изм.</w:t>
            </w:r>
          </w:p>
        </w:tc>
        <w:tc>
          <w:tcPr>
            <w:tcW w:w="1042" w:type="pct"/>
            <w:shd w:val="clear" w:color="auto" w:fill="auto"/>
            <w:vAlign w:val="center"/>
            <w:hideMark/>
          </w:tcPr>
          <w:p w14:paraId="0D6EA15A" w14:textId="6FA93163" w:rsidR="00E42C19" w:rsidRPr="00BF0305" w:rsidRDefault="00E42C19" w:rsidP="00E42C19">
            <w:pPr>
              <w:jc w:val="center"/>
              <w:rPr>
                <w:b/>
                <w:bCs/>
              </w:rPr>
            </w:pPr>
            <w:r w:rsidRPr="00BF0305">
              <w:rPr>
                <w:b/>
                <w:bCs/>
              </w:rPr>
              <w:t>Установленный показатель НДС</w:t>
            </w:r>
          </w:p>
        </w:tc>
        <w:tc>
          <w:tcPr>
            <w:tcW w:w="973" w:type="pct"/>
            <w:shd w:val="clear" w:color="auto" w:fill="auto"/>
            <w:vAlign w:val="center"/>
            <w:hideMark/>
          </w:tcPr>
          <w:p w14:paraId="6830AF7E" w14:textId="4F4DC76B" w:rsidR="00E42C19" w:rsidRPr="00BF0305" w:rsidRDefault="00E42C19" w:rsidP="00E42C19">
            <w:pPr>
              <w:jc w:val="center"/>
              <w:rPr>
                <w:b/>
                <w:bCs/>
              </w:rPr>
            </w:pPr>
            <w:r w:rsidRPr="00BF0305">
              <w:rPr>
                <w:b/>
                <w:bCs/>
              </w:rPr>
              <w:t>Фактические показатели</w:t>
            </w:r>
          </w:p>
        </w:tc>
        <w:tc>
          <w:tcPr>
            <w:tcW w:w="1110" w:type="pct"/>
            <w:shd w:val="clear" w:color="auto" w:fill="auto"/>
            <w:vAlign w:val="center"/>
            <w:hideMark/>
          </w:tcPr>
          <w:p w14:paraId="2EC95EA6" w14:textId="77777777" w:rsidR="00E42C19" w:rsidRPr="00BF0305" w:rsidRDefault="00E42C19" w:rsidP="00E42C19">
            <w:pPr>
              <w:jc w:val="center"/>
              <w:rPr>
                <w:b/>
                <w:bCs/>
              </w:rPr>
            </w:pPr>
            <w:r w:rsidRPr="00BF0305">
              <w:rPr>
                <w:b/>
                <w:bCs/>
              </w:rPr>
              <w:t>Кратность превышения показателя НДС</w:t>
            </w:r>
          </w:p>
        </w:tc>
      </w:tr>
      <w:tr w:rsidR="00E42C19" w:rsidRPr="00BF0305" w14:paraId="657E4BFA" w14:textId="77777777" w:rsidTr="00E42C19">
        <w:trPr>
          <w:trHeight w:val="300"/>
        </w:trPr>
        <w:tc>
          <w:tcPr>
            <w:tcW w:w="225" w:type="pct"/>
            <w:shd w:val="clear" w:color="000000" w:fill="FFFFFF"/>
            <w:vAlign w:val="center"/>
            <w:hideMark/>
          </w:tcPr>
          <w:p w14:paraId="17ECB3C0" w14:textId="77777777" w:rsidR="00E42C19" w:rsidRPr="00BF0305" w:rsidRDefault="00E42C19" w:rsidP="00E42C19">
            <w:pPr>
              <w:jc w:val="center"/>
            </w:pPr>
            <w:r w:rsidRPr="00BF0305">
              <w:t>1</w:t>
            </w:r>
          </w:p>
        </w:tc>
        <w:tc>
          <w:tcPr>
            <w:tcW w:w="1134" w:type="pct"/>
            <w:shd w:val="clear" w:color="000000" w:fill="FFFFFF"/>
            <w:vAlign w:val="center"/>
            <w:hideMark/>
          </w:tcPr>
          <w:p w14:paraId="6EB87822" w14:textId="73F49D0E" w:rsidR="00E42C19" w:rsidRPr="00BF0305" w:rsidRDefault="00E42C19" w:rsidP="00E42C19">
            <w:pPr>
              <w:jc w:val="center"/>
            </w:pPr>
            <w:r w:rsidRPr="00BF0305">
              <w:t>Аммоний-ион</w:t>
            </w:r>
          </w:p>
        </w:tc>
        <w:tc>
          <w:tcPr>
            <w:tcW w:w="516" w:type="pct"/>
            <w:vAlign w:val="center"/>
          </w:tcPr>
          <w:p w14:paraId="63B3A749" w14:textId="13034AE0" w:rsidR="00E42C19" w:rsidRPr="00BF0305" w:rsidRDefault="00E42C19" w:rsidP="00E42C19">
            <w:pPr>
              <w:jc w:val="center"/>
            </w:pPr>
            <w:r w:rsidRPr="00BF0305">
              <w:rPr>
                <w:color w:val="000000"/>
                <w:sz w:val="22"/>
                <w:szCs w:val="22"/>
              </w:rPr>
              <w:t>мг/дм</w:t>
            </w:r>
            <w:r w:rsidRPr="00BF0305">
              <w:rPr>
                <w:color w:val="000000"/>
                <w:sz w:val="22"/>
                <w:szCs w:val="22"/>
                <w:vertAlign w:val="superscript"/>
              </w:rPr>
              <w:t>3</w:t>
            </w:r>
          </w:p>
        </w:tc>
        <w:tc>
          <w:tcPr>
            <w:tcW w:w="1042" w:type="pct"/>
            <w:shd w:val="clear" w:color="auto" w:fill="auto"/>
            <w:vAlign w:val="center"/>
            <w:hideMark/>
          </w:tcPr>
          <w:p w14:paraId="35E590B6" w14:textId="3697415F" w:rsidR="00E42C19" w:rsidRPr="00BF0305" w:rsidRDefault="00E42C19" w:rsidP="00E42C19">
            <w:pPr>
              <w:jc w:val="center"/>
            </w:pPr>
            <w:r w:rsidRPr="00BF0305">
              <w:t>0,500</w:t>
            </w:r>
          </w:p>
        </w:tc>
        <w:tc>
          <w:tcPr>
            <w:tcW w:w="973" w:type="pct"/>
            <w:shd w:val="clear" w:color="auto" w:fill="auto"/>
            <w:vAlign w:val="center"/>
            <w:hideMark/>
          </w:tcPr>
          <w:p w14:paraId="42ED605F" w14:textId="77777777" w:rsidR="00E42C19" w:rsidRPr="00BF0305" w:rsidRDefault="00E42C19" w:rsidP="00E42C19">
            <w:pPr>
              <w:jc w:val="center"/>
            </w:pPr>
            <w:r w:rsidRPr="00BF0305">
              <w:t>0,400</w:t>
            </w:r>
          </w:p>
        </w:tc>
        <w:tc>
          <w:tcPr>
            <w:tcW w:w="1110" w:type="pct"/>
            <w:shd w:val="clear" w:color="auto" w:fill="auto"/>
            <w:vAlign w:val="center"/>
            <w:hideMark/>
          </w:tcPr>
          <w:p w14:paraId="2796F694" w14:textId="77777777" w:rsidR="00E42C19" w:rsidRPr="00BF0305" w:rsidRDefault="00E42C19" w:rsidP="00E42C19">
            <w:pPr>
              <w:jc w:val="center"/>
            </w:pPr>
            <w:r w:rsidRPr="00BF0305">
              <w:t>0,800</w:t>
            </w:r>
          </w:p>
        </w:tc>
      </w:tr>
      <w:tr w:rsidR="00E42C19" w:rsidRPr="00BF0305" w14:paraId="27872F8F" w14:textId="77777777" w:rsidTr="00E42C19">
        <w:trPr>
          <w:trHeight w:val="300"/>
        </w:trPr>
        <w:tc>
          <w:tcPr>
            <w:tcW w:w="225" w:type="pct"/>
            <w:shd w:val="clear" w:color="000000" w:fill="FFFFFF"/>
            <w:vAlign w:val="center"/>
            <w:hideMark/>
          </w:tcPr>
          <w:p w14:paraId="3935A936" w14:textId="77777777" w:rsidR="00E42C19" w:rsidRPr="00BF0305" w:rsidRDefault="00E42C19" w:rsidP="00E42C19">
            <w:pPr>
              <w:jc w:val="center"/>
            </w:pPr>
            <w:r w:rsidRPr="00BF0305">
              <w:t>2</w:t>
            </w:r>
          </w:p>
        </w:tc>
        <w:tc>
          <w:tcPr>
            <w:tcW w:w="1134" w:type="pct"/>
            <w:shd w:val="clear" w:color="000000" w:fill="FFFFFF"/>
            <w:vAlign w:val="center"/>
            <w:hideMark/>
          </w:tcPr>
          <w:p w14:paraId="5AA94BF7" w14:textId="0A3A061E" w:rsidR="00E42C19" w:rsidRPr="00BF0305" w:rsidRDefault="00E42C19" w:rsidP="00E42C19">
            <w:pPr>
              <w:jc w:val="center"/>
            </w:pPr>
            <w:r w:rsidRPr="00BF0305">
              <w:t>Нитрат-анион</w:t>
            </w:r>
          </w:p>
        </w:tc>
        <w:tc>
          <w:tcPr>
            <w:tcW w:w="516" w:type="pct"/>
            <w:vAlign w:val="center"/>
          </w:tcPr>
          <w:p w14:paraId="01333825" w14:textId="005C2CB3" w:rsidR="00E42C19" w:rsidRPr="00BF0305" w:rsidRDefault="00E42C19" w:rsidP="00E42C19">
            <w:pPr>
              <w:jc w:val="center"/>
            </w:pPr>
            <w:r w:rsidRPr="00BF0305">
              <w:rPr>
                <w:color w:val="000000"/>
                <w:sz w:val="22"/>
                <w:szCs w:val="22"/>
              </w:rPr>
              <w:t>мг/дм</w:t>
            </w:r>
            <w:r w:rsidRPr="00BF0305">
              <w:rPr>
                <w:color w:val="000000"/>
                <w:sz w:val="22"/>
                <w:szCs w:val="22"/>
                <w:vertAlign w:val="superscript"/>
              </w:rPr>
              <w:t>3</w:t>
            </w:r>
          </w:p>
        </w:tc>
        <w:tc>
          <w:tcPr>
            <w:tcW w:w="1042" w:type="pct"/>
            <w:shd w:val="clear" w:color="auto" w:fill="auto"/>
            <w:vAlign w:val="center"/>
            <w:hideMark/>
          </w:tcPr>
          <w:p w14:paraId="2BD42A48" w14:textId="7E258A2F" w:rsidR="00E42C19" w:rsidRPr="00BF0305" w:rsidRDefault="00E42C19" w:rsidP="00E42C19">
            <w:pPr>
              <w:jc w:val="center"/>
            </w:pPr>
            <w:r w:rsidRPr="00BF0305">
              <w:t>40,000</w:t>
            </w:r>
          </w:p>
        </w:tc>
        <w:tc>
          <w:tcPr>
            <w:tcW w:w="973" w:type="pct"/>
            <w:shd w:val="clear" w:color="auto" w:fill="auto"/>
            <w:vAlign w:val="center"/>
            <w:hideMark/>
          </w:tcPr>
          <w:p w14:paraId="0566E70C" w14:textId="77777777" w:rsidR="00E42C19" w:rsidRPr="00BF0305" w:rsidRDefault="00E42C19" w:rsidP="00E42C19">
            <w:pPr>
              <w:jc w:val="center"/>
            </w:pPr>
            <w:r w:rsidRPr="00BF0305">
              <w:t>1,090</w:t>
            </w:r>
          </w:p>
        </w:tc>
        <w:tc>
          <w:tcPr>
            <w:tcW w:w="1110" w:type="pct"/>
            <w:shd w:val="clear" w:color="auto" w:fill="auto"/>
            <w:vAlign w:val="center"/>
            <w:hideMark/>
          </w:tcPr>
          <w:p w14:paraId="57BA777F" w14:textId="77777777" w:rsidR="00E42C19" w:rsidRPr="00BF0305" w:rsidRDefault="00E42C19" w:rsidP="00E42C19">
            <w:pPr>
              <w:jc w:val="center"/>
            </w:pPr>
            <w:r w:rsidRPr="00BF0305">
              <w:t>0,027</w:t>
            </w:r>
          </w:p>
        </w:tc>
      </w:tr>
      <w:tr w:rsidR="00E42C19" w:rsidRPr="00BF0305" w14:paraId="518F02D6" w14:textId="77777777" w:rsidTr="00E42C19">
        <w:trPr>
          <w:trHeight w:val="300"/>
        </w:trPr>
        <w:tc>
          <w:tcPr>
            <w:tcW w:w="225" w:type="pct"/>
            <w:shd w:val="clear" w:color="000000" w:fill="FFFFFF"/>
            <w:vAlign w:val="center"/>
            <w:hideMark/>
          </w:tcPr>
          <w:p w14:paraId="0838546C" w14:textId="77777777" w:rsidR="00E42C19" w:rsidRPr="00BF0305" w:rsidRDefault="00E42C19" w:rsidP="00E42C19">
            <w:pPr>
              <w:jc w:val="center"/>
            </w:pPr>
            <w:r w:rsidRPr="00BF0305">
              <w:t>3</w:t>
            </w:r>
          </w:p>
        </w:tc>
        <w:tc>
          <w:tcPr>
            <w:tcW w:w="1134" w:type="pct"/>
            <w:shd w:val="clear" w:color="000000" w:fill="FFFFFF"/>
            <w:vAlign w:val="center"/>
            <w:hideMark/>
          </w:tcPr>
          <w:p w14:paraId="740B740B" w14:textId="6F097341" w:rsidR="00E42C19" w:rsidRPr="00BF0305" w:rsidRDefault="00E42C19" w:rsidP="00E42C19">
            <w:pPr>
              <w:jc w:val="center"/>
            </w:pPr>
            <w:r w:rsidRPr="00BF0305">
              <w:t>Нитрит-анион</w:t>
            </w:r>
          </w:p>
        </w:tc>
        <w:tc>
          <w:tcPr>
            <w:tcW w:w="516" w:type="pct"/>
            <w:vAlign w:val="center"/>
          </w:tcPr>
          <w:p w14:paraId="304B7EC5" w14:textId="6B2B80C7" w:rsidR="00E42C19" w:rsidRPr="00BF0305" w:rsidRDefault="00E42C19" w:rsidP="00E42C19">
            <w:pPr>
              <w:jc w:val="center"/>
            </w:pPr>
            <w:r w:rsidRPr="00BF0305">
              <w:rPr>
                <w:color w:val="000000"/>
                <w:sz w:val="22"/>
                <w:szCs w:val="22"/>
              </w:rPr>
              <w:t>мг/дм</w:t>
            </w:r>
            <w:r w:rsidRPr="00BF0305">
              <w:rPr>
                <w:color w:val="000000"/>
                <w:sz w:val="22"/>
                <w:szCs w:val="22"/>
                <w:vertAlign w:val="superscript"/>
              </w:rPr>
              <w:t>3</w:t>
            </w:r>
          </w:p>
        </w:tc>
        <w:tc>
          <w:tcPr>
            <w:tcW w:w="1042" w:type="pct"/>
            <w:shd w:val="clear" w:color="auto" w:fill="auto"/>
            <w:vAlign w:val="center"/>
            <w:hideMark/>
          </w:tcPr>
          <w:p w14:paraId="766FCEC4" w14:textId="24FD9BB7" w:rsidR="00E42C19" w:rsidRPr="00BF0305" w:rsidRDefault="00E42C19" w:rsidP="00E42C19">
            <w:pPr>
              <w:jc w:val="center"/>
            </w:pPr>
            <w:r w:rsidRPr="00BF0305">
              <w:t>0,080</w:t>
            </w:r>
          </w:p>
        </w:tc>
        <w:tc>
          <w:tcPr>
            <w:tcW w:w="973" w:type="pct"/>
            <w:shd w:val="clear" w:color="auto" w:fill="auto"/>
            <w:vAlign w:val="center"/>
            <w:hideMark/>
          </w:tcPr>
          <w:p w14:paraId="3A5C3050" w14:textId="77777777" w:rsidR="00E42C19" w:rsidRPr="00BF0305" w:rsidRDefault="00E42C19" w:rsidP="00E42C19">
            <w:pPr>
              <w:jc w:val="center"/>
            </w:pPr>
            <w:r w:rsidRPr="00BF0305">
              <w:t>0,060</w:t>
            </w:r>
          </w:p>
        </w:tc>
        <w:tc>
          <w:tcPr>
            <w:tcW w:w="1110" w:type="pct"/>
            <w:shd w:val="clear" w:color="auto" w:fill="auto"/>
            <w:vAlign w:val="center"/>
            <w:hideMark/>
          </w:tcPr>
          <w:p w14:paraId="7DB63152" w14:textId="77777777" w:rsidR="00E42C19" w:rsidRPr="00BF0305" w:rsidRDefault="00E42C19" w:rsidP="00E42C19">
            <w:pPr>
              <w:jc w:val="center"/>
            </w:pPr>
            <w:r w:rsidRPr="00BF0305">
              <w:t>0,750</w:t>
            </w:r>
          </w:p>
        </w:tc>
      </w:tr>
      <w:tr w:rsidR="00E42C19" w:rsidRPr="00BF0305" w14:paraId="020DA377" w14:textId="77777777" w:rsidTr="00E42C19">
        <w:trPr>
          <w:trHeight w:val="300"/>
        </w:trPr>
        <w:tc>
          <w:tcPr>
            <w:tcW w:w="225" w:type="pct"/>
            <w:shd w:val="clear" w:color="000000" w:fill="FFFFFF"/>
            <w:vAlign w:val="center"/>
            <w:hideMark/>
          </w:tcPr>
          <w:p w14:paraId="766CA2E1" w14:textId="77777777" w:rsidR="00E42C19" w:rsidRPr="00BF0305" w:rsidRDefault="00E42C19" w:rsidP="00E42C19">
            <w:pPr>
              <w:jc w:val="center"/>
            </w:pPr>
            <w:r w:rsidRPr="00BF0305">
              <w:t>4</w:t>
            </w:r>
          </w:p>
        </w:tc>
        <w:tc>
          <w:tcPr>
            <w:tcW w:w="1134" w:type="pct"/>
            <w:shd w:val="clear" w:color="000000" w:fill="FFFFFF"/>
            <w:vAlign w:val="center"/>
            <w:hideMark/>
          </w:tcPr>
          <w:p w14:paraId="40B19B75" w14:textId="77777777" w:rsidR="00E42C19" w:rsidRPr="00BF0305" w:rsidRDefault="00E42C19" w:rsidP="00E42C19">
            <w:pPr>
              <w:jc w:val="center"/>
            </w:pPr>
            <w:r w:rsidRPr="00BF0305">
              <w:t>БПК20</w:t>
            </w:r>
          </w:p>
        </w:tc>
        <w:tc>
          <w:tcPr>
            <w:tcW w:w="516" w:type="pct"/>
            <w:vAlign w:val="center"/>
          </w:tcPr>
          <w:p w14:paraId="69870F50" w14:textId="7735A812" w:rsidR="00E42C19" w:rsidRPr="00BF0305" w:rsidRDefault="00E42C19" w:rsidP="00E42C19">
            <w:pPr>
              <w:jc w:val="center"/>
            </w:pPr>
            <w:r w:rsidRPr="00BF0305">
              <w:rPr>
                <w:color w:val="000000"/>
                <w:sz w:val="22"/>
                <w:szCs w:val="22"/>
              </w:rPr>
              <w:t>мг0/дм</w:t>
            </w:r>
            <w:r w:rsidRPr="00BF0305">
              <w:rPr>
                <w:color w:val="000000"/>
                <w:sz w:val="22"/>
                <w:szCs w:val="22"/>
                <w:vertAlign w:val="superscript"/>
              </w:rPr>
              <w:t>3</w:t>
            </w:r>
          </w:p>
        </w:tc>
        <w:tc>
          <w:tcPr>
            <w:tcW w:w="1042" w:type="pct"/>
            <w:shd w:val="clear" w:color="auto" w:fill="auto"/>
            <w:vAlign w:val="center"/>
            <w:hideMark/>
          </w:tcPr>
          <w:p w14:paraId="78A5ABF2" w14:textId="5B4B0EE3" w:rsidR="00E42C19" w:rsidRPr="00BF0305" w:rsidRDefault="00E42C19" w:rsidP="00E42C19">
            <w:pPr>
              <w:jc w:val="center"/>
            </w:pPr>
            <w:r w:rsidRPr="00BF0305">
              <w:t>3,000</w:t>
            </w:r>
          </w:p>
        </w:tc>
        <w:tc>
          <w:tcPr>
            <w:tcW w:w="973" w:type="pct"/>
            <w:shd w:val="clear" w:color="000000" w:fill="EBF1DE"/>
            <w:vAlign w:val="center"/>
            <w:hideMark/>
          </w:tcPr>
          <w:p w14:paraId="06C257F5" w14:textId="77777777" w:rsidR="00E42C19" w:rsidRPr="00BF0305" w:rsidRDefault="00E42C19" w:rsidP="00E42C19">
            <w:pPr>
              <w:jc w:val="center"/>
            </w:pPr>
            <w:r w:rsidRPr="00BF0305">
              <w:t>3,090</w:t>
            </w:r>
          </w:p>
        </w:tc>
        <w:tc>
          <w:tcPr>
            <w:tcW w:w="1110" w:type="pct"/>
            <w:shd w:val="clear" w:color="auto" w:fill="auto"/>
            <w:vAlign w:val="center"/>
            <w:hideMark/>
          </w:tcPr>
          <w:p w14:paraId="68B4FAFD" w14:textId="77777777" w:rsidR="00E42C19" w:rsidRPr="00BF0305" w:rsidRDefault="00E42C19" w:rsidP="00E42C19">
            <w:pPr>
              <w:jc w:val="center"/>
            </w:pPr>
            <w:r w:rsidRPr="00BF0305">
              <w:t>1,030</w:t>
            </w:r>
          </w:p>
        </w:tc>
      </w:tr>
      <w:tr w:rsidR="00E42C19" w:rsidRPr="00BF0305" w14:paraId="25EC3283" w14:textId="77777777" w:rsidTr="00E42C19">
        <w:trPr>
          <w:trHeight w:val="300"/>
        </w:trPr>
        <w:tc>
          <w:tcPr>
            <w:tcW w:w="225" w:type="pct"/>
            <w:shd w:val="clear" w:color="000000" w:fill="FFFFFF"/>
            <w:vAlign w:val="center"/>
            <w:hideMark/>
          </w:tcPr>
          <w:p w14:paraId="6044C0C1" w14:textId="77777777" w:rsidR="00E42C19" w:rsidRPr="00BF0305" w:rsidRDefault="00E42C19" w:rsidP="00E42C19">
            <w:pPr>
              <w:jc w:val="center"/>
            </w:pPr>
            <w:r w:rsidRPr="00BF0305">
              <w:t>5</w:t>
            </w:r>
          </w:p>
        </w:tc>
        <w:tc>
          <w:tcPr>
            <w:tcW w:w="1134" w:type="pct"/>
            <w:shd w:val="clear" w:color="000000" w:fill="FFFFFF"/>
            <w:vAlign w:val="center"/>
            <w:hideMark/>
          </w:tcPr>
          <w:p w14:paraId="48A3929E" w14:textId="77777777" w:rsidR="00E42C19" w:rsidRPr="00BF0305" w:rsidRDefault="00E42C19" w:rsidP="00E42C19">
            <w:pPr>
              <w:jc w:val="center"/>
            </w:pPr>
            <w:r w:rsidRPr="00BF0305">
              <w:t>Взвешенные вещества</w:t>
            </w:r>
          </w:p>
        </w:tc>
        <w:tc>
          <w:tcPr>
            <w:tcW w:w="516" w:type="pct"/>
            <w:vAlign w:val="center"/>
          </w:tcPr>
          <w:p w14:paraId="6980A1C3" w14:textId="1542CC23" w:rsidR="00E42C19" w:rsidRPr="00BF0305" w:rsidRDefault="00E42C19" w:rsidP="00E42C19">
            <w:pPr>
              <w:jc w:val="center"/>
            </w:pPr>
            <w:r w:rsidRPr="00BF0305">
              <w:rPr>
                <w:color w:val="000000"/>
                <w:sz w:val="22"/>
                <w:szCs w:val="22"/>
              </w:rPr>
              <w:t>мг/дм</w:t>
            </w:r>
            <w:r w:rsidRPr="00BF0305">
              <w:rPr>
                <w:color w:val="000000"/>
                <w:sz w:val="22"/>
                <w:szCs w:val="22"/>
                <w:vertAlign w:val="superscript"/>
              </w:rPr>
              <w:t>3</w:t>
            </w:r>
          </w:p>
        </w:tc>
        <w:tc>
          <w:tcPr>
            <w:tcW w:w="1042" w:type="pct"/>
            <w:shd w:val="clear" w:color="auto" w:fill="auto"/>
            <w:vAlign w:val="center"/>
            <w:hideMark/>
          </w:tcPr>
          <w:p w14:paraId="463C9476" w14:textId="7D636758" w:rsidR="00E42C19" w:rsidRPr="00BF0305" w:rsidRDefault="00E42C19" w:rsidP="00E42C19">
            <w:pPr>
              <w:jc w:val="center"/>
            </w:pPr>
            <w:r w:rsidRPr="00BF0305">
              <w:t>16,150</w:t>
            </w:r>
          </w:p>
        </w:tc>
        <w:tc>
          <w:tcPr>
            <w:tcW w:w="973" w:type="pct"/>
            <w:shd w:val="clear" w:color="000000" w:fill="EBF1DE"/>
            <w:vAlign w:val="center"/>
            <w:hideMark/>
          </w:tcPr>
          <w:p w14:paraId="1D183D46" w14:textId="77777777" w:rsidR="00E42C19" w:rsidRPr="00BF0305" w:rsidRDefault="00E42C19" w:rsidP="00E42C19">
            <w:pPr>
              <w:jc w:val="center"/>
            </w:pPr>
            <w:r w:rsidRPr="00BF0305">
              <w:t>16,770</w:t>
            </w:r>
          </w:p>
        </w:tc>
        <w:tc>
          <w:tcPr>
            <w:tcW w:w="1110" w:type="pct"/>
            <w:shd w:val="clear" w:color="auto" w:fill="auto"/>
            <w:vAlign w:val="center"/>
            <w:hideMark/>
          </w:tcPr>
          <w:p w14:paraId="45F36811" w14:textId="77777777" w:rsidR="00E42C19" w:rsidRPr="00BF0305" w:rsidRDefault="00E42C19" w:rsidP="00E42C19">
            <w:pPr>
              <w:jc w:val="center"/>
            </w:pPr>
            <w:r w:rsidRPr="00BF0305">
              <w:t>1,038</w:t>
            </w:r>
          </w:p>
        </w:tc>
      </w:tr>
      <w:tr w:rsidR="00E42C19" w:rsidRPr="00BF0305" w14:paraId="3984201B" w14:textId="77777777" w:rsidTr="00E42C19">
        <w:trPr>
          <w:trHeight w:val="300"/>
        </w:trPr>
        <w:tc>
          <w:tcPr>
            <w:tcW w:w="225" w:type="pct"/>
            <w:shd w:val="clear" w:color="000000" w:fill="FFFFFF"/>
            <w:vAlign w:val="center"/>
            <w:hideMark/>
          </w:tcPr>
          <w:p w14:paraId="715A995D" w14:textId="77777777" w:rsidR="00E42C19" w:rsidRPr="00BF0305" w:rsidRDefault="00E42C19" w:rsidP="00E42C19">
            <w:pPr>
              <w:jc w:val="center"/>
            </w:pPr>
            <w:r w:rsidRPr="00BF0305">
              <w:t>6</w:t>
            </w:r>
          </w:p>
        </w:tc>
        <w:tc>
          <w:tcPr>
            <w:tcW w:w="1134" w:type="pct"/>
            <w:shd w:val="clear" w:color="000000" w:fill="FFFFFF"/>
            <w:vAlign w:val="center"/>
            <w:hideMark/>
          </w:tcPr>
          <w:p w14:paraId="3BBA7374" w14:textId="77777777" w:rsidR="00E42C19" w:rsidRPr="00BF0305" w:rsidRDefault="00E42C19" w:rsidP="00E42C19">
            <w:pPr>
              <w:jc w:val="center"/>
            </w:pPr>
            <w:r w:rsidRPr="00BF0305">
              <w:t>Фосфаты (по фосфору)</w:t>
            </w:r>
          </w:p>
        </w:tc>
        <w:tc>
          <w:tcPr>
            <w:tcW w:w="516" w:type="pct"/>
            <w:vAlign w:val="center"/>
          </w:tcPr>
          <w:p w14:paraId="286924AC" w14:textId="3E9E2292" w:rsidR="00E42C19" w:rsidRPr="00BF0305" w:rsidRDefault="00E42C19" w:rsidP="00E42C19">
            <w:pPr>
              <w:jc w:val="center"/>
            </w:pPr>
            <w:r w:rsidRPr="00BF0305">
              <w:rPr>
                <w:color w:val="000000"/>
                <w:sz w:val="22"/>
                <w:szCs w:val="22"/>
              </w:rPr>
              <w:t>мг/дм</w:t>
            </w:r>
            <w:r w:rsidRPr="00BF0305">
              <w:rPr>
                <w:color w:val="000000"/>
                <w:sz w:val="22"/>
                <w:szCs w:val="22"/>
                <w:vertAlign w:val="superscript"/>
              </w:rPr>
              <w:t>3</w:t>
            </w:r>
          </w:p>
        </w:tc>
        <w:tc>
          <w:tcPr>
            <w:tcW w:w="1042" w:type="pct"/>
            <w:shd w:val="clear" w:color="auto" w:fill="auto"/>
            <w:vAlign w:val="center"/>
            <w:hideMark/>
          </w:tcPr>
          <w:p w14:paraId="7AEC0DEA" w14:textId="06CAAD5B" w:rsidR="00E42C19" w:rsidRPr="00BF0305" w:rsidRDefault="00E42C19" w:rsidP="00E42C19">
            <w:pPr>
              <w:jc w:val="center"/>
            </w:pPr>
            <w:r w:rsidRPr="00BF0305">
              <w:t>0,200</w:t>
            </w:r>
          </w:p>
        </w:tc>
        <w:tc>
          <w:tcPr>
            <w:tcW w:w="973" w:type="pct"/>
            <w:shd w:val="clear" w:color="000000" w:fill="EBF1DE"/>
            <w:vAlign w:val="center"/>
            <w:hideMark/>
          </w:tcPr>
          <w:p w14:paraId="4CDED5F9" w14:textId="77777777" w:rsidR="00E42C19" w:rsidRPr="00BF0305" w:rsidRDefault="00E42C19" w:rsidP="00E42C19">
            <w:pPr>
              <w:jc w:val="center"/>
            </w:pPr>
            <w:r w:rsidRPr="00BF0305">
              <w:t>0,280</w:t>
            </w:r>
          </w:p>
        </w:tc>
        <w:tc>
          <w:tcPr>
            <w:tcW w:w="1110" w:type="pct"/>
            <w:shd w:val="clear" w:color="auto" w:fill="auto"/>
            <w:vAlign w:val="center"/>
            <w:hideMark/>
          </w:tcPr>
          <w:p w14:paraId="1BC396FD" w14:textId="77777777" w:rsidR="00E42C19" w:rsidRPr="00BF0305" w:rsidRDefault="00E42C19" w:rsidP="00E42C19">
            <w:pPr>
              <w:jc w:val="center"/>
            </w:pPr>
            <w:r w:rsidRPr="00BF0305">
              <w:t>1,400</w:t>
            </w:r>
          </w:p>
        </w:tc>
      </w:tr>
      <w:tr w:rsidR="00E42C19" w:rsidRPr="00BF0305" w14:paraId="08846EA6" w14:textId="77777777" w:rsidTr="00E42C19">
        <w:trPr>
          <w:trHeight w:val="300"/>
        </w:trPr>
        <w:tc>
          <w:tcPr>
            <w:tcW w:w="225" w:type="pct"/>
            <w:shd w:val="clear" w:color="000000" w:fill="FFFFFF"/>
            <w:vAlign w:val="center"/>
            <w:hideMark/>
          </w:tcPr>
          <w:p w14:paraId="1CD08E7E" w14:textId="77777777" w:rsidR="00E42C19" w:rsidRPr="00BF0305" w:rsidRDefault="00E42C19" w:rsidP="00E42C19">
            <w:pPr>
              <w:jc w:val="center"/>
            </w:pPr>
            <w:r w:rsidRPr="00BF0305">
              <w:t>7</w:t>
            </w:r>
          </w:p>
        </w:tc>
        <w:tc>
          <w:tcPr>
            <w:tcW w:w="1134" w:type="pct"/>
            <w:shd w:val="clear" w:color="000000" w:fill="FFFFFF"/>
            <w:vAlign w:val="center"/>
            <w:hideMark/>
          </w:tcPr>
          <w:p w14:paraId="07F733B8" w14:textId="77777777" w:rsidR="00E42C19" w:rsidRPr="00BF0305" w:rsidRDefault="00E42C19" w:rsidP="00E42C19">
            <w:pPr>
              <w:jc w:val="center"/>
            </w:pPr>
            <w:r w:rsidRPr="00BF0305">
              <w:t>ХПК</w:t>
            </w:r>
          </w:p>
        </w:tc>
        <w:tc>
          <w:tcPr>
            <w:tcW w:w="516" w:type="pct"/>
            <w:vAlign w:val="center"/>
          </w:tcPr>
          <w:p w14:paraId="66D80A4B" w14:textId="7EA79D65" w:rsidR="00E42C19" w:rsidRPr="00BF0305" w:rsidRDefault="00E42C19" w:rsidP="00E42C19">
            <w:pPr>
              <w:jc w:val="center"/>
            </w:pPr>
            <w:r w:rsidRPr="00BF0305">
              <w:rPr>
                <w:color w:val="000000"/>
                <w:sz w:val="22"/>
                <w:szCs w:val="22"/>
              </w:rPr>
              <w:t>мг0/дм</w:t>
            </w:r>
            <w:r w:rsidRPr="00BF0305">
              <w:rPr>
                <w:color w:val="000000"/>
                <w:sz w:val="22"/>
                <w:szCs w:val="22"/>
                <w:vertAlign w:val="superscript"/>
              </w:rPr>
              <w:t>3</w:t>
            </w:r>
          </w:p>
        </w:tc>
        <w:tc>
          <w:tcPr>
            <w:tcW w:w="1042" w:type="pct"/>
            <w:shd w:val="clear" w:color="auto" w:fill="auto"/>
            <w:vAlign w:val="center"/>
            <w:hideMark/>
          </w:tcPr>
          <w:p w14:paraId="3187D94F" w14:textId="64B09F31" w:rsidR="00E42C19" w:rsidRPr="00BF0305" w:rsidRDefault="00E42C19" w:rsidP="00E42C19">
            <w:pPr>
              <w:jc w:val="center"/>
            </w:pPr>
            <w:r w:rsidRPr="00BF0305">
              <w:t>30,000</w:t>
            </w:r>
          </w:p>
        </w:tc>
        <w:tc>
          <w:tcPr>
            <w:tcW w:w="973" w:type="pct"/>
            <w:shd w:val="clear" w:color="auto" w:fill="auto"/>
            <w:vAlign w:val="center"/>
            <w:hideMark/>
          </w:tcPr>
          <w:p w14:paraId="43A87FC5" w14:textId="77777777" w:rsidR="00E42C19" w:rsidRPr="00BF0305" w:rsidRDefault="00E42C19" w:rsidP="00E42C19">
            <w:pPr>
              <w:jc w:val="center"/>
            </w:pPr>
            <w:r w:rsidRPr="00BF0305">
              <w:t>14,030</w:t>
            </w:r>
          </w:p>
        </w:tc>
        <w:tc>
          <w:tcPr>
            <w:tcW w:w="1110" w:type="pct"/>
            <w:shd w:val="clear" w:color="auto" w:fill="auto"/>
            <w:vAlign w:val="center"/>
            <w:hideMark/>
          </w:tcPr>
          <w:p w14:paraId="323A7AC4" w14:textId="77777777" w:rsidR="00E42C19" w:rsidRPr="00BF0305" w:rsidRDefault="00E42C19" w:rsidP="00E42C19">
            <w:pPr>
              <w:jc w:val="center"/>
            </w:pPr>
            <w:r w:rsidRPr="00BF0305">
              <w:t>0,468</w:t>
            </w:r>
          </w:p>
        </w:tc>
      </w:tr>
      <w:tr w:rsidR="00E42C19" w:rsidRPr="00BF0305" w14:paraId="7ABC11C7" w14:textId="77777777" w:rsidTr="00E42C19">
        <w:trPr>
          <w:trHeight w:val="510"/>
        </w:trPr>
        <w:tc>
          <w:tcPr>
            <w:tcW w:w="225" w:type="pct"/>
            <w:shd w:val="clear" w:color="000000" w:fill="FFFFFF"/>
            <w:vAlign w:val="center"/>
            <w:hideMark/>
          </w:tcPr>
          <w:p w14:paraId="5B9587AE" w14:textId="77777777" w:rsidR="00E42C19" w:rsidRPr="00BF0305" w:rsidRDefault="00E42C19" w:rsidP="00E42C19">
            <w:pPr>
              <w:jc w:val="center"/>
            </w:pPr>
            <w:r w:rsidRPr="00BF0305">
              <w:t>8</w:t>
            </w:r>
          </w:p>
        </w:tc>
        <w:tc>
          <w:tcPr>
            <w:tcW w:w="1134" w:type="pct"/>
            <w:shd w:val="clear" w:color="000000" w:fill="FFFFFF"/>
            <w:vAlign w:val="center"/>
            <w:hideMark/>
          </w:tcPr>
          <w:p w14:paraId="128312F4" w14:textId="77777777" w:rsidR="00E42C19" w:rsidRPr="00BF0305" w:rsidRDefault="00E42C19" w:rsidP="00E42C19">
            <w:pPr>
              <w:jc w:val="center"/>
            </w:pPr>
            <w:r w:rsidRPr="00BF0305">
              <w:t>АСПАВ (анионные синтетические поверхностно-активные вещества)</w:t>
            </w:r>
          </w:p>
        </w:tc>
        <w:tc>
          <w:tcPr>
            <w:tcW w:w="516" w:type="pct"/>
            <w:vAlign w:val="center"/>
          </w:tcPr>
          <w:p w14:paraId="3CDA400B" w14:textId="66C7609B" w:rsidR="00E42C19" w:rsidRPr="00BF0305" w:rsidRDefault="00E42C19" w:rsidP="00E42C19">
            <w:pPr>
              <w:jc w:val="center"/>
            </w:pPr>
            <w:r w:rsidRPr="00BF0305">
              <w:rPr>
                <w:color w:val="000000"/>
                <w:sz w:val="22"/>
                <w:szCs w:val="22"/>
              </w:rPr>
              <w:t>мг/дм</w:t>
            </w:r>
            <w:r w:rsidRPr="00BF0305">
              <w:rPr>
                <w:color w:val="000000"/>
                <w:sz w:val="22"/>
                <w:szCs w:val="22"/>
                <w:vertAlign w:val="superscript"/>
              </w:rPr>
              <w:t>3</w:t>
            </w:r>
          </w:p>
        </w:tc>
        <w:tc>
          <w:tcPr>
            <w:tcW w:w="1042" w:type="pct"/>
            <w:shd w:val="clear" w:color="auto" w:fill="auto"/>
            <w:vAlign w:val="center"/>
            <w:hideMark/>
          </w:tcPr>
          <w:p w14:paraId="497ACDF7" w14:textId="090FC3E1" w:rsidR="00E42C19" w:rsidRPr="00BF0305" w:rsidRDefault="00E42C19" w:rsidP="00E42C19">
            <w:pPr>
              <w:jc w:val="center"/>
            </w:pPr>
            <w:r w:rsidRPr="00BF0305">
              <w:t>0,100</w:t>
            </w:r>
          </w:p>
        </w:tc>
        <w:tc>
          <w:tcPr>
            <w:tcW w:w="973" w:type="pct"/>
            <w:shd w:val="clear" w:color="auto" w:fill="auto"/>
            <w:vAlign w:val="center"/>
            <w:hideMark/>
          </w:tcPr>
          <w:p w14:paraId="073C66D5" w14:textId="77777777" w:rsidR="00E42C19" w:rsidRPr="00BF0305" w:rsidRDefault="00E42C19" w:rsidP="00E42C19">
            <w:pPr>
              <w:jc w:val="center"/>
            </w:pPr>
            <w:r w:rsidRPr="00BF0305">
              <w:t>0,080</w:t>
            </w:r>
          </w:p>
        </w:tc>
        <w:tc>
          <w:tcPr>
            <w:tcW w:w="1110" w:type="pct"/>
            <w:shd w:val="clear" w:color="auto" w:fill="auto"/>
            <w:vAlign w:val="center"/>
            <w:hideMark/>
          </w:tcPr>
          <w:p w14:paraId="3341B4A6" w14:textId="77777777" w:rsidR="00E42C19" w:rsidRPr="00BF0305" w:rsidRDefault="00E42C19" w:rsidP="00E42C19">
            <w:pPr>
              <w:jc w:val="center"/>
            </w:pPr>
            <w:r w:rsidRPr="00BF0305">
              <w:t>0,800</w:t>
            </w:r>
          </w:p>
        </w:tc>
      </w:tr>
      <w:tr w:rsidR="00E42C19" w:rsidRPr="00BF0305" w14:paraId="582A07E4" w14:textId="77777777" w:rsidTr="00E42C19">
        <w:trPr>
          <w:trHeight w:val="300"/>
        </w:trPr>
        <w:tc>
          <w:tcPr>
            <w:tcW w:w="225" w:type="pct"/>
            <w:shd w:val="clear" w:color="000000" w:fill="FFFFFF"/>
            <w:vAlign w:val="center"/>
            <w:hideMark/>
          </w:tcPr>
          <w:p w14:paraId="1C02F874" w14:textId="77777777" w:rsidR="00E42C19" w:rsidRPr="00BF0305" w:rsidRDefault="00E42C19" w:rsidP="00E42C19">
            <w:pPr>
              <w:jc w:val="center"/>
            </w:pPr>
            <w:r w:rsidRPr="00BF0305">
              <w:t>9</w:t>
            </w:r>
          </w:p>
        </w:tc>
        <w:tc>
          <w:tcPr>
            <w:tcW w:w="1134" w:type="pct"/>
            <w:shd w:val="clear" w:color="000000" w:fill="FFFFFF"/>
            <w:vAlign w:val="center"/>
            <w:hideMark/>
          </w:tcPr>
          <w:p w14:paraId="3902490A" w14:textId="77777777" w:rsidR="00E42C19" w:rsidRPr="00BF0305" w:rsidRDefault="00E42C19" w:rsidP="00E42C19">
            <w:pPr>
              <w:jc w:val="center"/>
            </w:pPr>
            <w:r w:rsidRPr="00BF0305">
              <w:t>Железо</w:t>
            </w:r>
          </w:p>
        </w:tc>
        <w:tc>
          <w:tcPr>
            <w:tcW w:w="516" w:type="pct"/>
            <w:vAlign w:val="center"/>
          </w:tcPr>
          <w:p w14:paraId="3C24263B" w14:textId="09D201B7" w:rsidR="00E42C19" w:rsidRPr="00BF0305" w:rsidRDefault="00E42C19" w:rsidP="00E42C19">
            <w:pPr>
              <w:jc w:val="center"/>
            </w:pPr>
            <w:r w:rsidRPr="00BF0305">
              <w:rPr>
                <w:color w:val="000000"/>
                <w:sz w:val="22"/>
                <w:szCs w:val="22"/>
              </w:rPr>
              <w:t>мг/дм</w:t>
            </w:r>
            <w:r w:rsidRPr="00BF0305">
              <w:rPr>
                <w:color w:val="000000"/>
                <w:sz w:val="22"/>
                <w:szCs w:val="22"/>
                <w:vertAlign w:val="superscript"/>
              </w:rPr>
              <w:t>3</w:t>
            </w:r>
          </w:p>
        </w:tc>
        <w:tc>
          <w:tcPr>
            <w:tcW w:w="1042" w:type="pct"/>
            <w:shd w:val="clear" w:color="auto" w:fill="auto"/>
            <w:vAlign w:val="center"/>
            <w:hideMark/>
          </w:tcPr>
          <w:p w14:paraId="27B8E8BD" w14:textId="1BD7AD68" w:rsidR="00E42C19" w:rsidRPr="00BF0305" w:rsidRDefault="00E42C19" w:rsidP="00E42C19">
            <w:pPr>
              <w:jc w:val="center"/>
            </w:pPr>
            <w:r w:rsidRPr="00BF0305">
              <w:t>0,100</w:t>
            </w:r>
          </w:p>
        </w:tc>
        <w:tc>
          <w:tcPr>
            <w:tcW w:w="973" w:type="pct"/>
            <w:shd w:val="clear" w:color="000000" w:fill="EBF1DE"/>
            <w:vAlign w:val="center"/>
            <w:hideMark/>
          </w:tcPr>
          <w:p w14:paraId="7BC567E8" w14:textId="77777777" w:rsidR="00E42C19" w:rsidRPr="00BF0305" w:rsidRDefault="00E42C19" w:rsidP="00E42C19">
            <w:pPr>
              <w:jc w:val="center"/>
            </w:pPr>
            <w:r w:rsidRPr="00BF0305">
              <w:t>0,200</w:t>
            </w:r>
          </w:p>
        </w:tc>
        <w:tc>
          <w:tcPr>
            <w:tcW w:w="1110" w:type="pct"/>
            <w:shd w:val="clear" w:color="auto" w:fill="auto"/>
            <w:vAlign w:val="center"/>
            <w:hideMark/>
          </w:tcPr>
          <w:p w14:paraId="5F3039E6" w14:textId="77777777" w:rsidR="00E42C19" w:rsidRPr="00BF0305" w:rsidRDefault="00E42C19" w:rsidP="00E42C19">
            <w:pPr>
              <w:jc w:val="center"/>
            </w:pPr>
            <w:r w:rsidRPr="00BF0305">
              <w:t>2,000</w:t>
            </w:r>
          </w:p>
        </w:tc>
      </w:tr>
      <w:tr w:rsidR="00E42C19" w:rsidRPr="00BF0305" w14:paraId="5937BB59" w14:textId="77777777" w:rsidTr="00E42C19">
        <w:trPr>
          <w:trHeight w:val="300"/>
        </w:trPr>
        <w:tc>
          <w:tcPr>
            <w:tcW w:w="225" w:type="pct"/>
            <w:shd w:val="clear" w:color="000000" w:fill="FFFFFF"/>
            <w:vAlign w:val="center"/>
            <w:hideMark/>
          </w:tcPr>
          <w:p w14:paraId="5F7D9FC6" w14:textId="77777777" w:rsidR="00E42C19" w:rsidRPr="00BF0305" w:rsidRDefault="00E42C19" w:rsidP="00E42C19">
            <w:pPr>
              <w:jc w:val="center"/>
            </w:pPr>
            <w:r w:rsidRPr="00BF0305">
              <w:t>10</w:t>
            </w:r>
          </w:p>
        </w:tc>
        <w:tc>
          <w:tcPr>
            <w:tcW w:w="1134" w:type="pct"/>
            <w:shd w:val="clear" w:color="000000" w:fill="FFFFFF"/>
            <w:vAlign w:val="center"/>
            <w:hideMark/>
          </w:tcPr>
          <w:p w14:paraId="716768FC" w14:textId="77777777" w:rsidR="00E42C19" w:rsidRPr="00BF0305" w:rsidRDefault="00E42C19" w:rsidP="00E42C19">
            <w:pPr>
              <w:jc w:val="center"/>
            </w:pPr>
            <w:r w:rsidRPr="00BF0305">
              <w:t>Нефтепродукты</w:t>
            </w:r>
          </w:p>
        </w:tc>
        <w:tc>
          <w:tcPr>
            <w:tcW w:w="516" w:type="pct"/>
            <w:vAlign w:val="center"/>
          </w:tcPr>
          <w:p w14:paraId="695018E6" w14:textId="58987011" w:rsidR="00E42C19" w:rsidRPr="00BF0305" w:rsidRDefault="00E42C19" w:rsidP="00E42C19">
            <w:pPr>
              <w:jc w:val="center"/>
            </w:pPr>
            <w:r w:rsidRPr="00BF0305">
              <w:rPr>
                <w:color w:val="000000"/>
                <w:sz w:val="22"/>
                <w:szCs w:val="22"/>
              </w:rPr>
              <w:t>мг/дм</w:t>
            </w:r>
            <w:r w:rsidRPr="00BF0305">
              <w:rPr>
                <w:color w:val="000000"/>
                <w:sz w:val="22"/>
                <w:szCs w:val="22"/>
                <w:vertAlign w:val="superscript"/>
              </w:rPr>
              <w:t>3</w:t>
            </w:r>
          </w:p>
        </w:tc>
        <w:tc>
          <w:tcPr>
            <w:tcW w:w="1042" w:type="pct"/>
            <w:shd w:val="clear" w:color="auto" w:fill="auto"/>
            <w:vAlign w:val="center"/>
            <w:hideMark/>
          </w:tcPr>
          <w:p w14:paraId="273387A1" w14:textId="51DB68CB" w:rsidR="00E42C19" w:rsidRPr="00BF0305" w:rsidRDefault="00E42C19" w:rsidP="00E42C19">
            <w:pPr>
              <w:jc w:val="center"/>
            </w:pPr>
            <w:r w:rsidRPr="00BF0305">
              <w:t>0,050</w:t>
            </w:r>
          </w:p>
        </w:tc>
        <w:tc>
          <w:tcPr>
            <w:tcW w:w="973" w:type="pct"/>
            <w:shd w:val="clear" w:color="auto" w:fill="auto"/>
            <w:vAlign w:val="center"/>
            <w:hideMark/>
          </w:tcPr>
          <w:p w14:paraId="7EE6FD88" w14:textId="77777777" w:rsidR="00E42C19" w:rsidRPr="00BF0305" w:rsidRDefault="00E42C19" w:rsidP="00E42C19">
            <w:pPr>
              <w:jc w:val="center"/>
            </w:pPr>
            <w:r w:rsidRPr="00BF0305">
              <w:t>0,047</w:t>
            </w:r>
          </w:p>
        </w:tc>
        <w:tc>
          <w:tcPr>
            <w:tcW w:w="1110" w:type="pct"/>
            <w:shd w:val="clear" w:color="auto" w:fill="auto"/>
            <w:vAlign w:val="center"/>
            <w:hideMark/>
          </w:tcPr>
          <w:p w14:paraId="7E9946A2" w14:textId="77777777" w:rsidR="00E42C19" w:rsidRPr="00BF0305" w:rsidRDefault="00E42C19" w:rsidP="00E42C19">
            <w:pPr>
              <w:jc w:val="center"/>
            </w:pPr>
            <w:r w:rsidRPr="00BF0305">
              <w:t>0,940</w:t>
            </w:r>
          </w:p>
        </w:tc>
      </w:tr>
      <w:tr w:rsidR="00E42C19" w:rsidRPr="00BF0305" w14:paraId="08DA667F" w14:textId="77777777" w:rsidTr="00E42C19">
        <w:trPr>
          <w:trHeight w:val="300"/>
        </w:trPr>
        <w:tc>
          <w:tcPr>
            <w:tcW w:w="225" w:type="pct"/>
            <w:shd w:val="clear" w:color="000000" w:fill="FFFFFF"/>
            <w:vAlign w:val="center"/>
            <w:hideMark/>
          </w:tcPr>
          <w:p w14:paraId="4A1B20F8" w14:textId="77777777" w:rsidR="00E42C19" w:rsidRPr="00BF0305" w:rsidRDefault="00E42C19" w:rsidP="00E42C19">
            <w:pPr>
              <w:jc w:val="center"/>
            </w:pPr>
            <w:r w:rsidRPr="00BF0305">
              <w:t>11</w:t>
            </w:r>
          </w:p>
        </w:tc>
        <w:tc>
          <w:tcPr>
            <w:tcW w:w="1134" w:type="pct"/>
            <w:shd w:val="clear" w:color="000000" w:fill="FFFFFF"/>
            <w:vAlign w:val="center"/>
            <w:hideMark/>
          </w:tcPr>
          <w:p w14:paraId="0DCCA98E" w14:textId="77777777" w:rsidR="00E42C19" w:rsidRPr="00BF0305" w:rsidRDefault="00E42C19" w:rsidP="00E42C19">
            <w:pPr>
              <w:jc w:val="center"/>
            </w:pPr>
            <w:r w:rsidRPr="00BF0305">
              <w:t>Сульфат-анион (сульфаты)</w:t>
            </w:r>
          </w:p>
        </w:tc>
        <w:tc>
          <w:tcPr>
            <w:tcW w:w="516" w:type="pct"/>
            <w:vAlign w:val="center"/>
          </w:tcPr>
          <w:p w14:paraId="3C296B23" w14:textId="6B102AEB" w:rsidR="00E42C19" w:rsidRPr="00BF0305" w:rsidRDefault="00E42C19" w:rsidP="00E42C19">
            <w:pPr>
              <w:jc w:val="center"/>
            </w:pPr>
            <w:r w:rsidRPr="00BF0305">
              <w:rPr>
                <w:color w:val="000000"/>
                <w:sz w:val="22"/>
                <w:szCs w:val="22"/>
              </w:rPr>
              <w:t>мг/дм</w:t>
            </w:r>
            <w:r w:rsidRPr="00BF0305">
              <w:rPr>
                <w:color w:val="000000"/>
                <w:sz w:val="22"/>
                <w:szCs w:val="22"/>
                <w:vertAlign w:val="superscript"/>
              </w:rPr>
              <w:t>3</w:t>
            </w:r>
          </w:p>
        </w:tc>
        <w:tc>
          <w:tcPr>
            <w:tcW w:w="1042" w:type="pct"/>
            <w:shd w:val="clear" w:color="auto" w:fill="auto"/>
            <w:vAlign w:val="center"/>
            <w:hideMark/>
          </w:tcPr>
          <w:p w14:paraId="7F916FCB" w14:textId="40D811A3" w:rsidR="00E42C19" w:rsidRPr="00BF0305" w:rsidRDefault="00E42C19" w:rsidP="00E42C19">
            <w:pPr>
              <w:jc w:val="center"/>
            </w:pPr>
            <w:r w:rsidRPr="00BF0305">
              <w:t>100,000</w:t>
            </w:r>
          </w:p>
        </w:tc>
        <w:tc>
          <w:tcPr>
            <w:tcW w:w="973" w:type="pct"/>
            <w:shd w:val="clear" w:color="auto" w:fill="auto"/>
            <w:vAlign w:val="center"/>
            <w:hideMark/>
          </w:tcPr>
          <w:p w14:paraId="097ABC54" w14:textId="77777777" w:rsidR="00E42C19" w:rsidRPr="00BF0305" w:rsidRDefault="00E42C19" w:rsidP="00E42C19">
            <w:pPr>
              <w:jc w:val="center"/>
            </w:pPr>
            <w:r w:rsidRPr="00BF0305">
              <w:t>91,130</w:t>
            </w:r>
          </w:p>
        </w:tc>
        <w:tc>
          <w:tcPr>
            <w:tcW w:w="1110" w:type="pct"/>
            <w:shd w:val="clear" w:color="auto" w:fill="auto"/>
            <w:vAlign w:val="center"/>
            <w:hideMark/>
          </w:tcPr>
          <w:p w14:paraId="4497A67A" w14:textId="77777777" w:rsidR="00E42C19" w:rsidRPr="00BF0305" w:rsidRDefault="00E42C19" w:rsidP="00E42C19">
            <w:pPr>
              <w:jc w:val="center"/>
            </w:pPr>
            <w:r w:rsidRPr="00BF0305">
              <w:t>0,911</w:t>
            </w:r>
          </w:p>
        </w:tc>
      </w:tr>
      <w:tr w:rsidR="00E42C19" w:rsidRPr="00BF0305" w14:paraId="5E67E237" w14:textId="77777777" w:rsidTr="00E42C19">
        <w:trPr>
          <w:trHeight w:val="300"/>
        </w:trPr>
        <w:tc>
          <w:tcPr>
            <w:tcW w:w="225" w:type="pct"/>
            <w:shd w:val="clear" w:color="000000" w:fill="FFFFFF"/>
            <w:vAlign w:val="center"/>
            <w:hideMark/>
          </w:tcPr>
          <w:p w14:paraId="3D9AD740" w14:textId="77777777" w:rsidR="00E42C19" w:rsidRPr="00BF0305" w:rsidRDefault="00E42C19" w:rsidP="00E42C19">
            <w:pPr>
              <w:jc w:val="center"/>
            </w:pPr>
            <w:r w:rsidRPr="00BF0305">
              <w:t>12</w:t>
            </w:r>
          </w:p>
        </w:tc>
        <w:tc>
          <w:tcPr>
            <w:tcW w:w="1134" w:type="pct"/>
            <w:shd w:val="clear" w:color="000000" w:fill="FFFFFF"/>
            <w:vAlign w:val="center"/>
            <w:hideMark/>
          </w:tcPr>
          <w:p w14:paraId="7840862B" w14:textId="77777777" w:rsidR="00E42C19" w:rsidRPr="00BF0305" w:rsidRDefault="00E42C19" w:rsidP="00E42C19">
            <w:pPr>
              <w:jc w:val="center"/>
            </w:pPr>
            <w:r w:rsidRPr="00BF0305">
              <w:t>Фенол (гидроксибензол)</w:t>
            </w:r>
          </w:p>
        </w:tc>
        <w:tc>
          <w:tcPr>
            <w:tcW w:w="516" w:type="pct"/>
            <w:vAlign w:val="center"/>
          </w:tcPr>
          <w:p w14:paraId="46C5C8E1" w14:textId="08A7824D" w:rsidR="00E42C19" w:rsidRPr="00BF0305" w:rsidRDefault="00E42C19" w:rsidP="00E42C19">
            <w:pPr>
              <w:jc w:val="center"/>
            </w:pPr>
            <w:r w:rsidRPr="00BF0305">
              <w:rPr>
                <w:color w:val="000000"/>
                <w:sz w:val="22"/>
                <w:szCs w:val="22"/>
              </w:rPr>
              <w:t>мг0/дм</w:t>
            </w:r>
            <w:r w:rsidRPr="00BF0305">
              <w:rPr>
                <w:color w:val="000000"/>
                <w:sz w:val="22"/>
                <w:szCs w:val="22"/>
                <w:vertAlign w:val="superscript"/>
              </w:rPr>
              <w:t>3</w:t>
            </w:r>
          </w:p>
        </w:tc>
        <w:tc>
          <w:tcPr>
            <w:tcW w:w="1042" w:type="pct"/>
            <w:shd w:val="clear" w:color="auto" w:fill="auto"/>
            <w:vAlign w:val="center"/>
            <w:hideMark/>
          </w:tcPr>
          <w:p w14:paraId="5E680A3E" w14:textId="1BFFFE26" w:rsidR="00E42C19" w:rsidRPr="00BF0305" w:rsidRDefault="00E42C19" w:rsidP="00E42C19">
            <w:pPr>
              <w:jc w:val="center"/>
            </w:pPr>
            <w:r w:rsidRPr="00BF0305">
              <w:t>0,001</w:t>
            </w:r>
          </w:p>
        </w:tc>
        <w:tc>
          <w:tcPr>
            <w:tcW w:w="973" w:type="pct"/>
            <w:shd w:val="clear" w:color="000000" w:fill="EBF1DE"/>
            <w:vAlign w:val="center"/>
            <w:hideMark/>
          </w:tcPr>
          <w:p w14:paraId="585DD8A5" w14:textId="77777777" w:rsidR="00E42C19" w:rsidRPr="00BF0305" w:rsidRDefault="00E42C19" w:rsidP="00E42C19">
            <w:pPr>
              <w:jc w:val="center"/>
            </w:pPr>
            <w:r w:rsidRPr="00BF0305">
              <w:t>0,002</w:t>
            </w:r>
          </w:p>
        </w:tc>
        <w:tc>
          <w:tcPr>
            <w:tcW w:w="1110" w:type="pct"/>
            <w:shd w:val="clear" w:color="auto" w:fill="auto"/>
            <w:vAlign w:val="center"/>
            <w:hideMark/>
          </w:tcPr>
          <w:p w14:paraId="234D0FE7" w14:textId="77777777" w:rsidR="00E42C19" w:rsidRPr="00BF0305" w:rsidRDefault="00E42C19" w:rsidP="00E42C19">
            <w:pPr>
              <w:jc w:val="center"/>
            </w:pPr>
            <w:r w:rsidRPr="00BF0305">
              <w:t>2,000</w:t>
            </w:r>
          </w:p>
        </w:tc>
      </w:tr>
      <w:tr w:rsidR="00E42C19" w:rsidRPr="00BF0305" w14:paraId="15B57BF5" w14:textId="77777777" w:rsidTr="00E42C19">
        <w:trPr>
          <w:trHeight w:val="300"/>
        </w:trPr>
        <w:tc>
          <w:tcPr>
            <w:tcW w:w="225" w:type="pct"/>
            <w:shd w:val="clear" w:color="000000" w:fill="FFFFFF"/>
            <w:vAlign w:val="center"/>
            <w:hideMark/>
          </w:tcPr>
          <w:p w14:paraId="525E34E4" w14:textId="77777777" w:rsidR="00E42C19" w:rsidRPr="00BF0305" w:rsidRDefault="00E42C19" w:rsidP="00E42C19">
            <w:pPr>
              <w:jc w:val="center"/>
            </w:pPr>
            <w:r w:rsidRPr="00BF0305">
              <w:t>13</w:t>
            </w:r>
          </w:p>
        </w:tc>
        <w:tc>
          <w:tcPr>
            <w:tcW w:w="1134" w:type="pct"/>
            <w:shd w:val="clear" w:color="000000" w:fill="FFFFFF"/>
            <w:vAlign w:val="center"/>
            <w:hideMark/>
          </w:tcPr>
          <w:p w14:paraId="031FF1AA" w14:textId="77777777" w:rsidR="00E42C19" w:rsidRPr="00BF0305" w:rsidRDefault="00E42C19" w:rsidP="00E42C19">
            <w:pPr>
              <w:jc w:val="center"/>
            </w:pPr>
            <w:r w:rsidRPr="00BF0305">
              <w:t>Хлорид-анион (хлориды)</w:t>
            </w:r>
          </w:p>
        </w:tc>
        <w:tc>
          <w:tcPr>
            <w:tcW w:w="516" w:type="pct"/>
            <w:vAlign w:val="center"/>
          </w:tcPr>
          <w:p w14:paraId="2FD99338" w14:textId="54284CE3" w:rsidR="00E42C19" w:rsidRPr="00BF0305" w:rsidRDefault="00E42C19" w:rsidP="00E42C19">
            <w:pPr>
              <w:jc w:val="center"/>
            </w:pPr>
            <w:r w:rsidRPr="00BF0305">
              <w:rPr>
                <w:color w:val="000000"/>
                <w:sz w:val="22"/>
                <w:szCs w:val="22"/>
              </w:rPr>
              <w:t>мг/дм</w:t>
            </w:r>
            <w:r w:rsidRPr="00BF0305">
              <w:rPr>
                <w:color w:val="000000"/>
                <w:sz w:val="22"/>
                <w:szCs w:val="22"/>
                <w:vertAlign w:val="superscript"/>
              </w:rPr>
              <w:t>3</w:t>
            </w:r>
          </w:p>
        </w:tc>
        <w:tc>
          <w:tcPr>
            <w:tcW w:w="1042" w:type="pct"/>
            <w:shd w:val="clear" w:color="auto" w:fill="auto"/>
            <w:vAlign w:val="center"/>
            <w:hideMark/>
          </w:tcPr>
          <w:p w14:paraId="7B86AA45" w14:textId="2CB827BF" w:rsidR="00E42C19" w:rsidRPr="00BF0305" w:rsidRDefault="00E42C19" w:rsidP="00E42C19">
            <w:pPr>
              <w:jc w:val="center"/>
            </w:pPr>
            <w:r w:rsidRPr="00BF0305">
              <w:t>300,000</w:t>
            </w:r>
          </w:p>
        </w:tc>
        <w:tc>
          <w:tcPr>
            <w:tcW w:w="973" w:type="pct"/>
            <w:shd w:val="clear" w:color="auto" w:fill="auto"/>
            <w:vAlign w:val="center"/>
            <w:hideMark/>
          </w:tcPr>
          <w:p w14:paraId="783F1D04" w14:textId="77777777" w:rsidR="00E42C19" w:rsidRPr="00BF0305" w:rsidRDefault="00E42C19" w:rsidP="00E42C19">
            <w:pPr>
              <w:jc w:val="center"/>
            </w:pPr>
            <w:r w:rsidRPr="00BF0305">
              <w:t>203,250</w:t>
            </w:r>
          </w:p>
        </w:tc>
        <w:tc>
          <w:tcPr>
            <w:tcW w:w="1110" w:type="pct"/>
            <w:shd w:val="clear" w:color="auto" w:fill="auto"/>
            <w:vAlign w:val="center"/>
            <w:hideMark/>
          </w:tcPr>
          <w:p w14:paraId="28490E47" w14:textId="77777777" w:rsidR="00E42C19" w:rsidRPr="00BF0305" w:rsidRDefault="00E42C19" w:rsidP="00E42C19">
            <w:pPr>
              <w:jc w:val="center"/>
            </w:pPr>
            <w:r w:rsidRPr="00BF0305">
              <w:t>0,678</w:t>
            </w:r>
          </w:p>
        </w:tc>
      </w:tr>
      <w:tr w:rsidR="00E42C19" w:rsidRPr="00BF0305" w14:paraId="335B3276" w14:textId="77777777" w:rsidTr="00E42C19">
        <w:trPr>
          <w:trHeight w:val="300"/>
        </w:trPr>
        <w:tc>
          <w:tcPr>
            <w:tcW w:w="225" w:type="pct"/>
            <w:shd w:val="clear" w:color="000000" w:fill="FFFFFF"/>
            <w:vAlign w:val="center"/>
            <w:hideMark/>
          </w:tcPr>
          <w:p w14:paraId="6E612863" w14:textId="77777777" w:rsidR="00E42C19" w:rsidRPr="00BF0305" w:rsidRDefault="00E42C19" w:rsidP="00E42C19">
            <w:pPr>
              <w:jc w:val="center"/>
            </w:pPr>
            <w:r w:rsidRPr="00BF0305">
              <w:t>14</w:t>
            </w:r>
          </w:p>
        </w:tc>
        <w:tc>
          <w:tcPr>
            <w:tcW w:w="1134" w:type="pct"/>
            <w:shd w:val="clear" w:color="000000" w:fill="FFFFFF"/>
            <w:vAlign w:val="center"/>
            <w:hideMark/>
          </w:tcPr>
          <w:p w14:paraId="20575B9F" w14:textId="77777777" w:rsidR="00E42C19" w:rsidRPr="00BF0305" w:rsidRDefault="00E42C19" w:rsidP="00E42C19">
            <w:pPr>
              <w:jc w:val="center"/>
            </w:pPr>
            <w:r w:rsidRPr="00BF0305">
              <w:t>Сухой остаток</w:t>
            </w:r>
          </w:p>
        </w:tc>
        <w:tc>
          <w:tcPr>
            <w:tcW w:w="516" w:type="pct"/>
            <w:vAlign w:val="center"/>
          </w:tcPr>
          <w:p w14:paraId="76CB6B3B" w14:textId="291A8D30" w:rsidR="00E42C19" w:rsidRPr="00BF0305" w:rsidRDefault="00E42C19" w:rsidP="00E42C19">
            <w:pPr>
              <w:jc w:val="center"/>
            </w:pPr>
            <w:r w:rsidRPr="00BF0305">
              <w:rPr>
                <w:color w:val="000000"/>
                <w:sz w:val="22"/>
                <w:szCs w:val="22"/>
              </w:rPr>
              <w:t>мг/дм</w:t>
            </w:r>
            <w:r w:rsidRPr="00BF0305">
              <w:rPr>
                <w:color w:val="000000"/>
                <w:sz w:val="22"/>
                <w:szCs w:val="22"/>
                <w:vertAlign w:val="superscript"/>
              </w:rPr>
              <w:t>3</w:t>
            </w:r>
          </w:p>
        </w:tc>
        <w:tc>
          <w:tcPr>
            <w:tcW w:w="1042" w:type="pct"/>
            <w:shd w:val="clear" w:color="auto" w:fill="auto"/>
            <w:vAlign w:val="center"/>
            <w:hideMark/>
          </w:tcPr>
          <w:p w14:paraId="5262ADC4" w14:textId="48F19419" w:rsidR="00E42C19" w:rsidRPr="00BF0305" w:rsidRDefault="00E42C19" w:rsidP="00E42C19">
            <w:pPr>
              <w:jc w:val="center"/>
            </w:pPr>
            <w:r w:rsidRPr="00BF0305">
              <w:t>1000,000</w:t>
            </w:r>
          </w:p>
        </w:tc>
        <w:tc>
          <w:tcPr>
            <w:tcW w:w="973" w:type="pct"/>
            <w:shd w:val="clear" w:color="auto" w:fill="auto"/>
            <w:vAlign w:val="center"/>
            <w:hideMark/>
          </w:tcPr>
          <w:p w14:paraId="2EB10B3A" w14:textId="77777777" w:rsidR="00E42C19" w:rsidRPr="00BF0305" w:rsidRDefault="00E42C19" w:rsidP="00E42C19">
            <w:pPr>
              <w:jc w:val="center"/>
            </w:pPr>
            <w:r w:rsidRPr="00BF0305">
              <w:t>460,330</w:t>
            </w:r>
          </w:p>
        </w:tc>
        <w:tc>
          <w:tcPr>
            <w:tcW w:w="1110" w:type="pct"/>
            <w:shd w:val="clear" w:color="auto" w:fill="auto"/>
            <w:vAlign w:val="center"/>
            <w:hideMark/>
          </w:tcPr>
          <w:p w14:paraId="59086D6F" w14:textId="77777777" w:rsidR="00E42C19" w:rsidRPr="00BF0305" w:rsidRDefault="00E42C19" w:rsidP="00E42C19">
            <w:pPr>
              <w:jc w:val="center"/>
            </w:pPr>
            <w:r w:rsidRPr="00BF0305">
              <w:t>0,460</w:t>
            </w:r>
          </w:p>
        </w:tc>
      </w:tr>
    </w:tbl>
    <w:p w14:paraId="0DCDB787" w14:textId="77777777" w:rsidR="00E42C19" w:rsidRPr="00BF0305" w:rsidRDefault="00E42C19" w:rsidP="00AC6740">
      <w:pPr>
        <w:pStyle w:val="ConsPlusNormal"/>
        <w:tabs>
          <w:tab w:val="left" w:pos="993"/>
        </w:tabs>
        <w:ind w:firstLine="709"/>
        <w:jc w:val="both"/>
        <w:rPr>
          <w:rFonts w:ascii="Times New Roman" w:hAnsi="Times New Roman" w:cs="Times New Roman"/>
          <w:sz w:val="24"/>
          <w:szCs w:val="28"/>
        </w:rPr>
      </w:pPr>
    </w:p>
    <w:p w14:paraId="24EC0FAF" w14:textId="77777777" w:rsidR="007646A4" w:rsidRPr="00BF0305" w:rsidRDefault="007646A4" w:rsidP="00F0787B">
      <w:pPr>
        <w:jc w:val="right"/>
        <w:rPr>
          <w:b/>
        </w:rPr>
      </w:pPr>
    </w:p>
    <w:p w14:paraId="45B5A44A" w14:textId="1B236961" w:rsidR="00F0787B" w:rsidRPr="00BF0305" w:rsidRDefault="00F0787B" w:rsidP="00F0787B">
      <w:pPr>
        <w:jc w:val="right"/>
        <w:rPr>
          <w:b/>
        </w:rPr>
      </w:pPr>
      <w:r w:rsidRPr="00BF0305">
        <w:rPr>
          <w:b/>
        </w:rPr>
        <w:t xml:space="preserve">Таблица </w:t>
      </w:r>
      <w:r w:rsidRPr="00BF0305">
        <w:rPr>
          <w:b/>
        </w:rPr>
        <w:fldChar w:fldCharType="begin"/>
      </w:r>
      <w:r w:rsidRPr="00BF0305">
        <w:rPr>
          <w:b/>
        </w:rPr>
        <w:instrText xml:space="preserve"> SEQ Таблица \* ARABIC </w:instrText>
      </w:r>
      <w:r w:rsidRPr="00BF0305">
        <w:rPr>
          <w:b/>
        </w:rPr>
        <w:fldChar w:fldCharType="separate"/>
      </w:r>
      <w:r w:rsidR="001D0891">
        <w:rPr>
          <w:b/>
          <w:noProof/>
        </w:rPr>
        <w:t>25</w:t>
      </w:r>
      <w:r w:rsidRPr="00BF0305">
        <w:rPr>
          <w:b/>
        </w:rPr>
        <w:fldChar w:fldCharType="end"/>
      </w:r>
    </w:p>
    <w:p w14:paraId="75055F55" w14:textId="38D2FB8F" w:rsidR="00F0787B" w:rsidRPr="00BF0305" w:rsidRDefault="00F0787B" w:rsidP="00F0787B">
      <w:pPr>
        <w:jc w:val="center"/>
        <w:rPr>
          <w:szCs w:val="28"/>
        </w:rPr>
      </w:pPr>
      <w:r w:rsidRPr="00BF0305">
        <w:rPr>
          <w:b/>
          <w:lang w:eastAsia="x-none"/>
        </w:rPr>
        <w:t>Результаты лабораторных исследований проб воды в контрольном створе Т-2а оз. Ярок</w:t>
      </w:r>
      <w:r w:rsidRPr="00BF0305">
        <w:rPr>
          <w:b/>
          <w:lang w:eastAsia="x-none"/>
        </w:rPr>
        <w:br/>
        <w:t xml:space="preserve"> МУП «Коммунальщик»</w:t>
      </w:r>
    </w:p>
    <w:tbl>
      <w:tblPr>
        <w:tblW w:w="0" w:type="auto"/>
        <w:tblLook w:val="04A0" w:firstRow="1" w:lastRow="0" w:firstColumn="1" w:lastColumn="0" w:noHBand="0" w:noVBand="1"/>
      </w:tblPr>
      <w:tblGrid>
        <w:gridCol w:w="546"/>
        <w:gridCol w:w="1973"/>
        <w:gridCol w:w="938"/>
        <w:gridCol w:w="1359"/>
        <w:gridCol w:w="1415"/>
        <w:gridCol w:w="1419"/>
        <w:gridCol w:w="1417"/>
        <w:gridCol w:w="849"/>
      </w:tblGrid>
      <w:tr w:rsidR="00F0787B" w:rsidRPr="00BF0305" w14:paraId="2B04369B" w14:textId="77777777" w:rsidTr="00F0737D">
        <w:trPr>
          <w:tblHeader/>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323DC" w14:textId="77777777" w:rsidR="00F0787B" w:rsidRPr="00BF0305" w:rsidRDefault="00F0787B" w:rsidP="00E25209">
            <w:pPr>
              <w:jc w:val="center"/>
              <w:rPr>
                <w:b/>
                <w:bCs/>
                <w:color w:val="000000"/>
                <w:sz w:val="22"/>
                <w:szCs w:val="22"/>
              </w:rPr>
            </w:pPr>
            <w:r w:rsidRPr="00BF0305">
              <w:rPr>
                <w:b/>
                <w:bCs/>
                <w:color w:val="000000"/>
                <w:sz w:val="22"/>
                <w:szCs w:val="22"/>
              </w:rPr>
              <w:t>№ п/п</w:t>
            </w:r>
          </w:p>
        </w:tc>
        <w:tc>
          <w:tcPr>
            <w:tcW w:w="19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385AF" w14:textId="77777777" w:rsidR="00F0787B" w:rsidRPr="00BF0305" w:rsidRDefault="00F0787B">
            <w:pPr>
              <w:jc w:val="center"/>
              <w:rPr>
                <w:b/>
                <w:bCs/>
                <w:color w:val="000000"/>
                <w:sz w:val="22"/>
                <w:szCs w:val="22"/>
              </w:rPr>
            </w:pPr>
            <w:r w:rsidRPr="00BF0305">
              <w:rPr>
                <w:b/>
                <w:bCs/>
                <w:color w:val="000000"/>
                <w:sz w:val="22"/>
                <w:szCs w:val="22"/>
              </w:rPr>
              <w:t>Определяемый показатель</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C97D0" w14:textId="77777777" w:rsidR="00F0787B" w:rsidRPr="00BF0305" w:rsidRDefault="00F0787B">
            <w:pPr>
              <w:jc w:val="center"/>
              <w:rPr>
                <w:b/>
                <w:bCs/>
                <w:color w:val="000000"/>
                <w:sz w:val="22"/>
                <w:szCs w:val="22"/>
              </w:rPr>
            </w:pPr>
            <w:r w:rsidRPr="00BF0305">
              <w:rPr>
                <w:b/>
                <w:bCs/>
                <w:color w:val="000000"/>
                <w:sz w:val="22"/>
                <w:szCs w:val="22"/>
              </w:rPr>
              <w:t>Ед. изм.</w:t>
            </w:r>
          </w:p>
        </w:tc>
        <w:tc>
          <w:tcPr>
            <w:tcW w:w="561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428EF89" w14:textId="77777777" w:rsidR="00F0787B" w:rsidRPr="00BF0305" w:rsidRDefault="00F0787B">
            <w:pPr>
              <w:jc w:val="center"/>
              <w:rPr>
                <w:b/>
                <w:bCs/>
                <w:color w:val="000000"/>
                <w:sz w:val="22"/>
                <w:szCs w:val="22"/>
              </w:rPr>
            </w:pPr>
            <w:r w:rsidRPr="00BF0305">
              <w:rPr>
                <w:b/>
                <w:bCs/>
                <w:color w:val="000000"/>
                <w:sz w:val="22"/>
                <w:szCs w:val="22"/>
              </w:rPr>
              <w:t>Результаты измерений</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17A470A" w14:textId="77777777" w:rsidR="00F0787B" w:rsidRPr="00BF0305" w:rsidRDefault="00F0787B">
            <w:pPr>
              <w:jc w:val="center"/>
              <w:rPr>
                <w:b/>
                <w:bCs/>
                <w:color w:val="000000"/>
                <w:sz w:val="22"/>
                <w:szCs w:val="22"/>
              </w:rPr>
            </w:pPr>
            <w:r w:rsidRPr="00BF0305">
              <w:rPr>
                <w:b/>
                <w:bCs/>
                <w:color w:val="000000"/>
                <w:sz w:val="22"/>
                <w:szCs w:val="22"/>
              </w:rPr>
              <w:t>ПДК</w:t>
            </w:r>
          </w:p>
        </w:tc>
      </w:tr>
      <w:tr w:rsidR="00F0787B" w:rsidRPr="00BF0305" w14:paraId="7852CC9E" w14:textId="77777777" w:rsidTr="00E25209">
        <w:tc>
          <w:tcPr>
            <w:tcW w:w="546" w:type="dxa"/>
            <w:vMerge/>
            <w:tcBorders>
              <w:top w:val="single" w:sz="4" w:space="0" w:color="auto"/>
              <w:left w:val="single" w:sz="4" w:space="0" w:color="auto"/>
              <w:bottom w:val="single" w:sz="4" w:space="0" w:color="auto"/>
              <w:right w:val="single" w:sz="4" w:space="0" w:color="auto"/>
            </w:tcBorders>
            <w:vAlign w:val="center"/>
            <w:hideMark/>
          </w:tcPr>
          <w:p w14:paraId="5BAFA855" w14:textId="77777777" w:rsidR="00F0787B" w:rsidRPr="00BF0305" w:rsidRDefault="00F0787B" w:rsidP="00E25209">
            <w:pPr>
              <w:jc w:val="center"/>
              <w:rPr>
                <w:b/>
                <w:bCs/>
                <w:color w:val="000000"/>
                <w:sz w:val="22"/>
                <w:szCs w:val="22"/>
              </w:rPr>
            </w:pPr>
          </w:p>
        </w:tc>
        <w:tc>
          <w:tcPr>
            <w:tcW w:w="1973" w:type="dxa"/>
            <w:vMerge/>
            <w:tcBorders>
              <w:top w:val="single" w:sz="4" w:space="0" w:color="auto"/>
              <w:left w:val="single" w:sz="4" w:space="0" w:color="auto"/>
              <w:bottom w:val="single" w:sz="4" w:space="0" w:color="auto"/>
              <w:right w:val="single" w:sz="4" w:space="0" w:color="auto"/>
            </w:tcBorders>
            <w:vAlign w:val="center"/>
            <w:hideMark/>
          </w:tcPr>
          <w:p w14:paraId="7CD99E6A" w14:textId="77777777" w:rsidR="00F0787B" w:rsidRPr="00BF0305" w:rsidRDefault="00F0787B">
            <w:pPr>
              <w:rPr>
                <w:b/>
                <w:bCs/>
                <w:color w:val="000000"/>
                <w:sz w:val="22"/>
                <w:szCs w:val="22"/>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439F4B08" w14:textId="77777777" w:rsidR="00F0787B" w:rsidRPr="00BF0305" w:rsidRDefault="00F0787B">
            <w:pPr>
              <w:rPr>
                <w:b/>
                <w:bCs/>
                <w:color w:val="000000"/>
                <w:sz w:val="22"/>
                <w:szCs w:val="22"/>
              </w:rPr>
            </w:pPr>
          </w:p>
        </w:tc>
        <w:tc>
          <w:tcPr>
            <w:tcW w:w="1359" w:type="dxa"/>
            <w:tcBorders>
              <w:top w:val="nil"/>
              <w:left w:val="nil"/>
              <w:bottom w:val="single" w:sz="4" w:space="0" w:color="auto"/>
              <w:right w:val="single" w:sz="4" w:space="0" w:color="auto"/>
            </w:tcBorders>
            <w:shd w:val="clear" w:color="auto" w:fill="auto"/>
            <w:vAlign w:val="center"/>
            <w:hideMark/>
          </w:tcPr>
          <w:p w14:paraId="510E5BEE" w14:textId="77777777" w:rsidR="00F0787B" w:rsidRPr="00BF0305" w:rsidRDefault="00F0787B">
            <w:pPr>
              <w:jc w:val="center"/>
              <w:rPr>
                <w:b/>
                <w:bCs/>
                <w:color w:val="000000"/>
                <w:sz w:val="22"/>
                <w:szCs w:val="22"/>
              </w:rPr>
            </w:pPr>
            <w:r w:rsidRPr="00BF0305">
              <w:rPr>
                <w:b/>
                <w:bCs/>
                <w:color w:val="000000"/>
                <w:sz w:val="22"/>
                <w:szCs w:val="22"/>
              </w:rPr>
              <w:t>протокол № 4-26 от 27.03.2023</w:t>
            </w:r>
          </w:p>
        </w:tc>
        <w:tc>
          <w:tcPr>
            <w:tcW w:w="1415" w:type="dxa"/>
            <w:tcBorders>
              <w:top w:val="nil"/>
              <w:left w:val="nil"/>
              <w:bottom w:val="single" w:sz="4" w:space="0" w:color="auto"/>
              <w:right w:val="single" w:sz="4" w:space="0" w:color="auto"/>
            </w:tcBorders>
            <w:shd w:val="clear" w:color="auto" w:fill="auto"/>
            <w:vAlign w:val="center"/>
            <w:hideMark/>
          </w:tcPr>
          <w:p w14:paraId="2EE99420" w14:textId="77777777" w:rsidR="00F0787B" w:rsidRPr="00BF0305" w:rsidRDefault="00F0787B">
            <w:pPr>
              <w:jc w:val="center"/>
              <w:rPr>
                <w:b/>
                <w:bCs/>
                <w:color w:val="000000"/>
                <w:sz w:val="22"/>
                <w:szCs w:val="22"/>
              </w:rPr>
            </w:pPr>
            <w:r w:rsidRPr="00BF0305">
              <w:rPr>
                <w:b/>
                <w:bCs/>
                <w:color w:val="000000"/>
                <w:sz w:val="22"/>
                <w:szCs w:val="22"/>
              </w:rPr>
              <w:t>протокол № 4-67 от 22.06.2023</w:t>
            </w:r>
          </w:p>
        </w:tc>
        <w:tc>
          <w:tcPr>
            <w:tcW w:w="1419" w:type="dxa"/>
            <w:tcBorders>
              <w:top w:val="nil"/>
              <w:left w:val="nil"/>
              <w:bottom w:val="single" w:sz="4" w:space="0" w:color="auto"/>
              <w:right w:val="single" w:sz="4" w:space="0" w:color="auto"/>
            </w:tcBorders>
            <w:shd w:val="clear" w:color="auto" w:fill="auto"/>
            <w:vAlign w:val="center"/>
            <w:hideMark/>
          </w:tcPr>
          <w:p w14:paraId="51E46139" w14:textId="77777777" w:rsidR="00F0787B" w:rsidRPr="00BF0305" w:rsidRDefault="00F0787B">
            <w:pPr>
              <w:jc w:val="center"/>
              <w:rPr>
                <w:b/>
                <w:bCs/>
                <w:color w:val="000000"/>
                <w:sz w:val="22"/>
                <w:szCs w:val="22"/>
              </w:rPr>
            </w:pPr>
            <w:r w:rsidRPr="00BF0305">
              <w:rPr>
                <w:b/>
                <w:bCs/>
                <w:color w:val="000000"/>
                <w:sz w:val="22"/>
                <w:szCs w:val="22"/>
              </w:rPr>
              <w:t>протокол № 4-93 от 25.09.2023</w:t>
            </w:r>
          </w:p>
        </w:tc>
        <w:tc>
          <w:tcPr>
            <w:tcW w:w="1417" w:type="dxa"/>
            <w:tcBorders>
              <w:top w:val="nil"/>
              <w:left w:val="nil"/>
              <w:bottom w:val="single" w:sz="4" w:space="0" w:color="auto"/>
              <w:right w:val="single" w:sz="4" w:space="0" w:color="auto"/>
            </w:tcBorders>
            <w:shd w:val="clear" w:color="auto" w:fill="auto"/>
            <w:vAlign w:val="center"/>
            <w:hideMark/>
          </w:tcPr>
          <w:p w14:paraId="41729A21" w14:textId="77777777" w:rsidR="00F0787B" w:rsidRPr="00BF0305" w:rsidRDefault="00F0787B">
            <w:pPr>
              <w:jc w:val="center"/>
              <w:rPr>
                <w:b/>
                <w:bCs/>
                <w:color w:val="000000"/>
                <w:sz w:val="22"/>
                <w:szCs w:val="22"/>
              </w:rPr>
            </w:pPr>
            <w:r w:rsidRPr="00BF0305">
              <w:rPr>
                <w:b/>
                <w:bCs/>
                <w:color w:val="000000"/>
                <w:sz w:val="22"/>
                <w:szCs w:val="22"/>
              </w:rPr>
              <w:t>протокол № 4-126 от 14.12.2023</w:t>
            </w:r>
          </w:p>
        </w:tc>
        <w:tc>
          <w:tcPr>
            <w:tcW w:w="849" w:type="dxa"/>
            <w:vMerge/>
            <w:tcBorders>
              <w:top w:val="single" w:sz="4" w:space="0" w:color="auto"/>
              <w:left w:val="single" w:sz="4" w:space="0" w:color="auto"/>
              <w:bottom w:val="single" w:sz="4" w:space="0" w:color="000000"/>
              <w:right w:val="single" w:sz="4" w:space="0" w:color="auto"/>
            </w:tcBorders>
            <w:vAlign w:val="center"/>
            <w:hideMark/>
          </w:tcPr>
          <w:p w14:paraId="648FB655" w14:textId="77777777" w:rsidR="00F0787B" w:rsidRPr="00BF0305" w:rsidRDefault="00F0787B">
            <w:pPr>
              <w:rPr>
                <w:b/>
                <w:bCs/>
                <w:color w:val="000000"/>
                <w:sz w:val="22"/>
                <w:szCs w:val="22"/>
              </w:rPr>
            </w:pPr>
          </w:p>
        </w:tc>
      </w:tr>
      <w:tr w:rsidR="00F0787B" w:rsidRPr="00BF0305" w14:paraId="35363C8A" w14:textId="77777777" w:rsidTr="00E25209">
        <w:tc>
          <w:tcPr>
            <w:tcW w:w="0" w:type="auto"/>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80BF43" w14:textId="77777777" w:rsidR="00F0787B" w:rsidRPr="00BF0305" w:rsidRDefault="00F0787B" w:rsidP="00E25209">
            <w:pPr>
              <w:jc w:val="center"/>
              <w:rPr>
                <w:b/>
                <w:bCs/>
                <w:i/>
                <w:iCs/>
                <w:color w:val="000000"/>
                <w:sz w:val="22"/>
                <w:szCs w:val="22"/>
              </w:rPr>
            </w:pPr>
            <w:r w:rsidRPr="00BF0305">
              <w:rPr>
                <w:b/>
                <w:bCs/>
                <w:i/>
                <w:iCs/>
                <w:color w:val="000000"/>
                <w:sz w:val="22"/>
                <w:szCs w:val="22"/>
              </w:rPr>
              <w:t>место отбора проб: Т-2а, 500 м после выпуска оз. Ярок</w:t>
            </w:r>
          </w:p>
        </w:tc>
      </w:tr>
      <w:tr w:rsidR="00F0787B" w:rsidRPr="00BF0305" w14:paraId="2A85BAC9"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CBD53BE" w14:textId="77777777" w:rsidR="00F0787B" w:rsidRPr="00BF0305" w:rsidRDefault="00F0787B" w:rsidP="00E25209">
            <w:pPr>
              <w:jc w:val="center"/>
              <w:rPr>
                <w:color w:val="000000"/>
                <w:sz w:val="22"/>
                <w:szCs w:val="22"/>
              </w:rPr>
            </w:pPr>
            <w:r w:rsidRPr="00BF0305">
              <w:rPr>
                <w:color w:val="000000"/>
                <w:sz w:val="22"/>
                <w:szCs w:val="22"/>
              </w:rPr>
              <w:t>1</w:t>
            </w:r>
          </w:p>
        </w:tc>
        <w:tc>
          <w:tcPr>
            <w:tcW w:w="1973" w:type="dxa"/>
            <w:tcBorders>
              <w:top w:val="nil"/>
              <w:left w:val="nil"/>
              <w:bottom w:val="single" w:sz="4" w:space="0" w:color="auto"/>
              <w:right w:val="single" w:sz="4" w:space="0" w:color="auto"/>
            </w:tcBorders>
            <w:shd w:val="clear" w:color="auto" w:fill="auto"/>
            <w:noWrap/>
            <w:vAlign w:val="bottom"/>
            <w:hideMark/>
          </w:tcPr>
          <w:p w14:paraId="0642A985" w14:textId="77777777" w:rsidR="00F0787B" w:rsidRPr="00BF0305" w:rsidRDefault="00F0787B">
            <w:pPr>
              <w:rPr>
                <w:color w:val="000000"/>
                <w:sz w:val="22"/>
                <w:szCs w:val="22"/>
              </w:rPr>
            </w:pPr>
            <w:r w:rsidRPr="00BF0305">
              <w:rPr>
                <w:color w:val="000000"/>
                <w:sz w:val="22"/>
                <w:szCs w:val="22"/>
              </w:rPr>
              <w:t>Растворенный кислород</w:t>
            </w:r>
          </w:p>
        </w:tc>
        <w:tc>
          <w:tcPr>
            <w:tcW w:w="938" w:type="dxa"/>
            <w:tcBorders>
              <w:top w:val="nil"/>
              <w:left w:val="nil"/>
              <w:bottom w:val="single" w:sz="4" w:space="0" w:color="auto"/>
              <w:right w:val="single" w:sz="4" w:space="0" w:color="auto"/>
            </w:tcBorders>
            <w:shd w:val="clear" w:color="auto" w:fill="auto"/>
            <w:noWrap/>
            <w:vAlign w:val="bottom"/>
            <w:hideMark/>
          </w:tcPr>
          <w:p w14:paraId="466E12C8" w14:textId="77777777" w:rsidR="00F0787B" w:rsidRPr="00BF0305" w:rsidRDefault="00F0787B">
            <w:pPr>
              <w:jc w:val="center"/>
              <w:rPr>
                <w:color w:val="000000"/>
                <w:sz w:val="22"/>
                <w:szCs w:val="22"/>
              </w:rPr>
            </w:pPr>
            <w:r w:rsidRPr="00BF0305">
              <w:rPr>
                <w:color w:val="000000"/>
                <w:sz w:val="22"/>
                <w:szCs w:val="22"/>
              </w:rPr>
              <w:t>мг/дм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auto" w:fill="auto"/>
            <w:noWrap/>
            <w:vAlign w:val="center"/>
            <w:hideMark/>
          </w:tcPr>
          <w:p w14:paraId="07D356BB" w14:textId="77777777" w:rsidR="00F0787B" w:rsidRPr="00BF0305" w:rsidRDefault="00F0787B" w:rsidP="00A41803">
            <w:pPr>
              <w:jc w:val="center"/>
              <w:rPr>
                <w:color w:val="000000"/>
                <w:sz w:val="22"/>
                <w:szCs w:val="22"/>
              </w:rPr>
            </w:pPr>
            <w:r w:rsidRPr="00BF0305">
              <w:rPr>
                <w:color w:val="000000"/>
                <w:sz w:val="22"/>
                <w:szCs w:val="22"/>
              </w:rPr>
              <w:t>4,15</w:t>
            </w:r>
          </w:p>
        </w:tc>
        <w:tc>
          <w:tcPr>
            <w:tcW w:w="1415" w:type="dxa"/>
            <w:tcBorders>
              <w:top w:val="nil"/>
              <w:left w:val="nil"/>
              <w:bottom w:val="single" w:sz="4" w:space="0" w:color="auto"/>
              <w:right w:val="single" w:sz="4" w:space="0" w:color="auto"/>
            </w:tcBorders>
            <w:shd w:val="clear" w:color="auto" w:fill="auto"/>
            <w:noWrap/>
            <w:vAlign w:val="center"/>
            <w:hideMark/>
          </w:tcPr>
          <w:p w14:paraId="51B2EFC4" w14:textId="77777777" w:rsidR="00F0787B" w:rsidRPr="00BF0305" w:rsidRDefault="00F0787B" w:rsidP="00A41803">
            <w:pPr>
              <w:jc w:val="center"/>
              <w:rPr>
                <w:color w:val="000000"/>
                <w:sz w:val="22"/>
                <w:szCs w:val="22"/>
              </w:rPr>
            </w:pPr>
            <w:r w:rsidRPr="00BF0305">
              <w:rPr>
                <w:color w:val="000000"/>
                <w:sz w:val="22"/>
                <w:szCs w:val="22"/>
              </w:rPr>
              <w:t>6,3</w:t>
            </w:r>
          </w:p>
        </w:tc>
        <w:tc>
          <w:tcPr>
            <w:tcW w:w="1419" w:type="dxa"/>
            <w:tcBorders>
              <w:top w:val="nil"/>
              <w:left w:val="nil"/>
              <w:bottom w:val="single" w:sz="4" w:space="0" w:color="auto"/>
              <w:right w:val="single" w:sz="4" w:space="0" w:color="auto"/>
            </w:tcBorders>
            <w:shd w:val="clear" w:color="auto" w:fill="auto"/>
            <w:noWrap/>
            <w:vAlign w:val="center"/>
            <w:hideMark/>
          </w:tcPr>
          <w:p w14:paraId="58A51602" w14:textId="77777777" w:rsidR="00F0787B" w:rsidRPr="00BF0305" w:rsidRDefault="00F0787B" w:rsidP="00A41803">
            <w:pPr>
              <w:jc w:val="center"/>
              <w:rPr>
                <w:color w:val="000000"/>
                <w:sz w:val="22"/>
                <w:szCs w:val="22"/>
              </w:rPr>
            </w:pPr>
            <w:r w:rsidRPr="00BF0305">
              <w:rPr>
                <w:color w:val="000000"/>
                <w:sz w:val="22"/>
                <w:szCs w:val="22"/>
              </w:rPr>
              <w:t>6,8</w:t>
            </w:r>
          </w:p>
        </w:tc>
        <w:tc>
          <w:tcPr>
            <w:tcW w:w="1417" w:type="dxa"/>
            <w:tcBorders>
              <w:top w:val="nil"/>
              <w:left w:val="nil"/>
              <w:bottom w:val="single" w:sz="4" w:space="0" w:color="auto"/>
              <w:right w:val="single" w:sz="4" w:space="0" w:color="auto"/>
            </w:tcBorders>
            <w:shd w:val="clear" w:color="auto" w:fill="auto"/>
            <w:noWrap/>
            <w:vAlign w:val="center"/>
            <w:hideMark/>
          </w:tcPr>
          <w:p w14:paraId="504A2278" w14:textId="77777777" w:rsidR="00F0787B" w:rsidRPr="00BF0305" w:rsidRDefault="00F0787B" w:rsidP="00A41803">
            <w:pPr>
              <w:jc w:val="center"/>
              <w:rPr>
                <w:color w:val="000000"/>
                <w:sz w:val="22"/>
                <w:szCs w:val="22"/>
              </w:rPr>
            </w:pPr>
            <w:r w:rsidRPr="00BF0305">
              <w:rPr>
                <w:color w:val="000000"/>
                <w:sz w:val="22"/>
                <w:szCs w:val="22"/>
              </w:rPr>
              <w:t>6,7</w:t>
            </w:r>
          </w:p>
        </w:tc>
        <w:tc>
          <w:tcPr>
            <w:tcW w:w="849" w:type="dxa"/>
            <w:tcBorders>
              <w:top w:val="nil"/>
              <w:left w:val="nil"/>
              <w:bottom w:val="single" w:sz="4" w:space="0" w:color="auto"/>
              <w:right w:val="single" w:sz="4" w:space="0" w:color="auto"/>
            </w:tcBorders>
            <w:shd w:val="clear" w:color="auto" w:fill="auto"/>
            <w:noWrap/>
            <w:vAlign w:val="center"/>
            <w:hideMark/>
          </w:tcPr>
          <w:p w14:paraId="471923F8" w14:textId="77777777" w:rsidR="00F0787B" w:rsidRPr="00BF0305" w:rsidRDefault="00F0787B" w:rsidP="00A41803">
            <w:pPr>
              <w:jc w:val="center"/>
              <w:rPr>
                <w:b/>
                <w:bCs/>
                <w:color w:val="000000"/>
                <w:sz w:val="22"/>
                <w:szCs w:val="22"/>
              </w:rPr>
            </w:pPr>
            <w:r w:rsidRPr="00BF0305">
              <w:rPr>
                <w:b/>
                <w:bCs/>
                <w:color w:val="000000"/>
                <w:sz w:val="22"/>
                <w:szCs w:val="22"/>
              </w:rPr>
              <w:t>-</w:t>
            </w:r>
          </w:p>
        </w:tc>
      </w:tr>
      <w:tr w:rsidR="00F0787B" w:rsidRPr="00BF0305" w14:paraId="0335EA6E"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75B74C1" w14:textId="77777777" w:rsidR="00F0787B" w:rsidRPr="00BF0305" w:rsidRDefault="00F0787B" w:rsidP="00E25209">
            <w:pPr>
              <w:jc w:val="center"/>
              <w:rPr>
                <w:color w:val="000000"/>
                <w:sz w:val="22"/>
                <w:szCs w:val="22"/>
              </w:rPr>
            </w:pPr>
            <w:r w:rsidRPr="00BF0305">
              <w:rPr>
                <w:color w:val="000000"/>
                <w:sz w:val="22"/>
                <w:szCs w:val="22"/>
              </w:rPr>
              <w:t>2</w:t>
            </w:r>
          </w:p>
        </w:tc>
        <w:tc>
          <w:tcPr>
            <w:tcW w:w="1973" w:type="dxa"/>
            <w:tcBorders>
              <w:top w:val="nil"/>
              <w:left w:val="nil"/>
              <w:bottom w:val="single" w:sz="4" w:space="0" w:color="auto"/>
              <w:right w:val="single" w:sz="4" w:space="0" w:color="auto"/>
            </w:tcBorders>
            <w:shd w:val="clear" w:color="auto" w:fill="auto"/>
            <w:noWrap/>
            <w:vAlign w:val="bottom"/>
            <w:hideMark/>
          </w:tcPr>
          <w:p w14:paraId="3A9AF1BF" w14:textId="77777777" w:rsidR="00F0787B" w:rsidRPr="00BF0305" w:rsidRDefault="00F0787B">
            <w:pPr>
              <w:rPr>
                <w:color w:val="000000"/>
                <w:sz w:val="22"/>
                <w:szCs w:val="22"/>
              </w:rPr>
            </w:pPr>
            <w:r w:rsidRPr="00BF0305">
              <w:rPr>
                <w:color w:val="000000"/>
                <w:sz w:val="22"/>
                <w:szCs w:val="22"/>
              </w:rPr>
              <w:t>Нефтепродукты</w:t>
            </w:r>
          </w:p>
        </w:tc>
        <w:tc>
          <w:tcPr>
            <w:tcW w:w="938" w:type="dxa"/>
            <w:tcBorders>
              <w:top w:val="nil"/>
              <w:left w:val="nil"/>
              <w:bottom w:val="single" w:sz="4" w:space="0" w:color="auto"/>
              <w:right w:val="single" w:sz="4" w:space="0" w:color="auto"/>
            </w:tcBorders>
            <w:shd w:val="clear" w:color="auto" w:fill="auto"/>
            <w:noWrap/>
            <w:vAlign w:val="bottom"/>
            <w:hideMark/>
          </w:tcPr>
          <w:p w14:paraId="6538F9DC" w14:textId="77777777" w:rsidR="00F0787B" w:rsidRPr="00BF0305" w:rsidRDefault="00F0787B">
            <w:pPr>
              <w:jc w:val="center"/>
              <w:rPr>
                <w:color w:val="000000"/>
                <w:sz w:val="22"/>
                <w:szCs w:val="22"/>
              </w:rPr>
            </w:pPr>
            <w:r w:rsidRPr="00BF0305">
              <w:rPr>
                <w:color w:val="000000"/>
                <w:sz w:val="22"/>
                <w:szCs w:val="22"/>
              </w:rPr>
              <w:t>мг/дм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auto" w:fill="auto"/>
            <w:noWrap/>
            <w:vAlign w:val="center"/>
            <w:hideMark/>
          </w:tcPr>
          <w:p w14:paraId="55D66614" w14:textId="77777777" w:rsidR="00F0787B" w:rsidRPr="00BF0305" w:rsidRDefault="00F0787B" w:rsidP="00A41803">
            <w:pPr>
              <w:jc w:val="center"/>
              <w:rPr>
                <w:color w:val="000000"/>
                <w:sz w:val="22"/>
                <w:szCs w:val="22"/>
              </w:rPr>
            </w:pPr>
            <w:r w:rsidRPr="00BF0305">
              <w:rPr>
                <w:color w:val="000000"/>
                <w:sz w:val="22"/>
                <w:szCs w:val="22"/>
              </w:rPr>
              <w:t>0,049</w:t>
            </w:r>
          </w:p>
        </w:tc>
        <w:tc>
          <w:tcPr>
            <w:tcW w:w="1415" w:type="dxa"/>
            <w:tcBorders>
              <w:top w:val="nil"/>
              <w:left w:val="nil"/>
              <w:bottom w:val="single" w:sz="4" w:space="0" w:color="auto"/>
              <w:right w:val="single" w:sz="4" w:space="0" w:color="auto"/>
            </w:tcBorders>
            <w:shd w:val="clear" w:color="auto" w:fill="auto"/>
            <w:noWrap/>
            <w:vAlign w:val="center"/>
            <w:hideMark/>
          </w:tcPr>
          <w:p w14:paraId="1D170275" w14:textId="77777777" w:rsidR="00F0787B" w:rsidRPr="00BF0305" w:rsidRDefault="00F0787B" w:rsidP="00A41803">
            <w:pPr>
              <w:jc w:val="center"/>
              <w:rPr>
                <w:color w:val="000000"/>
                <w:sz w:val="22"/>
                <w:szCs w:val="22"/>
              </w:rPr>
            </w:pPr>
            <w:r w:rsidRPr="00BF0305">
              <w:rPr>
                <w:color w:val="000000"/>
                <w:sz w:val="22"/>
                <w:szCs w:val="22"/>
              </w:rPr>
              <w:t>0,045</w:t>
            </w:r>
          </w:p>
        </w:tc>
        <w:tc>
          <w:tcPr>
            <w:tcW w:w="1419" w:type="dxa"/>
            <w:tcBorders>
              <w:top w:val="nil"/>
              <w:left w:val="nil"/>
              <w:bottom w:val="single" w:sz="4" w:space="0" w:color="auto"/>
              <w:right w:val="single" w:sz="4" w:space="0" w:color="auto"/>
            </w:tcBorders>
            <w:shd w:val="clear" w:color="auto" w:fill="auto"/>
            <w:noWrap/>
            <w:vAlign w:val="center"/>
            <w:hideMark/>
          </w:tcPr>
          <w:p w14:paraId="16C5F948" w14:textId="77777777" w:rsidR="00F0787B" w:rsidRPr="00BF0305" w:rsidRDefault="00F0787B" w:rsidP="00A41803">
            <w:pPr>
              <w:jc w:val="center"/>
              <w:rPr>
                <w:color w:val="000000"/>
                <w:sz w:val="22"/>
                <w:szCs w:val="22"/>
              </w:rPr>
            </w:pPr>
            <w:r w:rsidRPr="00BF0305">
              <w:rPr>
                <w:color w:val="000000"/>
                <w:sz w:val="22"/>
                <w:szCs w:val="22"/>
              </w:rPr>
              <w:t>0,05</w:t>
            </w:r>
          </w:p>
        </w:tc>
        <w:tc>
          <w:tcPr>
            <w:tcW w:w="1417" w:type="dxa"/>
            <w:tcBorders>
              <w:top w:val="nil"/>
              <w:left w:val="nil"/>
              <w:bottom w:val="single" w:sz="4" w:space="0" w:color="auto"/>
              <w:right w:val="single" w:sz="4" w:space="0" w:color="auto"/>
            </w:tcBorders>
            <w:shd w:val="clear" w:color="auto" w:fill="auto"/>
            <w:noWrap/>
            <w:vAlign w:val="center"/>
            <w:hideMark/>
          </w:tcPr>
          <w:p w14:paraId="43F8EA2A" w14:textId="77777777" w:rsidR="00F0787B" w:rsidRPr="00BF0305" w:rsidRDefault="00F0787B" w:rsidP="00A41803">
            <w:pPr>
              <w:jc w:val="center"/>
              <w:rPr>
                <w:color w:val="000000"/>
                <w:sz w:val="22"/>
                <w:szCs w:val="22"/>
              </w:rPr>
            </w:pPr>
            <w:r w:rsidRPr="00BF0305">
              <w:rPr>
                <w:color w:val="000000"/>
                <w:sz w:val="22"/>
                <w:szCs w:val="22"/>
              </w:rPr>
              <w:t>0,05</w:t>
            </w:r>
          </w:p>
        </w:tc>
        <w:tc>
          <w:tcPr>
            <w:tcW w:w="849" w:type="dxa"/>
            <w:tcBorders>
              <w:top w:val="nil"/>
              <w:left w:val="nil"/>
              <w:bottom w:val="single" w:sz="4" w:space="0" w:color="auto"/>
              <w:right w:val="single" w:sz="4" w:space="0" w:color="auto"/>
            </w:tcBorders>
            <w:shd w:val="clear" w:color="auto" w:fill="auto"/>
            <w:noWrap/>
            <w:vAlign w:val="center"/>
            <w:hideMark/>
          </w:tcPr>
          <w:p w14:paraId="3F3C3123" w14:textId="77777777" w:rsidR="00F0787B" w:rsidRPr="00BF0305" w:rsidRDefault="00F0787B" w:rsidP="00A41803">
            <w:pPr>
              <w:jc w:val="center"/>
              <w:rPr>
                <w:color w:val="000000"/>
                <w:sz w:val="22"/>
                <w:szCs w:val="22"/>
              </w:rPr>
            </w:pPr>
            <w:r w:rsidRPr="00BF0305">
              <w:rPr>
                <w:color w:val="000000"/>
                <w:sz w:val="22"/>
                <w:szCs w:val="22"/>
              </w:rPr>
              <w:t>0,05</w:t>
            </w:r>
          </w:p>
        </w:tc>
      </w:tr>
      <w:tr w:rsidR="00F0787B" w:rsidRPr="00BF0305" w14:paraId="1A071556"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66F21DA" w14:textId="77777777" w:rsidR="00F0787B" w:rsidRPr="00BF0305" w:rsidRDefault="00F0787B" w:rsidP="00E25209">
            <w:pPr>
              <w:jc w:val="center"/>
              <w:rPr>
                <w:color w:val="000000"/>
                <w:sz w:val="22"/>
                <w:szCs w:val="22"/>
              </w:rPr>
            </w:pPr>
            <w:r w:rsidRPr="00BF0305">
              <w:rPr>
                <w:color w:val="000000"/>
                <w:sz w:val="22"/>
                <w:szCs w:val="22"/>
              </w:rPr>
              <w:t>3</w:t>
            </w:r>
          </w:p>
        </w:tc>
        <w:tc>
          <w:tcPr>
            <w:tcW w:w="1973" w:type="dxa"/>
            <w:tcBorders>
              <w:top w:val="nil"/>
              <w:left w:val="nil"/>
              <w:bottom w:val="single" w:sz="4" w:space="0" w:color="auto"/>
              <w:right w:val="single" w:sz="4" w:space="0" w:color="auto"/>
            </w:tcBorders>
            <w:shd w:val="clear" w:color="auto" w:fill="auto"/>
            <w:noWrap/>
            <w:vAlign w:val="bottom"/>
            <w:hideMark/>
          </w:tcPr>
          <w:p w14:paraId="30728243" w14:textId="77777777" w:rsidR="00F0787B" w:rsidRPr="00BF0305" w:rsidRDefault="00F0787B">
            <w:pPr>
              <w:rPr>
                <w:color w:val="000000"/>
                <w:sz w:val="22"/>
                <w:szCs w:val="22"/>
              </w:rPr>
            </w:pPr>
            <w:r w:rsidRPr="00BF0305">
              <w:rPr>
                <w:color w:val="000000"/>
                <w:sz w:val="22"/>
                <w:szCs w:val="22"/>
              </w:rPr>
              <w:t>Аммиак и аммоний-ион</w:t>
            </w:r>
          </w:p>
        </w:tc>
        <w:tc>
          <w:tcPr>
            <w:tcW w:w="938" w:type="dxa"/>
            <w:tcBorders>
              <w:top w:val="nil"/>
              <w:left w:val="nil"/>
              <w:bottom w:val="single" w:sz="4" w:space="0" w:color="auto"/>
              <w:right w:val="single" w:sz="4" w:space="0" w:color="auto"/>
            </w:tcBorders>
            <w:shd w:val="clear" w:color="auto" w:fill="auto"/>
            <w:noWrap/>
            <w:vAlign w:val="bottom"/>
            <w:hideMark/>
          </w:tcPr>
          <w:p w14:paraId="33FC1B8F" w14:textId="77777777" w:rsidR="00F0787B" w:rsidRPr="00BF0305" w:rsidRDefault="00F0787B">
            <w:pPr>
              <w:jc w:val="center"/>
              <w:rPr>
                <w:color w:val="000000"/>
                <w:sz w:val="22"/>
                <w:szCs w:val="22"/>
              </w:rPr>
            </w:pPr>
            <w:r w:rsidRPr="00BF0305">
              <w:rPr>
                <w:color w:val="000000"/>
                <w:sz w:val="22"/>
                <w:szCs w:val="22"/>
              </w:rPr>
              <w:t>мг/дм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000000" w:fill="E2EFDA"/>
            <w:noWrap/>
            <w:vAlign w:val="center"/>
            <w:hideMark/>
          </w:tcPr>
          <w:p w14:paraId="69BA00E8" w14:textId="77777777" w:rsidR="00F0787B" w:rsidRPr="00BF0305" w:rsidRDefault="00F0787B" w:rsidP="00A41803">
            <w:pPr>
              <w:jc w:val="center"/>
              <w:rPr>
                <w:color w:val="000000"/>
                <w:sz w:val="22"/>
                <w:szCs w:val="22"/>
              </w:rPr>
            </w:pPr>
            <w:r w:rsidRPr="00BF0305">
              <w:rPr>
                <w:color w:val="000000"/>
                <w:sz w:val="22"/>
                <w:szCs w:val="22"/>
              </w:rPr>
              <w:t>0,67</w:t>
            </w:r>
          </w:p>
        </w:tc>
        <w:tc>
          <w:tcPr>
            <w:tcW w:w="1415" w:type="dxa"/>
            <w:tcBorders>
              <w:top w:val="nil"/>
              <w:left w:val="nil"/>
              <w:bottom w:val="nil"/>
              <w:right w:val="nil"/>
            </w:tcBorders>
            <w:shd w:val="clear" w:color="auto" w:fill="auto"/>
            <w:noWrap/>
            <w:vAlign w:val="center"/>
            <w:hideMark/>
          </w:tcPr>
          <w:p w14:paraId="1FC1BAD2" w14:textId="77777777" w:rsidR="00F0787B" w:rsidRPr="00BF0305" w:rsidRDefault="00F0787B" w:rsidP="00A41803">
            <w:pPr>
              <w:jc w:val="center"/>
              <w:rPr>
                <w:color w:val="000000"/>
                <w:sz w:val="22"/>
                <w:szCs w:val="22"/>
              </w:rPr>
            </w:pPr>
            <w:r w:rsidRPr="00BF0305">
              <w:rPr>
                <w:color w:val="000000"/>
                <w:sz w:val="22"/>
                <w:szCs w:val="22"/>
              </w:rPr>
              <w:t>0,48</w:t>
            </w:r>
          </w:p>
        </w:tc>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6628CB66" w14:textId="77777777" w:rsidR="00F0787B" w:rsidRPr="00BF0305" w:rsidRDefault="00F0787B" w:rsidP="00A41803">
            <w:pPr>
              <w:jc w:val="center"/>
              <w:rPr>
                <w:color w:val="000000"/>
                <w:sz w:val="22"/>
                <w:szCs w:val="22"/>
              </w:rPr>
            </w:pPr>
            <w:r w:rsidRPr="00BF0305">
              <w:rPr>
                <w:color w:val="000000"/>
                <w:sz w:val="22"/>
                <w:szCs w:val="22"/>
              </w:rPr>
              <w:t>0,48</w:t>
            </w:r>
          </w:p>
        </w:tc>
        <w:tc>
          <w:tcPr>
            <w:tcW w:w="1417" w:type="dxa"/>
            <w:tcBorders>
              <w:top w:val="nil"/>
              <w:left w:val="nil"/>
              <w:bottom w:val="single" w:sz="4" w:space="0" w:color="auto"/>
              <w:right w:val="single" w:sz="4" w:space="0" w:color="auto"/>
            </w:tcBorders>
            <w:shd w:val="clear" w:color="auto" w:fill="auto"/>
            <w:noWrap/>
            <w:vAlign w:val="center"/>
            <w:hideMark/>
          </w:tcPr>
          <w:p w14:paraId="46100256" w14:textId="77777777" w:rsidR="00F0787B" w:rsidRPr="00BF0305" w:rsidRDefault="00F0787B" w:rsidP="00A41803">
            <w:pPr>
              <w:jc w:val="center"/>
              <w:rPr>
                <w:color w:val="000000"/>
                <w:sz w:val="22"/>
                <w:szCs w:val="22"/>
              </w:rPr>
            </w:pPr>
            <w:r w:rsidRPr="00BF0305">
              <w:rPr>
                <w:color w:val="000000"/>
                <w:sz w:val="22"/>
                <w:szCs w:val="22"/>
              </w:rPr>
              <w:t>0,47</w:t>
            </w:r>
          </w:p>
        </w:tc>
        <w:tc>
          <w:tcPr>
            <w:tcW w:w="849" w:type="dxa"/>
            <w:tcBorders>
              <w:top w:val="nil"/>
              <w:left w:val="nil"/>
              <w:bottom w:val="single" w:sz="4" w:space="0" w:color="auto"/>
              <w:right w:val="single" w:sz="4" w:space="0" w:color="auto"/>
            </w:tcBorders>
            <w:shd w:val="clear" w:color="auto" w:fill="auto"/>
            <w:noWrap/>
            <w:vAlign w:val="center"/>
            <w:hideMark/>
          </w:tcPr>
          <w:p w14:paraId="6F3687DD" w14:textId="77777777" w:rsidR="00F0787B" w:rsidRPr="00BF0305" w:rsidRDefault="00F0787B" w:rsidP="00A41803">
            <w:pPr>
              <w:jc w:val="center"/>
              <w:rPr>
                <w:color w:val="000000"/>
                <w:sz w:val="22"/>
                <w:szCs w:val="22"/>
              </w:rPr>
            </w:pPr>
            <w:r w:rsidRPr="00BF0305">
              <w:rPr>
                <w:color w:val="000000"/>
                <w:sz w:val="22"/>
                <w:szCs w:val="22"/>
              </w:rPr>
              <w:t>0,5</w:t>
            </w:r>
          </w:p>
        </w:tc>
      </w:tr>
      <w:tr w:rsidR="00F0787B" w:rsidRPr="00BF0305" w14:paraId="6574CE5D"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CCA3506" w14:textId="77777777" w:rsidR="00F0787B" w:rsidRPr="00BF0305" w:rsidRDefault="00F0787B" w:rsidP="00E25209">
            <w:pPr>
              <w:jc w:val="center"/>
              <w:rPr>
                <w:color w:val="000000"/>
                <w:sz w:val="22"/>
                <w:szCs w:val="22"/>
              </w:rPr>
            </w:pPr>
            <w:r w:rsidRPr="00BF0305">
              <w:rPr>
                <w:color w:val="000000"/>
                <w:sz w:val="22"/>
                <w:szCs w:val="22"/>
              </w:rPr>
              <w:t>4</w:t>
            </w:r>
          </w:p>
        </w:tc>
        <w:tc>
          <w:tcPr>
            <w:tcW w:w="1973" w:type="dxa"/>
            <w:tcBorders>
              <w:top w:val="nil"/>
              <w:left w:val="nil"/>
              <w:bottom w:val="single" w:sz="4" w:space="0" w:color="auto"/>
              <w:right w:val="single" w:sz="4" w:space="0" w:color="auto"/>
            </w:tcBorders>
            <w:shd w:val="clear" w:color="auto" w:fill="auto"/>
            <w:noWrap/>
            <w:vAlign w:val="bottom"/>
            <w:hideMark/>
          </w:tcPr>
          <w:p w14:paraId="1460E42D" w14:textId="77777777" w:rsidR="00F0787B" w:rsidRPr="00BF0305" w:rsidRDefault="00F0787B">
            <w:pPr>
              <w:rPr>
                <w:color w:val="000000"/>
                <w:sz w:val="22"/>
                <w:szCs w:val="22"/>
              </w:rPr>
            </w:pPr>
            <w:r w:rsidRPr="00BF0305">
              <w:rPr>
                <w:color w:val="000000"/>
                <w:sz w:val="22"/>
                <w:szCs w:val="22"/>
              </w:rPr>
              <w:t>Нитрат-ион</w:t>
            </w:r>
          </w:p>
        </w:tc>
        <w:tc>
          <w:tcPr>
            <w:tcW w:w="938" w:type="dxa"/>
            <w:tcBorders>
              <w:top w:val="nil"/>
              <w:left w:val="nil"/>
              <w:bottom w:val="single" w:sz="4" w:space="0" w:color="auto"/>
              <w:right w:val="single" w:sz="4" w:space="0" w:color="auto"/>
            </w:tcBorders>
            <w:shd w:val="clear" w:color="auto" w:fill="auto"/>
            <w:noWrap/>
            <w:vAlign w:val="bottom"/>
            <w:hideMark/>
          </w:tcPr>
          <w:p w14:paraId="641E4047" w14:textId="77777777" w:rsidR="00F0787B" w:rsidRPr="00BF0305" w:rsidRDefault="00F0787B">
            <w:pPr>
              <w:jc w:val="center"/>
              <w:rPr>
                <w:color w:val="000000"/>
                <w:sz w:val="22"/>
                <w:szCs w:val="22"/>
              </w:rPr>
            </w:pPr>
            <w:r w:rsidRPr="00BF0305">
              <w:rPr>
                <w:color w:val="000000"/>
                <w:sz w:val="22"/>
                <w:szCs w:val="22"/>
              </w:rPr>
              <w:t>мг/дм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auto" w:fill="auto"/>
            <w:noWrap/>
            <w:vAlign w:val="center"/>
            <w:hideMark/>
          </w:tcPr>
          <w:p w14:paraId="7794CAE4" w14:textId="77777777" w:rsidR="00F0787B" w:rsidRPr="00BF0305" w:rsidRDefault="00F0787B" w:rsidP="00A41803">
            <w:pPr>
              <w:jc w:val="center"/>
              <w:rPr>
                <w:color w:val="000000"/>
                <w:sz w:val="22"/>
                <w:szCs w:val="22"/>
              </w:rPr>
            </w:pPr>
            <w:r w:rsidRPr="00BF0305">
              <w:rPr>
                <w:color w:val="000000"/>
                <w:sz w:val="22"/>
                <w:szCs w:val="22"/>
              </w:rPr>
              <w:t>0,75</w:t>
            </w:r>
          </w:p>
        </w:tc>
        <w:tc>
          <w:tcPr>
            <w:tcW w:w="1415" w:type="dxa"/>
            <w:tcBorders>
              <w:top w:val="single" w:sz="4" w:space="0" w:color="auto"/>
              <w:left w:val="nil"/>
              <w:bottom w:val="single" w:sz="4" w:space="0" w:color="auto"/>
              <w:right w:val="single" w:sz="4" w:space="0" w:color="auto"/>
            </w:tcBorders>
            <w:shd w:val="clear" w:color="000000" w:fill="FFFFFF"/>
            <w:noWrap/>
            <w:vAlign w:val="center"/>
            <w:hideMark/>
          </w:tcPr>
          <w:p w14:paraId="22388AA3" w14:textId="77777777" w:rsidR="00F0787B" w:rsidRPr="00BF0305" w:rsidRDefault="00F0787B" w:rsidP="00A41803">
            <w:pPr>
              <w:jc w:val="center"/>
              <w:rPr>
                <w:color w:val="000000"/>
                <w:sz w:val="22"/>
                <w:szCs w:val="22"/>
              </w:rPr>
            </w:pPr>
            <w:r w:rsidRPr="00BF0305">
              <w:rPr>
                <w:color w:val="000000"/>
                <w:sz w:val="22"/>
                <w:szCs w:val="22"/>
              </w:rPr>
              <w:t>1,26</w:t>
            </w:r>
          </w:p>
        </w:tc>
        <w:tc>
          <w:tcPr>
            <w:tcW w:w="1419" w:type="dxa"/>
            <w:tcBorders>
              <w:top w:val="nil"/>
              <w:left w:val="nil"/>
              <w:bottom w:val="single" w:sz="4" w:space="0" w:color="auto"/>
              <w:right w:val="single" w:sz="4" w:space="0" w:color="auto"/>
            </w:tcBorders>
            <w:shd w:val="clear" w:color="auto" w:fill="auto"/>
            <w:noWrap/>
            <w:vAlign w:val="center"/>
            <w:hideMark/>
          </w:tcPr>
          <w:p w14:paraId="6E2B41CA" w14:textId="77777777" w:rsidR="00F0787B" w:rsidRPr="00BF0305" w:rsidRDefault="00F0787B" w:rsidP="00A41803">
            <w:pPr>
              <w:jc w:val="center"/>
              <w:rPr>
                <w:color w:val="000000"/>
                <w:sz w:val="22"/>
                <w:szCs w:val="22"/>
              </w:rPr>
            </w:pPr>
            <w:r w:rsidRPr="00BF0305">
              <w:rPr>
                <w:color w:val="000000"/>
                <w:sz w:val="22"/>
                <w:szCs w:val="22"/>
              </w:rPr>
              <w:t>0,251</w:t>
            </w:r>
          </w:p>
        </w:tc>
        <w:tc>
          <w:tcPr>
            <w:tcW w:w="1417" w:type="dxa"/>
            <w:tcBorders>
              <w:top w:val="nil"/>
              <w:left w:val="nil"/>
              <w:bottom w:val="single" w:sz="4" w:space="0" w:color="auto"/>
              <w:right w:val="single" w:sz="4" w:space="0" w:color="auto"/>
            </w:tcBorders>
            <w:shd w:val="clear" w:color="auto" w:fill="auto"/>
            <w:noWrap/>
            <w:vAlign w:val="center"/>
            <w:hideMark/>
          </w:tcPr>
          <w:p w14:paraId="0C87D387" w14:textId="77777777" w:rsidR="00F0787B" w:rsidRPr="00BF0305" w:rsidRDefault="00F0787B" w:rsidP="00A41803">
            <w:pPr>
              <w:jc w:val="center"/>
              <w:rPr>
                <w:color w:val="000000"/>
                <w:sz w:val="22"/>
                <w:szCs w:val="22"/>
              </w:rPr>
            </w:pPr>
            <w:r w:rsidRPr="00BF0305">
              <w:rPr>
                <w:color w:val="000000"/>
                <w:sz w:val="22"/>
                <w:szCs w:val="22"/>
              </w:rPr>
              <w:t>0,262</w:t>
            </w:r>
          </w:p>
        </w:tc>
        <w:tc>
          <w:tcPr>
            <w:tcW w:w="849" w:type="dxa"/>
            <w:tcBorders>
              <w:top w:val="nil"/>
              <w:left w:val="nil"/>
              <w:bottom w:val="single" w:sz="4" w:space="0" w:color="auto"/>
              <w:right w:val="single" w:sz="4" w:space="0" w:color="auto"/>
            </w:tcBorders>
            <w:shd w:val="clear" w:color="auto" w:fill="auto"/>
            <w:noWrap/>
            <w:vAlign w:val="center"/>
            <w:hideMark/>
          </w:tcPr>
          <w:p w14:paraId="51CAA04F" w14:textId="77777777" w:rsidR="00F0787B" w:rsidRPr="00BF0305" w:rsidRDefault="00F0787B" w:rsidP="00A41803">
            <w:pPr>
              <w:jc w:val="center"/>
              <w:rPr>
                <w:color w:val="000000"/>
                <w:sz w:val="22"/>
                <w:szCs w:val="22"/>
              </w:rPr>
            </w:pPr>
            <w:r w:rsidRPr="00BF0305">
              <w:rPr>
                <w:color w:val="000000"/>
                <w:sz w:val="22"/>
                <w:szCs w:val="22"/>
              </w:rPr>
              <w:t>40</w:t>
            </w:r>
          </w:p>
        </w:tc>
      </w:tr>
      <w:tr w:rsidR="00F0787B" w:rsidRPr="00BF0305" w14:paraId="1ECE3E7A"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D1DB38E" w14:textId="77777777" w:rsidR="00F0787B" w:rsidRPr="00BF0305" w:rsidRDefault="00F0787B" w:rsidP="00E25209">
            <w:pPr>
              <w:jc w:val="center"/>
              <w:rPr>
                <w:color w:val="000000"/>
                <w:sz w:val="22"/>
                <w:szCs w:val="22"/>
              </w:rPr>
            </w:pPr>
            <w:r w:rsidRPr="00BF0305">
              <w:rPr>
                <w:color w:val="000000"/>
                <w:sz w:val="22"/>
                <w:szCs w:val="22"/>
              </w:rPr>
              <w:t>5</w:t>
            </w:r>
          </w:p>
        </w:tc>
        <w:tc>
          <w:tcPr>
            <w:tcW w:w="1973" w:type="dxa"/>
            <w:tcBorders>
              <w:top w:val="nil"/>
              <w:left w:val="nil"/>
              <w:bottom w:val="single" w:sz="4" w:space="0" w:color="auto"/>
              <w:right w:val="single" w:sz="4" w:space="0" w:color="auto"/>
            </w:tcBorders>
            <w:shd w:val="clear" w:color="auto" w:fill="auto"/>
            <w:noWrap/>
            <w:vAlign w:val="bottom"/>
            <w:hideMark/>
          </w:tcPr>
          <w:p w14:paraId="077E2C66" w14:textId="77777777" w:rsidR="00F0787B" w:rsidRPr="00BF0305" w:rsidRDefault="00F0787B">
            <w:pPr>
              <w:rPr>
                <w:color w:val="000000"/>
                <w:sz w:val="22"/>
                <w:szCs w:val="22"/>
              </w:rPr>
            </w:pPr>
            <w:r w:rsidRPr="00BF0305">
              <w:rPr>
                <w:color w:val="000000"/>
                <w:sz w:val="22"/>
                <w:szCs w:val="22"/>
              </w:rPr>
              <w:t>Нитрит-ион</w:t>
            </w:r>
          </w:p>
        </w:tc>
        <w:tc>
          <w:tcPr>
            <w:tcW w:w="938" w:type="dxa"/>
            <w:tcBorders>
              <w:top w:val="nil"/>
              <w:left w:val="nil"/>
              <w:bottom w:val="single" w:sz="4" w:space="0" w:color="auto"/>
              <w:right w:val="single" w:sz="4" w:space="0" w:color="auto"/>
            </w:tcBorders>
            <w:shd w:val="clear" w:color="auto" w:fill="auto"/>
            <w:noWrap/>
            <w:vAlign w:val="bottom"/>
            <w:hideMark/>
          </w:tcPr>
          <w:p w14:paraId="0E7A086B" w14:textId="77777777" w:rsidR="00F0787B" w:rsidRPr="00BF0305" w:rsidRDefault="00F0787B">
            <w:pPr>
              <w:jc w:val="center"/>
              <w:rPr>
                <w:color w:val="000000"/>
                <w:sz w:val="22"/>
                <w:szCs w:val="22"/>
              </w:rPr>
            </w:pPr>
            <w:r w:rsidRPr="00BF0305">
              <w:rPr>
                <w:color w:val="000000"/>
                <w:sz w:val="22"/>
                <w:szCs w:val="22"/>
              </w:rPr>
              <w:t>мг/дм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auto" w:fill="auto"/>
            <w:noWrap/>
            <w:vAlign w:val="center"/>
            <w:hideMark/>
          </w:tcPr>
          <w:p w14:paraId="7AA1AFA8" w14:textId="77777777" w:rsidR="00F0787B" w:rsidRPr="00BF0305" w:rsidRDefault="00F0787B" w:rsidP="00A41803">
            <w:pPr>
              <w:jc w:val="center"/>
              <w:rPr>
                <w:color w:val="000000"/>
                <w:sz w:val="22"/>
                <w:szCs w:val="22"/>
              </w:rPr>
            </w:pPr>
            <w:r w:rsidRPr="00BF0305">
              <w:rPr>
                <w:color w:val="000000"/>
                <w:sz w:val="22"/>
                <w:szCs w:val="22"/>
              </w:rPr>
              <w:t>0,054</w:t>
            </w:r>
          </w:p>
        </w:tc>
        <w:tc>
          <w:tcPr>
            <w:tcW w:w="1415" w:type="dxa"/>
            <w:tcBorders>
              <w:top w:val="nil"/>
              <w:left w:val="nil"/>
              <w:bottom w:val="single" w:sz="4" w:space="0" w:color="auto"/>
              <w:right w:val="single" w:sz="4" w:space="0" w:color="auto"/>
            </w:tcBorders>
            <w:shd w:val="clear" w:color="auto" w:fill="auto"/>
            <w:noWrap/>
            <w:vAlign w:val="center"/>
            <w:hideMark/>
          </w:tcPr>
          <w:p w14:paraId="27DCC87A" w14:textId="77777777" w:rsidR="00F0787B" w:rsidRPr="00BF0305" w:rsidRDefault="00F0787B" w:rsidP="00A41803">
            <w:pPr>
              <w:jc w:val="center"/>
              <w:rPr>
                <w:color w:val="000000"/>
                <w:sz w:val="22"/>
                <w:szCs w:val="22"/>
              </w:rPr>
            </w:pPr>
            <w:r w:rsidRPr="00BF0305">
              <w:rPr>
                <w:color w:val="000000"/>
                <w:sz w:val="22"/>
                <w:szCs w:val="22"/>
              </w:rPr>
              <w:t>0,035</w:t>
            </w:r>
          </w:p>
        </w:tc>
        <w:tc>
          <w:tcPr>
            <w:tcW w:w="1419" w:type="dxa"/>
            <w:tcBorders>
              <w:top w:val="nil"/>
              <w:left w:val="nil"/>
              <w:bottom w:val="single" w:sz="4" w:space="0" w:color="auto"/>
              <w:right w:val="single" w:sz="4" w:space="0" w:color="auto"/>
            </w:tcBorders>
            <w:shd w:val="clear" w:color="auto" w:fill="auto"/>
            <w:noWrap/>
            <w:vAlign w:val="center"/>
            <w:hideMark/>
          </w:tcPr>
          <w:p w14:paraId="5C03C151" w14:textId="77777777" w:rsidR="00F0787B" w:rsidRPr="00BF0305" w:rsidRDefault="00F0787B" w:rsidP="00A41803">
            <w:pPr>
              <w:jc w:val="center"/>
              <w:rPr>
                <w:color w:val="000000"/>
                <w:sz w:val="22"/>
                <w:szCs w:val="22"/>
              </w:rPr>
            </w:pPr>
            <w:r w:rsidRPr="00BF0305">
              <w:rPr>
                <w:color w:val="000000"/>
                <w:sz w:val="22"/>
                <w:szCs w:val="22"/>
              </w:rPr>
              <w:t>0,07</w:t>
            </w:r>
          </w:p>
        </w:tc>
        <w:tc>
          <w:tcPr>
            <w:tcW w:w="1417" w:type="dxa"/>
            <w:tcBorders>
              <w:top w:val="nil"/>
              <w:left w:val="nil"/>
              <w:bottom w:val="single" w:sz="4" w:space="0" w:color="auto"/>
              <w:right w:val="single" w:sz="4" w:space="0" w:color="auto"/>
            </w:tcBorders>
            <w:shd w:val="clear" w:color="auto" w:fill="auto"/>
            <w:noWrap/>
            <w:vAlign w:val="center"/>
            <w:hideMark/>
          </w:tcPr>
          <w:p w14:paraId="171C27D4" w14:textId="77777777" w:rsidR="00F0787B" w:rsidRPr="00BF0305" w:rsidRDefault="00F0787B" w:rsidP="00A41803">
            <w:pPr>
              <w:jc w:val="center"/>
              <w:rPr>
                <w:color w:val="000000"/>
                <w:sz w:val="22"/>
                <w:szCs w:val="22"/>
              </w:rPr>
            </w:pPr>
            <w:r w:rsidRPr="00BF0305">
              <w:rPr>
                <w:color w:val="000000"/>
                <w:sz w:val="22"/>
                <w:szCs w:val="22"/>
              </w:rPr>
              <w:t>0,07</w:t>
            </w:r>
          </w:p>
        </w:tc>
        <w:tc>
          <w:tcPr>
            <w:tcW w:w="849" w:type="dxa"/>
            <w:tcBorders>
              <w:top w:val="nil"/>
              <w:left w:val="nil"/>
              <w:bottom w:val="single" w:sz="4" w:space="0" w:color="auto"/>
              <w:right w:val="single" w:sz="4" w:space="0" w:color="auto"/>
            </w:tcBorders>
            <w:shd w:val="clear" w:color="auto" w:fill="auto"/>
            <w:noWrap/>
            <w:vAlign w:val="center"/>
            <w:hideMark/>
          </w:tcPr>
          <w:p w14:paraId="2E30BCF8" w14:textId="77777777" w:rsidR="00F0787B" w:rsidRPr="00BF0305" w:rsidRDefault="00F0787B" w:rsidP="00A41803">
            <w:pPr>
              <w:jc w:val="center"/>
              <w:rPr>
                <w:color w:val="000000"/>
                <w:sz w:val="22"/>
                <w:szCs w:val="22"/>
              </w:rPr>
            </w:pPr>
            <w:r w:rsidRPr="00BF0305">
              <w:rPr>
                <w:color w:val="000000"/>
                <w:sz w:val="22"/>
                <w:szCs w:val="22"/>
              </w:rPr>
              <w:t>0,08</w:t>
            </w:r>
          </w:p>
        </w:tc>
      </w:tr>
      <w:tr w:rsidR="00F0787B" w:rsidRPr="00BF0305" w14:paraId="2EC929C1"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93F93A0" w14:textId="77777777" w:rsidR="00F0787B" w:rsidRPr="00BF0305" w:rsidRDefault="00F0787B" w:rsidP="00E25209">
            <w:pPr>
              <w:jc w:val="center"/>
              <w:rPr>
                <w:color w:val="000000"/>
                <w:sz w:val="22"/>
                <w:szCs w:val="22"/>
              </w:rPr>
            </w:pPr>
            <w:r w:rsidRPr="00BF0305">
              <w:rPr>
                <w:color w:val="000000"/>
                <w:sz w:val="22"/>
                <w:szCs w:val="22"/>
              </w:rPr>
              <w:t>6</w:t>
            </w:r>
          </w:p>
        </w:tc>
        <w:tc>
          <w:tcPr>
            <w:tcW w:w="1973" w:type="dxa"/>
            <w:tcBorders>
              <w:top w:val="nil"/>
              <w:left w:val="nil"/>
              <w:bottom w:val="single" w:sz="4" w:space="0" w:color="auto"/>
              <w:right w:val="single" w:sz="4" w:space="0" w:color="auto"/>
            </w:tcBorders>
            <w:shd w:val="clear" w:color="auto" w:fill="auto"/>
            <w:noWrap/>
            <w:vAlign w:val="bottom"/>
            <w:hideMark/>
          </w:tcPr>
          <w:p w14:paraId="470F6200" w14:textId="77777777" w:rsidR="00F0787B" w:rsidRPr="00BF0305" w:rsidRDefault="00F0787B">
            <w:pPr>
              <w:rPr>
                <w:color w:val="000000"/>
                <w:sz w:val="22"/>
                <w:szCs w:val="22"/>
              </w:rPr>
            </w:pPr>
            <w:r w:rsidRPr="00BF0305">
              <w:rPr>
                <w:color w:val="000000"/>
                <w:sz w:val="22"/>
                <w:szCs w:val="22"/>
              </w:rPr>
              <w:t>Хлориды</w:t>
            </w:r>
          </w:p>
        </w:tc>
        <w:tc>
          <w:tcPr>
            <w:tcW w:w="938" w:type="dxa"/>
            <w:tcBorders>
              <w:top w:val="nil"/>
              <w:left w:val="nil"/>
              <w:bottom w:val="single" w:sz="4" w:space="0" w:color="auto"/>
              <w:right w:val="single" w:sz="4" w:space="0" w:color="auto"/>
            </w:tcBorders>
            <w:shd w:val="clear" w:color="auto" w:fill="auto"/>
            <w:noWrap/>
            <w:vAlign w:val="bottom"/>
            <w:hideMark/>
          </w:tcPr>
          <w:p w14:paraId="342F8406" w14:textId="77777777" w:rsidR="00F0787B" w:rsidRPr="00BF0305" w:rsidRDefault="00F0787B">
            <w:pPr>
              <w:jc w:val="center"/>
              <w:rPr>
                <w:color w:val="000000"/>
                <w:sz w:val="22"/>
                <w:szCs w:val="22"/>
              </w:rPr>
            </w:pPr>
            <w:r w:rsidRPr="00BF0305">
              <w:rPr>
                <w:color w:val="000000"/>
                <w:sz w:val="22"/>
                <w:szCs w:val="22"/>
              </w:rPr>
              <w:t>мг/дм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auto" w:fill="auto"/>
            <w:noWrap/>
            <w:vAlign w:val="center"/>
            <w:hideMark/>
          </w:tcPr>
          <w:p w14:paraId="1DE8B4D8" w14:textId="77777777" w:rsidR="00F0787B" w:rsidRPr="00BF0305" w:rsidRDefault="00F0787B" w:rsidP="00A41803">
            <w:pPr>
              <w:jc w:val="center"/>
              <w:rPr>
                <w:color w:val="000000"/>
                <w:sz w:val="22"/>
                <w:szCs w:val="22"/>
              </w:rPr>
            </w:pPr>
            <w:r w:rsidRPr="00BF0305">
              <w:rPr>
                <w:color w:val="000000"/>
                <w:sz w:val="22"/>
                <w:szCs w:val="22"/>
              </w:rPr>
              <w:t>260</w:t>
            </w:r>
          </w:p>
        </w:tc>
        <w:tc>
          <w:tcPr>
            <w:tcW w:w="1415" w:type="dxa"/>
            <w:tcBorders>
              <w:top w:val="nil"/>
              <w:left w:val="nil"/>
              <w:bottom w:val="single" w:sz="4" w:space="0" w:color="auto"/>
              <w:right w:val="single" w:sz="4" w:space="0" w:color="auto"/>
            </w:tcBorders>
            <w:shd w:val="clear" w:color="auto" w:fill="auto"/>
            <w:noWrap/>
            <w:vAlign w:val="center"/>
            <w:hideMark/>
          </w:tcPr>
          <w:p w14:paraId="036E9412" w14:textId="77777777" w:rsidR="00F0787B" w:rsidRPr="00BF0305" w:rsidRDefault="00F0787B" w:rsidP="00A41803">
            <w:pPr>
              <w:jc w:val="center"/>
              <w:rPr>
                <w:color w:val="000000"/>
                <w:sz w:val="22"/>
                <w:szCs w:val="22"/>
              </w:rPr>
            </w:pPr>
            <w:r w:rsidRPr="00BF0305">
              <w:rPr>
                <w:color w:val="000000"/>
                <w:sz w:val="22"/>
                <w:szCs w:val="22"/>
              </w:rPr>
              <w:t>173</w:t>
            </w:r>
          </w:p>
        </w:tc>
        <w:tc>
          <w:tcPr>
            <w:tcW w:w="1419" w:type="dxa"/>
            <w:tcBorders>
              <w:top w:val="nil"/>
              <w:left w:val="nil"/>
              <w:bottom w:val="single" w:sz="4" w:space="0" w:color="auto"/>
              <w:right w:val="single" w:sz="4" w:space="0" w:color="auto"/>
            </w:tcBorders>
            <w:shd w:val="clear" w:color="auto" w:fill="auto"/>
            <w:noWrap/>
            <w:vAlign w:val="center"/>
            <w:hideMark/>
          </w:tcPr>
          <w:p w14:paraId="44332299" w14:textId="77777777" w:rsidR="00F0787B" w:rsidRPr="00BF0305" w:rsidRDefault="00F0787B" w:rsidP="00A41803">
            <w:pPr>
              <w:jc w:val="center"/>
              <w:rPr>
                <w:color w:val="000000"/>
                <w:sz w:val="22"/>
                <w:szCs w:val="22"/>
              </w:rPr>
            </w:pPr>
            <w:r w:rsidRPr="00BF0305">
              <w:rPr>
                <w:color w:val="000000"/>
                <w:sz w:val="22"/>
                <w:szCs w:val="22"/>
              </w:rPr>
              <w:t>164</w:t>
            </w:r>
          </w:p>
        </w:tc>
        <w:tc>
          <w:tcPr>
            <w:tcW w:w="1417" w:type="dxa"/>
            <w:tcBorders>
              <w:top w:val="nil"/>
              <w:left w:val="nil"/>
              <w:bottom w:val="single" w:sz="4" w:space="0" w:color="auto"/>
              <w:right w:val="single" w:sz="4" w:space="0" w:color="auto"/>
            </w:tcBorders>
            <w:shd w:val="clear" w:color="auto" w:fill="auto"/>
            <w:noWrap/>
            <w:vAlign w:val="center"/>
            <w:hideMark/>
          </w:tcPr>
          <w:p w14:paraId="78C319ED" w14:textId="77777777" w:rsidR="00F0787B" w:rsidRPr="00BF0305" w:rsidRDefault="00F0787B" w:rsidP="00A41803">
            <w:pPr>
              <w:jc w:val="center"/>
              <w:rPr>
                <w:color w:val="000000"/>
                <w:sz w:val="22"/>
                <w:szCs w:val="22"/>
              </w:rPr>
            </w:pPr>
            <w:r w:rsidRPr="00BF0305">
              <w:rPr>
                <w:color w:val="000000"/>
                <w:sz w:val="22"/>
                <w:szCs w:val="22"/>
              </w:rPr>
              <w:t>193</w:t>
            </w:r>
          </w:p>
        </w:tc>
        <w:tc>
          <w:tcPr>
            <w:tcW w:w="849" w:type="dxa"/>
            <w:tcBorders>
              <w:top w:val="nil"/>
              <w:left w:val="nil"/>
              <w:bottom w:val="single" w:sz="4" w:space="0" w:color="auto"/>
              <w:right w:val="single" w:sz="4" w:space="0" w:color="auto"/>
            </w:tcBorders>
            <w:shd w:val="clear" w:color="auto" w:fill="auto"/>
            <w:noWrap/>
            <w:vAlign w:val="center"/>
            <w:hideMark/>
          </w:tcPr>
          <w:p w14:paraId="6FC68AD6" w14:textId="77777777" w:rsidR="00F0787B" w:rsidRPr="00BF0305" w:rsidRDefault="00F0787B" w:rsidP="00A41803">
            <w:pPr>
              <w:jc w:val="center"/>
              <w:rPr>
                <w:color w:val="000000"/>
                <w:sz w:val="22"/>
                <w:szCs w:val="22"/>
              </w:rPr>
            </w:pPr>
            <w:r w:rsidRPr="00BF0305">
              <w:rPr>
                <w:color w:val="000000"/>
                <w:sz w:val="22"/>
                <w:szCs w:val="22"/>
              </w:rPr>
              <w:t>300</w:t>
            </w:r>
          </w:p>
        </w:tc>
      </w:tr>
      <w:tr w:rsidR="00F0787B" w:rsidRPr="00BF0305" w14:paraId="04C42D51"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653AE3F" w14:textId="77777777" w:rsidR="00F0787B" w:rsidRPr="00BF0305" w:rsidRDefault="00F0787B" w:rsidP="00E25209">
            <w:pPr>
              <w:jc w:val="center"/>
              <w:rPr>
                <w:color w:val="000000"/>
                <w:sz w:val="22"/>
                <w:szCs w:val="22"/>
              </w:rPr>
            </w:pPr>
            <w:r w:rsidRPr="00BF0305">
              <w:rPr>
                <w:color w:val="000000"/>
                <w:sz w:val="22"/>
                <w:szCs w:val="22"/>
              </w:rPr>
              <w:t>7</w:t>
            </w:r>
          </w:p>
        </w:tc>
        <w:tc>
          <w:tcPr>
            <w:tcW w:w="1973" w:type="dxa"/>
            <w:tcBorders>
              <w:top w:val="nil"/>
              <w:left w:val="nil"/>
              <w:bottom w:val="single" w:sz="4" w:space="0" w:color="auto"/>
              <w:right w:val="single" w:sz="4" w:space="0" w:color="auto"/>
            </w:tcBorders>
            <w:shd w:val="clear" w:color="auto" w:fill="auto"/>
            <w:noWrap/>
            <w:vAlign w:val="bottom"/>
            <w:hideMark/>
          </w:tcPr>
          <w:p w14:paraId="03509EA0" w14:textId="77777777" w:rsidR="00F0787B" w:rsidRPr="00BF0305" w:rsidRDefault="00F0787B">
            <w:pPr>
              <w:rPr>
                <w:color w:val="000000"/>
                <w:sz w:val="22"/>
                <w:szCs w:val="22"/>
              </w:rPr>
            </w:pPr>
            <w:r w:rsidRPr="00BF0305">
              <w:rPr>
                <w:color w:val="000000"/>
                <w:sz w:val="22"/>
                <w:szCs w:val="22"/>
              </w:rPr>
              <w:t>Водородный показатель</w:t>
            </w:r>
          </w:p>
        </w:tc>
        <w:tc>
          <w:tcPr>
            <w:tcW w:w="938" w:type="dxa"/>
            <w:tcBorders>
              <w:top w:val="nil"/>
              <w:left w:val="nil"/>
              <w:bottom w:val="single" w:sz="4" w:space="0" w:color="auto"/>
              <w:right w:val="single" w:sz="4" w:space="0" w:color="auto"/>
            </w:tcBorders>
            <w:shd w:val="clear" w:color="auto" w:fill="auto"/>
            <w:noWrap/>
            <w:vAlign w:val="bottom"/>
            <w:hideMark/>
          </w:tcPr>
          <w:p w14:paraId="46E21DCA" w14:textId="77777777" w:rsidR="00F0787B" w:rsidRPr="00BF0305" w:rsidRDefault="00F0787B">
            <w:pPr>
              <w:jc w:val="center"/>
              <w:rPr>
                <w:color w:val="000000"/>
                <w:sz w:val="22"/>
                <w:szCs w:val="22"/>
              </w:rPr>
            </w:pPr>
            <w:r w:rsidRPr="00BF0305">
              <w:rPr>
                <w:color w:val="000000"/>
                <w:sz w:val="22"/>
                <w:szCs w:val="22"/>
              </w:rPr>
              <w:t>ед. рН</w:t>
            </w:r>
          </w:p>
        </w:tc>
        <w:tc>
          <w:tcPr>
            <w:tcW w:w="1359" w:type="dxa"/>
            <w:tcBorders>
              <w:top w:val="nil"/>
              <w:left w:val="nil"/>
              <w:bottom w:val="single" w:sz="4" w:space="0" w:color="auto"/>
              <w:right w:val="single" w:sz="4" w:space="0" w:color="auto"/>
            </w:tcBorders>
            <w:shd w:val="clear" w:color="auto" w:fill="auto"/>
            <w:noWrap/>
            <w:vAlign w:val="center"/>
            <w:hideMark/>
          </w:tcPr>
          <w:p w14:paraId="6B9DBB07" w14:textId="77777777" w:rsidR="00F0787B" w:rsidRPr="00BF0305" w:rsidRDefault="00F0787B" w:rsidP="00A41803">
            <w:pPr>
              <w:jc w:val="center"/>
              <w:rPr>
                <w:color w:val="000000"/>
                <w:sz w:val="22"/>
                <w:szCs w:val="22"/>
              </w:rPr>
            </w:pPr>
            <w:r w:rsidRPr="00BF0305">
              <w:rPr>
                <w:color w:val="000000"/>
                <w:sz w:val="22"/>
                <w:szCs w:val="22"/>
              </w:rPr>
              <w:t>7,8</w:t>
            </w:r>
          </w:p>
        </w:tc>
        <w:tc>
          <w:tcPr>
            <w:tcW w:w="1415" w:type="dxa"/>
            <w:tcBorders>
              <w:top w:val="nil"/>
              <w:left w:val="nil"/>
              <w:bottom w:val="single" w:sz="4" w:space="0" w:color="auto"/>
              <w:right w:val="single" w:sz="4" w:space="0" w:color="auto"/>
            </w:tcBorders>
            <w:shd w:val="clear" w:color="auto" w:fill="auto"/>
            <w:noWrap/>
            <w:vAlign w:val="center"/>
            <w:hideMark/>
          </w:tcPr>
          <w:p w14:paraId="1D1CFAEC" w14:textId="77777777" w:rsidR="00F0787B" w:rsidRPr="00BF0305" w:rsidRDefault="00F0787B" w:rsidP="00A41803">
            <w:pPr>
              <w:jc w:val="center"/>
              <w:rPr>
                <w:color w:val="000000"/>
                <w:sz w:val="22"/>
                <w:szCs w:val="22"/>
              </w:rPr>
            </w:pPr>
            <w:r w:rsidRPr="00BF0305">
              <w:rPr>
                <w:color w:val="000000"/>
                <w:sz w:val="22"/>
                <w:szCs w:val="22"/>
              </w:rPr>
              <w:t>8,4</w:t>
            </w:r>
          </w:p>
        </w:tc>
        <w:tc>
          <w:tcPr>
            <w:tcW w:w="1419" w:type="dxa"/>
            <w:tcBorders>
              <w:top w:val="nil"/>
              <w:left w:val="nil"/>
              <w:bottom w:val="single" w:sz="4" w:space="0" w:color="auto"/>
              <w:right w:val="single" w:sz="4" w:space="0" w:color="auto"/>
            </w:tcBorders>
            <w:shd w:val="clear" w:color="auto" w:fill="auto"/>
            <w:noWrap/>
            <w:vAlign w:val="center"/>
            <w:hideMark/>
          </w:tcPr>
          <w:p w14:paraId="7BD3017A" w14:textId="77777777" w:rsidR="00F0787B" w:rsidRPr="00BF0305" w:rsidRDefault="00F0787B" w:rsidP="00A41803">
            <w:pPr>
              <w:jc w:val="center"/>
              <w:rPr>
                <w:color w:val="000000"/>
                <w:sz w:val="22"/>
                <w:szCs w:val="22"/>
              </w:rPr>
            </w:pPr>
            <w:r w:rsidRPr="00BF0305">
              <w:rPr>
                <w:color w:val="000000"/>
                <w:sz w:val="22"/>
                <w:szCs w:val="22"/>
              </w:rPr>
              <w:t>6,45</w:t>
            </w:r>
          </w:p>
        </w:tc>
        <w:tc>
          <w:tcPr>
            <w:tcW w:w="1417" w:type="dxa"/>
            <w:tcBorders>
              <w:top w:val="nil"/>
              <w:left w:val="nil"/>
              <w:bottom w:val="single" w:sz="4" w:space="0" w:color="auto"/>
              <w:right w:val="single" w:sz="4" w:space="0" w:color="auto"/>
            </w:tcBorders>
            <w:shd w:val="clear" w:color="auto" w:fill="auto"/>
            <w:noWrap/>
            <w:vAlign w:val="center"/>
            <w:hideMark/>
          </w:tcPr>
          <w:p w14:paraId="68ECAC0A" w14:textId="77777777" w:rsidR="00F0787B" w:rsidRPr="00BF0305" w:rsidRDefault="00F0787B" w:rsidP="00A41803">
            <w:pPr>
              <w:jc w:val="center"/>
              <w:rPr>
                <w:color w:val="000000"/>
                <w:sz w:val="22"/>
                <w:szCs w:val="22"/>
              </w:rPr>
            </w:pPr>
            <w:r w:rsidRPr="00BF0305">
              <w:rPr>
                <w:color w:val="000000"/>
                <w:sz w:val="22"/>
                <w:szCs w:val="22"/>
              </w:rPr>
              <w:t>6,5</w:t>
            </w:r>
          </w:p>
        </w:tc>
        <w:tc>
          <w:tcPr>
            <w:tcW w:w="849" w:type="dxa"/>
            <w:tcBorders>
              <w:top w:val="nil"/>
              <w:left w:val="nil"/>
              <w:bottom w:val="single" w:sz="4" w:space="0" w:color="auto"/>
              <w:right w:val="single" w:sz="4" w:space="0" w:color="auto"/>
            </w:tcBorders>
            <w:shd w:val="clear" w:color="auto" w:fill="auto"/>
            <w:noWrap/>
            <w:vAlign w:val="center"/>
            <w:hideMark/>
          </w:tcPr>
          <w:p w14:paraId="5A90EC40" w14:textId="77777777" w:rsidR="00F0787B" w:rsidRPr="00BF0305" w:rsidRDefault="00F0787B" w:rsidP="00A41803">
            <w:pPr>
              <w:jc w:val="center"/>
              <w:rPr>
                <w:color w:val="000000"/>
                <w:sz w:val="22"/>
                <w:szCs w:val="22"/>
              </w:rPr>
            </w:pPr>
            <w:r w:rsidRPr="00BF0305">
              <w:rPr>
                <w:color w:val="000000"/>
                <w:sz w:val="22"/>
                <w:szCs w:val="22"/>
              </w:rPr>
              <w:t>-</w:t>
            </w:r>
          </w:p>
        </w:tc>
      </w:tr>
      <w:tr w:rsidR="00F0787B" w:rsidRPr="00BF0305" w14:paraId="55C01512"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50B3CA3" w14:textId="77777777" w:rsidR="00F0787B" w:rsidRPr="00BF0305" w:rsidRDefault="00F0787B" w:rsidP="00E25209">
            <w:pPr>
              <w:jc w:val="center"/>
              <w:rPr>
                <w:color w:val="000000"/>
                <w:sz w:val="22"/>
                <w:szCs w:val="22"/>
              </w:rPr>
            </w:pPr>
            <w:r w:rsidRPr="00BF0305">
              <w:rPr>
                <w:color w:val="000000"/>
                <w:sz w:val="22"/>
                <w:szCs w:val="22"/>
              </w:rPr>
              <w:t>8</w:t>
            </w:r>
          </w:p>
        </w:tc>
        <w:tc>
          <w:tcPr>
            <w:tcW w:w="1973" w:type="dxa"/>
            <w:tcBorders>
              <w:top w:val="nil"/>
              <w:left w:val="nil"/>
              <w:bottom w:val="single" w:sz="4" w:space="0" w:color="auto"/>
              <w:right w:val="single" w:sz="4" w:space="0" w:color="auto"/>
            </w:tcBorders>
            <w:shd w:val="clear" w:color="auto" w:fill="auto"/>
            <w:noWrap/>
            <w:vAlign w:val="bottom"/>
            <w:hideMark/>
          </w:tcPr>
          <w:p w14:paraId="4B222C9B" w14:textId="77777777" w:rsidR="00F0787B" w:rsidRPr="00BF0305" w:rsidRDefault="00F0787B">
            <w:pPr>
              <w:rPr>
                <w:color w:val="000000"/>
                <w:sz w:val="22"/>
                <w:szCs w:val="22"/>
              </w:rPr>
            </w:pPr>
            <w:r w:rsidRPr="00BF0305">
              <w:rPr>
                <w:color w:val="000000"/>
                <w:sz w:val="22"/>
                <w:szCs w:val="22"/>
              </w:rPr>
              <w:t>Взвешенный вещества</w:t>
            </w:r>
          </w:p>
        </w:tc>
        <w:tc>
          <w:tcPr>
            <w:tcW w:w="938" w:type="dxa"/>
            <w:tcBorders>
              <w:top w:val="nil"/>
              <w:left w:val="nil"/>
              <w:bottom w:val="single" w:sz="4" w:space="0" w:color="auto"/>
              <w:right w:val="single" w:sz="4" w:space="0" w:color="auto"/>
            </w:tcBorders>
            <w:shd w:val="clear" w:color="auto" w:fill="auto"/>
            <w:noWrap/>
            <w:vAlign w:val="bottom"/>
            <w:hideMark/>
          </w:tcPr>
          <w:p w14:paraId="791605A8" w14:textId="77777777" w:rsidR="00F0787B" w:rsidRPr="00BF0305" w:rsidRDefault="00F0787B">
            <w:pPr>
              <w:jc w:val="center"/>
              <w:rPr>
                <w:color w:val="000000"/>
                <w:sz w:val="22"/>
                <w:szCs w:val="22"/>
              </w:rPr>
            </w:pPr>
            <w:r w:rsidRPr="00BF0305">
              <w:rPr>
                <w:color w:val="000000"/>
                <w:sz w:val="22"/>
                <w:szCs w:val="22"/>
              </w:rPr>
              <w:t>мг/дм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auto" w:fill="auto"/>
            <w:noWrap/>
            <w:vAlign w:val="center"/>
            <w:hideMark/>
          </w:tcPr>
          <w:p w14:paraId="5CE3E595" w14:textId="77777777" w:rsidR="00F0787B" w:rsidRPr="00BF0305" w:rsidRDefault="00F0787B" w:rsidP="00A41803">
            <w:pPr>
              <w:jc w:val="center"/>
              <w:rPr>
                <w:color w:val="000000"/>
                <w:sz w:val="22"/>
                <w:szCs w:val="22"/>
              </w:rPr>
            </w:pPr>
            <w:r w:rsidRPr="00BF0305">
              <w:rPr>
                <w:color w:val="000000"/>
                <w:sz w:val="22"/>
                <w:szCs w:val="22"/>
              </w:rPr>
              <w:t>25</w:t>
            </w:r>
          </w:p>
        </w:tc>
        <w:tc>
          <w:tcPr>
            <w:tcW w:w="1415" w:type="dxa"/>
            <w:tcBorders>
              <w:top w:val="nil"/>
              <w:left w:val="nil"/>
              <w:bottom w:val="single" w:sz="4" w:space="0" w:color="auto"/>
              <w:right w:val="single" w:sz="4" w:space="0" w:color="auto"/>
            </w:tcBorders>
            <w:shd w:val="clear" w:color="auto" w:fill="auto"/>
            <w:noWrap/>
            <w:vAlign w:val="center"/>
            <w:hideMark/>
          </w:tcPr>
          <w:p w14:paraId="2DEB602B" w14:textId="77777777" w:rsidR="00F0787B" w:rsidRPr="00BF0305" w:rsidRDefault="00F0787B" w:rsidP="00A41803">
            <w:pPr>
              <w:jc w:val="center"/>
              <w:rPr>
                <w:color w:val="000000"/>
                <w:sz w:val="22"/>
                <w:szCs w:val="22"/>
              </w:rPr>
            </w:pPr>
            <w:r w:rsidRPr="00BF0305">
              <w:rPr>
                <w:color w:val="000000"/>
                <w:sz w:val="22"/>
                <w:szCs w:val="22"/>
              </w:rPr>
              <w:t>15,9</w:t>
            </w:r>
          </w:p>
        </w:tc>
        <w:tc>
          <w:tcPr>
            <w:tcW w:w="1419" w:type="dxa"/>
            <w:tcBorders>
              <w:top w:val="nil"/>
              <w:left w:val="nil"/>
              <w:bottom w:val="single" w:sz="4" w:space="0" w:color="auto"/>
              <w:right w:val="single" w:sz="4" w:space="0" w:color="auto"/>
            </w:tcBorders>
            <w:shd w:val="clear" w:color="auto" w:fill="auto"/>
            <w:noWrap/>
            <w:vAlign w:val="center"/>
            <w:hideMark/>
          </w:tcPr>
          <w:p w14:paraId="39D51FB2" w14:textId="77777777" w:rsidR="00F0787B" w:rsidRPr="00BF0305" w:rsidRDefault="00F0787B" w:rsidP="00A41803">
            <w:pPr>
              <w:jc w:val="center"/>
              <w:rPr>
                <w:color w:val="000000"/>
                <w:sz w:val="22"/>
                <w:szCs w:val="22"/>
              </w:rPr>
            </w:pPr>
            <w:r w:rsidRPr="00BF0305">
              <w:rPr>
                <w:color w:val="000000"/>
                <w:sz w:val="22"/>
                <w:szCs w:val="22"/>
              </w:rPr>
              <w:t>18,2</w:t>
            </w:r>
          </w:p>
        </w:tc>
        <w:tc>
          <w:tcPr>
            <w:tcW w:w="1417" w:type="dxa"/>
            <w:tcBorders>
              <w:top w:val="nil"/>
              <w:left w:val="nil"/>
              <w:bottom w:val="single" w:sz="4" w:space="0" w:color="auto"/>
              <w:right w:val="single" w:sz="4" w:space="0" w:color="auto"/>
            </w:tcBorders>
            <w:shd w:val="clear" w:color="auto" w:fill="auto"/>
            <w:noWrap/>
            <w:vAlign w:val="center"/>
            <w:hideMark/>
          </w:tcPr>
          <w:p w14:paraId="402DD3D8" w14:textId="77777777" w:rsidR="00F0787B" w:rsidRPr="00BF0305" w:rsidRDefault="00F0787B" w:rsidP="00A41803">
            <w:pPr>
              <w:jc w:val="center"/>
              <w:rPr>
                <w:color w:val="000000"/>
                <w:sz w:val="22"/>
                <w:szCs w:val="22"/>
              </w:rPr>
            </w:pPr>
            <w:r w:rsidRPr="00BF0305">
              <w:rPr>
                <w:color w:val="000000"/>
                <w:sz w:val="22"/>
                <w:szCs w:val="22"/>
              </w:rPr>
              <w:t>15,9</w:t>
            </w:r>
          </w:p>
        </w:tc>
        <w:tc>
          <w:tcPr>
            <w:tcW w:w="849" w:type="dxa"/>
            <w:tcBorders>
              <w:top w:val="nil"/>
              <w:left w:val="nil"/>
              <w:bottom w:val="single" w:sz="4" w:space="0" w:color="auto"/>
              <w:right w:val="single" w:sz="4" w:space="0" w:color="auto"/>
            </w:tcBorders>
            <w:shd w:val="clear" w:color="auto" w:fill="auto"/>
            <w:noWrap/>
            <w:vAlign w:val="center"/>
            <w:hideMark/>
          </w:tcPr>
          <w:p w14:paraId="3924D9B0" w14:textId="77777777" w:rsidR="00F0787B" w:rsidRPr="00BF0305" w:rsidRDefault="00F0787B" w:rsidP="00A41803">
            <w:pPr>
              <w:jc w:val="center"/>
              <w:rPr>
                <w:color w:val="000000"/>
                <w:sz w:val="22"/>
                <w:szCs w:val="22"/>
              </w:rPr>
            </w:pPr>
            <w:r w:rsidRPr="00BF0305">
              <w:rPr>
                <w:color w:val="000000"/>
                <w:sz w:val="22"/>
                <w:szCs w:val="22"/>
              </w:rPr>
              <w:t>-</w:t>
            </w:r>
          </w:p>
        </w:tc>
      </w:tr>
      <w:tr w:rsidR="00F0787B" w:rsidRPr="00BF0305" w14:paraId="67306C2F"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4F52F1A" w14:textId="77777777" w:rsidR="00F0787B" w:rsidRPr="00BF0305" w:rsidRDefault="00F0787B" w:rsidP="00E25209">
            <w:pPr>
              <w:jc w:val="center"/>
              <w:rPr>
                <w:color w:val="000000"/>
                <w:sz w:val="22"/>
                <w:szCs w:val="22"/>
              </w:rPr>
            </w:pPr>
            <w:r w:rsidRPr="00BF0305">
              <w:rPr>
                <w:color w:val="000000"/>
                <w:sz w:val="22"/>
                <w:szCs w:val="22"/>
              </w:rPr>
              <w:t>9</w:t>
            </w:r>
          </w:p>
        </w:tc>
        <w:tc>
          <w:tcPr>
            <w:tcW w:w="1973" w:type="dxa"/>
            <w:tcBorders>
              <w:top w:val="nil"/>
              <w:left w:val="nil"/>
              <w:bottom w:val="single" w:sz="4" w:space="0" w:color="auto"/>
              <w:right w:val="single" w:sz="4" w:space="0" w:color="auto"/>
            </w:tcBorders>
            <w:shd w:val="clear" w:color="auto" w:fill="auto"/>
            <w:noWrap/>
            <w:vAlign w:val="bottom"/>
            <w:hideMark/>
          </w:tcPr>
          <w:p w14:paraId="0D1CD0F0" w14:textId="77777777" w:rsidR="00F0787B" w:rsidRPr="00BF0305" w:rsidRDefault="00F0787B">
            <w:pPr>
              <w:rPr>
                <w:color w:val="000000"/>
                <w:sz w:val="22"/>
                <w:szCs w:val="22"/>
              </w:rPr>
            </w:pPr>
            <w:r w:rsidRPr="00BF0305">
              <w:rPr>
                <w:color w:val="000000"/>
                <w:sz w:val="22"/>
                <w:szCs w:val="22"/>
              </w:rPr>
              <w:t>Сухой остаток</w:t>
            </w:r>
          </w:p>
        </w:tc>
        <w:tc>
          <w:tcPr>
            <w:tcW w:w="938" w:type="dxa"/>
            <w:tcBorders>
              <w:top w:val="nil"/>
              <w:left w:val="nil"/>
              <w:bottom w:val="single" w:sz="4" w:space="0" w:color="auto"/>
              <w:right w:val="single" w:sz="4" w:space="0" w:color="auto"/>
            </w:tcBorders>
            <w:shd w:val="clear" w:color="auto" w:fill="auto"/>
            <w:noWrap/>
            <w:vAlign w:val="bottom"/>
            <w:hideMark/>
          </w:tcPr>
          <w:p w14:paraId="25884E85" w14:textId="77777777" w:rsidR="00F0787B" w:rsidRPr="00BF0305" w:rsidRDefault="00F0787B">
            <w:pPr>
              <w:jc w:val="center"/>
              <w:rPr>
                <w:color w:val="000000"/>
                <w:sz w:val="22"/>
                <w:szCs w:val="22"/>
              </w:rPr>
            </w:pPr>
            <w:r w:rsidRPr="00BF0305">
              <w:rPr>
                <w:color w:val="000000"/>
                <w:sz w:val="22"/>
                <w:szCs w:val="22"/>
              </w:rPr>
              <w:t>мг/дм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auto" w:fill="auto"/>
            <w:noWrap/>
            <w:vAlign w:val="center"/>
            <w:hideMark/>
          </w:tcPr>
          <w:p w14:paraId="79391B28" w14:textId="77777777" w:rsidR="00F0787B" w:rsidRPr="00BF0305" w:rsidRDefault="00F0787B" w:rsidP="00A41803">
            <w:pPr>
              <w:jc w:val="center"/>
              <w:rPr>
                <w:color w:val="000000"/>
                <w:sz w:val="22"/>
                <w:szCs w:val="22"/>
              </w:rPr>
            </w:pPr>
            <w:r w:rsidRPr="00BF0305">
              <w:rPr>
                <w:color w:val="000000"/>
                <w:sz w:val="22"/>
                <w:szCs w:val="22"/>
              </w:rPr>
              <w:t>96</w:t>
            </w:r>
          </w:p>
        </w:tc>
        <w:tc>
          <w:tcPr>
            <w:tcW w:w="1415" w:type="dxa"/>
            <w:tcBorders>
              <w:top w:val="nil"/>
              <w:left w:val="nil"/>
              <w:bottom w:val="single" w:sz="4" w:space="0" w:color="auto"/>
              <w:right w:val="single" w:sz="4" w:space="0" w:color="auto"/>
            </w:tcBorders>
            <w:shd w:val="clear" w:color="auto" w:fill="auto"/>
            <w:noWrap/>
            <w:vAlign w:val="center"/>
            <w:hideMark/>
          </w:tcPr>
          <w:p w14:paraId="1ED3BB61" w14:textId="77777777" w:rsidR="00F0787B" w:rsidRPr="00BF0305" w:rsidRDefault="00F0787B" w:rsidP="00A41803">
            <w:pPr>
              <w:jc w:val="center"/>
              <w:rPr>
                <w:color w:val="000000"/>
                <w:sz w:val="22"/>
                <w:szCs w:val="22"/>
              </w:rPr>
            </w:pPr>
            <w:r w:rsidRPr="00BF0305">
              <w:rPr>
                <w:color w:val="000000"/>
                <w:sz w:val="22"/>
                <w:szCs w:val="22"/>
              </w:rPr>
              <w:t>90</w:t>
            </w:r>
          </w:p>
        </w:tc>
        <w:tc>
          <w:tcPr>
            <w:tcW w:w="1419" w:type="dxa"/>
            <w:tcBorders>
              <w:top w:val="nil"/>
              <w:left w:val="nil"/>
              <w:bottom w:val="single" w:sz="4" w:space="0" w:color="auto"/>
              <w:right w:val="single" w:sz="4" w:space="0" w:color="auto"/>
            </w:tcBorders>
            <w:shd w:val="clear" w:color="auto" w:fill="auto"/>
            <w:noWrap/>
            <w:vAlign w:val="center"/>
            <w:hideMark/>
          </w:tcPr>
          <w:p w14:paraId="3BC836CE" w14:textId="77777777" w:rsidR="00F0787B" w:rsidRPr="00BF0305" w:rsidRDefault="00F0787B" w:rsidP="00A41803">
            <w:pPr>
              <w:jc w:val="center"/>
              <w:rPr>
                <w:color w:val="000000"/>
                <w:sz w:val="22"/>
                <w:szCs w:val="22"/>
              </w:rPr>
            </w:pPr>
            <w:r w:rsidRPr="00BF0305">
              <w:rPr>
                <w:color w:val="000000"/>
                <w:sz w:val="22"/>
                <w:szCs w:val="22"/>
              </w:rPr>
              <w:t>103</w:t>
            </w:r>
          </w:p>
        </w:tc>
        <w:tc>
          <w:tcPr>
            <w:tcW w:w="1417" w:type="dxa"/>
            <w:tcBorders>
              <w:top w:val="nil"/>
              <w:left w:val="nil"/>
              <w:bottom w:val="single" w:sz="4" w:space="0" w:color="auto"/>
              <w:right w:val="single" w:sz="4" w:space="0" w:color="auto"/>
            </w:tcBorders>
            <w:shd w:val="clear" w:color="auto" w:fill="auto"/>
            <w:noWrap/>
            <w:vAlign w:val="center"/>
            <w:hideMark/>
          </w:tcPr>
          <w:p w14:paraId="0AEB4A04" w14:textId="77777777" w:rsidR="00F0787B" w:rsidRPr="00BF0305" w:rsidRDefault="00F0787B" w:rsidP="00A41803">
            <w:pPr>
              <w:jc w:val="center"/>
              <w:rPr>
                <w:color w:val="000000"/>
                <w:sz w:val="22"/>
                <w:szCs w:val="22"/>
              </w:rPr>
            </w:pPr>
            <w:r w:rsidRPr="00BF0305">
              <w:rPr>
                <w:color w:val="000000"/>
                <w:sz w:val="22"/>
                <w:szCs w:val="22"/>
              </w:rPr>
              <w:t>456</w:t>
            </w:r>
          </w:p>
        </w:tc>
        <w:tc>
          <w:tcPr>
            <w:tcW w:w="849" w:type="dxa"/>
            <w:tcBorders>
              <w:top w:val="nil"/>
              <w:left w:val="nil"/>
              <w:bottom w:val="single" w:sz="4" w:space="0" w:color="auto"/>
              <w:right w:val="single" w:sz="4" w:space="0" w:color="auto"/>
            </w:tcBorders>
            <w:shd w:val="clear" w:color="auto" w:fill="auto"/>
            <w:noWrap/>
            <w:vAlign w:val="center"/>
            <w:hideMark/>
          </w:tcPr>
          <w:p w14:paraId="7F83325F" w14:textId="77777777" w:rsidR="00F0787B" w:rsidRPr="00BF0305" w:rsidRDefault="00F0787B" w:rsidP="00A41803">
            <w:pPr>
              <w:jc w:val="center"/>
              <w:rPr>
                <w:color w:val="000000"/>
                <w:sz w:val="22"/>
                <w:szCs w:val="22"/>
              </w:rPr>
            </w:pPr>
            <w:r w:rsidRPr="00BF0305">
              <w:rPr>
                <w:color w:val="000000"/>
                <w:sz w:val="22"/>
                <w:szCs w:val="22"/>
              </w:rPr>
              <w:t>1000</w:t>
            </w:r>
          </w:p>
        </w:tc>
      </w:tr>
      <w:tr w:rsidR="00F0787B" w:rsidRPr="00BF0305" w14:paraId="398772BD"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7B322B6" w14:textId="77777777" w:rsidR="00F0787B" w:rsidRPr="00BF0305" w:rsidRDefault="00F0787B" w:rsidP="00E25209">
            <w:pPr>
              <w:jc w:val="center"/>
              <w:rPr>
                <w:color w:val="000000"/>
                <w:sz w:val="22"/>
                <w:szCs w:val="22"/>
              </w:rPr>
            </w:pPr>
            <w:r w:rsidRPr="00BF0305">
              <w:rPr>
                <w:color w:val="000000"/>
                <w:sz w:val="22"/>
                <w:szCs w:val="22"/>
              </w:rPr>
              <w:t>10</w:t>
            </w:r>
          </w:p>
        </w:tc>
        <w:tc>
          <w:tcPr>
            <w:tcW w:w="1973" w:type="dxa"/>
            <w:tcBorders>
              <w:top w:val="nil"/>
              <w:left w:val="nil"/>
              <w:bottom w:val="single" w:sz="4" w:space="0" w:color="auto"/>
              <w:right w:val="single" w:sz="4" w:space="0" w:color="auto"/>
            </w:tcBorders>
            <w:shd w:val="clear" w:color="auto" w:fill="auto"/>
            <w:vAlign w:val="bottom"/>
            <w:hideMark/>
          </w:tcPr>
          <w:p w14:paraId="3E477F94" w14:textId="77777777" w:rsidR="00F0787B" w:rsidRPr="00BF0305" w:rsidRDefault="00F0787B">
            <w:pPr>
              <w:rPr>
                <w:color w:val="000000"/>
                <w:sz w:val="22"/>
                <w:szCs w:val="22"/>
              </w:rPr>
            </w:pPr>
            <w:r w:rsidRPr="00BF0305">
              <w:rPr>
                <w:color w:val="000000"/>
                <w:sz w:val="22"/>
                <w:szCs w:val="22"/>
              </w:rPr>
              <w:t xml:space="preserve">Фосфат-ион </w:t>
            </w:r>
            <w:r w:rsidRPr="00BF0305">
              <w:rPr>
                <w:color w:val="000000"/>
                <w:sz w:val="22"/>
                <w:szCs w:val="22"/>
              </w:rPr>
              <w:br/>
              <w:t>Фосфор фосфатов по Р (расчетный)</w:t>
            </w:r>
          </w:p>
        </w:tc>
        <w:tc>
          <w:tcPr>
            <w:tcW w:w="938" w:type="dxa"/>
            <w:tcBorders>
              <w:top w:val="nil"/>
              <w:left w:val="nil"/>
              <w:bottom w:val="single" w:sz="4" w:space="0" w:color="auto"/>
              <w:right w:val="single" w:sz="4" w:space="0" w:color="auto"/>
            </w:tcBorders>
            <w:shd w:val="clear" w:color="auto" w:fill="auto"/>
            <w:noWrap/>
            <w:vAlign w:val="bottom"/>
            <w:hideMark/>
          </w:tcPr>
          <w:p w14:paraId="57F613FA" w14:textId="77777777" w:rsidR="00F0787B" w:rsidRPr="00BF0305" w:rsidRDefault="00F0787B">
            <w:pPr>
              <w:jc w:val="center"/>
              <w:rPr>
                <w:color w:val="000000"/>
                <w:sz w:val="22"/>
                <w:szCs w:val="22"/>
              </w:rPr>
            </w:pPr>
            <w:r w:rsidRPr="00BF0305">
              <w:rPr>
                <w:color w:val="000000"/>
                <w:sz w:val="22"/>
                <w:szCs w:val="22"/>
              </w:rPr>
              <w:t>мг/дм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000000" w:fill="E2EFDA"/>
            <w:vAlign w:val="center"/>
            <w:hideMark/>
          </w:tcPr>
          <w:p w14:paraId="1669350A" w14:textId="77777777" w:rsidR="00F0787B" w:rsidRPr="00BF0305" w:rsidRDefault="00F0787B" w:rsidP="00A41803">
            <w:pPr>
              <w:jc w:val="center"/>
              <w:rPr>
                <w:color w:val="000000"/>
                <w:sz w:val="22"/>
                <w:szCs w:val="22"/>
              </w:rPr>
            </w:pPr>
            <w:r w:rsidRPr="00BF0305">
              <w:rPr>
                <w:color w:val="000000"/>
                <w:sz w:val="22"/>
                <w:szCs w:val="22"/>
              </w:rPr>
              <w:t>4,54</w:t>
            </w:r>
            <w:r w:rsidRPr="00BF0305">
              <w:rPr>
                <w:color w:val="000000"/>
                <w:sz w:val="22"/>
                <w:szCs w:val="22"/>
              </w:rPr>
              <w:br/>
              <w:t>1,48</w:t>
            </w:r>
          </w:p>
        </w:tc>
        <w:tc>
          <w:tcPr>
            <w:tcW w:w="1415" w:type="dxa"/>
            <w:tcBorders>
              <w:top w:val="nil"/>
              <w:left w:val="nil"/>
              <w:bottom w:val="single" w:sz="4" w:space="0" w:color="auto"/>
              <w:right w:val="single" w:sz="4" w:space="0" w:color="auto"/>
            </w:tcBorders>
            <w:shd w:val="clear" w:color="000000" w:fill="E2EFDA"/>
            <w:vAlign w:val="center"/>
            <w:hideMark/>
          </w:tcPr>
          <w:p w14:paraId="5D248497" w14:textId="77777777" w:rsidR="00F0787B" w:rsidRPr="00BF0305" w:rsidRDefault="00F0787B" w:rsidP="00A41803">
            <w:pPr>
              <w:jc w:val="center"/>
              <w:rPr>
                <w:color w:val="000000"/>
                <w:sz w:val="22"/>
                <w:szCs w:val="22"/>
              </w:rPr>
            </w:pPr>
            <w:r w:rsidRPr="00BF0305">
              <w:rPr>
                <w:color w:val="000000"/>
                <w:sz w:val="22"/>
                <w:szCs w:val="22"/>
              </w:rPr>
              <w:t>4,37</w:t>
            </w:r>
            <w:r w:rsidRPr="00BF0305">
              <w:rPr>
                <w:color w:val="000000"/>
                <w:sz w:val="22"/>
                <w:szCs w:val="22"/>
              </w:rPr>
              <w:br/>
              <w:t>1,42</w:t>
            </w:r>
          </w:p>
        </w:tc>
        <w:tc>
          <w:tcPr>
            <w:tcW w:w="1419" w:type="dxa"/>
            <w:tcBorders>
              <w:top w:val="nil"/>
              <w:left w:val="nil"/>
              <w:bottom w:val="single" w:sz="4" w:space="0" w:color="auto"/>
              <w:right w:val="single" w:sz="4" w:space="0" w:color="auto"/>
            </w:tcBorders>
            <w:shd w:val="clear" w:color="000000" w:fill="E2EFDA"/>
            <w:vAlign w:val="center"/>
            <w:hideMark/>
          </w:tcPr>
          <w:p w14:paraId="5CFF8B64" w14:textId="77777777" w:rsidR="00F0787B" w:rsidRPr="00BF0305" w:rsidRDefault="00F0787B" w:rsidP="00A41803">
            <w:pPr>
              <w:jc w:val="center"/>
              <w:rPr>
                <w:color w:val="000000"/>
                <w:sz w:val="22"/>
                <w:szCs w:val="22"/>
              </w:rPr>
            </w:pPr>
            <w:r w:rsidRPr="00BF0305">
              <w:rPr>
                <w:color w:val="000000"/>
                <w:sz w:val="22"/>
                <w:szCs w:val="22"/>
              </w:rPr>
              <w:t>5,22</w:t>
            </w:r>
            <w:r w:rsidRPr="00BF0305">
              <w:rPr>
                <w:color w:val="000000"/>
                <w:sz w:val="22"/>
                <w:szCs w:val="22"/>
              </w:rPr>
              <w:br/>
              <w:t>1,63</w:t>
            </w:r>
          </w:p>
        </w:tc>
        <w:tc>
          <w:tcPr>
            <w:tcW w:w="1417" w:type="dxa"/>
            <w:tcBorders>
              <w:top w:val="nil"/>
              <w:left w:val="nil"/>
              <w:bottom w:val="single" w:sz="4" w:space="0" w:color="auto"/>
              <w:right w:val="single" w:sz="4" w:space="0" w:color="auto"/>
            </w:tcBorders>
            <w:shd w:val="clear" w:color="000000" w:fill="FFFFFF"/>
            <w:vAlign w:val="center"/>
            <w:hideMark/>
          </w:tcPr>
          <w:p w14:paraId="529362CE" w14:textId="77777777" w:rsidR="00F0787B" w:rsidRPr="00BF0305" w:rsidRDefault="00F0787B" w:rsidP="00A41803">
            <w:pPr>
              <w:jc w:val="center"/>
              <w:rPr>
                <w:color w:val="000000"/>
                <w:sz w:val="22"/>
                <w:szCs w:val="22"/>
              </w:rPr>
            </w:pPr>
            <w:r w:rsidRPr="00BF0305">
              <w:rPr>
                <w:color w:val="000000"/>
                <w:sz w:val="22"/>
                <w:szCs w:val="22"/>
              </w:rPr>
              <w:t>0,59</w:t>
            </w:r>
            <w:r w:rsidRPr="00BF0305">
              <w:rPr>
                <w:color w:val="000000"/>
                <w:sz w:val="22"/>
                <w:szCs w:val="22"/>
              </w:rPr>
              <w:br/>
              <w:t>0,19</w:t>
            </w:r>
          </w:p>
        </w:tc>
        <w:tc>
          <w:tcPr>
            <w:tcW w:w="849" w:type="dxa"/>
            <w:tcBorders>
              <w:top w:val="nil"/>
              <w:left w:val="nil"/>
              <w:bottom w:val="single" w:sz="4" w:space="0" w:color="auto"/>
              <w:right w:val="single" w:sz="4" w:space="0" w:color="auto"/>
            </w:tcBorders>
            <w:shd w:val="clear" w:color="auto" w:fill="auto"/>
            <w:noWrap/>
            <w:vAlign w:val="center"/>
            <w:hideMark/>
          </w:tcPr>
          <w:p w14:paraId="7B424CC1" w14:textId="77777777" w:rsidR="00F0787B" w:rsidRPr="00BF0305" w:rsidRDefault="00F0787B" w:rsidP="00A41803">
            <w:pPr>
              <w:jc w:val="center"/>
              <w:rPr>
                <w:color w:val="000000"/>
                <w:sz w:val="22"/>
                <w:szCs w:val="22"/>
              </w:rPr>
            </w:pPr>
            <w:r w:rsidRPr="00BF0305">
              <w:rPr>
                <w:color w:val="000000"/>
                <w:sz w:val="22"/>
                <w:szCs w:val="22"/>
              </w:rPr>
              <w:t>0,2</w:t>
            </w:r>
          </w:p>
        </w:tc>
      </w:tr>
      <w:tr w:rsidR="00F0787B" w:rsidRPr="00BF0305" w14:paraId="12209334"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C49826C" w14:textId="77777777" w:rsidR="00F0787B" w:rsidRPr="00BF0305" w:rsidRDefault="00F0787B" w:rsidP="00E25209">
            <w:pPr>
              <w:jc w:val="center"/>
              <w:rPr>
                <w:color w:val="000000"/>
                <w:sz w:val="22"/>
                <w:szCs w:val="22"/>
              </w:rPr>
            </w:pPr>
            <w:r w:rsidRPr="00BF0305">
              <w:rPr>
                <w:color w:val="000000"/>
                <w:sz w:val="22"/>
                <w:szCs w:val="22"/>
              </w:rPr>
              <w:t>11</w:t>
            </w:r>
          </w:p>
        </w:tc>
        <w:tc>
          <w:tcPr>
            <w:tcW w:w="1973" w:type="dxa"/>
            <w:tcBorders>
              <w:top w:val="nil"/>
              <w:left w:val="nil"/>
              <w:bottom w:val="single" w:sz="4" w:space="0" w:color="auto"/>
              <w:right w:val="single" w:sz="4" w:space="0" w:color="auto"/>
            </w:tcBorders>
            <w:shd w:val="clear" w:color="auto" w:fill="auto"/>
            <w:noWrap/>
            <w:vAlign w:val="bottom"/>
            <w:hideMark/>
          </w:tcPr>
          <w:p w14:paraId="4B1D20D5" w14:textId="77777777" w:rsidR="00F0787B" w:rsidRPr="00BF0305" w:rsidRDefault="00F0787B">
            <w:pPr>
              <w:rPr>
                <w:color w:val="000000"/>
                <w:sz w:val="22"/>
                <w:szCs w:val="22"/>
              </w:rPr>
            </w:pPr>
            <w:r w:rsidRPr="00BF0305">
              <w:rPr>
                <w:color w:val="000000"/>
                <w:sz w:val="22"/>
                <w:szCs w:val="22"/>
              </w:rPr>
              <w:t>Сульфат - ион</w:t>
            </w:r>
          </w:p>
        </w:tc>
        <w:tc>
          <w:tcPr>
            <w:tcW w:w="938" w:type="dxa"/>
            <w:tcBorders>
              <w:top w:val="nil"/>
              <w:left w:val="nil"/>
              <w:bottom w:val="single" w:sz="4" w:space="0" w:color="auto"/>
              <w:right w:val="single" w:sz="4" w:space="0" w:color="auto"/>
            </w:tcBorders>
            <w:shd w:val="clear" w:color="auto" w:fill="auto"/>
            <w:noWrap/>
            <w:vAlign w:val="bottom"/>
            <w:hideMark/>
          </w:tcPr>
          <w:p w14:paraId="37815CAD" w14:textId="77777777" w:rsidR="00F0787B" w:rsidRPr="00BF0305" w:rsidRDefault="00F0787B">
            <w:pPr>
              <w:jc w:val="center"/>
              <w:rPr>
                <w:color w:val="000000"/>
                <w:sz w:val="22"/>
                <w:szCs w:val="22"/>
              </w:rPr>
            </w:pPr>
            <w:r w:rsidRPr="00BF0305">
              <w:rPr>
                <w:color w:val="000000"/>
                <w:sz w:val="22"/>
                <w:szCs w:val="22"/>
              </w:rPr>
              <w:t>мг/дм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000000" w:fill="E2EFDA"/>
            <w:noWrap/>
            <w:vAlign w:val="center"/>
            <w:hideMark/>
          </w:tcPr>
          <w:p w14:paraId="78CD35C1" w14:textId="77777777" w:rsidR="00F0787B" w:rsidRPr="00BF0305" w:rsidRDefault="00F0787B" w:rsidP="00A41803">
            <w:pPr>
              <w:jc w:val="center"/>
              <w:rPr>
                <w:color w:val="000000"/>
                <w:sz w:val="22"/>
                <w:szCs w:val="22"/>
              </w:rPr>
            </w:pPr>
            <w:r w:rsidRPr="00BF0305">
              <w:rPr>
                <w:color w:val="000000"/>
                <w:sz w:val="22"/>
                <w:szCs w:val="22"/>
              </w:rPr>
              <w:t>123</w:t>
            </w:r>
          </w:p>
        </w:tc>
        <w:tc>
          <w:tcPr>
            <w:tcW w:w="1415" w:type="dxa"/>
            <w:tcBorders>
              <w:top w:val="nil"/>
              <w:left w:val="nil"/>
              <w:bottom w:val="single" w:sz="4" w:space="0" w:color="auto"/>
              <w:right w:val="single" w:sz="4" w:space="0" w:color="auto"/>
            </w:tcBorders>
            <w:shd w:val="clear" w:color="auto" w:fill="auto"/>
            <w:noWrap/>
            <w:vAlign w:val="center"/>
            <w:hideMark/>
          </w:tcPr>
          <w:p w14:paraId="7394364E" w14:textId="77777777" w:rsidR="00F0787B" w:rsidRPr="00BF0305" w:rsidRDefault="00F0787B" w:rsidP="00A41803">
            <w:pPr>
              <w:jc w:val="center"/>
              <w:rPr>
                <w:color w:val="000000"/>
                <w:sz w:val="22"/>
                <w:szCs w:val="22"/>
              </w:rPr>
            </w:pPr>
            <w:r w:rsidRPr="00BF0305">
              <w:rPr>
                <w:color w:val="000000"/>
                <w:sz w:val="22"/>
                <w:szCs w:val="22"/>
              </w:rPr>
              <w:t>88</w:t>
            </w:r>
          </w:p>
        </w:tc>
        <w:tc>
          <w:tcPr>
            <w:tcW w:w="1419" w:type="dxa"/>
            <w:tcBorders>
              <w:top w:val="nil"/>
              <w:left w:val="nil"/>
              <w:bottom w:val="single" w:sz="4" w:space="0" w:color="auto"/>
              <w:right w:val="single" w:sz="4" w:space="0" w:color="auto"/>
            </w:tcBorders>
            <w:shd w:val="clear" w:color="auto" w:fill="auto"/>
            <w:noWrap/>
            <w:vAlign w:val="center"/>
            <w:hideMark/>
          </w:tcPr>
          <w:p w14:paraId="17F43EA8" w14:textId="77777777" w:rsidR="00F0787B" w:rsidRPr="00BF0305" w:rsidRDefault="00F0787B" w:rsidP="00A41803">
            <w:pPr>
              <w:jc w:val="center"/>
              <w:rPr>
                <w:color w:val="000000"/>
                <w:sz w:val="22"/>
                <w:szCs w:val="22"/>
              </w:rPr>
            </w:pPr>
            <w:r w:rsidRPr="00BF0305">
              <w:rPr>
                <w:color w:val="000000"/>
                <w:sz w:val="22"/>
                <w:szCs w:val="22"/>
              </w:rPr>
              <w:t>85</w:t>
            </w:r>
          </w:p>
        </w:tc>
        <w:tc>
          <w:tcPr>
            <w:tcW w:w="1417" w:type="dxa"/>
            <w:tcBorders>
              <w:top w:val="nil"/>
              <w:left w:val="nil"/>
              <w:bottom w:val="single" w:sz="4" w:space="0" w:color="auto"/>
              <w:right w:val="single" w:sz="4" w:space="0" w:color="auto"/>
            </w:tcBorders>
            <w:shd w:val="clear" w:color="auto" w:fill="auto"/>
            <w:noWrap/>
            <w:vAlign w:val="center"/>
            <w:hideMark/>
          </w:tcPr>
          <w:p w14:paraId="1014714D" w14:textId="77777777" w:rsidR="00F0787B" w:rsidRPr="00BF0305" w:rsidRDefault="00F0787B" w:rsidP="00A41803">
            <w:pPr>
              <w:jc w:val="center"/>
              <w:rPr>
                <w:color w:val="000000"/>
                <w:sz w:val="22"/>
                <w:szCs w:val="22"/>
              </w:rPr>
            </w:pPr>
            <w:r w:rsidRPr="00BF0305">
              <w:rPr>
                <w:color w:val="000000"/>
                <w:sz w:val="22"/>
                <w:szCs w:val="22"/>
              </w:rPr>
              <w:t>96</w:t>
            </w:r>
          </w:p>
        </w:tc>
        <w:tc>
          <w:tcPr>
            <w:tcW w:w="849" w:type="dxa"/>
            <w:tcBorders>
              <w:top w:val="nil"/>
              <w:left w:val="nil"/>
              <w:bottom w:val="single" w:sz="4" w:space="0" w:color="auto"/>
              <w:right w:val="single" w:sz="4" w:space="0" w:color="auto"/>
            </w:tcBorders>
            <w:shd w:val="clear" w:color="auto" w:fill="auto"/>
            <w:noWrap/>
            <w:vAlign w:val="center"/>
            <w:hideMark/>
          </w:tcPr>
          <w:p w14:paraId="7B4B4846" w14:textId="77777777" w:rsidR="00F0787B" w:rsidRPr="00BF0305" w:rsidRDefault="00F0787B" w:rsidP="00A41803">
            <w:pPr>
              <w:jc w:val="center"/>
              <w:rPr>
                <w:color w:val="000000"/>
                <w:sz w:val="22"/>
                <w:szCs w:val="22"/>
              </w:rPr>
            </w:pPr>
            <w:r w:rsidRPr="00BF0305">
              <w:rPr>
                <w:color w:val="000000"/>
                <w:sz w:val="22"/>
                <w:szCs w:val="22"/>
              </w:rPr>
              <w:t>100</w:t>
            </w:r>
          </w:p>
        </w:tc>
      </w:tr>
      <w:tr w:rsidR="00F0787B" w:rsidRPr="00BF0305" w14:paraId="3F6A1088"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6BBE96B" w14:textId="77777777" w:rsidR="00F0787B" w:rsidRPr="00BF0305" w:rsidRDefault="00F0787B" w:rsidP="00E25209">
            <w:pPr>
              <w:jc w:val="center"/>
              <w:rPr>
                <w:color w:val="000000"/>
                <w:sz w:val="22"/>
                <w:szCs w:val="22"/>
              </w:rPr>
            </w:pPr>
            <w:r w:rsidRPr="00BF0305">
              <w:rPr>
                <w:color w:val="000000"/>
                <w:sz w:val="22"/>
                <w:szCs w:val="22"/>
              </w:rPr>
              <w:t>12</w:t>
            </w:r>
          </w:p>
        </w:tc>
        <w:tc>
          <w:tcPr>
            <w:tcW w:w="1973" w:type="dxa"/>
            <w:tcBorders>
              <w:top w:val="nil"/>
              <w:left w:val="nil"/>
              <w:bottom w:val="single" w:sz="4" w:space="0" w:color="auto"/>
              <w:right w:val="single" w:sz="4" w:space="0" w:color="auto"/>
            </w:tcBorders>
            <w:shd w:val="clear" w:color="auto" w:fill="auto"/>
            <w:noWrap/>
            <w:vAlign w:val="bottom"/>
            <w:hideMark/>
          </w:tcPr>
          <w:p w14:paraId="71F651D5" w14:textId="77777777" w:rsidR="00F0787B" w:rsidRPr="00BF0305" w:rsidRDefault="00F0787B">
            <w:pPr>
              <w:rPr>
                <w:color w:val="000000"/>
                <w:sz w:val="22"/>
                <w:szCs w:val="22"/>
              </w:rPr>
            </w:pPr>
            <w:r w:rsidRPr="00BF0305">
              <w:rPr>
                <w:color w:val="000000"/>
                <w:sz w:val="22"/>
                <w:szCs w:val="22"/>
              </w:rPr>
              <w:t>АПАВ</w:t>
            </w:r>
          </w:p>
        </w:tc>
        <w:tc>
          <w:tcPr>
            <w:tcW w:w="938" w:type="dxa"/>
            <w:tcBorders>
              <w:top w:val="nil"/>
              <w:left w:val="nil"/>
              <w:bottom w:val="single" w:sz="4" w:space="0" w:color="auto"/>
              <w:right w:val="single" w:sz="4" w:space="0" w:color="auto"/>
            </w:tcBorders>
            <w:shd w:val="clear" w:color="auto" w:fill="auto"/>
            <w:noWrap/>
            <w:vAlign w:val="bottom"/>
            <w:hideMark/>
          </w:tcPr>
          <w:p w14:paraId="11AE5FC7" w14:textId="77777777" w:rsidR="00F0787B" w:rsidRPr="00BF0305" w:rsidRDefault="00F0787B">
            <w:pPr>
              <w:jc w:val="center"/>
              <w:rPr>
                <w:color w:val="000000"/>
                <w:sz w:val="22"/>
                <w:szCs w:val="22"/>
              </w:rPr>
            </w:pPr>
            <w:r w:rsidRPr="00BF0305">
              <w:rPr>
                <w:color w:val="000000"/>
                <w:sz w:val="22"/>
                <w:szCs w:val="22"/>
              </w:rPr>
              <w:t>мг/дм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auto" w:fill="auto"/>
            <w:noWrap/>
            <w:vAlign w:val="center"/>
            <w:hideMark/>
          </w:tcPr>
          <w:p w14:paraId="699D1175" w14:textId="77777777" w:rsidR="00F0787B" w:rsidRPr="00BF0305" w:rsidRDefault="00F0787B" w:rsidP="00A41803">
            <w:pPr>
              <w:jc w:val="center"/>
              <w:rPr>
                <w:color w:val="000000"/>
                <w:sz w:val="22"/>
                <w:szCs w:val="22"/>
              </w:rPr>
            </w:pPr>
            <w:r w:rsidRPr="00BF0305">
              <w:rPr>
                <w:color w:val="000000"/>
                <w:sz w:val="22"/>
                <w:szCs w:val="22"/>
              </w:rPr>
              <w:t>0,068</w:t>
            </w:r>
          </w:p>
        </w:tc>
        <w:tc>
          <w:tcPr>
            <w:tcW w:w="1415" w:type="dxa"/>
            <w:tcBorders>
              <w:top w:val="nil"/>
              <w:left w:val="nil"/>
              <w:bottom w:val="single" w:sz="4" w:space="0" w:color="auto"/>
              <w:right w:val="single" w:sz="4" w:space="0" w:color="auto"/>
            </w:tcBorders>
            <w:shd w:val="clear" w:color="auto" w:fill="auto"/>
            <w:noWrap/>
            <w:vAlign w:val="center"/>
            <w:hideMark/>
          </w:tcPr>
          <w:p w14:paraId="49B3B03C" w14:textId="77777777" w:rsidR="00F0787B" w:rsidRPr="00BF0305" w:rsidRDefault="00F0787B" w:rsidP="00A41803">
            <w:pPr>
              <w:jc w:val="center"/>
              <w:rPr>
                <w:color w:val="000000"/>
                <w:sz w:val="22"/>
                <w:szCs w:val="22"/>
              </w:rPr>
            </w:pPr>
            <w:r w:rsidRPr="00BF0305">
              <w:rPr>
                <w:color w:val="000000"/>
                <w:sz w:val="22"/>
                <w:szCs w:val="22"/>
              </w:rPr>
              <w:t>0,075</w:t>
            </w:r>
          </w:p>
        </w:tc>
        <w:tc>
          <w:tcPr>
            <w:tcW w:w="1419" w:type="dxa"/>
            <w:tcBorders>
              <w:top w:val="nil"/>
              <w:left w:val="nil"/>
              <w:bottom w:val="single" w:sz="4" w:space="0" w:color="auto"/>
              <w:right w:val="single" w:sz="4" w:space="0" w:color="auto"/>
            </w:tcBorders>
            <w:shd w:val="clear" w:color="auto" w:fill="auto"/>
            <w:noWrap/>
            <w:vAlign w:val="center"/>
            <w:hideMark/>
          </w:tcPr>
          <w:p w14:paraId="0D7CDBDF" w14:textId="77777777" w:rsidR="00F0787B" w:rsidRPr="00BF0305" w:rsidRDefault="00F0787B" w:rsidP="00A41803">
            <w:pPr>
              <w:jc w:val="center"/>
              <w:rPr>
                <w:color w:val="000000"/>
                <w:sz w:val="22"/>
                <w:szCs w:val="22"/>
              </w:rPr>
            </w:pPr>
            <w:r w:rsidRPr="00BF0305">
              <w:rPr>
                <w:color w:val="000000"/>
                <w:sz w:val="22"/>
                <w:szCs w:val="22"/>
              </w:rPr>
              <w:t>0,77</w:t>
            </w:r>
          </w:p>
        </w:tc>
        <w:tc>
          <w:tcPr>
            <w:tcW w:w="1417" w:type="dxa"/>
            <w:tcBorders>
              <w:top w:val="nil"/>
              <w:left w:val="nil"/>
              <w:bottom w:val="single" w:sz="4" w:space="0" w:color="auto"/>
              <w:right w:val="single" w:sz="4" w:space="0" w:color="auto"/>
            </w:tcBorders>
            <w:shd w:val="clear" w:color="auto" w:fill="auto"/>
            <w:noWrap/>
            <w:vAlign w:val="center"/>
            <w:hideMark/>
          </w:tcPr>
          <w:p w14:paraId="0A0BA6F9" w14:textId="77777777" w:rsidR="00F0787B" w:rsidRPr="00BF0305" w:rsidRDefault="00F0787B" w:rsidP="00A41803">
            <w:pPr>
              <w:jc w:val="center"/>
              <w:rPr>
                <w:color w:val="000000"/>
                <w:sz w:val="22"/>
                <w:szCs w:val="22"/>
              </w:rPr>
            </w:pPr>
            <w:r w:rsidRPr="00BF0305">
              <w:rPr>
                <w:color w:val="000000"/>
                <w:sz w:val="22"/>
                <w:szCs w:val="22"/>
              </w:rPr>
              <w:t>0,05</w:t>
            </w:r>
          </w:p>
        </w:tc>
        <w:tc>
          <w:tcPr>
            <w:tcW w:w="849" w:type="dxa"/>
            <w:tcBorders>
              <w:top w:val="nil"/>
              <w:left w:val="nil"/>
              <w:bottom w:val="single" w:sz="4" w:space="0" w:color="auto"/>
              <w:right w:val="single" w:sz="4" w:space="0" w:color="auto"/>
            </w:tcBorders>
            <w:shd w:val="clear" w:color="auto" w:fill="auto"/>
            <w:noWrap/>
            <w:vAlign w:val="center"/>
            <w:hideMark/>
          </w:tcPr>
          <w:p w14:paraId="7C115154" w14:textId="77777777" w:rsidR="00F0787B" w:rsidRPr="00BF0305" w:rsidRDefault="00F0787B" w:rsidP="00A41803">
            <w:pPr>
              <w:jc w:val="center"/>
              <w:rPr>
                <w:color w:val="000000"/>
                <w:sz w:val="22"/>
                <w:szCs w:val="22"/>
              </w:rPr>
            </w:pPr>
            <w:r w:rsidRPr="00BF0305">
              <w:rPr>
                <w:color w:val="000000"/>
                <w:sz w:val="22"/>
                <w:szCs w:val="22"/>
              </w:rPr>
              <w:t>0,1</w:t>
            </w:r>
          </w:p>
        </w:tc>
      </w:tr>
      <w:tr w:rsidR="00F0787B" w:rsidRPr="00BF0305" w14:paraId="6EF10950"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309058D" w14:textId="77777777" w:rsidR="00F0787B" w:rsidRPr="00BF0305" w:rsidRDefault="00F0787B" w:rsidP="00E25209">
            <w:pPr>
              <w:jc w:val="center"/>
              <w:rPr>
                <w:color w:val="000000"/>
                <w:sz w:val="22"/>
                <w:szCs w:val="22"/>
              </w:rPr>
            </w:pPr>
            <w:r w:rsidRPr="00BF0305">
              <w:rPr>
                <w:color w:val="000000"/>
                <w:sz w:val="22"/>
                <w:szCs w:val="22"/>
              </w:rPr>
              <w:t>13</w:t>
            </w:r>
          </w:p>
        </w:tc>
        <w:tc>
          <w:tcPr>
            <w:tcW w:w="1973" w:type="dxa"/>
            <w:tcBorders>
              <w:top w:val="nil"/>
              <w:left w:val="nil"/>
              <w:bottom w:val="single" w:sz="4" w:space="0" w:color="auto"/>
              <w:right w:val="single" w:sz="4" w:space="0" w:color="auto"/>
            </w:tcBorders>
            <w:shd w:val="clear" w:color="auto" w:fill="auto"/>
            <w:noWrap/>
            <w:vAlign w:val="bottom"/>
            <w:hideMark/>
          </w:tcPr>
          <w:p w14:paraId="6C26CB63" w14:textId="77777777" w:rsidR="00F0787B" w:rsidRPr="00BF0305" w:rsidRDefault="00F0787B">
            <w:pPr>
              <w:rPr>
                <w:color w:val="000000"/>
                <w:sz w:val="22"/>
                <w:szCs w:val="22"/>
              </w:rPr>
            </w:pPr>
            <w:r w:rsidRPr="00BF0305">
              <w:rPr>
                <w:color w:val="000000"/>
                <w:sz w:val="22"/>
                <w:szCs w:val="22"/>
              </w:rPr>
              <w:t>Температура</w:t>
            </w:r>
          </w:p>
        </w:tc>
        <w:tc>
          <w:tcPr>
            <w:tcW w:w="938" w:type="dxa"/>
            <w:tcBorders>
              <w:top w:val="nil"/>
              <w:left w:val="nil"/>
              <w:bottom w:val="single" w:sz="4" w:space="0" w:color="auto"/>
              <w:right w:val="single" w:sz="4" w:space="0" w:color="auto"/>
            </w:tcBorders>
            <w:shd w:val="clear" w:color="auto" w:fill="auto"/>
            <w:noWrap/>
            <w:vAlign w:val="bottom"/>
            <w:hideMark/>
          </w:tcPr>
          <w:p w14:paraId="275574A6" w14:textId="77777777" w:rsidR="00F0787B" w:rsidRPr="00BF0305" w:rsidRDefault="00F0787B">
            <w:pPr>
              <w:jc w:val="center"/>
              <w:rPr>
                <w:color w:val="000000"/>
                <w:sz w:val="22"/>
                <w:szCs w:val="22"/>
              </w:rPr>
            </w:pPr>
            <w:r w:rsidRPr="00BF0305">
              <w:rPr>
                <w:color w:val="000000"/>
                <w:sz w:val="22"/>
                <w:szCs w:val="22"/>
                <w:vertAlign w:val="superscript"/>
              </w:rPr>
              <w:t>0</w:t>
            </w:r>
            <w:r w:rsidRPr="00BF0305">
              <w:rPr>
                <w:color w:val="000000"/>
                <w:sz w:val="22"/>
                <w:szCs w:val="22"/>
              </w:rPr>
              <w:t>С</w:t>
            </w:r>
          </w:p>
        </w:tc>
        <w:tc>
          <w:tcPr>
            <w:tcW w:w="1359" w:type="dxa"/>
            <w:tcBorders>
              <w:top w:val="nil"/>
              <w:left w:val="nil"/>
              <w:bottom w:val="single" w:sz="4" w:space="0" w:color="auto"/>
              <w:right w:val="single" w:sz="4" w:space="0" w:color="auto"/>
            </w:tcBorders>
            <w:shd w:val="clear" w:color="auto" w:fill="auto"/>
            <w:noWrap/>
            <w:vAlign w:val="center"/>
            <w:hideMark/>
          </w:tcPr>
          <w:p w14:paraId="1468DC80" w14:textId="77777777" w:rsidR="00F0787B" w:rsidRPr="00BF0305" w:rsidRDefault="00F0787B" w:rsidP="00A41803">
            <w:pPr>
              <w:jc w:val="center"/>
              <w:rPr>
                <w:color w:val="000000"/>
                <w:sz w:val="22"/>
                <w:szCs w:val="22"/>
              </w:rPr>
            </w:pPr>
            <w:r w:rsidRPr="00BF0305">
              <w:rPr>
                <w:color w:val="000000"/>
                <w:sz w:val="22"/>
                <w:szCs w:val="22"/>
              </w:rPr>
              <w:t>8,4</w:t>
            </w:r>
          </w:p>
        </w:tc>
        <w:tc>
          <w:tcPr>
            <w:tcW w:w="1415" w:type="dxa"/>
            <w:tcBorders>
              <w:top w:val="nil"/>
              <w:left w:val="nil"/>
              <w:bottom w:val="single" w:sz="4" w:space="0" w:color="auto"/>
              <w:right w:val="single" w:sz="4" w:space="0" w:color="auto"/>
            </w:tcBorders>
            <w:shd w:val="clear" w:color="auto" w:fill="auto"/>
            <w:noWrap/>
            <w:vAlign w:val="center"/>
            <w:hideMark/>
          </w:tcPr>
          <w:p w14:paraId="15DFC5F6" w14:textId="77777777" w:rsidR="00F0787B" w:rsidRPr="00BF0305" w:rsidRDefault="00F0787B" w:rsidP="00A41803">
            <w:pPr>
              <w:jc w:val="center"/>
              <w:rPr>
                <w:color w:val="000000"/>
                <w:sz w:val="22"/>
                <w:szCs w:val="22"/>
              </w:rPr>
            </w:pPr>
            <w:r w:rsidRPr="00BF0305">
              <w:rPr>
                <w:color w:val="000000"/>
                <w:sz w:val="22"/>
                <w:szCs w:val="22"/>
              </w:rPr>
              <w:t>21,2</w:t>
            </w:r>
          </w:p>
        </w:tc>
        <w:tc>
          <w:tcPr>
            <w:tcW w:w="1419" w:type="dxa"/>
            <w:tcBorders>
              <w:top w:val="nil"/>
              <w:left w:val="nil"/>
              <w:bottom w:val="single" w:sz="4" w:space="0" w:color="auto"/>
              <w:right w:val="single" w:sz="4" w:space="0" w:color="auto"/>
            </w:tcBorders>
            <w:shd w:val="clear" w:color="auto" w:fill="auto"/>
            <w:noWrap/>
            <w:vAlign w:val="center"/>
            <w:hideMark/>
          </w:tcPr>
          <w:p w14:paraId="44BA2F54" w14:textId="77777777" w:rsidR="00F0787B" w:rsidRPr="00BF0305" w:rsidRDefault="00F0787B" w:rsidP="00A41803">
            <w:pPr>
              <w:jc w:val="center"/>
              <w:rPr>
                <w:color w:val="000000"/>
                <w:sz w:val="22"/>
                <w:szCs w:val="22"/>
              </w:rPr>
            </w:pPr>
            <w:r w:rsidRPr="00BF0305">
              <w:rPr>
                <w:color w:val="000000"/>
                <w:sz w:val="22"/>
                <w:szCs w:val="22"/>
              </w:rPr>
              <w:t>20,3</w:t>
            </w:r>
          </w:p>
        </w:tc>
        <w:tc>
          <w:tcPr>
            <w:tcW w:w="1417" w:type="dxa"/>
            <w:tcBorders>
              <w:top w:val="nil"/>
              <w:left w:val="nil"/>
              <w:bottom w:val="single" w:sz="4" w:space="0" w:color="auto"/>
              <w:right w:val="single" w:sz="4" w:space="0" w:color="auto"/>
            </w:tcBorders>
            <w:shd w:val="clear" w:color="auto" w:fill="auto"/>
            <w:noWrap/>
            <w:vAlign w:val="center"/>
            <w:hideMark/>
          </w:tcPr>
          <w:p w14:paraId="35B695DD" w14:textId="77777777" w:rsidR="00F0787B" w:rsidRPr="00BF0305" w:rsidRDefault="00F0787B" w:rsidP="00A41803">
            <w:pPr>
              <w:jc w:val="center"/>
              <w:rPr>
                <w:color w:val="000000"/>
                <w:sz w:val="22"/>
                <w:szCs w:val="22"/>
              </w:rPr>
            </w:pPr>
            <w:r w:rsidRPr="00BF0305">
              <w:rPr>
                <w:color w:val="000000"/>
                <w:sz w:val="22"/>
                <w:szCs w:val="22"/>
              </w:rPr>
              <w:t>0,2</w:t>
            </w:r>
          </w:p>
        </w:tc>
        <w:tc>
          <w:tcPr>
            <w:tcW w:w="849" w:type="dxa"/>
            <w:tcBorders>
              <w:top w:val="nil"/>
              <w:left w:val="nil"/>
              <w:bottom w:val="single" w:sz="4" w:space="0" w:color="auto"/>
              <w:right w:val="single" w:sz="4" w:space="0" w:color="auto"/>
            </w:tcBorders>
            <w:shd w:val="clear" w:color="auto" w:fill="auto"/>
            <w:noWrap/>
            <w:vAlign w:val="center"/>
            <w:hideMark/>
          </w:tcPr>
          <w:p w14:paraId="38A00BCA" w14:textId="77777777" w:rsidR="00F0787B" w:rsidRPr="00BF0305" w:rsidRDefault="00F0787B" w:rsidP="00A41803">
            <w:pPr>
              <w:jc w:val="center"/>
              <w:rPr>
                <w:color w:val="000000"/>
                <w:sz w:val="22"/>
                <w:szCs w:val="22"/>
              </w:rPr>
            </w:pPr>
            <w:r w:rsidRPr="00BF0305">
              <w:rPr>
                <w:color w:val="000000"/>
                <w:sz w:val="22"/>
                <w:szCs w:val="22"/>
              </w:rPr>
              <w:t>-</w:t>
            </w:r>
          </w:p>
        </w:tc>
      </w:tr>
      <w:tr w:rsidR="00F0787B" w:rsidRPr="00BF0305" w14:paraId="734F489A"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FFF4676" w14:textId="77777777" w:rsidR="00F0787B" w:rsidRPr="00BF0305" w:rsidRDefault="00F0787B" w:rsidP="00E25209">
            <w:pPr>
              <w:jc w:val="center"/>
              <w:rPr>
                <w:color w:val="000000"/>
                <w:sz w:val="22"/>
                <w:szCs w:val="22"/>
              </w:rPr>
            </w:pPr>
            <w:r w:rsidRPr="00BF0305">
              <w:rPr>
                <w:color w:val="000000"/>
                <w:sz w:val="22"/>
                <w:szCs w:val="22"/>
              </w:rPr>
              <w:t>14</w:t>
            </w:r>
          </w:p>
        </w:tc>
        <w:tc>
          <w:tcPr>
            <w:tcW w:w="1973" w:type="dxa"/>
            <w:tcBorders>
              <w:top w:val="nil"/>
              <w:left w:val="nil"/>
              <w:bottom w:val="single" w:sz="4" w:space="0" w:color="auto"/>
              <w:right w:val="single" w:sz="4" w:space="0" w:color="auto"/>
            </w:tcBorders>
            <w:shd w:val="clear" w:color="auto" w:fill="auto"/>
            <w:noWrap/>
            <w:vAlign w:val="bottom"/>
            <w:hideMark/>
          </w:tcPr>
          <w:p w14:paraId="6F3EF535" w14:textId="77777777" w:rsidR="00F0787B" w:rsidRPr="00BF0305" w:rsidRDefault="00F0787B">
            <w:pPr>
              <w:rPr>
                <w:color w:val="000000"/>
                <w:sz w:val="22"/>
                <w:szCs w:val="22"/>
              </w:rPr>
            </w:pPr>
            <w:r w:rsidRPr="00BF0305">
              <w:rPr>
                <w:color w:val="000000"/>
                <w:sz w:val="22"/>
                <w:szCs w:val="22"/>
              </w:rPr>
              <w:t>Железо общее</w:t>
            </w:r>
          </w:p>
        </w:tc>
        <w:tc>
          <w:tcPr>
            <w:tcW w:w="938" w:type="dxa"/>
            <w:tcBorders>
              <w:top w:val="nil"/>
              <w:left w:val="nil"/>
              <w:bottom w:val="single" w:sz="4" w:space="0" w:color="auto"/>
              <w:right w:val="single" w:sz="4" w:space="0" w:color="auto"/>
            </w:tcBorders>
            <w:shd w:val="clear" w:color="auto" w:fill="auto"/>
            <w:noWrap/>
            <w:vAlign w:val="bottom"/>
            <w:hideMark/>
          </w:tcPr>
          <w:p w14:paraId="5D51D203" w14:textId="77777777" w:rsidR="00F0787B" w:rsidRPr="00BF0305" w:rsidRDefault="00F0787B">
            <w:pPr>
              <w:jc w:val="center"/>
              <w:rPr>
                <w:color w:val="000000"/>
                <w:sz w:val="22"/>
                <w:szCs w:val="22"/>
              </w:rPr>
            </w:pPr>
            <w:r w:rsidRPr="00BF0305">
              <w:rPr>
                <w:color w:val="000000"/>
                <w:sz w:val="22"/>
                <w:szCs w:val="22"/>
              </w:rPr>
              <w:t>мг/дм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auto" w:fill="auto"/>
            <w:noWrap/>
            <w:vAlign w:val="center"/>
            <w:hideMark/>
          </w:tcPr>
          <w:p w14:paraId="26F29C53" w14:textId="77777777" w:rsidR="00F0787B" w:rsidRPr="00BF0305" w:rsidRDefault="00F0787B" w:rsidP="00A41803">
            <w:pPr>
              <w:jc w:val="center"/>
              <w:rPr>
                <w:color w:val="000000"/>
                <w:sz w:val="22"/>
                <w:szCs w:val="22"/>
              </w:rPr>
            </w:pPr>
            <w:r w:rsidRPr="00BF0305">
              <w:rPr>
                <w:color w:val="000000"/>
                <w:sz w:val="22"/>
                <w:szCs w:val="22"/>
              </w:rPr>
              <w:t>0,092</w:t>
            </w:r>
          </w:p>
        </w:tc>
        <w:tc>
          <w:tcPr>
            <w:tcW w:w="1415" w:type="dxa"/>
            <w:tcBorders>
              <w:top w:val="nil"/>
              <w:left w:val="nil"/>
              <w:bottom w:val="single" w:sz="4" w:space="0" w:color="auto"/>
              <w:right w:val="single" w:sz="4" w:space="0" w:color="auto"/>
            </w:tcBorders>
            <w:shd w:val="clear" w:color="auto" w:fill="auto"/>
            <w:noWrap/>
            <w:vAlign w:val="center"/>
            <w:hideMark/>
          </w:tcPr>
          <w:p w14:paraId="4463F0D2" w14:textId="77777777" w:rsidR="00F0787B" w:rsidRPr="00BF0305" w:rsidRDefault="00F0787B" w:rsidP="00A41803">
            <w:pPr>
              <w:jc w:val="center"/>
              <w:rPr>
                <w:color w:val="000000"/>
                <w:sz w:val="22"/>
                <w:szCs w:val="22"/>
              </w:rPr>
            </w:pPr>
            <w:r w:rsidRPr="00BF0305">
              <w:rPr>
                <w:color w:val="000000"/>
                <w:sz w:val="22"/>
                <w:szCs w:val="22"/>
              </w:rPr>
              <w:t>0,1</w:t>
            </w:r>
          </w:p>
        </w:tc>
        <w:tc>
          <w:tcPr>
            <w:tcW w:w="1419" w:type="dxa"/>
            <w:tcBorders>
              <w:top w:val="nil"/>
              <w:left w:val="nil"/>
              <w:bottom w:val="single" w:sz="4" w:space="0" w:color="auto"/>
              <w:right w:val="single" w:sz="4" w:space="0" w:color="auto"/>
            </w:tcBorders>
            <w:shd w:val="clear" w:color="auto" w:fill="auto"/>
            <w:noWrap/>
            <w:vAlign w:val="center"/>
            <w:hideMark/>
          </w:tcPr>
          <w:p w14:paraId="491A8BDE" w14:textId="77777777" w:rsidR="00F0787B" w:rsidRPr="00BF0305" w:rsidRDefault="00F0787B" w:rsidP="00A41803">
            <w:pPr>
              <w:jc w:val="center"/>
              <w:rPr>
                <w:color w:val="000000"/>
                <w:sz w:val="22"/>
                <w:szCs w:val="22"/>
              </w:rPr>
            </w:pPr>
            <w:r w:rsidRPr="00BF0305">
              <w:rPr>
                <w:color w:val="000000"/>
                <w:sz w:val="22"/>
                <w:szCs w:val="22"/>
              </w:rPr>
              <w:t>0,096</w:t>
            </w:r>
          </w:p>
        </w:tc>
        <w:tc>
          <w:tcPr>
            <w:tcW w:w="1417" w:type="dxa"/>
            <w:tcBorders>
              <w:top w:val="nil"/>
              <w:left w:val="nil"/>
              <w:bottom w:val="single" w:sz="4" w:space="0" w:color="auto"/>
              <w:right w:val="single" w:sz="4" w:space="0" w:color="auto"/>
            </w:tcBorders>
            <w:shd w:val="clear" w:color="auto" w:fill="auto"/>
            <w:noWrap/>
            <w:vAlign w:val="center"/>
            <w:hideMark/>
          </w:tcPr>
          <w:p w14:paraId="1A74ACDA" w14:textId="77777777" w:rsidR="00F0787B" w:rsidRPr="00BF0305" w:rsidRDefault="00F0787B" w:rsidP="00A41803">
            <w:pPr>
              <w:jc w:val="center"/>
              <w:rPr>
                <w:color w:val="000000"/>
                <w:sz w:val="22"/>
                <w:szCs w:val="22"/>
              </w:rPr>
            </w:pPr>
            <w:r w:rsidRPr="00BF0305">
              <w:rPr>
                <w:color w:val="000000"/>
                <w:sz w:val="22"/>
                <w:szCs w:val="22"/>
              </w:rPr>
              <w:t>0,09</w:t>
            </w:r>
          </w:p>
        </w:tc>
        <w:tc>
          <w:tcPr>
            <w:tcW w:w="849" w:type="dxa"/>
            <w:tcBorders>
              <w:top w:val="nil"/>
              <w:left w:val="nil"/>
              <w:bottom w:val="single" w:sz="4" w:space="0" w:color="auto"/>
              <w:right w:val="single" w:sz="4" w:space="0" w:color="auto"/>
            </w:tcBorders>
            <w:shd w:val="clear" w:color="auto" w:fill="auto"/>
            <w:noWrap/>
            <w:vAlign w:val="center"/>
            <w:hideMark/>
          </w:tcPr>
          <w:p w14:paraId="0917DB93" w14:textId="77777777" w:rsidR="00F0787B" w:rsidRPr="00BF0305" w:rsidRDefault="00F0787B" w:rsidP="00A41803">
            <w:pPr>
              <w:jc w:val="center"/>
              <w:rPr>
                <w:color w:val="000000"/>
                <w:sz w:val="22"/>
                <w:szCs w:val="22"/>
              </w:rPr>
            </w:pPr>
            <w:r w:rsidRPr="00BF0305">
              <w:rPr>
                <w:color w:val="000000"/>
                <w:sz w:val="22"/>
                <w:szCs w:val="22"/>
              </w:rPr>
              <w:t>0,1</w:t>
            </w:r>
          </w:p>
        </w:tc>
      </w:tr>
      <w:tr w:rsidR="00F0787B" w:rsidRPr="00BF0305" w14:paraId="2E2DB8CA"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3A1309C" w14:textId="77777777" w:rsidR="00F0787B" w:rsidRPr="00BF0305" w:rsidRDefault="00F0787B" w:rsidP="00E25209">
            <w:pPr>
              <w:jc w:val="center"/>
              <w:rPr>
                <w:color w:val="000000"/>
                <w:sz w:val="22"/>
                <w:szCs w:val="22"/>
              </w:rPr>
            </w:pPr>
            <w:r w:rsidRPr="00BF0305">
              <w:rPr>
                <w:color w:val="000000"/>
                <w:sz w:val="22"/>
                <w:szCs w:val="22"/>
              </w:rPr>
              <w:t>15</w:t>
            </w:r>
          </w:p>
        </w:tc>
        <w:tc>
          <w:tcPr>
            <w:tcW w:w="1973" w:type="dxa"/>
            <w:tcBorders>
              <w:top w:val="nil"/>
              <w:left w:val="nil"/>
              <w:bottom w:val="single" w:sz="4" w:space="0" w:color="auto"/>
              <w:right w:val="single" w:sz="4" w:space="0" w:color="auto"/>
            </w:tcBorders>
            <w:shd w:val="clear" w:color="auto" w:fill="auto"/>
            <w:noWrap/>
            <w:vAlign w:val="bottom"/>
            <w:hideMark/>
          </w:tcPr>
          <w:p w14:paraId="19D2A378" w14:textId="77777777" w:rsidR="00F0787B" w:rsidRPr="00BF0305" w:rsidRDefault="00F0787B">
            <w:pPr>
              <w:rPr>
                <w:color w:val="000000"/>
                <w:sz w:val="22"/>
                <w:szCs w:val="22"/>
              </w:rPr>
            </w:pPr>
            <w:r w:rsidRPr="00BF0305">
              <w:rPr>
                <w:color w:val="000000"/>
                <w:sz w:val="22"/>
                <w:szCs w:val="22"/>
              </w:rPr>
              <w:t>Фенол</w:t>
            </w:r>
          </w:p>
        </w:tc>
        <w:tc>
          <w:tcPr>
            <w:tcW w:w="938" w:type="dxa"/>
            <w:tcBorders>
              <w:top w:val="nil"/>
              <w:left w:val="nil"/>
              <w:bottom w:val="single" w:sz="4" w:space="0" w:color="auto"/>
              <w:right w:val="single" w:sz="4" w:space="0" w:color="auto"/>
            </w:tcBorders>
            <w:shd w:val="clear" w:color="auto" w:fill="auto"/>
            <w:noWrap/>
            <w:vAlign w:val="bottom"/>
            <w:hideMark/>
          </w:tcPr>
          <w:p w14:paraId="40D6016B" w14:textId="77777777" w:rsidR="00F0787B" w:rsidRPr="00BF0305" w:rsidRDefault="00F0787B">
            <w:pPr>
              <w:jc w:val="center"/>
              <w:rPr>
                <w:color w:val="000000"/>
                <w:sz w:val="22"/>
                <w:szCs w:val="22"/>
              </w:rPr>
            </w:pPr>
            <w:r w:rsidRPr="00BF0305">
              <w:rPr>
                <w:color w:val="000000"/>
                <w:sz w:val="22"/>
                <w:szCs w:val="22"/>
              </w:rPr>
              <w:t>мг0/дм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000000" w:fill="E2EFDA"/>
            <w:noWrap/>
            <w:vAlign w:val="center"/>
            <w:hideMark/>
          </w:tcPr>
          <w:p w14:paraId="6D014301" w14:textId="77777777" w:rsidR="00F0787B" w:rsidRPr="00BF0305" w:rsidRDefault="00F0787B" w:rsidP="00A41803">
            <w:pPr>
              <w:jc w:val="center"/>
              <w:rPr>
                <w:color w:val="000000"/>
                <w:sz w:val="22"/>
                <w:szCs w:val="22"/>
              </w:rPr>
            </w:pPr>
            <w:r w:rsidRPr="00BF0305">
              <w:rPr>
                <w:color w:val="000000"/>
                <w:sz w:val="22"/>
                <w:szCs w:val="22"/>
              </w:rPr>
              <w:t>менее 2</w:t>
            </w:r>
          </w:p>
        </w:tc>
        <w:tc>
          <w:tcPr>
            <w:tcW w:w="1415" w:type="dxa"/>
            <w:tcBorders>
              <w:top w:val="nil"/>
              <w:left w:val="nil"/>
              <w:bottom w:val="single" w:sz="4" w:space="0" w:color="auto"/>
              <w:right w:val="single" w:sz="4" w:space="0" w:color="auto"/>
            </w:tcBorders>
            <w:shd w:val="clear" w:color="000000" w:fill="E2EFDA"/>
            <w:noWrap/>
            <w:vAlign w:val="center"/>
            <w:hideMark/>
          </w:tcPr>
          <w:p w14:paraId="64747519" w14:textId="77777777" w:rsidR="00F0787B" w:rsidRPr="00BF0305" w:rsidRDefault="00F0787B" w:rsidP="00A41803">
            <w:pPr>
              <w:jc w:val="center"/>
              <w:rPr>
                <w:color w:val="000000"/>
                <w:sz w:val="22"/>
                <w:szCs w:val="22"/>
              </w:rPr>
            </w:pPr>
            <w:r w:rsidRPr="00BF0305">
              <w:rPr>
                <w:color w:val="000000"/>
                <w:sz w:val="22"/>
                <w:szCs w:val="22"/>
              </w:rPr>
              <w:t>менее 2</w:t>
            </w:r>
          </w:p>
        </w:tc>
        <w:tc>
          <w:tcPr>
            <w:tcW w:w="1419" w:type="dxa"/>
            <w:tcBorders>
              <w:top w:val="nil"/>
              <w:left w:val="nil"/>
              <w:bottom w:val="single" w:sz="4" w:space="0" w:color="auto"/>
              <w:right w:val="single" w:sz="4" w:space="0" w:color="auto"/>
            </w:tcBorders>
            <w:shd w:val="clear" w:color="000000" w:fill="E2EFDA"/>
            <w:noWrap/>
            <w:vAlign w:val="center"/>
            <w:hideMark/>
          </w:tcPr>
          <w:p w14:paraId="62BD241C" w14:textId="77777777" w:rsidR="00F0787B" w:rsidRPr="00BF0305" w:rsidRDefault="00F0787B" w:rsidP="00A41803">
            <w:pPr>
              <w:jc w:val="center"/>
              <w:rPr>
                <w:color w:val="000000"/>
                <w:sz w:val="22"/>
                <w:szCs w:val="22"/>
              </w:rPr>
            </w:pPr>
            <w:r w:rsidRPr="00BF0305">
              <w:rPr>
                <w:color w:val="000000"/>
                <w:sz w:val="22"/>
                <w:szCs w:val="22"/>
              </w:rPr>
              <w:t>менее 2</w:t>
            </w:r>
          </w:p>
        </w:tc>
        <w:tc>
          <w:tcPr>
            <w:tcW w:w="1417" w:type="dxa"/>
            <w:tcBorders>
              <w:top w:val="nil"/>
              <w:left w:val="nil"/>
              <w:bottom w:val="single" w:sz="4" w:space="0" w:color="auto"/>
              <w:right w:val="single" w:sz="4" w:space="0" w:color="auto"/>
            </w:tcBorders>
            <w:shd w:val="clear" w:color="000000" w:fill="E2EFDA"/>
            <w:noWrap/>
            <w:vAlign w:val="center"/>
            <w:hideMark/>
          </w:tcPr>
          <w:p w14:paraId="0D1F32D2" w14:textId="77777777" w:rsidR="00F0787B" w:rsidRPr="00BF0305" w:rsidRDefault="00F0787B" w:rsidP="00A41803">
            <w:pPr>
              <w:jc w:val="center"/>
              <w:rPr>
                <w:color w:val="000000"/>
                <w:sz w:val="22"/>
                <w:szCs w:val="22"/>
              </w:rPr>
            </w:pPr>
            <w:r w:rsidRPr="00BF0305">
              <w:rPr>
                <w:color w:val="000000"/>
                <w:sz w:val="22"/>
                <w:szCs w:val="22"/>
              </w:rPr>
              <w:t>менее 2</w:t>
            </w:r>
          </w:p>
        </w:tc>
        <w:tc>
          <w:tcPr>
            <w:tcW w:w="849" w:type="dxa"/>
            <w:tcBorders>
              <w:top w:val="nil"/>
              <w:left w:val="nil"/>
              <w:bottom w:val="single" w:sz="4" w:space="0" w:color="auto"/>
              <w:right w:val="single" w:sz="4" w:space="0" w:color="auto"/>
            </w:tcBorders>
            <w:shd w:val="clear" w:color="auto" w:fill="auto"/>
            <w:noWrap/>
            <w:vAlign w:val="center"/>
            <w:hideMark/>
          </w:tcPr>
          <w:p w14:paraId="00ED644E" w14:textId="77777777" w:rsidR="00F0787B" w:rsidRPr="00BF0305" w:rsidRDefault="00F0787B" w:rsidP="00A41803">
            <w:pPr>
              <w:jc w:val="center"/>
              <w:rPr>
                <w:color w:val="000000"/>
                <w:sz w:val="22"/>
                <w:szCs w:val="22"/>
              </w:rPr>
            </w:pPr>
            <w:r w:rsidRPr="00BF0305">
              <w:rPr>
                <w:color w:val="000000"/>
                <w:sz w:val="22"/>
                <w:szCs w:val="22"/>
              </w:rPr>
              <w:t>0,001</w:t>
            </w:r>
          </w:p>
        </w:tc>
      </w:tr>
      <w:tr w:rsidR="00F0787B" w:rsidRPr="00BF0305" w14:paraId="0243BB82"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B16D68E" w14:textId="77777777" w:rsidR="00F0787B" w:rsidRPr="00BF0305" w:rsidRDefault="00F0787B" w:rsidP="00E25209">
            <w:pPr>
              <w:jc w:val="center"/>
              <w:rPr>
                <w:color w:val="000000"/>
                <w:sz w:val="22"/>
                <w:szCs w:val="22"/>
              </w:rPr>
            </w:pPr>
            <w:r w:rsidRPr="00BF0305">
              <w:rPr>
                <w:color w:val="000000"/>
                <w:sz w:val="22"/>
                <w:szCs w:val="22"/>
              </w:rPr>
              <w:t>16</w:t>
            </w:r>
          </w:p>
        </w:tc>
        <w:tc>
          <w:tcPr>
            <w:tcW w:w="1973" w:type="dxa"/>
            <w:tcBorders>
              <w:top w:val="nil"/>
              <w:left w:val="nil"/>
              <w:bottom w:val="single" w:sz="4" w:space="0" w:color="auto"/>
              <w:right w:val="single" w:sz="4" w:space="0" w:color="auto"/>
            </w:tcBorders>
            <w:shd w:val="clear" w:color="auto" w:fill="auto"/>
            <w:noWrap/>
            <w:vAlign w:val="bottom"/>
            <w:hideMark/>
          </w:tcPr>
          <w:p w14:paraId="2631DB45" w14:textId="77777777" w:rsidR="00F0787B" w:rsidRPr="00BF0305" w:rsidRDefault="00F0787B">
            <w:pPr>
              <w:rPr>
                <w:color w:val="000000"/>
                <w:sz w:val="22"/>
                <w:szCs w:val="22"/>
              </w:rPr>
            </w:pPr>
            <w:r w:rsidRPr="00BF0305">
              <w:rPr>
                <w:color w:val="000000"/>
                <w:sz w:val="22"/>
                <w:szCs w:val="22"/>
              </w:rPr>
              <w:t>ХПК</w:t>
            </w:r>
          </w:p>
        </w:tc>
        <w:tc>
          <w:tcPr>
            <w:tcW w:w="938" w:type="dxa"/>
            <w:tcBorders>
              <w:top w:val="nil"/>
              <w:left w:val="nil"/>
              <w:bottom w:val="single" w:sz="4" w:space="0" w:color="auto"/>
              <w:right w:val="single" w:sz="4" w:space="0" w:color="auto"/>
            </w:tcBorders>
            <w:shd w:val="clear" w:color="auto" w:fill="auto"/>
            <w:noWrap/>
            <w:vAlign w:val="bottom"/>
            <w:hideMark/>
          </w:tcPr>
          <w:p w14:paraId="61B5A172" w14:textId="77777777" w:rsidR="00F0787B" w:rsidRPr="00BF0305" w:rsidRDefault="00F0787B">
            <w:pPr>
              <w:jc w:val="center"/>
              <w:rPr>
                <w:color w:val="000000"/>
                <w:sz w:val="22"/>
                <w:szCs w:val="22"/>
              </w:rPr>
            </w:pPr>
            <w:r w:rsidRPr="00BF0305">
              <w:rPr>
                <w:color w:val="000000"/>
                <w:sz w:val="22"/>
                <w:szCs w:val="22"/>
              </w:rPr>
              <w:t>мг0/дм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auto" w:fill="auto"/>
            <w:noWrap/>
            <w:vAlign w:val="center"/>
            <w:hideMark/>
          </w:tcPr>
          <w:p w14:paraId="0FFF7D87" w14:textId="77777777" w:rsidR="00F0787B" w:rsidRPr="00BF0305" w:rsidRDefault="00F0787B" w:rsidP="00A41803">
            <w:pPr>
              <w:jc w:val="center"/>
              <w:rPr>
                <w:color w:val="000000"/>
                <w:sz w:val="22"/>
                <w:szCs w:val="22"/>
              </w:rPr>
            </w:pPr>
            <w:r w:rsidRPr="00BF0305">
              <w:rPr>
                <w:color w:val="000000"/>
                <w:sz w:val="22"/>
                <w:szCs w:val="22"/>
              </w:rPr>
              <w:t>12,73</w:t>
            </w:r>
          </w:p>
        </w:tc>
        <w:tc>
          <w:tcPr>
            <w:tcW w:w="1415" w:type="dxa"/>
            <w:tcBorders>
              <w:top w:val="nil"/>
              <w:left w:val="nil"/>
              <w:bottom w:val="single" w:sz="4" w:space="0" w:color="auto"/>
              <w:right w:val="single" w:sz="4" w:space="0" w:color="auto"/>
            </w:tcBorders>
            <w:shd w:val="clear" w:color="auto" w:fill="auto"/>
            <w:noWrap/>
            <w:vAlign w:val="center"/>
            <w:hideMark/>
          </w:tcPr>
          <w:p w14:paraId="577F5D70" w14:textId="77777777" w:rsidR="00F0787B" w:rsidRPr="00BF0305" w:rsidRDefault="00F0787B" w:rsidP="00A41803">
            <w:pPr>
              <w:jc w:val="center"/>
              <w:rPr>
                <w:color w:val="000000"/>
                <w:sz w:val="22"/>
                <w:szCs w:val="22"/>
              </w:rPr>
            </w:pPr>
            <w:r w:rsidRPr="00BF0305">
              <w:rPr>
                <w:color w:val="000000"/>
                <w:sz w:val="22"/>
                <w:szCs w:val="22"/>
              </w:rPr>
              <w:t>18</w:t>
            </w:r>
          </w:p>
        </w:tc>
        <w:tc>
          <w:tcPr>
            <w:tcW w:w="1419" w:type="dxa"/>
            <w:tcBorders>
              <w:top w:val="nil"/>
              <w:left w:val="nil"/>
              <w:bottom w:val="single" w:sz="4" w:space="0" w:color="auto"/>
              <w:right w:val="single" w:sz="4" w:space="0" w:color="auto"/>
            </w:tcBorders>
            <w:shd w:val="clear" w:color="auto" w:fill="auto"/>
            <w:noWrap/>
            <w:vAlign w:val="center"/>
            <w:hideMark/>
          </w:tcPr>
          <w:p w14:paraId="4C3070C5" w14:textId="77777777" w:rsidR="00F0787B" w:rsidRPr="00BF0305" w:rsidRDefault="00F0787B" w:rsidP="00A41803">
            <w:pPr>
              <w:jc w:val="center"/>
              <w:rPr>
                <w:color w:val="000000"/>
                <w:sz w:val="22"/>
                <w:szCs w:val="22"/>
              </w:rPr>
            </w:pPr>
            <w:r w:rsidRPr="00BF0305">
              <w:rPr>
                <w:color w:val="000000"/>
                <w:sz w:val="22"/>
                <w:szCs w:val="22"/>
              </w:rPr>
              <w:t>21</w:t>
            </w:r>
          </w:p>
        </w:tc>
        <w:tc>
          <w:tcPr>
            <w:tcW w:w="1417" w:type="dxa"/>
            <w:tcBorders>
              <w:top w:val="nil"/>
              <w:left w:val="nil"/>
              <w:bottom w:val="single" w:sz="4" w:space="0" w:color="auto"/>
              <w:right w:val="single" w:sz="4" w:space="0" w:color="auto"/>
            </w:tcBorders>
            <w:shd w:val="clear" w:color="auto" w:fill="auto"/>
            <w:noWrap/>
            <w:vAlign w:val="center"/>
            <w:hideMark/>
          </w:tcPr>
          <w:p w14:paraId="796322A9" w14:textId="77777777" w:rsidR="00F0787B" w:rsidRPr="00BF0305" w:rsidRDefault="00F0787B" w:rsidP="00A41803">
            <w:pPr>
              <w:jc w:val="center"/>
              <w:rPr>
                <w:color w:val="000000"/>
                <w:sz w:val="22"/>
                <w:szCs w:val="22"/>
              </w:rPr>
            </w:pPr>
            <w:r w:rsidRPr="00BF0305">
              <w:rPr>
                <w:color w:val="000000"/>
                <w:sz w:val="22"/>
                <w:szCs w:val="22"/>
              </w:rPr>
              <w:t>12</w:t>
            </w:r>
          </w:p>
        </w:tc>
        <w:tc>
          <w:tcPr>
            <w:tcW w:w="849" w:type="dxa"/>
            <w:tcBorders>
              <w:top w:val="nil"/>
              <w:left w:val="nil"/>
              <w:bottom w:val="single" w:sz="4" w:space="0" w:color="auto"/>
              <w:right w:val="single" w:sz="4" w:space="0" w:color="auto"/>
            </w:tcBorders>
            <w:shd w:val="clear" w:color="auto" w:fill="auto"/>
            <w:noWrap/>
            <w:vAlign w:val="center"/>
            <w:hideMark/>
          </w:tcPr>
          <w:p w14:paraId="6B359937" w14:textId="77777777" w:rsidR="00F0787B" w:rsidRPr="00BF0305" w:rsidRDefault="00F0787B" w:rsidP="00A41803">
            <w:pPr>
              <w:jc w:val="center"/>
              <w:rPr>
                <w:color w:val="000000"/>
                <w:sz w:val="22"/>
                <w:szCs w:val="22"/>
              </w:rPr>
            </w:pPr>
            <w:r w:rsidRPr="00BF0305">
              <w:rPr>
                <w:color w:val="000000"/>
                <w:sz w:val="22"/>
                <w:szCs w:val="22"/>
              </w:rPr>
              <w:t>30</w:t>
            </w:r>
          </w:p>
        </w:tc>
      </w:tr>
      <w:tr w:rsidR="00F0787B" w:rsidRPr="00BF0305" w14:paraId="0525D7CB"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B7D2CAF" w14:textId="77777777" w:rsidR="00F0787B" w:rsidRPr="00BF0305" w:rsidRDefault="00F0787B" w:rsidP="00E25209">
            <w:pPr>
              <w:jc w:val="center"/>
              <w:rPr>
                <w:color w:val="000000"/>
                <w:sz w:val="22"/>
                <w:szCs w:val="22"/>
              </w:rPr>
            </w:pPr>
            <w:r w:rsidRPr="00BF0305">
              <w:rPr>
                <w:color w:val="000000"/>
                <w:sz w:val="22"/>
                <w:szCs w:val="22"/>
              </w:rPr>
              <w:t>17</w:t>
            </w:r>
          </w:p>
        </w:tc>
        <w:tc>
          <w:tcPr>
            <w:tcW w:w="1973" w:type="dxa"/>
            <w:tcBorders>
              <w:top w:val="nil"/>
              <w:left w:val="nil"/>
              <w:bottom w:val="single" w:sz="4" w:space="0" w:color="auto"/>
              <w:right w:val="single" w:sz="4" w:space="0" w:color="auto"/>
            </w:tcBorders>
            <w:shd w:val="clear" w:color="auto" w:fill="auto"/>
            <w:noWrap/>
            <w:vAlign w:val="bottom"/>
            <w:hideMark/>
          </w:tcPr>
          <w:p w14:paraId="0C283A34" w14:textId="77777777" w:rsidR="00F0787B" w:rsidRPr="00BF0305" w:rsidRDefault="00F0787B">
            <w:pPr>
              <w:rPr>
                <w:color w:val="000000"/>
                <w:sz w:val="22"/>
                <w:szCs w:val="22"/>
              </w:rPr>
            </w:pPr>
            <w:r w:rsidRPr="00BF0305">
              <w:rPr>
                <w:color w:val="000000"/>
                <w:sz w:val="22"/>
                <w:szCs w:val="22"/>
              </w:rPr>
              <w:t>БПК</w:t>
            </w:r>
            <w:r w:rsidRPr="00BF0305">
              <w:rPr>
                <w:color w:val="000000"/>
                <w:sz w:val="22"/>
                <w:szCs w:val="22"/>
                <w:vertAlign w:val="subscript"/>
              </w:rPr>
              <w:t>5</w:t>
            </w:r>
          </w:p>
        </w:tc>
        <w:tc>
          <w:tcPr>
            <w:tcW w:w="938" w:type="dxa"/>
            <w:tcBorders>
              <w:top w:val="nil"/>
              <w:left w:val="nil"/>
              <w:bottom w:val="single" w:sz="4" w:space="0" w:color="auto"/>
              <w:right w:val="single" w:sz="4" w:space="0" w:color="auto"/>
            </w:tcBorders>
            <w:shd w:val="clear" w:color="auto" w:fill="auto"/>
            <w:noWrap/>
            <w:vAlign w:val="bottom"/>
            <w:hideMark/>
          </w:tcPr>
          <w:p w14:paraId="7E4D9469" w14:textId="77777777" w:rsidR="00F0787B" w:rsidRPr="00BF0305" w:rsidRDefault="00F0787B">
            <w:pPr>
              <w:jc w:val="center"/>
              <w:rPr>
                <w:color w:val="000000"/>
                <w:sz w:val="22"/>
                <w:szCs w:val="22"/>
              </w:rPr>
            </w:pPr>
            <w:r w:rsidRPr="00BF0305">
              <w:rPr>
                <w:color w:val="000000"/>
                <w:sz w:val="22"/>
                <w:szCs w:val="22"/>
              </w:rPr>
              <w:t>мг0/дм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auto" w:fill="auto"/>
            <w:noWrap/>
            <w:vAlign w:val="center"/>
            <w:hideMark/>
          </w:tcPr>
          <w:p w14:paraId="014370D7" w14:textId="77777777" w:rsidR="00F0787B" w:rsidRPr="00BF0305" w:rsidRDefault="00F0787B" w:rsidP="00A41803">
            <w:pPr>
              <w:jc w:val="center"/>
              <w:rPr>
                <w:color w:val="000000"/>
                <w:sz w:val="22"/>
                <w:szCs w:val="22"/>
              </w:rPr>
            </w:pPr>
            <w:r w:rsidRPr="00BF0305">
              <w:rPr>
                <w:color w:val="000000"/>
                <w:sz w:val="22"/>
                <w:szCs w:val="22"/>
              </w:rPr>
              <w:t>2,7</w:t>
            </w:r>
          </w:p>
        </w:tc>
        <w:tc>
          <w:tcPr>
            <w:tcW w:w="1415" w:type="dxa"/>
            <w:tcBorders>
              <w:top w:val="nil"/>
              <w:left w:val="nil"/>
              <w:bottom w:val="nil"/>
              <w:right w:val="nil"/>
            </w:tcBorders>
            <w:shd w:val="clear" w:color="auto" w:fill="auto"/>
            <w:noWrap/>
            <w:vAlign w:val="center"/>
            <w:hideMark/>
          </w:tcPr>
          <w:p w14:paraId="134CA2C7" w14:textId="77777777" w:rsidR="00F0787B" w:rsidRPr="00BF0305" w:rsidRDefault="00F0787B" w:rsidP="00A41803">
            <w:pPr>
              <w:jc w:val="center"/>
              <w:rPr>
                <w:color w:val="000000"/>
                <w:sz w:val="22"/>
                <w:szCs w:val="22"/>
              </w:rPr>
            </w:pPr>
            <w:r w:rsidRPr="00BF0305">
              <w:rPr>
                <w:color w:val="000000"/>
                <w:sz w:val="22"/>
                <w:szCs w:val="22"/>
              </w:rPr>
              <w:t>2</w:t>
            </w:r>
          </w:p>
        </w:tc>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7E0D6862" w14:textId="77777777" w:rsidR="00F0787B" w:rsidRPr="00BF0305" w:rsidRDefault="00F0787B" w:rsidP="00A41803">
            <w:pPr>
              <w:jc w:val="center"/>
              <w:rPr>
                <w:color w:val="000000"/>
                <w:sz w:val="22"/>
                <w:szCs w:val="22"/>
              </w:rPr>
            </w:pPr>
            <w:r w:rsidRPr="00BF0305">
              <w:rPr>
                <w:color w:val="000000"/>
                <w:sz w:val="22"/>
                <w:szCs w:val="22"/>
              </w:rPr>
              <w:t>3</w:t>
            </w:r>
          </w:p>
        </w:tc>
        <w:tc>
          <w:tcPr>
            <w:tcW w:w="1417" w:type="dxa"/>
            <w:tcBorders>
              <w:top w:val="nil"/>
              <w:left w:val="nil"/>
              <w:bottom w:val="single" w:sz="4" w:space="0" w:color="auto"/>
              <w:right w:val="single" w:sz="4" w:space="0" w:color="auto"/>
            </w:tcBorders>
            <w:shd w:val="clear" w:color="auto" w:fill="auto"/>
            <w:noWrap/>
            <w:vAlign w:val="center"/>
            <w:hideMark/>
          </w:tcPr>
          <w:p w14:paraId="636A76DE" w14:textId="77777777" w:rsidR="00F0787B" w:rsidRPr="00BF0305" w:rsidRDefault="00F0787B" w:rsidP="00A41803">
            <w:pPr>
              <w:jc w:val="center"/>
              <w:rPr>
                <w:color w:val="000000"/>
                <w:sz w:val="22"/>
                <w:szCs w:val="22"/>
              </w:rPr>
            </w:pPr>
            <w:r w:rsidRPr="00BF0305">
              <w:rPr>
                <w:color w:val="000000"/>
                <w:sz w:val="22"/>
                <w:szCs w:val="22"/>
              </w:rPr>
              <w:t>2,1</w:t>
            </w:r>
          </w:p>
        </w:tc>
        <w:tc>
          <w:tcPr>
            <w:tcW w:w="849" w:type="dxa"/>
            <w:tcBorders>
              <w:top w:val="nil"/>
              <w:left w:val="nil"/>
              <w:bottom w:val="single" w:sz="4" w:space="0" w:color="auto"/>
              <w:right w:val="single" w:sz="4" w:space="0" w:color="auto"/>
            </w:tcBorders>
            <w:shd w:val="clear" w:color="auto" w:fill="auto"/>
            <w:noWrap/>
            <w:vAlign w:val="center"/>
            <w:hideMark/>
          </w:tcPr>
          <w:p w14:paraId="065EFD3E" w14:textId="77777777" w:rsidR="00F0787B" w:rsidRPr="00BF0305" w:rsidRDefault="00F0787B" w:rsidP="00A41803">
            <w:pPr>
              <w:jc w:val="center"/>
              <w:rPr>
                <w:color w:val="000000"/>
                <w:sz w:val="22"/>
                <w:szCs w:val="22"/>
              </w:rPr>
            </w:pPr>
            <w:r w:rsidRPr="00BF0305">
              <w:rPr>
                <w:color w:val="000000"/>
                <w:sz w:val="22"/>
                <w:szCs w:val="22"/>
              </w:rPr>
              <w:t>-</w:t>
            </w:r>
          </w:p>
        </w:tc>
      </w:tr>
      <w:tr w:rsidR="00F0787B" w:rsidRPr="00BF0305" w14:paraId="707CFB2A" w14:textId="77777777" w:rsidTr="00E25209">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7D436EE" w14:textId="77777777" w:rsidR="00F0787B" w:rsidRPr="00BF0305" w:rsidRDefault="00F0787B" w:rsidP="00E25209">
            <w:pPr>
              <w:jc w:val="center"/>
              <w:rPr>
                <w:color w:val="000000"/>
                <w:sz w:val="22"/>
                <w:szCs w:val="22"/>
              </w:rPr>
            </w:pPr>
            <w:r w:rsidRPr="00BF0305">
              <w:rPr>
                <w:color w:val="000000"/>
                <w:sz w:val="22"/>
                <w:szCs w:val="22"/>
              </w:rPr>
              <w:t>18</w:t>
            </w:r>
          </w:p>
        </w:tc>
        <w:tc>
          <w:tcPr>
            <w:tcW w:w="1973" w:type="dxa"/>
            <w:tcBorders>
              <w:top w:val="nil"/>
              <w:left w:val="nil"/>
              <w:bottom w:val="single" w:sz="4" w:space="0" w:color="auto"/>
              <w:right w:val="single" w:sz="4" w:space="0" w:color="auto"/>
            </w:tcBorders>
            <w:shd w:val="clear" w:color="auto" w:fill="auto"/>
            <w:noWrap/>
            <w:vAlign w:val="bottom"/>
            <w:hideMark/>
          </w:tcPr>
          <w:p w14:paraId="434BF412" w14:textId="77777777" w:rsidR="00F0787B" w:rsidRPr="00BF0305" w:rsidRDefault="00F0787B">
            <w:pPr>
              <w:rPr>
                <w:color w:val="000000"/>
                <w:sz w:val="22"/>
                <w:szCs w:val="22"/>
              </w:rPr>
            </w:pPr>
            <w:r w:rsidRPr="00BF0305">
              <w:rPr>
                <w:color w:val="000000"/>
                <w:sz w:val="22"/>
                <w:szCs w:val="22"/>
              </w:rPr>
              <w:t>БПК</w:t>
            </w:r>
            <w:r w:rsidRPr="00BF0305">
              <w:rPr>
                <w:color w:val="000000"/>
                <w:sz w:val="22"/>
                <w:szCs w:val="22"/>
                <w:vertAlign w:val="subscript"/>
              </w:rPr>
              <w:t>полн.</w:t>
            </w:r>
          </w:p>
        </w:tc>
        <w:tc>
          <w:tcPr>
            <w:tcW w:w="938" w:type="dxa"/>
            <w:tcBorders>
              <w:top w:val="nil"/>
              <w:left w:val="nil"/>
              <w:bottom w:val="single" w:sz="4" w:space="0" w:color="auto"/>
              <w:right w:val="single" w:sz="4" w:space="0" w:color="auto"/>
            </w:tcBorders>
            <w:shd w:val="clear" w:color="auto" w:fill="auto"/>
            <w:noWrap/>
            <w:vAlign w:val="bottom"/>
            <w:hideMark/>
          </w:tcPr>
          <w:p w14:paraId="53DF2570" w14:textId="77777777" w:rsidR="00F0787B" w:rsidRPr="00BF0305" w:rsidRDefault="00F0787B">
            <w:pPr>
              <w:jc w:val="center"/>
              <w:rPr>
                <w:color w:val="000000"/>
                <w:sz w:val="22"/>
                <w:szCs w:val="22"/>
              </w:rPr>
            </w:pPr>
            <w:r w:rsidRPr="00BF0305">
              <w:rPr>
                <w:color w:val="000000"/>
                <w:sz w:val="22"/>
                <w:szCs w:val="22"/>
              </w:rPr>
              <w:t>мг0/дм</w:t>
            </w:r>
            <w:r w:rsidRPr="00BF0305">
              <w:rPr>
                <w:color w:val="000000"/>
                <w:sz w:val="22"/>
                <w:szCs w:val="22"/>
                <w:vertAlign w:val="superscript"/>
              </w:rPr>
              <w:t>3</w:t>
            </w:r>
          </w:p>
        </w:tc>
        <w:tc>
          <w:tcPr>
            <w:tcW w:w="1359" w:type="dxa"/>
            <w:tcBorders>
              <w:top w:val="nil"/>
              <w:left w:val="nil"/>
              <w:bottom w:val="single" w:sz="4" w:space="0" w:color="auto"/>
              <w:right w:val="single" w:sz="4" w:space="0" w:color="auto"/>
            </w:tcBorders>
            <w:shd w:val="clear" w:color="000000" w:fill="E2EFDA"/>
            <w:noWrap/>
            <w:vAlign w:val="center"/>
            <w:hideMark/>
          </w:tcPr>
          <w:p w14:paraId="32AC1DCB" w14:textId="77777777" w:rsidR="00F0787B" w:rsidRPr="00BF0305" w:rsidRDefault="00F0787B" w:rsidP="00A41803">
            <w:pPr>
              <w:jc w:val="center"/>
              <w:rPr>
                <w:color w:val="000000"/>
                <w:sz w:val="22"/>
                <w:szCs w:val="22"/>
              </w:rPr>
            </w:pPr>
            <w:r w:rsidRPr="00BF0305">
              <w:rPr>
                <w:color w:val="000000"/>
                <w:sz w:val="22"/>
                <w:szCs w:val="22"/>
              </w:rPr>
              <w:t>3,2</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14:paraId="0FFFC200" w14:textId="77777777" w:rsidR="00F0787B" w:rsidRPr="00BF0305" w:rsidRDefault="00F0787B" w:rsidP="00A41803">
            <w:pPr>
              <w:jc w:val="center"/>
              <w:rPr>
                <w:color w:val="000000"/>
                <w:sz w:val="22"/>
                <w:szCs w:val="22"/>
              </w:rPr>
            </w:pPr>
            <w:r w:rsidRPr="00BF0305">
              <w:rPr>
                <w:color w:val="000000"/>
                <w:sz w:val="22"/>
                <w:szCs w:val="22"/>
              </w:rPr>
              <w:t>2,86</w:t>
            </w:r>
          </w:p>
        </w:tc>
        <w:tc>
          <w:tcPr>
            <w:tcW w:w="1419" w:type="dxa"/>
            <w:tcBorders>
              <w:top w:val="nil"/>
              <w:left w:val="nil"/>
              <w:bottom w:val="single" w:sz="4" w:space="0" w:color="auto"/>
              <w:right w:val="single" w:sz="4" w:space="0" w:color="auto"/>
            </w:tcBorders>
            <w:shd w:val="clear" w:color="auto" w:fill="auto"/>
            <w:noWrap/>
            <w:vAlign w:val="center"/>
            <w:hideMark/>
          </w:tcPr>
          <w:p w14:paraId="61C237E4" w14:textId="77777777" w:rsidR="00F0787B" w:rsidRPr="00BF0305" w:rsidRDefault="00F0787B" w:rsidP="00A41803">
            <w:pPr>
              <w:jc w:val="center"/>
              <w:rPr>
                <w:color w:val="000000"/>
                <w:sz w:val="22"/>
                <w:szCs w:val="22"/>
              </w:rPr>
            </w:pPr>
            <w:r w:rsidRPr="00BF0305">
              <w:rPr>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center"/>
            <w:hideMark/>
          </w:tcPr>
          <w:p w14:paraId="72E70103" w14:textId="77777777" w:rsidR="00F0787B" w:rsidRPr="00BF0305" w:rsidRDefault="00F0787B" w:rsidP="00A41803">
            <w:pPr>
              <w:jc w:val="center"/>
              <w:rPr>
                <w:color w:val="000000"/>
                <w:sz w:val="22"/>
                <w:szCs w:val="22"/>
              </w:rPr>
            </w:pPr>
            <w:r w:rsidRPr="00BF0305">
              <w:rPr>
                <w:color w:val="000000"/>
                <w:sz w:val="22"/>
                <w:szCs w:val="22"/>
              </w:rPr>
              <w:t>3</w:t>
            </w:r>
          </w:p>
        </w:tc>
        <w:tc>
          <w:tcPr>
            <w:tcW w:w="849" w:type="dxa"/>
            <w:tcBorders>
              <w:top w:val="nil"/>
              <w:left w:val="nil"/>
              <w:bottom w:val="single" w:sz="4" w:space="0" w:color="auto"/>
              <w:right w:val="single" w:sz="4" w:space="0" w:color="auto"/>
            </w:tcBorders>
            <w:shd w:val="clear" w:color="auto" w:fill="auto"/>
            <w:noWrap/>
            <w:vAlign w:val="center"/>
            <w:hideMark/>
          </w:tcPr>
          <w:p w14:paraId="231ED278" w14:textId="77777777" w:rsidR="00F0787B" w:rsidRPr="00BF0305" w:rsidRDefault="00F0787B" w:rsidP="00A41803">
            <w:pPr>
              <w:jc w:val="center"/>
              <w:rPr>
                <w:color w:val="000000"/>
                <w:sz w:val="22"/>
                <w:szCs w:val="22"/>
              </w:rPr>
            </w:pPr>
            <w:r w:rsidRPr="00BF0305">
              <w:rPr>
                <w:color w:val="000000"/>
                <w:sz w:val="22"/>
                <w:szCs w:val="22"/>
              </w:rPr>
              <w:t>3</w:t>
            </w:r>
          </w:p>
        </w:tc>
      </w:tr>
    </w:tbl>
    <w:p w14:paraId="3CD584FD" w14:textId="77777777" w:rsidR="00E25209" w:rsidRPr="00BF0305" w:rsidRDefault="00E25209" w:rsidP="00AC6740">
      <w:pPr>
        <w:pStyle w:val="ConsPlusNormal"/>
        <w:tabs>
          <w:tab w:val="left" w:pos="993"/>
        </w:tabs>
        <w:ind w:firstLine="709"/>
        <w:jc w:val="both"/>
        <w:rPr>
          <w:rFonts w:ascii="Times New Roman" w:hAnsi="Times New Roman" w:cs="Times New Roman"/>
          <w:sz w:val="24"/>
          <w:szCs w:val="28"/>
        </w:rPr>
      </w:pPr>
    </w:p>
    <w:p w14:paraId="68D7F5AF" w14:textId="77777777" w:rsidR="003B6517" w:rsidRPr="00BF0305" w:rsidRDefault="003B6517" w:rsidP="00630C71">
      <w:pPr>
        <w:pStyle w:val="30"/>
        <w:numPr>
          <w:ilvl w:val="2"/>
          <w:numId w:val="54"/>
        </w:numPr>
        <w:tabs>
          <w:tab w:val="clear" w:pos="709"/>
          <w:tab w:val="left" w:pos="851"/>
        </w:tabs>
        <w:spacing w:after="120"/>
        <w:rPr>
          <w:sz w:val="24"/>
        </w:rPr>
      </w:pPr>
      <w:bookmarkStart w:id="109" w:name="_Toc387822192"/>
      <w:bookmarkStart w:id="110" w:name="_Toc417484354"/>
      <w:bookmarkEnd w:id="108"/>
      <w:r w:rsidRPr="00BF0305">
        <w:rPr>
          <w:sz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09"/>
      <w:bookmarkEnd w:id="110"/>
    </w:p>
    <w:p w14:paraId="75B905BA" w14:textId="66C8E1E5" w:rsidR="00397F6E" w:rsidRPr="00BF0305" w:rsidRDefault="00DF1A4A" w:rsidP="00C60D46">
      <w:pPr>
        <w:ind w:firstLine="709"/>
        <w:jc w:val="both"/>
      </w:pPr>
      <w:bookmarkStart w:id="111" w:name="bookmark84"/>
      <w:bookmarkStart w:id="112" w:name="bookmark85"/>
      <w:r w:rsidRPr="00BF0305">
        <w:rPr>
          <w:szCs w:val="28"/>
        </w:rPr>
        <w:t xml:space="preserve">Централизованная система водоотведения </w:t>
      </w:r>
      <w:r w:rsidR="002A22D6" w:rsidRPr="00BF0305">
        <w:rPr>
          <w:szCs w:val="28"/>
        </w:rPr>
        <w:t xml:space="preserve">города Карасук </w:t>
      </w:r>
      <w:r w:rsidRPr="00BF0305">
        <w:rPr>
          <w:szCs w:val="28"/>
        </w:rPr>
        <w:t xml:space="preserve">включает в себя </w:t>
      </w:r>
      <w:r w:rsidR="00C60D46" w:rsidRPr="00BF0305">
        <w:rPr>
          <w:szCs w:val="28"/>
        </w:rPr>
        <w:t>одну</w:t>
      </w:r>
      <w:r w:rsidRPr="00BF0305">
        <w:rPr>
          <w:szCs w:val="28"/>
        </w:rPr>
        <w:t xml:space="preserve"> технологическ</w:t>
      </w:r>
      <w:r w:rsidR="00C60D46" w:rsidRPr="00BF0305">
        <w:rPr>
          <w:szCs w:val="28"/>
        </w:rPr>
        <w:t>ую</w:t>
      </w:r>
      <w:r w:rsidRPr="00BF0305">
        <w:rPr>
          <w:szCs w:val="28"/>
        </w:rPr>
        <w:t xml:space="preserve"> зон</w:t>
      </w:r>
      <w:r w:rsidR="00C60D46" w:rsidRPr="00BF0305">
        <w:rPr>
          <w:szCs w:val="28"/>
        </w:rPr>
        <w:t>у, в</w:t>
      </w:r>
      <w:r w:rsidR="00397F6E" w:rsidRPr="00BF0305">
        <w:t xml:space="preserve"> пределах </w:t>
      </w:r>
      <w:r w:rsidR="00C60D46" w:rsidRPr="00BF0305">
        <w:t>которой</w:t>
      </w:r>
      <w:r w:rsidR="00397F6E" w:rsidRPr="00BF0305">
        <w:t xml:space="preserve"> осуществляется прием, транспортировка, очистка и отведение сточных вод с территорий районов </w:t>
      </w:r>
      <w:r w:rsidR="00C60D46" w:rsidRPr="00BF0305">
        <w:t>города Карасук</w:t>
      </w:r>
      <w:r w:rsidR="00397F6E" w:rsidRPr="00BF0305">
        <w:t xml:space="preserve"> через системы самотечных и напорных коллекторов</w:t>
      </w:r>
      <w:r w:rsidR="00C60D46" w:rsidRPr="00BF0305">
        <w:t>.</w:t>
      </w:r>
    </w:p>
    <w:p w14:paraId="2D77D33C" w14:textId="77777777" w:rsidR="00C60D46" w:rsidRPr="00BF0305" w:rsidRDefault="00C60D46" w:rsidP="00C60D46">
      <w:pPr>
        <w:ind w:firstLine="709"/>
        <w:jc w:val="both"/>
        <w:rPr>
          <w:szCs w:val="28"/>
        </w:rPr>
      </w:pPr>
      <w:r w:rsidRPr="00BF0305">
        <w:rPr>
          <w:szCs w:val="28"/>
        </w:rPr>
        <w:t>Индивидуальная застройка канализуются в выгребные ямы, с последующим вывозом стоков за пределы городской черты и сбросом в складки рельефа с помощью ассенизационных машин.</w:t>
      </w:r>
    </w:p>
    <w:p w14:paraId="33ECA390" w14:textId="5C86E0EF" w:rsidR="00DF1A4A" w:rsidRPr="00BF0305" w:rsidRDefault="00C60D46" w:rsidP="00C60D46">
      <w:pPr>
        <w:ind w:firstLine="709"/>
        <w:jc w:val="both"/>
        <w:rPr>
          <w:szCs w:val="28"/>
        </w:rPr>
      </w:pPr>
      <w:r w:rsidRPr="00BF0305">
        <w:rPr>
          <w:szCs w:val="28"/>
        </w:rPr>
        <w:t>Данный сток не направляется на существующие очистные сооружения, в связи с их предельной производительностью в настоящее время и отсутствием в системе водоотведения. сливных станций.</w:t>
      </w:r>
    </w:p>
    <w:p w14:paraId="7FC05F47" w14:textId="6D905CF1" w:rsidR="00457AD2" w:rsidRPr="00BF0305" w:rsidRDefault="00457AD2" w:rsidP="00457AD2">
      <w:pPr>
        <w:pStyle w:val="4b"/>
        <w:shd w:val="clear" w:color="auto" w:fill="auto"/>
        <w:spacing w:before="0" w:line="240" w:lineRule="auto"/>
        <w:ind w:left="20" w:right="20" w:hanging="20"/>
        <w:rPr>
          <w:sz w:val="24"/>
          <w:szCs w:val="24"/>
        </w:rPr>
      </w:pPr>
    </w:p>
    <w:p w14:paraId="44334EC2" w14:textId="53E85F30" w:rsidR="00092717" w:rsidRPr="00BF0305" w:rsidRDefault="00092717" w:rsidP="00630C71">
      <w:pPr>
        <w:pStyle w:val="30"/>
        <w:numPr>
          <w:ilvl w:val="2"/>
          <w:numId w:val="54"/>
        </w:numPr>
        <w:tabs>
          <w:tab w:val="clear" w:pos="709"/>
          <w:tab w:val="left" w:pos="851"/>
        </w:tabs>
        <w:spacing w:after="120"/>
        <w:rPr>
          <w:sz w:val="24"/>
        </w:rPr>
      </w:pPr>
      <w:bookmarkStart w:id="113" w:name="_Toc387822193"/>
      <w:bookmarkStart w:id="114" w:name="_Toc417484355"/>
      <w:bookmarkStart w:id="115" w:name="_Toc417484357"/>
      <w:bookmarkStart w:id="116" w:name="_Toc387822195"/>
      <w:bookmarkEnd w:id="111"/>
      <w:bookmarkEnd w:id="112"/>
      <w:r w:rsidRPr="00BF0305">
        <w:rPr>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13"/>
      <w:bookmarkEnd w:id="114"/>
    </w:p>
    <w:p w14:paraId="7D9843FC" w14:textId="6B6BA42B" w:rsidR="00B254F9" w:rsidRPr="00BF0305" w:rsidRDefault="00B254F9" w:rsidP="00B254F9">
      <w:pPr>
        <w:ind w:firstLine="709"/>
        <w:contextualSpacing/>
        <w:jc w:val="both"/>
      </w:pPr>
      <w:r w:rsidRPr="00BF0305">
        <w:t>Осадки сточных вод образуются в результате механической и биологической очистки на канализационных очистных сооружениях. Утилизация осадков после очистных сооружений производится вывозом с иловых площадок транспортом предприятия на полигон отходов, для использования в качестве удобрения на сельскохозяйственные угодья.</w:t>
      </w:r>
    </w:p>
    <w:p w14:paraId="28E33F79" w14:textId="77777777" w:rsidR="00B254F9" w:rsidRPr="00BF0305" w:rsidRDefault="00B254F9" w:rsidP="00B254F9">
      <w:pPr>
        <w:ind w:firstLine="709"/>
        <w:contextualSpacing/>
        <w:jc w:val="both"/>
      </w:pPr>
      <w:r w:rsidRPr="00BF0305">
        <w:t>Данный вид отхода относится к 5 классу и является практическим неопасным отходом.</w:t>
      </w:r>
    </w:p>
    <w:p w14:paraId="7C780E3B" w14:textId="35545A13" w:rsidR="00E42C19" w:rsidRPr="00BF0305" w:rsidRDefault="00E42C19" w:rsidP="00B254F9">
      <w:pPr>
        <w:ind w:firstLine="709"/>
        <w:contextualSpacing/>
        <w:jc w:val="both"/>
      </w:pPr>
      <w:r w:rsidRPr="00BF0305">
        <w:t>По данным за 2023 г. на канализационных очистных сооружениях было образовано и утилизировано 29,89 тон осадка.</w:t>
      </w:r>
    </w:p>
    <w:p w14:paraId="6CBB75D2" w14:textId="77777777" w:rsidR="007D4299" w:rsidRPr="00BF0305" w:rsidRDefault="007D4299" w:rsidP="00057F70">
      <w:pPr>
        <w:ind w:firstLine="709"/>
        <w:contextualSpacing/>
        <w:jc w:val="both"/>
      </w:pPr>
    </w:p>
    <w:p w14:paraId="6E07692E" w14:textId="77777777" w:rsidR="00092717" w:rsidRPr="00BF0305" w:rsidRDefault="00092717" w:rsidP="00630C71">
      <w:pPr>
        <w:pStyle w:val="30"/>
        <w:numPr>
          <w:ilvl w:val="2"/>
          <w:numId w:val="54"/>
        </w:numPr>
        <w:tabs>
          <w:tab w:val="clear" w:pos="709"/>
          <w:tab w:val="left" w:pos="851"/>
        </w:tabs>
        <w:spacing w:after="120"/>
        <w:rPr>
          <w:sz w:val="24"/>
        </w:rPr>
      </w:pPr>
      <w:bookmarkStart w:id="117" w:name="_Toc417484356"/>
      <w:bookmarkStart w:id="118" w:name="_Toc387822194"/>
      <w:r w:rsidRPr="00BF0305">
        <w:rPr>
          <w:sz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17"/>
      <w:bookmarkEnd w:id="118"/>
    </w:p>
    <w:p w14:paraId="39F6A15F" w14:textId="20C18930" w:rsidR="00C70934" w:rsidRPr="00BF0305" w:rsidRDefault="00D355E7" w:rsidP="00C70934">
      <w:pPr>
        <w:pStyle w:val="ae"/>
        <w:tabs>
          <w:tab w:val="left" w:pos="993"/>
        </w:tabs>
        <w:spacing w:line="240" w:lineRule="auto"/>
        <w:jc w:val="both"/>
        <w:rPr>
          <w:color w:val="000000" w:themeColor="text1"/>
          <w:sz w:val="24"/>
        </w:rPr>
      </w:pPr>
      <w:bookmarkStart w:id="119" w:name="_Hlk480881114"/>
      <w:r w:rsidRPr="00BF0305">
        <w:rPr>
          <w:color w:val="000000" w:themeColor="text1"/>
          <w:sz w:val="24"/>
        </w:rPr>
        <w:t>С</w:t>
      </w:r>
      <w:r w:rsidR="00C70934" w:rsidRPr="00BF0305">
        <w:rPr>
          <w:color w:val="000000" w:themeColor="text1"/>
          <w:sz w:val="24"/>
        </w:rPr>
        <w:t xml:space="preserve">уммарная протяженность сетей водоотведения </w:t>
      </w:r>
      <w:r w:rsidRPr="00BF0305">
        <w:rPr>
          <w:color w:val="000000" w:themeColor="text1"/>
          <w:sz w:val="24"/>
        </w:rPr>
        <w:t xml:space="preserve">города Карасук по состоянию на 01.01.24 </w:t>
      </w:r>
      <w:r w:rsidR="00C70934" w:rsidRPr="00BF0305">
        <w:rPr>
          <w:color w:val="000000" w:themeColor="text1"/>
          <w:sz w:val="24"/>
        </w:rPr>
        <w:t xml:space="preserve">составляет </w:t>
      </w:r>
      <w:r w:rsidR="002942D5">
        <w:rPr>
          <w:b/>
          <w:bCs/>
          <w:color w:val="000000" w:themeColor="text1"/>
          <w:sz w:val="24"/>
        </w:rPr>
        <w:t>3</w:t>
      </w:r>
      <w:r w:rsidR="003839DB">
        <w:rPr>
          <w:b/>
          <w:bCs/>
          <w:color w:val="000000" w:themeColor="text1"/>
          <w:sz w:val="24"/>
        </w:rPr>
        <w:t>5,077</w:t>
      </w:r>
      <w:r w:rsidR="00C70934" w:rsidRPr="00E8636C">
        <w:rPr>
          <w:b/>
          <w:bCs/>
          <w:color w:val="000000" w:themeColor="text1"/>
          <w:sz w:val="24"/>
        </w:rPr>
        <w:t xml:space="preserve"> </w:t>
      </w:r>
      <w:r w:rsidR="005D0344" w:rsidRPr="00E8636C">
        <w:rPr>
          <w:b/>
          <w:bCs/>
          <w:color w:val="000000" w:themeColor="text1"/>
          <w:sz w:val="24"/>
        </w:rPr>
        <w:t>км</w:t>
      </w:r>
      <w:r w:rsidR="00C70934" w:rsidRPr="00BF0305">
        <w:rPr>
          <w:color w:val="000000" w:themeColor="text1"/>
          <w:sz w:val="24"/>
        </w:rPr>
        <w:t>, в т.ч.:</w:t>
      </w:r>
    </w:p>
    <w:bookmarkEnd w:id="119"/>
    <w:p w14:paraId="45998C9B" w14:textId="3BB8B11B" w:rsidR="00C70934" w:rsidRPr="00BF0305" w:rsidRDefault="00D355E7" w:rsidP="00AF74D4">
      <w:pPr>
        <w:pStyle w:val="25"/>
        <w:widowControl w:val="0"/>
        <w:numPr>
          <w:ilvl w:val="0"/>
          <w:numId w:val="91"/>
        </w:numPr>
        <w:tabs>
          <w:tab w:val="left" w:pos="993"/>
        </w:tabs>
        <w:autoSpaceDE w:val="0"/>
        <w:autoSpaceDN w:val="0"/>
        <w:adjustRightInd w:val="0"/>
        <w:spacing w:line="240" w:lineRule="auto"/>
        <w:ind w:left="0" w:firstLine="709"/>
      </w:pPr>
      <w:r w:rsidRPr="00BF0305">
        <w:t>главные коллекторы</w:t>
      </w:r>
      <w:r w:rsidR="00C70934" w:rsidRPr="00BF0305">
        <w:t xml:space="preserve"> – </w:t>
      </w:r>
      <w:r w:rsidRPr="00BF0305">
        <w:t>11,9</w:t>
      </w:r>
      <w:r w:rsidR="003839DB">
        <w:t>4</w:t>
      </w:r>
      <w:r w:rsidRPr="00BF0305">
        <w:t>3</w:t>
      </w:r>
      <w:r w:rsidR="00C70934" w:rsidRPr="00BF0305">
        <w:t xml:space="preserve"> км;</w:t>
      </w:r>
    </w:p>
    <w:p w14:paraId="2EB40102" w14:textId="060370A4" w:rsidR="00C70934" w:rsidRPr="00BF0305" w:rsidRDefault="00D355E7" w:rsidP="00AF74D4">
      <w:pPr>
        <w:pStyle w:val="25"/>
        <w:widowControl w:val="0"/>
        <w:numPr>
          <w:ilvl w:val="0"/>
          <w:numId w:val="91"/>
        </w:numPr>
        <w:tabs>
          <w:tab w:val="left" w:pos="993"/>
        </w:tabs>
        <w:autoSpaceDE w:val="0"/>
        <w:autoSpaceDN w:val="0"/>
        <w:adjustRightInd w:val="0"/>
        <w:spacing w:line="240" w:lineRule="auto"/>
        <w:ind w:left="0" w:firstLine="709"/>
      </w:pPr>
      <w:r w:rsidRPr="00BF0305">
        <w:t>уличные канализационные сети</w:t>
      </w:r>
      <w:r w:rsidR="00C70934" w:rsidRPr="00BF0305">
        <w:t xml:space="preserve"> – </w:t>
      </w:r>
      <w:r w:rsidRPr="00BF0305">
        <w:t>2,3</w:t>
      </w:r>
      <w:r w:rsidR="003839DB">
        <w:t>45</w:t>
      </w:r>
      <w:r w:rsidR="00C70934" w:rsidRPr="00BF0305">
        <w:t xml:space="preserve"> км;</w:t>
      </w:r>
    </w:p>
    <w:p w14:paraId="4A977661" w14:textId="51662C38" w:rsidR="00C70934" w:rsidRPr="00BF0305" w:rsidRDefault="00D355E7" w:rsidP="00AF74D4">
      <w:pPr>
        <w:pStyle w:val="25"/>
        <w:widowControl w:val="0"/>
        <w:numPr>
          <w:ilvl w:val="0"/>
          <w:numId w:val="91"/>
        </w:numPr>
        <w:tabs>
          <w:tab w:val="left" w:pos="993"/>
        </w:tabs>
        <w:autoSpaceDE w:val="0"/>
        <w:autoSpaceDN w:val="0"/>
        <w:adjustRightInd w:val="0"/>
        <w:spacing w:line="240" w:lineRule="auto"/>
        <w:ind w:left="0" w:firstLine="709"/>
      </w:pPr>
      <w:r w:rsidRPr="00BF0305">
        <w:t>внутриквартальные сети</w:t>
      </w:r>
      <w:r w:rsidR="00C70934" w:rsidRPr="00BF0305">
        <w:t xml:space="preserve"> – </w:t>
      </w:r>
      <w:r w:rsidRPr="00BF0305">
        <w:t>20,</w:t>
      </w:r>
      <w:r w:rsidR="003839DB">
        <w:t>798</w:t>
      </w:r>
      <w:r w:rsidR="00C70934" w:rsidRPr="00BF0305">
        <w:t xml:space="preserve"> км.</w:t>
      </w:r>
    </w:p>
    <w:p w14:paraId="5043E5DD" w14:textId="77777777" w:rsidR="00764C86" w:rsidRPr="00BF0305" w:rsidRDefault="00764C86" w:rsidP="00764C86">
      <w:pPr>
        <w:ind w:left="1" w:firstLine="708"/>
        <w:contextualSpacing/>
        <w:jc w:val="both"/>
      </w:pPr>
      <w:bookmarkStart w:id="120" w:name="_Hlk58786515"/>
      <w:r w:rsidRPr="00BF0305">
        <w:t xml:space="preserve">Отвод и транспортировка хозяйственно-бытовых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 </w:t>
      </w:r>
    </w:p>
    <w:p w14:paraId="57D62C1F" w14:textId="5F016E00" w:rsidR="00764C86" w:rsidRPr="00BF0305" w:rsidRDefault="00764C86" w:rsidP="00764C86">
      <w:pPr>
        <w:ind w:firstLine="709"/>
        <w:jc w:val="both"/>
        <w:rPr>
          <w:color w:val="000000" w:themeColor="text1"/>
        </w:rPr>
        <w:sectPr w:rsidR="00764C86" w:rsidRPr="00BF0305" w:rsidSect="00175261">
          <w:footerReference w:type="default" r:id="rId55"/>
          <w:pgSz w:w="11907" w:h="16840" w:code="9"/>
          <w:pgMar w:top="1134" w:right="567" w:bottom="1134" w:left="1134" w:header="0" w:footer="567" w:gutter="0"/>
          <w:cols w:space="720"/>
          <w:docGrid w:linePitch="272"/>
        </w:sectPr>
      </w:pPr>
      <w:r w:rsidRPr="00BF0305">
        <w:rPr>
          <w:color w:val="000000" w:themeColor="text1"/>
        </w:rPr>
        <w:t xml:space="preserve">Технические характеристики сетей канализации </w:t>
      </w:r>
      <w:r w:rsidR="002A22D6" w:rsidRPr="00BF0305">
        <w:rPr>
          <w:color w:val="000000" w:themeColor="text1"/>
        </w:rPr>
        <w:t xml:space="preserve">города Карасук </w:t>
      </w:r>
      <w:r w:rsidRPr="00BF0305">
        <w:rPr>
          <w:color w:val="000000" w:themeColor="text1"/>
        </w:rPr>
        <w:br/>
        <w:t xml:space="preserve">в зависимости от материала представлены в таблице </w:t>
      </w:r>
      <w:r w:rsidR="007646A4" w:rsidRPr="00BF0305">
        <w:rPr>
          <w:color w:val="000000" w:themeColor="text1"/>
        </w:rPr>
        <w:t>2</w:t>
      </w:r>
      <w:r w:rsidR="008B7669" w:rsidRPr="00BF0305">
        <w:rPr>
          <w:color w:val="000000" w:themeColor="text1"/>
        </w:rPr>
        <w:t>6</w:t>
      </w:r>
      <w:r w:rsidRPr="00BF0305">
        <w:rPr>
          <w:color w:val="000000" w:themeColor="text1"/>
        </w:rPr>
        <w:t>.</w:t>
      </w:r>
    </w:p>
    <w:p w14:paraId="7338029F" w14:textId="2D724A5A" w:rsidR="00764C86" w:rsidRPr="00BF0305" w:rsidRDefault="00764C86" w:rsidP="00764C86">
      <w:pPr>
        <w:pStyle w:val="af9"/>
        <w:keepNext/>
        <w:jc w:val="right"/>
        <w:rPr>
          <w:b/>
          <w:sz w:val="24"/>
        </w:rPr>
      </w:pPr>
      <w:r w:rsidRPr="00BF0305">
        <w:rPr>
          <w:b/>
          <w:sz w:val="24"/>
        </w:rPr>
        <w:t xml:space="preserve">Таблица </w:t>
      </w:r>
      <w:r w:rsidRPr="00BF0305">
        <w:rPr>
          <w:b/>
          <w:sz w:val="24"/>
        </w:rPr>
        <w:fldChar w:fldCharType="begin"/>
      </w:r>
      <w:r w:rsidRPr="00BF0305">
        <w:rPr>
          <w:b/>
          <w:sz w:val="24"/>
        </w:rPr>
        <w:instrText xml:space="preserve"> SEQ Таблица \* ARABIC </w:instrText>
      </w:r>
      <w:r w:rsidRPr="00BF0305">
        <w:rPr>
          <w:b/>
          <w:sz w:val="24"/>
        </w:rPr>
        <w:fldChar w:fldCharType="separate"/>
      </w:r>
      <w:r w:rsidR="001D0891">
        <w:rPr>
          <w:b/>
          <w:noProof/>
          <w:sz w:val="24"/>
        </w:rPr>
        <w:t>26</w:t>
      </w:r>
      <w:r w:rsidRPr="00BF0305">
        <w:rPr>
          <w:b/>
          <w:sz w:val="24"/>
        </w:rPr>
        <w:fldChar w:fldCharType="end"/>
      </w:r>
    </w:p>
    <w:p w14:paraId="46C99156" w14:textId="01380561" w:rsidR="00764C86" w:rsidRPr="00BF0305" w:rsidRDefault="00764C86" w:rsidP="00764C86">
      <w:pPr>
        <w:contextualSpacing/>
        <w:jc w:val="center"/>
        <w:rPr>
          <w:b/>
          <w:color w:val="000000" w:themeColor="text1"/>
        </w:rPr>
      </w:pPr>
      <w:r w:rsidRPr="00BF0305">
        <w:rPr>
          <w:b/>
          <w:color w:val="000000" w:themeColor="text1"/>
        </w:rPr>
        <w:t xml:space="preserve">Технические характеристики сетей канализации </w:t>
      </w:r>
      <w:r w:rsidR="002A22D6" w:rsidRPr="00BF0305">
        <w:rPr>
          <w:b/>
          <w:color w:val="000000" w:themeColor="text1"/>
        </w:rPr>
        <w:t xml:space="preserve">города Карасук </w:t>
      </w:r>
      <w:r w:rsidR="0048641F" w:rsidRPr="00BF0305">
        <w:rPr>
          <w:b/>
          <w:color w:val="000000" w:themeColor="text1"/>
        </w:rPr>
        <w:t>МУП</w:t>
      </w:r>
      <w:r w:rsidRPr="00BF0305">
        <w:rPr>
          <w:b/>
          <w:color w:val="000000" w:themeColor="text1"/>
        </w:rPr>
        <w:t xml:space="preserve"> «</w:t>
      </w:r>
      <w:r w:rsidR="0048641F" w:rsidRPr="00BF0305">
        <w:rPr>
          <w:b/>
          <w:color w:val="000000" w:themeColor="text1"/>
        </w:rPr>
        <w:t>Коммунальщик</w:t>
      </w:r>
      <w:r w:rsidRPr="00BF0305">
        <w:rPr>
          <w:b/>
          <w:color w:val="000000" w:themeColor="text1"/>
        </w:rPr>
        <w:t>» в зависимости от материала</w:t>
      </w:r>
    </w:p>
    <w:tbl>
      <w:tblPr>
        <w:tblW w:w="5000" w:type="pct"/>
        <w:tblLook w:val="04A0" w:firstRow="1" w:lastRow="0" w:firstColumn="1" w:lastColumn="0" w:noHBand="0" w:noVBand="1"/>
      </w:tblPr>
      <w:tblGrid>
        <w:gridCol w:w="1758"/>
        <w:gridCol w:w="970"/>
        <w:gridCol w:w="505"/>
        <w:gridCol w:w="875"/>
        <w:gridCol w:w="625"/>
        <w:gridCol w:w="874"/>
        <w:gridCol w:w="874"/>
        <w:gridCol w:w="624"/>
        <w:gridCol w:w="874"/>
        <w:gridCol w:w="624"/>
        <w:gridCol w:w="874"/>
        <w:gridCol w:w="874"/>
        <w:gridCol w:w="874"/>
        <w:gridCol w:w="624"/>
        <w:gridCol w:w="629"/>
        <w:gridCol w:w="646"/>
        <w:gridCol w:w="874"/>
        <w:gridCol w:w="874"/>
        <w:gridCol w:w="646"/>
        <w:gridCol w:w="629"/>
        <w:gridCol w:w="624"/>
        <w:gridCol w:w="624"/>
        <w:gridCol w:w="874"/>
        <w:gridCol w:w="624"/>
        <w:gridCol w:w="624"/>
        <w:gridCol w:w="1034"/>
        <w:gridCol w:w="982"/>
      </w:tblGrid>
      <w:tr w:rsidR="0048641F" w:rsidRPr="00BF0305" w14:paraId="06CEFDAC" w14:textId="77777777" w:rsidTr="0048641F">
        <w:trPr>
          <w:trHeight w:val="30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E7944" w14:textId="77777777" w:rsidR="0048641F" w:rsidRPr="00BF0305" w:rsidRDefault="0048641F" w:rsidP="0048641F">
            <w:pPr>
              <w:jc w:val="center"/>
              <w:rPr>
                <w:b/>
                <w:bCs/>
                <w:color w:val="000000"/>
              </w:rPr>
            </w:pPr>
            <w:r w:rsidRPr="00BF0305">
              <w:rPr>
                <w:b/>
                <w:bCs/>
                <w:color w:val="000000"/>
              </w:rPr>
              <w:t>Протяженность, м</w:t>
            </w:r>
          </w:p>
        </w:tc>
      </w:tr>
      <w:tr w:rsidR="0048641F" w:rsidRPr="00BF0305" w14:paraId="1BD978BF" w14:textId="77777777" w:rsidTr="0048641F">
        <w:trPr>
          <w:trHeight w:val="240"/>
        </w:trPr>
        <w:tc>
          <w:tcPr>
            <w:tcW w:w="5000" w:type="pct"/>
            <w:gridSpan w:val="27"/>
            <w:tcBorders>
              <w:top w:val="single" w:sz="4" w:space="0" w:color="auto"/>
              <w:left w:val="single" w:sz="4" w:space="0" w:color="auto"/>
              <w:bottom w:val="single" w:sz="4" w:space="0" w:color="auto"/>
              <w:right w:val="single" w:sz="4" w:space="0" w:color="000000"/>
            </w:tcBorders>
            <w:shd w:val="clear" w:color="auto" w:fill="EAF1DD" w:themeFill="accent3" w:themeFillTint="33"/>
            <w:noWrap/>
            <w:vAlign w:val="center"/>
            <w:hideMark/>
          </w:tcPr>
          <w:p w14:paraId="4DE66C67" w14:textId="77777777" w:rsidR="0048641F" w:rsidRPr="00BF0305" w:rsidRDefault="0048641F" w:rsidP="0048641F">
            <w:pPr>
              <w:rPr>
                <w:b/>
                <w:bCs/>
                <w:i/>
                <w:iCs/>
                <w:color w:val="000000"/>
              </w:rPr>
            </w:pPr>
            <w:r w:rsidRPr="00BF0305">
              <w:rPr>
                <w:b/>
                <w:bCs/>
                <w:i/>
                <w:iCs/>
                <w:color w:val="000000"/>
              </w:rPr>
              <w:t>Самотечный коллектор</w:t>
            </w:r>
          </w:p>
        </w:tc>
      </w:tr>
      <w:tr w:rsidR="0048641F" w:rsidRPr="00BF0305" w14:paraId="00A0BFE7" w14:textId="77777777" w:rsidTr="0048641F">
        <w:trPr>
          <w:trHeight w:val="240"/>
        </w:trPr>
        <w:tc>
          <w:tcPr>
            <w:tcW w:w="6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F9FC40" w14:textId="77777777" w:rsidR="0048641F" w:rsidRPr="00BF0305" w:rsidRDefault="0048641F" w:rsidP="0048641F">
            <w:pPr>
              <w:jc w:val="center"/>
              <w:rPr>
                <w:b/>
                <w:bCs/>
                <w:color w:val="000000"/>
              </w:rPr>
            </w:pPr>
            <w:r w:rsidRPr="00BF0305">
              <w:rPr>
                <w:b/>
                <w:bCs/>
                <w:color w:val="000000"/>
              </w:rPr>
              <w:t>D,мм</w:t>
            </w:r>
          </w:p>
        </w:tc>
        <w:tc>
          <w:tcPr>
            <w:tcW w:w="117" w:type="pct"/>
            <w:tcBorders>
              <w:top w:val="nil"/>
              <w:left w:val="nil"/>
              <w:bottom w:val="single" w:sz="4" w:space="0" w:color="auto"/>
              <w:right w:val="single" w:sz="4" w:space="0" w:color="auto"/>
            </w:tcBorders>
            <w:shd w:val="clear" w:color="000000" w:fill="FFFFFF"/>
            <w:noWrap/>
            <w:vAlign w:val="center"/>
            <w:hideMark/>
          </w:tcPr>
          <w:p w14:paraId="114ED3F5" w14:textId="77777777" w:rsidR="0048641F" w:rsidRPr="00BF0305" w:rsidRDefault="0048641F" w:rsidP="0048641F">
            <w:pPr>
              <w:jc w:val="center"/>
              <w:rPr>
                <w:b/>
                <w:bCs/>
                <w:color w:val="000000"/>
              </w:rPr>
            </w:pPr>
            <w:r w:rsidRPr="00BF0305">
              <w:rPr>
                <w:b/>
                <w:bCs/>
                <w:color w:val="000000"/>
              </w:rPr>
              <w:t>63</w:t>
            </w:r>
          </w:p>
        </w:tc>
        <w:tc>
          <w:tcPr>
            <w:tcW w:w="203" w:type="pct"/>
            <w:tcBorders>
              <w:top w:val="nil"/>
              <w:left w:val="nil"/>
              <w:bottom w:val="single" w:sz="4" w:space="0" w:color="auto"/>
              <w:right w:val="single" w:sz="4" w:space="0" w:color="auto"/>
            </w:tcBorders>
            <w:shd w:val="clear" w:color="000000" w:fill="FFFFFF"/>
            <w:noWrap/>
            <w:vAlign w:val="center"/>
            <w:hideMark/>
          </w:tcPr>
          <w:p w14:paraId="18261408" w14:textId="77777777" w:rsidR="0048641F" w:rsidRPr="00BF0305" w:rsidRDefault="0048641F" w:rsidP="0048641F">
            <w:pPr>
              <w:jc w:val="center"/>
              <w:rPr>
                <w:b/>
                <w:bCs/>
                <w:color w:val="000000"/>
              </w:rPr>
            </w:pPr>
            <w:r w:rsidRPr="00BF0305">
              <w:rPr>
                <w:b/>
                <w:bCs/>
                <w:color w:val="000000"/>
              </w:rPr>
              <w:t>100</w:t>
            </w:r>
          </w:p>
        </w:tc>
        <w:tc>
          <w:tcPr>
            <w:tcW w:w="145" w:type="pct"/>
            <w:tcBorders>
              <w:top w:val="nil"/>
              <w:left w:val="nil"/>
              <w:bottom w:val="single" w:sz="4" w:space="0" w:color="auto"/>
              <w:right w:val="single" w:sz="4" w:space="0" w:color="auto"/>
            </w:tcBorders>
            <w:shd w:val="clear" w:color="000000" w:fill="FFFFFF"/>
            <w:noWrap/>
            <w:vAlign w:val="center"/>
            <w:hideMark/>
          </w:tcPr>
          <w:p w14:paraId="07DB3477" w14:textId="77777777" w:rsidR="0048641F" w:rsidRPr="00BF0305" w:rsidRDefault="0048641F" w:rsidP="0048641F">
            <w:pPr>
              <w:jc w:val="center"/>
              <w:rPr>
                <w:b/>
                <w:bCs/>
                <w:color w:val="000000"/>
              </w:rPr>
            </w:pPr>
            <w:r w:rsidRPr="00BF0305">
              <w:rPr>
                <w:b/>
                <w:bCs/>
                <w:color w:val="000000"/>
              </w:rPr>
              <w:t>100</w:t>
            </w:r>
          </w:p>
        </w:tc>
        <w:tc>
          <w:tcPr>
            <w:tcW w:w="203" w:type="pct"/>
            <w:tcBorders>
              <w:top w:val="nil"/>
              <w:left w:val="nil"/>
              <w:bottom w:val="single" w:sz="4" w:space="0" w:color="auto"/>
              <w:right w:val="single" w:sz="4" w:space="0" w:color="auto"/>
            </w:tcBorders>
            <w:shd w:val="clear" w:color="000000" w:fill="FFFFFF"/>
            <w:noWrap/>
            <w:vAlign w:val="center"/>
            <w:hideMark/>
          </w:tcPr>
          <w:p w14:paraId="7F7861E0" w14:textId="77777777" w:rsidR="0048641F" w:rsidRPr="00BF0305" w:rsidRDefault="0048641F" w:rsidP="0048641F">
            <w:pPr>
              <w:jc w:val="center"/>
              <w:rPr>
                <w:b/>
                <w:bCs/>
                <w:color w:val="000000"/>
              </w:rPr>
            </w:pPr>
            <w:r w:rsidRPr="00BF0305">
              <w:rPr>
                <w:b/>
                <w:bCs/>
                <w:color w:val="000000"/>
              </w:rPr>
              <w:t>110</w:t>
            </w:r>
          </w:p>
        </w:tc>
        <w:tc>
          <w:tcPr>
            <w:tcW w:w="203" w:type="pct"/>
            <w:tcBorders>
              <w:top w:val="nil"/>
              <w:left w:val="nil"/>
              <w:bottom w:val="single" w:sz="4" w:space="0" w:color="auto"/>
              <w:right w:val="single" w:sz="4" w:space="0" w:color="auto"/>
            </w:tcBorders>
            <w:shd w:val="clear" w:color="000000" w:fill="FFFFFF"/>
            <w:noWrap/>
            <w:vAlign w:val="center"/>
            <w:hideMark/>
          </w:tcPr>
          <w:p w14:paraId="484FD01D" w14:textId="77777777" w:rsidR="0048641F" w:rsidRPr="00BF0305" w:rsidRDefault="0048641F" w:rsidP="0048641F">
            <w:pPr>
              <w:jc w:val="center"/>
              <w:rPr>
                <w:b/>
                <w:bCs/>
                <w:color w:val="000000"/>
              </w:rPr>
            </w:pPr>
            <w:r w:rsidRPr="00BF0305">
              <w:rPr>
                <w:b/>
                <w:bCs/>
                <w:color w:val="000000"/>
              </w:rPr>
              <w:t>150</w:t>
            </w:r>
          </w:p>
        </w:tc>
        <w:tc>
          <w:tcPr>
            <w:tcW w:w="145" w:type="pct"/>
            <w:tcBorders>
              <w:top w:val="nil"/>
              <w:left w:val="nil"/>
              <w:bottom w:val="single" w:sz="4" w:space="0" w:color="auto"/>
              <w:right w:val="single" w:sz="4" w:space="0" w:color="auto"/>
            </w:tcBorders>
            <w:shd w:val="clear" w:color="000000" w:fill="FFFFFF"/>
            <w:noWrap/>
            <w:vAlign w:val="center"/>
            <w:hideMark/>
          </w:tcPr>
          <w:p w14:paraId="38EFC2D3" w14:textId="77777777" w:rsidR="0048641F" w:rsidRPr="00BF0305" w:rsidRDefault="0048641F" w:rsidP="0048641F">
            <w:pPr>
              <w:jc w:val="center"/>
              <w:rPr>
                <w:b/>
                <w:bCs/>
                <w:color w:val="000000"/>
              </w:rPr>
            </w:pPr>
            <w:r w:rsidRPr="00BF0305">
              <w:rPr>
                <w:b/>
                <w:bCs/>
                <w:color w:val="000000"/>
              </w:rPr>
              <w:t>150</w:t>
            </w:r>
          </w:p>
        </w:tc>
        <w:tc>
          <w:tcPr>
            <w:tcW w:w="203" w:type="pct"/>
            <w:tcBorders>
              <w:top w:val="nil"/>
              <w:left w:val="nil"/>
              <w:bottom w:val="single" w:sz="4" w:space="0" w:color="auto"/>
              <w:right w:val="single" w:sz="4" w:space="0" w:color="auto"/>
            </w:tcBorders>
            <w:shd w:val="clear" w:color="000000" w:fill="FFFFFF"/>
            <w:noWrap/>
            <w:vAlign w:val="center"/>
            <w:hideMark/>
          </w:tcPr>
          <w:p w14:paraId="6111EDC5" w14:textId="77777777" w:rsidR="0048641F" w:rsidRPr="00BF0305" w:rsidRDefault="0048641F" w:rsidP="0048641F">
            <w:pPr>
              <w:jc w:val="center"/>
              <w:rPr>
                <w:b/>
                <w:bCs/>
                <w:color w:val="000000"/>
              </w:rPr>
            </w:pPr>
            <w:r w:rsidRPr="00BF0305">
              <w:rPr>
                <w:b/>
                <w:bCs/>
                <w:color w:val="000000"/>
              </w:rPr>
              <w:t>150</w:t>
            </w:r>
          </w:p>
        </w:tc>
        <w:tc>
          <w:tcPr>
            <w:tcW w:w="145" w:type="pct"/>
            <w:tcBorders>
              <w:top w:val="nil"/>
              <w:left w:val="nil"/>
              <w:bottom w:val="single" w:sz="4" w:space="0" w:color="auto"/>
              <w:right w:val="single" w:sz="4" w:space="0" w:color="auto"/>
            </w:tcBorders>
            <w:shd w:val="clear" w:color="000000" w:fill="FFFFFF"/>
            <w:noWrap/>
            <w:vAlign w:val="center"/>
            <w:hideMark/>
          </w:tcPr>
          <w:p w14:paraId="07DB8599" w14:textId="77777777" w:rsidR="0048641F" w:rsidRPr="00BF0305" w:rsidRDefault="0048641F" w:rsidP="0048641F">
            <w:pPr>
              <w:jc w:val="center"/>
              <w:rPr>
                <w:b/>
                <w:bCs/>
                <w:color w:val="000000"/>
              </w:rPr>
            </w:pPr>
            <w:r w:rsidRPr="00BF0305">
              <w:rPr>
                <w:b/>
                <w:bCs/>
                <w:color w:val="000000"/>
              </w:rPr>
              <w:t>150</w:t>
            </w:r>
          </w:p>
        </w:tc>
        <w:tc>
          <w:tcPr>
            <w:tcW w:w="203" w:type="pct"/>
            <w:tcBorders>
              <w:top w:val="nil"/>
              <w:left w:val="nil"/>
              <w:bottom w:val="single" w:sz="4" w:space="0" w:color="auto"/>
              <w:right w:val="single" w:sz="4" w:space="0" w:color="auto"/>
            </w:tcBorders>
            <w:shd w:val="clear" w:color="000000" w:fill="FFFFFF"/>
            <w:noWrap/>
            <w:vAlign w:val="center"/>
            <w:hideMark/>
          </w:tcPr>
          <w:p w14:paraId="0BA0E8B2" w14:textId="77777777" w:rsidR="0048641F" w:rsidRPr="00BF0305" w:rsidRDefault="0048641F" w:rsidP="0048641F">
            <w:pPr>
              <w:jc w:val="center"/>
              <w:rPr>
                <w:b/>
                <w:bCs/>
                <w:color w:val="000000"/>
              </w:rPr>
            </w:pPr>
            <w:r w:rsidRPr="00BF0305">
              <w:rPr>
                <w:b/>
                <w:bCs/>
                <w:color w:val="000000"/>
              </w:rPr>
              <w:t>160</w:t>
            </w:r>
          </w:p>
        </w:tc>
        <w:tc>
          <w:tcPr>
            <w:tcW w:w="203" w:type="pct"/>
            <w:tcBorders>
              <w:top w:val="nil"/>
              <w:left w:val="nil"/>
              <w:bottom w:val="single" w:sz="4" w:space="0" w:color="auto"/>
              <w:right w:val="single" w:sz="4" w:space="0" w:color="auto"/>
            </w:tcBorders>
            <w:shd w:val="clear" w:color="000000" w:fill="FFFFFF"/>
            <w:noWrap/>
            <w:vAlign w:val="center"/>
            <w:hideMark/>
          </w:tcPr>
          <w:p w14:paraId="370BAB4A" w14:textId="77777777" w:rsidR="0048641F" w:rsidRPr="00BF0305" w:rsidRDefault="0048641F" w:rsidP="0048641F">
            <w:pPr>
              <w:jc w:val="center"/>
              <w:rPr>
                <w:b/>
                <w:bCs/>
                <w:color w:val="000000"/>
              </w:rPr>
            </w:pPr>
            <w:r w:rsidRPr="00BF0305">
              <w:rPr>
                <w:b/>
                <w:bCs/>
                <w:color w:val="000000"/>
              </w:rPr>
              <w:t>200</w:t>
            </w:r>
          </w:p>
        </w:tc>
        <w:tc>
          <w:tcPr>
            <w:tcW w:w="203" w:type="pct"/>
            <w:tcBorders>
              <w:top w:val="nil"/>
              <w:left w:val="nil"/>
              <w:bottom w:val="single" w:sz="4" w:space="0" w:color="auto"/>
              <w:right w:val="single" w:sz="4" w:space="0" w:color="auto"/>
            </w:tcBorders>
            <w:shd w:val="clear" w:color="000000" w:fill="FFFFFF"/>
            <w:noWrap/>
            <w:vAlign w:val="center"/>
            <w:hideMark/>
          </w:tcPr>
          <w:p w14:paraId="55B6F951" w14:textId="77777777" w:rsidR="0048641F" w:rsidRPr="00BF0305" w:rsidRDefault="0048641F" w:rsidP="0048641F">
            <w:pPr>
              <w:jc w:val="center"/>
              <w:rPr>
                <w:b/>
                <w:bCs/>
                <w:color w:val="000000"/>
              </w:rPr>
            </w:pPr>
            <w:r w:rsidRPr="00BF0305">
              <w:rPr>
                <w:b/>
                <w:bCs/>
                <w:color w:val="000000"/>
              </w:rPr>
              <w:t>200</w:t>
            </w:r>
          </w:p>
        </w:tc>
        <w:tc>
          <w:tcPr>
            <w:tcW w:w="145" w:type="pct"/>
            <w:tcBorders>
              <w:top w:val="nil"/>
              <w:left w:val="nil"/>
              <w:bottom w:val="single" w:sz="4" w:space="0" w:color="auto"/>
              <w:right w:val="single" w:sz="4" w:space="0" w:color="auto"/>
            </w:tcBorders>
            <w:shd w:val="clear" w:color="000000" w:fill="FFFFFF"/>
            <w:noWrap/>
            <w:vAlign w:val="center"/>
            <w:hideMark/>
          </w:tcPr>
          <w:p w14:paraId="6787848C" w14:textId="77777777" w:rsidR="0048641F" w:rsidRPr="00BF0305" w:rsidRDefault="0048641F" w:rsidP="0048641F">
            <w:pPr>
              <w:jc w:val="center"/>
              <w:rPr>
                <w:b/>
                <w:bCs/>
                <w:color w:val="000000"/>
              </w:rPr>
            </w:pPr>
            <w:r w:rsidRPr="00BF0305">
              <w:rPr>
                <w:b/>
                <w:bCs/>
                <w:color w:val="000000"/>
              </w:rPr>
              <w:t>200</w:t>
            </w:r>
          </w:p>
        </w:tc>
        <w:tc>
          <w:tcPr>
            <w:tcW w:w="146" w:type="pct"/>
            <w:tcBorders>
              <w:top w:val="nil"/>
              <w:left w:val="nil"/>
              <w:bottom w:val="single" w:sz="4" w:space="0" w:color="auto"/>
              <w:right w:val="single" w:sz="4" w:space="0" w:color="auto"/>
            </w:tcBorders>
            <w:shd w:val="clear" w:color="000000" w:fill="FFFFFF"/>
            <w:noWrap/>
            <w:vAlign w:val="center"/>
            <w:hideMark/>
          </w:tcPr>
          <w:p w14:paraId="54F4CCD2" w14:textId="77777777" w:rsidR="0048641F" w:rsidRPr="00BF0305" w:rsidRDefault="0048641F" w:rsidP="0048641F">
            <w:pPr>
              <w:jc w:val="center"/>
              <w:rPr>
                <w:b/>
                <w:bCs/>
                <w:color w:val="000000"/>
              </w:rPr>
            </w:pPr>
            <w:r w:rsidRPr="00BF0305">
              <w:rPr>
                <w:b/>
                <w:bCs/>
                <w:color w:val="000000"/>
              </w:rPr>
              <w:t>250</w:t>
            </w:r>
          </w:p>
        </w:tc>
        <w:tc>
          <w:tcPr>
            <w:tcW w:w="150" w:type="pct"/>
            <w:tcBorders>
              <w:top w:val="nil"/>
              <w:left w:val="nil"/>
              <w:bottom w:val="single" w:sz="4" w:space="0" w:color="auto"/>
              <w:right w:val="single" w:sz="4" w:space="0" w:color="auto"/>
            </w:tcBorders>
            <w:shd w:val="clear" w:color="000000" w:fill="FFFFFF"/>
            <w:noWrap/>
            <w:vAlign w:val="center"/>
            <w:hideMark/>
          </w:tcPr>
          <w:p w14:paraId="4E626596" w14:textId="77777777" w:rsidR="0048641F" w:rsidRPr="00BF0305" w:rsidRDefault="0048641F" w:rsidP="0048641F">
            <w:pPr>
              <w:jc w:val="center"/>
              <w:rPr>
                <w:b/>
                <w:bCs/>
                <w:color w:val="000000"/>
              </w:rPr>
            </w:pPr>
            <w:r w:rsidRPr="00BF0305">
              <w:rPr>
                <w:b/>
                <w:bCs/>
                <w:color w:val="000000"/>
              </w:rPr>
              <w:t>250</w:t>
            </w:r>
          </w:p>
        </w:tc>
        <w:tc>
          <w:tcPr>
            <w:tcW w:w="203" w:type="pct"/>
            <w:tcBorders>
              <w:top w:val="nil"/>
              <w:left w:val="nil"/>
              <w:bottom w:val="single" w:sz="4" w:space="0" w:color="auto"/>
              <w:right w:val="single" w:sz="4" w:space="0" w:color="auto"/>
            </w:tcBorders>
            <w:shd w:val="clear" w:color="000000" w:fill="FFFFFF"/>
            <w:noWrap/>
            <w:vAlign w:val="center"/>
            <w:hideMark/>
          </w:tcPr>
          <w:p w14:paraId="2FE00868" w14:textId="77777777" w:rsidR="0048641F" w:rsidRPr="00BF0305" w:rsidRDefault="0048641F" w:rsidP="0048641F">
            <w:pPr>
              <w:jc w:val="center"/>
              <w:rPr>
                <w:b/>
                <w:bCs/>
                <w:color w:val="000000"/>
              </w:rPr>
            </w:pPr>
            <w:r w:rsidRPr="00BF0305">
              <w:rPr>
                <w:b/>
                <w:bCs/>
                <w:color w:val="000000"/>
              </w:rPr>
              <w:t>300</w:t>
            </w:r>
          </w:p>
        </w:tc>
        <w:tc>
          <w:tcPr>
            <w:tcW w:w="203" w:type="pct"/>
            <w:tcBorders>
              <w:top w:val="nil"/>
              <w:left w:val="nil"/>
              <w:bottom w:val="single" w:sz="4" w:space="0" w:color="auto"/>
              <w:right w:val="single" w:sz="4" w:space="0" w:color="auto"/>
            </w:tcBorders>
            <w:shd w:val="clear" w:color="000000" w:fill="FFFFFF"/>
            <w:noWrap/>
            <w:vAlign w:val="center"/>
            <w:hideMark/>
          </w:tcPr>
          <w:p w14:paraId="40AF3A40" w14:textId="77777777" w:rsidR="0048641F" w:rsidRPr="00BF0305" w:rsidRDefault="0048641F" w:rsidP="0048641F">
            <w:pPr>
              <w:jc w:val="center"/>
              <w:rPr>
                <w:b/>
                <w:bCs/>
                <w:color w:val="000000"/>
              </w:rPr>
            </w:pPr>
            <w:r w:rsidRPr="00BF0305">
              <w:rPr>
                <w:b/>
                <w:bCs/>
                <w:color w:val="000000"/>
              </w:rPr>
              <w:t>300</w:t>
            </w:r>
          </w:p>
        </w:tc>
        <w:tc>
          <w:tcPr>
            <w:tcW w:w="150" w:type="pct"/>
            <w:tcBorders>
              <w:top w:val="nil"/>
              <w:left w:val="nil"/>
              <w:bottom w:val="single" w:sz="4" w:space="0" w:color="auto"/>
              <w:right w:val="single" w:sz="4" w:space="0" w:color="auto"/>
            </w:tcBorders>
            <w:shd w:val="clear" w:color="000000" w:fill="FFFFFF"/>
            <w:noWrap/>
            <w:vAlign w:val="center"/>
            <w:hideMark/>
          </w:tcPr>
          <w:p w14:paraId="1D5A7322" w14:textId="77777777" w:rsidR="0048641F" w:rsidRPr="00BF0305" w:rsidRDefault="0048641F" w:rsidP="0048641F">
            <w:pPr>
              <w:jc w:val="center"/>
              <w:rPr>
                <w:b/>
                <w:bCs/>
                <w:color w:val="000000"/>
              </w:rPr>
            </w:pPr>
            <w:r w:rsidRPr="00BF0305">
              <w:rPr>
                <w:b/>
                <w:bCs/>
                <w:color w:val="000000"/>
              </w:rPr>
              <w:t>300</w:t>
            </w:r>
          </w:p>
        </w:tc>
        <w:tc>
          <w:tcPr>
            <w:tcW w:w="146" w:type="pct"/>
            <w:tcBorders>
              <w:top w:val="nil"/>
              <w:left w:val="nil"/>
              <w:bottom w:val="single" w:sz="4" w:space="0" w:color="auto"/>
              <w:right w:val="single" w:sz="4" w:space="0" w:color="auto"/>
            </w:tcBorders>
            <w:shd w:val="clear" w:color="000000" w:fill="FFFFFF"/>
            <w:noWrap/>
            <w:vAlign w:val="center"/>
            <w:hideMark/>
          </w:tcPr>
          <w:p w14:paraId="31FF9693" w14:textId="77777777" w:rsidR="0048641F" w:rsidRPr="00BF0305" w:rsidRDefault="0048641F" w:rsidP="0048641F">
            <w:pPr>
              <w:jc w:val="center"/>
              <w:rPr>
                <w:b/>
                <w:bCs/>
                <w:color w:val="000000"/>
              </w:rPr>
            </w:pPr>
            <w:r w:rsidRPr="00BF0305">
              <w:rPr>
                <w:b/>
                <w:bCs/>
                <w:color w:val="000000"/>
              </w:rPr>
              <w:t>400</w:t>
            </w:r>
          </w:p>
        </w:tc>
        <w:tc>
          <w:tcPr>
            <w:tcW w:w="145" w:type="pct"/>
            <w:tcBorders>
              <w:top w:val="nil"/>
              <w:left w:val="nil"/>
              <w:bottom w:val="single" w:sz="4" w:space="0" w:color="auto"/>
              <w:right w:val="single" w:sz="4" w:space="0" w:color="auto"/>
            </w:tcBorders>
            <w:shd w:val="clear" w:color="000000" w:fill="FFFFFF"/>
            <w:noWrap/>
            <w:vAlign w:val="center"/>
            <w:hideMark/>
          </w:tcPr>
          <w:p w14:paraId="35405A39" w14:textId="77777777" w:rsidR="0048641F" w:rsidRPr="00BF0305" w:rsidRDefault="0048641F" w:rsidP="0048641F">
            <w:pPr>
              <w:jc w:val="center"/>
              <w:rPr>
                <w:b/>
                <w:bCs/>
                <w:color w:val="000000"/>
              </w:rPr>
            </w:pPr>
            <w:r w:rsidRPr="00BF0305">
              <w:rPr>
                <w:b/>
                <w:bCs/>
                <w:color w:val="000000"/>
              </w:rPr>
              <w:t>400</w:t>
            </w:r>
          </w:p>
        </w:tc>
        <w:tc>
          <w:tcPr>
            <w:tcW w:w="145" w:type="pct"/>
            <w:tcBorders>
              <w:top w:val="nil"/>
              <w:left w:val="nil"/>
              <w:bottom w:val="single" w:sz="4" w:space="0" w:color="auto"/>
              <w:right w:val="single" w:sz="4" w:space="0" w:color="auto"/>
            </w:tcBorders>
            <w:shd w:val="clear" w:color="000000" w:fill="FFFFFF"/>
            <w:noWrap/>
            <w:vAlign w:val="center"/>
            <w:hideMark/>
          </w:tcPr>
          <w:p w14:paraId="00D207DD" w14:textId="77777777" w:rsidR="0048641F" w:rsidRPr="00BF0305" w:rsidRDefault="0048641F" w:rsidP="0048641F">
            <w:pPr>
              <w:jc w:val="center"/>
              <w:rPr>
                <w:b/>
                <w:bCs/>
                <w:color w:val="000000"/>
              </w:rPr>
            </w:pPr>
            <w:r w:rsidRPr="00BF0305">
              <w:rPr>
                <w:b/>
                <w:bCs/>
                <w:color w:val="000000"/>
              </w:rPr>
              <w:t>400</w:t>
            </w:r>
          </w:p>
        </w:tc>
        <w:tc>
          <w:tcPr>
            <w:tcW w:w="203" w:type="pct"/>
            <w:tcBorders>
              <w:top w:val="nil"/>
              <w:left w:val="nil"/>
              <w:bottom w:val="single" w:sz="4" w:space="0" w:color="auto"/>
              <w:right w:val="single" w:sz="4" w:space="0" w:color="auto"/>
            </w:tcBorders>
            <w:shd w:val="clear" w:color="000000" w:fill="FFFFFF"/>
            <w:noWrap/>
            <w:vAlign w:val="center"/>
            <w:hideMark/>
          </w:tcPr>
          <w:p w14:paraId="148463E2" w14:textId="77777777" w:rsidR="0048641F" w:rsidRPr="00BF0305" w:rsidRDefault="0048641F" w:rsidP="0048641F">
            <w:pPr>
              <w:jc w:val="center"/>
              <w:rPr>
                <w:b/>
                <w:bCs/>
                <w:color w:val="000000"/>
              </w:rPr>
            </w:pPr>
            <w:r w:rsidRPr="00BF0305">
              <w:rPr>
                <w:b/>
                <w:bCs/>
                <w:color w:val="000000"/>
              </w:rPr>
              <w:t>400</w:t>
            </w:r>
          </w:p>
        </w:tc>
        <w:tc>
          <w:tcPr>
            <w:tcW w:w="145" w:type="pct"/>
            <w:tcBorders>
              <w:top w:val="nil"/>
              <w:left w:val="nil"/>
              <w:bottom w:val="single" w:sz="4" w:space="0" w:color="auto"/>
              <w:right w:val="single" w:sz="4" w:space="0" w:color="auto"/>
            </w:tcBorders>
            <w:shd w:val="clear" w:color="000000" w:fill="FFFFFF"/>
            <w:noWrap/>
            <w:vAlign w:val="center"/>
            <w:hideMark/>
          </w:tcPr>
          <w:p w14:paraId="35F88A3A" w14:textId="77777777" w:rsidR="0048641F" w:rsidRPr="00BF0305" w:rsidRDefault="0048641F" w:rsidP="0048641F">
            <w:pPr>
              <w:jc w:val="center"/>
              <w:rPr>
                <w:b/>
                <w:bCs/>
                <w:color w:val="000000"/>
              </w:rPr>
            </w:pPr>
            <w:r w:rsidRPr="00BF0305">
              <w:rPr>
                <w:b/>
                <w:bCs/>
                <w:color w:val="000000"/>
              </w:rPr>
              <w:t>500</w:t>
            </w:r>
          </w:p>
        </w:tc>
        <w:tc>
          <w:tcPr>
            <w:tcW w:w="145" w:type="pct"/>
            <w:tcBorders>
              <w:top w:val="nil"/>
              <w:left w:val="nil"/>
              <w:bottom w:val="single" w:sz="4" w:space="0" w:color="auto"/>
              <w:right w:val="single" w:sz="4" w:space="0" w:color="auto"/>
            </w:tcBorders>
            <w:shd w:val="clear" w:color="000000" w:fill="FFFFFF"/>
            <w:noWrap/>
            <w:vAlign w:val="center"/>
            <w:hideMark/>
          </w:tcPr>
          <w:p w14:paraId="1ADBB019" w14:textId="77777777" w:rsidR="0048641F" w:rsidRPr="00BF0305" w:rsidRDefault="0048641F" w:rsidP="0048641F">
            <w:pPr>
              <w:jc w:val="center"/>
              <w:rPr>
                <w:b/>
                <w:bCs/>
                <w:color w:val="000000"/>
              </w:rPr>
            </w:pPr>
            <w:r w:rsidRPr="00BF0305">
              <w:rPr>
                <w:b/>
                <w:bCs/>
                <w:color w:val="000000"/>
              </w:rPr>
              <w:t>800</w:t>
            </w:r>
          </w:p>
        </w:tc>
        <w:tc>
          <w:tcPr>
            <w:tcW w:w="24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8FF62C8" w14:textId="77777777" w:rsidR="0048641F" w:rsidRPr="00BF0305" w:rsidRDefault="0048641F" w:rsidP="0048641F">
            <w:pPr>
              <w:jc w:val="center"/>
              <w:rPr>
                <w:b/>
                <w:bCs/>
                <w:color w:val="000000"/>
              </w:rPr>
            </w:pPr>
            <w:r w:rsidRPr="00BF0305">
              <w:rPr>
                <w:b/>
                <w:bCs/>
                <w:color w:val="000000"/>
              </w:rPr>
              <w:t>Всего</w:t>
            </w:r>
          </w:p>
        </w:tc>
        <w:tc>
          <w:tcPr>
            <w:tcW w:w="22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87D793B" w14:textId="77777777" w:rsidR="0048641F" w:rsidRPr="00BF0305" w:rsidRDefault="0048641F" w:rsidP="0048641F">
            <w:pPr>
              <w:jc w:val="center"/>
              <w:rPr>
                <w:b/>
                <w:bCs/>
                <w:color w:val="000000"/>
              </w:rPr>
            </w:pPr>
            <w:r w:rsidRPr="00BF0305">
              <w:rPr>
                <w:b/>
                <w:bCs/>
                <w:color w:val="000000"/>
              </w:rPr>
              <w:t>Итого</w:t>
            </w:r>
          </w:p>
        </w:tc>
      </w:tr>
      <w:tr w:rsidR="0048641F" w:rsidRPr="00BF0305" w14:paraId="54A331C4" w14:textId="77777777" w:rsidTr="0048641F">
        <w:trPr>
          <w:trHeight w:val="24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14:paraId="31EEB0F3" w14:textId="77777777" w:rsidR="0048641F" w:rsidRPr="00BF0305" w:rsidRDefault="0048641F" w:rsidP="0048641F">
            <w:pPr>
              <w:jc w:val="center"/>
              <w:rPr>
                <w:b/>
                <w:bCs/>
                <w:color w:val="000000"/>
              </w:rPr>
            </w:pPr>
            <w:r w:rsidRPr="00BF0305">
              <w:rPr>
                <w:b/>
                <w:bCs/>
                <w:color w:val="000000"/>
              </w:rPr>
              <w:t>Материал</w:t>
            </w:r>
          </w:p>
        </w:tc>
        <w:tc>
          <w:tcPr>
            <w:tcW w:w="225" w:type="pct"/>
            <w:tcBorders>
              <w:top w:val="nil"/>
              <w:left w:val="nil"/>
              <w:bottom w:val="single" w:sz="4" w:space="0" w:color="auto"/>
              <w:right w:val="single" w:sz="4" w:space="0" w:color="auto"/>
            </w:tcBorders>
            <w:shd w:val="clear" w:color="auto" w:fill="auto"/>
            <w:noWrap/>
            <w:vAlign w:val="center"/>
            <w:hideMark/>
          </w:tcPr>
          <w:p w14:paraId="2D071E51" w14:textId="77777777" w:rsidR="0048641F" w:rsidRPr="00BF0305" w:rsidRDefault="0048641F" w:rsidP="0048641F">
            <w:pPr>
              <w:jc w:val="center"/>
              <w:rPr>
                <w:b/>
                <w:bCs/>
                <w:color w:val="000000"/>
              </w:rPr>
            </w:pPr>
            <w:r w:rsidRPr="00BF0305">
              <w:rPr>
                <w:b/>
                <w:bCs/>
                <w:color w:val="000000"/>
              </w:rPr>
              <w:t> </w:t>
            </w:r>
          </w:p>
        </w:tc>
        <w:tc>
          <w:tcPr>
            <w:tcW w:w="117" w:type="pct"/>
            <w:tcBorders>
              <w:top w:val="nil"/>
              <w:left w:val="nil"/>
              <w:bottom w:val="single" w:sz="4" w:space="0" w:color="auto"/>
              <w:right w:val="single" w:sz="4" w:space="0" w:color="auto"/>
            </w:tcBorders>
            <w:shd w:val="clear" w:color="000000" w:fill="FFFFFF"/>
            <w:noWrap/>
            <w:vAlign w:val="center"/>
            <w:hideMark/>
          </w:tcPr>
          <w:p w14:paraId="0522C5B6" w14:textId="77777777" w:rsidR="0048641F" w:rsidRPr="00BF0305" w:rsidRDefault="0048641F" w:rsidP="0048641F">
            <w:pPr>
              <w:jc w:val="center"/>
              <w:rPr>
                <w:b/>
                <w:bCs/>
                <w:color w:val="000000"/>
              </w:rPr>
            </w:pPr>
            <w:r w:rsidRPr="00BF0305">
              <w:rPr>
                <w:b/>
                <w:bCs/>
                <w:color w:val="000000"/>
              </w:rPr>
              <w:t>пэ</w:t>
            </w:r>
          </w:p>
        </w:tc>
        <w:tc>
          <w:tcPr>
            <w:tcW w:w="203" w:type="pct"/>
            <w:tcBorders>
              <w:top w:val="nil"/>
              <w:left w:val="nil"/>
              <w:bottom w:val="single" w:sz="4" w:space="0" w:color="auto"/>
              <w:right w:val="single" w:sz="4" w:space="0" w:color="auto"/>
            </w:tcBorders>
            <w:shd w:val="clear" w:color="000000" w:fill="FFFFFF"/>
            <w:noWrap/>
            <w:vAlign w:val="center"/>
            <w:hideMark/>
          </w:tcPr>
          <w:p w14:paraId="22077C65" w14:textId="77777777" w:rsidR="0048641F" w:rsidRPr="00BF0305" w:rsidRDefault="0048641F" w:rsidP="0048641F">
            <w:pPr>
              <w:jc w:val="center"/>
              <w:rPr>
                <w:b/>
                <w:bCs/>
                <w:color w:val="000000"/>
              </w:rPr>
            </w:pPr>
            <w:r w:rsidRPr="00BF0305">
              <w:rPr>
                <w:b/>
                <w:bCs/>
                <w:color w:val="000000"/>
              </w:rPr>
              <w:t>чуг</w:t>
            </w:r>
          </w:p>
        </w:tc>
        <w:tc>
          <w:tcPr>
            <w:tcW w:w="145" w:type="pct"/>
            <w:tcBorders>
              <w:top w:val="nil"/>
              <w:left w:val="nil"/>
              <w:bottom w:val="single" w:sz="4" w:space="0" w:color="auto"/>
              <w:right w:val="single" w:sz="4" w:space="0" w:color="auto"/>
            </w:tcBorders>
            <w:shd w:val="clear" w:color="000000" w:fill="FFFFFF"/>
            <w:noWrap/>
            <w:vAlign w:val="center"/>
            <w:hideMark/>
          </w:tcPr>
          <w:p w14:paraId="143C0367" w14:textId="77777777" w:rsidR="0048641F" w:rsidRPr="00BF0305" w:rsidRDefault="0048641F" w:rsidP="0048641F">
            <w:pPr>
              <w:jc w:val="center"/>
              <w:rPr>
                <w:b/>
                <w:bCs/>
                <w:color w:val="000000"/>
              </w:rPr>
            </w:pPr>
            <w:r w:rsidRPr="00BF0305">
              <w:rPr>
                <w:b/>
                <w:bCs/>
                <w:color w:val="000000"/>
              </w:rPr>
              <w:t>ст</w:t>
            </w:r>
          </w:p>
        </w:tc>
        <w:tc>
          <w:tcPr>
            <w:tcW w:w="203" w:type="pct"/>
            <w:tcBorders>
              <w:top w:val="nil"/>
              <w:left w:val="nil"/>
              <w:bottom w:val="single" w:sz="4" w:space="0" w:color="auto"/>
              <w:right w:val="single" w:sz="4" w:space="0" w:color="auto"/>
            </w:tcBorders>
            <w:shd w:val="clear" w:color="000000" w:fill="FFFFFF"/>
            <w:noWrap/>
            <w:vAlign w:val="center"/>
            <w:hideMark/>
          </w:tcPr>
          <w:p w14:paraId="5D5B33EF" w14:textId="77777777" w:rsidR="0048641F" w:rsidRPr="00BF0305" w:rsidRDefault="0048641F" w:rsidP="0048641F">
            <w:pPr>
              <w:jc w:val="center"/>
              <w:rPr>
                <w:b/>
                <w:bCs/>
                <w:color w:val="000000"/>
              </w:rPr>
            </w:pPr>
            <w:r w:rsidRPr="00BF0305">
              <w:rPr>
                <w:b/>
                <w:bCs/>
                <w:color w:val="000000"/>
              </w:rPr>
              <w:t>пэ</w:t>
            </w:r>
          </w:p>
        </w:tc>
        <w:tc>
          <w:tcPr>
            <w:tcW w:w="203" w:type="pct"/>
            <w:tcBorders>
              <w:top w:val="nil"/>
              <w:left w:val="nil"/>
              <w:bottom w:val="single" w:sz="4" w:space="0" w:color="auto"/>
              <w:right w:val="single" w:sz="4" w:space="0" w:color="auto"/>
            </w:tcBorders>
            <w:shd w:val="clear" w:color="000000" w:fill="FFFFFF"/>
            <w:noWrap/>
            <w:vAlign w:val="center"/>
            <w:hideMark/>
          </w:tcPr>
          <w:p w14:paraId="0EE45226" w14:textId="77777777" w:rsidR="0048641F" w:rsidRPr="00BF0305" w:rsidRDefault="0048641F" w:rsidP="0048641F">
            <w:pPr>
              <w:jc w:val="center"/>
              <w:rPr>
                <w:b/>
                <w:bCs/>
                <w:color w:val="000000"/>
              </w:rPr>
            </w:pPr>
            <w:r w:rsidRPr="00BF0305">
              <w:rPr>
                <w:b/>
                <w:bCs/>
                <w:color w:val="000000"/>
              </w:rPr>
              <w:t>чуг</w:t>
            </w:r>
          </w:p>
        </w:tc>
        <w:tc>
          <w:tcPr>
            <w:tcW w:w="145" w:type="pct"/>
            <w:tcBorders>
              <w:top w:val="nil"/>
              <w:left w:val="nil"/>
              <w:bottom w:val="single" w:sz="4" w:space="0" w:color="auto"/>
              <w:right w:val="single" w:sz="4" w:space="0" w:color="auto"/>
            </w:tcBorders>
            <w:shd w:val="clear" w:color="000000" w:fill="FFFFFF"/>
            <w:noWrap/>
            <w:vAlign w:val="center"/>
            <w:hideMark/>
          </w:tcPr>
          <w:p w14:paraId="68303067" w14:textId="77777777" w:rsidR="0048641F" w:rsidRPr="00BF0305" w:rsidRDefault="0048641F" w:rsidP="0048641F">
            <w:pPr>
              <w:jc w:val="center"/>
              <w:rPr>
                <w:b/>
                <w:bCs/>
                <w:color w:val="000000"/>
              </w:rPr>
            </w:pPr>
            <w:r w:rsidRPr="00BF0305">
              <w:rPr>
                <w:b/>
                <w:bCs/>
                <w:color w:val="000000"/>
              </w:rPr>
              <w:t>ст</w:t>
            </w:r>
          </w:p>
        </w:tc>
        <w:tc>
          <w:tcPr>
            <w:tcW w:w="203" w:type="pct"/>
            <w:tcBorders>
              <w:top w:val="nil"/>
              <w:left w:val="nil"/>
              <w:bottom w:val="single" w:sz="4" w:space="0" w:color="auto"/>
              <w:right w:val="single" w:sz="4" w:space="0" w:color="auto"/>
            </w:tcBorders>
            <w:shd w:val="clear" w:color="000000" w:fill="FFFFFF"/>
            <w:noWrap/>
            <w:vAlign w:val="center"/>
            <w:hideMark/>
          </w:tcPr>
          <w:p w14:paraId="1BBDCCE4" w14:textId="77777777" w:rsidR="0048641F" w:rsidRPr="00BF0305" w:rsidRDefault="0048641F" w:rsidP="0048641F">
            <w:pPr>
              <w:jc w:val="center"/>
              <w:rPr>
                <w:b/>
                <w:bCs/>
                <w:color w:val="000000"/>
              </w:rPr>
            </w:pPr>
            <w:r w:rsidRPr="00BF0305">
              <w:rPr>
                <w:b/>
                <w:bCs/>
                <w:color w:val="000000"/>
              </w:rPr>
              <w:t>кер</w:t>
            </w:r>
          </w:p>
        </w:tc>
        <w:tc>
          <w:tcPr>
            <w:tcW w:w="145" w:type="pct"/>
            <w:tcBorders>
              <w:top w:val="nil"/>
              <w:left w:val="nil"/>
              <w:bottom w:val="single" w:sz="4" w:space="0" w:color="auto"/>
              <w:right w:val="single" w:sz="4" w:space="0" w:color="auto"/>
            </w:tcBorders>
            <w:shd w:val="clear" w:color="000000" w:fill="FFFFFF"/>
            <w:noWrap/>
            <w:vAlign w:val="center"/>
            <w:hideMark/>
          </w:tcPr>
          <w:p w14:paraId="5B6A08C4" w14:textId="77777777" w:rsidR="0048641F" w:rsidRPr="00BF0305" w:rsidRDefault="0048641F" w:rsidP="0048641F">
            <w:pPr>
              <w:jc w:val="center"/>
              <w:rPr>
                <w:b/>
                <w:bCs/>
                <w:color w:val="000000"/>
              </w:rPr>
            </w:pPr>
            <w:r w:rsidRPr="00BF0305">
              <w:rPr>
                <w:b/>
                <w:bCs/>
                <w:color w:val="000000"/>
              </w:rPr>
              <w:t>бет</w:t>
            </w:r>
          </w:p>
        </w:tc>
        <w:tc>
          <w:tcPr>
            <w:tcW w:w="203" w:type="pct"/>
            <w:tcBorders>
              <w:top w:val="nil"/>
              <w:left w:val="nil"/>
              <w:bottom w:val="single" w:sz="4" w:space="0" w:color="auto"/>
              <w:right w:val="single" w:sz="4" w:space="0" w:color="auto"/>
            </w:tcBorders>
            <w:shd w:val="clear" w:color="000000" w:fill="FFFFFF"/>
            <w:noWrap/>
            <w:vAlign w:val="center"/>
            <w:hideMark/>
          </w:tcPr>
          <w:p w14:paraId="0DDF1B0D" w14:textId="77777777" w:rsidR="0048641F" w:rsidRPr="00BF0305" w:rsidRDefault="0048641F" w:rsidP="0048641F">
            <w:pPr>
              <w:jc w:val="center"/>
              <w:rPr>
                <w:b/>
                <w:bCs/>
                <w:color w:val="000000"/>
              </w:rPr>
            </w:pPr>
            <w:r w:rsidRPr="00BF0305">
              <w:rPr>
                <w:b/>
                <w:bCs/>
                <w:color w:val="000000"/>
              </w:rPr>
              <w:t>пэ</w:t>
            </w:r>
          </w:p>
        </w:tc>
        <w:tc>
          <w:tcPr>
            <w:tcW w:w="203" w:type="pct"/>
            <w:tcBorders>
              <w:top w:val="nil"/>
              <w:left w:val="nil"/>
              <w:bottom w:val="single" w:sz="4" w:space="0" w:color="auto"/>
              <w:right w:val="single" w:sz="4" w:space="0" w:color="auto"/>
            </w:tcBorders>
            <w:shd w:val="clear" w:color="000000" w:fill="FFFFFF"/>
            <w:noWrap/>
            <w:vAlign w:val="center"/>
            <w:hideMark/>
          </w:tcPr>
          <w:p w14:paraId="431D7F04" w14:textId="77777777" w:rsidR="0048641F" w:rsidRPr="00BF0305" w:rsidRDefault="0048641F" w:rsidP="0048641F">
            <w:pPr>
              <w:jc w:val="center"/>
              <w:rPr>
                <w:b/>
                <w:bCs/>
                <w:color w:val="000000"/>
              </w:rPr>
            </w:pPr>
            <w:r w:rsidRPr="00BF0305">
              <w:rPr>
                <w:b/>
                <w:bCs/>
                <w:color w:val="000000"/>
              </w:rPr>
              <w:t>чуг</w:t>
            </w:r>
          </w:p>
        </w:tc>
        <w:tc>
          <w:tcPr>
            <w:tcW w:w="203" w:type="pct"/>
            <w:tcBorders>
              <w:top w:val="nil"/>
              <w:left w:val="nil"/>
              <w:bottom w:val="single" w:sz="4" w:space="0" w:color="auto"/>
              <w:right w:val="single" w:sz="4" w:space="0" w:color="auto"/>
            </w:tcBorders>
            <w:shd w:val="clear" w:color="000000" w:fill="FFFFFF"/>
            <w:noWrap/>
            <w:vAlign w:val="center"/>
            <w:hideMark/>
          </w:tcPr>
          <w:p w14:paraId="5D9E8642" w14:textId="77777777" w:rsidR="0048641F" w:rsidRPr="00BF0305" w:rsidRDefault="0048641F" w:rsidP="0048641F">
            <w:pPr>
              <w:jc w:val="center"/>
              <w:rPr>
                <w:b/>
                <w:bCs/>
                <w:color w:val="000000"/>
              </w:rPr>
            </w:pPr>
            <w:r w:rsidRPr="00BF0305">
              <w:rPr>
                <w:b/>
                <w:bCs/>
                <w:color w:val="000000"/>
              </w:rPr>
              <w:t>кер</w:t>
            </w:r>
          </w:p>
        </w:tc>
        <w:tc>
          <w:tcPr>
            <w:tcW w:w="145" w:type="pct"/>
            <w:tcBorders>
              <w:top w:val="nil"/>
              <w:left w:val="nil"/>
              <w:bottom w:val="single" w:sz="4" w:space="0" w:color="auto"/>
              <w:right w:val="single" w:sz="4" w:space="0" w:color="auto"/>
            </w:tcBorders>
            <w:shd w:val="clear" w:color="000000" w:fill="FFFFFF"/>
            <w:noWrap/>
            <w:vAlign w:val="center"/>
            <w:hideMark/>
          </w:tcPr>
          <w:p w14:paraId="25916898" w14:textId="77777777" w:rsidR="0048641F" w:rsidRPr="00BF0305" w:rsidRDefault="0048641F" w:rsidP="0048641F">
            <w:pPr>
              <w:jc w:val="center"/>
              <w:rPr>
                <w:b/>
                <w:bCs/>
                <w:color w:val="000000"/>
              </w:rPr>
            </w:pPr>
            <w:r w:rsidRPr="00BF0305">
              <w:rPr>
                <w:b/>
                <w:bCs/>
                <w:color w:val="000000"/>
              </w:rPr>
              <w:t>пэ</w:t>
            </w:r>
          </w:p>
        </w:tc>
        <w:tc>
          <w:tcPr>
            <w:tcW w:w="146" w:type="pct"/>
            <w:tcBorders>
              <w:top w:val="nil"/>
              <w:left w:val="nil"/>
              <w:bottom w:val="single" w:sz="4" w:space="0" w:color="auto"/>
              <w:right w:val="single" w:sz="4" w:space="0" w:color="auto"/>
            </w:tcBorders>
            <w:shd w:val="clear" w:color="000000" w:fill="FFFFFF"/>
            <w:noWrap/>
            <w:vAlign w:val="center"/>
            <w:hideMark/>
          </w:tcPr>
          <w:p w14:paraId="56666828" w14:textId="77777777" w:rsidR="0048641F" w:rsidRPr="00BF0305" w:rsidRDefault="0048641F" w:rsidP="0048641F">
            <w:pPr>
              <w:jc w:val="center"/>
              <w:rPr>
                <w:b/>
                <w:bCs/>
                <w:color w:val="000000"/>
              </w:rPr>
            </w:pPr>
            <w:r w:rsidRPr="00BF0305">
              <w:rPr>
                <w:b/>
                <w:bCs/>
                <w:color w:val="000000"/>
              </w:rPr>
              <w:t>чуг</w:t>
            </w:r>
          </w:p>
        </w:tc>
        <w:tc>
          <w:tcPr>
            <w:tcW w:w="150" w:type="pct"/>
            <w:tcBorders>
              <w:top w:val="nil"/>
              <w:left w:val="nil"/>
              <w:bottom w:val="single" w:sz="4" w:space="0" w:color="auto"/>
              <w:right w:val="single" w:sz="4" w:space="0" w:color="auto"/>
            </w:tcBorders>
            <w:shd w:val="clear" w:color="000000" w:fill="FFFFFF"/>
            <w:noWrap/>
            <w:vAlign w:val="center"/>
            <w:hideMark/>
          </w:tcPr>
          <w:p w14:paraId="31B6B7AD" w14:textId="77777777" w:rsidR="0048641F" w:rsidRPr="00BF0305" w:rsidRDefault="0048641F" w:rsidP="0048641F">
            <w:pPr>
              <w:jc w:val="center"/>
              <w:rPr>
                <w:b/>
                <w:bCs/>
                <w:color w:val="000000"/>
              </w:rPr>
            </w:pPr>
            <w:r w:rsidRPr="00BF0305">
              <w:rPr>
                <w:b/>
                <w:bCs/>
                <w:color w:val="000000"/>
              </w:rPr>
              <w:t>кер</w:t>
            </w:r>
          </w:p>
        </w:tc>
        <w:tc>
          <w:tcPr>
            <w:tcW w:w="203" w:type="pct"/>
            <w:tcBorders>
              <w:top w:val="nil"/>
              <w:left w:val="nil"/>
              <w:bottom w:val="single" w:sz="4" w:space="0" w:color="auto"/>
              <w:right w:val="single" w:sz="4" w:space="0" w:color="auto"/>
            </w:tcBorders>
            <w:shd w:val="clear" w:color="000000" w:fill="FFFFFF"/>
            <w:noWrap/>
            <w:vAlign w:val="center"/>
            <w:hideMark/>
          </w:tcPr>
          <w:p w14:paraId="49B125F7" w14:textId="77777777" w:rsidR="0048641F" w:rsidRPr="00BF0305" w:rsidRDefault="0048641F" w:rsidP="0048641F">
            <w:pPr>
              <w:jc w:val="center"/>
              <w:rPr>
                <w:b/>
                <w:bCs/>
                <w:color w:val="000000"/>
              </w:rPr>
            </w:pPr>
            <w:r w:rsidRPr="00BF0305">
              <w:rPr>
                <w:b/>
                <w:bCs/>
                <w:color w:val="000000"/>
              </w:rPr>
              <w:t>пэ</w:t>
            </w:r>
          </w:p>
        </w:tc>
        <w:tc>
          <w:tcPr>
            <w:tcW w:w="203" w:type="pct"/>
            <w:tcBorders>
              <w:top w:val="nil"/>
              <w:left w:val="nil"/>
              <w:bottom w:val="single" w:sz="4" w:space="0" w:color="auto"/>
              <w:right w:val="single" w:sz="4" w:space="0" w:color="auto"/>
            </w:tcBorders>
            <w:shd w:val="clear" w:color="000000" w:fill="FFFFFF"/>
            <w:noWrap/>
            <w:vAlign w:val="center"/>
            <w:hideMark/>
          </w:tcPr>
          <w:p w14:paraId="2C0A3E76" w14:textId="77777777" w:rsidR="0048641F" w:rsidRPr="00BF0305" w:rsidRDefault="0048641F" w:rsidP="0048641F">
            <w:pPr>
              <w:jc w:val="center"/>
              <w:rPr>
                <w:b/>
                <w:bCs/>
                <w:color w:val="000000"/>
              </w:rPr>
            </w:pPr>
            <w:r w:rsidRPr="00BF0305">
              <w:rPr>
                <w:b/>
                <w:bCs/>
                <w:color w:val="000000"/>
              </w:rPr>
              <w:t>чуг</w:t>
            </w:r>
          </w:p>
        </w:tc>
        <w:tc>
          <w:tcPr>
            <w:tcW w:w="150" w:type="pct"/>
            <w:tcBorders>
              <w:top w:val="nil"/>
              <w:left w:val="nil"/>
              <w:bottom w:val="single" w:sz="4" w:space="0" w:color="auto"/>
              <w:right w:val="single" w:sz="4" w:space="0" w:color="auto"/>
            </w:tcBorders>
            <w:shd w:val="clear" w:color="000000" w:fill="FFFFFF"/>
            <w:noWrap/>
            <w:vAlign w:val="center"/>
            <w:hideMark/>
          </w:tcPr>
          <w:p w14:paraId="200B0485" w14:textId="77777777" w:rsidR="0048641F" w:rsidRPr="00BF0305" w:rsidRDefault="0048641F" w:rsidP="0048641F">
            <w:pPr>
              <w:jc w:val="center"/>
              <w:rPr>
                <w:b/>
                <w:bCs/>
                <w:color w:val="000000"/>
              </w:rPr>
            </w:pPr>
            <w:r w:rsidRPr="00BF0305">
              <w:rPr>
                <w:b/>
                <w:bCs/>
                <w:color w:val="000000"/>
              </w:rPr>
              <w:t>кер</w:t>
            </w:r>
          </w:p>
        </w:tc>
        <w:tc>
          <w:tcPr>
            <w:tcW w:w="146" w:type="pct"/>
            <w:tcBorders>
              <w:top w:val="nil"/>
              <w:left w:val="nil"/>
              <w:bottom w:val="single" w:sz="4" w:space="0" w:color="auto"/>
              <w:right w:val="single" w:sz="4" w:space="0" w:color="auto"/>
            </w:tcBorders>
            <w:shd w:val="clear" w:color="000000" w:fill="FFFFFF"/>
            <w:noWrap/>
            <w:vAlign w:val="center"/>
            <w:hideMark/>
          </w:tcPr>
          <w:p w14:paraId="61B91903" w14:textId="77777777" w:rsidR="0048641F" w:rsidRPr="00BF0305" w:rsidRDefault="0048641F" w:rsidP="0048641F">
            <w:pPr>
              <w:jc w:val="center"/>
              <w:rPr>
                <w:b/>
                <w:bCs/>
                <w:color w:val="000000"/>
              </w:rPr>
            </w:pPr>
            <w:r w:rsidRPr="00BF0305">
              <w:rPr>
                <w:b/>
                <w:bCs/>
                <w:color w:val="000000"/>
              </w:rPr>
              <w:t>чуг</w:t>
            </w:r>
          </w:p>
        </w:tc>
        <w:tc>
          <w:tcPr>
            <w:tcW w:w="145" w:type="pct"/>
            <w:tcBorders>
              <w:top w:val="nil"/>
              <w:left w:val="nil"/>
              <w:bottom w:val="single" w:sz="4" w:space="0" w:color="auto"/>
              <w:right w:val="single" w:sz="4" w:space="0" w:color="auto"/>
            </w:tcBorders>
            <w:shd w:val="clear" w:color="000000" w:fill="FFFFFF"/>
            <w:noWrap/>
            <w:vAlign w:val="center"/>
            <w:hideMark/>
          </w:tcPr>
          <w:p w14:paraId="150178DC" w14:textId="77777777" w:rsidR="0048641F" w:rsidRPr="00BF0305" w:rsidRDefault="0048641F" w:rsidP="0048641F">
            <w:pPr>
              <w:jc w:val="center"/>
              <w:rPr>
                <w:b/>
                <w:bCs/>
                <w:color w:val="000000"/>
              </w:rPr>
            </w:pPr>
            <w:r w:rsidRPr="00BF0305">
              <w:rPr>
                <w:b/>
                <w:bCs/>
                <w:color w:val="000000"/>
              </w:rPr>
              <w:t>ст</w:t>
            </w:r>
          </w:p>
        </w:tc>
        <w:tc>
          <w:tcPr>
            <w:tcW w:w="145" w:type="pct"/>
            <w:tcBorders>
              <w:top w:val="nil"/>
              <w:left w:val="nil"/>
              <w:bottom w:val="single" w:sz="4" w:space="0" w:color="auto"/>
              <w:right w:val="single" w:sz="4" w:space="0" w:color="auto"/>
            </w:tcBorders>
            <w:shd w:val="clear" w:color="000000" w:fill="FFFFFF"/>
            <w:noWrap/>
            <w:vAlign w:val="center"/>
            <w:hideMark/>
          </w:tcPr>
          <w:p w14:paraId="7486518E" w14:textId="77777777" w:rsidR="0048641F" w:rsidRPr="00BF0305" w:rsidRDefault="0048641F" w:rsidP="0048641F">
            <w:pPr>
              <w:jc w:val="center"/>
              <w:rPr>
                <w:b/>
                <w:bCs/>
                <w:color w:val="000000"/>
              </w:rPr>
            </w:pPr>
            <w:r w:rsidRPr="00BF0305">
              <w:rPr>
                <w:b/>
                <w:bCs/>
                <w:color w:val="000000"/>
              </w:rPr>
              <w:t>пэ</w:t>
            </w:r>
          </w:p>
        </w:tc>
        <w:tc>
          <w:tcPr>
            <w:tcW w:w="203" w:type="pct"/>
            <w:tcBorders>
              <w:top w:val="nil"/>
              <w:left w:val="nil"/>
              <w:bottom w:val="single" w:sz="4" w:space="0" w:color="auto"/>
              <w:right w:val="single" w:sz="4" w:space="0" w:color="auto"/>
            </w:tcBorders>
            <w:shd w:val="clear" w:color="000000" w:fill="FFFFFF"/>
            <w:noWrap/>
            <w:vAlign w:val="center"/>
            <w:hideMark/>
          </w:tcPr>
          <w:p w14:paraId="5FF3B948" w14:textId="77777777" w:rsidR="0048641F" w:rsidRPr="00BF0305" w:rsidRDefault="0048641F" w:rsidP="0048641F">
            <w:pPr>
              <w:jc w:val="center"/>
              <w:rPr>
                <w:b/>
                <w:bCs/>
                <w:color w:val="000000"/>
              </w:rPr>
            </w:pPr>
            <w:r w:rsidRPr="00BF0305">
              <w:rPr>
                <w:b/>
                <w:bCs/>
                <w:color w:val="000000"/>
              </w:rPr>
              <w:t>бет</w:t>
            </w:r>
          </w:p>
        </w:tc>
        <w:tc>
          <w:tcPr>
            <w:tcW w:w="145" w:type="pct"/>
            <w:tcBorders>
              <w:top w:val="nil"/>
              <w:left w:val="nil"/>
              <w:bottom w:val="single" w:sz="4" w:space="0" w:color="auto"/>
              <w:right w:val="single" w:sz="4" w:space="0" w:color="auto"/>
            </w:tcBorders>
            <w:shd w:val="clear" w:color="000000" w:fill="FFFFFF"/>
            <w:noWrap/>
            <w:vAlign w:val="center"/>
            <w:hideMark/>
          </w:tcPr>
          <w:p w14:paraId="2417F35F" w14:textId="77777777" w:rsidR="0048641F" w:rsidRPr="00BF0305" w:rsidRDefault="0048641F" w:rsidP="0048641F">
            <w:pPr>
              <w:jc w:val="center"/>
              <w:rPr>
                <w:b/>
                <w:bCs/>
                <w:color w:val="000000"/>
              </w:rPr>
            </w:pPr>
            <w:r w:rsidRPr="00BF0305">
              <w:rPr>
                <w:b/>
                <w:bCs/>
                <w:color w:val="000000"/>
              </w:rPr>
              <w:t>бет</w:t>
            </w:r>
          </w:p>
        </w:tc>
        <w:tc>
          <w:tcPr>
            <w:tcW w:w="145" w:type="pct"/>
            <w:tcBorders>
              <w:top w:val="nil"/>
              <w:left w:val="nil"/>
              <w:bottom w:val="single" w:sz="4" w:space="0" w:color="auto"/>
              <w:right w:val="single" w:sz="4" w:space="0" w:color="auto"/>
            </w:tcBorders>
            <w:shd w:val="clear" w:color="000000" w:fill="FFFFFF"/>
            <w:noWrap/>
            <w:vAlign w:val="center"/>
            <w:hideMark/>
          </w:tcPr>
          <w:p w14:paraId="45E052C9" w14:textId="77777777" w:rsidR="0048641F" w:rsidRPr="00BF0305" w:rsidRDefault="0048641F" w:rsidP="0048641F">
            <w:pPr>
              <w:jc w:val="center"/>
              <w:rPr>
                <w:b/>
                <w:bCs/>
                <w:color w:val="000000"/>
              </w:rPr>
            </w:pPr>
            <w:r w:rsidRPr="00BF0305">
              <w:rPr>
                <w:b/>
                <w:bCs/>
                <w:color w:val="000000"/>
              </w:rPr>
              <w:t>бет</w:t>
            </w:r>
          </w:p>
        </w:tc>
        <w:tc>
          <w:tcPr>
            <w:tcW w:w="240" w:type="pct"/>
            <w:vMerge/>
            <w:tcBorders>
              <w:top w:val="nil"/>
              <w:left w:val="single" w:sz="4" w:space="0" w:color="auto"/>
              <w:bottom w:val="single" w:sz="4" w:space="0" w:color="000000"/>
              <w:right w:val="single" w:sz="4" w:space="0" w:color="auto"/>
            </w:tcBorders>
            <w:vAlign w:val="center"/>
            <w:hideMark/>
          </w:tcPr>
          <w:p w14:paraId="49D4C99A" w14:textId="77777777" w:rsidR="0048641F" w:rsidRPr="00BF0305" w:rsidRDefault="0048641F" w:rsidP="0048641F">
            <w:pPr>
              <w:rPr>
                <w:b/>
                <w:bCs/>
                <w:color w:val="000000"/>
              </w:rPr>
            </w:pPr>
          </w:p>
        </w:tc>
        <w:tc>
          <w:tcPr>
            <w:tcW w:w="228" w:type="pct"/>
            <w:vMerge/>
            <w:tcBorders>
              <w:top w:val="nil"/>
              <w:left w:val="single" w:sz="4" w:space="0" w:color="auto"/>
              <w:bottom w:val="single" w:sz="4" w:space="0" w:color="000000"/>
              <w:right w:val="single" w:sz="4" w:space="0" w:color="auto"/>
            </w:tcBorders>
            <w:vAlign w:val="center"/>
            <w:hideMark/>
          </w:tcPr>
          <w:p w14:paraId="0346F7F5" w14:textId="77777777" w:rsidR="0048641F" w:rsidRPr="00BF0305" w:rsidRDefault="0048641F" w:rsidP="0048641F">
            <w:pPr>
              <w:rPr>
                <w:b/>
                <w:bCs/>
                <w:color w:val="000000"/>
              </w:rPr>
            </w:pPr>
          </w:p>
        </w:tc>
      </w:tr>
      <w:tr w:rsidR="0048641F" w:rsidRPr="00BF0305" w14:paraId="347CC54D" w14:textId="77777777" w:rsidTr="0048641F">
        <w:trPr>
          <w:trHeight w:val="24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B91C27" w14:textId="77777777" w:rsidR="0048641F" w:rsidRPr="00BF0305" w:rsidRDefault="0048641F" w:rsidP="0048641F">
            <w:pPr>
              <w:jc w:val="center"/>
              <w:rPr>
                <w:b/>
                <w:bCs/>
                <w:color w:val="000000"/>
              </w:rPr>
            </w:pPr>
            <w:r w:rsidRPr="00BF0305">
              <w:rPr>
                <w:b/>
                <w:bCs/>
                <w:color w:val="000000"/>
              </w:rPr>
              <w:t>КНС1</w:t>
            </w:r>
          </w:p>
        </w:tc>
        <w:tc>
          <w:tcPr>
            <w:tcW w:w="225" w:type="pct"/>
            <w:tcBorders>
              <w:top w:val="nil"/>
              <w:left w:val="nil"/>
              <w:bottom w:val="single" w:sz="4" w:space="0" w:color="auto"/>
              <w:right w:val="single" w:sz="4" w:space="0" w:color="auto"/>
            </w:tcBorders>
            <w:shd w:val="clear" w:color="auto" w:fill="auto"/>
            <w:noWrap/>
            <w:vAlign w:val="center"/>
            <w:hideMark/>
          </w:tcPr>
          <w:p w14:paraId="3F79B685" w14:textId="77777777" w:rsidR="0048641F" w:rsidRPr="00BF0305" w:rsidRDefault="0048641F" w:rsidP="0048641F">
            <w:pPr>
              <w:jc w:val="center"/>
              <w:rPr>
                <w:b/>
                <w:bCs/>
                <w:color w:val="000000"/>
              </w:rPr>
            </w:pPr>
            <w:r w:rsidRPr="00BF0305">
              <w:rPr>
                <w:b/>
                <w:bCs/>
                <w:color w:val="000000"/>
              </w:rPr>
              <w:t>МУП</w:t>
            </w:r>
          </w:p>
        </w:tc>
        <w:tc>
          <w:tcPr>
            <w:tcW w:w="117" w:type="pct"/>
            <w:tcBorders>
              <w:top w:val="nil"/>
              <w:left w:val="nil"/>
              <w:bottom w:val="single" w:sz="4" w:space="0" w:color="auto"/>
              <w:right w:val="single" w:sz="4" w:space="0" w:color="auto"/>
            </w:tcBorders>
            <w:shd w:val="clear" w:color="000000" w:fill="FFFFFF"/>
            <w:noWrap/>
            <w:vAlign w:val="center"/>
            <w:hideMark/>
          </w:tcPr>
          <w:p w14:paraId="3B5BE88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FF55A1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28D06C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74A00D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D103929" w14:textId="77777777" w:rsidR="0048641F" w:rsidRPr="00BF0305" w:rsidRDefault="0048641F" w:rsidP="0048641F">
            <w:pPr>
              <w:jc w:val="center"/>
              <w:rPr>
                <w:b/>
                <w:bCs/>
                <w:color w:val="000000"/>
              </w:rPr>
            </w:pPr>
            <w:r w:rsidRPr="00BF0305">
              <w:rPr>
                <w:b/>
                <w:bCs/>
                <w:color w:val="000000"/>
              </w:rPr>
              <w:t>818</w:t>
            </w:r>
          </w:p>
        </w:tc>
        <w:tc>
          <w:tcPr>
            <w:tcW w:w="145" w:type="pct"/>
            <w:tcBorders>
              <w:top w:val="nil"/>
              <w:left w:val="nil"/>
              <w:bottom w:val="single" w:sz="4" w:space="0" w:color="auto"/>
              <w:right w:val="single" w:sz="4" w:space="0" w:color="auto"/>
            </w:tcBorders>
            <w:shd w:val="clear" w:color="000000" w:fill="FFFFFF"/>
            <w:noWrap/>
            <w:vAlign w:val="center"/>
            <w:hideMark/>
          </w:tcPr>
          <w:p w14:paraId="726DC50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82D073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27BC40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11CB0D7" w14:textId="77777777" w:rsidR="0048641F" w:rsidRPr="00BF0305" w:rsidRDefault="0048641F" w:rsidP="0048641F">
            <w:pPr>
              <w:jc w:val="center"/>
              <w:rPr>
                <w:b/>
                <w:bCs/>
                <w:color w:val="000000"/>
              </w:rPr>
            </w:pPr>
            <w:r w:rsidRPr="00BF0305">
              <w:rPr>
                <w:b/>
                <w:bCs/>
                <w:color w:val="000000"/>
              </w:rPr>
              <w:t>90</w:t>
            </w:r>
          </w:p>
        </w:tc>
        <w:tc>
          <w:tcPr>
            <w:tcW w:w="203" w:type="pct"/>
            <w:tcBorders>
              <w:top w:val="nil"/>
              <w:left w:val="nil"/>
              <w:bottom w:val="single" w:sz="4" w:space="0" w:color="auto"/>
              <w:right w:val="single" w:sz="4" w:space="0" w:color="auto"/>
            </w:tcBorders>
            <w:shd w:val="clear" w:color="000000" w:fill="FFFFFF"/>
            <w:noWrap/>
            <w:vAlign w:val="center"/>
            <w:hideMark/>
          </w:tcPr>
          <w:p w14:paraId="14B8EFA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5CF1225"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3F7D08F" w14:textId="77777777" w:rsidR="0048641F" w:rsidRPr="00BF0305" w:rsidRDefault="0048641F" w:rsidP="0048641F">
            <w:pPr>
              <w:jc w:val="center"/>
              <w:rPr>
                <w:b/>
                <w:bCs/>
                <w:color w:val="000000"/>
              </w:rPr>
            </w:pPr>
            <w:r w:rsidRPr="00BF0305">
              <w:rPr>
                <w:b/>
                <w:bCs/>
                <w:color w:val="000000"/>
              </w:rPr>
              <w:t>15</w:t>
            </w:r>
          </w:p>
        </w:tc>
        <w:tc>
          <w:tcPr>
            <w:tcW w:w="146" w:type="pct"/>
            <w:tcBorders>
              <w:top w:val="nil"/>
              <w:left w:val="nil"/>
              <w:bottom w:val="single" w:sz="4" w:space="0" w:color="auto"/>
              <w:right w:val="single" w:sz="4" w:space="0" w:color="auto"/>
            </w:tcBorders>
            <w:shd w:val="clear" w:color="000000" w:fill="FFFFFF"/>
            <w:noWrap/>
            <w:vAlign w:val="center"/>
            <w:hideMark/>
          </w:tcPr>
          <w:p w14:paraId="1508E3DB"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1119FD3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D14B4E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E6BB332"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54C63305"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52A026F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50313D6"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21CF79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C536FE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7F93AD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F5384C1"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1218A580" w14:textId="77777777" w:rsidR="0048641F" w:rsidRPr="00BF0305" w:rsidRDefault="0048641F" w:rsidP="0048641F">
            <w:pPr>
              <w:jc w:val="center"/>
              <w:rPr>
                <w:b/>
                <w:bCs/>
                <w:color w:val="000000"/>
              </w:rPr>
            </w:pPr>
            <w:r w:rsidRPr="00BF0305">
              <w:rPr>
                <w:b/>
                <w:bCs/>
                <w:color w:val="000000"/>
              </w:rPr>
              <w:t>923</w:t>
            </w:r>
          </w:p>
        </w:tc>
        <w:tc>
          <w:tcPr>
            <w:tcW w:w="22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691DA9E" w14:textId="77777777" w:rsidR="0048641F" w:rsidRPr="00BF0305" w:rsidRDefault="0048641F" w:rsidP="0048641F">
            <w:pPr>
              <w:jc w:val="center"/>
              <w:rPr>
                <w:b/>
                <w:bCs/>
                <w:color w:val="000000"/>
              </w:rPr>
            </w:pPr>
            <w:r w:rsidRPr="00BF0305">
              <w:rPr>
                <w:b/>
                <w:bCs/>
                <w:color w:val="000000"/>
              </w:rPr>
              <w:t>1 225</w:t>
            </w:r>
          </w:p>
        </w:tc>
      </w:tr>
      <w:tr w:rsidR="0048641F" w:rsidRPr="00BF0305" w14:paraId="04B7D653" w14:textId="77777777" w:rsidTr="0048641F">
        <w:trPr>
          <w:trHeight w:val="240"/>
        </w:trPr>
        <w:tc>
          <w:tcPr>
            <w:tcW w:w="408" w:type="pct"/>
            <w:vMerge/>
            <w:tcBorders>
              <w:top w:val="nil"/>
              <w:left w:val="single" w:sz="4" w:space="0" w:color="auto"/>
              <w:bottom w:val="single" w:sz="4" w:space="0" w:color="auto"/>
              <w:right w:val="single" w:sz="4" w:space="0" w:color="auto"/>
            </w:tcBorders>
            <w:vAlign w:val="center"/>
            <w:hideMark/>
          </w:tcPr>
          <w:p w14:paraId="31A9F603" w14:textId="77777777" w:rsidR="0048641F" w:rsidRPr="00BF0305" w:rsidRDefault="0048641F" w:rsidP="0048641F">
            <w:pPr>
              <w:rPr>
                <w:b/>
                <w:bCs/>
                <w:color w:val="000000"/>
              </w:rPr>
            </w:pPr>
          </w:p>
        </w:tc>
        <w:tc>
          <w:tcPr>
            <w:tcW w:w="225" w:type="pct"/>
            <w:tcBorders>
              <w:top w:val="nil"/>
              <w:left w:val="nil"/>
              <w:bottom w:val="single" w:sz="4" w:space="0" w:color="auto"/>
              <w:right w:val="single" w:sz="4" w:space="0" w:color="auto"/>
            </w:tcBorders>
            <w:shd w:val="clear" w:color="auto" w:fill="auto"/>
            <w:noWrap/>
            <w:vAlign w:val="center"/>
            <w:hideMark/>
          </w:tcPr>
          <w:p w14:paraId="604F9F2A" w14:textId="77777777" w:rsidR="0048641F" w:rsidRPr="00BF0305" w:rsidRDefault="0048641F" w:rsidP="0048641F">
            <w:pPr>
              <w:jc w:val="center"/>
              <w:rPr>
                <w:b/>
                <w:bCs/>
                <w:color w:val="000000"/>
              </w:rPr>
            </w:pPr>
            <w:r w:rsidRPr="00BF0305">
              <w:rPr>
                <w:b/>
                <w:bCs/>
                <w:color w:val="000000"/>
              </w:rPr>
              <w:t>част*</w:t>
            </w:r>
          </w:p>
        </w:tc>
        <w:tc>
          <w:tcPr>
            <w:tcW w:w="117" w:type="pct"/>
            <w:tcBorders>
              <w:top w:val="nil"/>
              <w:left w:val="nil"/>
              <w:bottom w:val="single" w:sz="4" w:space="0" w:color="auto"/>
              <w:right w:val="single" w:sz="4" w:space="0" w:color="auto"/>
            </w:tcBorders>
            <w:shd w:val="clear" w:color="000000" w:fill="FFFFFF"/>
            <w:noWrap/>
            <w:vAlign w:val="center"/>
            <w:hideMark/>
          </w:tcPr>
          <w:p w14:paraId="6999F26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1F686E8" w14:textId="77777777" w:rsidR="0048641F" w:rsidRPr="00BF0305" w:rsidRDefault="0048641F" w:rsidP="0048641F">
            <w:pPr>
              <w:jc w:val="center"/>
              <w:rPr>
                <w:b/>
                <w:bCs/>
                <w:color w:val="000000"/>
              </w:rPr>
            </w:pPr>
            <w:r w:rsidRPr="00BF0305">
              <w:rPr>
                <w:b/>
                <w:bCs/>
                <w:color w:val="000000"/>
              </w:rPr>
              <w:t>211</w:t>
            </w:r>
          </w:p>
        </w:tc>
        <w:tc>
          <w:tcPr>
            <w:tcW w:w="145" w:type="pct"/>
            <w:tcBorders>
              <w:top w:val="nil"/>
              <w:left w:val="nil"/>
              <w:bottom w:val="single" w:sz="4" w:space="0" w:color="auto"/>
              <w:right w:val="single" w:sz="4" w:space="0" w:color="auto"/>
            </w:tcBorders>
            <w:shd w:val="clear" w:color="000000" w:fill="FFFFFF"/>
            <w:noWrap/>
            <w:vAlign w:val="center"/>
            <w:hideMark/>
          </w:tcPr>
          <w:p w14:paraId="79A2526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3408812" w14:textId="77777777" w:rsidR="0048641F" w:rsidRPr="00BF0305" w:rsidRDefault="0048641F" w:rsidP="0048641F">
            <w:pPr>
              <w:jc w:val="center"/>
              <w:rPr>
                <w:b/>
                <w:bCs/>
                <w:color w:val="000000"/>
              </w:rPr>
            </w:pPr>
            <w:r w:rsidRPr="00BF0305">
              <w:rPr>
                <w:b/>
                <w:bCs/>
                <w:color w:val="000000"/>
              </w:rPr>
              <w:t>20</w:t>
            </w:r>
          </w:p>
        </w:tc>
        <w:tc>
          <w:tcPr>
            <w:tcW w:w="203" w:type="pct"/>
            <w:tcBorders>
              <w:top w:val="nil"/>
              <w:left w:val="nil"/>
              <w:bottom w:val="single" w:sz="4" w:space="0" w:color="auto"/>
              <w:right w:val="single" w:sz="4" w:space="0" w:color="auto"/>
            </w:tcBorders>
            <w:shd w:val="clear" w:color="000000" w:fill="FFFFFF"/>
            <w:noWrap/>
            <w:vAlign w:val="center"/>
            <w:hideMark/>
          </w:tcPr>
          <w:p w14:paraId="3DB0F32E" w14:textId="77777777" w:rsidR="0048641F" w:rsidRPr="00BF0305" w:rsidRDefault="0048641F" w:rsidP="0048641F">
            <w:pPr>
              <w:jc w:val="center"/>
              <w:rPr>
                <w:b/>
                <w:bCs/>
                <w:color w:val="000000"/>
              </w:rPr>
            </w:pPr>
            <w:r w:rsidRPr="00BF0305">
              <w:rPr>
                <w:b/>
                <w:bCs/>
                <w:color w:val="000000"/>
              </w:rPr>
              <w:t>71</w:t>
            </w:r>
          </w:p>
        </w:tc>
        <w:tc>
          <w:tcPr>
            <w:tcW w:w="145" w:type="pct"/>
            <w:tcBorders>
              <w:top w:val="nil"/>
              <w:left w:val="nil"/>
              <w:bottom w:val="single" w:sz="4" w:space="0" w:color="auto"/>
              <w:right w:val="single" w:sz="4" w:space="0" w:color="auto"/>
            </w:tcBorders>
            <w:shd w:val="clear" w:color="000000" w:fill="FFFFFF"/>
            <w:noWrap/>
            <w:vAlign w:val="center"/>
            <w:hideMark/>
          </w:tcPr>
          <w:p w14:paraId="486E00F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F286BC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CBBC641"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AB162F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22F404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9C2B34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D635999"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3770F0AA"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02CD787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F92098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084334C"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2AB0BE61"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59846BEC"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82D3106"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8BE896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0AAD0B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4151C0D"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8E1DAF7"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4B9A1111" w14:textId="77777777" w:rsidR="0048641F" w:rsidRPr="00BF0305" w:rsidRDefault="0048641F" w:rsidP="0048641F">
            <w:pPr>
              <w:jc w:val="center"/>
              <w:rPr>
                <w:b/>
                <w:bCs/>
                <w:color w:val="000000"/>
              </w:rPr>
            </w:pPr>
            <w:r w:rsidRPr="00BF0305">
              <w:rPr>
                <w:b/>
                <w:bCs/>
                <w:color w:val="000000"/>
              </w:rPr>
              <w:t>302</w:t>
            </w:r>
          </w:p>
        </w:tc>
        <w:tc>
          <w:tcPr>
            <w:tcW w:w="228" w:type="pct"/>
            <w:vMerge/>
            <w:tcBorders>
              <w:top w:val="nil"/>
              <w:left w:val="single" w:sz="4" w:space="0" w:color="auto"/>
              <w:bottom w:val="single" w:sz="4" w:space="0" w:color="auto"/>
              <w:right w:val="single" w:sz="4" w:space="0" w:color="auto"/>
            </w:tcBorders>
            <w:vAlign w:val="center"/>
            <w:hideMark/>
          </w:tcPr>
          <w:p w14:paraId="708DA31F" w14:textId="77777777" w:rsidR="0048641F" w:rsidRPr="00BF0305" w:rsidRDefault="0048641F" w:rsidP="0048641F">
            <w:pPr>
              <w:rPr>
                <w:b/>
                <w:bCs/>
                <w:color w:val="000000"/>
              </w:rPr>
            </w:pPr>
          </w:p>
        </w:tc>
      </w:tr>
      <w:tr w:rsidR="0048641F" w:rsidRPr="00BF0305" w14:paraId="5FF9E8DB" w14:textId="77777777" w:rsidTr="0048641F">
        <w:trPr>
          <w:trHeight w:val="24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5DD96" w14:textId="77777777" w:rsidR="0048641F" w:rsidRPr="00BF0305" w:rsidRDefault="0048641F" w:rsidP="0048641F">
            <w:pPr>
              <w:jc w:val="center"/>
              <w:rPr>
                <w:b/>
                <w:bCs/>
                <w:color w:val="000000"/>
              </w:rPr>
            </w:pPr>
            <w:r w:rsidRPr="00BF0305">
              <w:rPr>
                <w:b/>
                <w:bCs/>
                <w:color w:val="000000"/>
              </w:rPr>
              <w:t>КНС2</w:t>
            </w:r>
          </w:p>
        </w:tc>
        <w:tc>
          <w:tcPr>
            <w:tcW w:w="225" w:type="pct"/>
            <w:tcBorders>
              <w:top w:val="nil"/>
              <w:left w:val="nil"/>
              <w:bottom w:val="single" w:sz="4" w:space="0" w:color="auto"/>
              <w:right w:val="single" w:sz="4" w:space="0" w:color="auto"/>
            </w:tcBorders>
            <w:shd w:val="clear" w:color="auto" w:fill="auto"/>
            <w:noWrap/>
            <w:vAlign w:val="center"/>
            <w:hideMark/>
          </w:tcPr>
          <w:p w14:paraId="45327625" w14:textId="77777777" w:rsidR="0048641F" w:rsidRPr="00BF0305" w:rsidRDefault="0048641F" w:rsidP="0048641F">
            <w:pPr>
              <w:jc w:val="center"/>
              <w:rPr>
                <w:b/>
                <w:bCs/>
                <w:color w:val="000000"/>
              </w:rPr>
            </w:pPr>
            <w:r w:rsidRPr="00BF0305">
              <w:rPr>
                <w:b/>
                <w:bCs/>
                <w:color w:val="000000"/>
              </w:rPr>
              <w:t>МУП</w:t>
            </w:r>
          </w:p>
        </w:tc>
        <w:tc>
          <w:tcPr>
            <w:tcW w:w="117" w:type="pct"/>
            <w:tcBorders>
              <w:top w:val="nil"/>
              <w:left w:val="nil"/>
              <w:bottom w:val="single" w:sz="4" w:space="0" w:color="auto"/>
              <w:right w:val="single" w:sz="4" w:space="0" w:color="auto"/>
            </w:tcBorders>
            <w:shd w:val="clear" w:color="000000" w:fill="FFFFFF"/>
            <w:noWrap/>
            <w:vAlign w:val="center"/>
            <w:hideMark/>
          </w:tcPr>
          <w:p w14:paraId="3BEB3B3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A4A80CC" w14:textId="77777777" w:rsidR="0048641F" w:rsidRPr="00BF0305" w:rsidRDefault="0048641F" w:rsidP="0048641F">
            <w:pPr>
              <w:jc w:val="center"/>
              <w:rPr>
                <w:b/>
                <w:bCs/>
                <w:color w:val="000000"/>
              </w:rPr>
            </w:pPr>
            <w:r w:rsidRPr="00BF0305">
              <w:rPr>
                <w:b/>
                <w:bCs/>
                <w:color w:val="000000"/>
              </w:rPr>
              <w:t>6</w:t>
            </w:r>
          </w:p>
        </w:tc>
        <w:tc>
          <w:tcPr>
            <w:tcW w:w="145" w:type="pct"/>
            <w:tcBorders>
              <w:top w:val="nil"/>
              <w:left w:val="nil"/>
              <w:bottom w:val="single" w:sz="4" w:space="0" w:color="auto"/>
              <w:right w:val="single" w:sz="4" w:space="0" w:color="auto"/>
            </w:tcBorders>
            <w:shd w:val="clear" w:color="000000" w:fill="FFFFFF"/>
            <w:noWrap/>
            <w:vAlign w:val="center"/>
            <w:hideMark/>
          </w:tcPr>
          <w:p w14:paraId="273BDC3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E7BF61C" w14:textId="77777777" w:rsidR="0048641F" w:rsidRPr="00BF0305" w:rsidRDefault="0048641F" w:rsidP="0048641F">
            <w:pPr>
              <w:jc w:val="center"/>
              <w:rPr>
                <w:b/>
                <w:bCs/>
                <w:color w:val="000000"/>
              </w:rPr>
            </w:pPr>
            <w:r w:rsidRPr="00BF0305">
              <w:rPr>
                <w:b/>
                <w:bCs/>
                <w:color w:val="000000"/>
              </w:rPr>
              <w:t>6</w:t>
            </w:r>
          </w:p>
        </w:tc>
        <w:tc>
          <w:tcPr>
            <w:tcW w:w="203" w:type="pct"/>
            <w:tcBorders>
              <w:top w:val="nil"/>
              <w:left w:val="nil"/>
              <w:bottom w:val="single" w:sz="4" w:space="0" w:color="auto"/>
              <w:right w:val="single" w:sz="4" w:space="0" w:color="auto"/>
            </w:tcBorders>
            <w:shd w:val="clear" w:color="000000" w:fill="FFFFFF"/>
            <w:noWrap/>
            <w:vAlign w:val="center"/>
            <w:hideMark/>
          </w:tcPr>
          <w:p w14:paraId="349D58A1" w14:textId="77777777" w:rsidR="0048641F" w:rsidRPr="00BF0305" w:rsidRDefault="0048641F" w:rsidP="0048641F">
            <w:pPr>
              <w:jc w:val="center"/>
              <w:rPr>
                <w:b/>
                <w:bCs/>
                <w:color w:val="000000"/>
              </w:rPr>
            </w:pPr>
            <w:r w:rsidRPr="00BF0305">
              <w:rPr>
                <w:b/>
                <w:bCs/>
                <w:color w:val="000000"/>
              </w:rPr>
              <w:t>239</w:t>
            </w:r>
          </w:p>
        </w:tc>
        <w:tc>
          <w:tcPr>
            <w:tcW w:w="145" w:type="pct"/>
            <w:tcBorders>
              <w:top w:val="nil"/>
              <w:left w:val="nil"/>
              <w:bottom w:val="single" w:sz="4" w:space="0" w:color="auto"/>
              <w:right w:val="single" w:sz="4" w:space="0" w:color="auto"/>
            </w:tcBorders>
            <w:shd w:val="clear" w:color="000000" w:fill="FFFFFF"/>
            <w:noWrap/>
            <w:vAlign w:val="center"/>
            <w:hideMark/>
          </w:tcPr>
          <w:p w14:paraId="135DE4C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41E099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F62F69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29BE28A" w14:textId="77777777" w:rsidR="0048641F" w:rsidRPr="00BF0305" w:rsidRDefault="0048641F" w:rsidP="0048641F">
            <w:pPr>
              <w:jc w:val="center"/>
              <w:rPr>
                <w:b/>
                <w:bCs/>
                <w:color w:val="000000"/>
              </w:rPr>
            </w:pPr>
            <w:r w:rsidRPr="00BF0305">
              <w:rPr>
                <w:b/>
                <w:bCs/>
                <w:color w:val="000000"/>
              </w:rPr>
              <w:t>139</w:t>
            </w:r>
          </w:p>
        </w:tc>
        <w:tc>
          <w:tcPr>
            <w:tcW w:w="203" w:type="pct"/>
            <w:tcBorders>
              <w:top w:val="nil"/>
              <w:left w:val="nil"/>
              <w:bottom w:val="single" w:sz="4" w:space="0" w:color="auto"/>
              <w:right w:val="single" w:sz="4" w:space="0" w:color="auto"/>
            </w:tcBorders>
            <w:shd w:val="clear" w:color="000000" w:fill="FFFFFF"/>
            <w:noWrap/>
            <w:vAlign w:val="center"/>
            <w:hideMark/>
          </w:tcPr>
          <w:p w14:paraId="614EAB7C" w14:textId="77777777" w:rsidR="0048641F" w:rsidRPr="00BF0305" w:rsidRDefault="0048641F" w:rsidP="0048641F">
            <w:pPr>
              <w:jc w:val="center"/>
              <w:rPr>
                <w:b/>
                <w:bCs/>
                <w:color w:val="000000"/>
              </w:rPr>
            </w:pPr>
            <w:r w:rsidRPr="00BF0305">
              <w:rPr>
                <w:b/>
                <w:bCs/>
                <w:color w:val="000000"/>
              </w:rPr>
              <w:t>986</w:t>
            </w:r>
          </w:p>
        </w:tc>
        <w:tc>
          <w:tcPr>
            <w:tcW w:w="203" w:type="pct"/>
            <w:tcBorders>
              <w:top w:val="nil"/>
              <w:left w:val="nil"/>
              <w:bottom w:val="single" w:sz="4" w:space="0" w:color="auto"/>
              <w:right w:val="single" w:sz="4" w:space="0" w:color="auto"/>
            </w:tcBorders>
            <w:shd w:val="clear" w:color="000000" w:fill="FFFFFF"/>
            <w:noWrap/>
            <w:vAlign w:val="center"/>
            <w:hideMark/>
          </w:tcPr>
          <w:p w14:paraId="2215AED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4E1D63C" w14:textId="77777777" w:rsidR="0048641F" w:rsidRPr="00BF0305" w:rsidRDefault="0048641F" w:rsidP="0048641F">
            <w:pPr>
              <w:jc w:val="center"/>
              <w:rPr>
                <w:b/>
                <w:bCs/>
                <w:color w:val="000000"/>
              </w:rPr>
            </w:pPr>
            <w:r w:rsidRPr="00BF0305">
              <w:rPr>
                <w:b/>
                <w:bCs/>
                <w:color w:val="000000"/>
              </w:rPr>
              <w:t>76</w:t>
            </w:r>
          </w:p>
        </w:tc>
        <w:tc>
          <w:tcPr>
            <w:tcW w:w="146" w:type="pct"/>
            <w:tcBorders>
              <w:top w:val="nil"/>
              <w:left w:val="nil"/>
              <w:bottom w:val="single" w:sz="4" w:space="0" w:color="auto"/>
              <w:right w:val="single" w:sz="4" w:space="0" w:color="auto"/>
            </w:tcBorders>
            <w:shd w:val="clear" w:color="000000" w:fill="FFFFFF"/>
            <w:noWrap/>
            <w:vAlign w:val="center"/>
            <w:hideMark/>
          </w:tcPr>
          <w:p w14:paraId="56E48AFF"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18B53241"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A55A460" w14:textId="77777777" w:rsidR="0048641F" w:rsidRPr="00BF0305" w:rsidRDefault="0048641F" w:rsidP="0048641F">
            <w:pPr>
              <w:jc w:val="center"/>
              <w:rPr>
                <w:color w:val="000000"/>
              </w:rPr>
            </w:pPr>
            <w:r w:rsidRPr="00BF0305">
              <w:rPr>
                <w:color w:val="000000"/>
              </w:rPr>
              <w:t>3</w:t>
            </w:r>
          </w:p>
        </w:tc>
        <w:tc>
          <w:tcPr>
            <w:tcW w:w="203" w:type="pct"/>
            <w:tcBorders>
              <w:top w:val="nil"/>
              <w:left w:val="nil"/>
              <w:bottom w:val="single" w:sz="4" w:space="0" w:color="auto"/>
              <w:right w:val="single" w:sz="4" w:space="0" w:color="auto"/>
            </w:tcBorders>
            <w:shd w:val="clear" w:color="000000" w:fill="FFFFFF"/>
            <w:noWrap/>
            <w:vAlign w:val="center"/>
            <w:hideMark/>
          </w:tcPr>
          <w:p w14:paraId="429002FE"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29CF9787" w14:textId="77777777" w:rsidR="0048641F" w:rsidRPr="00BF0305" w:rsidRDefault="0048641F" w:rsidP="0048641F">
            <w:pPr>
              <w:jc w:val="center"/>
              <w:rPr>
                <w:b/>
                <w:bCs/>
                <w:color w:val="000000"/>
              </w:rPr>
            </w:pPr>
            <w:r w:rsidRPr="00BF0305">
              <w:rPr>
                <w:b/>
                <w:bCs/>
                <w:color w:val="000000"/>
              </w:rPr>
              <w:t>357</w:t>
            </w:r>
          </w:p>
        </w:tc>
        <w:tc>
          <w:tcPr>
            <w:tcW w:w="146" w:type="pct"/>
            <w:tcBorders>
              <w:top w:val="nil"/>
              <w:left w:val="nil"/>
              <w:bottom w:val="single" w:sz="4" w:space="0" w:color="auto"/>
              <w:right w:val="single" w:sz="4" w:space="0" w:color="auto"/>
            </w:tcBorders>
            <w:shd w:val="clear" w:color="000000" w:fill="FFFFFF"/>
            <w:noWrap/>
            <w:vAlign w:val="center"/>
            <w:hideMark/>
          </w:tcPr>
          <w:p w14:paraId="1BF4D3F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A735304" w14:textId="77777777" w:rsidR="0048641F" w:rsidRPr="00BF0305" w:rsidRDefault="0048641F" w:rsidP="0048641F">
            <w:pPr>
              <w:jc w:val="center"/>
              <w:rPr>
                <w:b/>
                <w:bCs/>
                <w:color w:val="000000"/>
              </w:rPr>
            </w:pPr>
            <w:r w:rsidRPr="00BF0305">
              <w:rPr>
                <w:b/>
                <w:bCs/>
                <w:color w:val="000000"/>
              </w:rPr>
              <w:t>3</w:t>
            </w:r>
          </w:p>
        </w:tc>
        <w:tc>
          <w:tcPr>
            <w:tcW w:w="145" w:type="pct"/>
            <w:tcBorders>
              <w:top w:val="nil"/>
              <w:left w:val="nil"/>
              <w:bottom w:val="single" w:sz="4" w:space="0" w:color="auto"/>
              <w:right w:val="single" w:sz="4" w:space="0" w:color="auto"/>
            </w:tcBorders>
            <w:shd w:val="clear" w:color="000000" w:fill="FFFFFF"/>
            <w:noWrap/>
            <w:vAlign w:val="center"/>
            <w:hideMark/>
          </w:tcPr>
          <w:p w14:paraId="5544761A" w14:textId="77777777" w:rsidR="0048641F" w:rsidRPr="00BF0305" w:rsidRDefault="0048641F" w:rsidP="0048641F">
            <w:pPr>
              <w:jc w:val="center"/>
              <w:rPr>
                <w:b/>
                <w:bCs/>
                <w:color w:val="000000"/>
              </w:rPr>
            </w:pPr>
            <w:r w:rsidRPr="00BF0305">
              <w:rPr>
                <w:b/>
                <w:bCs/>
                <w:color w:val="000000"/>
              </w:rPr>
              <w:t>154</w:t>
            </w:r>
          </w:p>
        </w:tc>
        <w:tc>
          <w:tcPr>
            <w:tcW w:w="203" w:type="pct"/>
            <w:tcBorders>
              <w:top w:val="nil"/>
              <w:left w:val="nil"/>
              <w:bottom w:val="single" w:sz="4" w:space="0" w:color="auto"/>
              <w:right w:val="single" w:sz="4" w:space="0" w:color="auto"/>
            </w:tcBorders>
            <w:shd w:val="clear" w:color="000000" w:fill="FFFFFF"/>
            <w:noWrap/>
            <w:vAlign w:val="center"/>
            <w:hideMark/>
          </w:tcPr>
          <w:p w14:paraId="3E739F6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4B64791" w14:textId="77777777" w:rsidR="0048641F" w:rsidRPr="00BF0305" w:rsidRDefault="0048641F" w:rsidP="0048641F">
            <w:pPr>
              <w:jc w:val="center"/>
              <w:rPr>
                <w:b/>
                <w:bCs/>
                <w:color w:val="000000"/>
              </w:rPr>
            </w:pPr>
            <w:r w:rsidRPr="00BF0305">
              <w:rPr>
                <w:b/>
                <w:bCs/>
                <w:color w:val="000000"/>
              </w:rPr>
              <w:t>50</w:t>
            </w:r>
          </w:p>
        </w:tc>
        <w:tc>
          <w:tcPr>
            <w:tcW w:w="145" w:type="pct"/>
            <w:tcBorders>
              <w:top w:val="nil"/>
              <w:left w:val="nil"/>
              <w:bottom w:val="single" w:sz="4" w:space="0" w:color="auto"/>
              <w:right w:val="single" w:sz="4" w:space="0" w:color="auto"/>
            </w:tcBorders>
            <w:shd w:val="clear" w:color="000000" w:fill="FFFFFF"/>
            <w:noWrap/>
            <w:vAlign w:val="center"/>
            <w:hideMark/>
          </w:tcPr>
          <w:p w14:paraId="0FE48522" w14:textId="77777777" w:rsidR="0048641F" w:rsidRPr="00BF0305" w:rsidRDefault="0048641F" w:rsidP="0048641F">
            <w:pPr>
              <w:jc w:val="center"/>
              <w:rPr>
                <w:b/>
                <w:bCs/>
                <w:color w:val="000000"/>
              </w:rPr>
            </w:pPr>
            <w:r w:rsidRPr="00BF0305">
              <w:rPr>
                <w:b/>
                <w:bCs/>
                <w:color w:val="000000"/>
              </w:rPr>
              <w:t>249</w:t>
            </w:r>
          </w:p>
        </w:tc>
        <w:tc>
          <w:tcPr>
            <w:tcW w:w="240" w:type="pct"/>
            <w:tcBorders>
              <w:top w:val="nil"/>
              <w:left w:val="nil"/>
              <w:bottom w:val="single" w:sz="4" w:space="0" w:color="auto"/>
              <w:right w:val="single" w:sz="4" w:space="0" w:color="auto"/>
            </w:tcBorders>
            <w:shd w:val="clear" w:color="000000" w:fill="FFFFFF"/>
            <w:noWrap/>
            <w:vAlign w:val="center"/>
            <w:hideMark/>
          </w:tcPr>
          <w:p w14:paraId="4CD41BC7" w14:textId="77777777" w:rsidR="0048641F" w:rsidRPr="00BF0305" w:rsidRDefault="0048641F" w:rsidP="0048641F">
            <w:pPr>
              <w:jc w:val="center"/>
              <w:rPr>
                <w:b/>
                <w:bCs/>
                <w:color w:val="000000"/>
              </w:rPr>
            </w:pPr>
            <w:r w:rsidRPr="00BF0305">
              <w:rPr>
                <w:b/>
                <w:bCs/>
                <w:color w:val="000000"/>
              </w:rPr>
              <w:t>2 268</w:t>
            </w:r>
          </w:p>
        </w:tc>
        <w:tc>
          <w:tcPr>
            <w:tcW w:w="22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03A8481" w14:textId="77777777" w:rsidR="0048641F" w:rsidRPr="00BF0305" w:rsidRDefault="0048641F" w:rsidP="0048641F">
            <w:pPr>
              <w:jc w:val="center"/>
              <w:rPr>
                <w:b/>
                <w:bCs/>
                <w:color w:val="000000"/>
              </w:rPr>
            </w:pPr>
            <w:r w:rsidRPr="00BF0305">
              <w:rPr>
                <w:b/>
                <w:bCs/>
                <w:color w:val="000000"/>
              </w:rPr>
              <w:t>2 717</w:t>
            </w:r>
          </w:p>
        </w:tc>
      </w:tr>
      <w:tr w:rsidR="0048641F" w:rsidRPr="00BF0305" w14:paraId="067D918A" w14:textId="77777777" w:rsidTr="0048641F">
        <w:trPr>
          <w:trHeight w:val="240"/>
        </w:trPr>
        <w:tc>
          <w:tcPr>
            <w:tcW w:w="408" w:type="pct"/>
            <w:vMerge/>
            <w:tcBorders>
              <w:top w:val="nil"/>
              <w:left w:val="single" w:sz="4" w:space="0" w:color="auto"/>
              <w:bottom w:val="single" w:sz="4" w:space="0" w:color="auto"/>
              <w:right w:val="single" w:sz="4" w:space="0" w:color="auto"/>
            </w:tcBorders>
            <w:vAlign w:val="center"/>
            <w:hideMark/>
          </w:tcPr>
          <w:p w14:paraId="116708E8" w14:textId="77777777" w:rsidR="0048641F" w:rsidRPr="00BF0305" w:rsidRDefault="0048641F" w:rsidP="0048641F">
            <w:pPr>
              <w:rPr>
                <w:b/>
                <w:bCs/>
                <w:color w:val="000000"/>
              </w:rPr>
            </w:pPr>
          </w:p>
        </w:tc>
        <w:tc>
          <w:tcPr>
            <w:tcW w:w="225" w:type="pct"/>
            <w:tcBorders>
              <w:top w:val="nil"/>
              <w:left w:val="nil"/>
              <w:bottom w:val="single" w:sz="4" w:space="0" w:color="auto"/>
              <w:right w:val="single" w:sz="4" w:space="0" w:color="auto"/>
            </w:tcBorders>
            <w:shd w:val="clear" w:color="auto" w:fill="auto"/>
            <w:noWrap/>
            <w:vAlign w:val="center"/>
            <w:hideMark/>
          </w:tcPr>
          <w:p w14:paraId="38CD6AFF" w14:textId="77777777" w:rsidR="0048641F" w:rsidRPr="00BF0305" w:rsidRDefault="0048641F" w:rsidP="0048641F">
            <w:pPr>
              <w:jc w:val="center"/>
              <w:rPr>
                <w:b/>
                <w:bCs/>
                <w:color w:val="000000"/>
              </w:rPr>
            </w:pPr>
            <w:r w:rsidRPr="00BF0305">
              <w:rPr>
                <w:b/>
                <w:bCs/>
                <w:color w:val="000000"/>
              </w:rPr>
              <w:t>част*</w:t>
            </w:r>
          </w:p>
        </w:tc>
        <w:tc>
          <w:tcPr>
            <w:tcW w:w="117" w:type="pct"/>
            <w:tcBorders>
              <w:top w:val="nil"/>
              <w:left w:val="nil"/>
              <w:bottom w:val="single" w:sz="4" w:space="0" w:color="auto"/>
              <w:right w:val="single" w:sz="4" w:space="0" w:color="auto"/>
            </w:tcBorders>
            <w:shd w:val="clear" w:color="000000" w:fill="FFFFFF"/>
            <w:noWrap/>
            <w:vAlign w:val="center"/>
            <w:hideMark/>
          </w:tcPr>
          <w:p w14:paraId="3B8E93C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7C701CB" w14:textId="77777777" w:rsidR="0048641F" w:rsidRPr="00BF0305" w:rsidRDefault="0048641F" w:rsidP="0048641F">
            <w:pPr>
              <w:jc w:val="center"/>
              <w:rPr>
                <w:b/>
                <w:bCs/>
                <w:color w:val="000000"/>
              </w:rPr>
            </w:pPr>
            <w:r w:rsidRPr="00BF0305">
              <w:rPr>
                <w:b/>
                <w:bCs/>
                <w:color w:val="000000"/>
              </w:rPr>
              <w:t>300</w:t>
            </w:r>
          </w:p>
        </w:tc>
        <w:tc>
          <w:tcPr>
            <w:tcW w:w="145" w:type="pct"/>
            <w:tcBorders>
              <w:top w:val="nil"/>
              <w:left w:val="nil"/>
              <w:bottom w:val="single" w:sz="4" w:space="0" w:color="auto"/>
              <w:right w:val="single" w:sz="4" w:space="0" w:color="auto"/>
            </w:tcBorders>
            <w:shd w:val="clear" w:color="000000" w:fill="FFFFFF"/>
            <w:noWrap/>
            <w:vAlign w:val="center"/>
            <w:hideMark/>
          </w:tcPr>
          <w:p w14:paraId="589CA8C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D04BB6F" w14:textId="77777777" w:rsidR="0048641F" w:rsidRPr="00BF0305" w:rsidRDefault="0048641F" w:rsidP="0048641F">
            <w:pPr>
              <w:jc w:val="center"/>
              <w:rPr>
                <w:b/>
                <w:bCs/>
                <w:color w:val="000000"/>
              </w:rPr>
            </w:pPr>
            <w:r w:rsidRPr="00BF0305">
              <w:rPr>
                <w:b/>
                <w:bCs/>
                <w:color w:val="000000"/>
              </w:rPr>
              <w:t>15</w:t>
            </w:r>
          </w:p>
        </w:tc>
        <w:tc>
          <w:tcPr>
            <w:tcW w:w="203" w:type="pct"/>
            <w:tcBorders>
              <w:top w:val="nil"/>
              <w:left w:val="nil"/>
              <w:bottom w:val="single" w:sz="4" w:space="0" w:color="auto"/>
              <w:right w:val="single" w:sz="4" w:space="0" w:color="auto"/>
            </w:tcBorders>
            <w:shd w:val="clear" w:color="000000" w:fill="FFFFFF"/>
            <w:noWrap/>
            <w:vAlign w:val="center"/>
            <w:hideMark/>
          </w:tcPr>
          <w:p w14:paraId="09974793" w14:textId="77777777" w:rsidR="0048641F" w:rsidRPr="00BF0305" w:rsidRDefault="0048641F" w:rsidP="0048641F">
            <w:pPr>
              <w:jc w:val="center"/>
              <w:rPr>
                <w:b/>
                <w:bCs/>
                <w:color w:val="000000"/>
              </w:rPr>
            </w:pPr>
            <w:r w:rsidRPr="00BF0305">
              <w:rPr>
                <w:b/>
                <w:bCs/>
                <w:color w:val="000000"/>
              </w:rPr>
              <w:t>134</w:t>
            </w:r>
          </w:p>
        </w:tc>
        <w:tc>
          <w:tcPr>
            <w:tcW w:w="145" w:type="pct"/>
            <w:tcBorders>
              <w:top w:val="nil"/>
              <w:left w:val="nil"/>
              <w:bottom w:val="single" w:sz="4" w:space="0" w:color="auto"/>
              <w:right w:val="single" w:sz="4" w:space="0" w:color="auto"/>
            </w:tcBorders>
            <w:shd w:val="clear" w:color="000000" w:fill="FFFFFF"/>
            <w:noWrap/>
            <w:vAlign w:val="center"/>
            <w:hideMark/>
          </w:tcPr>
          <w:p w14:paraId="0BA1995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18538C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EE0531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EE115B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C0ADE5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800160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65AF33F"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4A32A1C3"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13748292"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7C1CE8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11C6FA0"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1AF326AB"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7D1F23E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EB1D83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7C1B5A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D6401B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0A3C9F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686D5F5"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7DCABC57" w14:textId="77777777" w:rsidR="0048641F" w:rsidRPr="00BF0305" w:rsidRDefault="0048641F" w:rsidP="0048641F">
            <w:pPr>
              <w:jc w:val="center"/>
              <w:rPr>
                <w:b/>
                <w:bCs/>
                <w:color w:val="000000"/>
              </w:rPr>
            </w:pPr>
            <w:r w:rsidRPr="00BF0305">
              <w:rPr>
                <w:b/>
                <w:bCs/>
                <w:color w:val="000000"/>
              </w:rPr>
              <w:t>449</w:t>
            </w:r>
          </w:p>
        </w:tc>
        <w:tc>
          <w:tcPr>
            <w:tcW w:w="228" w:type="pct"/>
            <w:vMerge/>
            <w:tcBorders>
              <w:top w:val="nil"/>
              <w:left w:val="single" w:sz="4" w:space="0" w:color="auto"/>
              <w:bottom w:val="single" w:sz="4" w:space="0" w:color="auto"/>
              <w:right w:val="single" w:sz="4" w:space="0" w:color="auto"/>
            </w:tcBorders>
            <w:vAlign w:val="center"/>
            <w:hideMark/>
          </w:tcPr>
          <w:p w14:paraId="65A8597A" w14:textId="77777777" w:rsidR="0048641F" w:rsidRPr="00BF0305" w:rsidRDefault="0048641F" w:rsidP="0048641F">
            <w:pPr>
              <w:rPr>
                <w:b/>
                <w:bCs/>
                <w:color w:val="000000"/>
              </w:rPr>
            </w:pPr>
          </w:p>
        </w:tc>
      </w:tr>
      <w:tr w:rsidR="0048641F" w:rsidRPr="00BF0305" w14:paraId="563556A0" w14:textId="77777777" w:rsidTr="0048641F">
        <w:trPr>
          <w:trHeight w:val="24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45040C" w14:textId="77777777" w:rsidR="0048641F" w:rsidRPr="00BF0305" w:rsidRDefault="0048641F" w:rsidP="0048641F">
            <w:pPr>
              <w:jc w:val="center"/>
              <w:rPr>
                <w:b/>
                <w:bCs/>
                <w:color w:val="000000"/>
              </w:rPr>
            </w:pPr>
            <w:r w:rsidRPr="00BF0305">
              <w:rPr>
                <w:b/>
                <w:bCs/>
                <w:color w:val="000000"/>
              </w:rPr>
              <w:t>КНС3</w:t>
            </w:r>
          </w:p>
        </w:tc>
        <w:tc>
          <w:tcPr>
            <w:tcW w:w="225" w:type="pct"/>
            <w:tcBorders>
              <w:top w:val="nil"/>
              <w:left w:val="nil"/>
              <w:bottom w:val="single" w:sz="4" w:space="0" w:color="auto"/>
              <w:right w:val="single" w:sz="4" w:space="0" w:color="auto"/>
            </w:tcBorders>
            <w:shd w:val="clear" w:color="auto" w:fill="auto"/>
            <w:noWrap/>
            <w:vAlign w:val="center"/>
            <w:hideMark/>
          </w:tcPr>
          <w:p w14:paraId="64B8FA94" w14:textId="77777777" w:rsidR="0048641F" w:rsidRPr="00BF0305" w:rsidRDefault="0048641F" w:rsidP="0048641F">
            <w:pPr>
              <w:jc w:val="center"/>
              <w:rPr>
                <w:b/>
                <w:bCs/>
                <w:color w:val="000000"/>
              </w:rPr>
            </w:pPr>
            <w:r w:rsidRPr="00BF0305">
              <w:rPr>
                <w:b/>
                <w:bCs/>
                <w:color w:val="000000"/>
              </w:rPr>
              <w:t>МУП</w:t>
            </w:r>
          </w:p>
        </w:tc>
        <w:tc>
          <w:tcPr>
            <w:tcW w:w="117" w:type="pct"/>
            <w:tcBorders>
              <w:top w:val="nil"/>
              <w:left w:val="nil"/>
              <w:bottom w:val="single" w:sz="4" w:space="0" w:color="auto"/>
              <w:right w:val="single" w:sz="4" w:space="0" w:color="auto"/>
            </w:tcBorders>
            <w:shd w:val="clear" w:color="000000" w:fill="FFFFFF"/>
            <w:noWrap/>
            <w:vAlign w:val="center"/>
            <w:hideMark/>
          </w:tcPr>
          <w:p w14:paraId="2771DEC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67C380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67F610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FBA319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50E5FC6"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37D25E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3246CE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773C80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FCD2E5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D76FD1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8D769F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B09EF91"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773873A6"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4BB9AFC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D9829C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1866BCA" w14:textId="77777777" w:rsidR="0048641F" w:rsidRPr="00BF0305" w:rsidRDefault="0048641F" w:rsidP="0048641F">
            <w:pPr>
              <w:jc w:val="center"/>
              <w:rPr>
                <w:color w:val="000000"/>
              </w:rPr>
            </w:pPr>
            <w:r w:rsidRPr="00BF0305">
              <w:rPr>
                <w:color w:val="000000"/>
              </w:rPr>
              <w:t>4</w:t>
            </w:r>
          </w:p>
        </w:tc>
        <w:tc>
          <w:tcPr>
            <w:tcW w:w="150" w:type="pct"/>
            <w:tcBorders>
              <w:top w:val="nil"/>
              <w:left w:val="nil"/>
              <w:bottom w:val="single" w:sz="4" w:space="0" w:color="auto"/>
              <w:right w:val="single" w:sz="4" w:space="0" w:color="auto"/>
            </w:tcBorders>
            <w:shd w:val="clear" w:color="000000" w:fill="FFFFFF"/>
            <w:noWrap/>
            <w:vAlign w:val="center"/>
            <w:hideMark/>
          </w:tcPr>
          <w:p w14:paraId="5CE1F155"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62F4389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E2D176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2E8D7D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9AD16C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04F37DD"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A1F113F"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04E57063" w14:textId="77777777" w:rsidR="0048641F" w:rsidRPr="00BF0305" w:rsidRDefault="0048641F" w:rsidP="0048641F">
            <w:pPr>
              <w:jc w:val="center"/>
              <w:rPr>
                <w:b/>
                <w:bCs/>
                <w:color w:val="000000"/>
              </w:rPr>
            </w:pPr>
            <w:r w:rsidRPr="00BF0305">
              <w:rPr>
                <w:b/>
                <w:bCs/>
                <w:color w:val="000000"/>
              </w:rPr>
              <w:t>4</w:t>
            </w:r>
          </w:p>
        </w:tc>
        <w:tc>
          <w:tcPr>
            <w:tcW w:w="22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11538EA" w14:textId="77777777" w:rsidR="0048641F" w:rsidRPr="00BF0305" w:rsidRDefault="0048641F" w:rsidP="0048641F">
            <w:pPr>
              <w:jc w:val="center"/>
              <w:rPr>
                <w:b/>
                <w:bCs/>
                <w:color w:val="000000"/>
              </w:rPr>
            </w:pPr>
            <w:r w:rsidRPr="00BF0305">
              <w:rPr>
                <w:b/>
                <w:bCs/>
                <w:color w:val="000000"/>
              </w:rPr>
              <w:t>4</w:t>
            </w:r>
          </w:p>
        </w:tc>
      </w:tr>
      <w:tr w:rsidR="0048641F" w:rsidRPr="00BF0305" w14:paraId="71F2EBD7" w14:textId="77777777" w:rsidTr="0048641F">
        <w:trPr>
          <w:trHeight w:val="240"/>
        </w:trPr>
        <w:tc>
          <w:tcPr>
            <w:tcW w:w="408" w:type="pct"/>
            <w:vMerge/>
            <w:tcBorders>
              <w:top w:val="nil"/>
              <w:left w:val="single" w:sz="4" w:space="0" w:color="auto"/>
              <w:bottom w:val="single" w:sz="4" w:space="0" w:color="auto"/>
              <w:right w:val="single" w:sz="4" w:space="0" w:color="auto"/>
            </w:tcBorders>
            <w:vAlign w:val="center"/>
            <w:hideMark/>
          </w:tcPr>
          <w:p w14:paraId="57492E70" w14:textId="77777777" w:rsidR="0048641F" w:rsidRPr="00BF0305" w:rsidRDefault="0048641F" w:rsidP="0048641F">
            <w:pPr>
              <w:rPr>
                <w:b/>
                <w:bCs/>
                <w:color w:val="000000"/>
              </w:rPr>
            </w:pPr>
          </w:p>
        </w:tc>
        <w:tc>
          <w:tcPr>
            <w:tcW w:w="225" w:type="pct"/>
            <w:tcBorders>
              <w:top w:val="nil"/>
              <w:left w:val="nil"/>
              <w:bottom w:val="single" w:sz="4" w:space="0" w:color="auto"/>
              <w:right w:val="single" w:sz="4" w:space="0" w:color="auto"/>
            </w:tcBorders>
            <w:shd w:val="clear" w:color="auto" w:fill="auto"/>
            <w:noWrap/>
            <w:vAlign w:val="center"/>
            <w:hideMark/>
          </w:tcPr>
          <w:p w14:paraId="2D875143" w14:textId="77777777" w:rsidR="0048641F" w:rsidRPr="00BF0305" w:rsidRDefault="0048641F" w:rsidP="0048641F">
            <w:pPr>
              <w:jc w:val="center"/>
              <w:rPr>
                <w:b/>
                <w:bCs/>
                <w:color w:val="000000"/>
              </w:rPr>
            </w:pPr>
            <w:r w:rsidRPr="00BF0305">
              <w:rPr>
                <w:b/>
                <w:bCs/>
                <w:color w:val="000000"/>
              </w:rPr>
              <w:t>част*</w:t>
            </w:r>
          </w:p>
        </w:tc>
        <w:tc>
          <w:tcPr>
            <w:tcW w:w="117" w:type="pct"/>
            <w:tcBorders>
              <w:top w:val="nil"/>
              <w:left w:val="nil"/>
              <w:bottom w:val="single" w:sz="4" w:space="0" w:color="auto"/>
              <w:right w:val="single" w:sz="4" w:space="0" w:color="auto"/>
            </w:tcBorders>
            <w:shd w:val="clear" w:color="000000" w:fill="FFFFFF"/>
            <w:noWrap/>
            <w:vAlign w:val="center"/>
            <w:hideMark/>
          </w:tcPr>
          <w:p w14:paraId="3B45314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87F9A7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2560A9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9E04B1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CAEB40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53EA57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F5E0C4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60B233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453D49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F109C1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B4137BC"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003FA2C"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33A1196A"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4658D08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844844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7926C0E"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27484900"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1B255EC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3B14FE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45354C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BE8BD9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ABE65D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5566324"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4E263B16" w14:textId="77777777" w:rsidR="0048641F" w:rsidRPr="00BF0305" w:rsidRDefault="0048641F" w:rsidP="0048641F">
            <w:pPr>
              <w:jc w:val="center"/>
              <w:rPr>
                <w:b/>
                <w:bCs/>
                <w:color w:val="000000"/>
              </w:rPr>
            </w:pPr>
            <w:r w:rsidRPr="00BF0305">
              <w:rPr>
                <w:b/>
                <w:bCs/>
                <w:color w:val="000000"/>
              </w:rPr>
              <w:t>0</w:t>
            </w:r>
          </w:p>
        </w:tc>
        <w:tc>
          <w:tcPr>
            <w:tcW w:w="228" w:type="pct"/>
            <w:vMerge/>
            <w:tcBorders>
              <w:top w:val="nil"/>
              <w:left w:val="single" w:sz="4" w:space="0" w:color="auto"/>
              <w:bottom w:val="single" w:sz="4" w:space="0" w:color="auto"/>
              <w:right w:val="single" w:sz="4" w:space="0" w:color="auto"/>
            </w:tcBorders>
            <w:vAlign w:val="center"/>
            <w:hideMark/>
          </w:tcPr>
          <w:p w14:paraId="2BB5A11F" w14:textId="77777777" w:rsidR="0048641F" w:rsidRPr="00BF0305" w:rsidRDefault="0048641F" w:rsidP="0048641F">
            <w:pPr>
              <w:rPr>
                <w:b/>
                <w:bCs/>
                <w:color w:val="000000"/>
              </w:rPr>
            </w:pPr>
          </w:p>
        </w:tc>
      </w:tr>
      <w:tr w:rsidR="0048641F" w:rsidRPr="00BF0305" w14:paraId="24B3090D" w14:textId="77777777" w:rsidTr="0048641F">
        <w:trPr>
          <w:trHeight w:val="24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4E7F2F" w14:textId="77777777" w:rsidR="0048641F" w:rsidRPr="00BF0305" w:rsidRDefault="0048641F" w:rsidP="0048641F">
            <w:pPr>
              <w:jc w:val="center"/>
              <w:rPr>
                <w:b/>
                <w:bCs/>
                <w:color w:val="000000"/>
              </w:rPr>
            </w:pPr>
            <w:r w:rsidRPr="00BF0305">
              <w:rPr>
                <w:b/>
                <w:bCs/>
                <w:color w:val="000000"/>
              </w:rPr>
              <w:t>КНС4</w:t>
            </w:r>
          </w:p>
        </w:tc>
        <w:tc>
          <w:tcPr>
            <w:tcW w:w="225" w:type="pct"/>
            <w:tcBorders>
              <w:top w:val="nil"/>
              <w:left w:val="nil"/>
              <w:bottom w:val="single" w:sz="4" w:space="0" w:color="auto"/>
              <w:right w:val="single" w:sz="4" w:space="0" w:color="auto"/>
            </w:tcBorders>
            <w:shd w:val="clear" w:color="auto" w:fill="auto"/>
            <w:noWrap/>
            <w:vAlign w:val="center"/>
            <w:hideMark/>
          </w:tcPr>
          <w:p w14:paraId="5171ED17" w14:textId="77777777" w:rsidR="0048641F" w:rsidRPr="00BF0305" w:rsidRDefault="0048641F" w:rsidP="0048641F">
            <w:pPr>
              <w:jc w:val="center"/>
              <w:rPr>
                <w:b/>
                <w:bCs/>
                <w:color w:val="000000"/>
              </w:rPr>
            </w:pPr>
            <w:r w:rsidRPr="00BF0305">
              <w:rPr>
                <w:b/>
                <w:bCs/>
                <w:color w:val="000000"/>
              </w:rPr>
              <w:t>МУП</w:t>
            </w:r>
          </w:p>
        </w:tc>
        <w:tc>
          <w:tcPr>
            <w:tcW w:w="117" w:type="pct"/>
            <w:tcBorders>
              <w:top w:val="nil"/>
              <w:left w:val="nil"/>
              <w:bottom w:val="single" w:sz="4" w:space="0" w:color="auto"/>
              <w:right w:val="single" w:sz="4" w:space="0" w:color="auto"/>
            </w:tcBorders>
            <w:shd w:val="clear" w:color="000000" w:fill="FFFFFF"/>
            <w:noWrap/>
            <w:vAlign w:val="center"/>
            <w:hideMark/>
          </w:tcPr>
          <w:p w14:paraId="1AA15BF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B5270BE" w14:textId="77777777" w:rsidR="0048641F" w:rsidRPr="00BF0305" w:rsidRDefault="0048641F" w:rsidP="0048641F">
            <w:pPr>
              <w:jc w:val="center"/>
              <w:rPr>
                <w:b/>
                <w:bCs/>
                <w:color w:val="000000"/>
              </w:rPr>
            </w:pPr>
            <w:r w:rsidRPr="00BF0305">
              <w:rPr>
                <w:b/>
                <w:bCs/>
                <w:color w:val="000000"/>
              </w:rPr>
              <w:t>3</w:t>
            </w:r>
          </w:p>
        </w:tc>
        <w:tc>
          <w:tcPr>
            <w:tcW w:w="145" w:type="pct"/>
            <w:tcBorders>
              <w:top w:val="nil"/>
              <w:left w:val="nil"/>
              <w:bottom w:val="single" w:sz="4" w:space="0" w:color="auto"/>
              <w:right w:val="single" w:sz="4" w:space="0" w:color="auto"/>
            </w:tcBorders>
            <w:shd w:val="clear" w:color="000000" w:fill="FFFFFF"/>
            <w:noWrap/>
            <w:vAlign w:val="center"/>
            <w:hideMark/>
          </w:tcPr>
          <w:p w14:paraId="64BC0A9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CEEBCA4" w14:textId="77777777" w:rsidR="0048641F" w:rsidRPr="00BF0305" w:rsidRDefault="0048641F" w:rsidP="0048641F">
            <w:pPr>
              <w:jc w:val="center"/>
              <w:rPr>
                <w:b/>
                <w:bCs/>
                <w:color w:val="000000"/>
              </w:rPr>
            </w:pPr>
            <w:r w:rsidRPr="00BF0305">
              <w:rPr>
                <w:b/>
                <w:bCs/>
                <w:color w:val="000000"/>
              </w:rPr>
              <w:t>3</w:t>
            </w:r>
          </w:p>
        </w:tc>
        <w:tc>
          <w:tcPr>
            <w:tcW w:w="203" w:type="pct"/>
            <w:tcBorders>
              <w:top w:val="nil"/>
              <w:left w:val="nil"/>
              <w:bottom w:val="single" w:sz="4" w:space="0" w:color="auto"/>
              <w:right w:val="single" w:sz="4" w:space="0" w:color="auto"/>
            </w:tcBorders>
            <w:shd w:val="clear" w:color="000000" w:fill="FFFFFF"/>
            <w:noWrap/>
            <w:vAlign w:val="center"/>
            <w:hideMark/>
          </w:tcPr>
          <w:p w14:paraId="0DC79023" w14:textId="77777777" w:rsidR="0048641F" w:rsidRPr="00BF0305" w:rsidRDefault="0048641F" w:rsidP="0048641F">
            <w:pPr>
              <w:jc w:val="center"/>
              <w:rPr>
                <w:b/>
                <w:bCs/>
                <w:color w:val="000000"/>
              </w:rPr>
            </w:pPr>
            <w:r w:rsidRPr="00BF0305">
              <w:rPr>
                <w:b/>
                <w:bCs/>
                <w:color w:val="000000"/>
              </w:rPr>
              <w:t>2 311</w:t>
            </w:r>
          </w:p>
        </w:tc>
        <w:tc>
          <w:tcPr>
            <w:tcW w:w="145" w:type="pct"/>
            <w:tcBorders>
              <w:top w:val="nil"/>
              <w:left w:val="nil"/>
              <w:bottom w:val="single" w:sz="4" w:space="0" w:color="auto"/>
              <w:right w:val="single" w:sz="4" w:space="0" w:color="auto"/>
            </w:tcBorders>
            <w:shd w:val="clear" w:color="000000" w:fill="FFFFFF"/>
            <w:noWrap/>
            <w:vAlign w:val="center"/>
            <w:hideMark/>
          </w:tcPr>
          <w:p w14:paraId="3BF136C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FD0372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1DFD2F7" w14:textId="77777777" w:rsidR="0048641F" w:rsidRPr="00BF0305" w:rsidRDefault="0048641F" w:rsidP="0048641F">
            <w:pPr>
              <w:jc w:val="center"/>
              <w:rPr>
                <w:b/>
                <w:bCs/>
                <w:color w:val="000000"/>
              </w:rPr>
            </w:pPr>
            <w:r w:rsidRPr="00BF0305">
              <w:rPr>
                <w:b/>
                <w:bCs/>
                <w:color w:val="000000"/>
              </w:rPr>
              <w:t>235</w:t>
            </w:r>
          </w:p>
        </w:tc>
        <w:tc>
          <w:tcPr>
            <w:tcW w:w="203" w:type="pct"/>
            <w:tcBorders>
              <w:top w:val="nil"/>
              <w:left w:val="nil"/>
              <w:bottom w:val="single" w:sz="4" w:space="0" w:color="auto"/>
              <w:right w:val="single" w:sz="4" w:space="0" w:color="auto"/>
            </w:tcBorders>
            <w:shd w:val="clear" w:color="000000" w:fill="FFFFFF"/>
            <w:noWrap/>
            <w:vAlign w:val="center"/>
            <w:hideMark/>
          </w:tcPr>
          <w:p w14:paraId="62AD2FBC" w14:textId="77777777" w:rsidR="0048641F" w:rsidRPr="00BF0305" w:rsidRDefault="0048641F" w:rsidP="0048641F">
            <w:pPr>
              <w:jc w:val="center"/>
              <w:rPr>
                <w:b/>
                <w:bCs/>
                <w:color w:val="000000"/>
              </w:rPr>
            </w:pPr>
            <w:r w:rsidRPr="00BF0305">
              <w:rPr>
                <w:b/>
                <w:bCs/>
                <w:color w:val="000000"/>
              </w:rPr>
              <w:t>138</w:t>
            </w:r>
          </w:p>
        </w:tc>
        <w:tc>
          <w:tcPr>
            <w:tcW w:w="203" w:type="pct"/>
            <w:tcBorders>
              <w:top w:val="nil"/>
              <w:left w:val="nil"/>
              <w:bottom w:val="single" w:sz="4" w:space="0" w:color="auto"/>
              <w:right w:val="single" w:sz="4" w:space="0" w:color="auto"/>
            </w:tcBorders>
            <w:shd w:val="clear" w:color="000000" w:fill="FFFFFF"/>
            <w:noWrap/>
            <w:vAlign w:val="center"/>
            <w:hideMark/>
          </w:tcPr>
          <w:p w14:paraId="290D2F9E" w14:textId="77777777" w:rsidR="0048641F" w:rsidRPr="00BF0305" w:rsidRDefault="0048641F" w:rsidP="0048641F">
            <w:pPr>
              <w:jc w:val="center"/>
              <w:rPr>
                <w:b/>
                <w:bCs/>
                <w:color w:val="000000"/>
              </w:rPr>
            </w:pPr>
            <w:r w:rsidRPr="00BF0305">
              <w:rPr>
                <w:b/>
                <w:bCs/>
                <w:color w:val="000000"/>
              </w:rPr>
              <w:t>957</w:t>
            </w:r>
          </w:p>
        </w:tc>
        <w:tc>
          <w:tcPr>
            <w:tcW w:w="203" w:type="pct"/>
            <w:tcBorders>
              <w:top w:val="nil"/>
              <w:left w:val="nil"/>
              <w:bottom w:val="single" w:sz="4" w:space="0" w:color="auto"/>
              <w:right w:val="single" w:sz="4" w:space="0" w:color="auto"/>
            </w:tcBorders>
            <w:shd w:val="clear" w:color="000000" w:fill="FFFFFF"/>
            <w:noWrap/>
            <w:vAlign w:val="center"/>
            <w:hideMark/>
          </w:tcPr>
          <w:p w14:paraId="79E87E96"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74D378D" w14:textId="77777777" w:rsidR="0048641F" w:rsidRPr="00BF0305" w:rsidRDefault="0048641F" w:rsidP="0048641F">
            <w:pPr>
              <w:jc w:val="center"/>
              <w:rPr>
                <w:b/>
                <w:bCs/>
                <w:color w:val="000000"/>
              </w:rPr>
            </w:pPr>
            <w:r w:rsidRPr="00BF0305">
              <w:rPr>
                <w:b/>
                <w:bCs/>
                <w:color w:val="000000"/>
              </w:rPr>
              <w:t>165</w:t>
            </w:r>
          </w:p>
        </w:tc>
        <w:tc>
          <w:tcPr>
            <w:tcW w:w="146" w:type="pct"/>
            <w:tcBorders>
              <w:top w:val="nil"/>
              <w:left w:val="nil"/>
              <w:bottom w:val="single" w:sz="4" w:space="0" w:color="auto"/>
              <w:right w:val="single" w:sz="4" w:space="0" w:color="auto"/>
            </w:tcBorders>
            <w:shd w:val="clear" w:color="000000" w:fill="FFFFFF"/>
            <w:noWrap/>
            <w:vAlign w:val="center"/>
            <w:hideMark/>
          </w:tcPr>
          <w:p w14:paraId="18590E31"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2B822BD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BD8C03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5536B35" w14:textId="77777777" w:rsidR="0048641F" w:rsidRPr="00BF0305" w:rsidRDefault="0048641F" w:rsidP="0048641F">
            <w:pPr>
              <w:jc w:val="center"/>
              <w:rPr>
                <w:b/>
                <w:bCs/>
                <w:color w:val="000000"/>
              </w:rPr>
            </w:pPr>
            <w:r w:rsidRPr="00BF0305">
              <w:rPr>
                <w:b/>
                <w:bCs/>
                <w:color w:val="000000"/>
              </w:rPr>
              <w:t>195</w:t>
            </w:r>
          </w:p>
        </w:tc>
        <w:tc>
          <w:tcPr>
            <w:tcW w:w="150" w:type="pct"/>
            <w:tcBorders>
              <w:top w:val="nil"/>
              <w:left w:val="nil"/>
              <w:bottom w:val="single" w:sz="4" w:space="0" w:color="auto"/>
              <w:right w:val="single" w:sz="4" w:space="0" w:color="auto"/>
            </w:tcBorders>
            <w:shd w:val="clear" w:color="000000" w:fill="FFFFFF"/>
            <w:noWrap/>
            <w:vAlign w:val="center"/>
            <w:hideMark/>
          </w:tcPr>
          <w:p w14:paraId="6C448693"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1BEBA9B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AD9C18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EE2CDF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E040F6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CCF2B9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2C75B61"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55095BD3" w14:textId="77777777" w:rsidR="0048641F" w:rsidRPr="00BF0305" w:rsidRDefault="0048641F" w:rsidP="0048641F">
            <w:pPr>
              <w:jc w:val="center"/>
              <w:rPr>
                <w:b/>
                <w:bCs/>
                <w:color w:val="000000"/>
              </w:rPr>
            </w:pPr>
            <w:r w:rsidRPr="00BF0305">
              <w:rPr>
                <w:b/>
                <w:bCs/>
                <w:color w:val="000000"/>
              </w:rPr>
              <w:t>4 007</w:t>
            </w:r>
          </w:p>
        </w:tc>
        <w:tc>
          <w:tcPr>
            <w:tcW w:w="22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3148158" w14:textId="77777777" w:rsidR="0048641F" w:rsidRPr="00BF0305" w:rsidRDefault="0048641F" w:rsidP="0048641F">
            <w:pPr>
              <w:jc w:val="center"/>
              <w:rPr>
                <w:b/>
                <w:bCs/>
                <w:color w:val="000000"/>
              </w:rPr>
            </w:pPr>
            <w:r w:rsidRPr="00BF0305">
              <w:rPr>
                <w:b/>
                <w:bCs/>
                <w:color w:val="000000"/>
              </w:rPr>
              <w:t>6 118</w:t>
            </w:r>
          </w:p>
        </w:tc>
      </w:tr>
      <w:tr w:rsidR="0048641F" w:rsidRPr="00BF0305" w14:paraId="29A7056A" w14:textId="77777777" w:rsidTr="0048641F">
        <w:trPr>
          <w:trHeight w:val="240"/>
        </w:trPr>
        <w:tc>
          <w:tcPr>
            <w:tcW w:w="408" w:type="pct"/>
            <w:vMerge/>
            <w:tcBorders>
              <w:top w:val="nil"/>
              <w:left w:val="single" w:sz="4" w:space="0" w:color="auto"/>
              <w:bottom w:val="single" w:sz="4" w:space="0" w:color="auto"/>
              <w:right w:val="single" w:sz="4" w:space="0" w:color="auto"/>
            </w:tcBorders>
            <w:vAlign w:val="center"/>
            <w:hideMark/>
          </w:tcPr>
          <w:p w14:paraId="036F09C6" w14:textId="77777777" w:rsidR="0048641F" w:rsidRPr="00BF0305" w:rsidRDefault="0048641F" w:rsidP="0048641F">
            <w:pPr>
              <w:rPr>
                <w:b/>
                <w:bCs/>
                <w:color w:val="000000"/>
              </w:rPr>
            </w:pPr>
          </w:p>
        </w:tc>
        <w:tc>
          <w:tcPr>
            <w:tcW w:w="225" w:type="pct"/>
            <w:tcBorders>
              <w:top w:val="nil"/>
              <w:left w:val="nil"/>
              <w:bottom w:val="single" w:sz="4" w:space="0" w:color="auto"/>
              <w:right w:val="single" w:sz="4" w:space="0" w:color="auto"/>
            </w:tcBorders>
            <w:shd w:val="clear" w:color="auto" w:fill="auto"/>
            <w:noWrap/>
            <w:vAlign w:val="center"/>
            <w:hideMark/>
          </w:tcPr>
          <w:p w14:paraId="55D6A06F" w14:textId="77777777" w:rsidR="0048641F" w:rsidRPr="00BF0305" w:rsidRDefault="0048641F" w:rsidP="0048641F">
            <w:pPr>
              <w:jc w:val="center"/>
              <w:rPr>
                <w:b/>
                <w:bCs/>
                <w:color w:val="000000"/>
              </w:rPr>
            </w:pPr>
            <w:r w:rsidRPr="00BF0305">
              <w:rPr>
                <w:b/>
                <w:bCs/>
                <w:color w:val="000000"/>
              </w:rPr>
              <w:t>част*</w:t>
            </w:r>
          </w:p>
        </w:tc>
        <w:tc>
          <w:tcPr>
            <w:tcW w:w="117" w:type="pct"/>
            <w:tcBorders>
              <w:top w:val="nil"/>
              <w:left w:val="nil"/>
              <w:bottom w:val="single" w:sz="4" w:space="0" w:color="auto"/>
              <w:right w:val="single" w:sz="4" w:space="0" w:color="auto"/>
            </w:tcBorders>
            <w:shd w:val="clear" w:color="000000" w:fill="FFFFFF"/>
            <w:noWrap/>
            <w:vAlign w:val="center"/>
            <w:hideMark/>
          </w:tcPr>
          <w:p w14:paraId="25D5A24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FC07E54" w14:textId="77777777" w:rsidR="0048641F" w:rsidRPr="00BF0305" w:rsidRDefault="0048641F" w:rsidP="0048641F">
            <w:pPr>
              <w:jc w:val="center"/>
              <w:rPr>
                <w:b/>
                <w:bCs/>
                <w:color w:val="000000"/>
              </w:rPr>
            </w:pPr>
            <w:r w:rsidRPr="00BF0305">
              <w:rPr>
                <w:b/>
                <w:bCs/>
                <w:color w:val="000000"/>
              </w:rPr>
              <w:t>836</w:t>
            </w:r>
          </w:p>
        </w:tc>
        <w:tc>
          <w:tcPr>
            <w:tcW w:w="145" w:type="pct"/>
            <w:tcBorders>
              <w:top w:val="nil"/>
              <w:left w:val="nil"/>
              <w:bottom w:val="single" w:sz="4" w:space="0" w:color="auto"/>
              <w:right w:val="single" w:sz="4" w:space="0" w:color="auto"/>
            </w:tcBorders>
            <w:shd w:val="clear" w:color="000000" w:fill="FFFFFF"/>
            <w:noWrap/>
            <w:vAlign w:val="center"/>
            <w:hideMark/>
          </w:tcPr>
          <w:p w14:paraId="66BB16E2"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269C90C" w14:textId="77777777" w:rsidR="0048641F" w:rsidRPr="00BF0305" w:rsidRDefault="0048641F" w:rsidP="0048641F">
            <w:pPr>
              <w:jc w:val="center"/>
              <w:rPr>
                <w:b/>
                <w:bCs/>
                <w:color w:val="000000"/>
              </w:rPr>
            </w:pPr>
            <w:r w:rsidRPr="00BF0305">
              <w:rPr>
                <w:b/>
                <w:bCs/>
                <w:color w:val="000000"/>
              </w:rPr>
              <w:t>171</w:t>
            </w:r>
          </w:p>
        </w:tc>
        <w:tc>
          <w:tcPr>
            <w:tcW w:w="203" w:type="pct"/>
            <w:tcBorders>
              <w:top w:val="nil"/>
              <w:left w:val="nil"/>
              <w:bottom w:val="single" w:sz="4" w:space="0" w:color="auto"/>
              <w:right w:val="single" w:sz="4" w:space="0" w:color="auto"/>
            </w:tcBorders>
            <w:shd w:val="clear" w:color="000000" w:fill="FFFFFF"/>
            <w:noWrap/>
            <w:vAlign w:val="center"/>
            <w:hideMark/>
          </w:tcPr>
          <w:p w14:paraId="1F52AF3F" w14:textId="77777777" w:rsidR="0048641F" w:rsidRPr="00BF0305" w:rsidRDefault="0048641F" w:rsidP="0048641F">
            <w:pPr>
              <w:jc w:val="center"/>
              <w:rPr>
                <w:b/>
                <w:bCs/>
                <w:color w:val="000000"/>
              </w:rPr>
            </w:pPr>
            <w:r w:rsidRPr="00BF0305">
              <w:rPr>
                <w:b/>
                <w:bCs/>
                <w:color w:val="000000"/>
              </w:rPr>
              <w:t>978</w:t>
            </w:r>
          </w:p>
        </w:tc>
        <w:tc>
          <w:tcPr>
            <w:tcW w:w="145" w:type="pct"/>
            <w:tcBorders>
              <w:top w:val="nil"/>
              <w:left w:val="nil"/>
              <w:bottom w:val="single" w:sz="4" w:space="0" w:color="auto"/>
              <w:right w:val="single" w:sz="4" w:space="0" w:color="auto"/>
            </w:tcBorders>
            <w:shd w:val="clear" w:color="000000" w:fill="FFFFFF"/>
            <w:noWrap/>
            <w:vAlign w:val="center"/>
            <w:hideMark/>
          </w:tcPr>
          <w:p w14:paraId="4219CE3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308F50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9AC568C"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381066A" w14:textId="77777777" w:rsidR="0048641F" w:rsidRPr="00BF0305" w:rsidRDefault="0048641F" w:rsidP="0048641F">
            <w:pPr>
              <w:jc w:val="center"/>
              <w:rPr>
                <w:b/>
                <w:bCs/>
                <w:color w:val="000000"/>
              </w:rPr>
            </w:pPr>
            <w:r w:rsidRPr="00BF0305">
              <w:rPr>
                <w:b/>
                <w:bCs/>
                <w:color w:val="000000"/>
              </w:rPr>
              <w:t>106</w:t>
            </w:r>
          </w:p>
        </w:tc>
        <w:tc>
          <w:tcPr>
            <w:tcW w:w="203" w:type="pct"/>
            <w:tcBorders>
              <w:top w:val="nil"/>
              <w:left w:val="nil"/>
              <w:bottom w:val="single" w:sz="4" w:space="0" w:color="auto"/>
              <w:right w:val="single" w:sz="4" w:space="0" w:color="auto"/>
            </w:tcBorders>
            <w:shd w:val="clear" w:color="000000" w:fill="FFFFFF"/>
            <w:noWrap/>
            <w:vAlign w:val="center"/>
            <w:hideMark/>
          </w:tcPr>
          <w:p w14:paraId="27DFC3E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E6B8C5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EF40FD9" w14:textId="77777777" w:rsidR="0048641F" w:rsidRPr="00BF0305" w:rsidRDefault="0048641F" w:rsidP="0048641F">
            <w:pPr>
              <w:jc w:val="center"/>
              <w:rPr>
                <w:b/>
                <w:bCs/>
                <w:color w:val="000000"/>
              </w:rPr>
            </w:pPr>
            <w:r w:rsidRPr="00BF0305">
              <w:rPr>
                <w:b/>
                <w:bCs/>
                <w:color w:val="000000"/>
              </w:rPr>
              <w:t>20</w:t>
            </w:r>
          </w:p>
        </w:tc>
        <w:tc>
          <w:tcPr>
            <w:tcW w:w="146" w:type="pct"/>
            <w:tcBorders>
              <w:top w:val="nil"/>
              <w:left w:val="nil"/>
              <w:bottom w:val="single" w:sz="4" w:space="0" w:color="auto"/>
              <w:right w:val="single" w:sz="4" w:space="0" w:color="auto"/>
            </w:tcBorders>
            <w:shd w:val="clear" w:color="000000" w:fill="FFFFFF"/>
            <w:noWrap/>
            <w:vAlign w:val="center"/>
            <w:hideMark/>
          </w:tcPr>
          <w:p w14:paraId="44109F52"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4CBCDC1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453326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6C12BB4"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3BB65828"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5D60C01C"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3B6DA3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8DF883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2788975"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53E164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9E8CA20"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029F19E7" w14:textId="77777777" w:rsidR="0048641F" w:rsidRPr="00BF0305" w:rsidRDefault="0048641F" w:rsidP="0048641F">
            <w:pPr>
              <w:jc w:val="center"/>
              <w:rPr>
                <w:b/>
                <w:bCs/>
                <w:color w:val="000000"/>
              </w:rPr>
            </w:pPr>
            <w:r w:rsidRPr="00BF0305">
              <w:rPr>
                <w:b/>
                <w:bCs/>
                <w:color w:val="000000"/>
              </w:rPr>
              <w:t>2 111</w:t>
            </w:r>
          </w:p>
        </w:tc>
        <w:tc>
          <w:tcPr>
            <w:tcW w:w="228" w:type="pct"/>
            <w:vMerge/>
            <w:tcBorders>
              <w:top w:val="nil"/>
              <w:left w:val="single" w:sz="4" w:space="0" w:color="auto"/>
              <w:bottom w:val="single" w:sz="4" w:space="0" w:color="auto"/>
              <w:right w:val="single" w:sz="4" w:space="0" w:color="auto"/>
            </w:tcBorders>
            <w:vAlign w:val="center"/>
            <w:hideMark/>
          </w:tcPr>
          <w:p w14:paraId="2CB15217" w14:textId="77777777" w:rsidR="0048641F" w:rsidRPr="00BF0305" w:rsidRDefault="0048641F" w:rsidP="0048641F">
            <w:pPr>
              <w:rPr>
                <w:b/>
                <w:bCs/>
                <w:color w:val="000000"/>
              </w:rPr>
            </w:pPr>
          </w:p>
        </w:tc>
      </w:tr>
      <w:tr w:rsidR="0048641F" w:rsidRPr="00BF0305" w14:paraId="5C2F0AD8" w14:textId="77777777" w:rsidTr="0048641F">
        <w:trPr>
          <w:trHeight w:val="24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8781D0" w14:textId="77777777" w:rsidR="0048641F" w:rsidRPr="00BF0305" w:rsidRDefault="0048641F" w:rsidP="0048641F">
            <w:pPr>
              <w:jc w:val="center"/>
              <w:rPr>
                <w:b/>
                <w:bCs/>
                <w:color w:val="000000"/>
              </w:rPr>
            </w:pPr>
            <w:r w:rsidRPr="00BF0305">
              <w:rPr>
                <w:b/>
                <w:bCs/>
                <w:color w:val="000000"/>
              </w:rPr>
              <w:t>КНС5</w:t>
            </w:r>
          </w:p>
        </w:tc>
        <w:tc>
          <w:tcPr>
            <w:tcW w:w="225" w:type="pct"/>
            <w:tcBorders>
              <w:top w:val="nil"/>
              <w:left w:val="nil"/>
              <w:bottom w:val="single" w:sz="4" w:space="0" w:color="auto"/>
              <w:right w:val="single" w:sz="4" w:space="0" w:color="auto"/>
            </w:tcBorders>
            <w:shd w:val="clear" w:color="auto" w:fill="auto"/>
            <w:noWrap/>
            <w:vAlign w:val="center"/>
            <w:hideMark/>
          </w:tcPr>
          <w:p w14:paraId="748BB4EB" w14:textId="77777777" w:rsidR="0048641F" w:rsidRPr="00BF0305" w:rsidRDefault="0048641F" w:rsidP="0048641F">
            <w:pPr>
              <w:jc w:val="center"/>
              <w:rPr>
                <w:b/>
                <w:bCs/>
                <w:color w:val="000000"/>
              </w:rPr>
            </w:pPr>
            <w:r w:rsidRPr="00BF0305">
              <w:rPr>
                <w:b/>
                <w:bCs/>
                <w:color w:val="000000"/>
              </w:rPr>
              <w:t>МУП</w:t>
            </w:r>
          </w:p>
        </w:tc>
        <w:tc>
          <w:tcPr>
            <w:tcW w:w="117" w:type="pct"/>
            <w:tcBorders>
              <w:top w:val="nil"/>
              <w:left w:val="nil"/>
              <w:bottom w:val="single" w:sz="4" w:space="0" w:color="auto"/>
              <w:right w:val="single" w:sz="4" w:space="0" w:color="auto"/>
            </w:tcBorders>
            <w:shd w:val="clear" w:color="000000" w:fill="FFFFFF"/>
            <w:noWrap/>
            <w:vAlign w:val="center"/>
            <w:hideMark/>
          </w:tcPr>
          <w:p w14:paraId="2EA8899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2B34731" w14:textId="77777777" w:rsidR="0048641F" w:rsidRPr="00BF0305" w:rsidRDefault="0048641F" w:rsidP="0048641F">
            <w:pPr>
              <w:jc w:val="center"/>
              <w:rPr>
                <w:b/>
                <w:bCs/>
                <w:color w:val="000000"/>
              </w:rPr>
            </w:pPr>
            <w:r w:rsidRPr="00BF0305">
              <w:rPr>
                <w:b/>
                <w:bCs/>
                <w:color w:val="000000"/>
              </w:rPr>
              <w:t>57</w:t>
            </w:r>
          </w:p>
        </w:tc>
        <w:tc>
          <w:tcPr>
            <w:tcW w:w="145" w:type="pct"/>
            <w:tcBorders>
              <w:top w:val="nil"/>
              <w:left w:val="nil"/>
              <w:bottom w:val="single" w:sz="4" w:space="0" w:color="auto"/>
              <w:right w:val="single" w:sz="4" w:space="0" w:color="auto"/>
            </w:tcBorders>
            <w:shd w:val="clear" w:color="000000" w:fill="FFFFFF"/>
            <w:noWrap/>
            <w:vAlign w:val="center"/>
            <w:hideMark/>
          </w:tcPr>
          <w:p w14:paraId="02BED46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DE756B2"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EF5DE5B" w14:textId="77777777" w:rsidR="0048641F" w:rsidRPr="00BF0305" w:rsidRDefault="0048641F" w:rsidP="0048641F">
            <w:pPr>
              <w:jc w:val="center"/>
              <w:rPr>
                <w:b/>
                <w:bCs/>
                <w:color w:val="000000"/>
              </w:rPr>
            </w:pPr>
            <w:r w:rsidRPr="00BF0305">
              <w:rPr>
                <w:b/>
                <w:bCs/>
                <w:color w:val="000000"/>
              </w:rPr>
              <w:t>283</w:t>
            </w:r>
          </w:p>
        </w:tc>
        <w:tc>
          <w:tcPr>
            <w:tcW w:w="145" w:type="pct"/>
            <w:tcBorders>
              <w:top w:val="nil"/>
              <w:left w:val="nil"/>
              <w:bottom w:val="single" w:sz="4" w:space="0" w:color="auto"/>
              <w:right w:val="single" w:sz="4" w:space="0" w:color="auto"/>
            </w:tcBorders>
            <w:shd w:val="clear" w:color="000000" w:fill="FFFFFF"/>
            <w:noWrap/>
            <w:vAlign w:val="center"/>
            <w:hideMark/>
          </w:tcPr>
          <w:p w14:paraId="1960250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8781F9C" w14:textId="77777777" w:rsidR="0048641F" w:rsidRPr="00BF0305" w:rsidRDefault="0048641F" w:rsidP="0048641F">
            <w:pPr>
              <w:jc w:val="center"/>
              <w:rPr>
                <w:b/>
                <w:bCs/>
                <w:color w:val="000000"/>
              </w:rPr>
            </w:pPr>
            <w:r w:rsidRPr="00BF0305">
              <w:rPr>
                <w:b/>
                <w:bCs/>
                <w:color w:val="000000"/>
              </w:rPr>
              <w:t>800</w:t>
            </w:r>
          </w:p>
        </w:tc>
        <w:tc>
          <w:tcPr>
            <w:tcW w:w="145" w:type="pct"/>
            <w:tcBorders>
              <w:top w:val="nil"/>
              <w:left w:val="nil"/>
              <w:bottom w:val="single" w:sz="4" w:space="0" w:color="auto"/>
              <w:right w:val="single" w:sz="4" w:space="0" w:color="auto"/>
            </w:tcBorders>
            <w:shd w:val="clear" w:color="000000" w:fill="FFFFFF"/>
            <w:noWrap/>
            <w:vAlign w:val="center"/>
            <w:hideMark/>
          </w:tcPr>
          <w:p w14:paraId="5361566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83C5FC5" w14:textId="77777777" w:rsidR="0048641F" w:rsidRPr="00BF0305" w:rsidRDefault="0048641F" w:rsidP="0048641F">
            <w:pPr>
              <w:jc w:val="center"/>
              <w:rPr>
                <w:b/>
                <w:bCs/>
                <w:color w:val="000000"/>
              </w:rPr>
            </w:pPr>
            <w:r w:rsidRPr="00BF0305">
              <w:rPr>
                <w:b/>
                <w:bCs/>
                <w:color w:val="000000"/>
              </w:rPr>
              <w:t>112</w:t>
            </w:r>
          </w:p>
        </w:tc>
        <w:tc>
          <w:tcPr>
            <w:tcW w:w="203" w:type="pct"/>
            <w:tcBorders>
              <w:top w:val="nil"/>
              <w:left w:val="nil"/>
              <w:bottom w:val="single" w:sz="4" w:space="0" w:color="auto"/>
              <w:right w:val="single" w:sz="4" w:space="0" w:color="auto"/>
            </w:tcBorders>
            <w:shd w:val="clear" w:color="000000" w:fill="FFFFFF"/>
            <w:noWrap/>
            <w:vAlign w:val="center"/>
            <w:hideMark/>
          </w:tcPr>
          <w:p w14:paraId="1F32E4C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E807D50" w14:textId="77777777" w:rsidR="0048641F" w:rsidRPr="00BF0305" w:rsidRDefault="0048641F" w:rsidP="0048641F">
            <w:pPr>
              <w:jc w:val="center"/>
              <w:rPr>
                <w:b/>
                <w:bCs/>
                <w:color w:val="000000"/>
              </w:rPr>
            </w:pPr>
            <w:r w:rsidRPr="00BF0305">
              <w:rPr>
                <w:b/>
                <w:bCs/>
                <w:color w:val="000000"/>
              </w:rPr>
              <w:t>799</w:t>
            </w:r>
          </w:p>
        </w:tc>
        <w:tc>
          <w:tcPr>
            <w:tcW w:w="145" w:type="pct"/>
            <w:tcBorders>
              <w:top w:val="nil"/>
              <w:left w:val="nil"/>
              <w:bottom w:val="single" w:sz="4" w:space="0" w:color="auto"/>
              <w:right w:val="single" w:sz="4" w:space="0" w:color="auto"/>
            </w:tcBorders>
            <w:shd w:val="clear" w:color="000000" w:fill="FFFFFF"/>
            <w:noWrap/>
            <w:vAlign w:val="center"/>
            <w:hideMark/>
          </w:tcPr>
          <w:p w14:paraId="22545509" w14:textId="77777777" w:rsidR="0048641F" w:rsidRPr="00BF0305" w:rsidRDefault="0048641F" w:rsidP="0048641F">
            <w:pPr>
              <w:jc w:val="center"/>
              <w:rPr>
                <w:b/>
                <w:bCs/>
                <w:color w:val="000000"/>
              </w:rPr>
            </w:pPr>
            <w:r w:rsidRPr="00BF0305">
              <w:rPr>
                <w:b/>
                <w:bCs/>
                <w:color w:val="000000"/>
              </w:rPr>
              <w:t>92</w:t>
            </w:r>
          </w:p>
        </w:tc>
        <w:tc>
          <w:tcPr>
            <w:tcW w:w="146" w:type="pct"/>
            <w:tcBorders>
              <w:top w:val="nil"/>
              <w:left w:val="nil"/>
              <w:bottom w:val="single" w:sz="4" w:space="0" w:color="auto"/>
              <w:right w:val="single" w:sz="4" w:space="0" w:color="auto"/>
            </w:tcBorders>
            <w:shd w:val="clear" w:color="000000" w:fill="FFFFFF"/>
            <w:noWrap/>
            <w:vAlign w:val="center"/>
            <w:hideMark/>
          </w:tcPr>
          <w:p w14:paraId="184EEE33"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2714C94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37AB62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5ABF98B"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61914CD8"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1E3DE45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76DD0B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AEC168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E28248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50E752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6B1741F"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00C09505" w14:textId="77777777" w:rsidR="0048641F" w:rsidRPr="00BF0305" w:rsidRDefault="0048641F" w:rsidP="0048641F">
            <w:pPr>
              <w:jc w:val="center"/>
              <w:rPr>
                <w:b/>
                <w:bCs/>
                <w:color w:val="000000"/>
              </w:rPr>
            </w:pPr>
            <w:r w:rsidRPr="00BF0305">
              <w:rPr>
                <w:b/>
                <w:bCs/>
                <w:color w:val="000000"/>
              </w:rPr>
              <w:t>2 143</w:t>
            </w:r>
          </w:p>
        </w:tc>
        <w:tc>
          <w:tcPr>
            <w:tcW w:w="22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721866D" w14:textId="77777777" w:rsidR="0048641F" w:rsidRPr="00BF0305" w:rsidRDefault="0048641F" w:rsidP="0048641F">
            <w:pPr>
              <w:jc w:val="center"/>
              <w:rPr>
                <w:b/>
                <w:bCs/>
                <w:color w:val="000000"/>
              </w:rPr>
            </w:pPr>
            <w:r w:rsidRPr="00BF0305">
              <w:rPr>
                <w:b/>
                <w:bCs/>
                <w:color w:val="000000"/>
              </w:rPr>
              <w:t>3 262</w:t>
            </w:r>
          </w:p>
        </w:tc>
      </w:tr>
      <w:tr w:rsidR="0048641F" w:rsidRPr="00BF0305" w14:paraId="0183C1D1" w14:textId="77777777" w:rsidTr="0048641F">
        <w:trPr>
          <w:trHeight w:val="240"/>
        </w:trPr>
        <w:tc>
          <w:tcPr>
            <w:tcW w:w="408" w:type="pct"/>
            <w:vMerge/>
            <w:tcBorders>
              <w:top w:val="nil"/>
              <w:left w:val="single" w:sz="4" w:space="0" w:color="auto"/>
              <w:bottom w:val="single" w:sz="4" w:space="0" w:color="auto"/>
              <w:right w:val="single" w:sz="4" w:space="0" w:color="auto"/>
            </w:tcBorders>
            <w:vAlign w:val="center"/>
            <w:hideMark/>
          </w:tcPr>
          <w:p w14:paraId="13BFE09B" w14:textId="77777777" w:rsidR="0048641F" w:rsidRPr="00BF0305" w:rsidRDefault="0048641F" w:rsidP="0048641F">
            <w:pPr>
              <w:rPr>
                <w:b/>
                <w:bCs/>
                <w:color w:val="000000"/>
              </w:rPr>
            </w:pPr>
          </w:p>
        </w:tc>
        <w:tc>
          <w:tcPr>
            <w:tcW w:w="225" w:type="pct"/>
            <w:tcBorders>
              <w:top w:val="nil"/>
              <w:left w:val="nil"/>
              <w:bottom w:val="single" w:sz="4" w:space="0" w:color="auto"/>
              <w:right w:val="single" w:sz="4" w:space="0" w:color="auto"/>
            </w:tcBorders>
            <w:shd w:val="clear" w:color="auto" w:fill="auto"/>
            <w:noWrap/>
            <w:vAlign w:val="center"/>
            <w:hideMark/>
          </w:tcPr>
          <w:p w14:paraId="43184F82" w14:textId="77777777" w:rsidR="0048641F" w:rsidRPr="00BF0305" w:rsidRDefault="0048641F" w:rsidP="0048641F">
            <w:pPr>
              <w:jc w:val="center"/>
              <w:rPr>
                <w:b/>
                <w:bCs/>
                <w:color w:val="000000"/>
              </w:rPr>
            </w:pPr>
            <w:r w:rsidRPr="00BF0305">
              <w:rPr>
                <w:b/>
                <w:bCs/>
                <w:color w:val="000000"/>
              </w:rPr>
              <w:t>част*</w:t>
            </w:r>
          </w:p>
        </w:tc>
        <w:tc>
          <w:tcPr>
            <w:tcW w:w="117" w:type="pct"/>
            <w:tcBorders>
              <w:top w:val="nil"/>
              <w:left w:val="nil"/>
              <w:bottom w:val="single" w:sz="4" w:space="0" w:color="auto"/>
              <w:right w:val="single" w:sz="4" w:space="0" w:color="auto"/>
            </w:tcBorders>
            <w:shd w:val="clear" w:color="000000" w:fill="FFFFFF"/>
            <w:noWrap/>
            <w:vAlign w:val="center"/>
            <w:hideMark/>
          </w:tcPr>
          <w:p w14:paraId="16AF06B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3A1882D" w14:textId="77777777" w:rsidR="0048641F" w:rsidRPr="00BF0305" w:rsidRDefault="0048641F" w:rsidP="0048641F">
            <w:pPr>
              <w:jc w:val="center"/>
              <w:rPr>
                <w:b/>
                <w:bCs/>
                <w:color w:val="000000"/>
              </w:rPr>
            </w:pPr>
            <w:r w:rsidRPr="00BF0305">
              <w:rPr>
                <w:b/>
                <w:bCs/>
                <w:color w:val="000000"/>
              </w:rPr>
              <w:t>441</w:t>
            </w:r>
          </w:p>
        </w:tc>
        <w:tc>
          <w:tcPr>
            <w:tcW w:w="145" w:type="pct"/>
            <w:tcBorders>
              <w:top w:val="nil"/>
              <w:left w:val="nil"/>
              <w:bottom w:val="single" w:sz="4" w:space="0" w:color="auto"/>
              <w:right w:val="single" w:sz="4" w:space="0" w:color="auto"/>
            </w:tcBorders>
            <w:shd w:val="clear" w:color="000000" w:fill="FFFFFF"/>
            <w:noWrap/>
            <w:vAlign w:val="center"/>
            <w:hideMark/>
          </w:tcPr>
          <w:p w14:paraId="76F1FD3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C8B0848" w14:textId="77777777" w:rsidR="0048641F" w:rsidRPr="00BF0305" w:rsidRDefault="0048641F" w:rsidP="0048641F">
            <w:pPr>
              <w:jc w:val="center"/>
              <w:rPr>
                <w:b/>
                <w:bCs/>
                <w:color w:val="000000"/>
              </w:rPr>
            </w:pPr>
            <w:r w:rsidRPr="00BF0305">
              <w:rPr>
                <w:b/>
                <w:bCs/>
                <w:color w:val="000000"/>
              </w:rPr>
              <w:t>86</w:t>
            </w:r>
          </w:p>
        </w:tc>
        <w:tc>
          <w:tcPr>
            <w:tcW w:w="203" w:type="pct"/>
            <w:tcBorders>
              <w:top w:val="nil"/>
              <w:left w:val="nil"/>
              <w:bottom w:val="single" w:sz="4" w:space="0" w:color="auto"/>
              <w:right w:val="single" w:sz="4" w:space="0" w:color="auto"/>
            </w:tcBorders>
            <w:shd w:val="clear" w:color="000000" w:fill="FFFFFF"/>
            <w:noWrap/>
            <w:vAlign w:val="center"/>
            <w:hideMark/>
          </w:tcPr>
          <w:p w14:paraId="3CC99716" w14:textId="77777777" w:rsidR="0048641F" w:rsidRPr="00BF0305" w:rsidRDefault="0048641F" w:rsidP="0048641F">
            <w:pPr>
              <w:jc w:val="center"/>
              <w:rPr>
                <w:b/>
                <w:bCs/>
                <w:color w:val="000000"/>
              </w:rPr>
            </w:pPr>
            <w:r w:rsidRPr="00BF0305">
              <w:rPr>
                <w:b/>
                <w:bCs/>
                <w:color w:val="000000"/>
              </w:rPr>
              <w:t>102</w:t>
            </w:r>
          </w:p>
        </w:tc>
        <w:tc>
          <w:tcPr>
            <w:tcW w:w="145" w:type="pct"/>
            <w:tcBorders>
              <w:top w:val="nil"/>
              <w:left w:val="nil"/>
              <w:bottom w:val="single" w:sz="4" w:space="0" w:color="auto"/>
              <w:right w:val="single" w:sz="4" w:space="0" w:color="auto"/>
            </w:tcBorders>
            <w:shd w:val="clear" w:color="000000" w:fill="FFFFFF"/>
            <w:noWrap/>
            <w:vAlign w:val="center"/>
            <w:hideMark/>
          </w:tcPr>
          <w:p w14:paraId="1CB5F42C"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B64F2E9" w14:textId="77777777" w:rsidR="0048641F" w:rsidRPr="00BF0305" w:rsidRDefault="0048641F" w:rsidP="0048641F">
            <w:pPr>
              <w:jc w:val="center"/>
              <w:rPr>
                <w:b/>
                <w:bCs/>
                <w:color w:val="000000"/>
              </w:rPr>
            </w:pPr>
            <w:r w:rsidRPr="00BF0305">
              <w:rPr>
                <w:b/>
                <w:bCs/>
                <w:color w:val="000000"/>
              </w:rPr>
              <w:t>315</w:t>
            </w:r>
          </w:p>
        </w:tc>
        <w:tc>
          <w:tcPr>
            <w:tcW w:w="145" w:type="pct"/>
            <w:tcBorders>
              <w:top w:val="nil"/>
              <w:left w:val="nil"/>
              <w:bottom w:val="single" w:sz="4" w:space="0" w:color="auto"/>
              <w:right w:val="single" w:sz="4" w:space="0" w:color="auto"/>
            </w:tcBorders>
            <w:shd w:val="clear" w:color="000000" w:fill="FFFFFF"/>
            <w:noWrap/>
            <w:vAlign w:val="center"/>
            <w:hideMark/>
          </w:tcPr>
          <w:p w14:paraId="3AC78D9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48FB57F" w14:textId="77777777" w:rsidR="0048641F" w:rsidRPr="00BF0305" w:rsidRDefault="0048641F" w:rsidP="0048641F">
            <w:pPr>
              <w:jc w:val="center"/>
              <w:rPr>
                <w:b/>
                <w:bCs/>
                <w:color w:val="000000"/>
              </w:rPr>
            </w:pPr>
            <w:r w:rsidRPr="00BF0305">
              <w:rPr>
                <w:b/>
                <w:bCs/>
                <w:color w:val="000000"/>
              </w:rPr>
              <w:t>175</w:t>
            </w:r>
          </w:p>
        </w:tc>
        <w:tc>
          <w:tcPr>
            <w:tcW w:w="203" w:type="pct"/>
            <w:tcBorders>
              <w:top w:val="nil"/>
              <w:left w:val="nil"/>
              <w:bottom w:val="single" w:sz="4" w:space="0" w:color="auto"/>
              <w:right w:val="single" w:sz="4" w:space="0" w:color="auto"/>
            </w:tcBorders>
            <w:shd w:val="clear" w:color="000000" w:fill="FFFFFF"/>
            <w:noWrap/>
            <w:vAlign w:val="center"/>
            <w:hideMark/>
          </w:tcPr>
          <w:p w14:paraId="6832823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4BAFB01"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43C52F1"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5946D1DF"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0CEE4E8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D48385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6A60F29"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6BA08284"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07BBEE01"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FA64D2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9EA416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ADD139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E467B8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0FCB4F1"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69B65A6A" w14:textId="77777777" w:rsidR="0048641F" w:rsidRPr="00BF0305" w:rsidRDefault="0048641F" w:rsidP="0048641F">
            <w:pPr>
              <w:jc w:val="center"/>
              <w:rPr>
                <w:b/>
                <w:bCs/>
                <w:color w:val="000000"/>
              </w:rPr>
            </w:pPr>
            <w:r w:rsidRPr="00BF0305">
              <w:rPr>
                <w:b/>
                <w:bCs/>
                <w:color w:val="000000"/>
              </w:rPr>
              <w:t>1 119</w:t>
            </w:r>
          </w:p>
        </w:tc>
        <w:tc>
          <w:tcPr>
            <w:tcW w:w="228" w:type="pct"/>
            <w:vMerge/>
            <w:tcBorders>
              <w:top w:val="nil"/>
              <w:left w:val="single" w:sz="4" w:space="0" w:color="auto"/>
              <w:bottom w:val="single" w:sz="4" w:space="0" w:color="auto"/>
              <w:right w:val="single" w:sz="4" w:space="0" w:color="auto"/>
            </w:tcBorders>
            <w:vAlign w:val="center"/>
            <w:hideMark/>
          </w:tcPr>
          <w:p w14:paraId="13B77EAF" w14:textId="77777777" w:rsidR="0048641F" w:rsidRPr="00BF0305" w:rsidRDefault="0048641F" w:rsidP="0048641F">
            <w:pPr>
              <w:rPr>
                <w:b/>
                <w:bCs/>
                <w:color w:val="000000"/>
              </w:rPr>
            </w:pPr>
          </w:p>
        </w:tc>
      </w:tr>
      <w:tr w:rsidR="0048641F" w:rsidRPr="00BF0305" w14:paraId="2BD3EB9D" w14:textId="77777777" w:rsidTr="0048641F">
        <w:trPr>
          <w:trHeight w:val="24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AF11EB" w14:textId="77777777" w:rsidR="0048641F" w:rsidRPr="00BF0305" w:rsidRDefault="0048641F" w:rsidP="0048641F">
            <w:pPr>
              <w:jc w:val="center"/>
              <w:rPr>
                <w:b/>
                <w:bCs/>
                <w:color w:val="000000"/>
              </w:rPr>
            </w:pPr>
            <w:r w:rsidRPr="00BF0305">
              <w:rPr>
                <w:b/>
                <w:bCs/>
                <w:color w:val="000000"/>
              </w:rPr>
              <w:t>КНС6</w:t>
            </w:r>
          </w:p>
        </w:tc>
        <w:tc>
          <w:tcPr>
            <w:tcW w:w="225" w:type="pct"/>
            <w:tcBorders>
              <w:top w:val="nil"/>
              <w:left w:val="nil"/>
              <w:bottom w:val="single" w:sz="4" w:space="0" w:color="auto"/>
              <w:right w:val="single" w:sz="4" w:space="0" w:color="auto"/>
            </w:tcBorders>
            <w:shd w:val="clear" w:color="auto" w:fill="auto"/>
            <w:noWrap/>
            <w:vAlign w:val="center"/>
            <w:hideMark/>
          </w:tcPr>
          <w:p w14:paraId="754F378A" w14:textId="77777777" w:rsidR="0048641F" w:rsidRPr="00BF0305" w:rsidRDefault="0048641F" w:rsidP="0048641F">
            <w:pPr>
              <w:jc w:val="center"/>
              <w:rPr>
                <w:b/>
                <w:bCs/>
                <w:color w:val="000000"/>
              </w:rPr>
            </w:pPr>
            <w:r w:rsidRPr="00BF0305">
              <w:rPr>
                <w:b/>
                <w:bCs/>
                <w:color w:val="000000"/>
              </w:rPr>
              <w:t>МУП</w:t>
            </w:r>
          </w:p>
        </w:tc>
        <w:tc>
          <w:tcPr>
            <w:tcW w:w="117" w:type="pct"/>
            <w:tcBorders>
              <w:top w:val="nil"/>
              <w:left w:val="nil"/>
              <w:bottom w:val="single" w:sz="4" w:space="0" w:color="auto"/>
              <w:right w:val="single" w:sz="4" w:space="0" w:color="auto"/>
            </w:tcBorders>
            <w:shd w:val="clear" w:color="000000" w:fill="FFFFFF"/>
            <w:noWrap/>
            <w:vAlign w:val="center"/>
            <w:hideMark/>
          </w:tcPr>
          <w:p w14:paraId="7B12A64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5813F5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A68C9B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10E959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78EB413" w14:textId="77777777" w:rsidR="0048641F" w:rsidRPr="00BF0305" w:rsidRDefault="0048641F" w:rsidP="0048641F">
            <w:pPr>
              <w:jc w:val="center"/>
              <w:rPr>
                <w:b/>
                <w:bCs/>
                <w:color w:val="000000"/>
              </w:rPr>
            </w:pPr>
            <w:r w:rsidRPr="00BF0305">
              <w:rPr>
                <w:b/>
                <w:bCs/>
                <w:color w:val="000000"/>
              </w:rPr>
              <w:t>1 066</w:t>
            </w:r>
          </w:p>
        </w:tc>
        <w:tc>
          <w:tcPr>
            <w:tcW w:w="145" w:type="pct"/>
            <w:tcBorders>
              <w:top w:val="nil"/>
              <w:left w:val="nil"/>
              <w:bottom w:val="single" w:sz="4" w:space="0" w:color="auto"/>
              <w:right w:val="single" w:sz="4" w:space="0" w:color="auto"/>
            </w:tcBorders>
            <w:shd w:val="clear" w:color="000000" w:fill="FFFFFF"/>
            <w:noWrap/>
            <w:vAlign w:val="center"/>
            <w:hideMark/>
          </w:tcPr>
          <w:p w14:paraId="689F296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D04087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EC6ACD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6E11FCE" w14:textId="77777777" w:rsidR="0048641F" w:rsidRPr="00BF0305" w:rsidRDefault="0048641F" w:rsidP="0048641F">
            <w:pPr>
              <w:jc w:val="center"/>
              <w:rPr>
                <w:b/>
                <w:bCs/>
                <w:color w:val="000000"/>
              </w:rPr>
            </w:pPr>
            <w:r w:rsidRPr="00BF0305">
              <w:rPr>
                <w:b/>
                <w:bCs/>
                <w:color w:val="000000"/>
              </w:rPr>
              <w:t>20</w:t>
            </w:r>
          </w:p>
        </w:tc>
        <w:tc>
          <w:tcPr>
            <w:tcW w:w="203" w:type="pct"/>
            <w:tcBorders>
              <w:top w:val="nil"/>
              <w:left w:val="nil"/>
              <w:bottom w:val="single" w:sz="4" w:space="0" w:color="auto"/>
              <w:right w:val="single" w:sz="4" w:space="0" w:color="auto"/>
            </w:tcBorders>
            <w:shd w:val="clear" w:color="000000" w:fill="FFFFFF"/>
            <w:noWrap/>
            <w:vAlign w:val="center"/>
            <w:hideMark/>
          </w:tcPr>
          <w:p w14:paraId="058DCCB3" w14:textId="77777777" w:rsidR="0048641F" w:rsidRPr="00BF0305" w:rsidRDefault="0048641F" w:rsidP="0048641F">
            <w:pPr>
              <w:jc w:val="center"/>
              <w:rPr>
                <w:color w:val="000000"/>
              </w:rPr>
            </w:pPr>
            <w:r w:rsidRPr="00BF0305">
              <w:rPr>
                <w:color w:val="000000"/>
              </w:rPr>
              <w:t>75</w:t>
            </w:r>
          </w:p>
        </w:tc>
        <w:tc>
          <w:tcPr>
            <w:tcW w:w="203" w:type="pct"/>
            <w:tcBorders>
              <w:top w:val="nil"/>
              <w:left w:val="nil"/>
              <w:bottom w:val="single" w:sz="4" w:space="0" w:color="auto"/>
              <w:right w:val="single" w:sz="4" w:space="0" w:color="auto"/>
            </w:tcBorders>
            <w:shd w:val="clear" w:color="000000" w:fill="FFFFFF"/>
            <w:noWrap/>
            <w:vAlign w:val="center"/>
            <w:hideMark/>
          </w:tcPr>
          <w:p w14:paraId="2BF29E9C"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5BB8743"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5640DED8"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11B1E59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0C121D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C3B8B4C"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535BAEF6"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7F53F0B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246F5D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7525D6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DD6DF0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7373E3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D5A13F3"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63BC40EB" w14:textId="77777777" w:rsidR="0048641F" w:rsidRPr="00BF0305" w:rsidRDefault="0048641F" w:rsidP="0048641F">
            <w:pPr>
              <w:jc w:val="center"/>
              <w:rPr>
                <w:b/>
                <w:bCs/>
                <w:color w:val="000000"/>
              </w:rPr>
            </w:pPr>
            <w:r w:rsidRPr="00BF0305">
              <w:rPr>
                <w:b/>
                <w:bCs/>
                <w:color w:val="000000"/>
              </w:rPr>
              <w:t>1 161</w:t>
            </w:r>
          </w:p>
        </w:tc>
        <w:tc>
          <w:tcPr>
            <w:tcW w:w="22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81369F0" w14:textId="77777777" w:rsidR="0048641F" w:rsidRPr="00BF0305" w:rsidRDefault="0048641F" w:rsidP="0048641F">
            <w:pPr>
              <w:jc w:val="center"/>
              <w:rPr>
                <w:b/>
                <w:bCs/>
                <w:color w:val="000000"/>
              </w:rPr>
            </w:pPr>
            <w:r w:rsidRPr="00BF0305">
              <w:rPr>
                <w:b/>
                <w:bCs/>
                <w:color w:val="000000"/>
              </w:rPr>
              <w:t>1 620</w:t>
            </w:r>
          </w:p>
        </w:tc>
      </w:tr>
      <w:tr w:rsidR="0048641F" w:rsidRPr="00BF0305" w14:paraId="6C47DC52" w14:textId="77777777" w:rsidTr="0048641F">
        <w:trPr>
          <w:trHeight w:val="240"/>
        </w:trPr>
        <w:tc>
          <w:tcPr>
            <w:tcW w:w="408" w:type="pct"/>
            <w:vMerge/>
            <w:tcBorders>
              <w:top w:val="nil"/>
              <w:left w:val="single" w:sz="4" w:space="0" w:color="auto"/>
              <w:bottom w:val="single" w:sz="4" w:space="0" w:color="auto"/>
              <w:right w:val="single" w:sz="4" w:space="0" w:color="auto"/>
            </w:tcBorders>
            <w:vAlign w:val="center"/>
            <w:hideMark/>
          </w:tcPr>
          <w:p w14:paraId="7C02AE30" w14:textId="77777777" w:rsidR="0048641F" w:rsidRPr="00BF0305" w:rsidRDefault="0048641F" w:rsidP="0048641F">
            <w:pPr>
              <w:rPr>
                <w:b/>
                <w:bCs/>
                <w:color w:val="000000"/>
              </w:rPr>
            </w:pPr>
          </w:p>
        </w:tc>
        <w:tc>
          <w:tcPr>
            <w:tcW w:w="225" w:type="pct"/>
            <w:tcBorders>
              <w:top w:val="nil"/>
              <w:left w:val="nil"/>
              <w:bottom w:val="single" w:sz="4" w:space="0" w:color="auto"/>
              <w:right w:val="single" w:sz="4" w:space="0" w:color="auto"/>
            </w:tcBorders>
            <w:shd w:val="clear" w:color="auto" w:fill="auto"/>
            <w:noWrap/>
            <w:vAlign w:val="center"/>
            <w:hideMark/>
          </w:tcPr>
          <w:p w14:paraId="0DE16492" w14:textId="77777777" w:rsidR="0048641F" w:rsidRPr="00BF0305" w:rsidRDefault="0048641F" w:rsidP="0048641F">
            <w:pPr>
              <w:jc w:val="center"/>
              <w:rPr>
                <w:b/>
                <w:bCs/>
                <w:color w:val="000000"/>
              </w:rPr>
            </w:pPr>
            <w:r w:rsidRPr="00BF0305">
              <w:rPr>
                <w:b/>
                <w:bCs/>
                <w:color w:val="000000"/>
              </w:rPr>
              <w:t>част*</w:t>
            </w:r>
          </w:p>
        </w:tc>
        <w:tc>
          <w:tcPr>
            <w:tcW w:w="117" w:type="pct"/>
            <w:tcBorders>
              <w:top w:val="nil"/>
              <w:left w:val="nil"/>
              <w:bottom w:val="single" w:sz="4" w:space="0" w:color="auto"/>
              <w:right w:val="single" w:sz="4" w:space="0" w:color="auto"/>
            </w:tcBorders>
            <w:shd w:val="clear" w:color="000000" w:fill="FFFFFF"/>
            <w:noWrap/>
            <w:vAlign w:val="center"/>
            <w:hideMark/>
          </w:tcPr>
          <w:p w14:paraId="1ADBF5B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36DCADE" w14:textId="77777777" w:rsidR="0048641F" w:rsidRPr="00BF0305" w:rsidRDefault="0048641F" w:rsidP="0048641F">
            <w:pPr>
              <w:jc w:val="center"/>
              <w:rPr>
                <w:b/>
                <w:bCs/>
                <w:color w:val="000000"/>
              </w:rPr>
            </w:pPr>
            <w:r w:rsidRPr="00BF0305">
              <w:rPr>
                <w:b/>
                <w:bCs/>
                <w:color w:val="000000"/>
              </w:rPr>
              <w:t>164</w:t>
            </w:r>
          </w:p>
        </w:tc>
        <w:tc>
          <w:tcPr>
            <w:tcW w:w="145" w:type="pct"/>
            <w:tcBorders>
              <w:top w:val="nil"/>
              <w:left w:val="nil"/>
              <w:bottom w:val="single" w:sz="4" w:space="0" w:color="auto"/>
              <w:right w:val="single" w:sz="4" w:space="0" w:color="auto"/>
            </w:tcBorders>
            <w:shd w:val="clear" w:color="000000" w:fill="FFFFFF"/>
            <w:noWrap/>
            <w:vAlign w:val="center"/>
            <w:hideMark/>
          </w:tcPr>
          <w:p w14:paraId="260C5D4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36309DE" w14:textId="77777777" w:rsidR="0048641F" w:rsidRPr="00BF0305" w:rsidRDefault="0048641F" w:rsidP="0048641F">
            <w:pPr>
              <w:jc w:val="center"/>
              <w:rPr>
                <w:b/>
                <w:bCs/>
                <w:color w:val="000000"/>
              </w:rPr>
            </w:pPr>
            <w:r w:rsidRPr="00BF0305">
              <w:rPr>
                <w:b/>
                <w:bCs/>
                <w:color w:val="000000"/>
              </w:rPr>
              <w:t>28</w:t>
            </w:r>
          </w:p>
        </w:tc>
        <w:tc>
          <w:tcPr>
            <w:tcW w:w="203" w:type="pct"/>
            <w:tcBorders>
              <w:top w:val="nil"/>
              <w:left w:val="nil"/>
              <w:bottom w:val="single" w:sz="4" w:space="0" w:color="auto"/>
              <w:right w:val="single" w:sz="4" w:space="0" w:color="auto"/>
            </w:tcBorders>
            <w:shd w:val="clear" w:color="000000" w:fill="FFFFFF"/>
            <w:noWrap/>
            <w:vAlign w:val="center"/>
            <w:hideMark/>
          </w:tcPr>
          <w:p w14:paraId="497E4F68" w14:textId="77777777" w:rsidR="0048641F" w:rsidRPr="00BF0305" w:rsidRDefault="0048641F" w:rsidP="0048641F">
            <w:pPr>
              <w:jc w:val="center"/>
              <w:rPr>
                <w:b/>
                <w:bCs/>
                <w:color w:val="000000"/>
              </w:rPr>
            </w:pPr>
            <w:r w:rsidRPr="00BF0305">
              <w:rPr>
                <w:b/>
                <w:bCs/>
                <w:color w:val="000000"/>
              </w:rPr>
              <w:t>267</w:t>
            </w:r>
          </w:p>
        </w:tc>
        <w:tc>
          <w:tcPr>
            <w:tcW w:w="145" w:type="pct"/>
            <w:tcBorders>
              <w:top w:val="nil"/>
              <w:left w:val="nil"/>
              <w:bottom w:val="single" w:sz="4" w:space="0" w:color="auto"/>
              <w:right w:val="single" w:sz="4" w:space="0" w:color="auto"/>
            </w:tcBorders>
            <w:shd w:val="clear" w:color="000000" w:fill="FFFFFF"/>
            <w:noWrap/>
            <w:vAlign w:val="center"/>
            <w:hideMark/>
          </w:tcPr>
          <w:p w14:paraId="0DB926B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310185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B81DEB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0495BD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955D0E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C3B0600" w14:textId="77777777" w:rsidR="0048641F" w:rsidRPr="00BF0305" w:rsidRDefault="0048641F" w:rsidP="0048641F">
            <w:pPr>
              <w:jc w:val="center"/>
              <w:rPr>
                <w:b/>
                <w:bCs/>
                <w:color w:val="000000"/>
              </w:rPr>
            </w:pPr>
            <w:r w:rsidRPr="00BF0305">
              <w:rPr>
                <w:b/>
                <w:bCs/>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F622C07" w14:textId="77777777" w:rsidR="0048641F" w:rsidRPr="00BF0305" w:rsidRDefault="0048641F" w:rsidP="0048641F">
            <w:pPr>
              <w:jc w:val="center"/>
              <w:rPr>
                <w:b/>
                <w:bCs/>
                <w:color w:val="000000"/>
              </w:rPr>
            </w:pPr>
            <w:r w:rsidRPr="00BF0305">
              <w:rPr>
                <w:b/>
                <w:bCs/>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743FF676"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54DEF8B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8F7607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53C779F"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4BC5BFB1"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7C57B43A"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BAA077C"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4EE07F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AB4B2D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13D1A8D"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0305B27"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0A25CF66" w14:textId="77777777" w:rsidR="0048641F" w:rsidRPr="00BF0305" w:rsidRDefault="0048641F" w:rsidP="0048641F">
            <w:pPr>
              <w:jc w:val="center"/>
              <w:rPr>
                <w:b/>
                <w:bCs/>
                <w:color w:val="000000"/>
              </w:rPr>
            </w:pPr>
            <w:r w:rsidRPr="00BF0305">
              <w:rPr>
                <w:b/>
                <w:bCs/>
                <w:color w:val="000000"/>
              </w:rPr>
              <w:t>459</w:t>
            </w:r>
          </w:p>
        </w:tc>
        <w:tc>
          <w:tcPr>
            <w:tcW w:w="228" w:type="pct"/>
            <w:vMerge/>
            <w:tcBorders>
              <w:top w:val="nil"/>
              <w:left w:val="single" w:sz="4" w:space="0" w:color="auto"/>
              <w:bottom w:val="single" w:sz="4" w:space="0" w:color="auto"/>
              <w:right w:val="single" w:sz="4" w:space="0" w:color="auto"/>
            </w:tcBorders>
            <w:vAlign w:val="center"/>
            <w:hideMark/>
          </w:tcPr>
          <w:p w14:paraId="679222A4" w14:textId="77777777" w:rsidR="0048641F" w:rsidRPr="00BF0305" w:rsidRDefault="0048641F" w:rsidP="0048641F">
            <w:pPr>
              <w:rPr>
                <w:b/>
                <w:bCs/>
                <w:color w:val="000000"/>
              </w:rPr>
            </w:pPr>
          </w:p>
        </w:tc>
      </w:tr>
      <w:tr w:rsidR="0048641F" w:rsidRPr="00BF0305" w14:paraId="63E72D00" w14:textId="77777777" w:rsidTr="0048641F">
        <w:trPr>
          <w:trHeight w:val="24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DC2177" w14:textId="77777777" w:rsidR="0048641F" w:rsidRPr="00BF0305" w:rsidRDefault="0048641F" w:rsidP="0048641F">
            <w:pPr>
              <w:jc w:val="center"/>
              <w:rPr>
                <w:b/>
                <w:bCs/>
                <w:color w:val="000000"/>
              </w:rPr>
            </w:pPr>
            <w:r w:rsidRPr="00BF0305">
              <w:rPr>
                <w:b/>
                <w:bCs/>
                <w:color w:val="000000"/>
              </w:rPr>
              <w:t>КНС7</w:t>
            </w:r>
          </w:p>
        </w:tc>
        <w:tc>
          <w:tcPr>
            <w:tcW w:w="225" w:type="pct"/>
            <w:tcBorders>
              <w:top w:val="nil"/>
              <w:left w:val="nil"/>
              <w:bottom w:val="single" w:sz="4" w:space="0" w:color="auto"/>
              <w:right w:val="single" w:sz="4" w:space="0" w:color="auto"/>
            </w:tcBorders>
            <w:shd w:val="clear" w:color="auto" w:fill="auto"/>
            <w:noWrap/>
            <w:vAlign w:val="center"/>
            <w:hideMark/>
          </w:tcPr>
          <w:p w14:paraId="66FC8674" w14:textId="77777777" w:rsidR="0048641F" w:rsidRPr="00BF0305" w:rsidRDefault="0048641F" w:rsidP="0048641F">
            <w:pPr>
              <w:jc w:val="center"/>
              <w:rPr>
                <w:b/>
                <w:bCs/>
                <w:color w:val="000000"/>
              </w:rPr>
            </w:pPr>
            <w:r w:rsidRPr="00BF0305">
              <w:rPr>
                <w:b/>
                <w:bCs/>
                <w:color w:val="000000"/>
              </w:rPr>
              <w:t>МУП</w:t>
            </w:r>
          </w:p>
        </w:tc>
        <w:tc>
          <w:tcPr>
            <w:tcW w:w="117" w:type="pct"/>
            <w:tcBorders>
              <w:top w:val="nil"/>
              <w:left w:val="nil"/>
              <w:bottom w:val="single" w:sz="4" w:space="0" w:color="auto"/>
              <w:right w:val="single" w:sz="4" w:space="0" w:color="auto"/>
            </w:tcBorders>
            <w:shd w:val="clear" w:color="000000" w:fill="FFFFFF"/>
            <w:noWrap/>
            <w:vAlign w:val="center"/>
            <w:hideMark/>
          </w:tcPr>
          <w:p w14:paraId="00BF012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A9B4BE5"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2BB622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9B1BFA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31112FF" w14:textId="77777777" w:rsidR="0048641F" w:rsidRPr="00BF0305" w:rsidRDefault="0048641F" w:rsidP="0048641F">
            <w:pPr>
              <w:jc w:val="center"/>
              <w:rPr>
                <w:b/>
                <w:bCs/>
                <w:color w:val="000000"/>
              </w:rPr>
            </w:pPr>
            <w:r w:rsidRPr="00BF0305">
              <w:rPr>
                <w:b/>
                <w:bCs/>
                <w:color w:val="000000"/>
              </w:rPr>
              <w:t>1 060</w:t>
            </w:r>
          </w:p>
        </w:tc>
        <w:tc>
          <w:tcPr>
            <w:tcW w:w="145" w:type="pct"/>
            <w:tcBorders>
              <w:top w:val="nil"/>
              <w:left w:val="nil"/>
              <w:bottom w:val="single" w:sz="4" w:space="0" w:color="auto"/>
              <w:right w:val="single" w:sz="4" w:space="0" w:color="auto"/>
            </w:tcBorders>
            <w:shd w:val="clear" w:color="000000" w:fill="FFFFFF"/>
            <w:noWrap/>
            <w:vAlign w:val="center"/>
            <w:hideMark/>
          </w:tcPr>
          <w:p w14:paraId="5112B17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52F844A"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AF2E51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34BBE3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BCDC895" w14:textId="77777777" w:rsidR="0048641F" w:rsidRPr="00BF0305" w:rsidRDefault="0048641F" w:rsidP="0048641F">
            <w:pPr>
              <w:jc w:val="center"/>
              <w:rPr>
                <w:b/>
                <w:bCs/>
                <w:color w:val="000000"/>
              </w:rPr>
            </w:pPr>
            <w:r w:rsidRPr="00BF0305">
              <w:rPr>
                <w:b/>
                <w:bCs/>
                <w:color w:val="000000"/>
              </w:rPr>
              <w:t>125</w:t>
            </w:r>
          </w:p>
        </w:tc>
        <w:tc>
          <w:tcPr>
            <w:tcW w:w="203" w:type="pct"/>
            <w:tcBorders>
              <w:top w:val="nil"/>
              <w:left w:val="nil"/>
              <w:bottom w:val="single" w:sz="4" w:space="0" w:color="auto"/>
              <w:right w:val="single" w:sz="4" w:space="0" w:color="auto"/>
            </w:tcBorders>
            <w:shd w:val="clear" w:color="000000" w:fill="FFFFFF"/>
            <w:noWrap/>
            <w:vAlign w:val="center"/>
            <w:hideMark/>
          </w:tcPr>
          <w:p w14:paraId="6094CC60" w14:textId="77777777" w:rsidR="0048641F" w:rsidRPr="00BF0305" w:rsidRDefault="0048641F" w:rsidP="0048641F">
            <w:pPr>
              <w:jc w:val="center"/>
              <w:rPr>
                <w:b/>
                <w:bCs/>
                <w:color w:val="000000"/>
              </w:rPr>
            </w:pPr>
            <w:r w:rsidRPr="00BF0305">
              <w:rPr>
                <w:b/>
                <w:bCs/>
                <w:color w:val="000000"/>
              </w:rPr>
              <w:t>604</w:t>
            </w:r>
          </w:p>
        </w:tc>
        <w:tc>
          <w:tcPr>
            <w:tcW w:w="145" w:type="pct"/>
            <w:tcBorders>
              <w:top w:val="nil"/>
              <w:left w:val="nil"/>
              <w:bottom w:val="single" w:sz="4" w:space="0" w:color="auto"/>
              <w:right w:val="single" w:sz="4" w:space="0" w:color="auto"/>
            </w:tcBorders>
            <w:shd w:val="clear" w:color="000000" w:fill="FFFFFF"/>
            <w:noWrap/>
            <w:vAlign w:val="center"/>
            <w:hideMark/>
          </w:tcPr>
          <w:p w14:paraId="47716D52" w14:textId="77777777" w:rsidR="0048641F" w:rsidRPr="00BF0305" w:rsidRDefault="0048641F" w:rsidP="0048641F">
            <w:pPr>
              <w:jc w:val="center"/>
              <w:rPr>
                <w:b/>
                <w:bCs/>
                <w:color w:val="000000"/>
              </w:rPr>
            </w:pPr>
            <w:r w:rsidRPr="00BF0305">
              <w:rPr>
                <w:b/>
                <w:bCs/>
                <w:color w:val="000000"/>
              </w:rPr>
              <w:t>20</w:t>
            </w:r>
          </w:p>
        </w:tc>
        <w:tc>
          <w:tcPr>
            <w:tcW w:w="146" w:type="pct"/>
            <w:tcBorders>
              <w:top w:val="nil"/>
              <w:left w:val="nil"/>
              <w:bottom w:val="single" w:sz="4" w:space="0" w:color="auto"/>
              <w:right w:val="single" w:sz="4" w:space="0" w:color="auto"/>
            </w:tcBorders>
            <w:shd w:val="clear" w:color="000000" w:fill="FFFFFF"/>
            <w:noWrap/>
            <w:vAlign w:val="center"/>
            <w:hideMark/>
          </w:tcPr>
          <w:p w14:paraId="657BB296"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557F0F7D" w14:textId="77777777" w:rsidR="0048641F" w:rsidRPr="00BF0305" w:rsidRDefault="0048641F" w:rsidP="0048641F">
            <w:pPr>
              <w:jc w:val="center"/>
              <w:rPr>
                <w:b/>
                <w:bCs/>
                <w:color w:val="000000"/>
              </w:rPr>
            </w:pPr>
            <w:r w:rsidRPr="00BF0305">
              <w:rPr>
                <w:b/>
                <w:bCs/>
                <w:color w:val="000000"/>
              </w:rPr>
              <w:t>358</w:t>
            </w:r>
          </w:p>
        </w:tc>
        <w:tc>
          <w:tcPr>
            <w:tcW w:w="203" w:type="pct"/>
            <w:tcBorders>
              <w:top w:val="nil"/>
              <w:left w:val="nil"/>
              <w:bottom w:val="single" w:sz="4" w:space="0" w:color="auto"/>
              <w:right w:val="single" w:sz="4" w:space="0" w:color="auto"/>
            </w:tcBorders>
            <w:shd w:val="clear" w:color="000000" w:fill="FFFFFF"/>
            <w:noWrap/>
            <w:vAlign w:val="center"/>
            <w:hideMark/>
          </w:tcPr>
          <w:p w14:paraId="068216F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7B6B793"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47AD59B2"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6056CC97"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CF3AF4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B97D1E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A5CF4EA"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B2CBF5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EB4B8FA"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56294941" w14:textId="77777777" w:rsidR="0048641F" w:rsidRPr="00BF0305" w:rsidRDefault="0048641F" w:rsidP="0048641F">
            <w:pPr>
              <w:jc w:val="center"/>
              <w:rPr>
                <w:b/>
                <w:bCs/>
                <w:color w:val="000000"/>
              </w:rPr>
            </w:pPr>
            <w:r w:rsidRPr="00BF0305">
              <w:rPr>
                <w:b/>
                <w:bCs/>
                <w:color w:val="000000"/>
              </w:rPr>
              <w:t>2 167</w:t>
            </w:r>
          </w:p>
        </w:tc>
        <w:tc>
          <w:tcPr>
            <w:tcW w:w="22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8EC14D0" w14:textId="77777777" w:rsidR="0048641F" w:rsidRPr="00BF0305" w:rsidRDefault="0048641F" w:rsidP="0048641F">
            <w:pPr>
              <w:jc w:val="center"/>
              <w:rPr>
                <w:b/>
                <w:bCs/>
                <w:color w:val="000000"/>
              </w:rPr>
            </w:pPr>
            <w:r w:rsidRPr="00BF0305">
              <w:rPr>
                <w:b/>
                <w:bCs/>
                <w:color w:val="000000"/>
              </w:rPr>
              <w:t>3 909</w:t>
            </w:r>
          </w:p>
        </w:tc>
      </w:tr>
      <w:tr w:rsidR="0048641F" w:rsidRPr="00BF0305" w14:paraId="24198F4E" w14:textId="77777777" w:rsidTr="0048641F">
        <w:trPr>
          <w:trHeight w:val="240"/>
        </w:trPr>
        <w:tc>
          <w:tcPr>
            <w:tcW w:w="408" w:type="pct"/>
            <w:vMerge/>
            <w:tcBorders>
              <w:top w:val="nil"/>
              <w:left w:val="single" w:sz="4" w:space="0" w:color="auto"/>
              <w:bottom w:val="single" w:sz="4" w:space="0" w:color="auto"/>
              <w:right w:val="single" w:sz="4" w:space="0" w:color="auto"/>
            </w:tcBorders>
            <w:vAlign w:val="center"/>
            <w:hideMark/>
          </w:tcPr>
          <w:p w14:paraId="36B6571B" w14:textId="77777777" w:rsidR="0048641F" w:rsidRPr="00BF0305" w:rsidRDefault="0048641F" w:rsidP="0048641F">
            <w:pPr>
              <w:rPr>
                <w:b/>
                <w:bCs/>
                <w:color w:val="000000"/>
              </w:rPr>
            </w:pPr>
          </w:p>
        </w:tc>
        <w:tc>
          <w:tcPr>
            <w:tcW w:w="225" w:type="pct"/>
            <w:tcBorders>
              <w:top w:val="nil"/>
              <w:left w:val="nil"/>
              <w:bottom w:val="single" w:sz="4" w:space="0" w:color="auto"/>
              <w:right w:val="single" w:sz="4" w:space="0" w:color="auto"/>
            </w:tcBorders>
            <w:shd w:val="clear" w:color="auto" w:fill="auto"/>
            <w:noWrap/>
            <w:vAlign w:val="center"/>
            <w:hideMark/>
          </w:tcPr>
          <w:p w14:paraId="0C387530" w14:textId="77777777" w:rsidR="0048641F" w:rsidRPr="00BF0305" w:rsidRDefault="0048641F" w:rsidP="0048641F">
            <w:pPr>
              <w:jc w:val="center"/>
              <w:rPr>
                <w:b/>
                <w:bCs/>
                <w:color w:val="000000"/>
              </w:rPr>
            </w:pPr>
            <w:r w:rsidRPr="00BF0305">
              <w:rPr>
                <w:b/>
                <w:bCs/>
                <w:color w:val="000000"/>
              </w:rPr>
              <w:t>част*</w:t>
            </w:r>
          </w:p>
        </w:tc>
        <w:tc>
          <w:tcPr>
            <w:tcW w:w="117" w:type="pct"/>
            <w:tcBorders>
              <w:top w:val="nil"/>
              <w:left w:val="nil"/>
              <w:bottom w:val="single" w:sz="4" w:space="0" w:color="auto"/>
              <w:right w:val="single" w:sz="4" w:space="0" w:color="auto"/>
            </w:tcBorders>
            <w:shd w:val="clear" w:color="000000" w:fill="FFFFFF"/>
            <w:noWrap/>
            <w:vAlign w:val="center"/>
            <w:hideMark/>
          </w:tcPr>
          <w:p w14:paraId="6CF465C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6F0D3EF" w14:textId="77777777" w:rsidR="0048641F" w:rsidRPr="00BF0305" w:rsidRDefault="0048641F" w:rsidP="0048641F">
            <w:pPr>
              <w:jc w:val="center"/>
              <w:rPr>
                <w:b/>
                <w:bCs/>
                <w:color w:val="000000"/>
              </w:rPr>
            </w:pPr>
            <w:r w:rsidRPr="00BF0305">
              <w:rPr>
                <w:b/>
                <w:bCs/>
                <w:color w:val="000000"/>
              </w:rPr>
              <w:t>746</w:t>
            </w:r>
          </w:p>
        </w:tc>
        <w:tc>
          <w:tcPr>
            <w:tcW w:w="145" w:type="pct"/>
            <w:tcBorders>
              <w:top w:val="nil"/>
              <w:left w:val="nil"/>
              <w:bottom w:val="single" w:sz="4" w:space="0" w:color="auto"/>
              <w:right w:val="single" w:sz="4" w:space="0" w:color="auto"/>
            </w:tcBorders>
            <w:shd w:val="clear" w:color="000000" w:fill="FFFFFF"/>
            <w:noWrap/>
            <w:vAlign w:val="center"/>
            <w:hideMark/>
          </w:tcPr>
          <w:p w14:paraId="0FFF7FD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7D768D7" w14:textId="77777777" w:rsidR="0048641F" w:rsidRPr="00BF0305" w:rsidRDefault="0048641F" w:rsidP="0048641F">
            <w:pPr>
              <w:jc w:val="center"/>
              <w:rPr>
                <w:b/>
                <w:bCs/>
                <w:color w:val="000000"/>
              </w:rPr>
            </w:pPr>
            <w:r w:rsidRPr="00BF0305">
              <w:rPr>
                <w:b/>
                <w:bCs/>
                <w:color w:val="000000"/>
              </w:rPr>
              <w:t>253</w:t>
            </w:r>
          </w:p>
        </w:tc>
        <w:tc>
          <w:tcPr>
            <w:tcW w:w="203" w:type="pct"/>
            <w:tcBorders>
              <w:top w:val="nil"/>
              <w:left w:val="nil"/>
              <w:bottom w:val="single" w:sz="4" w:space="0" w:color="auto"/>
              <w:right w:val="single" w:sz="4" w:space="0" w:color="auto"/>
            </w:tcBorders>
            <w:shd w:val="clear" w:color="000000" w:fill="FFFFFF"/>
            <w:noWrap/>
            <w:vAlign w:val="center"/>
            <w:hideMark/>
          </w:tcPr>
          <w:p w14:paraId="7DDDD9DE" w14:textId="77777777" w:rsidR="0048641F" w:rsidRPr="00BF0305" w:rsidRDefault="0048641F" w:rsidP="0048641F">
            <w:pPr>
              <w:jc w:val="center"/>
              <w:rPr>
                <w:b/>
                <w:bCs/>
                <w:color w:val="000000"/>
              </w:rPr>
            </w:pPr>
            <w:r w:rsidRPr="00BF0305">
              <w:rPr>
                <w:b/>
                <w:bCs/>
                <w:color w:val="000000"/>
              </w:rPr>
              <w:t>717</w:t>
            </w:r>
          </w:p>
        </w:tc>
        <w:tc>
          <w:tcPr>
            <w:tcW w:w="145" w:type="pct"/>
            <w:tcBorders>
              <w:top w:val="nil"/>
              <w:left w:val="nil"/>
              <w:bottom w:val="single" w:sz="4" w:space="0" w:color="auto"/>
              <w:right w:val="single" w:sz="4" w:space="0" w:color="auto"/>
            </w:tcBorders>
            <w:shd w:val="clear" w:color="000000" w:fill="FFFFFF"/>
            <w:noWrap/>
            <w:vAlign w:val="center"/>
            <w:hideMark/>
          </w:tcPr>
          <w:p w14:paraId="42FC0AB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A33EC11"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4F41CF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4092DC9" w14:textId="77777777" w:rsidR="0048641F" w:rsidRPr="00BF0305" w:rsidRDefault="0048641F" w:rsidP="0048641F">
            <w:pPr>
              <w:jc w:val="center"/>
              <w:rPr>
                <w:b/>
                <w:bCs/>
                <w:color w:val="000000"/>
              </w:rPr>
            </w:pPr>
            <w:r w:rsidRPr="00BF0305">
              <w:rPr>
                <w:b/>
                <w:bCs/>
                <w:color w:val="000000"/>
              </w:rPr>
              <w:t>26</w:t>
            </w:r>
          </w:p>
        </w:tc>
        <w:tc>
          <w:tcPr>
            <w:tcW w:w="203" w:type="pct"/>
            <w:tcBorders>
              <w:top w:val="nil"/>
              <w:left w:val="nil"/>
              <w:bottom w:val="single" w:sz="4" w:space="0" w:color="auto"/>
              <w:right w:val="single" w:sz="4" w:space="0" w:color="auto"/>
            </w:tcBorders>
            <w:shd w:val="clear" w:color="000000" w:fill="FFFFFF"/>
            <w:noWrap/>
            <w:vAlign w:val="center"/>
            <w:hideMark/>
          </w:tcPr>
          <w:p w14:paraId="1F2E7F5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5D8083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BC111FB"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18DBB3C3"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3F8BF0B2"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69DA09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827EA4D"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4E544D3C"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1323D8A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13B610C"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E06F62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C1E2C7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C9D3D4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743C6E5"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5E3228B0" w14:textId="77777777" w:rsidR="0048641F" w:rsidRPr="00BF0305" w:rsidRDefault="0048641F" w:rsidP="0048641F">
            <w:pPr>
              <w:jc w:val="center"/>
              <w:rPr>
                <w:b/>
                <w:bCs/>
                <w:color w:val="000000"/>
              </w:rPr>
            </w:pPr>
            <w:r w:rsidRPr="00BF0305">
              <w:rPr>
                <w:b/>
                <w:bCs/>
                <w:color w:val="000000"/>
              </w:rPr>
              <w:t>1 742</w:t>
            </w:r>
          </w:p>
        </w:tc>
        <w:tc>
          <w:tcPr>
            <w:tcW w:w="228" w:type="pct"/>
            <w:vMerge/>
            <w:tcBorders>
              <w:top w:val="nil"/>
              <w:left w:val="single" w:sz="4" w:space="0" w:color="auto"/>
              <w:bottom w:val="single" w:sz="4" w:space="0" w:color="auto"/>
              <w:right w:val="single" w:sz="4" w:space="0" w:color="auto"/>
            </w:tcBorders>
            <w:vAlign w:val="center"/>
            <w:hideMark/>
          </w:tcPr>
          <w:p w14:paraId="454FDE8D" w14:textId="77777777" w:rsidR="0048641F" w:rsidRPr="00BF0305" w:rsidRDefault="0048641F" w:rsidP="0048641F">
            <w:pPr>
              <w:rPr>
                <w:b/>
                <w:bCs/>
                <w:color w:val="000000"/>
              </w:rPr>
            </w:pPr>
          </w:p>
        </w:tc>
      </w:tr>
      <w:tr w:rsidR="0048641F" w:rsidRPr="00BF0305" w14:paraId="27CC62B8" w14:textId="77777777" w:rsidTr="0048641F">
        <w:trPr>
          <w:trHeight w:val="24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9B7323" w14:textId="77777777" w:rsidR="0048641F" w:rsidRPr="00BF0305" w:rsidRDefault="0048641F" w:rsidP="0048641F">
            <w:pPr>
              <w:jc w:val="center"/>
              <w:rPr>
                <w:b/>
                <w:bCs/>
                <w:color w:val="000000"/>
              </w:rPr>
            </w:pPr>
            <w:r w:rsidRPr="00BF0305">
              <w:rPr>
                <w:b/>
                <w:bCs/>
                <w:color w:val="000000"/>
              </w:rPr>
              <w:t>КНС8</w:t>
            </w:r>
          </w:p>
        </w:tc>
        <w:tc>
          <w:tcPr>
            <w:tcW w:w="225" w:type="pct"/>
            <w:tcBorders>
              <w:top w:val="nil"/>
              <w:left w:val="nil"/>
              <w:bottom w:val="single" w:sz="4" w:space="0" w:color="auto"/>
              <w:right w:val="single" w:sz="4" w:space="0" w:color="auto"/>
            </w:tcBorders>
            <w:shd w:val="clear" w:color="auto" w:fill="auto"/>
            <w:noWrap/>
            <w:vAlign w:val="center"/>
            <w:hideMark/>
          </w:tcPr>
          <w:p w14:paraId="7D9CCA59" w14:textId="77777777" w:rsidR="0048641F" w:rsidRPr="00BF0305" w:rsidRDefault="0048641F" w:rsidP="0048641F">
            <w:pPr>
              <w:jc w:val="center"/>
              <w:rPr>
                <w:b/>
                <w:bCs/>
                <w:color w:val="000000"/>
              </w:rPr>
            </w:pPr>
            <w:r w:rsidRPr="00BF0305">
              <w:rPr>
                <w:b/>
                <w:bCs/>
                <w:color w:val="000000"/>
              </w:rPr>
              <w:t>МУП</w:t>
            </w:r>
          </w:p>
        </w:tc>
        <w:tc>
          <w:tcPr>
            <w:tcW w:w="117" w:type="pct"/>
            <w:tcBorders>
              <w:top w:val="nil"/>
              <w:left w:val="nil"/>
              <w:bottom w:val="single" w:sz="4" w:space="0" w:color="auto"/>
              <w:right w:val="single" w:sz="4" w:space="0" w:color="auto"/>
            </w:tcBorders>
            <w:shd w:val="clear" w:color="000000" w:fill="FFFFFF"/>
            <w:noWrap/>
            <w:vAlign w:val="center"/>
            <w:hideMark/>
          </w:tcPr>
          <w:p w14:paraId="030BA0DC"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026DA61" w14:textId="77777777" w:rsidR="0048641F" w:rsidRPr="00BF0305" w:rsidRDefault="0048641F" w:rsidP="0048641F">
            <w:pPr>
              <w:jc w:val="center"/>
              <w:rPr>
                <w:b/>
                <w:bCs/>
                <w:color w:val="000000"/>
              </w:rPr>
            </w:pPr>
            <w:r w:rsidRPr="00BF0305">
              <w:rPr>
                <w:b/>
                <w:bCs/>
                <w:color w:val="000000"/>
              </w:rPr>
              <w:t>20</w:t>
            </w:r>
          </w:p>
        </w:tc>
        <w:tc>
          <w:tcPr>
            <w:tcW w:w="145" w:type="pct"/>
            <w:tcBorders>
              <w:top w:val="nil"/>
              <w:left w:val="nil"/>
              <w:bottom w:val="single" w:sz="4" w:space="0" w:color="auto"/>
              <w:right w:val="single" w:sz="4" w:space="0" w:color="auto"/>
            </w:tcBorders>
            <w:shd w:val="clear" w:color="000000" w:fill="FFFFFF"/>
            <w:noWrap/>
            <w:vAlign w:val="center"/>
            <w:hideMark/>
          </w:tcPr>
          <w:p w14:paraId="1D94BFD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E915F2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9FCE550" w14:textId="77777777" w:rsidR="0048641F" w:rsidRPr="00BF0305" w:rsidRDefault="0048641F" w:rsidP="0048641F">
            <w:pPr>
              <w:jc w:val="center"/>
              <w:rPr>
                <w:b/>
                <w:bCs/>
                <w:color w:val="000000"/>
              </w:rPr>
            </w:pPr>
            <w:r w:rsidRPr="00BF0305">
              <w:rPr>
                <w:b/>
                <w:bCs/>
                <w:color w:val="000000"/>
              </w:rPr>
              <w:t>150</w:t>
            </w:r>
          </w:p>
        </w:tc>
        <w:tc>
          <w:tcPr>
            <w:tcW w:w="145" w:type="pct"/>
            <w:tcBorders>
              <w:top w:val="nil"/>
              <w:left w:val="nil"/>
              <w:bottom w:val="single" w:sz="4" w:space="0" w:color="auto"/>
              <w:right w:val="single" w:sz="4" w:space="0" w:color="auto"/>
            </w:tcBorders>
            <w:shd w:val="clear" w:color="000000" w:fill="FFFFFF"/>
            <w:noWrap/>
            <w:vAlign w:val="center"/>
            <w:hideMark/>
          </w:tcPr>
          <w:p w14:paraId="55F60F1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BADEE2C"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A9701C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E2AEE9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00F76B6" w14:textId="77777777" w:rsidR="0048641F" w:rsidRPr="00BF0305" w:rsidRDefault="0048641F" w:rsidP="0048641F">
            <w:pPr>
              <w:jc w:val="center"/>
              <w:rPr>
                <w:b/>
                <w:bCs/>
                <w:color w:val="000000"/>
              </w:rPr>
            </w:pPr>
            <w:r w:rsidRPr="00BF0305">
              <w:rPr>
                <w:b/>
                <w:bCs/>
                <w:color w:val="000000"/>
              </w:rPr>
              <w:t>110</w:t>
            </w:r>
          </w:p>
        </w:tc>
        <w:tc>
          <w:tcPr>
            <w:tcW w:w="203" w:type="pct"/>
            <w:tcBorders>
              <w:top w:val="nil"/>
              <w:left w:val="nil"/>
              <w:bottom w:val="single" w:sz="4" w:space="0" w:color="auto"/>
              <w:right w:val="single" w:sz="4" w:space="0" w:color="auto"/>
            </w:tcBorders>
            <w:shd w:val="clear" w:color="000000" w:fill="FFFFFF"/>
            <w:noWrap/>
            <w:vAlign w:val="center"/>
            <w:hideMark/>
          </w:tcPr>
          <w:p w14:paraId="4C4A00E1"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E108CA2"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6BEFF4F8" w14:textId="77777777" w:rsidR="0048641F" w:rsidRPr="00BF0305" w:rsidRDefault="0048641F" w:rsidP="0048641F">
            <w:pPr>
              <w:jc w:val="center"/>
              <w:rPr>
                <w:b/>
                <w:bCs/>
                <w:color w:val="000000"/>
              </w:rPr>
            </w:pPr>
            <w:r w:rsidRPr="00BF0305">
              <w:rPr>
                <w:b/>
                <w:bCs/>
                <w:color w:val="000000"/>
              </w:rPr>
              <w:t>7</w:t>
            </w:r>
          </w:p>
        </w:tc>
        <w:tc>
          <w:tcPr>
            <w:tcW w:w="150" w:type="pct"/>
            <w:tcBorders>
              <w:top w:val="nil"/>
              <w:left w:val="nil"/>
              <w:bottom w:val="single" w:sz="4" w:space="0" w:color="auto"/>
              <w:right w:val="single" w:sz="4" w:space="0" w:color="auto"/>
            </w:tcBorders>
            <w:shd w:val="clear" w:color="000000" w:fill="FFFFFF"/>
            <w:noWrap/>
            <w:vAlign w:val="center"/>
            <w:hideMark/>
          </w:tcPr>
          <w:p w14:paraId="6F95D14A" w14:textId="77777777" w:rsidR="0048641F" w:rsidRPr="00BF0305" w:rsidRDefault="0048641F" w:rsidP="0048641F">
            <w:pPr>
              <w:jc w:val="center"/>
              <w:rPr>
                <w:b/>
                <w:bCs/>
                <w:color w:val="000000"/>
              </w:rPr>
            </w:pPr>
            <w:r w:rsidRPr="00BF0305">
              <w:rPr>
                <w:b/>
                <w:bCs/>
                <w:color w:val="000000"/>
              </w:rPr>
              <w:t>175</w:t>
            </w:r>
          </w:p>
        </w:tc>
        <w:tc>
          <w:tcPr>
            <w:tcW w:w="203" w:type="pct"/>
            <w:tcBorders>
              <w:top w:val="nil"/>
              <w:left w:val="nil"/>
              <w:bottom w:val="single" w:sz="4" w:space="0" w:color="auto"/>
              <w:right w:val="single" w:sz="4" w:space="0" w:color="auto"/>
            </w:tcBorders>
            <w:shd w:val="clear" w:color="000000" w:fill="FFFFFF"/>
            <w:noWrap/>
            <w:vAlign w:val="center"/>
            <w:hideMark/>
          </w:tcPr>
          <w:p w14:paraId="618B062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D790E1F" w14:textId="77777777" w:rsidR="0048641F" w:rsidRPr="00BF0305" w:rsidRDefault="0048641F" w:rsidP="0048641F">
            <w:pPr>
              <w:jc w:val="center"/>
              <w:rPr>
                <w:b/>
                <w:bCs/>
                <w:color w:val="000000"/>
              </w:rPr>
            </w:pPr>
            <w:r w:rsidRPr="00BF0305">
              <w:rPr>
                <w:b/>
                <w:bCs/>
                <w:color w:val="000000"/>
              </w:rPr>
              <w:t>142</w:t>
            </w:r>
          </w:p>
        </w:tc>
        <w:tc>
          <w:tcPr>
            <w:tcW w:w="150" w:type="pct"/>
            <w:tcBorders>
              <w:top w:val="nil"/>
              <w:left w:val="nil"/>
              <w:bottom w:val="single" w:sz="4" w:space="0" w:color="auto"/>
              <w:right w:val="single" w:sz="4" w:space="0" w:color="auto"/>
            </w:tcBorders>
            <w:shd w:val="clear" w:color="000000" w:fill="FFFFFF"/>
            <w:noWrap/>
            <w:vAlign w:val="center"/>
            <w:hideMark/>
          </w:tcPr>
          <w:p w14:paraId="181F74F6"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09D6AF9A"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C1B5D3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0D30E2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BD195A1"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265F737"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CC9B586"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0145A689" w14:textId="77777777" w:rsidR="0048641F" w:rsidRPr="00BF0305" w:rsidRDefault="0048641F" w:rsidP="0048641F">
            <w:pPr>
              <w:jc w:val="center"/>
              <w:rPr>
                <w:b/>
                <w:bCs/>
                <w:color w:val="000000"/>
              </w:rPr>
            </w:pPr>
            <w:r w:rsidRPr="00BF0305">
              <w:rPr>
                <w:b/>
                <w:bCs/>
                <w:color w:val="000000"/>
              </w:rPr>
              <w:t>604</w:t>
            </w:r>
          </w:p>
        </w:tc>
        <w:tc>
          <w:tcPr>
            <w:tcW w:w="22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8127982" w14:textId="77777777" w:rsidR="0048641F" w:rsidRPr="00BF0305" w:rsidRDefault="0048641F" w:rsidP="0048641F">
            <w:pPr>
              <w:jc w:val="center"/>
              <w:rPr>
                <w:b/>
                <w:bCs/>
                <w:color w:val="000000"/>
              </w:rPr>
            </w:pPr>
            <w:r w:rsidRPr="00BF0305">
              <w:rPr>
                <w:b/>
                <w:bCs/>
                <w:color w:val="000000"/>
              </w:rPr>
              <w:t>828</w:t>
            </w:r>
          </w:p>
        </w:tc>
      </w:tr>
      <w:tr w:rsidR="0048641F" w:rsidRPr="00BF0305" w14:paraId="4C0FF1B9" w14:textId="77777777" w:rsidTr="0048641F">
        <w:trPr>
          <w:trHeight w:val="240"/>
        </w:trPr>
        <w:tc>
          <w:tcPr>
            <w:tcW w:w="408" w:type="pct"/>
            <w:vMerge/>
            <w:tcBorders>
              <w:top w:val="nil"/>
              <w:left w:val="single" w:sz="4" w:space="0" w:color="auto"/>
              <w:bottom w:val="single" w:sz="4" w:space="0" w:color="auto"/>
              <w:right w:val="single" w:sz="4" w:space="0" w:color="auto"/>
            </w:tcBorders>
            <w:vAlign w:val="center"/>
            <w:hideMark/>
          </w:tcPr>
          <w:p w14:paraId="66F400C3" w14:textId="77777777" w:rsidR="0048641F" w:rsidRPr="00BF0305" w:rsidRDefault="0048641F" w:rsidP="0048641F">
            <w:pPr>
              <w:rPr>
                <w:b/>
                <w:bCs/>
                <w:color w:val="000000"/>
              </w:rPr>
            </w:pPr>
          </w:p>
        </w:tc>
        <w:tc>
          <w:tcPr>
            <w:tcW w:w="225" w:type="pct"/>
            <w:tcBorders>
              <w:top w:val="nil"/>
              <w:left w:val="nil"/>
              <w:bottom w:val="single" w:sz="4" w:space="0" w:color="auto"/>
              <w:right w:val="single" w:sz="4" w:space="0" w:color="auto"/>
            </w:tcBorders>
            <w:shd w:val="clear" w:color="auto" w:fill="auto"/>
            <w:noWrap/>
            <w:vAlign w:val="center"/>
            <w:hideMark/>
          </w:tcPr>
          <w:p w14:paraId="39CE2377" w14:textId="77777777" w:rsidR="0048641F" w:rsidRPr="00BF0305" w:rsidRDefault="0048641F" w:rsidP="0048641F">
            <w:pPr>
              <w:jc w:val="center"/>
              <w:rPr>
                <w:b/>
                <w:bCs/>
                <w:color w:val="000000"/>
              </w:rPr>
            </w:pPr>
            <w:r w:rsidRPr="00BF0305">
              <w:rPr>
                <w:b/>
                <w:bCs/>
                <w:color w:val="000000"/>
              </w:rPr>
              <w:t>част*</w:t>
            </w:r>
          </w:p>
        </w:tc>
        <w:tc>
          <w:tcPr>
            <w:tcW w:w="117" w:type="pct"/>
            <w:tcBorders>
              <w:top w:val="nil"/>
              <w:left w:val="nil"/>
              <w:bottom w:val="single" w:sz="4" w:space="0" w:color="auto"/>
              <w:right w:val="single" w:sz="4" w:space="0" w:color="auto"/>
            </w:tcBorders>
            <w:shd w:val="clear" w:color="000000" w:fill="FFFFFF"/>
            <w:noWrap/>
            <w:vAlign w:val="center"/>
            <w:hideMark/>
          </w:tcPr>
          <w:p w14:paraId="343351E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FDA5500" w14:textId="77777777" w:rsidR="0048641F" w:rsidRPr="00BF0305" w:rsidRDefault="0048641F" w:rsidP="0048641F">
            <w:pPr>
              <w:jc w:val="center"/>
              <w:rPr>
                <w:b/>
                <w:bCs/>
                <w:color w:val="000000"/>
              </w:rPr>
            </w:pPr>
            <w:r w:rsidRPr="00BF0305">
              <w:rPr>
                <w:b/>
                <w:bCs/>
                <w:color w:val="000000"/>
              </w:rPr>
              <w:t>78</w:t>
            </w:r>
          </w:p>
        </w:tc>
        <w:tc>
          <w:tcPr>
            <w:tcW w:w="145" w:type="pct"/>
            <w:tcBorders>
              <w:top w:val="nil"/>
              <w:left w:val="nil"/>
              <w:bottom w:val="single" w:sz="4" w:space="0" w:color="auto"/>
              <w:right w:val="single" w:sz="4" w:space="0" w:color="auto"/>
            </w:tcBorders>
            <w:shd w:val="clear" w:color="000000" w:fill="FFFFFF"/>
            <w:noWrap/>
            <w:vAlign w:val="center"/>
            <w:hideMark/>
          </w:tcPr>
          <w:p w14:paraId="65FBB66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4920369" w14:textId="77777777" w:rsidR="0048641F" w:rsidRPr="00BF0305" w:rsidRDefault="0048641F" w:rsidP="0048641F">
            <w:pPr>
              <w:jc w:val="center"/>
              <w:rPr>
                <w:b/>
                <w:bCs/>
                <w:color w:val="000000"/>
              </w:rPr>
            </w:pPr>
            <w:r w:rsidRPr="00BF0305">
              <w:rPr>
                <w:b/>
                <w:bCs/>
                <w:color w:val="000000"/>
              </w:rPr>
              <w:t>86</w:t>
            </w:r>
          </w:p>
        </w:tc>
        <w:tc>
          <w:tcPr>
            <w:tcW w:w="203" w:type="pct"/>
            <w:tcBorders>
              <w:top w:val="nil"/>
              <w:left w:val="nil"/>
              <w:bottom w:val="single" w:sz="4" w:space="0" w:color="auto"/>
              <w:right w:val="single" w:sz="4" w:space="0" w:color="auto"/>
            </w:tcBorders>
            <w:shd w:val="clear" w:color="000000" w:fill="FFFFFF"/>
            <w:noWrap/>
            <w:vAlign w:val="center"/>
            <w:hideMark/>
          </w:tcPr>
          <w:p w14:paraId="70999321" w14:textId="77777777" w:rsidR="0048641F" w:rsidRPr="00BF0305" w:rsidRDefault="0048641F" w:rsidP="0048641F">
            <w:pPr>
              <w:jc w:val="center"/>
              <w:rPr>
                <w:b/>
                <w:bCs/>
                <w:color w:val="000000"/>
              </w:rPr>
            </w:pPr>
            <w:r w:rsidRPr="00BF0305">
              <w:rPr>
                <w:b/>
                <w:bCs/>
                <w:color w:val="000000"/>
              </w:rPr>
              <w:t>60</w:t>
            </w:r>
          </w:p>
        </w:tc>
        <w:tc>
          <w:tcPr>
            <w:tcW w:w="145" w:type="pct"/>
            <w:tcBorders>
              <w:top w:val="nil"/>
              <w:left w:val="nil"/>
              <w:bottom w:val="single" w:sz="4" w:space="0" w:color="auto"/>
              <w:right w:val="single" w:sz="4" w:space="0" w:color="auto"/>
            </w:tcBorders>
            <w:shd w:val="clear" w:color="000000" w:fill="FFFFFF"/>
            <w:noWrap/>
            <w:vAlign w:val="center"/>
            <w:hideMark/>
          </w:tcPr>
          <w:p w14:paraId="4EAE5DD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252B68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A314671"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F68180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76E4FC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DF78EE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D335A96"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36271EAF"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15D0F28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BF4B51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5D39529"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610E1804"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74BC2E4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248A8B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87E758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66FF3F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FF02E5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C2E9BFE"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032337B1" w14:textId="77777777" w:rsidR="0048641F" w:rsidRPr="00BF0305" w:rsidRDefault="0048641F" w:rsidP="0048641F">
            <w:pPr>
              <w:jc w:val="center"/>
              <w:rPr>
                <w:b/>
                <w:bCs/>
                <w:color w:val="000000"/>
              </w:rPr>
            </w:pPr>
            <w:r w:rsidRPr="00BF0305">
              <w:rPr>
                <w:b/>
                <w:bCs/>
                <w:color w:val="000000"/>
              </w:rPr>
              <w:t>224</w:t>
            </w:r>
          </w:p>
        </w:tc>
        <w:tc>
          <w:tcPr>
            <w:tcW w:w="228" w:type="pct"/>
            <w:vMerge/>
            <w:tcBorders>
              <w:top w:val="nil"/>
              <w:left w:val="single" w:sz="4" w:space="0" w:color="auto"/>
              <w:bottom w:val="single" w:sz="4" w:space="0" w:color="auto"/>
              <w:right w:val="single" w:sz="4" w:space="0" w:color="auto"/>
            </w:tcBorders>
            <w:vAlign w:val="center"/>
            <w:hideMark/>
          </w:tcPr>
          <w:p w14:paraId="791C41A9" w14:textId="77777777" w:rsidR="0048641F" w:rsidRPr="00BF0305" w:rsidRDefault="0048641F" w:rsidP="0048641F">
            <w:pPr>
              <w:rPr>
                <w:b/>
                <w:bCs/>
                <w:color w:val="000000"/>
              </w:rPr>
            </w:pPr>
          </w:p>
        </w:tc>
      </w:tr>
      <w:tr w:rsidR="0048641F" w:rsidRPr="00BF0305" w14:paraId="439D67F5" w14:textId="77777777" w:rsidTr="0048641F">
        <w:trPr>
          <w:trHeight w:val="24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B92465" w14:textId="77777777" w:rsidR="0048641F" w:rsidRPr="00BF0305" w:rsidRDefault="0048641F" w:rsidP="0048641F">
            <w:pPr>
              <w:jc w:val="center"/>
              <w:rPr>
                <w:b/>
                <w:bCs/>
                <w:color w:val="000000"/>
              </w:rPr>
            </w:pPr>
            <w:r w:rsidRPr="00BF0305">
              <w:rPr>
                <w:b/>
                <w:bCs/>
                <w:color w:val="000000"/>
              </w:rPr>
              <w:t>КНС9</w:t>
            </w:r>
          </w:p>
        </w:tc>
        <w:tc>
          <w:tcPr>
            <w:tcW w:w="225" w:type="pct"/>
            <w:tcBorders>
              <w:top w:val="nil"/>
              <w:left w:val="nil"/>
              <w:bottom w:val="single" w:sz="4" w:space="0" w:color="auto"/>
              <w:right w:val="single" w:sz="4" w:space="0" w:color="auto"/>
            </w:tcBorders>
            <w:shd w:val="clear" w:color="auto" w:fill="auto"/>
            <w:noWrap/>
            <w:vAlign w:val="center"/>
            <w:hideMark/>
          </w:tcPr>
          <w:p w14:paraId="4BB5F688" w14:textId="77777777" w:rsidR="0048641F" w:rsidRPr="00BF0305" w:rsidRDefault="0048641F" w:rsidP="0048641F">
            <w:pPr>
              <w:jc w:val="center"/>
              <w:rPr>
                <w:b/>
                <w:bCs/>
                <w:color w:val="000000"/>
              </w:rPr>
            </w:pPr>
            <w:r w:rsidRPr="00BF0305">
              <w:rPr>
                <w:b/>
                <w:bCs/>
                <w:color w:val="000000"/>
              </w:rPr>
              <w:t>МУП</w:t>
            </w:r>
          </w:p>
        </w:tc>
        <w:tc>
          <w:tcPr>
            <w:tcW w:w="117" w:type="pct"/>
            <w:tcBorders>
              <w:top w:val="nil"/>
              <w:left w:val="nil"/>
              <w:bottom w:val="single" w:sz="4" w:space="0" w:color="auto"/>
              <w:right w:val="single" w:sz="4" w:space="0" w:color="auto"/>
            </w:tcBorders>
            <w:shd w:val="clear" w:color="000000" w:fill="FFFFFF"/>
            <w:noWrap/>
            <w:vAlign w:val="center"/>
            <w:hideMark/>
          </w:tcPr>
          <w:p w14:paraId="1EBF8FF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602679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54D17E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99A98B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AE07260" w14:textId="77777777" w:rsidR="0048641F" w:rsidRPr="00BF0305" w:rsidRDefault="0048641F" w:rsidP="0048641F">
            <w:pPr>
              <w:jc w:val="center"/>
              <w:rPr>
                <w:b/>
                <w:bCs/>
                <w:color w:val="000000"/>
              </w:rPr>
            </w:pPr>
            <w:r w:rsidRPr="00BF0305">
              <w:rPr>
                <w:b/>
                <w:bCs/>
                <w:color w:val="000000"/>
              </w:rPr>
              <w:t>600</w:t>
            </w:r>
          </w:p>
        </w:tc>
        <w:tc>
          <w:tcPr>
            <w:tcW w:w="145" w:type="pct"/>
            <w:tcBorders>
              <w:top w:val="nil"/>
              <w:left w:val="nil"/>
              <w:bottom w:val="single" w:sz="4" w:space="0" w:color="auto"/>
              <w:right w:val="single" w:sz="4" w:space="0" w:color="auto"/>
            </w:tcBorders>
            <w:shd w:val="clear" w:color="000000" w:fill="FFFFFF"/>
            <w:noWrap/>
            <w:vAlign w:val="center"/>
            <w:hideMark/>
          </w:tcPr>
          <w:p w14:paraId="1F90AFE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CBA1C4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ADA6E1C"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8BEFE1E" w14:textId="77777777" w:rsidR="0048641F" w:rsidRPr="00BF0305" w:rsidRDefault="0048641F" w:rsidP="0048641F">
            <w:pPr>
              <w:jc w:val="center"/>
              <w:rPr>
                <w:b/>
                <w:bCs/>
                <w:color w:val="000000"/>
              </w:rPr>
            </w:pPr>
            <w:r w:rsidRPr="00BF0305">
              <w:rPr>
                <w:b/>
                <w:bCs/>
                <w:color w:val="000000"/>
              </w:rPr>
              <w:t>28</w:t>
            </w:r>
          </w:p>
        </w:tc>
        <w:tc>
          <w:tcPr>
            <w:tcW w:w="203" w:type="pct"/>
            <w:tcBorders>
              <w:top w:val="nil"/>
              <w:left w:val="nil"/>
              <w:bottom w:val="single" w:sz="4" w:space="0" w:color="auto"/>
              <w:right w:val="single" w:sz="4" w:space="0" w:color="auto"/>
            </w:tcBorders>
            <w:shd w:val="clear" w:color="000000" w:fill="FFFFFF"/>
            <w:noWrap/>
            <w:vAlign w:val="center"/>
            <w:hideMark/>
          </w:tcPr>
          <w:p w14:paraId="2227857D" w14:textId="77777777" w:rsidR="0048641F" w:rsidRPr="00BF0305" w:rsidRDefault="0048641F" w:rsidP="0048641F">
            <w:pPr>
              <w:jc w:val="center"/>
              <w:rPr>
                <w:b/>
                <w:bCs/>
                <w:color w:val="000000"/>
              </w:rPr>
            </w:pPr>
            <w:r w:rsidRPr="00BF0305">
              <w:rPr>
                <w:b/>
                <w:bCs/>
                <w:color w:val="000000"/>
              </w:rPr>
              <w:t>36</w:t>
            </w:r>
          </w:p>
        </w:tc>
        <w:tc>
          <w:tcPr>
            <w:tcW w:w="203" w:type="pct"/>
            <w:tcBorders>
              <w:top w:val="nil"/>
              <w:left w:val="nil"/>
              <w:bottom w:val="single" w:sz="4" w:space="0" w:color="auto"/>
              <w:right w:val="single" w:sz="4" w:space="0" w:color="auto"/>
            </w:tcBorders>
            <w:shd w:val="clear" w:color="000000" w:fill="FFFFFF"/>
            <w:noWrap/>
            <w:vAlign w:val="center"/>
            <w:hideMark/>
          </w:tcPr>
          <w:p w14:paraId="6138D5EA"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C73531D" w14:textId="77777777" w:rsidR="0048641F" w:rsidRPr="00BF0305" w:rsidRDefault="0048641F" w:rsidP="0048641F">
            <w:pPr>
              <w:jc w:val="center"/>
              <w:rPr>
                <w:b/>
                <w:bCs/>
                <w:color w:val="000000"/>
              </w:rPr>
            </w:pPr>
            <w:r w:rsidRPr="00BF0305">
              <w:rPr>
                <w:b/>
                <w:bCs/>
                <w:color w:val="000000"/>
              </w:rPr>
              <w:t>60</w:t>
            </w:r>
          </w:p>
        </w:tc>
        <w:tc>
          <w:tcPr>
            <w:tcW w:w="146" w:type="pct"/>
            <w:tcBorders>
              <w:top w:val="nil"/>
              <w:left w:val="nil"/>
              <w:bottom w:val="single" w:sz="4" w:space="0" w:color="auto"/>
              <w:right w:val="single" w:sz="4" w:space="0" w:color="auto"/>
            </w:tcBorders>
            <w:shd w:val="clear" w:color="000000" w:fill="FFFFFF"/>
            <w:noWrap/>
            <w:vAlign w:val="center"/>
            <w:hideMark/>
          </w:tcPr>
          <w:p w14:paraId="4F4868F5"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27EF6EA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774A282" w14:textId="77777777" w:rsidR="0048641F" w:rsidRPr="00BF0305" w:rsidRDefault="0048641F" w:rsidP="0048641F">
            <w:pPr>
              <w:jc w:val="center"/>
              <w:rPr>
                <w:b/>
                <w:bCs/>
                <w:color w:val="000000"/>
              </w:rPr>
            </w:pPr>
            <w:r w:rsidRPr="00BF0305">
              <w:rPr>
                <w:b/>
                <w:bCs/>
                <w:color w:val="000000"/>
              </w:rPr>
              <w:t>273</w:t>
            </w:r>
          </w:p>
        </w:tc>
        <w:tc>
          <w:tcPr>
            <w:tcW w:w="203" w:type="pct"/>
            <w:tcBorders>
              <w:top w:val="nil"/>
              <w:left w:val="nil"/>
              <w:bottom w:val="single" w:sz="4" w:space="0" w:color="auto"/>
              <w:right w:val="single" w:sz="4" w:space="0" w:color="auto"/>
            </w:tcBorders>
            <w:shd w:val="clear" w:color="000000" w:fill="FFFFFF"/>
            <w:noWrap/>
            <w:vAlign w:val="center"/>
            <w:hideMark/>
          </w:tcPr>
          <w:p w14:paraId="408B24A7" w14:textId="77777777" w:rsidR="0048641F" w:rsidRPr="00BF0305" w:rsidRDefault="0048641F" w:rsidP="0048641F">
            <w:pPr>
              <w:jc w:val="center"/>
              <w:rPr>
                <w:color w:val="000000"/>
              </w:rPr>
            </w:pPr>
            <w:r w:rsidRPr="00BF0305">
              <w:rPr>
                <w:color w:val="000000"/>
              </w:rPr>
              <w:t>7</w:t>
            </w:r>
          </w:p>
        </w:tc>
        <w:tc>
          <w:tcPr>
            <w:tcW w:w="150" w:type="pct"/>
            <w:tcBorders>
              <w:top w:val="nil"/>
              <w:left w:val="nil"/>
              <w:bottom w:val="single" w:sz="4" w:space="0" w:color="auto"/>
              <w:right w:val="single" w:sz="4" w:space="0" w:color="auto"/>
            </w:tcBorders>
            <w:shd w:val="clear" w:color="000000" w:fill="FFFFFF"/>
            <w:noWrap/>
            <w:vAlign w:val="center"/>
            <w:hideMark/>
          </w:tcPr>
          <w:p w14:paraId="3509E2D3"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574F8F6B" w14:textId="77777777" w:rsidR="0048641F" w:rsidRPr="00BF0305" w:rsidRDefault="0048641F" w:rsidP="0048641F">
            <w:pPr>
              <w:jc w:val="center"/>
              <w:rPr>
                <w:b/>
                <w:bCs/>
                <w:color w:val="000000"/>
              </w:rPr>
            </w:pPr>
            <w:r w:rsidRPr="00BF0305">
              <w:rPr>
                <w:b/>
                <w:bCs/>
                <w:color w:val="000000"/>
              </w:rPr>
              <w:t>302</w:t>
            </w:r>
          </w:p>
        </w:tc>
        <w:tc>
          <w:tcPr>
            <w:tcW w:w="145" w:type="pct"/>
            <w:tcBorders>
              <w:top w:val="nil"/>
              <w:left w:val="nil"/>
              <w:bottom w:val="single" w:sz="4" w:space="0" w:color="auto"/>
              <w:right w:val="single" w:sz="4" w:space="0" w:color="auto"/>
            </w:tcBorders>
            <w:shd w:val="clear" w:color="000000" w:fill="FFFFFF"/>
            <w:noWrap/>
            <w:vAlign w:val="center"/>
            <w:hideMark/>
          </w:tcPr>
          <w:p w14:paraId="223DE2C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B30A24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3CEAFB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B391B7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8DE647E"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26C1F038" w14:textId="77777777" w:rsidR="0048641F" w:rsidRPr="00BF0305" w:rsidRDefault="0048641F" w:rsidP="0048641F">
            <w:pPr>
              <w:jc w:val="center"/>
              <w:rPr>
                <w:b/>
                <w:bCs/>
                <w:color w:val="000000"/>
              </w:rPr>
            </w:pPr>
            <w:r w:rsidRPr="00BF0305">
              <w:rPr>
                <w:b/>
                <w:bCs/>
                <w:color w:val="000000"/>
              </w:rPr>
              <w:t>1 306</w:t>
            </w:r>
          </w:p>
        </w:tc>
        <w:tc>
          <w:tcPr>
            <w:tcW w:w="22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92961E4" w14:textId="77777777" w:rsidR="0048641F" w:rsidRPr="00BF0305" w:rsidRDefault="0048641F" w:rsidP="0048641F">
            <w:pPr>
              <w:jc w:val="center"/>
              <w:rPr>
                <w:b/>
                <w:bCs/>
                <w:color w:val="000000"/>
              </w:rPr>
            </w:pPr>
            <w:r w:rsidRPr="00BF0305">
              <w:rPr>
                <w:b/>
                <w:bCs/>
                <w:color w:val="000000"/>
              </w:rPr>
              <w:t>1 889</w:t>
            </w:r>
          </w:p>
        </w:tc>
      </w:tr>
      <w:tr w:rsidR="0048641F" w:rsidRPr="00BF0305" w14:paraId="3C941C08" w14:textId="77777777" w:rsidTr="0048641F">
        <w:trPr>
          <w:trHeight w:val="240"/>
        </w:trPr>
        <w:tc>
          <w:tcPr>
            <w:tcW w:w="408" w:type="pct"/>
            <w:vMerge/>
            <w:tcBorders>
              <w:top w:val="nil"/>
              <w:left w:val="single" w:sz="4" w:space="0" w:color="auto"/>
              <w:bottom w:val="single" w:sz="4" w:space="0" w:color="auto"/>
              <w:right w:val="single" w:sz="4" w:space="0" w:color="auto"/>
            </w:tcBorders>
            <w:vAlign w:val="center"/>
            <w:hideMark/>
          </w:tcPr>
          <w:p w14:paraId="08A9ECDC" w14:textId="77777777" w:rsidR="0048641F" w:rsidRPr="00BF0305" w:rsidRDefault="0048641F" w:rsidP="0048641F">
            <w:pPr>
              <w:rPr>
                <w:b/>
                <w:bCs/>
                <w:color w:val="000000"/>
              </w:rPr>
            </w:pPr>
          </w:p>
        </w:tc>
        <w:tc>
          <w:tcPr>
            <w:tcW w:w="225" w:type="pct"/>
            <w:tcBorders>
              <w:top w:val="nil"/>
              <w:left w:val="nil"/>
              <w:bottom w:val="single" w:sz="4" w:space="0" w:color="auto"/>
              <w:right w:val="single" w:sz="4" w:space="0" w:color="auto"/>
            </w:tcBorders>
            <w:shd w:val="clear" w:color="auto" w:fill="auto"/>
            <w:noWrap/>
            <w:vAlign w:val="center"/>
            <w:hideMark/>
          </w:tcPr>
          <w:p w14:paraId="79F07901" w14:textId="77777777" w:rsidR="0048641F" w:rsidRPr="00BF0305" w:rsidRDefault="0048641F" w:rsidP="0048641F">
            <w:pPr>
              <w:jc w:val="center"/>
              <w:rPr>
                <w:b/>
                <w:bCs/>
                <w:color w:val="000000"/>
              </w:rPr>
            </w:pPr>
            <w:r w:rsidRPr="00BF0305">
              <w:rPr>
                <w:b/>
                <w:bCs/>
                <w:color w:val="000000"/>
              </w:rPr>
              <w:t>част*</w:t>
            </w:r>
          </w:p>
        </w:tc>
        <w:tc>
          <w:tcPr>
            <w:tcW w:w="117" w:type="pct"/>
            <w:tcBorders>
              <w:top w:val="nil"/>
              <w:left w:val="nil"/>
              <w:bottom w:val="single" w:sz="4" w:space="0" w:color="auto"/>
              <w:right w:val="single" w:sz="4" w:space="0" w:color="auto"/>
            </w:tcBorders>
            <w:shd w:val="clear" w:color="000000" w:fill="FFFFFF"/>
            <w:noWrap/>
            <w:vAlign w:val="center"/>
            <w:hideMark/>
          </w:tcPr>
          <w:p w14:paraId="195F075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DA93E57" w14:textId="77777777" w:rsidR="0048641F" w:rsidRPr="00BF0305" w:rsidRDefault="0048641F" w:rsidP="0048641F">
            <w:pPr>
              <w:jc w:val="center"/>
              <w:rPr>
                <w:b/>
                <w:bCs/>
                <w:color w:val="000000"/>
              </w:rPr>
            </w:pPr>
            <w:r w:rsidRPr="00BF0305">
              <w:rPr>
                <w:b/>
                <w:bCs/>
                <w:color w:val="000000"/>
              </w:rPr>
              <w:t>130</w:t>
            </w:r>
          </w:p>
        </w:tc>
        <w:tc>
          <w:tcPr>
            <w:tcW w:w="145" w:type="pct"/>
            <w:tcBorders>
              <w:top w:val="nil"/>
              <w:left w:val="nil"/>
              <w:bottom w:val="single" w:sz="4" w:space="0" w:color="auto"/>
              <w:right w:val="single" w:sz="4" w:space="0" w:color="auto"/>
            </w:tcBorders>
            <w:shd w:val="clear" w:color="000000" w:fill="FFFFFF"/>
            <w:noWrap/>
            <w:vAlign w:val="center"/>
            <w:hideMark/>
          </w:tcPr>
          <w:p w14:paraId="10C9701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ADEE094" w14:textId="77777777" w:rsidR="0048641F" w:rsidRPr="00BF0305" w:rsidRDefault="0048641F" w:rsidP="0048641F">
            <w:pPr>
              <w:jc w:val="center"/>
              <w:rPr>
                <w:b/>
                <w:bCs/>
                <w:color w:val="000000"/>
              </w:rPr>
            </w:pPr>
            <w:r w:rsidRPr="00BF0305">
              <w:rPr>
                <w:b/>
                <w:bCs/>
                <w:color w:val="000000"/>
              </w:rPr>
              <w:t>116</w:t>
            </w:r>
          </w:p>
        </w:tc>
        <w:tc>
          <w:tcPr>
            <w:tcW w:w="203" w:type="pct"/>
            <w:tcBorders>
              <w:top w:val="nil"/>
              <w:left w:val="nil"/>
              <w:bottom w:val="single" w:sz="4" w:space="0" w:color="auto"/>
              <w:right w:val="single" w:sz="4" w:space="0" w:color="auto"/>
            </w:tcBorders>
            <w:shd w:val="clear" w:color="000000" w:fill="FFFFFF"/>
            <w:noWrap/>
            <w:vAlign w:val="center"/>
            <w:hideMark/>
          </w:tcPr>
          <w:p w14:paraId="735A51A6"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AFB3CD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35B22A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A4E6E2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DE50BE3" w14:textId="77777777" w:rsidR="0048641F" w:rsidRPr="00BF0305" w:rsidRDefault="0048641F" w:rsidP="0048641F">
            <w:pPr>
              <w:jc w:val="center"/>
              <w:rPr>
                <w:b/>
                <w:bCs/>
                <w:color w:val="000000"/>
              </w:rPr>
            </w:pPr>
            <w:r w:rsidRPr="00BF0305">
              <w:rPr>
                <w:b/>
                <w:bCs/>
                <w:color w:val="000000"/>
              </w:rPr>
              <w:t>337</w:t>
            </w:r>
          </w:p>
        </w:tc>
        <w:tc>
          <w:tcPr>
            <w:tcW w:w="203" w:type="pct"/>
            <w:tcBorders>
              <w:top w:val="nil"/>
              <w:left w:val="nil"/>
              <w:bottom w:val="single" w:sz="4" w:space="0" w:color="auto"/>
              <w:right w:val="single" w:sz="4" w:space="0" w:color="auto"/>
            </w:tcBorders>
            <w:shd w:val="clear" w:color="000000" w:fill="FFFFFF"/>
            <w:noWrap/>
            <w:vAlign w:val="center"/>
            <w:hideMark/>
          </w:tcPr>
          <w:p w14:paraId="6705DA01"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68950B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CE9B1ED"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6C5BB533"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1543592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3BF9E6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92CDDEF"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494B1814"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60E793A7"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F184616"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1457A5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173D005"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3003D4A"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B3C01E5"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08218903" w14:textId="77777777" w:rsidR="0048641F" w:rsidRPr="00BF0305" w:rsidRDefault="0048641F" w:rsidP="0048641F">
            <w:pPr>
              <w:jc w:val="center"/>
              <w:rPr>
                <w:b/>
                <w:bCs/>
                <w:color w:val="000000"/>
              </w:rPr>
            </w:pPr>
            <w:r w:rsidRPr="00BF0305">
              <w:rPr>
                <w:b/>
                <w:bCs/>
                <w:color w:val="000000"/>
              </w:rPr>
              <w:t>583</w:t>
            </w:r>
          </w:p>
        </w:tc>
        <w:tc>
          <w:tcPr>
            <w:tcW w:w="228" w:type="pct"/>
            <w:vMerge/>
            <w:tcBorders>
              <w:top w:val="nil"/>
              <w:left w:val="single" w:sz="4" w:space="0" w:color="auto"/>
              <w:bottom w:val="single" w:sz="4" w:space="0" w:color="auto"/>
              <w:right w:val="single" w:sz="4" w:space="0" w:color="auto"/>
            </w:tcBorders>
            <w:vAlign w:val="center"/>
            <w:hideMark/>
          </w:tcPr>
          <w:p w14:paraId="0991E1E7" w14:textId="77777777" w:rsidR="0048641F" w:rsidRPr="00BF0305" w:rsidRDefault="0048641F" w:rsidP="0048641F">
            <w:pPr>
              <w:rPr>
                <w:b/>
                <w:bCs/>
                <w:color w:val="000000"/>
              </w:rPr>
            </w:pPr>
          </w:p>
        </w:tc>
      </w:tr>
      <w:tr w:rsidR="0048641F" w:rsidRPr="00BF0305" w14:paraId="094BB20B" w14:textId="77777777" w:rsidTr="0048641F">
        <w:trPr>
          <w:trHeight w:val="24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0432D4" w14:textId="77777777" w:rsidR="0048641F" w:rsidRPr="00BF0305" w:rsidRDefault="0048641F" w:rsidP="0048641F">
            <w:pPr>
              <w:jc w:val="center"/>
              <w:rPr>
                <w:b/>
                <w:bCs/>
                <w:color w:val="000000"/>
              </w:rPr>
            </w:pPr>
            <w:r w:rsidRPr="00BF0305">
              <w:rPr>
                <w:b/>
                <w:bCs/>
                <w:color w:val="000000"/>
              </w:rPr>
              <w:t>КНС10</w:t>
            </w:r>
          </w:p>
        </w:tc>
        <w:tc>
          <w:tcPr>
            <w:tcW w:w="225" w:type="pct"/>
            <w:tcBorders>
              <w:top w:val="nil"/>
              <w:left w:val="nil"/>
              <w:bottom w:val="single" w:sz="4" w:space="0" w:color="auto"/>
              <w:right w:val="single" w:sz="4" w:space="0" w:color="auto"/>
            </w:tcBorders>
            <w:shd w:val="clear" w:color="auto" w:fill="auto"/>
            <w:noWrap/>
            <w:vAlign w:val="center"/>
            <w:hideMark/>
          </w:tcPr>
          <w:p w14:paraId="511EB346" w14:textId="77777777" w:rsidR="0048641F" w:rsidRPr="00BF0305" w:rsidRDefault="0048641F" w:rsidP="0048641F">
            <w:pPr>
              <w:jc w:val="center"/>
              <w:rPr>
                <w:b/>
                <w:bCs/>
                <w:color w:val="000000"/>
              </w:rPr>
            </w:pPr>
            <w:r w:rsidRPr="00BF0305">
              <w:rPr>
                <w:b/>
                <w:bCs/>
                <w:color w:val="000000"/>
              </w:rPr>
              <w:t>МУП</w:t>
            </w:r>
          </w:p>
        </w:tc>
        <w:tc>
          <w:tcPr>
            <w:tcW w:w="117" w:type="pct"/>
            <w:tcBorders>
              <w:top w:val="nil"/>
              <w:left w:val="nil"/>
              <w:bottom w:val="single" w:sz="4" w:space="0" w:color="auto"/>
              <w:right w:val="single" w:sz="4" w:space="0" w:color="auto"/>
            </w:tcBorders>
            <w:shd w:val="clear" w:color="000000" w:fill="FFFFFF"/>
            <w:noWrap/>
            <w:vAlign w:val="center"/>
            <w:hideMark/>
          </w:tcPr>
          <w:p w14:paraId="21D0707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477CF5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359057C"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9341C38" w14:textId="77777777" w:rsidR="0048641F" w:rsidRPr="00BF0305" w:rsidRDefault="0048641F" w:rsidP="0048641F">
            <w:pPr>
              <w:jc w:val="center"/>
              <w:rPr>
                <w:b/>
                <w:bCs/>
                <w:color w:val="000000"/>
              </w:rPr>
            </w:pPr>
            <w:r w:rsidRPr="00BF0305">
              <w:rPr>
                <w:b/>
                <w:bCs/>
                <w:color w:val="000000"/>
              </w:rPr>
              <w:t>8</w:t>
            </w:r>
          </w:p>
        </w:tc>
        <w:tc>
          <w:tcPr>
            <w:tcW w:w="203" w:type="pct"/>
            <w:tcBorders>
              <w:top w:val="nil"/>
              <w:left w:val="nil"/>
              <w:bottom w:val="single" w:sz="4" w:space="0" w:color="auto"/>
              <w:right w:val="single" w:sz="4" w:space="0" w:color="auto"/>
            </w:tcBorders>
            <w:shd w:val="clear" w:color="000000" w:fill="FFFFFF"/>
            <w:noWrap/>
            <w:vAlign w:val="center"/>
            <w:hideMark/>
          </w:tcPr>
          <w:p w14:paraId="3F2B76B2" w14:textId="77777777" w:rsidR="0048641F" w:rsidRPr="00BF0305" w:rsidRDefault="0048641F" w:rsidP="0048641F">
            <w:pPr>
              <w:jc w:val="center"/>
              <w:rPr>
                <w:b/>
                <w:bCs/>
                <w:color w:val="000000"/>
              </w:rPr>
            </w:pPr>
            <w:r w:rsidRPr="00BF0305">
              <w:rPr>
                <w:b/>
                <w:bCs/>
                <w:color w:val="000000"/>
              </w:rPr>
              <w:t>774</w:t>
            </w:r>
          </w:p>
        </w:tc>
        <w:tc>
          <w:tcPr>
            <w:tcW w:w="145" w:type="pct"/>
            <w:tcBorders>
              <w:top w:val="nil"/>
              <w:left w:val="nil"/>
              <w:bottom w:val="single" w:sz="4" w:space="0" w:color="auto"/>
              <w:right w:val="single" w:sz="4" w:space="0" w:color="auto"/>
            </w:tcBorders>
            <w:shd w:val="clear" w:color="000000" w:fill="FFFFFF"/>
            <w:noWrap/>
            <w:vAlign w:val="center"/>
            <w:hideMark/>
          </w:tcPr>
          <w:p w14:paraId="0175692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04FB285"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C805861"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2CB7231" w14:textId="77777777" w:rsidR="0048641F" w:rsidRPr="00BF0305" w:rsidRDefault="0048641F" w:rsidP="0048641F">
            <w:pPr>
              <w:jc w:val="center"/>
              <w:rPr>
                <w:b/>
                <w:bCs/>
                <w:color w:val="000000"/>
              </w:rPr>
            </w:pPr>
            <w:r w:rsidRPr="00BF0305">
              <w:rPr>
                <w:b/>
                <w:bCs/>
                <w:color w:val="000000"/>
              </w:rPr>
              <w:t>83</w:t>
            </w:r>
          </w:p>
        </w:tc>
        <w:tc>
          <w:tcPr>
            <w:tcW w:w="203" w:type="pct"/>
            <w:tcBorders>
              <w:top w:val="nil"/>
              <w:left w:val="nil"/>
              <w:bottom w:val="single" w:sz="4" w:space="0" w:color="auto"/>
              <w:right w:val="single" w:sz="4" w:space="0" w:color="auto"/>
            </w:tcBorders>
            <w:shd w:val="clear" w:color="000000" w:fill="FFFFFF"/>
            <w:noWrap/>
            <w:vAlign w:val="center"/>
            <w:hideMark/>
          </w:tcPr>
          <w:p w14:paraId="11E8A802" w14:textId="77777777" w:rsidR="0048641F" w:rsidRPr="00BF0305" w:rsidRDefault="0048641F" w:rsidP="0048641F">
            <w:pPr>
              <w:jc w:val="center"/>
              <w:rPr>
                <w:color w:val="000000"/>
              </w:rPr>
            </w:pPr>
            <w:r w:rsidRPr="00BF0305">
              <w:rPr>
                <w:color w:val="000000"/>
              </w:rPr>
              <w:t>5</w:t>
            </w:r>
          </w:p>
        </w:tc>
        <w:tc>
          <w:tcPr>
            <w:tcW w:w="203" w:type="pct"/>
            <w:tcBorders>
              <w:top w:val="nil"/>
              <w:left w:val="nil"/>
              <w:bottom w:val="single" w:sz="4" w:space="0" w:color="auto"/>
              <w:right w:val="single" w:sz="4" w:space="0" w:color="auto"/>
            </w:tcBorders>
            <w:shd w:val="clear" w:color="000000" w:fill="FFFFFF"/>
            <w:noWrap/>
            <w:vAlign w:val="center"/>
            <w:hideMark/>
          </w:tcPr>
          <w:p w14:paraId="2581FEEA"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71D149A"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01AC1744"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42052B7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B619B6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A936BC0"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14997A79"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5EFC1FA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956AC7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D22716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D6523A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C16AAF1"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CA8CC80"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42BA022C" w14:textId="77777777" w:rsidR="0048641F" w:rsidRPr="00BF0305" w:rsidRDefault="0048641F" w:rsidP="0048641F">
            <w:pPr>
              <w:jc w:val="center"/>
              <w:rPr>
                <w:b/>
                <w:bCs/>
                <w:color w:val="000000"/>
              </w:rPr>
            </w:pPr>
            <w:r w:rsidRPr="00BF0305">
              <w:rPr>
                <w:b/>
                <w:bCs/>
                <w:color w:val="000000"/>
              </w:rPr>
              <w:t>870</w:t>
            </w:r>
          </w:p>
        </w:tc>
        <w:tc>
          <w:tcPr>
            <w:tcW w:w="22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4F22A3F" w14:textId="77777777" w:rsidR="0048641F" w:rsidRPr="00BF0305" w:rsidRDefault="0048641F" w:rsidP="0048641F">
            <w:pPr>
              <w:jc w:val="center"/>
              <w:rPr>
                <w:b/>
                <w:bCs/>
                <w:color w:val="000000"/>
              </w:rPr>
            </w:pPr>
            <w:r w:rsidRPr="00BF0305">
              <w:rPr>
                <w:b/>
                <w:bCs/>
                <w:color w:val="000000"/>
              </w:rPr>
              <w:t>988</w:t>
            </w:r>
          </w:p>
        </w:tc>
      </w:tr>
      <w:tr w:rsidR="0048641F" w:rsidRPr="00BF0305" w14:paraId="67EC7579" w14:textId="77777777" w:rsidTr="0048641F">
        <w:trPr>
          <w:trHeight w:val="240"/>
        </w:trPr>
        <w:tc>
          <w:tcPr>
            <w:tcW w:w="408" w:type="pct"/>
            <w:vMerge/>
            <w:tcBorders>
              <w:top w:val="nil"/>
              <w:left w:val="single" w:sz="4" w:space="0" w:color="auto"/>
              <w:bottom w:val="single" w:sz="4" w:space="0" w:color="auto"/>
              <w:right w:val="single" w:sz="4" w:space="0" w:color="auto"/>
            </w:tcBorders>
            <w:vAlign w:val="center"/>
            <w:hideMark/>
          </w:tcPr>
          <w:p w14:paraId="37FA0CEA" w14:textId="77777777" w:rsidR="0048641F" w:rsidRPr="00BF0305" w:rsidRDefault="0048641F" w:rsidP="0048641F">
            <w:pPr>
              <w:rPr>
                <w:b/>
                <w:bCs/>
                <w:color w:val="000000"/>
              </w:rPr>
            </w:pPr>
          </w:p>
        </w:tc>
        <w:tc>
          <w:tcPr>
            <w:tcW w:w="225" w:type="pct"/>
            <w:tcBorders>
              <w:top w:val="nil"/>
              <w:left w:val="nil"/>
              <w:bottom w:val="single" w:sz="4" w:space="0" w:color="auto"/>
              <w:right w:val="single" w:sz="4" w:space="0" w:color="auto"/>
            </w:tcBorders>
            <w:shd w:val="clear" w:color="auto" w:fill="auto"/>
            <w:noWrap/>
            <w:vAlign w:val="center"/>
            <w:hideMark/>
          </w:tcPr>
          <w:p w14:paraId="0ECE3A56" w14:textId="77777777" w:rsidR="0048641F" w:rsidRPr="00BF0305" w:rsidRDefault="0048641F" w:rsidP="0048641F">
            <w:pPr>
              <w:jc w:val="center"/>
              <w:rPr>
                <w:b/>
                <w:bCs/>
                <w:color w:val="000000"/>
              </w:rPr>
            </w:pPr>
            <w:r w:rsidRPr="00BF0305">
              <w:rPr>
                <w:b/>
                <w:bCs/>
                <w:color w:val="000000"/>
              </w:rPr>
              <w:t>част*</w:t>
            </w:r>
          </w:p>
        </w:tc>
        <w:tc>
          <w:tcPr>
            <w:tcW w:w="117" w:type="pct"/>
            <w:tcBorders>
              <w:top w:val="nil"/>
              <w:left w:val="nil"/>
              <w:bottom w:val="single" w:sz="4" w:space="0" w:color="auto"/>
              <w:right w:val="single" w:sz="4" w:space="0" w:color="auto"/>
            </w:tcBorders>
            <w:shd w:val="clear" w:color="000000" w:fill="FFFFFF"/>
            <w:noWrap/>
            <w:vAlign w:val="center"/>
            <w:hideMark/>
          </w:tcPr>
          <w:p w14:paraId="18A0BA1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9104E83" w14:textId="77777777" w:rsidR="0048641F" w:rsidRPr="00BF0305" w:rsidRDefault="0048641F" w:rsidP="0048641F">
            <w:pPr>
              <w:jc w:val="center"/>
              <w:rPr>
                <w:b/>
                <w:bCs/>
                <w:color w:val="000000"/>
              </w:rPr>
            </w:pPr>
            <w:r w:rsidRPr="00BF0305">
              <w:rPr>
                <w:b/>
                <w:bCs/>
                <w:color w:val="000000"/>
              </w:rPr>
              <w:t>118</w:t>
            </w:r>
          </w:p>
        </w:tc>
        <w:tc>
          <w:tcPr>
            <w:tcW w:w="145" w:type="pct"/>
            <w:tcBorders>
              <w:top w:val="nil"/>
              <w:left w:val="nil"/>
              <w:bottom w:val="single" w:sz="4" w:space="0" w:color="auto"/>
              <w:right w:val="single" w:sz="4" w:space="0" w:color="auto"/>
            </w:tcBorders>
            <w:shd w:val="clear" w:color="000000" w:fill="FFFFFF"/>
            <w:noWrap/>
            <w:vAlign w:val="center"/>
            <w:hideMark/>
          </w:tcPr>
          <w:p w14:paraId="31A0D3F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1F0F63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4234287"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7BBE9A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EFF3D0C"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0D5FAF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C095DC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E5E52E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3A07FE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F579C09"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2F09B3F4"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2249515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1C224D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00C025B"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27C32404"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044987D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3EC390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8540AF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B36A97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B10D38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F8F1DEF"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407C2F78" w14:textId="77777777" w:rsidR="0048641F" w:rsidRPr="00BF0305" w:rsidRDefault="0048641F" w:rsidP="0048641F">
            <w:pPr>
              <w:jc w:val="center"/>
              <w:rPr>
                <w:b/>
                <w:bCs/>
                <w:color w:val="000000"/>
              </w:rPr>
            </w:pPr>
            <w:r w:rsidRPr="00BF0305">
              <w:rPr>
                <w:b/>
                <w:bCs/>
                <w:color w:val="000000"/>
              </w:rPr>
              <w:t>118</w:t>
            </w:r>
          </w:p>
        </w:tc>
        <w:tc>
          <w:tcPr>
            <w:tcW w:w="228" w:type="pct"/>
            <w:vMerge/>
            <w:tcBorders>
              <w:top w:val="nil"/>
              <w:left w:val="single" w:sz="4" w:space="0" w:color="auto"/>
              <w:bottom w:val="single" w:sz="4" w:space="0" w:color="auto"/>
              <w:right w:val="single" w:sz="4" w:space="0" w:color="auto"/>
            </w:tcBorders>
            <w:vAlign w:val="center"/>
            <w:hideMark/>
          </w:tcPr>
          <w:p w14:paraId="7735D9AB" w14:textId="77777777" w:rsidR="0048641F" w:rsidRPr="00BF0305" w:rsidRDefault="0048641F" w:rsidP="0048641F">
            <w:pPr>
              <w:rPr>
                <w:b/>
                <w:bCs/>
                <w:color w:val="000000"/>
              </w:rPr>
            </w:pPr>
          </w:p>
        </w:tc>
      </w:tr>
      <w:tr w:rsidR="0048641F" w:rsidRPr="00BF0305" w14:paraId="1C0234BA" w14:textId="77777777" w:rsidTr="0048641F">
        <w:trPr>
          <w:trHeight w:val="24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6382A3" w14:textId="77777777" w:rsidR="0048641F" w:rsidRPr="00BF0305" w:rsidRDefault="0048641F" w:rsidP="0048641F">
            <w:pPr>
              <w:jc w:val="center"/>
              <w:rPr>
                <w:b/>
                <w:bCs/>
                <w:color w:val="000000"/>
              </w:rPr>
            </w:pPr>
            <w:r w:rsidRPr="00BF0305">
              <w:rPr>
                <w:b/>
                <w:bCs/>
                <w:color w:val="000000"/>
              </w:rPr>
              <w:t>КНС11</w:t>
            </w:r>
          </w:p>
        </w:tc>
        <w:tc>
          <w:tcPr>
            <w:tcW w:w="225" w:type="pct"/>
            <w:tcBorders>
              <w:top w:val="nil"/>
              <w:left w:val="nil"/>
              <w:bottom w:val="single" w:sz="4" w:space="0" w:color="auto"/>
              <w:right w:val="single" w:sz="4" w:space="0" w:color="auto"/>
            </w:tcBorders>
            <w:shd w:val="clear" w:color="auto" w:fill="auto"/>
            <w:noWrap/>
            <w:vAlign w:val="center"/>
            <w:hideMark/>
          </w:tcPr>
          <w:p w14:paraId="0597A5B3" w14:textId="77777777" w:rsidR="0048641F" w:rsidRPr="00BF0305" w:rsidRDefault="0048641F" w:rsidP="0048641F">
            <w:pPr>
              <w:jc w:val="center"/>
              <w:rPr>
                <w:b/>
                <w:bCs/>
                <w:color w:val="000000"/>
              </w:rPr>
            </w:pPr>
            <w:r w:rsidRPr="00BF0305">
              <w:rPr>
                <w:b/>
                <w:bCs/>
                <w:color w:val="000000"/>
              </w:rPr>
              <w:t>МУП</w:t>
            </w:r>
          </w:p>
        </w:tc>
        <w:tc>
          <w:tcPr>
            <w:tcW w:w="117" w:type="pct"/>
            <w:tcBorders>
              <w:top w:val="nil"/>
              <w:left w:val="nil"/>
              <w:bottom w:val="single" w:sz="4" w:space="0" w:color="auto"/>
              <w:right w:val="single" w:sz="4" w:space="0" w:color="auto"/>
            </w:tcBorders>
            <w:shd w:val="clear" w:color="000000" w:fill="FFFFFF"/>
            <w:noWrap/>
            <w:vAlign w:val="center"/>
            <w:hideMark/>
          </w:tcPr>
          <w:p w14:paraId="25BC688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8027B66"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244E40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7ECB091"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E3E8437" w14:textId="77777777" w:rsidR="0048641F" w:rsidRPr="00BF0305" w:rsidRDefault="0048641F" w:rsidP="0048641F">
            <w:pPr>
              <w:jc w:val="center"/>
              <w:rPr>
                <w:b/>
                <w:bCs/>
                <w:color w:val="000000"/>
              </w:rPr>
            </w:pPr>
            <w:r w:rsidRPr="00BF0305">
              <w:rPr>
                <w:b/>
                <w:bCs/>
                <w:color w:val="000000"/>
              </w:rPr>
              <w:t>299</w:t>
            </w:r>
          </w:p>
        </w:tc>
        <w:tc>
          <w:tcPr>
            <w:tcW w:w="145" w:type="pct"/>
            <w:tcBorders>
              <w:top w:val="nil"/>
              <w:left w:val="nil"/>
              <w:bottom w:val="single" w:sz="4" w:space="0" w:color="auto"/>
              <w:right w:val="single" w:sz="4" w:space="0" w:color="auto"/>
            </w:tcBorders>
            <w:shd w:val="clear" w:color="000000" w:fill="FFFFFF"/>
            <w:noWrap/>
            <w:vAlign w:val="center"/>
            <w:hideMark/>
          </w:tcPr>
          <w:p w14:paraId="1F630E2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62264F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087B15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0AC3CFD" w14:textId="77777777" w:rsidR="0048641F" w:rsidRPr="00BF0305" w:rsidRDefault="0048641F" w:rsidP="0048641F">
            <w:pPr>
              <w:jc w:val="center"/>
              <w:rPr>
                <w:b/>
                <w:bCs/>
                <w:color w:val="000000"/>
              </w:rPr>
            </w:pPr>
            <w:r w:rsidRPr="00BF0305">
              <w:rPr>
                <w:b/>
                <w:bCs/>
                <w:color w:val="000000"/>
              </w:rPr>
              <w:t>125</w:t>
            </w:r>
          </w:p>
        </w:tc>
        <w:tc>
          <w:tcPr>
            <w:tcW w:w="203" w:type="pct"/>
            <w:tcBorders>
              <w:top w:val="nil"/>
              <w:left w:val="nil"/>
              <w:bottom w:val="single" w:sz="4" w:space="0" w:color="auto"/>
              <w:right w:val="single" w:sz="4" w:space="0" w:color="auto"/>
            </w:tcBorders>
            <w:shd w:val="clear" w:color="000000" w:fill="FFFFFF"/>
            <w:noWrap/>
            <w:vAlign w:val="center"/>
            <w:hideMark/>
          </w:tcPr>
          <w:p w14:paraId="7AAC879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7DA3885"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9B7149E"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1F9EC41F"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28D6A11F" w14:textId="77777777" w:rsidR="0048641F" w:rsidRPr="00BF0305" w:rsidRDefault="0048641F" w:rsidP="0048641F">
            <w:pPr>
              <w:jc w:val="center"/>
              <w:rPr>
                <w:b/>
                <w:bCs/>
                <w:color w:val="000000"/>
              </w:rPr>
            </w:pPr>
            <w:r w:rsidRPr="00BF0305">
              <w:rPr>
                <w:b/>
                <w:bCs/>
                <w:color w:val="000000"/>
              </w:rPr>
              <w:t>66</w:t>
            </w:r>
          </w:p>
        </w:tc>
        <w:tc>
          <w:tcPr>
            <w:tcW w:w="203" w:type="pct"/>
            <w:tcBorders>
              <w:top w:val="nil"/>
              <w:left w:val="nil"/>
              <w:bottom w:val="single" w:sz="4" w:space="0" w:color="auto"/>
              <w:right w:val="single" w:sz="4" w:space="0" w:color="auto"/>
            </w:tcBorders>
            <w:shd w:val="clear" w:color="000000" w:fill="FFFFFF"/>
            <w:noWrap/>
            <w:vAlign w:val="center"/>
            <w:hideMark/>
          </w:tcPr>
          <w:p w14:paraId="4CEFDD2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9041888"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1D2DDA72"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0322145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D742287"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B5D80B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D1FDDF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A9460A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94D6295"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78CB952A" w14:textId="77777777" w:rsidR="0048641F" w:rsidRPr="00BF0305" w:rsidRDefault="0048641F" w:rsidP="0048641F">
            <w:pPr>
              <w:jc w:val="center"/>
              <w:rPr>
                <w:b/>
                <w:bCs/>
                <w:color w:val="000000"/>
              </w:rPr>
            </w:pPr>
            <w:r w:rsidRPr="00BF0305">
              <w:rPr>
                <w:b/>
                <w:bCs/>
                <w:color w:val="000000"/>
              </w:rPr>
              <w:t>490</w:t>
            </w:r>
          </w:p>
        </w:tc>
        <w:tc>
          <w:tcPr>
            <w:tcW w:w="22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5265E73" w14:textId="77777777" w:rsidR="0048641F" w:rsidRPr="00BF0305" w:rsidRDefault="0048641F" w:rsidP="0048641F">
            <w:pPr>
              <w:jc w:val="center"/>
              <w:rPr>
                <w:b/>
                <w:bCs/>
                <w:color w:val="000000"/>
              </w:rPr>
            </w:pPr>
            <w:r w:rsidRPr="00BF0305">
              <w:rPr>
                <w:b/>
                <w:bCs/>
                <w:color w:val="000000"/>
              </w:rPr>
              <w:t>584</w:t>
            </w:r>
          </w:p>
        </w:tc>
      </w:tr>
      <w:tr w:rsidR="0048641F" w:rsidRPr="00BF0305" w14:paraId="5BCDBDB2" w14:textId="77777777" w:rsidTr="0048641F">
        <w:trPr>
          <w:trHeight w:val="240"/>
        </w:trPr>
        <w:tc>
          <w:tcPr>
            <w:tcW w:w="408" w:type="pct"/>
            <w:vMerge/>
            <w:tcBorders>
              <w:top w:val="nil"/>
              <w:left w:val="single" w:sz="4" w:space="0" w:color="auto"/>
              <w:bottom w:val="single" w:sz="4" w:space="0" w:color="auto"/>
              <w:right w:val="single" w:sz="4" w:space="0" w:color="auto"/>
            </w:tcBorders>
            <w:vAlign w:val="center"/>
            <w:hideMark/>
          </w:tcPr>
          <w:p w14:paraId="1BAD79F9" w14:textId="77777777" w:rsidR="0048641F" w:rsidRPr="00BF0305" w:rsidRDefault="0048641F" w:rsidP="0048641F">
            <w:pPr>
              <w:rPr>
                <w:b/>
                <w:bCs/>
                <w:color w:val="000000"/>
              </w:rPr>
            </w:pPr>
          </w:p>
        </w:tc>
        <w:tc>
          <w:tcPr>
            <w:tcW w:w="225" w:type="pct"/>
            <w:tcBorders>
              <w:top w:val="nil"/>
              <w:left w:val="nil"/>
              <w:bottom w:val="single" w:sz="4" w:space="0" w:color="auto"/>
              <w:right w:val="single" w:sz="4" w:space="0" w:color="auto"/>
            </w:tcBorders>
            <w:shd w:val="clear" w:color="auto" w:fill="auto"/>
            <w:noWrap/>
            <w:vAlign w:val="center"/>
            <w:hideMark/>
          </w:tcPr>
          <w:p w14:paraId="692CF3FC" w14:textId="77777777" w:rsidR="0048641F" w:rsidRPr="00BF0305" w:rsidRDefault="0048641F" w:rsidP="0048641F">
            <w:pPr>
              <w:jc w:val="center"/>
              <w:rPr>
                <w:b/>
                <w:bCs/>
                <w:color w:val="000000"/>
              </w:rPr>
            </w:pPr>
            <w:r w:rsidRPr="00BF0305">
              <w:rPr>
                <w:b/>
                <w:bCs/>
                <w:color w:val="000000"/>
              </w:rPr>
              <w:t>част*</w:t>
            </w:r>
          </w:p>
        </w:tc>
        <w:tc>
          <w:tcPr>
            <w:tcW w:w="117" w:type="pct"/>
            <w:tcBorders>
              <w:top w:val="nil"/>
              <w:left w:val="nil"/>
              <w:bottom w:val="single" w:sz="4" w:space="0" w:color="auto"/>
              <w:right w:val="single" w:sz="4" w:space="0" w:color="auto"/>
            </w:tcBorders>
            <w:shd w:val="clear" w:color="000000" w:fill="FFFFFF"/>
            <w:noWrap/>
            <w:vAlign w:val="center"/>
            <w:hideMark/>
          </w:tcPr>
          <w:p w14:paraId="7C99030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51626BF" w14:textId="77777777" w:rsidR="0048641F" w:rsidRPr="00BF0305" w:rsidRDefault="0048641F" w:rsidP="0048641F">
            <w:pPr>
              <w:jc w:val="center"/>
              <w:rPr>
                <w:b/>
                <w:bCs/>
                <w:color w:val="000000"/>
              </w:rPr>
            </w:pPr>
            <w:r w:rsidRPr="00BF0305">
              <w:rPr>
                <w:b/>
                <w:bCs/>
                <w:color w:val="000000"/>
              </w:rPr>
              <w:t>62</w:t>
            </w:r>
          </w:p>
        </w:tc>
        <w:tc>
          <w:tcPr>
            <w:tcW w:w="145" w:type="pct"/>
            <w:tcBorders>
              <w:top w:val="nil"/>
              <w:left w:val="nil"/>
              <w:bottom w:val="single" w:sz="4" w:space="0" w:color="auto"/>
              <w:right w:val="single" w:sz="4" w:space="0" w:color="auto"/>
            </w:tcBorders>
            <w:shd w:val="clear" w:color="000000" w:fill="FFFFFF"/>
            <w:noWrap/>
            <w:vAlign w:val="center"/>
            <w:hideMark/>
          </w:tcPr>
          <w:p w14:paraId="0DD922F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E1F0C56" w14:textId="77777777" w:rsidR="0048641F" w:rsidRPr="00BF0305" w:rsidRDefault="0048641F" w:rsidP="0048641F">
            <w:pPr>
              <w:jc w:val="center"/>
              <w:rPr>
                <w:b/>
                <w:bCs/>
                <w:color w:val="000000"/>
              </w:rPr>
            </w:pPr>
            <w:r w:rsidRPr="00BF0305">
              <w:rPr>
                <w:b/>
                <w:bCs/>
                <w:color w:val="000000"/>
              </w:rPr>
              <w:t>32</w:t>
            </w:r>
          </w:p>
        </w:tc>
        <w:tc>
          <w:tcPr>
            <w:tcW w:w="203" w:type="pct"/>
            <w:tcBorders>
              <w:top w:val="nil"/>
              <w:left w:val="nil"/>
              <w:bottom w:val="single" w:sz="4" w:space="0" w:color="auto"/>
              <w:right w:val="single" w:sz="4" w:space="0" w:color="auto"/>
            </w:tcBorders>
            <w:shd w:val="clear" w:color="000000" w:fill="FFFFFF"/>
            <w:noWrap/>
            <w:vAlign w:val="center"/>
            <w:hideMark/>
          </w:tcPr>
          <w:p w14:paraId="6829185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B974D9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6889C75"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1E6FEF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5D0D22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71AFC6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15120C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0626E33"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2B2A4517"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0FA93D6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AA64FA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94B417E"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271C479B"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02F3CE11"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E3523F6"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7B180A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FA0F01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C286EE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632D8F3" w14:textId="77777777" w:rsidR="0048641F" w:rsidRPr="00BF0305" w:rsidRDefault="0048641F" w:rsidP="0048641F">
            <w:pPr>
              <w:jc w:val="center"/>
              <w:rPr>
                <w:color w:val="000000"/>
              </w:rPr>
            </w:pPr>
            <w:r w:rsidRPr="00BF0305">
              <w:rPr>
                <w:color w:val="000000"/>
              </w:rPr>
              <w:t>0</w:t>
            </w:r>
          </w:p>
        </w:tc>
        <w:tc>
          <w:tcPr>
            <w:tcW w:w="240" w:type="pct"/>
            <w:tcBorders>
              <w:top w:val="nil"/>
              <w:left w:val="nil"/>
              <w:bottom w:val="single" w:sz="4" w:space="0" w:color="auto"/>
              <w:right w:val="single" w:sz="4" w:space="0" w:color="auto"/>
            </w:tcBorders>
            <w:shd w:val="clear" w:color="000000" w:fill="FFFFFF"/>
            <w:noWrap/>
            <w:vAlign w:val="center"/>
            <w:hideMark/>
          </w:tcPr>
          <w:p w14:paraId="27B9BDFE" w14:textId="77777777" w:rsidR="0048641F" w:rsidRPr="00BF0305" w:rsidRDefault="0048641F" w:rsidP="0048641F">
            <w:pPr>
              <w:jc w:val="center"/>
              <w:rPr>
                <w:b/>
                <w:bCs/>
                <w:color w:val="000000"/>
              </w:rPr>
            </w:pPr>
            <w:r w:rsidRPr="00BF0305">
              <w:rPr>
                <w:b/>
                <w:bCs/>
                <w:color w:val="000000"/>
              </w:rPr>
              <w:t>94</w:t>
            </w:r>
          </w:p>
        </w:tc>
        <w:tc>
          <w:tcPr>
            <w:tcW w:w="228" w:type="pct"/>
            <w:vMerge/>
            <w:tcBorders>
              <w:top w:val="nil"/>
              <w:left w:val="single" w:sz="4" w:space="0" w:color="auto"/>
              <w:bottom w:val="single" w:sz="4" w:space="0" w:color="auto"/>
              <w:right w:val="single" w:sz="4" w:space="0" w:color="auto"/>
            </w:tcBorders>
            <w:vAlign w:val="center"/>
            <w:hideMark/>
          </w:tcPr>
          <w:p w14:paraId="1BBA7957" w14:textId="77777777" w:rsidR="0048641F" w:rsidRPr="00BF0305" w:rsidRDefault="0048641F" w:rsidP="0048641F">
            <w:pPr>
              <w:rPr>
                <w:b/>
                <w:bCs/>
                <w:color w:val="000000"/>
              </w:rPr>
            </w:pPr>
          </w:p>
        </w:tc>
      </w:tr>
      <w:tr w:rsidR="0048641F" w:rsidRPr="00BF0305" w14:paraId="6EC47D04" w14:textId="77777777" w:rsidTr="0048641F">
        <w:trPr>
          <w:trHeight w:val="240"/>
        </w:trPr>
        <w:tc>
          <w:tcPr>
            <w:tcW w:w="408" w:type="pct"/>
            <w:vMerge w:val="restart"/>
            <w:tcBorders>
              <w:top w:val="nil"/>
              <w:left w:val="single" w:sz="4" w:space="0" w:color="auto"/>
              <w:bottom w:val="single" w:sz="4" w:space="0" w:color="000000"/>
              <w:right w:val="single" w:sz="4" w:space="0" w:color="auto"/>
            </w:tcBorders>
            <w:shd w:val="clear" w:color="auto" w:fill="DAEEF3" w:themeFill="accent5" w:themeFillTint="33"/>
            <w:noWrap/>
            <w:vAlign w:val="center"/>
            <w:hideMark/>
          </w:tcPr>
          <w:p w14:paraId="7EF32D40" w14:textId="77777777" w:rsidR="0048641F" w:rsidRPr="00BF0305" w:rsidRDefault="0048641F" w:rsidP="0048641F">
            <w:pPr>
              <w:jc w:val="center"/>
              <w:rPr>
                <w:b/>
                <w:bCs/>
                <w:color w:val="000000"/>
              </w:rPr>
            </w:pPr>
            <w:r w:rsidRPr="00BF0305">
              <w:rPr>
                <w:b/>
                <w:bCs/>
                <w:color w:val="000000"/>
              </w:rPr>
              <w:t>Итого</w:t>
            </w:r>
          </w:p>
        </w:tc>
        <w:tc>
          <w:tcPr>
            <w:tcW w:w="225" w:type="pct"/>
            <w:tcBorders>
              <w:top w:val="nil"/>
              <w:left w:val="nil"/>
              <w:bottom w:val="single" w:sz="4" w:space="0" w:color="auto"/>
              <w:right w:val="single" w:sz="4" w:space="0" w:color="auto"/>
            </w:tcBorders>
            <w:shd w:val="clear" w:color="auto" w:fill="DAEEF3" w:themeFill="accent5" w:themeFillTint="33"/>
            <w:noWrap/>
            <w:vAlign w:val="center"/>
            <w:hideMark/>
          </w:tcPr>
          <w:p w14:paraId="521BFD6A" w14:textId="77777777" w:rsidR="0048641F" w:rsidRPr="00BF0305" w:rsidRDefault="0048641F" w:rsidP="0048641F">
            <w:pPr>
              <w:jc w:val="center"/>
              <w:rPr>
                <w:b/>
                <w:bCs/>
                <w:color w:val="000000"/>
              </w:rPr>
            </w:pPr>
            <w:r w:rsidRPr="00BF0305">
              <w:rPr>
                <w:b/>
                <w:bCs/>
                <w:color w:val="000000"/>
              </w:rPr>
              <w:t>МУП</w:t>
            </w:r>
          </w:p>
        </w:tc>
        <w:tc>
          <w:tcPr>
            <w:tcW w:w="117" w:type="pct"/>
            <w:tcBorders>
              <w:top w:val="nil"/>
              <w:left w:val="nil"/>
              <w:bottom w:val="single" w:sz="4" w:space="0" w:color="auto"/>
              <w:right w:val="single" w:sz="4" w:space="0" w:color="auto"/>
            </w:tcBorders>
            <w:shd w:val="clear" w:color="auto" w:fill="DAEEF3" w:themeFill="accent5" w:themeFillTint="33"/>
            <w:noWrap/>
            <w:vAlign w:val="center"/>
            <w:hideMark/>
          </w:tcPr>
          <w:p w14:paraId="16D5AD71" w14:textId="77777777" w:rsidR="0048641F" w:rsidRPr="00BF0305" w:rsidRDefault="0048641F" w:rsidP="0048641F">
            <w:pPr>
              <w:jc w:val="center"/>
              <w:rPr>
                <w:b/>
                <w:bCs/>
                <w:color w:val="000000"/>
              </w:rPr>
            </w:pPr>
            <w:r w:rsidRPr="00BF0305">
              <w:rPr>
                <w:b/>
                <w:bCs/>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1E6B8B0A" w14:textId="77777777" w:rsidR="0048641F" w:rsidRPr="00BF0305" w:rsidRDefault="0048641F" w:rsidP="0048641F">
            <w:pPr>
              <w:jc w:val="center"/>
              <w:rPr>
                <w:b/>
                <w:bCs/>
                <w:color w:val="000000"/>
              </w:rPr>
            </w:pPr>
            <w:r w:rsidRPr="00BF0305">
              <w:rPr>
                <w:b/>
                <w:bCs/>
                <w:color w:val="000000"/>
              </w:rPr>
              <w:t>86</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1EC1C0F2" w14:textId="77777777" w:rsidR="0048641F" w:rsidRPr="00BF0305" w:rsidRDefault="0048641F" w:rsidP="0048641F">
            <w:pPr>
              <w:jc w:val="center"/>
              <w:rPr>
                <w:b/>
                <w:bCs/>
                <w:color w:val="000000"/>
              </w:rPr>
            </w:pPr>
            <w:r w:rsidRPr="00BF0305">
              <w:rPr>
                <w:b/>
                <w:bCs/>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0A13D43E" w14:textId="77777777" w:rsidR="0048641F" w:rsidRPr="00BF0305" w:rsidRDefault="0048641F" w:rsidP="0048641F">
            <w:pPr>
              <w:jc w:val="center"/>
              <w:rPr>
                <w:b/>
                <w:bCs/>
                <w:color w:val="000000"/>
              </w:rPr>
            </w:pPr>
            <w:r w:rsidRPr="00BF0305">
              <w:rPr>
                <w:b/>
                <w:bCs/>
                <w:color w:val="000000"/>
              </w:rPr>
              <w:t>17</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35C1F736" w14:textId="77777777" w:rsidR="0048641F" w:rsidRPr="00BF0305" w:rsidRDefault="0048641F" w:rsidP="0048641F">
            <w:pPr>
              <w:jc w:val="center"/>
              <w:rPr>
                <w:b/>
                <w:bCs/>
                <w:color w:val="000000"/>
              </w:rPr>
            </w:pPr>
            <w:r w:rsidRPr="00BF0305">
              <w:rPr>
                <w:b/>
                <w:bCs/>
                <w:color w:val="000000"/>
              </w:rPr>
              <w:t>7 600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6D359E4B" w14:textId="77777777" w:rsidR="0048641F" w:rsidRPr="00BF0305" w:rsidRDefault="0048641F" w:rsidP="0048641F">
            <w:pPr>
              <w:jc w:val="center"/>
              <w:rPr>
                <w:b/>
                <w:bCs/>
                <w:color w:val="000000"/>
              </w:rPr>
            </w:pPr>
            <w:r w:rsidRPr="00BF0305">
              <w:rPr>
                <w:b/>
                <w:bCs/>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3D068E9E" w14:textId="77777777" w:rsidR="0048641F" w:rsidRPr="00BF0305" w:rsidRDefault="0048641F" w:rsidP="0048641F">
            <w:pPr>
              <w:jc w:val="center"/>
              <w:rPr>
                <w:b/>
                <w:bCs/>
                <w:color w:val="000000"/>
              </w:rPr>
            </w:pPr>
            <w:r w:rsidRPr="00BF0305">
              <w:rPr>
                <w:b/>
                <w:bCs/>
                <w:color w:val="000000"/>
              </w:rPr>
              <w:t>800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3F9A287A" w14:textId="77777777" w:rsidR="0048641F" w:rsidRPr="00BF0305" w:rsidRDefault="0048641F" w:rsidP="0048641F">
            <w:pPr>
              <w:jc w:val="center"/>
              <w:rPr>
                <w:b/>
                <w:bCs/>
                <w:color w:val="000000"/>
              </w:rPr>
            </w:pPr>
            <w:r w:rsidRPr="00BF0305">
              <w:rPr>
                <w:b/>
                <w:bCs/>
                <w:color w:val="000000"/>
              </w:rPr>
              <w:t>235</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180FAB70" w14:textId="77777777" w:rsidR="0048641F" w:rsidRPr="00BF0305" w:rsidRDefault="0048641F" w:rsidP="0048641F">
            <w:pPr>
              <w:jc w:val="center"/>
              <w:rPr>
                <w:b/>
                <w:bCs/>
                <w:color w:val="000000"/>
              </w:rPr>
            </w:pPr>
            <w:r w:rsidRPr="00BF0305">
              <w:rPr>
                <w:b/>
                <w:bCs/>
                <w:color w:val="000000"/>
              </w:rPr>
              <w:t>735</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2C30965F" w14:textId="77777777" w:rsidR="0048641F" w:rsidRPr="00BF0305" w:rsidRDefault="0048641F" w:rsidP="0048641F">
            <w:pPr>
              <w:jc w:val="center"/>
              <w:rPr>
                <w:b/>
                <w:bCs/>
                <w:color w:val="000000"/>
              </w:rPr>
            </w:pPr>
            <w:r w:rsidRPr="00BF0305">
              <w:rPr>
                <w:b/>
                <w:bCs/>
                <w:color w:val="000000"/>
              </w:rPr>
              <w:t>2 294</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5F057434" w14:textId="77777777" w:rsidR="0048641F" w:rsidRPr="00BF0305" w:rsidRDefault="0048641F" w:rsidP="0048641F">
            <w:pPr>
              <w:jc w:val="center"/>
              <w:rPr>
                <w:b/>
                <w:bCs/>
                <w:color w:val="000000"/>
              </w:rPr>
            </w:pPr>
            <w:r w:rsidRPr="00BF0305">
              <w:rPr>
                <w:b/>
                <w:bCs/>
                <w:color w:val="000000"/>
              </w:rPr>
              <w:t>1 403</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6F47E9D8" w14:textId="77777777" w:rsidR="0048641F" w:rsidRPr="00BF0305" w:rsidRDefault="0048641F" w:rsidP="0048641F">
            <w:pPr>
              <w:jc w:val="center"/>
              <w:rPr>
                <w:b/>
                <w:bCs/>
                <w:color w:val="000000"/>
              </w:rPr>
            </w:pPr>
            <w:r w:rsidRPr="00BF0305">
              <w:rPr>
                <w:b/>
                <w:bCs/>
                <w:color w:val="000000"/>
              </w:rPr>
              <w:t>428</w:t>
            </w:r>
          </w:p>
        </w:tc>
        <w:tc>
          <w:tcPr>
            <w:tcW w:w="146" w:type="pct"/>
            <w:tcBorders>
              <w:top w:val="nil"/>
              <w:left w:val="nil"/>
              <w:bottom w:val="single" w:sz="4" w:space="0" w:color="auto"/>
              <w:right w:val="single" w:sz="4" w:space="0" w:color="auto"/>
            </w:tcBorders>
            <w:shd w:val="clear" w:color="auto" w:fill="DAEEF3" w:themeFill="accent5" w:themeFillTint="33"/>
            <w:noWrap/>
            <w:vAlign w:val="center"/>
            <w:hideMark/>
          </w:tcPr>
          <w:p w14:paraId="34E30672" w14:textId="77777777" w:rsidR="0048641F" w:rsidRPr="00BF0305" w:rsidRDefault="0048641F" w:rsidP="0048641F">
            <w:pPr>
              <w:jc w:val="center"/>
              <w:rPr>
                <w:b/>
                <w:bCs/>
                <w:color w:val="000000"/>
              </w:rPr>
            </w:pPr>
            <w:r w:rsidRPr="00BF0305">
              <w:rPr>
                <w:b/>
                <w:bCs/>
                <w:color w:val="000000"/>
              </w:rPr>
              <w:t>7</w:t>
            </w:r>
          </w:p>
        </w:tc>
        <w:tc>
          <w:tcPr>
            <w:tcW w:w="150" w:type="pct"/>
            <w:tcBorders>
              <w:top w:val="nil"/>
              <w:left w:val="nil"/>
              <w:bottom w:val="single" w:sz="4" w:space="0" w:color="auto"/>
              <w:right w:val="single" w:sz="4" w:space="0" w:color="auto"/>
            </w:tcBorders>
            <w:shd w:val="clear" w:color="auto" w:fill="DAEEF3" w:themeFill="accent5" w:themeFillTint="33"/>
            <w:noWrap/>
            <w:vAlign w:val="center"/>
            <w:hideMark/>
          </w:tcPr>
          <w:p w14:paraId="047B0A60" w14:textId="77777777" w:rsidR="0048641F" w:rsidRPr="00BF0305" w:rsidRDefault="0048641F" w:rsidP="0048641F">
            <w:pPr>
              <w:jc w:val="center"/>
              <w:rPr>
                <w:b/>
                <w:bCs/>
                <w:color w:val="000000"/>
              </w:rPr>
            </w:pPr>
            <w:r w:rsidRPr="00BF0305">
              <w:rPr>
                <w:b/>
                <w:bCs/>
                <w:color w:val="000000"/>
              </w:rPr>
              <w:t>599</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7F49B8DF" w14:textId="77777777" w:rsidR="0048641F" w:rsidRPr="00BF0305" w:rsidRDefault="0048641F" w:rsidP="0048641F">
            <w:pPr>
              <w:jc w:val="center"/>
              <w:rPr>
                <w:b/>
                <w:bCs/>
                <w:color w:val="000000"/>
              </w:rPr>
            </w:pPr>
            <w:r w:rsidRPr="00BF0305">
              <w:rPr>
                <w:b/>
                <w:bCs/>
                <w:color w:val="000000"/>
              </w:rPr>
              <w:t>276</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4A464576" w14:textId="77777777" w:rsidR="0048641F" w:rsidRPr="00BF0305" w:rsidRDefault="0048641F" w:rsidP="0048641F">
            <w:pPr>
              <w:jc w:val="center"/>
              <w:rPr>
                <w:b/>
                <w:bCs/>
                <w:color w:val="000000"/>
              </w:rPr>
            </w:pPr>
            <w:r w:rsidRPr="00BF0305">
              <w:rPr>
                <w:b/>
                <w:bCs/>
                <w:color w:val="000000"/>
              </w:rPr>
              <w:t>348</w:t>
            </w:r>
          </w:p>
        </w:tc>
        <w:tc>
          <w:tcPr>
            <w:tcW w:w="150" w:type="pct"/>
            <w:tcBorders>
              <w:top w:val="nil"/>
              <w:left w:val="nil"/>
              <w:bottom w:val="single" w:sz="4" w:space="0" w:color="auto"/>
              <w:right w:val="single" w:sz="4" w:space="0" w:color="auto"/>
            </w:tcBorders>
            <w:shd w:val="clear" w:color="auto" w:fill="DAEEF3" w:themeFill="accent5" w:themeFillTint="33"/>
            <w:noWrap/>
            <w:vAlign w:val="center"/>
            <w:hideMark/>
          </w:tcPr>
          <w:p w14:paraId="04E3A2DA" w14:textId="77777777" w:rsidR="0048641F" w:rsidRPr="00BF0305" w:rsidRDefault="0048641F" w:rsidP="0048641F">
            <w:pPr>
              <w:jc w:val="center"/>
              <w:rPr>
                <w:b/>
                <w:bCs/>
                <w:color w:val="000000"/>
              </w:rPr>
            </w:pPr>
            <w:r w:rsidRPr="00BF0305">
              <w:rPr>
                <w:b/>
                <w:bCs/>
                <w:color w:val="000000"/>
              </w:rPr>
              <w:t>357</w:t>
            </w:r>
          </w:p>
        </w:tc>
        <w:tc>
          <w:tcPr>
            <w:tcW w:w="146" w:type="pct"/>
            <w:tcBorders>
              <w:top w:val="nil"/>
              <w:left w:val="nil"/>
              <w:bottom w:val="single" w:sz="4" w:space="0" w:color="auto"/>
              <w:right w:val="single" w:sz="4" w:space="0" w:color="auto"/>
            </w:tcBorders>
            <w:shd w:val="clear" w:color="auto" w:fill="DAEEF3" w:themeFill="accent5" w:themeFillTint="33"/>
            <w:noWrap/>
            <w:vAlign w:val="center"/>
            <w:hideMark/>
          </w:tcPr>
          <w:p w14:paraId="2BEB36A6" w14:textId="77777777" w:rsidR="0048641F" w:rsidRPr="00BF0305" w:rsidRDefault="0048641F" w:rsidP="0048641F">
            <w:pPr>
              <w:jc w:val="center"/>
              <w:rPr>
                <w:b/>
                <w:bCs/>
                <w:color w:val="000000"/>
              </w:rPr>
            </w:pPr>
            <w:r w:rsidRPr="00BF0305">
              <w:rPr>
                <w:b/>
                <w:bCs/>
                <w:color w:val="000000"/>
              </w:rPr>
              <w:t>302</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799C53A5" w14:textId="77777777" w:rsidR="0048641F" w:rsidRPr="00BF0305" w:rsidRDefault="0048641F" w:rsidP="0048641F">
            <w:pPr>
              <w:jc w:val="center"/>
              <w:rPr>
                <w:b/>
                <w:bCs/>
                <w:color w:val="000000"/>
              </w:rPr>
            </w:pPr>
            <w:r w:rsidRPr="00BF0305">
              <w:rPr>
                <w:b/>
                <w:bCs/>
                <w:color w:val="000000"/>
              </w:rPr>
              <w:t>3</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7D41DCDF" w14:textId="77777777" w:rsidR="0048641F" w:rsidRPr="00BF0305" w:rsidRDefault="0048641F" w:rsidP="0048641F">
            <w:pPr>
              <w:jc w:val="center"/>
              <w:rPr>
                <w:b/>
                <w:bCs/>
                <w:color w:val="000000"/>
              </w:rPr>
            </w:pPr>
            <w:r w:rsidRPr="00BF0305">
              <w:rPr>
                <w:b/>
                <w:bCs/>
                <w:color w:val="000000"/>
              </w:rPr>
              <w:t>154</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62C341A2" w14:textId="77777777" w:rsidR="0048641F" w:rsidRPr="00BF0305" w:rsidRDefault="0048641F" w:rsidP="0048641F">
            <w:pPr>
              <w:jc w:val="center"/>
              <w:rPr>
                <w:b/>
                <w:bCs/>
                <w:color w:val="000000"/>
              </w:rPr>
            </w:pPr>
            <w:r w:rsidRPr="00BF0305">
              <w:rPr>
                <w:b/>
                <w:bCs/>
                <w:color w:val="000000"/>
              </w:rPr>
              <w:t>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77B9CFF8" w14:textId="77777777" w:rsidR="0048641F" w:rsidRPr="00BF0305" w:rsidRDefault="0048641F" w:rsidP="0048641F">
            <w:pPr>
              <w:jc w:val="center"/>
              <w:rPr>
                <w:b/>
                <w:bCs/>
                <w:color w:val="000000"/>
              </w:rPr>
            </w:pPr>
            <w:r w:rsidRPr="00BF0305">
              <w:rPr>
                <w:b/>
                <w:bCs/>
                <w:color w:val="000000"/>
              </w:rPr>
              <w:t>50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2E6C616B" w14:textId="77777777" w:rsidR="0048641F" w:rsidRPr="00BF0305" w:rsidRDefault="0048641F" w:rsidP="0048641F">
            <w:pPr>
              <w:jc w:val="center"/>
              <w:rPr>
                <w:b/>
                <w:bCs/>
                <w:color w:val="000000"/>
              </w:rPr>
            </w:pPr>
            <w:r w:rsidRPr="00BF0305">
              <w:rPr>
                <w:b/>
                <w:bCs/>
                <w:color w:val="000000"/>
              </w:rPr>
              <w:t>249</w:t>
            </w:r>
          </w:p>
        </w:tc>
        <w:tc>
          <w:tcPr>
            <w:tcW w:w="240" w:type="pct"/>
            <w:tcBorders>
              <w:top w:val="nil"/>
              <w:left w:val="nil"/>
              <w:bottom w:val="single" w:sz="4" w:space="0" w:color="auto"/>
              <w:right w:val="single" w:sz="4" w:space="0" w:color="auto"/>
            </w:tcBorders>
            <w:shd w:val="clear" w:color="auto" w:fill="DAEEF3" w:themeFill="accent5" w:themeFillTint="33"/>
            <w:noWrap/>
            <w:vAlign w:val="center"/>
            <w:hideMark/>
          </w:tcPr>
          <w:p w14:paraId="0EE21752" w14:textId="16E529BB" w:rsidR="0048641F" w:rsidRPr="00BF0305" w:rsidRDefault="0048641F" w:rsidP="0048641F">
            <w:pPr>
              <w:jc w:val="center"/>
              <w:rPr>
                <w:b/>
                <w:bCs/>
                <w:color w:val="000000"/>
              </w:rPr>
            </w:pPr>
            <w:r w:rsidRPr="00BF0305">
              <w:rPr>
                <w:b/>
                <w:bCs/>
                <w:color w:val="000000"/>
                <w:sz w:val="22"/>
                <w:szCs w:val="22"/>
              </w:rPr>
              <w:t>15 942</w:t>
            </w:r>
          </w:p>
        </w:tc>
        <w:tc>
          <w:tcPr>
            <w:tcW w:w="228" w:type="pct"/>
            <w:vMerge w:val="restart"/>
            <w:tcBorders>
              <w:top w:val="nil"/>
              <w:left w:val="single" w:sz="4" w:space="0" w:color="auto"/>
              <w:bottom w:val="nil"/>
              <w:right w:val="single" w:sz="4" w:space="0" w:color="auto"/>
            </w:tcBorders>
            <w:shd w:val="clear" w:color="auto" w:fill="DAEEF3" w:themeFill="accent5" w:themeFillTint="33"/>
            <w:noWrap/>
            <w:vAlign w:val="center"/>
            <w:hideMark/>
          </w:tcPr>
          <w:p w14:paraId="12A56947" w14:textId="5479338E" w:rsidR="0048641F" w:rsidRPr="00BF0305" w:rsidRDefault="0048641F" w:rsidP="0048641F">
            <w:pPr>
              <w:jc w:val="center"/>
              <w:rPr>
                <w:b/>
                <w:bCs/>
                <w:color w:val="000000"/>
              </w:rPr>
            </w:pPr>
            <w:r w:rsidRPr="00BF0305">
              <w:rPr>
                <w:b/>
                <w:bCs/>
                <w:color w:val="000000"/>
                <w:sz w:val="22"/>
                <w:szCs w:val="22"/>
              </w:rPr>
              <w:t>23 143</w:t>
            </w:r>
          </w:p>
        </w:tc>
      </w:tr>
      <w:tr w:rsidR="0048641F" w:rsidRPr="00BF0305" w14:paraId="4A4659DE" w14:textId="77777777" w:rsidTr="0048641F">
        <w:trPr>
          <w:trHeight w:val="240"/>
        </w:trPr>
        <w:tc>
          <w:tcPr>
            <w:tcW w:w="408" w:type="pct"/>
            <w:vMerge/>
            <w:tcBorders>
              <w:top w:val="nil"/>
              <w:left w:val="single" w:sz="4" w:space="0" w:color="auto"/>
              <w:bottom w:val="single" w:sz="4" w:space="0" w:color="000000"/>
              <w:right w:val="single" w:sz="4" w:space="0" w:color="auto"/>
            </w:tcBorders>
            <w:vAlign w:val="center"/>
            <w:hideMark/>
          </w:tcPr>
          <w:p w14:paraId="02FCF373" w14:textId="77777777" w:rsidR="0048641F" w:rsidRPr="00BF0305" w:rsidRDefault="0048641F" w:rsidP="0048641F">
            <w:pPr>
              <w:rPr>
                <w:b/>
                <w:bCs/>
                <w:color w:val="000000"/>
              </w:rPr>
            </w:pPr>
          </w:p>
        </w:tc>
        <w:tc>
          <w:tcPr>
            <w:tcW w:w="225" w:type="pct"/>
            <w:tcBorders>
              <w:top w:val="nil"/>
              <w:left w:val="nil"/>
              <w:bottom w:val="single" w:sz="4" w:space="0" w:color="auto"/>
              <w:right w:val="single" w:sz="4" w:space="0" w:color="auto"/>
            </w:tcBorders>
            <w:shd w:val="clear" w:color="auto" w:fill="DAEEF3" w:themeFill="accent5" w:themeFillTint="33"/>
            <w:noWrap/>
            <w:vAlign w:val="center"/>
            <w:hideMark/>
          </w:tcPr>
          <w:p w14:paraId="3D1432F5" w14:textId="77777777" w:rsidR="0048641F" w:rsidRPr="00BF0305" w:rsidRDefault="0048641F" w:rsidP="0048641F">
            <w:pPr>
              <w:jc w:val="center"/>
              <w:rPr>
                <w:b/>
                <w:bCs/>
                <w:color w:val="000000"/>
              </w:rPr>
            </w:pPr>
            <w:r w:rsidRPr="00BF0305">
              <w:rPr>
                <w:b/>
                <w:bCs/>
                <w:color w:val="000000"/>
              </w:rPr>
              <w:t>част*</w:t>
            </w:r>
          </w:p>
        </w:tc>
        <w:tc>
          <w:tcPr>
            <w:tcW w:w="117" w:type="pct"/>
            <w:tcBorders>
              <w:top w:val="nil"/>
              <w:left w:val="nil"/>
              <w:bottom w:val="single" w:sz="4" w:space="0" w:color="auto"/>
              <w:right w:val="single" w:sz="4" w:space="0" w:color="auto"/>
            </w:tcBorders>
            <w:shd w:val="clear" w:color="auto" w:fill="DAEEF3" w:themeFill="accent5" w:themeFillTint="33"/>
            <w:noWrap/>
            <w:vAlign w:val="center"/>
            <w:hideMark/>
          </w:tcPr>
          <w:p w14:paraId="4AF3B2FA" w14:textId="77777777" w:rsidR="0048641F" w:rsidRPr="00BF0305" w:rsidRDefault="0048641F" w:rsidP="0048641F">
            <w:pPr>
              <w:jc w:val="center"/>
              <w:rPr>
                <w:b/>
                <w:bCs/>
                <w:color w:val="000000"/>
              </w:rPr>
            </w:pPr>
            <w:r w:rsidRPr="00BF0305">
              <w:rPr>
                <w:b/>
                <w:bCs/>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022606BA" w14:textId="77777777" w:rsidR="0048641F" w:rsidRPr="00BF0305" w:rsidRDefault="0048641F" w:rsidP="0048641F">
            <w:pPr>
              <w:jc w:val="center"/>
              <w:rPr>
                <w:b/>
                <w:bCs/>
                <w:color w:val="000000"/>
              </w:rPr>
            </w:pPr>
            <w:r w:rsidRPr="00BF0305">
              <w:rPr>
                <w:b/>
                <w:bCs/>
                <w:color w:val="000000"/>
              </w:rPr>
              <w:t>3 086</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07DCC240" w14:textId="77777777" w:rsidR="0048641F" w:rsidRPr="00BF0305" w:rsidRDefault="0048641F" w:rsidP="0048641F">
            <w:pPr>
              <w:jc w:val="center"/>
              <w:rPr>
                <w:b/>
                <w:bCs/>
                <w:color w:val="000000"/>
              </w:rPr>
            </w:pPr>
            <w:r w:rsidRPr="00BF0305">
              <w:rPr>
                <w:b/>
                <w:bCs/>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3B14B8F7" w14:textId="77777777" w:rsidR="0048641F" w:rsidRPr="00BF0305" w:rsidRDefault="0048641F" w:rsidP="0048641F">
            <w:pPr>
              <w:jc w:val="center"/>
              <w:rPr>
                <w:b/>
                <w:bCs/>
                <w:color w:val="000000"/>
              </w:rPr>
            </w:pPr>
            <w:r w:rsidRPr="00BF0305">
              <w:rPr>
                <w:b/>
                <w:bCs/>
                <w:color w:val="000000"/>
              </w:rPr>
              <w:t>807</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2508B08B" w14:textId="77777777" w:rsidR="0048641F" w:rsidRPr="00BF0305" w:rsidRDefault="0048641F" w:rsidP="0048641F">
            <w:pPr>
              <w:jc w:val="center"/>
              <w:rPr>
                <w:b/>
                <w:bCs/>
                <w:color w:val="000000"/>
              </w:rPr>
            </w:pPr>
            <w:r w:rsidRPr="00BF0305">
              <w:rPr>
                <w:b/>
                <w:bCs/>
                <w:color w:val="000000"/>
              </w:rPr>
              <w:t>2 329</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5969805D" w14:textId="77777777" w:rsidR="0048641F" w:rsidRPr="00BF0305" w:rsidRDefault="0048641F" w:rsidP="0048641F">
            <w:pPr>
              <w:jc w:val="center"/>
              <w:rPr>
                <w:b/>
                <w:bCs/>
                <w:color w:val="000000"/>
              </w:rPr>
            </w:pPr>
            <w:r w:rsidRPr="00BF0305">
              <w:rPr>
                <w:b/>
                <w:bCs/>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3F6E4EA5" w14:textId="77777777" w:rsidR="0048641F" w:rsidRPr="00BF0305" w:rsidRDefault="0048641F" w:rsidP="0048641F">
            <w:pPr>
              <w:jc w:val="center"/>
              <w:rPr>
                <w:b/>
                <w:bCs/>
                <w:color w:val="000000"/>
              </w:rPr>
            </w:pPr>
            <w:r w:rsidRPr="00BF0305">
              <w:rPr>
                <w:b/>
                <w:bCs/>
                <w:color w:val="000000"/>
              </w:rPr>
              <w:t>315</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05CBE823" w14:textId="77777777" w:rsidR="0048641F" w:rsidRPr="00BF0305" w:rsidRDefault="0048641F" w:rsidP="0048641F">
            <w:pPr>
              <w:jc w:val="center"/>
              <w:rPr>
                <w:b/>
                <w:bCs/>
                <w:color w:val="000000"/>
              </w:rPr>
            </w:pPr>
            <w:r w:rsidRPr="00BF0305">
              <w:rPr>
                <w:b/>
                <w:bCs/>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7A95322C" w14:textId="77777777" w:rsidR="0048641F" w:rsidRPr="00BF0305" w:rsidRDefault="0048641F" w:rsidP="0048641F">
            <w:pPr>
              <w:jc w:val="center"/>
              <w:rPr>
                <w:b/>
                <w:bCs/>
                <w:color w:val="000000"/>
              </w:rPr>
            </w:pPr>
            <w:r w:rsidRPr="00BF0305">
              <w:rPr>
                <w:b/>
                <w:bCs/>
                <w:color w:val="000000"/>
              </w:rPr>
              <w:t>644</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48B2A94F" w14:textId="77777777" w:rsidR="0048641F" w:rsidRPr="00BF0305" w:rsidRDefault="0048641F" w:rsidP="0048641F">
            <w:pPr>
              <w:jc w:val="center"/>
              <w:rPr>
                <w:b/>
                <w:bCs/>
                <w:color w:val="000000"/>
              </w:rPr>
            </w:pPr>
            <w:r w:rsidRPr="00BF0305">
              <w:rPr>
                <w:b/>
                <w:bCs/>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09162820" w14:textId="77777777" w:rsidR="0048641F" w:rsidRPr="00BF0305" w:rsidRDefault="0048641F" w:rsidP="0048641F">
            <w:pPr>
              <w:jc w:val="center"/>
              <w:rPr>
                <w:b/>
                <w:bCs/>
                <w:color w:val="000000"/>
              </w:rPr>
            </w:pPr>
            <w:r w:rsidRPr="00BF0305">
              <w:rPr>
                <w:b/>
                <w:bCs/>
                <w:color w:val="000000"/>
              </w:rPr>
              <w:t>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320E00BC" w14:textId="77777777" w:rsidR="0048641F" w:rsidRPr="00BF0305" w:rsidRDefault="0048641F" w:rsidP="0048641F">
            <w:pPr>
              <w:jc w:val="center"/>
              <w:rPr>
                <w:b/>
                <w:bCs/>
                <w:color w:val="000000"/>
              </w:rPr>
            </w:pPr>
            <w:r w:rsidRPr="00BF0305">
              <w:rPr>
                <w:b/>
                <w:bCs/>
                <w:color w:val="000000"/>
              </w:rPr>
              <w:t>20</w:t>
            </w:r>
          </w:p>
        </w:tc>
        <w:tc>
          <w:tcPr>
            <w:tcW w:w="146" w:type="pct"/>
            <w:tcBorders>
              <w:top w:val="nil"/>
              <w:left w:val="nil"/>
              <w:bottom w:val="single" w:sz="4" w:space="0" w:color="auto"/>
              <w:right w:val="single" w:sz="4" w:space="0" w:color="auto"/>
            </w:tcBorders>
            <w:shd w:val="clear" w:color="auto" w:fill="DAEEF3" w:themeFill="accent5" w:themeFillTint="33"/>
            <w:noWrap/>
            <w:vAlign w:val="center"/>
            <w:hideMark/>
          </w:tcPr>
          <w:p w14:paraId="5E3EED1C" w14:textId="77777777" w:rsidR="0048641F" w:rsidRPr="00BF0305" w:rsidRDefault="0048641F" w:rsidP="0048641F">
            <w:pPr>
              <w:jc w:val="center"/>
              <w:rPr>
                <w:b/>
                <w:bCs/>
                <w:color w:val="000000"/>
              </w:rPr>
            </w:pPr>
            <w:r w:rsidRPr="00BF0305">
              <w:rPr>
                <w:b/>
                <w:bCs/>
                <w:color w:val="000000"/>
              </w:rPr>
              <w:t>0</w:t>
            </w:r>
          </w:p>
        </w:tc>
        <w:tc>
          <w:tcPr>
            <w:tcW w:w="150" w:type="pct"/>
            <w:tcBorders>
              <w:top w:val="nil"/>
              <w:left w:val="nil"/>
              <w:bottom w:val="single" w:sz="4" w:space="0" w:color="auto"/>
              <w:right w:val="single" w:sz="4" w:space="0" w:color="auto"/>
            </w:tcBorders>
            <w:shd w:val="clear" w:color="auto" w:fill="DAEEF3" w:themeFill="accent5" w:themeFillTint="33"/>
            <w:noWrap/>
            <w:vAlign w:val="center"/>
            <w:hideMark/>
          </w:tcPr>
          <w:p w14:paraId="2F1B2995" w14:textId="77777777" w:rsidR="0048641F" w:rsidRPr="00BF0305" w:rsidRDefault="0048641F" w:rsidP="0048641F">
            <w:pPr>
              <w:jc w:val="center"/>
              <w:rPr>
                <w:b/>
                <w:bCs/>
                <w:color w:val="000000"/>
              </w:rPr>
            </w:pPr>
            <w:r w:rsidRPr="00BF0305">
              <w:rPr>
                <w:b/>
                <w:bCs/>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40170DE0" w14:textId="77777777" w:rsidR="0048641F" w:rsidRPr="00BF0305" w:rsidRDefault="0048641F" w:rsidP="0048641F">
            <w:pPr>
              <w:jc w:val="center"/>
              <w:rPr>
                <w:b/>
                <w:bCs/>
                <w:color w:val="000000"/>
              </w:rPr>
            </w:pPr>
            <w:r w:rsidRPr="00BF0305">
              <w:rPr>
                <w:b/>
                <w:bCs/>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4F7C0E8F" w14:textId="77777777" w:rsidR="0048641F" w:rsidRPr="00BF0305" w:rsidRDefault="0048641F" w:rsidP="0048641F">
            <w:pPr>
              <w:jc w:val="center"/>
              <w:rPr>
                <w:b/>
                <w:bCs/>
                <w:color w:val="000000"/>
              </w:rPr>
            </w:pPr>
            <w:r w:rsidRPr="00BF0305">
              <w:rPr>
                <w:b/>
                <w:bCs/>
                <w:color w:val="000000"/>
              </w:rPr>
              <w:t>0</w:t>
            </w:r>
          </w:p>
        </w:tc>
        <w:tc>
          <w:tcPr>
            <w:tcW w:w="150" w:type="pct"/>
            <w:tcBorders>
              <w:top w:val="nil"/>
              <w:left w:val="nil"/>
              <w:bottom w:val="single" w:sz="4" w:space="0" w:color="auto"/>
              <w:right w:val="single" w:sz="4" w:space="0" w:color="auto"/>
            </w:tcBorders>
            <w:shd w:val="clear" w:color="auto" w:fill="DAEEF3" w:themeFill="accent5" w:themeFillTint="33"/>
            <w:noWrap/>
            <w:vAlign w:val="center"/>
            <w:hideMark/>
          </w:tcPr>
          <w:p w14:paraId="65476907" w14:textId="77777777" w:rsidR="0048641F" w:rsidRPr="00BF0305" w:rsidRDefault="0048641F" w:rsidP="0048641F">
            <w:pPr>
              <w:jc w:val="center"/>
              <w:rPr>
                <w:b/>
                <w:bCs/>
                <w:color w:val="000000"/>
              </w:rPr>
            </w:pPr>
            <w:r w:rsidRPr="00BF0305">
              <w:rPr>
                <w:b/>
                <w:bCs/>
                <w:color w:val="000000"/>
              </w:rPr>
              <w:t>0</w:t>
            </w:r>
          </w:p>
        </w:tc>
        <w:tc>
          <w:tcPr>
            <w:tcW w:w="146" w:type="pct"/>
            <w:tcBorders>
              <w:top w:val="nil"/>
              <w:left w:val="nil"/>
              <w:bottom w:val="single" w:sz="4" w:space="0" w:color="auto"/>
              <w:right w:val="single" w:sz="4" w:space="0" w:color="auto"/>
            </w:tcBorders>
            <w:shd w:val="clear" w:color="auto" w:fill="DAEEF3" w:themeFill="accent5" w:themeFillTint="33"/>
            <w:noWrap/>
            <w:vAlign w:val="center"/>
            <w:hideMark/>
          </w:tcPr>
          <w:p w14:paraId="7F950CA7" w14:textId="77777777" w:rsidR="0048641F" w:rsidRPr="00BF0305" w:rsidRDefault="0048641F" w:rsidP="0048641F">
            <w:pPr>
              <w:jc w:val="center"/>
              <w:rPr>
                <w:b/>
                <w:bCs/>
                <w:color w:val="000000"/>
              </w:rPr>
            </w:pPr>
            <w:r w:rsidRPr="00BF0305">
              <w:rPr>
                <w:b/>
                <w:bCs/>
                <w:color w:val="000000"/>
              </w:rPr>
              <w:t>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14135E14" w14:textId="77777777" w:rsidR="0048641F" w:rsidRPr="00BF0305" w:rsidRDefault="0048641F" w:rsidP="0048641F">
            <w:pPr>
              <w:jc w:val="center"/>
              <w:rPr>
                <w:b/>
                <w:bCs/>
                <w:color w:val="000000"/>
              </w:rPr>
            </w:pPr>
            <w:r w:rsidRPr="00BF0305">
              <w:rPr>
                <w:b/>
                <w:bCs/>
                <w:color w:val="000000"/>
              </w:rPr>
              <w:t>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460CDF09" w14:textId="77777777" w:rsidR="0048641F" w:rsidRPr="00BF0305" w:rsidRDefault="0048641F" w:rsidP="0048641F">
            <w:pPr>
              <w:jc w:val="center"/>
              <w:rPr>
                <w:b/>
                <w:bCs/>
                <w:color w:val="000000"/>
              </w:rPr>
            </w:pPr>
            <w:r w:rsidRPr="00BF0305">
              <w:rPr>
                <w:b/>
                <w:bCs/>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76D537D4" w14:textId="77777777" w:rsidR="0048641F" w:rsidRPr="00BF0305" w:rsidRDefault="0048641F" w:rsidP="0048641F">
            <w:pPr>
              <w:jc w:val="center"/>
              <w:rPr>
                <w:b/>
                <w:bCs/>
                <w:color w:val="000000"/>
              </w:rPr>
            </w:pPr>
            <w:r w:rsidRPr="00BF0305">
              <w:rPr>
                <w:b/>
                <w:bCs/>
                <w:color w:val="000000"/>
              </w:rPr>
              <w:t>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6CCBBEDE" w14:textId="77777777" w:rsidR="0048641F" w:rsidRPr="00BF0305" w:rsidRDefault="0048641F" w:rsidP="0048641F">
            <w:pPr>
              <w:jc w:val="center"/>
              <w:rPr>
                <w:b/>
                <w:bCs/>
                <w:color w:val="000000"/>
              </w:rPr>
            </w:pPr>
            <w:r w:rsidRPr="00BF0305">
              <w:rPr>
                <w:b/>
                <w:bCs/>
                <w:color w:val="000000"/>
              </w:rPr>
              <w:t>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5F66386B" w14:textId="77777777" w:rsidR="0048641F" w:rsidRPr="00BF0305" w:rsidRDefault="0048641F" w:rsidP="0048641F">
            <w:pPr>
              <w:jc w:val="center"/>
              <w:rPr>
                <w:b/>
                <w:bCs/>
                <w:color w:val="000000"/>
              </w:rPr>
            </w:pPr>
            <w:r w:rsidRPr="00BF0305">
              <w:rPr>
                <w:b/>
                <w:bCs/>
                <w:color w:val="000000"/>
              </w:rPr>
              <w:t>0</w:t>
            </w:r>
          </w:p>
        </w:tc>
        <w:tc>
          <w:tcPr>
            <w:tcW w:w="240" w:type="pct"/>
            <w:tcBorders>
              <w:top w:val="nil"/>
              <w:left w:val="nil"/>
              <w:bottom w:val="single" w:sz="4" w:space="0" w:color="auto"/>
              <w:right w:val="single" w:sz="4" w:space="0" w:color="auto"/>
            </w:tcBorders>
            <w:shd w:val="clear" w:color="auto" w:fill="DAEEF3" w:themeFill="accent5" w:themeFillTint="33"/>
            <w:noWrap/>
            <w:vAlign w:val="center"/>
            <w:hideMark/>
          </w:tcPr>
          <w:p w14:paraId="6F8F3EC1" w14:textId="77777777" w:rsidR="0048641F" w:rsidRPr="00BF0305" w:rsidRDefault="0048641F" w:rsidP="0048641F">
            <w:pPr>
              <w:jc w:val="center"/>
              <w:rPr>
                <w:b/>
                <w:bCs/>
                <w:color w:val="000000"/>
              </w:rPr>
            </w:pPr>
            <w:r w:rsidRPr="00BF0305">
              <w:rPr>
                <w:b/>
                <w:bCs/>
                <w:color w:val="000000"/>
              </w:rPr>
              <w:t>7 201</w:t>
            </w:r>
          </w:p>
        </w:tc>
        <w:tc>
          <w:tcPr>
            <w:tcW w:w="228" w:type="pct"/>
            <w:vMerge/>
            <w:tcBorders>
              <w:top w:val="nil"/>
              <w:left w:val="single" w:sz="4" w:space="0" w:color="auto"/>
              <w:bottom w:val="nil"/>
              <w:right w:val="single" w:sz="4" w:space="0" w:color="auto"/>
            </w:tcBorders>
            <w:shd w:val="clear" w:color="auto" w:fill="DAEEF3" w:themeFill="accent5" w:themeFillTint="33"/>
            <w:vAlign w:val="center"/>
            <w:hideMark/>
          </w:tcPr>
          <w:p w14:paraId="656762CE" w14:textId="77777777" w:rsidR="0048641F" w:rsidRPr="00BF0305" w:rsidRDefault="0048641F" w:rsidP="0048641F">
            <w:pPr>
              <w:rPr>
                <w:b/>
                <w:bCs/>
                <w:color w:val="000000"/>
              </w:rPr>
            </w:pPr>
          </w:p>
        </w:tc>
      </w:tr>
      <w:tr w:rsidR="0048641F" w:rsidRPr="00BF0305" w14:paraId="7C8FE535" w14:textId="77777777" w:rsidTr="0048641F">
        <w:trPr>
          <w:trHeight w:val="240"/>
        </w:trPr>
        <w:tc>
          <w:tcPr>
            <w:tcW w:w="5000" w:type="pct"/>
            <w:gridSpan w:val="27"/>
            <w:tcBorders>
              <w:top w:val="single" w:sz="4" w:space="0" w:color="auto"/>
              <w:left w:val="single" w:sz="4" w:space="0" w:color="auto"/>
              <w:bottom w:val="single" w:sz="4" w:space="0" w:color="auto"/>
              <w:right w:val="single" w:sz="4" w:space="0" w:color="000000"/>
            </w:tcBorders>
            <w:shd w:val="clear" w:color="auto" w:fill="EAF1DD" w:themeFill="accent3" w:themeFillTint="33"/>
            <w:noWrap/>
            <w:vAlign w:val="center"/>
            <w:hideMark/>
          </w:tcPr>
          <w:p w14:paraId="07F27C1C" w14:textId="77777777" w:rsidR="0048641F" w:rsidRPr="00BF0305" w:rsidRDefault="0048641F" w:rsidP="0048641F">
            <w:pPr>
              <w:rPr>
                <w:b/>
                <w:bCs/>
                <w:i/>
                <w:iCs/>
                <w:color w:val="000000"/>
              </w:rPr>
            </w:pPr>
            <w:r w:rsidRPr="00BF0305">
              <w:rPr>
                <w:b/>
                <w:bCs/>
                <w:i/>
                <w:iCs/>
                <w:color w:val="000000"/>
              </w:rPr>
              <w:t>Напорный коллектор</w:t>
            </w:r>
          </w:p>
        </w:tc>
      </w:tr>
      <w:tr w:rsidR="0048641F" w:rsidRPr="00BF0305" w14:paraId="4BC6C06A" w14:textId="77777777" w:rsidTr="0048641F">
        <w:trPr>
          <w:trHeight w:val="240"/>
        </w:trPr>
        <w:tc>
          <w:tcPr>
            <w:tcW w:w="6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591472" w14:textId="77777777" w:rsidR="0048641F" w:rsidRPr="00BF0305" w:rsidRDefault="0048641F" w:rsidP="0048641F">
            <w:pPr>
              <w:jc w:val="center"/>
              <w:rPr>
                <w:b/>
                <w:bCs/>
                <w:color w:val="000000"/>
              </w:rPr>
            </w:pPr>
            <w:r w:rsidRPr="00BF0305">
              <w:rPr>
                <w:b/>
                <w:bCs/>
                <w:color w:val="000000"/>
              </w:rPr>
              <w:t>КНС1</w:t>
            </w:r>
          </w:p>
        </w:tc>
        <w:tc>
          <w:tcPr>
            <w:tcW w:w="117" w:type="pct"/>
            <w:tcBorders>
              <w:top w:val="nil"/>
              <w:left w:val="nil"/>
              <w:bottom w:val="single" w:sz="4" w:space="0" w:color="auto"/>
              <w:right w:val="single" w:sz="4" w:space="0" w:color="auto"/>
            </w:tcBorders>
            <w:shd w:val="clear" w:color="000000" w:fill="FFFFFF"/>
            <w:noWrap/>
            <w:vAlign w:val="center"/>
            <w:hideMark/>
          </w:tcPr>
          <w:p w14:paraId="6F722C5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A1CA23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786BA1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69EF0F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A8EBB9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0BFB932"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6307A2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CC9D1A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57BC336" w14:textId="77777777" w:rsidR="0048641F" w:rsidRPr="00BF0305" w:rsidRDefault="0048641F" w:rsidP="0048641F">
            <w:pPr>
              <w:jc w:val="center"/>
              <w:rPr>
                <w:b/>
                <w:bCs/>
                <w:color w:val="000000"/>
              </w:rPr>
            </w:pPr>
            <w:r w:rsidRPr="00BF0305">
              <w:rPr>
                <w:b/>
                <w:bCs/>
                <w:color w:val="000000"/>
              </w:rPr>
              <w:t>1 396</w:t>
            </w:r>
          </w:p>
        </w:tc>
        <w:tc>
          <w:tcPr>
            <w:tcW w:w="203" w:type="pct"/>
            <w:tcBorders>
              <w:top w:val="nil"/>
              <w:left w:val="nil"/>
              <w:bottom w:val="single" w:sz="4" w:space="0" w:color="auto"/>
              <w:right w:val="single" w:sz="4" w:space="0" w:color="auto"/>
            </w:tcBorders>
            <w:shd w:val="clear" w:color="000000" w:fill="FFFFFF"/>
            <w:noWrap/>
            <w:vAlign w:val="center"/>
            <w:hideMark/>
          </w:tcPr>
          <w:p w14:paraId="37FCD18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8FED286"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2DF5E81"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2E397692"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6D86949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EFFE8C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A921ED8"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72B6044E"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4BD01B3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9B223E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218B4A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8D7530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799A7C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CC78FBC" w14:textId="77777777" w:rsidR="0048641F" w:rsidRPr="00BF0305" w:rsidRDefault="0048641F" w:rsidP="0048641F">
            <w:pPr>
              <w:jc w:val="center"/>
              <w:rPr>
                <w:color w:val="000000"/>
              </w:rPr>
            </w:pPr>
            <w:r w:rsidRPr="00BF0305">
              <w:rPr>
                <w:color w:val="000000"/>
              </w:rPr>
              <w:t>0</w:t>
            </w:r>
          </w:p>
        </w:tc>
        <w:tc>
          <w:tcPr>
            <w:tcW w:w="468"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4EE1E97A" w14:textId="77777777" w:rsidR="0048641F" w:rsidRPr="00BF0305" w:rsidRDefault="0048641F" w:rsidP="0048641F">
            <w:pPr>
              <w:jc w:val="center"/>
              <w:rPr>
                <w:b/>
                <w:bCs/>
                <w:color w:val="000000"/>
              </w:rPr>
            </w:pPr>
            <w:r w:rsidRPr="00BF0305">
              <w:rPr>
                <w:b/>
                <w:bCs/>
                <w:color w:val="000000"/>
              </w:rPr>
              <w:t>1 396</w:t>
            </w:r>
          </w:p>
        </w:tc>
      </w:tr>
      <w:tr w:rsidR="0048641F" w:rsidRPr="00BF0305" w14:paraId="458D3DCC" w14:textId="77777777" w:rsidTr="0048641F">
        <w:trPr>
          <w:trHeight w:val="240"/>
        </w:trPr>
        <w:tc>
          <w:tcPr>
            <w:tcW w:w="6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D08D35" w14:textId="77777777" w:rsidR="0048641F" w:rsidRPr="00BF0305" w:rsidRDefault="0048641F" w:rsidP="0048641F">
            <w:pPr>
              <w:jc w:val="center"/>
              <w:rPr>
                <w:b/>
                <w:bCs/>
                <w:color w:val="000000"/>
              </w:rPr>
            </w:pPr>
            <w:r w:rsidRPr="00BF0305">
              <w:rPr>
                <w:b/>
                <w:bCs/>
                <w:color w:val="000000"/>
              </w:rPr>
              <w:t>КНС2</w:t>
            </w:r>
          </w:p>
        </w:tc>
        <w:tc>
          <w:tcPr>
            <w:tcW w:w="117" w:type="pct"/>
            <w:tcBorders>
              <w:top w:val="nil"/>
              <w:left w:val="nil"/>
              <w:bottom w:val="single" w:sz="4" w:space="0" w:color="auto"/>
              <w:right w:val="single" w:sz="4" w:space="0" w:color="auto"/>
            </w:tcBorders>
            <w:shd w:val="clear" w:color="000000" w:fill="FFFFFF"/>
            <w:noWrap/>
            <w:vAlign w:val="center"/>
            <w:hideMark/>
          </w:tcPr>
          <w:p w14:paraId="35C5F6E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69DF52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4D2AEF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18EEC62"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30F3D5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AB15FB1" w14:textId="77777777" w:rsidR="0048641F" w:rsidRPr="00BF0305" w:rsidRDefault="0048641F" w:rsidP="0048641F">
            <w:pPr>
              <w:jc w:val="center"/>
              <w:rPr>
                <w:b/>
                <w:bCs/>
                <w:color w:val="000000"/>
              </w:rPr>
            </w:pPr>
            <w:r w:rsidRPr="00BF0305">
              <w:rPr>
                <w:b/>
                <w:bCs/>
                <w:color w:val="000000"/>
              </w:rPr>
              <w:t>24</w:t>
            </w:r>
          </w:p>
        </w:tc>
        <w:tc>
          <w:tcPr>
            <w:tcW w:w="203" w:type="pct"/>
            <w:tcBorders>
              <w:top w:val="nil"/>
              <w:left w:val="nil"/>
              <w:bottom w:val="single" w:sz="4" w:space="0" w:color="auto"/>
              <w:right w:val="single" w:sz="4" w:space="0" w:color="auto"/>
            </w:tcBorders>
            <w:shd w:val="clear" w:color="000000" w:fill="FFFFFF"/>
            <w:noWrap/>
            <w:vAlign w:val="center"/>
            <w:hideMark/>
          </w:tcPr>
          <w:p w14:paraId="71B0D38D"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7B0C8A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40E6F0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8C660D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D7F121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EE6F146" w14:textId="77777777" w:rsidR="0048641F" w:rsidRPr="00BF0305" w:rsidRDefault="0048641F" w:rsidP="0048641F">
            <w:pPr>
              <w:jc w:val="center"/>
              <w:rPr>
                <w:color w:val="000000"/>
              </w:rPr>
            </w:pPr>
            <w:r w:rsidRPr="00BF0305">
              <w:rPr>
                <w:color w:val="000000"/>
              </w:rPr>
              <w:t>8</w:t>
            </w:r>
          </w:p>
        </w:tc>
        <w:tc>
          <w:tcPr>
            <w:tcW w:w="146" w:type="pct"/>
            <w:tcBorders>
              <w:top w:val="nil"/>
              <w:left w:val="nil"/>
              <w:bottom w:val="single" w:sz="4" w:space="0" w:color="auto"/>
              <w:right w:val="single" w:sz="4" w:space="0" w:color="auto"/>
            </w:tcBorders>
            <w:shd w:val="clear" w:color="000000" w:fill="FFFFFF"/>
            <w:noWrap/>
            <w:vAlign w:val="center"/>
            <w:hideMark/>
          </w:tcPr>
          <w:p w14:paraId="3CC2E551"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1BE43AE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DB58285" w14:textId="77777777" w:rsidR="0048641F" w:rsidRPr="00BF0305" w:rsidRDefault="0048641F" w:rsidP="0048641F">
            <w:pPr>
              <w:jc w:val="center"/>
              <w:rPr>
                <w:b/>
                <w:bCs/>
                <w:color w:val="000000"/>
              </w:rPr>
            </w:pPr>
            <w:r w:rsidRPr="00BF0305">
              <w:rPr>
                <w:b/>
                <w:bCs/>
                <w:color w:val="000000"/>
              </w:rPr>
              <w:t>2 482</w:t>
            </w:r>
          </w:p>
        </w:tc>
        <w:tc>
          <w:tcPr>
            <w:tcW w:w="203" w:type="pct"/>
            <w:tcBorders>
              <w:top w:val="nil"/>
              <w:left w:val="nil"/>
              <w:bottom w:val="single" w:sz="4" w:space="0" w:color="auto"/>
              <w:right w:val="single" w:sz="4" w:space="0" w:color="auto"/>
            </w:tcBorders>
            <w:shd w:val="clear" w:color="000000" w:fill="FFFFFF"/>
            <w:noWrap/>
            <w:vAlign w:val="center"/>
            <w:hideMark/>
          </w:tcPr>
          <w:p w14:paraId="575CFBC9" w14:textId="77777777" w:rsidR="0048641F" w:rsidRPr="00BF0305" w:rsidRDefault="0048641F" w:rsidP="0048641F">
            <w:pPr>
              <w:jc w:val="center"/>
              <w:rPr>
                <w:b/>
                <w:bCs/>
                <w:color w:val="000000"/>
              </w:rPr>
            </w:pPr>
            <w:r w:rsidRPr="00BF0305">
              <w:rPr>
                <w:b/>
                <w:bCs/>
                <w:color w:val="000000"/>
              </w:rPr>
              <w:t>2 717</w:t>
            </w:r>
          </w:p>
        </w:tc>
        <w:tc>
          <w:tcPr>
            <w:tcW w:w="150" w:type="pct"/>
            <w:tcBorders>
              <w:top w:val="nil"/>
              <w:left w:val="nil"/>
              <w:bottom w:val="single" w:sz="4" w:space="0" w:color="auto"/>
              <w:right w:val="single" w:sz="4" w:space="0" w:color="auto"/>
            </w:tcBorders>
            <w:shd w:val="clear" w:color="000000" w:fill="FFFFFF"/>
            <w:noWrap/>
            <w:vAlign w:val="center"/>
            <w:hideMark/>
          </w:tcPr>
          <w:p w14:paraId="25343533"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5EE99D9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34EE525"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4B9A6FD" w14:textId="77777777" w:rsidR="0048641F" w:rsidRPr="00BF0305" w:rsidRDefault="0048641F" w:rsidP="0048641F">
            <w:pPr>
              <w:jc w:val="center"/>
              <w:rPr>
                <w:b/>
                <w:bCs/>
                <w:color w:val="000000"/>
              </w:rPr>
            </w:pPr>
            <w:r w:rsidRPr="00BF0305">
              <w:rPr>
                <w:b/>
                <w:bCs/>
                <w:color w:val="000000"/>
              </w:rPr>
              <w:t>24</w:t>
            </w:r>
          </w:p>
        </w:tc>
        <w:tc>
          <w:tcPr>
            <w:tcW w:w="203" w:type="pct"/>
            <w:tcBorders>
              <w:top w:val="nil"/>
              <w:left w:val="nil"/>
              <w:bottom w:val="single" w:sz="4" w:space="0" w:color="auto"/>
              <w:right w:val="single" w:sz="4" w:space="0" w:color="auto"/>
            </w:tcBorders>
            <w:shd w:val="clear" w:color="000000" w:fill="FFFFFF"/>
            <w:noWrap/>
            <w:vAlign w:val="center"/>
            <w:hideMark/>
          </w:tcPr>
          <w:p w14:paraId="21481CF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68CF105"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8074839" w14:textId="77777777" w:rsidR="0048641F" w:rsidRPr="00BF0305" w:rsidRDefault="0048641F" w:rsidP="0048641F">
            <w:pPr>
              <w:jc w:val="center"/>
              <w:rPr>
                <w:color w:val="000000"/>
              </w:rPr>
            </w:pPr>
            <w:r w:rsidRPr="00BF0305">
              <w:rPr>
                <w:color w:val="000000"/>
              </w:rPr>
              <w:t>0</w:t>
            </w:r>
          </w:p>
        </w:tc>
        <w:tc>
          <w:tcPr>
            <w:tcW w:w="468"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5A6A92C4" w14:textId="77777777" w:rsidR="0048641F" w:rsidRPr="00BF0305" w:rsidRDefault="0048641F" w:rsidP="0048641F">
            <w:pPr>
              <w:jc w:val="center"/>
              <w:rPr>
                <w:b/>
                <w:bCs/>
                <w:color w:val="000000"/>
              </w:rPr>
            </w:pPr>
            <w:r w:rsidRPr="00BF0305">
              <w:rPr>
                <w:b/>
                <w:bCs/>
                <w:color w:val="000000"/>
              </w:rPr>
              <w:t>5 255</w:t>
            </w:r>
          </w:p>
        </w:tc>
      </w:tr>
      <w:tr w:rsidR="0048641F" w:rsidRPr="00BF0305" w14:paraId="3723621D" w14:textId="77777777" w:rsidTr="0048641F">
        <w:trPr>
          <w:trHeight w:val="240"/>
        </w:trPr>
        <w:tc>
          <w:tcPr>
            <w:tcW w:w="6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8897B8" w14:textId="77777777" w:rsidR="0048641F" w:rsidRPr="00BF0305" w:rsidRDefault="0048641F" w:rsidP="0048641F">
            <w:pPr>
              <w:jc w:val="center"/>
              <w:rPr>
                <w:b/>
                <w:bCs/>
                <w:color w:val="000000"/>
              </w:rPr>
            </w:pPr>
            <w:r w:rsidRPr="00BF0305">
              <w:rPr>
                <w:b/>
                <w:bCs/>
                <w:color w:val="000000"/>
              </w:rPr>
              <w:t>КНС3</w:t>
            </w:r>
          </w:p>
        </w:tc>
        <w:tc>
          <w:tcPr>
            <w:tcW w:w="117" w:type="pct"/>
            <w:tcBorders>
              <w:top w:val="nil"/>
              <w:left w:val="nil"/>
              <w:bottom w:val="single" w:sz="4" w:space="0" w:color="auto"/>
              <w:right w:val="single" w:sz="4" w:space="0" w:color="auto"/>
            </w:tcBorders>
            <w:shd w:val="clear" w:color="000000" w:fill="FFFFFF"/>
            <w:noWrap/>
            <w:vAlign w:val="center"/>
            <w:hideMark/>
          </w:tcPr>
          <w:p w14:paraId="51315B2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D83349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D8693D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EE2CED1" w14:textId="77777777" w:rsidR="0048641F" w:rsidRPr="00BF0305" w:rsidRDefault="0048641F" w:rsidP="0048641F">
            <w:pPr>
              <w:jc w:val="center"/>
              <w:rPr>
                <w:color w:val="000000"/>
              </w:rPr>
            </w:pPr>
            <w:r w:rsidRPr="00BF0305">
              <w:rPr>
                <w:color w:val="000000"/>
              </w:rPr>
              <w:t>70</w:t>
            </w:r>
          </w:p>
        </w:tc>
        <w:tc>
          <w:tcPr>
            <w:tcW w:w="203" w:type="pct"/>
            <w:tcBorders>
              <w:top w:val="nil"/>
              <w:left w:val="nil"/>
              <w:bottom w:val="single" w:sz="4" w:space="0" w:color="auto"/>
              <w:right w:val="single" w:sz="4" w:space="0" w:color="auto"/>
            </w:tcBorders>
            <w:shd w:val="clear" w:color="000000" w:fill="FFFFFF"/>
            <w:noWrap/>
            <w:vAlign w:val="center"/>
            <w:hideMark/>
          </w:tcPr>
          <w:p w14:paraId="2E24D961"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6B4339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A2BB0B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926872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61B27D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AD3A8E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502E12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A83B8EE"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3A5A6BA9"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39E10D22"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9C1A9EC"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5A06AAB"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56291B34"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0205881D"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9437B6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CE2FBF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AE8E46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38F5407"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C97801D" w14:textId="77777777" w:rsidR="0048641F" w:rsidRPr="00BF0305" w:rsidRDefault="0048641F" w:rsidP="0048641F">
            <w:pPr>
              <w:jc w:val="center"/>
              <w:rPr>
                <w:color w:val="000000"/>
              </w:rPr>
            </w:pPr>
            <w:r w:rsidRPr="00BF0305">
              <w:rPr>
                <w:color w:val="000000"/>
              </w:rPr>
              <w:t>0</w:t>
            </w:r>
          </w:p>
        </w:tc>
        <w:tc>
          <w:tcPr>
            <w:tcW w:w="468"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2B1A9DC5" w14:textId="77777777" w:rsidR="0048641F" w:rsidRPr="00BF0305" w:rsidRDefault="0048641F" w:rsidP="0048641F">
            <w:pPr>
              <w:jc w:val="center"/>
              <w:rPr>
                <w:b/>
                <w:bCs/>
                <w:color w:val="000000"/>
              </w:rPr>
            </w:pPr>
            <w:r w:rsidRPr="00BF0305">
              <w:rPr>
                <w:b/>
                <w:bCs/>
                <w:color w:val="000000"/>
              </w:rPr>
              <w:t>70</w:t>
            </w:r>
          </w:p>
        </w:tc>
      </w:tr>
      <w:tr w:rsidR="0048641F" w:rsidRPr="00BF0305" w14:paraId="10B40C04" w14:textId="77777777" w:rsidTr="0048641F">
        <w:trPr>
          <w:trHeight w:val="240"/>
        </w:trPr>
        <w:tc>
          <w:tcPr>
            <w:tcW w:w="6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77BA51" w14:textId="77777777" w:rsidR="0048641F" w:rsidRPr="00BF0305" w:rsidRDefault="0048641F" w:rsidP="0048641F">
            <w:pPr>
              <w:jc w:val="center"/>
              <w:rPr>
                <w:b/>
                <w:bCs/>
                <w:color w:val="000000"/>
              </w:rPr>
            </w:pPr>
            <w:r w:rsidRPr="00BF0305">
              <w:rPr>
                <w:b/>
                <w:bCs/>
                <w:color w:val="000000"/>
              </w:rPr>
              <w:t>КНС4</w:t>
            </w:r>
          </w:p>
        </w:tc>
        <w:tc>
          <w:tcPr>
            <w:tcW w:w="117" w:type="pct"/>
            <w:tcBorders>
              <w:top w:val="nil"/>
              <w:left w:val="nil"/>
              <w:bottom w:val="single" w:sz="4" w:space="0" w:color="auto"/>
              <w:right w:val="single" w:sz="4" w:space="0" w:color="auto"/>
            </w:tcBorders>
            <w:shd w:val="clear" w:color="000000" w:fill="FFFFFF"/>
            <w:noWrap/>
            <w:vAlign w:val="center"/>
            <w:hideMark/>
          </w:tcPr>
          <w:p w14:paraId="03338FB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C1D349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777B89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6F2202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1C825BA"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65C14D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597F51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1A13DC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1CCDD41" w14:textId="77777777" w:rsidR="0048641F" w:rsidRPr="00BF0305" w:rsidRDefault="0048641F" w:rsidP="0048641F">
            <w:pPr>
              <w:jc w:val="center"/>
              <w:rPr>
                <w:b/>
                <w:bCs/>
                <w:color w:val="000000"/>
              </w:rPr>
            </w:pPr>
            <w:r w:rsidRPr="00BF0305">
              <w:rPr>
                <w:b/>
                <w:bCs/>
                <w:color w:val="000000"/>
              </w:rPr>
              <w:t>1 140</w:t>
            </w:r>
          </w:p>
        </w:tc>
        <w:tc>
          <w:tcPr>
            <w:tcW w:w="203" w:type="pct"/>
            <w:tcBorders>
              <w:top w:val="nil"/>
              <w:left w:val="nil"/>
              <w:bottom w:val="single" w:sz="4" w:space="0" w:color="auto"/>
              <w:right w:val="single" w:sz="4" w:space="0" w:color="auto"/>
            </w:tcBorders>
            <w:shd w:val="clear" w:color="000000" w:fill="FFFFFF"/>
            <w:noWrap/>
            <w:vAlign w:val="center"/>
            <w:hideMark/>
          </w:tcPr>
          <w:p w14:paraId="0B50E32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9270F2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A7D5004"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2473852B"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7EC882A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D4A590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8463948"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191073F9"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273DD1C1"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9A498B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A83F99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40A6CB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EF9B366"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C6420C0" w14:textId="77777777" w:rsidR="0048641F" w:rsidRPr="00BF0305" w:rsidRDefault="0048641F" w:rsidP="0048641F">
            <w:pPr>
              <w:jc w:val="center"/>
              <w:rPr>
                <w:color w:val="000000"/>
              </w:rPr>
            </w:pPr>
            <w:r w:rsidRPr="00BF0305">
              <w:rPr>
                <w:color w:val="000000"/>
              </w:rPr>
              <w:t>0</w:t>
            </w:r>
          </w:p>
        </w:tc>
        <w:tc>
          <w:tcPr>
            <w:tcW w:w="468"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584957A4" w14:textId="77777777" w:rsidR="0048641F" w:rsidRPr="00BF0305" w:rsidRDefault="0048641F" w:rsidP="0048641F">
            <w:pPr>
              <w:jc w:val="center"/>
              <w:rPr>
                <w:b/>
                <w:bCs/>
                <w:color w:val="000000"/>
              </w:rPr>
            </w:pPr>
            <w:r w:rsidRPr="00BF0305">
              <w:rPr>
                <w:b/>
                <w:bCs/>
                <w:color w:val="000000"/>
              </w:rPr>
              <w:t>1 140</w:t>
            </w:r>
          </w:p>
        </w:tc>
      </w:tr>
      <w:tr w:rsidR="0048641F" w:rsidRPr="00BF0305" w14:paraId="67179149" w14:textId="77777777" w:rsidTr="0048641F">
        <w:trPr>
          <w:trHeight w:val="240"/>
        </w:trPr>
        <w:tc>
          <w:tcPr>
            <w:tcW w:w="6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3DBC55" w14:textId="77777777" w:rsidR="0048641F" w:rsidRPr="00BF0305" w:rsidRDefault="0048641F" w:rsidP="0048641F">
            <w:pPr>
              <w:jc w:val="center"/>
              <w:rPr>
                <w:b/>
                <w:bCs/>
                <w:color w:val="000000"/>
              </w:rPr>
            </w:pPr>
            <w:r w:rsidRPr="00BF0305">
              <w:rPr>
                <w:b/>
                <w:bCs/>
                <w:color w:val="000000"/>
              </w:rPr>
              <w:t>КНС5</w:t>
            </w:r>
          </w:p>
        </w:tc>
        <w:tc>
          <w:tcPr>
            <w:tcW w:w="117" w:type="pct"/>
            <w:tcBorders>
              <w:top w:val="nil"/>
              <w:left w:val="nil"/>
              <w:bottom w:val="single" w:sz="4" w:space="0" w:color="auto"/>
              <w:right w:val="single" w:sz="4" w:space="0" w:color="auto"/>
            </w:tcBorders>
            <w:shd w:val="clear" w:color="000000" w:fill="FFFFFF"/>
            <w:noWrap/>
            <w:vAlign w:val="center"/>
            <w:hideMark/>
          </w:tcPr>
          <w:p w14:paraId="696F02A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2C5076C"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BBA9CC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11CDF9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BB9D21C"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2BE4F7F" w14:textId="77777777" w:rsidR="0048641F" w:rsidRPr="00BF0305" w:rsidRDefault="0048641F" w:rsidP="0048641F">
            <w:pPr>
              <w:jc w:val="center"/>
              <w:rPr>
                <w:color w:val="000000"/>
              </w:rPr>
            </w:pPr>
            <w:r w:rsidRPr="00BF0305">
              <w:rPr>
                <w:color w:val="000000"/>
              </w:rPr>
              <w:t>6</w:t>
            </w:r>
          </w:p>
        </w:tc>
        <w:tc>
          <w:tcPr>
            <w:tcW w:w="203" w:type="pct"/>
            <w:tcBorders>
              <w:top w:val="nil"/>
              <w:left w:val="nil"/>
              <w:bottom w:val="single" w:sz="4" w:space="0" w:color="auto"/>
              <w:right w:val="single" w:sz="4" w:space="0" w:color="auto"/>
            </w:tcBorders>
            <w:shd w:val="clear" w:color="000000" w:fill="FFFFFF"/>
            <w:noWrap/>
            <w:vAlign w:val="center"/>
            <w:hideMark/>
          </w:tcPr>
          <w:p w14:paraId="49FC797A"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5CD1BF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8B6494A" w14:textId="77777777" w:rsidR="0048641F" w:rsidRPr="00BF0305" w:rsidRDefault="0048641F" w:rsidP="0048641F">
            <w:pPr>
              <w:jc w:val="center"/>
              <w:rPr>
                <w:b/>
                <w:bCs/>
                <w:color w:val="000000"/>
              </w:rPr>
            </w:pPr>
            <w:r w:rsidRPr="00BF0305">
              <w:rPr>
                <w:b/>
                <w:bCs/>
                <w:color w:val="000000"/>
              </w:rPr>
              <w:t>704</w:t>
            </w:r>
          </w:p>
        </w:tc>
        <w:tc>
          <w:tcPr>
            <w:tcW w:w="203" w:type="pct"/>
            <w:tcBorders>
              <w:top w:val="nil"/>
              <w:left w:val="nil"/>
              <w:bottom w:val="single" w:sz="4" w:space="0" w:color="auto"/>
              <w:right w:val="single" w:sz="4" w:space="0" w:color="auto"/>
            </w:tcBorders>
            <w:shd w:val="clear" w:color="000000" w:fill="FFFFFF"/>
            <w:noWrap/>
            <w:vAlign w:val="center"/>
            <w:hideMark/>
          </w:tcPr>
          <w:p w14:paraId="64267A3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32B841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7786192" w14:textId="77777777" w:rsidR="0048641F" w:rsidRPr="00BF0305" w:rsidRDefault="0048641F" w:rsidP="0048641F">
            <w:pPr>
              <w:jc w:val="center"/>
              <w:rPr>
                <w:color w:val="000000"/>
              </w:rPr>
            </w:pPr>
            <w:r w:rsidRPr="00BF0305">
              <w:rPr>
                <w:color w:val="000000"/>
              </w:rPr>
              <w:t>6</w:t>
            </w:r>
          </w:p>
        </w:tc>
        <w:tc>
          <w:tcPr>
            <w:tcW w:w="146" w:type="pct"/>
            <w:tcBorders>
              <w:top w:val="nil"/>
              <w:left w:val="nil"/>
              <w:bottom w:val="single" w:sz="4" w:space="0" w:color="auto"/>
              <w:right w:val="single" w:sz="4" w:space="0" w:color="auto"/>
            </w:tcBorders>
            <w:shd w:val="clear" w:color="000000" w:fill="FFFFFF"/>
            <w:noWrap/>
            <w:vAlign w:val="center"/>
            <w:hideMark/>
          </w:tcPr>
          <w:p w14:paraId="5043DC61"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566A53D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8207BA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134E095"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049873F9"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67A5C1A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D02948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7090B1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0FB112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ACCD30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EC9EFDF" w14:textId="77777777" w:rsidR="0048641F" w:rsidRPr="00BF0305" w:rsidRDefault="0048641F" w:rsidP="0048641F">
            <w:pPr>
              <w:jc w:val="center"/>
              <w:rPr>
                <w:color w:val="000000"/>
              </w:rPr>
            </w:pPr>
            <w:r w:rsidRPr="00BF0305">
              <w:rPr>
                <w:color w:val="000000"/>
              </w:rPr>
              <w:t>0</w:t>
            </w:r>
          </w:p>
        </w:tc>
        <w:tc>
          <w:tcPr>
            <w:tcW w:w="468"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4403F695" w14:textId="77777777" w:rsidR="0048641F" w:rsidRPr="00BF0305" w:rsidRDefault="0048641F" w:rsidP="0048641F">
            <w:pPr>
              <w:jc w:val="center"/>
              <w:rPr>
                <w:b/>
                <w:bCs/>
                <w:color w:val="000000"/>
              </w:rPr>
            </w:pPr>
            <w:r w:rsidRPr="00BF0305">
              <w:rPr>
                <w:b/>
                <w:bCs/>
                <w:color w:val="000000"/>
              </w:rPr>
              <w:t>716</w:t>
            </w:r>
          </w:p>
        </w:tc>
      </w:tr>
      <w:tr w:rsidR="0048641F" w:rsidRPr="00BF0305" w14:paraId="458FBB00" w14:textId="77777777" w:rsidTr="0048641F">
        <w:trPr>
          <w:trHeight w:val="240"/>
        </w:trPr>
        <w:tc>
          <w:tcPr>
            <w:tcW w:w="6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2D9196" w14:textId="77777777" w:rsidR="0048641F" w:rsidRPr="00BF0305" w:rsidRDefault="0048641F" w:rsidP="0048641F">
            <w:pPr>
              <w:jc w:val="center"/>
              <w:rPr>
                <w:b/>
                <w:bCs/>
                <w:color w:val="000000"/>
              </w:rPr>
            </w:pPr>
            <w:r w:rsidRPr="00BF0305">
              <w:rPr>
                <w:b/>
                <w:bCs/>
                <w:color w:val="000000"/>
              </w:rPr>
              <w:t>КНС6</w:t>
            </w:r>
          </w:p>
        </w:tc>
        <w:tc>
          <w:tcPr>
            <w:tcW w:w="117" w:type="pct"/>
            <w:tcBorders>
              <w:top w:val="nil"/>
              <w:left w:val="nil"/>
              <w:bottom w:val="single" w:sz="4" w:space="0" w:color="auto"/>
              <w:right w:val="single" w:sz="4" w:space="0" w:color="auto"/>
            </w:tcBorders>
            <w:shd w:val="clear" w:color="000000" w:fill="FFFFFF"/>
            <w:noWrap/>
            <w:vAlign w:val="center"/>
            <w:hideMark/>
          </w:tcPr>
          <w:p w14:paraId="0536E8D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68EF5D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57A175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7DF37F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9727E6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869264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4EEC70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756A28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1A5CAFE" w14:textId="77777777" w:rsidR="0048641F" w:rsidRPr="00BF0305" w:rsidRDefault="0048641F" w:rsidP="0048641F">
            <w:pPr>
              <w:jc w:val="center"/>
              <w:rPr>
                <w:b/>
                <w:bCs/>
                <w:color w:val="000000"/>
              </w:rPr>
            </w:pPr>
            <w:r w:rsidRPr="00BF0305">
              <w:rPr>
                <w:b/>
                <w:bCs/>
                <w:color w:val="000000"/>
              </w:rPr>
              <w:t>680</w:t>
            </w:r>
          </w:p>
        </w:tc>
        <w:tc>
          <w:tcPr>
            <w:tcW w:w="203" w:type="pct"/>
            <w:tcBorders>
              <w:top w:val="nil"/>
              <w:left w:val="nil"/>
              <w:bottom w:val="single" w:sz="4" w:space="0" w:color="auto"/>
              <w:right w:val="single" w:sz="4" w:space="0" w:color="auto"/>
            </w:tcBorders>
            <w:shd w:val="clear" w:color="000000" w:fill="FFFFFF"/>
            <w:noWrap/>
            <w:vAlign w:val="center"/>
            <w:hideMark/>
          </w:tcPr>
          <w:p w14:paraId="106943B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157D4B1"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18764E4"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12364976"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47ACE40C"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EB5725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1EFF5C8"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0DB4B767"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68EC914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68F4197"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0D4190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3D19701"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A9B03AA"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7E865CD" w14:textId="77777777" w:rsidR="0048641F" w:rsidRPr="00BF0305" w:rsidRDefault="0048641F" w:rsidP="0048641F">
            <w:pPr>
              <w:jc w:val="center"/>
              <w:rPr>
                <w:color w:val="000000"/>
              </w:rPr>
            </w:pPr>
            <w:r w:rsidRPr="00BF0305">
              <w:rPr>
                <w:color w:val="000000"/>
              </w:rPr>
              <w:t>0</w:t>
            </w:r>
          </w:p>
        </w:tc>
        <w:tc>
          <w:tcPr>
            <w:tcW w:w="468"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69964987" w14:textId="77777777" w:rsidR="0048641F" w:rsidRPr="00BF0305" w:rsidRDefault="0048641F" w:rsidP="0048641F">
            <w:pPr>
              <w:jc w:val="center"/>
              <w:rPr>
                <w:b/>
                <w:bCs/>
                <w:color w:val="000000"/>
              </w:rPr>
            </w:pPr>
            <w:r w:rsidRPr="00BF0305">
              <w:rPr>
                <w:b/>
                <w:bCs/>
                <w:color w:val="000000"/>
              </w:rPr>
              <w:t>680</w:t>
            </w:r>
          </w:p>
        </w:tc>
      </w:tr>
      <w:tr w:rsidR="0048641F" w:rsidRPr="00BF0305" w14:paraId="32C33FF4" w14:textId="77777777" w:rsidTr="0048641F">
        <w:trPr>
          <w:trHeight w:val="240"/>
        </w:trPr>
        <w:tc>
          <w:tcPr>
            <w:tcW w:w="6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05CB9D" w14:textId="77777777" w:rsidR="0048641F" w:rsidRPr="00BF0305" w:rsidRDefault="0048641F" w:rsidP="0048641F">
            <w:pPr>
              <w:jc w:val="center"/>
              <w:rPr>
                <w:b/>
                <w:bCs/>
                <w:color w:val="000000"/>
              </w:rPr>
            </w:pPr>
            <w:r w:rsidRPr="00BF0305">
              <w:rPr>
                <w:b/>
                <w:bCs/>
                <w:color w:val="000000"/>
              </w:rPr>
              <w:t>КНС7</w:t>
            </w:r>
          </w:p>
        </w:tc>
        <w:tc>
          <w:tcPr>
            <w:tcW w:w="117" w:type="pct"/>
            <w:tcBorders>
              <w:top w:val="nil"/>
              <w:left w:val="nil"/>
              <w:bottom w:val="single" w:sz="4" w:space="0" w:color="auto"/>
              <w:right w:val="single" w:sz="4" w:space="0" w:color="auto"/>
            </w:tcBorders>
            <w:shd w:val="clear" w:color="000000" w:fill="FFFFFF"/>
            <w:noWrap/>
            <w:vAlign w:val="center"/>
            <w:hideMark/>
          </w:tcPr>
          <w:p w14:paraId="17610CF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13C46A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06EB74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27AE7E1" w14:textId="77777777" w:rsidR="0048641F" w:rsidRPr="00BF0305" w:rsidRDefault="0048641F" w:rsidP="0048641F">
            <w:pPr>
              <w:jc w:val="center"/>
              <w:rPr>
                <w:b/>
                <w:bCs/>
                <w:color w:val="000000"/>
              </w:rPr>
            </w:pPr>
            <w:r w:rsidRPr="00BF0305">
              <w:rPr>
                <w:b/>
                <w:bCs/>
                <w:color w:val="000000"/>
              </w:rPr>
              <w:t>115</w:t>
            </w:r>
          </w:p>
        </w:tc>
        <w:tc>
          <w:tcPr>
            <w:tcW w:w="203" w:type="pct"/>
            <w:tcBorders>
              <w:top w:val="nil"/>
              <w:left w:val="nil"/>
              <w:bottom w:val="single" w:sz="4" w:space="0" w:color="auto"/>
              <w:right w:val="single" w:sz="4" w:space="0" w:color="auto"/>
            </w:tcBorders>
            <w:shd w:val="clear" w:color="000000" w:fill="FFFFFF"/>
            <w:noWrap/>
            <w:vAlign w:val="center"/>
            <w:hideMark/>
          </w:tcPr>
          <w:p w14:paraId="301E7F16"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CFE401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0EE041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620CCD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35F902D" w14:textId="77777777" w:rsidR="0048641F" w:rsidRPr="00BF0305" w:rsidRDefault="0048641F" w:rsidP="0048641F">
            <w:pPr>
              <w:jc w:val="center"/>
              <w:rPr>
                <w:b/>
                <w:bCs/>
                <w:color w:val="000000"/>
              </w:rPr>
            </w:pPr>
            <w:r w:rsidRPr="00BF0305">
              <w:rPr>
                <w:b/>
                <w:bCs/>
                <w:color w:val="000000"/>
              </w:rPr>
              <w:t>17</w:t>
            </w:r>
          </w:p>
        </w:tc>
        <w:tc>
          <w:tcPr>
            <w:tcW w:w="203" w:type="pct"/>
            <w:tcBorders>
              <w:top w:val="nil"/>
              <w:left w:val="nil"/>
              <w:bottom w:val="single" w:sz="4" w:space="0" w:color="auto"/>
              <w:right w:val="single" w:sz="4" w:space="0" w:color="auto"/>
            </w:tcBorders>
            <w:shd w:val="clear" w:color="000000" w:fill="FFFFFF"/>
            <w:noWrap/>
            <w:vAlign w:val="center"/>
            <w:hideMark/>
          </w:tcPr>
          <w:p w14:paraId="142AE50B"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CA1908A"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D32EB27"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55741C05"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6263D88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B76EF1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CC0023B"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3D224AFB"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67A345D7"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DBB2DF5"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0DEFC9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58C74E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86CE80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50D4966" w14:textId="77777777" w:rsidR="0048641F" w:rsidRPr="00BF0305" w:rsidRDefault="0048641F" w:rsidP="0048641F">
            <w:pPr>
              <w:jc w:val="center"/>
              <w:rPr>
                <w:color w:val="000000"/>
              </w:rPr>
            </w:pPr>
            <w:r w:rsidRPr="00BF0305">
              <w:rPr>
                <w:color w:val="000000"/>
              </w:rPr>
              <w:t>0</w:t>
            </w:r>
          </w:p>
        </w:tc>
        <w:tc>
          <w:tcPr>
            <w:tcW w:w="468"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79C5C27D" w14:textId="77777777" w:rsidR="0048641F" w:rsidRPr="00BF0305" w:rsidRDefault="0048641F" w:rsidP="0048641F">
            <w:pPr>
              <w:jc w:val="center"/>
              <w:rPr>
                <w:b/>
                <w:bCs/>
                <w:color w:val="000000"/>
              </w:rPr>
            </w:pPr>
            <w:r w:rsidRPr="00BF0305">
              <w:rPr>
                <w:b/>
                <w:bCs/>
                <w:color w:val="000000"/>
              </w:rPr>
              <w:t>132</w:t>
            </w:r>
          </w:p>
        </w:tc>
      </w:tr>
      <w:tr w:rsidR="0048641F" w:rsidRPr="00BF0305" w14:paraId="1C0A9C5C" w14:textId="77777777" w:rsidTr="0048641F">
        <w:trPr>
          <w:trHeight w:val="240"/>
        </w:trPr>
        <w:tc>
          <w:tcPr>
            <w:tcW w:w="6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7947F0" w14:textId="77777777" w:rsidR="0048641F" w:rsidRPr="00BF0305" w:rsidRDefault="0048641F" w:rsidP="0048641F">
            <w:pPr>
              <w:jc w:val="center"/>
              <w:rPr>
                <w:b/>
                <w:bCs/>
                <w:color w:val="000000"/>
              </w:rPr>
            </w:pPr>
            <w:r w:rsidRPr="00BF0305">
              <w:rPr>
                <w:b/>
                <w:bCs/>
                <w:color w:val="000000"/>
              </w:rPr>
              <w:t>КНС8</w:t>
            </w:r>
          </w:p>
        </w:tc>
        <w:tc>
          <w:tcPr>
            <w:tcW w:w="117" w:type="pct"/>
            <w:tcBorders>
              <w:top w:val="nil"/>
              <w:left w:val="nil"/>
              <w:bottom w:val="single" w:sz="4" w:space="0" w:color="auto"/>
              <w:right w:val="single" w:sz="4" w:space="0" w:color="auto"/>
            </w:tcBorders>
            <w:shd w:val="clear" w:color="000000" w:fill="FFFFFF"/>
            <w:noWrap/>
            <w:vAlign w:val="center"/>
            <w:hideMark/>
          </w:tcPr>
          <w:p w14:paraId="52C982E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7B0958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C65A7FF"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2EACBD0" w14:textId="77777777" w:rsidR="0048641F" w:rsidRPr="00BF0305" w:rsidRDefault="0048641F" w:rsidP="0048641F">
            <w:pPr>
              <w:jc w:val="center"/>
              <w:rPr>
                <w:b/>
                <w:bCs/>
                <w:color w:val="000000"/>
              </w:rPr>
            </w:pPr>
            <w:r w:rsidRPr="00BF0305">
              <w:rPr>
                <w:b/>
                <w:bCs/>
                <w:color w:val="000000"/>
              </w:rPr>
              <w:t>150</w:t>
            </w:r>
          </w:p>
        </w:tc>
        <w:tc>
          <w:tcPr>
            <w:tcW w:w="203" w:type="pct"/>
            <w:tcBorders>
              <w:top w:val="nil"/>
              <w:left w:val="nil"/>
              <w:bottom w:val="single" w:sz="4" w:space="0" w:color="auto"/>
              <w:right w:val="single" w:sz="4" w:space="0" w:color="auto"/>
            </w:tcBorders>
            <w:shd w:val="clear" w:color="000000" w:fill="FFFFFF"/>
            <w:noWrap/>
            <w:vAlign w:val="center"/>
            <w:hideMark/>
          </w:tcPr>
          <w:p w14:paraId="5499ACE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689DDB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20AEB1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7E929F1"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6FAEDEC"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3865BBC"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47A35C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F6EF913"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3F56348E"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692AFF9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19BC25C"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F7C04FC"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13D80EEB"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62C0F8E7"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019A437"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2BD93D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DDD9259"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84421C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8CF65D1" w14:textId="77777777" w:rsidR="0048641F" w:rsidRPr="00BF0305" w:rsidRDefault="0048641F" w:rsidP="0048641F">
            <w:pPr>
              <w:jc w:val="center"/>
              <w:rPr>
                <w:color w:val="000000"/>
              </w:rPr>
            </w:pPr>
            <w:r w:rsidRPr="00BF0305">
              <w:rPr>
                <w:color w:val="000000"/>
              </w:rPr>
              <w:t>0</w:t>
            </w:r>
          </w:p>
        </w:tc>
        <w:tc>
          <w:tcPr>
            <w:tcW w:w="468"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0781DD11" w14:textId="77777777" w:rsidR="0048641F" w:rsidRPr="00BF0305" w:rsidRDefault="0048641F" w:rsidP="0048641F">
            <w:pPr>
              <w:jc w:val="center"/>
              <w:rPr>
                <w:b/>
                <w:bCs/>
                <w:color w:val="000000"/>
              </w:rPr>
            </w:pPr>
            <w:r w:rsidRPr="00BF0305">
              <w:rPr>
                <w:b/>
                <w:bCs/>
                <w:color w:val="000000"/>
              </w:rPr>
              <w:t>150</w:t>
            </w:r>
          </w:p>
        </w:tc>
      </w:tr>
      <w:tr w:rsidR="0048641F" w:rsidRPr="00BF0305" w14:paraId="5979E9FC" w14:textId="77777777" w:rsidTr="0048641F">
        <w:trPr>
          <w:trHeight w:val="240"/>
        </w:trPr>
        <w:tc>
          <w:tcPr>
            <w:tcW w:w="6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1D3E53" w14:textId="77777777" w:rsidR="0048641F" w:rsidRPr="00BF0305" w:rsidRDefault="0048641F" w:rsidP="0048641F">
            <w:pPr>
              <w:jc w:val="center"/>
              <w:rPr>
                <w:b/>
                <w:bCs/>
                <w:color w:val="000000"/>
              </w:rPr>
            </w:pPr>
            <w:r w:rsidRPr="00BF0305">
              <w:rPr>
                <w:b/>
                <w:bCs/>
                <w:color w:val="000000"/>
              </w:rPr>
              <w:t>КНС9</w:t>
            </w:r>
          </w:p>
        </w:tc>
        <w:tc>
          <w:tcPr>
            <w:tcW w:w="117" w:type="pct"/>
            <w:tcBorders>
              <w:top w:val="nil"/>
              <w:left w:val="nil"/>
              <w:bottom w:val="single" w:sz="4" w:space="0" w:color="auto"/>
              <w:right w:val="single" w:sz="4" w:space="0" w:color="auto"/>
            </w:tcBorders>
            <w:shd w:val="clear" w:color="000000" w:fill="FFFFFF"/>
            <w:noWrap/>
            <w:vAlign w:val="center"/>
            <w:hideMark/>
          </w:tcPr>
          <w:p w14:paraId="22ECEC3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62FC43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186521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907D82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CFC38EA"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732066A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D0F52C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FE6D5F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5AA1C8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A150D5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4AD48BF"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6CCC38A"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58768482"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55C6675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7772E9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7243940C"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259382DA"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270FADA7"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F85ABF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622394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9FD4FBC" w14:textId="77777777" w:rsidR="0048641F" w:rsidRPr="00BF0305" w:rsidRDefault="0048641F" w:rsidP="0048641F">
            <w:pPr>
              <w:jc w:val="center"/>
              <w:rPr>
                <w:b/>
                <w:bCs/>
                <w:color w:val="000000"/>
              </w:rPr>
            </w:pPr>
            <w:r w:rsidRPr="00BF0305">
              <w:rPr>
                <w:b/>
                <w:bCs/>
                <w:color w:val="000000"/>
              </w:rPr>
              <w:t>1 580</w:t>
            </w:r>
          </w:p>
        </w:tc>
        <w:tc>
          <w:tcPr>
            <w:tcW w:w="145" w:type="pct"/>
            <w:tcBorders>
              <w:top w:val="nil"/>
              <w:left w:val="nil"/>
              <w:bottom w:val="single" w:sz="4" w:space="0" w:color="auto"/>
              <w:right w:val="single" w:sz="4" w:space="0" w:color="auto"/>
            </w:tcBorders>
            <w:shd w:val="clear" w:color="000000" w:fill="FFFFFF"/>
            <w:noWrap/>
            <w:vAlign w:val="center"/>
            <w:hideMark/>
          </w:tcPr>
          <w:p w14:paraId="15E8B671"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BABCA0C" w14:textId="77777777" w:rsidR="0048641F" w:rsidRPr="00BF0305" w:rsidRDefault="0048641F" w:rsidP="0048641F">
            <w:pPr>
              <w:jc w:val="center"/>
              <w:rPr>
                <w:color w:val="000000"/>
              </w:rPr>
            </w:pPr>
            <w:r w:rsidRPr="00BF0305">
              <w:rPr>
                <w:color w:val="000000"/>
              </w:rPr>
              <w:t>0</w:t>
            </w:r>
          </w:p>
        </w:tc>
        <w:tc>
          <w:tcPr>
            <w:tcW w:w="468"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2872DC4B" w14:textId="77777777" w:rsidR="0048641F" w:rsidRPr="00BF0305" w:rsidRDefault="0048641F" w:rsidP="0048641F">
            <w:pPr>
              <w:jc w:val="center"/>
              <w:rPr>
                <w:b/>
                <w:bCs/>
                <w:color w:val="000000"/>
              </w:rPr>
            </w:pPr>
            <w:r w:rsidRPr="00BF0305">
              <w:rPr>
                <w:b/>
                <w:bCs/>
                <w:color w:val="000000"/>
              </w:rPr>
              <w:t>1 580</w:t>
            </w:r>
          </w:p>
        </w:tc>
      </w:tr>
      <w:tr w:rsidR="0048641F" w:rsidRPr="00BF0305" w14:paraId="101E3E11" w14:textId="77777777" w:rsidTr="0048641F">
        <w:trPr>
          <w:trHeight w:val="240"/>
        </w:trPr>
        <w:tc>
          <w:tcPr>
            <w:tcW w:w="6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123FFD" w14:textId="77777777" w:rsidR="0048641F" w:rsidRPr="00BF0305" w:rsidRDefault="0048641F" w:rsidP="0048641F">
            <w:pPr>
              <w:jc w:val="center"/>
              <w:rPr>
                <w:b/>
                <w:bCs/>
                <w:color w:val="000000"/>
              </w:rPr>
            </w:pPr>
            <w:r w:rsidRPr="00BF0305">
              <w:rPr>
                <w:b/>
                <w:bCs/>
                <w:color w:val="000000"/>
              </w:rPr>
              <w:t>КНС10</w:t>
            </w:r>
          </w:p>
        </w:tc>
        <w:tc>
          <w:tcPr>
            <w:tcW w:w="117" w:type="pct"/>
            <w:tcBorders>
              <w:top w:val="nil"/>
              <w:left w:val="nil"/>
              <w:bottom w:val="single" w:sz="4" w:space="0" w:color="auto"/>
              <w:right w:val="single" w:sz="4" w:space="0" w:color="auto"/>
            </w:tcBorders>
            <w:shd w:val="clear" w:color="000000" w:fill="FFFFFF"/>
            <w:noWrap/>
            <w:vAlign w:val="center"/>
            <w:hideMark/>
          </w:tcPr>
          <w:p w14:paraId="182DA5C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A3D871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574D90C"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3EB76AB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D85C1A7"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F62EEF9"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1768EFE"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C585328"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37AF7CE" w14:textId="77777777" w:rsidR="0048641F" w:rsidRPr="00BF0305" w:rsidRDefault="0048641F" w:rsidP="0048641F">
            <w:pPr>
              <w:jc w:val="center"/>
              <w:rPr>
                <w:b/>
                <w:bCs/>
                <w:color w:val="000000"/>
              </w:rPr>
            </w:pPr>
            <w:r w:rsidRPr="00BF0305">
              <w:rPr>
                <w:b/>
                <w:bCs/>
                <w:color w:val="000000"/>
              </w:rPr>
              <w:t>805</w:t>
            </w:r>
          </w:p>
        </w:tc>
        <w:tc>
          <w:tcPr>
            <w:tcW w:w="203" w:type="pct"/>
            <w:tcBorders>
              <w:top w:val="nil"/>
              <w:left w:val="nil"/>
              <w:bottom w:val="single" w:sz="4" w:space="0" w:color="auto"/>
              <w:right w:val="single" w:sz="4" w:space="0" w:color="auto"/>
            </w:tcBorders>
            <w:shd w:val="clear" w:color="000000" w:fill="FFFFFF"/>
            <w:noWrap/>
            <w:vAlign w:val="center"/>
            <w:hideMark/>
          </w:tcPr>
          <w:p w14:paraId="3F8169B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2C136B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295D1540"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7304FB02"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211E75DD"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89C55C3"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092CF58"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6B290A9A"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2088B986"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841FBA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56603BC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4E2937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4340295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F7E40FA" w14:textId="77777777" w:rsidR="0048641F" w:rsidRPr="00BF0305" w:rsidRDefault="0048641F" w:rsidP="0048641F">
            <w:pPr>
              <w:jc w:val="center"/>
              <w:rPr>
                <w:color w:val="000000"/>
              </w:rPr>
            </w:pPr>
            <w:r w:rsidRPr="00BF0305">
              <w:rPr>
                <w:color w:val="000000"/>
              </w:rPr>
              <w:t>0</w:t>
            </w:r>
          </w:p>
        </w:tc>
        <w:tc>
          <w:tcPr>
            <w:tcW w:w="468"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798F78E7" w14:textId="77777777" w:rsidR="0048641F" w:rsidRPr="00BF0305" w:rsidRDefault="0048641F" w:rsidP="0048641F">
            <w:pPr>
              <w:jc w:val="center"/>
              <w:rPr>
                <w:b/>
                <w:bCs/>
                <w:color w:val="000000"/>
              </w:rPr>
            </w:pPr>
            <w:r w:rsidRPr="00BF0305">
              <w:rPr>
                <w:b/>
                <w:bCs/>
                <w:color w:val="000000"/>
              </w:rPr>
              <w:t>805</w:t>
            </w:r>
          </w:p>
        </w:tc>
      </w:tr>
      <w:tr w:rsidR="0048641F" w:rsidRPr="00BF0305" w14:paraId="6084A770" w14:textId="77777777" w:rsidTr="0048641F">
        <w:trPr>
          <w:trHeight w:val="240"/>
        </w:trPr>
        <w:tc>
          <w:tcPr>
            <w:tcW w:w="6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3FC74C" w14:textId="77777777" w:rsidR="0048641F" w:rsidRPr="00BF0305" w:rsidRDefault="0048641F" w:rsidP="0048641F">
            <w:pPr>
              <w:jc w:val="center"/>
              <w:rPr>
                <w:b/>
                <w:bCs/>
                <w:color w:val="000000"/>
              </w:rPr>
            </w:pPr>
            <w:r w:rsidRPr="00BF0305">
              <w:rPr>
                <w:b/>
                <w:bCs/>
                <w:color w:val="000000"/>
              </w:rPr>
              <w:t>КНС11</w:t>
            </w:r>
          </w:p>
        </w:tc>
        <w:tc>
          <w:tcPr>
            <w:tcW w:w="117" w:type="pct"/>
            <w:tcBorders>
              <w:top w:val="nil"/>
              <w:left w:val="nil"/>
              <w:bottom w:val="single" w:sz="4" w:space="0" w:color="auto"/>
              <w:right w:val="single" w:sz="4" w:space="0" w:color="auto"/>
            </w:tcBorders>
            <w:shd w:val="clear" w:color="000000" w:fill="FFFFFF"/>
            <w:noWrap/>
            <w:vAlign w:val="center"/>
            <w:hideMark/>
          </w:tcPr>
          <w:p w14:paraId="70CDA67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1C79219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6E0A7465" w14:textId="77777777" w:rsidR="0048641F" w:rsidRPr="00BF0305" w:rsidRDefault="0048641F" w:rsidP="0048641F">
            <w:pPr>
              <w:jc w:val="center"/>
              <w:rPr>
                <w:color w:val="000000"/>
              </w:rPr>
            </w:pPr>
            <w:r w:rsidRPr="00BF0305">
              <w:rPr>
                <w:color w:val="000000"/>
              </w:rPr>
              <w:t>10</w:t>
            </w:r>
          </w:p>
        </w:tc>
        <w:tc>
          <w:tcPr>
            <w:tcW w:w="203" w:type="pct"/>
            <w:tcBorders>
              <w:top w:val="nil"/>
              <w:left w:val="nil"/>
              <w:bottom w:val="single" w:sz="4" w:space="0" w:color="auto"/>
              <w:right w:val="single" w:sz="4" w:space="0" w:color="auto"/>
            </w:tcBorders>
            <w:shd w:val="clear" w:color="000000" w:fill="FFFFFF"/>
            <w:noWrap/>
            <w:vAlign w:val="center"/>
            <w:hideMark/>
          </w:tcPr>
          <w:p w14:paraId="22203F0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4A1EBE9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88298E6"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530749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EF49D52"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9440092"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20D6BA35"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8B23C9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8CAAB85"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3222D82C"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7DCBD511"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0FB9D927"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67CC56E7"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000000" w:fill="FFFFFF"/>
            <w:noWrap/>
            <w:vAlign w:val="center"/>
            <w:hideMark/>
          </w:tcPr>
          <w:p w14:paraId="252EBC6D"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000000" w:fill="FFFFFF"/>
            <w:noWrap/>
            <w:vAlign w:val="center"/>
            <w:hideMark/>
          </w:tcPr>
          <w:p w14:paraId="0CFF79A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3FEA4C77"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A843A7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000000" w:fill="FFFFFF"/>
            <w:noWrap/>
            <w:vAlign w:val="center"/>
            <w:hideMark/>
          </w:tcPr>
          <w:p w14:paraId="5DC29FEB"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0E7DF448"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000000" w:fill="FFFFFF"/>
            <w:noWrap/>
            <w:vAlign w:val="center"/>
            <w:hideMark/>
          </w:tcPr>
          <w:p w14:paraId="111135F1" w14:textId="77777777" w:rsidR="0048641F" w:rsidRPr="00BF0305" w:rsidRDefault="0048641F" w:rsidP="0048641F">
            <w:pPr>
              <w:jc w:val="center"/>
              <w:rPr>
                <w:color w:val="000000"/>
              </w:rPr>
            </w:pPr>
            <w:r w:rsidRPr="00BF0305">
              <w:rPr>
                <w:color w:val="000000"/>
              </w:rPr>
              <w:t>0</w:t>
            </w:r>
          </w:p>
        </w:tc>
        <w:tc>
          <w:tcPr>
            <w:tcW w:w="468"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5C4F127A" w14:textId="77777777" w:rsidR="0048641F" w:rsidRPr="00BF0305" w:rsidRDefault="0048641F" w:rsidP="0048641F">
            <w:pPr>
              <w:jc w:val="center"/>
              <w:rPr>
                <w:b/>
                <w:bCs/>
                <w:color w:val="000000"/>
              </w:rPr>
            </w:pPr>
            <w:r w:rsidRPr="00BF0305">
              <w:rPr>
                <w:b/>
                <w:bCs/>
                <w:color w:val="000000"/>
              </w:rPr>
              <w:t>10</w:t>
            </w:r>
          </w:p>
        </w:tc>
      </w:tr>
      <w:tr w:rsidR="0048641F" w:rsidRPr="00BF0305" w14:paraId="732600F9" w14:textId="77777777" w:rsidTr="0048641F">
        <w:trPr>
          <w:trHeight w:val="300"/>
        </w:trPr>
        <w:tc>
          <w:tcPr>
            <w:tcW w:w="633"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185AB6" w14:textId="77777777" w:rsidR="0048641F" w:rsidRPr="00BF0305" w:rsidRDefault="0048641F" w:rsidP="0048641F">
            <w:pPr>
              <w:jc w:val="center"/>
              <w:rPr>
                <w:b/>
                <w:bCs/>
                <w:color w:val="000000"/>
              </w:rPr>
            </w:pPr>
            <w:r w:rsidRPr="00BF0305">
              <w:rPr>
                <w:b/>
                <w:bCs/>
                <w:color w:val="000000"/>
              </w:rPr>
              <w:t>Итого</w:t>
            </w:r>
          </w:p>
        </w:tc>
        <w:tc>
          <w:tcPr>
            <w:tcW w:w="117" w:type="pct"/>
            <w:tcBorders>
              <w:top w:val="nil"/>
              <w:left w:val="nil"/>
              <w:bottom w:val="single" w:sz="4" w:space="0" w:color="auto"/>
              <w:right w:val="single" w:sz="4" w:space="0" w:color="auto"/>
            </w:tcBorders>
            <w:shd w:val="clear" w:color="auto" w:fill="DAEEF3" w:themeFill="accent5" w:themeFillTint="33"/>
            <w:noWrap/>
            <w:vAlign w:val="center"/>
            <w:hideMark/>
          </w:tcPr>
          <w:p w14:paraId="2D5CEEF4"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6147E3A0"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1DF45AED" w14:textId="77777777" w:rsidR="0048641F" w:rsidRPr="00BF0305" w:rsidRDefault="0048641F" w:rsidP="0048641F">
            <w:pPr>
              <w:jc w:val="center"/>
              <w:rPr>
                <w:color w:val="000000"/>
              </w:rPr>
            </w:pPr>
            <w:r w:rsidRPr="00BF0305">
              <w:rPr>
                <w:color w:val="000000"/>
              </w:rPr>
              <w:t>10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4250FBDB" w14:textId="77777777" w:rsidR="0048641F" w:rsidRPr="00BF0305" w:rsidRDefault="0048641F" w:rsidP="0048641F">
            <w:pPr>
              <w:jc w:val="center"/>
              <w:rPr>
                <w:b/>
                <w:bCs/>
                <w:color w:val="000000"/>
              </w:rPr>
            </w:pPr>
            <w:r w:rsidRPr="00BF0305">
              <w:rPr>
                <w:b/>
                <w:bCs/>
                <w:color w:val="000000"/>
              </w:rPr>
              <w:t>335</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37DADE85"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6297659D" w14:textId="77777777" w:rsidR="0048641F" w:rsidRPr="00BF0305" w:rsidRDefault="0048641F" w:rsidP="0048641F">
            <w:pPr>
              <w:jc w:val="center"/>
              <w:rPr>
                <w:b/>
                <w:bCs/>
                <w:color w:val="000000"/>
              </w:rPr>
            </w:pPr>
            <w:r w:rsidRPr="00BF0305">
              <w:rPr>
                <w:b/>
                <w:bCs/>
                <w:color w:val="000000"/>
              </w:rPr>
              <w:t>30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652214F2"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678A6ABE"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442DEB44" w14:textId="77777777" w:rsidR="0048641F" w:rsidRPr="00BF0305" w:rsidRDefault="0048641F" w:rsidP="0048641F">
            <w:pPr>
              <w:jc w:val="center"/>
              <w:rPr>
                <w:b/>
                <w:bCs/>
                <w:color w:val="000000"/>
              </w:rPr>
            </w:pPr>
            <w:r w:rsidRPr="00BF0305">
              <w:rPr>
                <w:b/>
                <w:bCs/>
                <w:color w:val="000000"/>
              </w:rPr>
              <w:t>4 742</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30A76D4A"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221884B4"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21A7B88C" w14:textId="77777777" w:rsidR="0048641F" w:rsidRPr="00BF0305" w:rsidRDefault="0048641F" w:rsidP="0048641F">
            <w:pPr>
              <w:jc w:val="center"/>
              <w:rPr>
                <w:b/>
                <w:bCs/>
                <w:color w:val="000000"/>
              </w:rPr>
            </w:pPr>
            <w:r w:rsidRPr="00BF0305">
              <w:rPr>
                <w:b/>
                <w:bCs/>
                <w:color w:val="000000"/>
              </w:rPr>
              <w:t>14</w:t>
            </w:r>
          </w:p>
        </w:tc>
        <w:tc>
          <w:tcPr>
            <w:tcW w:w="146" w:type="pct"/>
            <w:tcBorders>
              <w:top w:val="nil"/>
              <w:left w:val="nil"/>
              <w:bottom w:val="single" w:sz="4" w:space="0" w:color="auto"/>
              <w:right w:val="single" w:sz="4" w:space="0" w:color="auto"/>
            </w:tcBorders>
            <w:shd w:val="clear" w:color="auto" w:fill="DAEEF3" w:themeFill="accent5" w:themeFillTint="33"/>
            <w:noWrap/>
            <w:vAlign w:val="center"/>
            <w:hideMark/>
          </w:tcPr>
          <w:p w14:paraId="3A5F8D74" w14:textId="77777777" w:rsidR="0048641F" w:rsidRPr="00BF0305" w:rsidRDefault="0048641F" w:rsidP="0048641F">
            <w:pPr>
              <w:jc w:val="center"/>
              <w:rPr>
                <w:color w:val="000000"/>
              </w:rPr>
            </w:pPr>
            <w:r w:rsidRPr="00BF0305">
              <w:rPr>
                <w:color w:val="000000"/>
              </w:rPr>
              <w:t>0</w:t>
            </w:r>
          </w:p>
        </w:tc>
        <w:tc>
          <w:tcPr>
            <w:tcW w:w="150" w:type="pct"/>
            <w:tcBorders>
              <w:top w:val="nil"/>
              <w:left w:val="nil"/>
              <w:bottom w:val="single" w:sz="4" w:space="0" w:color="auto"/>
              <w:right w:val="single" w:sz="4" w:space="0" w:color="auto"/>
            </w:tcBorders>
            <w:shd w:val="clear" w:color="auto" w:fill="DAEEF3" w:themeFill="accent5" w:themeFillTint="33"/>
            <w:noWrap/>
            <w:vAlign w:val="center"/>
            <w:hideMark/>
          </w:tcPr>
          <w:p w14:paraId="7EC276A0" w14:textId="77777777" w:rsidR="0048641F" w:rsidRPr="00BF0305" w:rsidRDefault="0048641F" w:rsidP="0048641F">
            <w:pPr>
              <w:jc w:val="center"/>
              <w:rPr>
                <w:color w:val="000000"/>
              </w:rPr>
            </w:pPr>
            <w:r w:rsidRPr="00BF0305">
              <w:rPr>
                <w:color w:val="000000"/>
              </w:rPr>
              <w:t>0</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054DD004" w14:textId="77777777" w:rsidR="0048641F" w:rsidRPr="00BF0305" w:rsidRDefault="0048641F" w:rsidP="0048641F">
            <w:pPr>
              <w:jc w:val="center"/>
              <w:rPr>
                <w:b/>
                <w:bCs/>
                <w:color w:val="000000"/>
              </w:rPr>
            </w:pPr>
            <w:r w:rsidRPr="00BF0305">
              <w:rPr>
                <w:b/>
                <w:bCs/>
                <w:color w:val="000000"/>
              </w:rPr>
              <w:t>2 482</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1531CE8C" w14:textId="77777777" w:rsidR="0048641F" w:rsidRPr="00BF0305" w:rsidRDefault="0048641F" w:rsidP="0048641F">
            <w:pPr>
              <w:jc w:val="center"/>
              <w:rPr>
                <w:b/>
                <w:bCs/>
                <w:color w:val="000000"/>
              </w:rPr>
            </w:pPr>
            <w:r w:rsidRPr="00BF0305">
              <w:rPr>
                <w:b/>
                <w:bCs/>
                <w:color w:val="000000"/>
              </w:rPr>
              <w:t>2 717</w:t>
            </w:r>
          </w:p>
        </w:tc>
        <w:tc>
          <w:tcPr>
            <w:tcW w:w="150" w:type="pct"/>
            <w:tcBorders>
              <w:top w:val="nil"/>
              <w:left w:val="nil"/>
              <w:bottom w:val="single" w:sz="4" w:space="0" w:color="auto"/>
              <w:right w:val="single" w:sz="4" w:space="0" w:color="auto"/>
            </w:tcBorders>
            <w:shd w:val="clear" w:color="auto" w:fill="DAEEF3" w:themeFill="accent5" w:themeFillTint="33"/>
            <w:noWrap/>
            <w:vAlign w:val="center"/>
            <w:hideMark/>
          </w:tcPr>
          <w:p w14:paraId="32CD80F7" w14:textId="77777777" w:rsidR="0048641F" w:rsidRPr="00BF0305" w:rsidRDefault="0048641F" w:rsidP="0048641F">
            <w:pPr>
              <w:jc w:val="center"/>
              <w:rPr>
                <w:color w:val="000000"/>
              </w:rPr>
            </w:pPr>
            <w:r w:rsidRPr="00BF0305">
              <w:rPr>
                <w:color w:val="000000"/>
              </w:rPr>
              <w:t>0</w:t>
            </w:r>
          </w:p>
        </w:tc>
        <w:tc>
          <w:tcPr>
            <w:tcW w:w="146" w:type="pct"/>
            <w:tcBorders>
              <w:top w:val="nil"/>
              <w:left w:val="nil"/>
              <w:bottom w:val="single" w:sz="4" w:space="0" w:color="auto"/>
              <w:right w:val="single" w:sz="4" w:space="0" w:color="auto"/>
            </w:tcBorders>
            <w:shd w:val="clear" w:color="auto" w:fill="DAEEF3" w:themeFill="accent5" w:themeFillTint="33"/>
            <w:noWrap/>
            <w:vAlign w:val="center"/>
            <w:hideMark/>
          </w:tcPr>
          <w:p w14:paraId="10D94EBD"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7BAE5550" w14:textId="77777777" w:rsidR="0048641F" w:rsidRPr="00BF0305" w:rsidRDefault="0048641F" w:rsidP="0048641F">
            <w:pPr>
              <w:jc w:val="center"/>
              <w:rPr>
                <w:color w:val="000000"/>
              </w:rPr>
            </w:pPr>
            <w:r w:rsidRPr="00BF0305">
              <w:rPr>
                <w:color w:val="000000"/>
              </w:rPr>
              <w:t> </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6A0BE827" w14:textId="77777777" w:rsidR="0048641F" w:rsidRPr="00BF0305" w:rsidRDefault="0048641F" w:rsidP="0048641F">
            <w:pPr>
              <w:jc w:val="center"/>
              <w:rPr>
                <w:b/>
                <w:bCs/>
                <w:color w:val="000000"/>
              </w:rPr>
            </w:pPr>
            <w:r w:rsidRPr="00BF0305">
              <w:rPr>
                <w:b/>
                <w:bCs/>
                <w:color w:val="000000"/>
              </w:rPr>
              <w:t>24</w:t>
            </w:r>
          </w:p>
        </w:tc>
        <w:tc>
          <w:tcPr>
            <w:tcW w:w="203" w:type="pct"/>
            <w:tcBorders>
              <w:top w:val="nil"/>
              <w:left w:val="nil"/>
              <w:bottom w:val="single" w:sz="4" w:space="0" w:color="auto"/>
              <w:right w:val="single" w:sz="4" w:space="0" w:color="auto"/>
            </w:tcBorders>
            <w:shd w:val="clear" w:color="auto" w:fill="DAEEF3" w:themeFill="accent5" w:themeFillTint="33"/>
            <w:noWrap/>
            <w:vAlign w:val="center"/>
            <w:hideMark/>
          </w:tcPr>
          <w:p w14:paraId="65D61760" w14:textId="77777777" w:rsidR="0048641F" w:rsidRPr="00BF0305" w:rsidRDefault="0048641F" w:rsidP="0048641F">
            <w:pPr>
              <w:jc w:val="center"/>
              <w:rPr>
                <w:b/>
                <w:bCs/>
                <w:color w:val="000000"/>
              </w:rPr>
            </w:pPr>
            <w:r w:rsidRPr="00BF0305">
              <w:rPr>
                <w:b/>
                <w:bCs/>
                <w:color w:val="000000"/>
              </w:rPr>
              <w:t>1 580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614BBDB3" w14:textId="77777777" w:rsidR="0048641F" w:rsidRPr="00BF0305" w:rsidRDefault="0048641F" w:rsidP="0048641F">
            <w:pPr>
              <w:jc w:val="center"/>
              <w:rPr>
                <w:color w:val="000000"/>
              </w:rPr>
            </w:pPr>
            <w:r w:rsidRPr="00BF0305">
              <w:rPr>
                <w:color w:val="000000"/>
              </w:rPr>
              <w:t>0</w:t>
            </w:r>
          </w:p>
        </w:tc>
        <w:tc>
          <w:tcPr>
            <w:tcW w:w="145" w:type="pct"/>
            <w:tcBorders>
              <w:top w:val="nil"/>
              <w:left w:val="nil"/>
              <w:bottom w:val="single" w:sz="4" w:space="0" w:color="auto"/>
              <w:right w:val="single" w:sz="4" w:space="0" w:color="auto"/>
            </w:tcBorders>
            <w:shd w:val="clear" w:color="auto" w:fill="DAEEF3" w:themeFill="accent5" w:themeFillTint="33"/>
            <w:noWrap/>
            <w:vAlign w:val="center"/>
            <w:hideMark/>
          </w:tcPr>
          <w:p w14:paraId="31B97796" w14:textId="77777777" w:rsidR="0048641F" w:rsidRPr="00BF0305" w:rsidRDefault="0048641F" w:rsidP="0048641F">
            <w:pPr>
              <w:jc w:val="center"/>
              <w:rPr>
                <w:color w:val="000000"/>
              </w:rPr>
            </w:pPr>
            <w:r w:rsidRPr="00BF0305">
              <w:rPr>
                <w:color w:val="000000"/>
              </w:rPr>
              <w:t>0</w:t>
            </w:r>
          </w:p>
        </w:tc>
        <w:tc>
          <w:tcPr>
            <w:tcW w:w="468" w:type="pct"/>
            <w:gridSpan w:val="2"/>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14:paraId="332D7D20" w14:textId="77777777" w:rsidR="0048641F" w:rsidRPr="00BF0305" w:rsidRDefault="0048641F" w:rsidP="0048641F">
            <w:pPr>
              <w:jc w:val="center"/>
              <w:rPr>
                <w:b/>
                <w:bCs/>
                <w:color w:val="000000"/>
              </w:rPr>
            </w:pPr>
            <w:r w:rsidRPr="00BF0305">
              <w:rPr>
                <w:b/>
                <w:bCs/>
                <w:color w:val="000000"/>
              </w:rPr>
              <w:t>11 934</w:t>
            </w:r>
          </w:p>
        </w:tc>
      </w:tr>
      <w:tr w:rsidR="0048641F" w:rsidRPr="00BF0305" w14:paraId="4026D28F" w14:textId="77777777" w:rsidTr="0048641F">
        <w:trPr>
          <w:trHeight w:val="990"/>
        </w:trPr>
        <w:tc>
          <w:tcPr>
            <w:tcW w:w="633" w:type="pct"/>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1400542F" w14:textId="1C4C9EA9" w:rsidR="0048641F" w:rsidRPr="00BF0305" w:rsidRDefault="0048641F" w:rsidP="0048641F">
            <w:pPr>
              <w:jc w:val="center"/>
              <w:rPr>
                <w:b/>
                <w:bCs/>
                <w:color w:val="000000"/>
              </w:rPr>
            </w:pPr>
            <w:r w:rsidRPr="00BF0305">
              <w:rPr>
                <w:b/>
                <w:bCs/>
                <w:color w:val="000000"/>
              </w:rPr>
              <w:t>Суммарная протяженность г.  Карасук</w:t>
            </w:r>
          </w:p>
        </w:tc>
        <w:tc>
          <w:tcPr>
            <w:tcW w:w="117" w:type="pct"/>
            <w:tcBorders>
              <w:top w:val="nil"/>
              <w:left w:val="nil"/>
              <w:bottom w:val="single" w:sz="4" w:space="0" w:color="auto"/>
              <w:right w:val="single" w:sz="4" w:space="0" w:color="auto"/>
            </w:tcBorders>
            <w:shd w:val="clear" w:color="auto" w:fill="92CDDC" w:themeFill="accent5" w:themeFillTint="99"/>
            <w:noWrap/>
            <w:vAlign w:val="center"/>
            <w:hideMark/>
          </w:tcPr>
          <w:p w14:paraId="6BAA4F23" w14:textId="77777777" w:rsidR="0048641F" w:rsidRPr="00BF0305" w:rsidRDefault="0048641F" w:rsidP="0048641F">
            <w:pPr>
              <w:jc w:val="center"/>
              <w:rPr>
                <w:b/>
                <w:bCs/>
                <w:color w:val="000000"/>
              </w:rPr>
            </w:pPr>
            <w:r w:rsidRPr="00BF0305">
              <w:rPr>
                <w:b/>
                <w:bCs/>
                <w:color w:val="000000"/>
              </w:rPr>
              <w:t>0</w:t>
            </w:r>
          </w:p>
        </w:tc>
        <w:tc>
          <w:tcPr>
            <w:tcW w:w="203" w:type="pct"/>
            <w:tcBorders>
              <w:top w:val="nil"/>
              <w:left w:val="nil"/>
              <w:bottom w:val="single" w:sz="4" w:space="0" w:color="auto"/>
              <w:right w:val="single" w:sz="4" w:space="0" w:color="auto"/>
            </w:tcBorders>
            <w:shd w:val="clear" w:color="auto" w:fill="92CDDC" w:themeFill="accent5" w:themeFillTint="99"/>
            <w:noWrap/>
            <w:vAlign w:val="center"/>
            <w:hideMark/>
          </w:tcPr>
          <w:p w14:paraId="7FAAD72A" w14:textId="77777777" w:rsidR="0048641F" w:rsidRPr="00BF0305" w:rsidRDefault="0048641F" w:rsidP="0048641F">
            <w:pPr>
              <w:jc w:val="center"/>
              <w:rPr>
                <w:b/>
                <w:bCs/>
                <w:color w:val="000000"/>
              </w:rPr>
            </w:pPr>
            <w:r w:rsidRPr="00BF0305">
              <w:rPr>
                <w:b/>
                <w:bCs/>
                <w:color w:val="000000"/>
              </w:rPr>
              <w:t>3 172</w:t>
            </w:r>
          </w:p>
        </w:tc>
        <w:tc>
          <w:tcPr>
            <w:tcW w:w="145" w:type="pct"/>
            <w:tcBorders>
              <w:top w:val="nil"/>
              <w:left w:val="nil"/>
              <w:bottom w:val="single" w:sz="4" w:space="0" w:color="auto"/>
              <w:right w:val="single" w:sz="4" w:space="0" w:color="auto"/>
            </w:tcBorders>
            <w:shd w:val="clear" w:color="auto" w:fill="92CDDC" w:themeFill="accent5" w:themeFillTint="99"/>
            <w:noWrap/>
            <w:vAlign w:val="center"/>
            <w:hideMark/>
          </w:tcPr>
          <w:p w14:paraId="580D645C" w14:textId="77777777" w:rsidR="0048641F" w:rsidRPr="00BF0305" w:rsidRDefault="0048641F" w:rsidP="0048641F">
            <w:pPr>
              <w:jc w:val="center"/>
              <w:rPr>
                <w:b/>
                <w:bCs/>
                <w:color w:val="000000"/>
              </w:rPr>
            </w:pPr>
            <w:r w:rsidRPr="00BF0305">
              <w:rPr>
                <w:b/>
                <w:bCs/>
                <w:color w:val="000000"/>
              </w:rPr>
              <w:t>10</w:t>
            </w:r>
          </w:p>
        </w:tc>
        <w:tc>
          <w:tcPr>
            <w:tcW w:w="203" w:type="pct"/>
            <w:tcBorders>
              <w:top w:val="nil"/>
              <w:left w:val="nil"/>
              <w:bottom w:val="single" w:sz="4" w:space="0" w:color="auto"/>
              <w:right w:val="single" w:sz="4" w:space="0" w:color="auto"/>
            </w:tcBorders>
            <w:shd w:val="clear" w:color="auto" w:fill="92CDDC" w:themeFill="accent5" w:themeFillTint="99"/>
            <w:noWrap/>
            <w:vAlign w:val="center"/>
            <w:hideMark/>
          </w:tcPr>
          <w:p w14:paraId="14D0123D" w14:textId="77777777" w:rsidR="0048641F" w:rsidRPr="00BF0305" w:rsidRDefault="0048641F" w:rsidP="0048641F">
            <w:pPr>
              <w:jc w:val="center"/>
              <w:rPr>
                <w:b/>
                <w:bCs/>
                <w:color w:val="000000"/>
              </w:rPr>
            </w:pPr>
            <w:r w:rsidRPr="00BF0305">
              <w:rPr>
                <w:b/>
                <w:bCs/>
                <w:color w:val="000000"/>
              </w:rPr>
              <w:t>1 159</w:t>
            </w:r>
          </w:p>
        </w:tc>
        <w:tc>
          <w:tcPr>
            <w:tcW w:w="203" w:type="pct"/>
            <w:tcBorders>
              <w:top w:val="nil"/>
              <w:left w:val="nil"/>
              <w:bottom w:val="single" w:sz="4" w:space="0" w:color="auto"/>
              <w:right w:val="single" w:sz="4" w:space="0" w:color="auto"/>
            </w:tcBorders>
            <w:shd w:val="clear" w:color="auto" w:fill="92CDDC" w:themeFill="accent5" w:themeFillTint="99"/>
            <w:noWrap/>
            <w:vAlign w:val="center"/>
            <w:hideMark/>
          </w:tcPr>
          <w:p w14:paraId="0D586875" w14:textId="77777777" w:rsidR="0048641F" w:rsidRPr="00BF0305" w:rsidRDefault="0048641F" w:rsidP="0048641F">
            <w:pPr>
              <w:jc w:val="center"/>
              <w:rPr>
                <w:b/>
                <w:bCs/>
                <w:color w:val="000000"/>
              </w:rPr>
            </w:pPr>
            <w:r w:rsidRPr="00BF0305">
              <w:rPr>
                <w:b/>
                <w:bCs/>
                <w:color w:val="000000"/>
              </w:rPr>
              <w:t>9 929</w:t>
            </w:r>
          </w:p>
        </w:tc>
        <w:tc>
          <w:tcPr>
            <w:tcW w:w="145" w:type="pct"/>
            <w:tcBorders>
              <w:top w:val="nil"/>
              <w:left w:val="nil"/>
              <w:bottom w:val="single" w:sz="4" w:space="0" w:color="auto"/>
              <w:right w:val="single" w:sz="4" w:space="0" w:color="auto"/>
            </w:tcBorders>
            <w:shd w:val="clear" w:color="auto" w:fill="92CDDC" w:themeFill="accent5" w:themeFillTint="99"/>
            <w:noWrap/>
            <w:vAlign w:val="center"/>
            <w:hideMark/>
          </w:tcPr>
          <w:p w14:paraId="13AC101F" w14:textId="77777777" w:rsidR="0048641F" w:rsidRPr="00BF0305" w:rsidRDefault="0048641F" w:rsidP="0048641F">
            <w:pPr>
              <w:jc w:val="center"/>
              <w:rPr>
                <w:b/>
                <w:bCs/>
                <w:color w:val="000000"/>
              </w:rPr>
            </w:pPr>
            <w:r w:rsidRPr="00BF0305">
              <w:rPr>
                <w:b/>
                <w:bCs/>
                <w:color w:val="000000"/>
              </w:rPr>
              <w:t>30</w:t>
            </w:r>
          </w:p>
        </w:tc>
        <w:tc>
          <w:tcPr>
            <w:tcW w:w="203" w:type="pct"/>
            <w:tcBorders>
              <w:top w:val="nil"/>
              <w:left w:val="nil"/>
              <w:bottom w:val="single" w:sz="4" w:space="0" w:color="auto"/>
              <w:right w:val="single" w:sz="4" w:space="0" w:color="auto"/>
            </w:tcBorders>
            <w:shd w:val="clear" w:color="auto" w:fill="92CDDC" w:themeFill="accent5" w:themeFillTint="99"/>
            <w:noWrap/>
            <w:vAlign w:val="center"/>
            <w:hideMark/>
          </w:tcPr>
          <w:p w14:paraId="4AF330E8" w14:textId="77777777" w:rsidR="0048641F" w:rsidRPr="00BF0305" w:rsidRDefault="0048641F" w:rsidP="0048641F">
            <w:pPr>
              <w:jc w:val="center"/>
              <w:rPr>
                <w:b/>
                <w:bCs/>
                <w:color w:val="000000"/>
              </w:rPr>
            </w:pPr>
            <w:r w:rsidRPr="00BF0305">
              <w:rPr>
                <w:b/>
                <w:bCs/>
                <w:color w:val="000000"/>
              </w:rPr>
              <w:t>1 115</w:t>
            </w:r>
          </w:p>
        </w:tc>
        <w:tc>
          <w:tcPr>
            <w:tcW w:w="145" w:type="pct"/>
            <w:tcBorders>
              <w:top w:val="nil"/>
              <w:left w:val="nil"/>
              <w:bottom w:val="single" w:sz="4" w:space="0" w:color="auto"/>
              <w:right w:val="single" w:sz="4" w:space="0" w:color="auto"/>
            </w:tcBorders>
            <w:shd w:val="clear" w:color="auto" w:fill="92CDDC" w:themeFill="accent5" w:themeFillTint="99"/>
            <w:noWrap/>
            <w:vAlign w:val="center"/>
            <w:hideMark/>
          </w:tcPr>
          <w:p w14:paraId="6EA7FE3C" w14:textId="77777777" w:rsidR="0048641F" w:rsidRPr="00BF0305" w:rsidRDefault="0048641F" w:rsidP="0048641F">
            <w:pPr>
              <w:jc w:val="center"/>
              <w:rPr>
                <w:b/>
                <w:bCs/>
                <w:color w:val="000000"/>
              </w:rPr>
            </w:pPr>
            <w:r w:rsidRPr="00BF0305">
              <w:rPr>
                <w:b/>
                <w:bCs/>
                <w:color w:val="000000"/>
              </w:rPr>
              <w:t>235</w:t>
            </w:r>
          </w:p>
        </w:tc>
        <w:tc>
          <w:tcPr>
            <w:tcW w:w="203" w:type="pct"/>
            <w:tcBorders>
              <w:top w:val="nil"/>
              <w:left w:val="nil"/>
              <w:bottom w:val="single" w:sz="4" w:space="0" w:color="auto"/>
              <w:right w:val="single" w:sz="4" w:space="0" w:color="auto"/>
            </w:tcBorders>
            <w:shd w:val="clear" w:color="auto" w:fill="92CDDC" w:themeFill="accent5" w:themeFillTint="99"/>
            <w:noWrap/>
            <w:vAlign w:val="center"/>
            <w:hideMark/>
          </w:tcPr>
          <w:p w14:paraId="3DD1285A" w14:textId="77777777" w:rsidR="0048641F" w:rsidRPr="00BF0305" w:rsidRDefault="0048641F" w:rsidP="0048641F">
            <w:pPr>
              <w:jc w:val="center"/>
              <w:rPr>
                <w:b/>
                <w:bCs/>
                <w:color w:val="000000"/>
              </w:rPr>
            </w:pPr>
            <w:r w:rsidRPr="00BF0305">
              <w:rPr>
                <w:b/>
                <w:bCs/>
                <w:color w:val="000000"/>
              </w:rPr>
              <w:t>6 121</w:t>
            </w:r>
          </w:p>
        </w:tc>
        <w:tc>
          <w:tcPr>
            <w:tcW w:w="203" w:type="pct"/>
            <w:tcBorders>
              <w:top w:val="nil"/>
              <w:left w:val="nil"/>
              <w:bottom w:val="single" w:sz="4" w:space="0" w:color="auto"/>
              <w:right w:val="single" w:sz="4" w:space="0" w:color="auto"/>
            </w:tcBorders>
            <w:shd w:val="clear" w:color="auto" w:fill="92CDDC" w:themeFill="accent5" w:themeFillTint="99"/>
            <w:noWrap/>
            <w:vAlign w:val="center"/>
            <w:hideMark/>
          </w:tcPr>
          <w:p w14:paraId="1C05D58C" w14:textId="77777777" w:rsidR="0048641F" w:rsidRPr="00BF0305" w:rsidRDefault="0048641F" w:rsidP="0048641F">
            <w:pPr>
              <w:jc w:val="center"/>
              <w:rPr>
                <w:b/>
                <w:bCs/>
                <w:color w:val="000000"/>
              </w:rPr>
            </w:pPr>
            <w:r w:rsidRPr="00BF0305">
              <w:rPr>
                <w:b/>
                <w:bCs/>
                <w:color w:val="000000"/>
              </w:rPr>
              <w:t>2 294</w:t>
            </w:r>
          </w:p>
        </w:tc>
        <w:tc>
          <w:tcPr>
            <w:tcW w:w="203" w:type="pct"/>
            <w:tcBorders>
              <w:top w:val="nil"/>
              <w:left w:val="nil"/>
              <w:bottom w:val="single" w:sz="4" w:space="0" w:color="auto"/>
              <w:right w:val="single" w:sz="4" w:space="0" w:color="auto"/>
            </w:tcBorders>
            <w:shd w:val="clear" w:color="auto" w:fill="92CDDC" w:themeFill="accent5" w:themeFillTint="99"/>
            <w:noWrap/>
            <w:vAlign w:val="center"/>
            <w:hideMark/>
          </w:tcPr>
          <w:p w14:paraId="26DE0EF6" w14:textId="77777777" w:rsidR="0048641F" w:rsidRPr="00BF0305" w:rsidRDefault="0048641F" w:rsidP="0048641F">
            <w:pPr>
              <w:jc w:val="center"/>
              <w:rPr>
                <w:b/>
                <w:bCs/>
                <w:color w:val="000000"/>
              </w:rPr>
            </w:pPr>
            <w:r w:rsidRPr="00BF0305">
              <w:rPr>
                <w:b/>
                <w:bCs/>
                <w:color w:val="000000"/>
              </w:rPr>
              <w:t>1 403</w:t>
            </w:r>
          </w:p>
        </w:tc>
        <w:tc>
          <w:tcPr>
            <w:tcW w:w="145" w:type="pct"/>
            <w:tcBorders>
              <w:top w:val="nil"/>
              <w:left w:val="nil"/>
              <w:bottom w:val="single" w:sz="4" w:space="0" w:color="auto"/>
              <w:right w:val="single" w:sz="4" w:space="0" w:color="auto"/>
            </w:tcBorders>
            <w:shd w:val="clear" w:color="auto" w:fill="92CDDC" w:themeFill="accent5" w:themeFillTint="99"/>
            <w:noWrap/>
            <w:vAlign w:val="center"/>
            <w:hideMark/>
          </w:tcPr>
          <w:p w14:paraId="2FF0C890" w14:textId="77777777" w:rsidR="0048641F" w:rsidRPr="00BF0305" w:rsidRDefault="0048641F" w:rsidP="0048641F">
            <w:pPr>
              <w:jc w:val="center"/>
              <w:rPr>
                <w:b/>
                <w:bCs/>
                <w:color w:val="000000"/>
              </w:rPr>
            </w:pPr>
            <w:r w:rsidRPr="00BF0305">
              <w:rPr>
                <w:b/>
                <w:bCs/>
                <w:color w:val="000000"/>
              </w:rPr>
              <w:t>462</w:t>
            </w:r>
          </w:p>
        </w:tc>
        <w:tc>
          <w:tcPr>
            <w:tcW w:w="146" w:type="pct"/>
            <w:tcBorders>
              <w:top w:val="nil"/>
              <w:left w:val="nil"/>
              <w:bottom w:val="single" w:sz="4" w:space="0" w:color="auto"/>
              <w:right w:val="single" w:sz="4" w:space="0" w:color="auto"/>
            </w:tcBorders>
            <w:shd w:val="clear" w:color="auto" w:fill="92CDDC" w:themeFill="accent5" w:themeFillTint="99"/>
            <w:noWrap/>
            <w:vAlign w:val="center"/>
            <w:hideMark/>
          </w:tcPr>
          <w:p w14:paraId="434B03F2" w14:textId="77777777" w:rsidR="0048641F" w:rsidRPr="00BF0305" w:rsidRDefault="0048641F" w:rsidP="0048641F">
            <w:pPr>
              <w:jc w:val="center"/>
              <w:rPr>
                <w:b/>
                <w:bCs/>
                <w:color w:val="000000"/>
              </w:rPr>
            </w:pPr>
            <w:r w:rsidRPr="00BF0305">
              <w:rPr>
                <w:b/>
                <w:bCs/>
                <w:color w:val="000000"/>
              </w:rPr>
              <w:t>7</w:t>
            </w:r>
          </w:p>
        </w:tc>
        <w:tc>
          <w:tcPr>
            <w:tcW w:w="150" w:type="pct"/>
            <w:tcBorders>
              <w:top w:val="nil"/>
              <w:left w:val="nil"/>
              <w:bottom w:val="single" w:sz="4" w:space="0" w:color="auto"/>
              <w:right w:val="single" w:sz="4" w:space="0" w:color="auto"/>
            </w:tcBorders>
            <w:shd w:val="clear" w:color="auto" w:fill="92CDDC" w:themeFill="accent5" w:themeFillTint="99"/>
            <w:noWrap/>
            <w:vAlign w:val="center"/>
            <w:hideMark/>
          </w:tcPr>
          <w:p w14:paraId="2FE32744" w14:textId="77777777" w:rsidR="0048641F" w:rsidRPr="00BF0305" w:rsidRDefault="0048641F" w:rsidP="0048641F">
            <w:pPr>
              <w:jc w:val="center"/>
              <w:rPr>
                <w:b/>
                <w:bCs/>
                <w:color w:val="000000"/>
              </w:rPr>
            </w:pPr>
            <w:r w:rsidRPr="00BF0305">
              <w:rPr>
                <w:b/>
                <w:bCs/>
                <w:color w:val="000000"/>
              </w:rPr>
              <w:t>599</w:t>
            </w:r>
          </w:p>
        </w:tc>
        <w:tc>
          <w:tcPr>
            <w:tcW w:w="203" w:type="pct"/>
            <w:tcBorders>
              <w:top w:val="nil"/>
              <w:left w:val="nil"/>
              <w:bottom w:val="single" w:sz="4" w:space="0" w:color="auto"/>
              <w:right w:val="single" w:sz="4" w:space="0" w:color="auto"/>
            </w:tcBorders>
            <w:shd w:val="clear" w:color="auto" w:fill="92CDDC" w:themeFill="accent5" w:themeFillTint="99"/>
            <w:noWrap/>
            <w:vAlign w:val="center"/>
            <w:hideMark/>
          </w:tcPr>
          <w:p w14:paraId="38663911" w14:textId="77777777" w:rsidR="0048641F" w:rsidRPr="00BF0305" w:rsidRDefault="0048641F" w:rsidP="0048641F">
            <w:pPr>
              <w:jc w:val="center"/>
              <w:rPr>
                <w:b/>
                <w:bCs/>
                <w:color w:val="000000"/>
              </w:rPr>
            </w:pPr>
            <w:r w:rsidRPr="00BF0305">
              <w:rPr>
                <w:b/>
                <w:bCs/>
                <w:color w:val="000000"/>
              </w:rPr>
              <w:t>2 758</w:t>
            </w:r>
          </w:p>
        </w:tc>
        <w:tc>
          <w:tcPr>
            <w:tcW w:w="203" w:type="pct"/>
            <w:tcBorders>
              <w:top w:val="nil"/>
              <w:left w:val="nil"/>
              <w:bottom w:val="single" w:sz="4" w:space="0" w:color="auto"/>
              <w:right w:val="single" w:sz="4" w:space="0" w:color="auto"/>
            </w:tcBorders>
            <w:shd w:val="clear" w:color="auto" w:fill="92CDDC" w:themeFill="accent5" w:themeFillTint="99"/>
            <w:noWrap/>
            <w:vAlign w:val="center"/>
            <w:hideMark/>
          </w:tcPr>
          <w:p w14:paraId="44A80117" w14:textId="77777777" w:rsidR="0048641F" w:rsidRPr="00BF0305" w:rsidRDefault="0048641F" w:rsidP="0048641F">
            <w:pPr>
              <w:jc w:val="center"/>
              <w:rPr>
                <w:b/>
                <w:bCs/>
                <w:color w:val="000000"/>
              </w:rPr>
            </w:pPr>
            <w:r w:rsidRPr="00BF0305">
              <w:rPr>
                <w:b/>
                <w:bCs/>
                <w:color w:val="000000"/>
              </w:rPr>
              <w:t>3 065</w:t>
            </w:r>
          </w:p>
        </w:tc>
        <w:tc>
          <w:tcPr>
            <w:tcW w:w="150" w:type="pct"/>
            <w:tcBorders>
              <w:top w:val="nil"/>
              <w:left w:val="nil"/>
              <w:bottom w:val="single" w:sz="4" w:space="0" w:color="auto"/>
              <w:right w:val="single" w:sz="4" w:space="0" w:color="auto"/>
            </w:tcBorders>
            <w:shd w:val="clear" w:color="auto" w:fill="92CDDC" w:themeFill="accent5" w:themeFillTint="99"/>
            <w:noWrap/>
            <w:vAlign w:val="center"/>
            <w:hideMark/>
          </w:tcPr>
          <w:p w14:paraId="7C3EA6DE" w14:textId="77777777" w:rsidR="0048641F" w:rsidRPr="00BF0305" w:rsidRDefault="0048641F" w:rsidP="0048641F">
            <w:pPr>
              <w:jc w:val="center"/>
              <w:rPr>
                <w:b/>
                <w:bCs/>
                <w:color w:val="000000"/>
              </w:rPr>
            </w:pPr>
            <w:r w:rsidRPr="00BF0305">
              <w:rPr>
                <w:b/>
                <w:bCs/>
                <w:color w:val="000000"/>
              </w:rPr>
              <w:t>357</w:t>
            </w:r>
          </w:p>
        </w:tc>
        <w:tc>
          <w:tcPr>
            <w:tcW w:w="146" w:type="pct"/>
            <w:tcBorders>
              <w:top w:val="nil"/>
              <w:left w:val="nil"/>
              <w:bottom w:val="single" w:sz="4" w:space="0" w:color="auto"/>
              <w:right w:val="single" w:sz="4" w:space="0" w:color="auto"/>
            </w:tcBorders>
            <w:shd w:val="clear" w:color="auto" w:fill="92CDDC" w:themeFill="accent5" w:themeFillTint="99"/>
            <w:noWrap/>
            <w:vAlign w:val="center"/>
            <w:hideMark/>
          </w:tcPr>
          <w:p w14:paraId="0A9498D9" w14:textId="77777777" w:rsidR="0048641F" w:rsidRPr="00BF0305" w:rsidRDefault="0048641F" w:rsidP="0048641F">
            <w:pPr>
              <w:jc w:val="center"/>
              <w:rPr>
                <w:b/>
                <w:bCs/>
                <w:color w:val="000000"/>
              </w:rPr>
            </w:pPr>
            <w:r w:rsidRPr="00BF0305">
              <w:rPr>
                <w:b/>
                <w:bCs/>
                <w:color w:val="000000"/>
              </w:rPr>
              <w:t>302</w:t>
            </w:r>
          </w:p>
        </w:tc>
        <w:tc>
          <w:tcPr>
            <w:tcW w:w="145" w:type="pct"/>
            <w:tcBorders>
              <w:top w:val="nil"/>
              <w:left w:val="nil"/>
              <w:bottom w:val="single" w:sz="4" w:space="0" w:color="auto"/>
              <w:right w:val="single" w:sz="4" w:space="0" w:color="auto"/>
            </w:tcBorders>
            <w:shd w:val="clear" w:color="auto" w:fill="92CDDC" w:themeFill="accent5" w:themeFillTint="99"/>
            <w:noWrap/>
            <w:vAlign w:val="center"/>
            <w:hideMark/>
          </w:tcPr>
          <w:p w14:paraId="01B87C9A" w14:textId="77777777" w:rsidR="0048641F" w:rsidRPr="00BF0305" w:rsidRDefault="0048641F" w:rsidP="0048641F">
            <w:pPr>
              <w:jc w:val="center"/>
              <w:rPr>
                <w:b/>
                <w:bCs/>
                <w:color w:val="000000"/>
              </w:rPr>
            </w:pPr>
            <w:r w:rsidRPr="00BF0305">
              <w:rPr>
                <w:b/>
                <w:bCs/>
                <w:color w:val="000000"/>
              </w:rPr>
              <w:t>3</w:t>
            </w:r>
          </w:p>
        </w:tc>
        <w:tc>
          <w:tcPr>
            <w:tcW w:w="145" w:type="pct"/>
            <w:tcBorders>
              <w:top w:val="nil"/>
              <w:left w:val="nil"/>
              <w:bottom w:val="single" w:sz="4" w:space="0" w:color="auto"/>
              <w:right w:val="single" w:sz="4" w:space="0" w:color="auto"/>
            </w:tcBorders>
            <w:shd w:val="clear" w:color="auto" w:fill="92CDDC" w:themeFill="accent5" w:themeFillTint="99"/>
            <w:noWrap/>
            <w:vAlign w:val="center"/>
            <w:hideMark/>
          </w:tcPr>
          <w:p w14:paraId="1D90C32A" w14:textId="77777777" w:rsidR="0048641F" w:rsidRPr="00BF0305" w:rsidRDefault="0048641F" w:rsidP="0048641F">
            <w:pPr>
              <w:jc w:val="center"/>
              <w:rPr>
                <w:b/>
                <w:bCs/>
                <w:color w:val="000000"/>
              </w:rPr>
            </w:pPr>
            <w:r w:rsidRPr="00BF0305">
              <w:rPr>
                <w:b/>
                <w:bCs/>
                <w:color w:val="000000"/>
              </w:rPr>
              <w:t>178</w:t>
            </w:r>
          </w:p>
        </w:tc>
        <w:tc>
          <w:tcPr>
            <w:tcW w:w="203" w:type="pct"/>
            <w:tcBorders>
              <w:top w:val="nil"/>
              <w:left w:val="nil"/>
              <w:bottom w:val="single" w:sz="4" w:space="0" w:color="auto"/>
              <w:right w:val="single" w:sz="4" w:space="0" w:color="auto"/>
            </w:tcBorders>
            <w:shd w:val="clear" w:color="auto" w:fill="92CDDC" w:themeFill="accent5" w:themeFillTint="99"/>
            <w:noWrap/>
            <w:vAlign w:val="center"/>
            <w:hideMark/>
          </w:tcPr>
          <w:p w14:paraId="559BE3F9" w14:textId="77777777" w:rsidR="0048641F" w:rsidRPr="00BF0305" w:rsidRDefault="0048641F" w:rsidP="0048641F">
            <w:pPr>
              <w:jc w:val="center"/>
              <w:rPr>
                <w:b/>
                <w:bCs/>
                <w:color w:val="000000"/>
              </w:rPr>
            </w:pPr>
            <w:r w:rsidRPr="00BF0305">
              <w:rPr>
                <w:b/>
                <w:bCs/>
                <w:color w:val="000000"/>
              </w:rPr>
              <w:t>1 580</w:t>
            </w:r>
          </w:p>
        </w:tc>
        <w:tc>
          <w:tcPr>
            <w:tcW w:w="145" w:type="pct"/>
            <w:tcBorders>
              <w:top w:val="nil"/>
              <w:left w:val="nil"/>
              <w:bottom w:val="single" w:sz="4" w:space="0" w:color="auto"/>
              <w:right w:val="single" w:sz="4" w:space="0" w:color="auto"/>
            </w:tcBorders>
            <w:shd w:val="clear" w:color="auto" w:fill="92CDDC" w:themeFill="accent5" w:themeFillTint="99"/>
            <w:noWrap/>
            <w:vAlign w:val="center"/>
            <w:hideMark/>
          </w:tcPr>
          <w:p w14:paraId="58859D66" w14:textId="77777777" w:rsidR="0048641F" w:rsidRPr="00BF0305" w:rsidRDefault="0048641F" w:rsidP="0048641F">
            <w:pPr>
              <w:jc w:val="center"/>
              <w:rPr>
                <w:b/>
                <w:bCs/>
                <w:color w:val="000000"/>
              </w:rPr>
            </w:pPr>
            <w:r w:rsidRPr="00BF0305">
              <w:rPr>
                <w:b/>
                <w:bCs/>
                <w:color w:val="000000"/>
              </w:rPr>
              <w:t>50</w:t>
            </w:r>
          </w:p>
        </w:tc>
        <w:tc>
          <w:tcPr>
            <w:tcW w:w="145" w:type="pct"/>
            <w:tcBorders>
              <w:top w:val="nil"/>
              <w:left w:val="nil"/>
              <w:bottom w:val="single" w:sz="4" w:space="0" w:color="auto"/>
              <w:right w:val="single" w:sz="4" w:space="0" w:color="auto"/>
            </w:tcBorders>
            <w:shd w:val="clear" w:color="auto" w:fill="92CDDC" w:themeFill="accent5" w:themeFillTint="99"/>
            <w:noWrap/>
            <w:vAlign w:val="center"/>
            <w:hideMark/>
          </w:tcPr>
          <w:p w14:paraId="18F43902" w14:textId="77777777" w:rsidR="0048641F" w:rsidRPr="00BF0305" w:rsidRDefault="0048641F" w:rsidP="0048641F">
            <w:pPr>
              <w:jc w:val="center"/>
              <w:rPr>
                <w:b/>
                <w:bCs/>
                <w:color w:val="000000"/>
              </w:rPr>
            </w:pPr>
            <w:r w:rsidRPr="00BF0305">
              <w:rPr>
                <w:b/>
                <w:bCs/>
                <w:color w:val="000000"/>
              </w:rPr>
              <w:t>249</w:t>
            </w:r>
          </w:p>
        </w:tc>
        <w:tc>
          <w:tcPr>
            <w:tcW w:w="240" w:type="pct"/>
            <w:tcBorders>
              <w:top w:val="nil"/>
              <w:left w:val="nil"/>
              <w:bottom w:val="single" w:sz="4" w:space="0" w:color="auto"/>
              <w:right w:val="single" w:sz="4" w:space="0" w:color="auto"/>
            </w:tcBorders>
            <w:shd w:val="clear" w:color="auto" w:fill="92CDDC" w:themeFill="accent5" w:themeFillTint="99"/>
            <w:noWrap/>
            <w:vAlign w:val="center"/>
            <w:hideMark/>
          </w:tcPr>
          <w:p w14:paraId="6C3BCB3B" w14:textId="0B875202" w:rsidR="0048641F" w:rsidRPr="00BF0305" w:rsidRDefault="0048641F" w:rsidP="0048641F">
            <w:pPr>
              <w:jc w:val="center"/>
              <w:rPr>
                <w:b/>
                <w:bCs/>
                <w:color w:val="000000"/>
              </w:rPr>
            </w:pPr>
            <w:r w:rsidRPr="00BF0305">
              <w:rPr>
                <w:b/>
                <w:bCs/>
                <w:color w:val="000000"/>
              </w:rPr>
              <w:t>27 876</w:t>
            </w:r>
          </w:p>
        </w:tc>
        <w:tc>
          <w:tcPr>
            <w:tcW w:w="228" w:type="pct"/>
            <w:tcBorders>
              <w:top w:val="nil"/>
              <w:left w:val="nil"/>
              <w:bottom w:val="single" w:sz="4" w:space="0" w:color="auto"/>
              <w:right w:val="single" w:sz="4" w:space="0" w:color="auto"/>
            </w:tcBorders>
            <w:shd w:val="clear" w:color="auto" w:fill="92CDDC" w:themeFill="accent5" w:themeFillTint="99"/>
            <w:noWrap/>
            <w:vAlign w:val="center"/>
            <w:hideMark/>
          </w:tcPr>
          <w:p w14:paraId="4CF0778A" w14:textId="6875FBAB" w:rsidR="0048641F" w:rsidRPr="00BF0305" w:rsidRDefault="0048641F" w:rsidP="0048641F">
            <w:pPr>
              <w:jc w:val="center"/>
              <w:rPr>
                <w:b/>
                <w:bCs/>
                <w:color w:val="000000"/>
              </w:rPr>
            </w:pPr>
            <w:r w:rsidRPr="00BF0305">
              <w:rPr>
                <w:b/>
                <w:bCs/>
                <w:color w:val="000000"/>
              </w:rPr>
              <w:t>35 077</w:t>
            </w:r>
          </w:p>
        </w:tc>
      </w:tr>
    </w:tbl>
    <w:p w14:paraId="3093E098" w14:textId="77777777" w:rsidR="00764C86" w:rsidRPr="00BF0305" w:rsidRDefault="00764C86" w:rsidP="00AF74D4">
      <w:pPr>
        <w:pStyle w:val="affa"/>
        <w:numPr>
          <w:ilvl w:val="0"/>
          <w:numId w:val="92"/>
        </w:numPr>
        <w:jc w:val="both"/>
        <w:rPr>
          <w:color w:val="000000" w:themeColor="text1"/>
        </w:rPr>
        <w:sectPr w:rsidR="00764C86" w:rsidRPr="00BF0305" w:rsidSect="00175261">
          <w:pgSz w:w="23811" w:h="16838" w:orient="landscape" w:code="8"/>
          <w:pgMar w:top="1134" w:right="1134" w:bottom="567" w:left="1134" w:header="0" w:footer="567" w:gutter="0"/>
          <w:cols w:space="720"/>
          <w:docGrid w:linePitch="326"/>
        </w:sectPr>
      </w:pPr>
    </w:p>
    <w:p w14:paraId="341BE230" w14:textId="11CA611B" w:rsidR="00764C86" w:rsidRPr="00BF0305" w:rsidRDefault="00764C86" w:rsidP="00764C86">
      <w:pPr>
        <w:ind w:left="1" w:firstLine="708"/>
        <w:contextualSpacing/>
        <w:jc w:val="both"/>
      </w:pPr>
      <w:r w:rsidRPr="00BF0305">
        <w:t xml:space="preserve">Протяженность сетей </w:t>
      </w:r>
      <w:r w:rsidR="006E1B52" w:rsidRPr="00BF0305">
        <w:t>в зоне действия канализационных насосных станций</w:t>
      </w:r>
      <w:r w:rsidRPr="00BF0305">
        <w:t xml:space="preserve"> </w:t>
      </w:r>
      <w:r w:rsidRPr="00BF0305">
        <w:br/>
        <w:t xml:space="preserve">приведена в таблице </w:t>
      </w:r>
      <w:r w:rsidR="007646A4" w:rsidRPr="00BF0305">
        <w:t>2</w:t>
      </w:r>
      <w:r w:rsidR="008B7669" w:rsidRPr="00BF0305">
        <w:t>7</w:t>
      </w:r>
      <w:r w:rsidR="00F75CD3" w:rsidRPr="00BF0305">
        <w:t>.</w:t>
      </w:r>
    </w:p>
    <w:p w14:paraId="2CC12368" w14:textId="7804E64F" w:rsidR="00764C86" w:rsidRPr="00BF0305" w:rsidRDefault="00764C86" w:rsidP="00764C86">
      <w:pPr>
        <w:pStyle w:val="af9"/>
        <w:keepNext/>
        <w:ind w:left="6740"/>
        <w:jc w:val="right"/>
        <w:rPr>
          <w:b/>
          <w:sz w:val="24"/>
        </w:rPr>
      </w:pPr>
      <w:r w:rsidRPr="00BF0305">
        <w:rPr>
          <w:b/>
          <w:sz w:val="24"/>
        </w:rPr>
        <w:t xml:space="preserve">Таблица </w:t>
      </w:r>
      <w:r w:rsidRPr="00BF0305">
        <w:rPr>
          <w:b/>
          <w:sz w:val="24"/>
        </w:rPr>
        <w:fldChar w:fldCharType="begin"/>
      </w:r>
      <w:r w:rsidRPr="00BF0305">
        <w:rPr>
          <w:b/>
          <w:sz w:val="24"/>
        </w:rPr>
        <w:instrText xml:space="preserve"> SEQ Таблица \* ARABIC </w:instrText>
      </w:r>
      <w:r w:rsidRPr="00BF0305">
        <w:rPr>
          <w:b/>
          <w:sz w:val="24"/>
        </w:rPr>
        <w:fldChar w:fldCharType="separate"/>
      </w:r>
      <w:r w:rsidR="001D0891">
        <w:rPr>
          <w:b/>
          <w:noProof/>
          <w:sz w:val="24"/>
        </w:rPr>
        <w:t>27</w:t>
      </w:r>
      <w:r w:rsidRPr="00BF0305">
        <w:rPr>
          <w:b/>
          <w:sz w:val="24"/>
        </w:rPr>
        <w:fldChar w:fldCharType="end"/>
      </w:r>
    </w:p>
    <w:p w14:paraId="087809B4" w14:textId="7F6C1F74" w:rsidR="00764C86" w:rsidRPr="00BF0305" w:rsidRDefault="00764C86" w:rsidP="00764C86">
      <w:pPr>
        <w:contextualSpacing/>
        <w:jc w:val="center"/>
        <w:rPr>
          <w:color w:val="000000" w:themeColor="text1"/>
        </w:rPr>
      </w:pPr>
      <w:r w:rsidRPr="00BF0305">
        <w:rPr>
          <w:b/>
          <w:color w:val="000000" w:themeColor="text1"/>
        </w:rPr>
        <w:t xml:space="preserve">Протяженность сетей </w:t>
      </w:r>
      <w:r w:rsidR="006E1B52" w:rsidRPr="00BF0305">
        <w:rPr>
          <w:b/>
          <w:color w:val="000000" w:themeColor="text1"/>
        </w:rPr>
        <w:t>в зоне действия канализационных насосных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2989"/>
        <w:gridCol w:w="2989"/>
        <w:gridCol w:w="1391"/>
      </w:tblGrid>
      <w:tr w:rsidR="006E1B52" w:rsidRPr="00BF0305" w14:paraId="385CA7E4" w14:textId="77777777" w:rsidTr="006E1B52">
        <w:tc>
          <w:tcPr>
            <w:tcW w:w="1386" w:type="pct"/>
            <w:shd w:val="clear" w:color="auto" w:fill="auto"/>
            <w:noWrap/>
            <w:vAlign w:val="center"/>
            <w:hideMark/>
          </w:tcPr>
          <w:p w14:paraId="1EA387F8" w14:textId="77777777" w:rsidR="006E1B52" w:rsidRPr="00BF0305" w:rsidRDefault="006E1B52" w:rsidP="006E1B52">
            <w:pPr>
              <w:jc w:val="center"/>
              <w:rPr>
                <w:b/>
                <w:bCs/>
                <w:color w:val="000000"/>
              </w:rPr>
            </w:pPr>
            <w:r w:rsidRPr="00BF0305">
              <w:rPr>
                <w:b/>
                <w:bCs/>
                <w:color w:val="000000"/>
              </w:rPr>
              <w:t>Наименование КНС</w:t>
            </w:r>
          </w:p>
        </w:tc>
        <w:tc>
          <w:tcPr>
            <w:tcW w:w="1466" w:type="pct"/>
            <w:shd w:val="clear" w:color="auto" w:fill="auto"/>
            <w:vAlign w:val="center"/>
            <w:hideMark/>
          </w:tcPr>
          <w:p w14:paraId="02A409FE" w14:textId="1AAC1D67" w:rsidR="006E1B52" w:rsidRPr="00BF0305" w:rsidRDefault="006E1B52" w:rsidP="006E1B52">
            <w:pPr>
              <w:jc w:val="center"/>
              <w:rPr>
                <w:b/>
                <w:bCs/>
                <w:color w:val="000000"/>
              </w:rPr>
            </w:pPr>
            <w:r w:rsidRPr="00BF0305">
              <w:rPr>
                <w:b/>
                <w:bCs/>
                <w:color w:val="000000"/>
              </w:rPr>
              <w:t>Протяженность самотечных сетей, м</w:t>
            </w:r>
          </w:p>
        </w:tc>
        <w:tc>
          <w:tcPr>
            <w:tcW w:w="1466" w:type="pct"/>
            <w:shd w:val="clear" w:color="auto" w:fill="auto"/>
            <w:vAlign w:val="center"/>
            <w:hideMark/>
          </w:tcPr>
          <w:p w14:paraId="6A200108" w14:textId="5E9AF45E" w:rsidR="006E1B52" w:rsidRPr="00BF0305" w:rsidRDefault="006E1B52" w:rsidP="006E1B52">
            <w:pPr>
              <w:jc w:val="center"/>
              <w:rPr>
                <w:b/>
                <w:bCs/>
                <w:color w:val="000000"/>
              </w:rPr>
            </w:pPr>
            <w:r w:rsidRPr="00BF0305">
              <w:rPr>
                <w:b/>
                <w:bCs/>
                <w:color w:val="000000"/>
              </w:rPr>
              <w:t>Протяженность напорных сетей, м</w:t>
            </w:r>
          </w:p>
        </w:tc>
        <w:tc>
          <w:tcPr>
            <w:tcW w:w="682" w:type="pct"/>
            <w:shd w:val="clear" w:color="auto" w:fill="auto"/>
            <w:noWrap/>
            <w:vAlign w:val="center"/>
            <w:hideMark/>
          </w:tcPr>
          <w:p w14:paraId="68D46CBE" w14:textId="77777777" w:rsidR="006E1B52" w:rsidRPr="00BF0305" w:rsidRDefault="006E1B52" w:rsidP="006E1B52">
            <w:pPr>
              <w:jc w:val="center"/>
              <w:rPr>
                <w:b/>
                <w:bCs/>
                <w:color w:val="000000"/>
              </w:rPr>
            </w:pPr>
            <w:r w:rsidRPr="00BF0305">
              <w:rPr>
                <w:b/>
                <w:bCs/>
                <w:color w:val="000000"/>
              </w:rPr>
              <w:t>Итого</w:t>
            </w:r>
          </w:p>
        </w:tc>
      </w:tr>
      <w:tr w:rsidR="006E1B52" w:rsidRPr="00BF0305" w14:paraId="3097CE5B" w14:textId="77777777" w:rsidTr="006E1B52">
        <w:tc>
          <w:tcPr>
            <w:tcW w:w="1386" w:type="pct"/>
            <w:shd w:val="clear" w:color="auto" w:fill="auto"/>
            <w:noWrap/>
            <w:vAlign w:val="center"/>
            <w:hideMark/>
          </w:tcPr>
          <w:p w14:paraId="55A19AC3" w14:textId="331157E5" w:rsidR="006E1B52" w:rsidRPr="00BF0305" w:rsidRDefault="006E1B52" w:rsidP="006E1B52">
            <w:pPr>
              <w:jc w:val="center"/>
              <w:rPr>
                <w:b/>
                <w:bCs/>
                <w:color w:val="000000"/>
              </w:rPr>
            </w:pPr>
            <w:r w:rsidRPr="00BF0305">
              <w:rPr>
                <w:b/>
                <w:bCs/>
                <w:color w:val="000000"/>
              </w:rPr>
              <w:t>КНС 1</w:t>
            </w:r>
          </w:p>
        </w:tc>
        <w:tc>
          <w:tcPr>
            <w:tcW w:w="1466" w:type="pct"/>
            <w:shd w:val="clear" w:color="auto" w:fill="auto"/>
            <w:noWrap/>
            <w:vAlign w:val="center"/>
            <w:hideMark/>
          </w:tcPr>
          <w:p w14:paraId="33BB08E0" w14:textId="77777777" w:rsidR="006E1B52" w:rsidRPr="00BF0305" w:rsidRDefault="006E1B52" w:rsidP="006E1B52">
            <w:pPr>
              <w:jc w:val="center"/>
              <w:rPr>
                <w:color w:val="000000"/>
              </w:rPr>
            </w:pPr>
            <w:r w:rsidRPr="00BF0305">
              <w:rPr>
                <w:color w:val="000000"/>
              </w:rPr>
              <w:t>1225</w:t>
            </w:r>
          </w:p>
        </w:tc>
        <w:tc>
          <w:tcPr>
            <w:tcW w:w="1466" w:type="pct"/>
            <w:shd w:val="clear" w:color="auto" w:fill="auto"/>
            <w:noWrap/>
            <w:vAlign w:val="center"/>
            <w:hideMark/>
          </w:tcPr>
          <w:p w14:paraId="295051A4" w14:textId="77777777" w:rsidR="006E1B52" w:rsidRPr="00BF0305" w:rsidRDefault="006E1B52" w:rsidP="006E1B52">
            <w:pPr>
              <w:jc w:val="center"/>
              <w:rPr>
                <w:color w:val="000000"/>
              </w:rPr>
            </w:pPr>
            <w:r w:rsidRPr="00BF0305">
              <w:rPr>
                <w:color w:val="000000"/>
              </w:rPr>
              <w:t>1396</w:t>
            </w:r>
          </w:p>
        </w:tc>
        <w:tc>
          <w:tcPr>
            <w:tcW w:w="682" w:type="pct"/>
            <w:shd w:val="clear" w:color="auto" w:fill="auto"/>
            <w:noWrap/>
            <w:vAlign w:val="center"/>
            <w:hideMark/>
          </w:tcPr>
          <w:p w14:paraId="0958D95F" w14:textId="77777777" w:rsidR="006E1B52" w:rsidRPr="00BF0305" w:rsidRDefault="006E1B52" w:rsidP="006E1B52">
            <w:pPr>
              <w:jc w:val="center"/>
              <w:rPr>
                <w:b/>
                <w:bCs/>
                <w:color w:val="000000"/>
              </w:rPr>
            </w:pPr>
            <w:r w:rsidRPr="00BF0305">
              <w:rPr>
                <w:b/>
                <w:bCs/>
                <w:color w:val="000000"/>
              </w:rPr>
              <w:t>2621</w:t>
            </w:r>
          </w:p>
        </w:tc>
      </w:tr>
      <w:tr w:rsidR="006E1B52" w:rsidRPr="00BF0305" w14:paraId="496BCA88" w14:textId="77777777" w:rsidTr="006E1B52">
        <w:tc>
          <w:tcPr>
            <w:tcW w:w="1386" w:type="pct"/>
            <w:shd w:val="clear" w:color="auto" w:fill="auto"/>
            <w:noWrap/>
            <w:vAlign w:val="center"/>
            <w:hideMark/>
          </w:tcPr>
          <w:p w14:paraId="4AD43F6A" w14:textId="3B65A909" w:rsidR="006E1B52" w:rsidRPr="00BF0305" w:rsidRDefault="006E1B52" w:rsidP="006E1B52">
            <w:pPr>
              <w:jc w:val="center"/>
              <w:rPr>
                <w:b/>
                <w:bCs/>
                <w:color w:val="000000"/>
              </w:rPr>
            </w:pPr>
            <w:r w:rsidRPr="00BF0305">
              <w:rPr>
                <w:b/>
                <w:bCs/>
                <w:color w:val="000000"/>
              </w:rPr>
              <w:t>КНС 2</w:t>
            </w:r>
          </w:p>
        </w:tc>
        <w:tc>
          <w:tcPr>
            <w:tcW w:w="1466" w:type="pct"/>
            <w:shd w:val="clear" w:color="auto" w:fill="auto"/>
            <w:noWrap/>
            <w:vAlign w:val="center"/>
            <w:hideMark/>
          </w:tcPr>
          <w:p w14:paraId="4B91B4DA" w14:textId="77777777" w:rsidR="006E1B52" w:rsidRPr="00BF0305" w:rsidRDefault="006E1B52" w:rsidP="006E1B52">
            <w:pPr>
              <w:jc w:val="center"/>
              <w:rPr>
                <w:color w:val="000000"/>
              </w:rPr>
            </w:pPr>
            <w:r w:rsidRPr="00BF0305">
              <w:rPr>
                <w:color w:val="000000"/>
              </w:rPr>
              <w:t>2717</w:t>
            </w:r>
          </w:p>
        </w:tc>
        <w:tc>
          <w:tcPr>
            <w:tcW w:w="1466" w:type="pct"/>
            <w:shd w:val="clear" w:color="auto" w:fill="auto"/>
            <w:noWrap/>
            <w:vAlign w:val="center"/>
            <w:hideMark/>
          </w:tcPr>
          <w:p w14:paraId="2FD3E5E3" w14:textId="77777777" w:rsidR="006E1B52" w:rsidRPr="00BF0305" w:rsidRDefault="006E1B52" w:rsidP="006E1B52">
            <w:pPr>
              <w:jc w:val="center"/>
              <w:rPr>
                <w:color w:val="000000"/>
              </w:rPr>
            </w:pPr>
            <w:r w:rsidRPr="00BF0305">
              <w:rPr>
                <w:color w:val="000000"/>
              </w:rPr>
              <w:t>5255</w:t>
            </w:r>
          </w:p>
        </w:tc>
        <w:tc>
          <w:tcPr>
            <w:tcW w:w="682" w:type="pct"/>
            <w:shd w:val="clear" w:color="auto" w:fill="auto"/>
            <w:noWrap/>
            <w:vAlign w:val="center"/>
            <w:hideMark/>
          </w:tcPr>
          <w:p w14:paraId="6F27155F" w14:textId="77777777" w:rsidR="006E1B52" w:rsidRPr="00BF0305" w:rsidRDefault="006E1B52" w:rsidP="006E1B52">
            <w:pPr>
              <w:jc w:val="center"/>
              <w:rPr>
                <w:b/>
                <w:bCs/>
                <w:color w:val="000000"/>
              </w:rPr>
            </w:pPr>
            <w:r w:rsidRPr="00BF0305">
              <w:rPr>
                <w:b/>
                <w:bCs/>
                <w:color w:val="000000"/>
              </w:rPr>
              <w:t>7972</w:t>
            </w:r>
          </w:p>
        </w:tc>
      </w:tr>
      <w:tr w:rsidR="006E1B52" w:rsidRPr="00BF0305" w14:paraId="56CA8ABE" w14:textId="77777777" w:rsidTr="006E1B52">
        <w:tc>
          <w:tcPr>
            <w:tcW w:w="1386" w:type="pct"/>
            <w:shd w:val="clear" w:color="auto" w:fill="auto"/>
            <w:noWrap/>
            <w:vAlign w:val="center"/>
            <w:hideMark/>
          </w:tcPr>
          <w:p w14:paraId="4745A856" w14:textId="46129BA1" w:rsidR="006E1B52" w:rsidRPr="00BF0305" w:rsidRDefault="006E1B52" w:rsidP="006E1B52">
            <w:pPr>
              <w:jc w:val="center"/>
              <w:rPr>
                <w:b/>
                <w:bCs/>
                <w:color w:val="000000"/>
              </w:rPr>
            </w:pPr>
            <w:r w:rsidRPr="00BF0305">
              <w:rPr>
                <w:b/>
                <w:bCs/>
                <w:color w:val="000000"/>
              </w:rPr>
              <w:t>КНС 3</w:t>
            </w:r>
          </w:p>
        </w:tc>
        <w:tc>
          <w:tcPr>
            <w:tcW w:w="1466" w:type="pct"/>
            <w:shd w:val="clear" w:color="auto" w:fill="auto"/>
            <w:noWrap/>
            <w:vAlign w:val="center"/>
            <w:hideMark/>
          </w:tcPr>
          <w:p w14:paraId="5657B86B" w14:textId="77777777" w:rsidR="006E1B52" w:rsidRPr="00BF0305" w:rsidRDefault="006E1B52" w:rsidP="006E1B52">
            <w:pPr>
              <w:jc w:val="center"/>
              <w:rPr>
                <w:color w:val="000000"/>
              </w:rPr>
            </w:pPr>
            <w:r w:rsidRPr="00BF0305">
              <w:rPr>
                <w:color w:val="000000"/>
              </w:rPr>
              <w:t>4</w:t>
            </w:r>
          </w:p>
        </w:tc>
        <w:tc>
          <w:tcPr>
            <w:tcW w:w="1466" w:type="pct"/>
            <w:shd w:val="clear" w:color="auto" w:fill="auto"/>
            <w:noWrap/>
            <w:vAlign w:val="center"/>
            <w:hideMark/>
          </w:tcPr>
          <w:p w14:paraId="7E4ABE27" w14:textId="77777777" w:rsidR="006E1B52" w:rsidRPr="00BF0305" w:rsidRDefault="006E1B52" w:rsidP="006E1B52">
            <w:pPr>
              <w:jc w:val="center"/>
              <w:rPr>
                <w:color w:val="000000"/>
              </w:rPr>
            </w:pPr>
            <w:r w:rsidRPr="00BF0305">
              <w:rPr>
                <w:color w:val="000000"/>
              </w:rPr>
              <w:t>70</w:t>
            </w:r>
          </w:p>
        </w:tc>
        <w:tc>
          <w:tcPr>
            <w:tcW w:w="682" w:type="pct"/>
            <w:shd w:val="clear" w:color="auto" w:fill="auto"/>
            <w:noWrap/>
            <w:vAlign w:val="center"/>
            <w:hideMark/>
          </w:tcPr>
          <w:p w14:paraId="146DE3D8" w14:textId="77777777" w:rsidR="006E1B52" w:rsidRPr="00BF0305" w:rsidRDefault="006E1B52" w:rsidP="006E1B52">
            <w:pPr>
              <w:jc w:val="center"/>
              <w:rPr>
                <w:b/>
                <w:bCs/>
                <w:color w:val="000000"/>
              </w:rPr>
            </w:pPr>
            <w:r w:rsidRPr="00BF0305">
              <w:rPr>
                <w:b/>
                <w:bCs/>
                <w:color w:val="000000"/>
              </w:rPr>
              <w:t>74</w:t>
            </w:r>
          </w:p>
        </w:tc>
      </w:tr>
      <w:tr w:rsidR="006E1B52" w:rsidRPr="00BF0305" w14:paraId="4380BACC" w14:textId="77777777" w:rsidTr="006E1B52">
        <w:tc>
          <w:tcPr>
            <w:tcW w:w="1386" w:type="pct"/>
            <w:shd w:val="clear" w:color="auto" w:fill="auto"/>
            <w:noWrap/>
            <w:vAlign w:val="center"/>
            <w:hideMark/>
          </w:tcPr>
          <w:p w14:paraId="33397A7C" w14:textId="34D999D3" w:rsidR="006E1B52" w:rsidRPr="00BF0305" w:rsidRDefault="006E1B52" w:rsidP="006E1B52">
            <w:pPr>
              <w:jc w:val="center"/>
              <w:rPr>
                <w:b/>
                <w:bCs/>
                <w:color w:val="000000"/>
              </w:rPr>
            </w:pPr>
            <w:r w:rsidRPr="00BF0305">
              <w:rPr>
                <w:b/>
                <w:bCs/>
                <w:color w:val="000000"/>
              </w:rPr>
              <w:t>КНС 4</w:t>
            </w:r>
          </w:p>
        </w:tc>
        <w:tc>
          <w:tcPr>
            <w:tcW w:w="1466" w:type="pct"/>
            <w:shd w:val="clear" w:color="auto" w:fill="auto"/>
            <w:noWrap/>
            <w:vAlign w:val="center"/>
            <w:hideMark/>
          </w:tcPr>
          <w:p w14:paraId="3F1CAA42" w14:textId="77777777" w:rsidR="006E1B52" w:rsidRPr="00BF0305" w:rsidRDefault="006E1B52" w:rsidP="006E1B52">
            <w:pPr>
              <w:jc w:val="center"/>
              <w:rPr>
                <w:color w:val="000000"/>
              </w:rPr>
            </w:pPr>
            <w:r w:rsidRPr="00BF0305">
              <w:rPr>
                <w:color w:val="000000"/>
              </w:rPr>
              <w:t>6118</w:t>
            </w:r>
          </w:p>
        </w:tc>
        <w:tc>
          <w:tcPr>
            <w:tcW w:w="1466" w:type="pct"/>
            <w:shd w:val="clear" w:color="auto" w:fill="auto"/>
            <w:noWrap/>
            <w:vAlign w:val="center"/>
            <w:hideMark/>
          </w:tcPr>
          <w:p w14:paraId="49BC7D31" w14:textId="77777777" w:rsidR="006E1B52" w:rsidRPr="00BF0305" w:rsidRDefault="006E1B52" w:rsidP="006E1B52">
            <w:pPr>
              <w:jc w:val="center"/>
              <w:rPr>
                <w:color w:val="000000"/>
              </w:rPr>
            </w:pPr>
            <w:r w:rsidRPr="00BF0305">
              <w:rPr>
                <w:color w:val="000000"/>
              </w:rPr>
              <w:t>1140</w:t>
            </w:r>
          </w:p>
        </w:tc>
        <w:tc>
          <w:tcPr>
            <w:tcW w:w="682" w:type="pct"/>
            <w:shd w:val="clear" w:color="auto" w:fill="auto"/>
            <w:noWrap/>
            <w:vAlign w:val="center"/>
            <w:hideMark/>
          </w:tcPr>
          <w:p w14:paraId="5F1BAB1F" w14:textId="77777777" w:rsidR="006E1B52" w:rsidRPr="00BF0305" w:rsidRDefault="006E1B52" w:rsidP="006E1B52">
            <w:pPr>
              <w:jc w:val="center"/>
              <w:rPr>
                <w:b/>
                <w:bCs/>
                <w:color w:val="000000"/>
              </w:rPr>
            </w:pPr>
            <w:r w:rsidRPr="00BF0305">
              <w:rPr>
                <w:b/>
                <w:bCs/>
                <w:color w:val="000000"/>
              </w:rPr>
              <w:t>7258</w:t>
            </w:r>
          </w:p>
        </w:tc>
      </w:tr>
      <w:tr w:rsidR="006E1B52" w:rsidRPr="00BF0305" w14:paraId="3033843E" w14:textId="77777777" w:rsidTr="006E1B52">
        <w:tc>
          <w:tcPr>
            <w:tcW w:w="1386" w:type="pct"/>
            <w:shd w:val="clear" w:color="auto" w:fill="auto"/>
            <w:noWrap/>
            <w:vAlign w:val="center"/>
            <w:hideMark/>
          </w:tcPr>
          <w:p w14:paraId="3C8B0B96" w14:textId="728A0B1F" w:rsidR="006E1B52" w:rsidRPr="00BF0305" w:rsidRDefault="006E1B52" w:rsidP="006E1B52">
            <w:pPr>
              <w:jc w:val="center"/>
              <w:rPr>
                <w:b/>
                <w:bCs/>
                <w:color w:val="000000"/>
              </w:rPr>
            </w:pPr>
            <w:r w:rsidRPr="00BF0305">
              <w:rPr>
                <w:b/>
                <w:bCs/>
                <w:color w:val="000000"/>
              </w:rPr>
              <w:t>КНС</w:t>
            </w:r>
            <w:r w:rsidR="00FE3067" w:rsidRPr="00BF0305">
              <w:rPr>
                <w:b/>
                <w:bCs/>
                <w:color w:val="000000"/>
              </w:rPr>
              <w:t xml:space="preserve"> </w:t>
            </w:r>
            <w:r w:rsidRPr="00BF0305">
              <w:rPr>
                <w:b/>
                <w:bCs/>
                <w:color w:val="000000"/>
              </w:rPr>
              <w:t>5</w:t>
            </w:r>
          </w:p>
        </w:tc>
        <w:tc>
          <w:tcPr>
            <w:tcW w:w="1466" w:type="pct"/>
            <w:shd w:val="clear" w:color="auto" w:fill="auto"/>
            <w:noWrap/>
            <w:vAlign w:val="center"/>
            <w:hideMark/>
          </w:tcPr>
          <w:p w14:paraId="3D484D6A" w14:textId="77777777" w:rsidR="006E1B52" w:rsidRPr="00BF0305" w:rsidRDefault="006E1B52" w:rsidP="006E1B52">
            <w:pPr>
              <w:jc w:val="center"/>
              <w:rPr>
                <w:color w:val="000000"/>
              </w:rPr>
            </w:pPr>
            <w:r w:rsidRPr="00BF0305">
              <w:rPr>
                <w:color w:val="000000"/>
              </w:rPr>
              <w:t>3262</w:t>
            </w:r>
          </w:p>
        </w:tc>
        <w:tc>
          <w:tcPr>
            <w:tcW w:w="1466" w:type="pct"/>
            <w:shd w:val="clear" w:color="auto" w:fill="auto"/>
            <w:noWrap/>
            <w:vAlign w:val="center"/>
            <w:hideMark/>
          </w:tcPr>
          <w:p w14:paraId="19CE9FC5" w14:textId="77777777" w:rsidR="006E1B52" w:rsidRPr="00BF0305" w:rsidRDefault="006E1B52" w:rsidP="006E1B52">
            <w:pPr>
              <w:jc w:val="center"/>
              <w:rPr>
                <w:color w:val="000000"/>
              </w:rPr>
            </w:pPr>
            <w:r w:rsidRPr="00BF0305">
              <w:rPr>
                <w:color w:val="000000"/>
              </w:rPr>
              <w:t>716</w:t>
            </w:r>
          </w:p>
        </w:tc>
        <w:tc>
          <w:tcPr>
            <w:tcW w:w="682" w:type="pct"/>
            <w:shd w:val="clear" w:color="auto" w:fill="auto"/>
            <w:noWrap/>
            <w:vAlign w:val="center"/>
            <w:hideMark/>
          </w:tcPr>
          <w:p w14:paraId="26D40E40" w14:textId="77777777" w:rsidR="006E1B52" w:rsidRPr="00BF0305" w:rsidRDefault="006E1B52" w:rsidP="006E1B52">
            <w:pPr>
              <w:jc w:val="center"/>
              <w:rPr>
                <w:b/>
                <w:bCs/>
                <w:color w:val="000000"/>
              </w:rPr>
            </w:pPr>
            <w:r w:rsidRPr="00BF0305">
              <w:rPr>
                <w:b/>
                <w:bCs/>
                <w:color w:val="000000"/>
              </w:rPr>
              <w:t>3978</w:t>
            </w:r>
          </w:p>
        </w:tc>
      </w:tr>
      <w:tr w:rsidR="006E1B52" w:rsidRPr="00BF0305" w14:paraId="3DB8FAEE" w14:textId="77777777" w:rsidTr="006E1B52">
        <w:tc>
          <w:tcPr>
            <w:tcW w:w="1386" w:type="pct"/>
            <w:shd w:val="clear" w:color="auto" w:fill="auto"/>
            <w:noWrap/>
            <w:vAlign w:val="center"/>
            <w:hideMark/>
          </w:tcPr>
          <w:p w14:paraId="436513F1" w14:textId="0576CDAE" w:rsidR="006E1B52" w:rsidRPr="00BF0305" w:rsidRDefault="006E1B52" w:rsidP="006E1B52">
            <w:pPr>
              <w:jc w:val="center"/>
              <w:rPr>
                <w:b/>
                <w:bCs/>
                <w:color w:val="000000"/>
              </w:rPr>
            </w:pPr>
            <w:r w:rsidRPr="00BF0305">
              <w:rPr>
                <w:b/>
                <w:bCs/>
                <w:color w:val="000000"/>
              </w:rPr>
              <w:t>КНС 6</w:t>
            </w:r>
          </w:p>
        </w:tc>
        <w:tc>
          <w:tcPr>
            <w:tcW w:w="1466" w:type="pct"/>
            <w:shd w:val="clear" w:color="auto" w:fill="auto"/>
            <w:noWrap/>
            <w:vAlign w:val="center"/>
            <w:hideMark/>
          </w:tcPr>
          <w:p w14:paraId="17BAE117" w14:textId="77777777" w:rsidR="006E1B52" w:rsidRPr="00BF0305" w:rsidRDefault="006E1B52" w:rsidP="006E1B52">
            <w:pPr>
              <w:jc w:val="center"/>
              <w:rPr>
                <w:color w:val="000000"/>
              </w:rPr>
            </w:pPr>
            <w:r w:rsidRPr="00BF0305">
              <w:rPr>
                <w:color w:val="000000"/>
              </w:rPr>
              <w:t>1620</w:t>
            </w:r>
          </w:p>
        </w:tc>
        <w:tc>
          <w:tcPr>
            <w:tcW w:w="1466" w:type="pct"/>
            <w:shd w:val="clear" w:color="auto" w:fill="auto"/>
            <w:noWrap/>
            <w:vAlign w:val="center"/>
            <w:hideMark/>
          </w:tcPr>
          <w:p w14:paraId="7759EF57" w14:textId="77777777" w:rsidR="006E1B52" w:rsidRPr="00BF0305" w:rsidRDefault="006E1B52" w:rsidP="006E1B52">
            <w:pPr>
              <w:jc w:val="center"/>
              <w:rPr>
                <w:color w:val="000000"/>
              </w:rPr>
            </w:pPr>
            <w:r w:rsidRPr="00BF0305">
              <w:rPr>
                <w:color w:val="000000"/>
              </w:rPr>
              <w:t>680</w:t>
            </w:r>
          </w:p>
        </w:tc>
        <w:tc>
          <w:tcPr>
            <w:tcW w:w="682" w:type="pct"/>
            <w:shd w:val="clear" w:color="auto" w:fill="auto"/>
            <w:noWrap/>
            <w:vAlign w:val="center"/>
            <w:hideMark/>
          </w:tcPr>
          <w:p w14:paraId="503FE174" w14:textId="77777777" w:rsidR="006E1B52" w:rsidRPr="00BF0305" w:rsidRDefault="006E1B52" w:rsidP="006E1B52">
            <w:pPr>
              <w:jc w:val="center"/>
              <w:rPr>
                <w:b/>
                <w:bCs/>
                <w:color w:val="000000"/>
              </w:rPr>
            </w:pPr>
            <w:r w:rsidRPr="00BF0305">
              <w:rPr>
                <w:b/>
                <w:bCs/>
                <w:color w:val="000000"/>
              </w:rPr>
              <w:t>2300</w:t>
            </w:r>
          </w:p>
        </w:tc>
      </w:tr>
      <w:tr w:rsidR="006E1B52" w:rsidRPr="00BF0305" w14:paraId="16B5FED6" w14:textId="77777777" w:rsidTr="006E1B52">
        <w:tc>
          <w:tcPr>
            <w:tcW w:w="1386" w:type="pct"/>
            <w:shd w:val="clear" w:color="auto" w:fill="auto"/>
            <w:noWrap/>
            <w:vAlign w:val="center"/>
            <w:hideMark/>
          </w:tcPr>
          <w:p w14:paraId="7C7F437D" w14:textId="39BD4BE7" w:rsidR="006E1B52" w:rsidRPr="00BF0305" w:rsidRDefault="006E1B52" w:rsidP="006E1B52">
            <w:pPr>
              <w:jc w:val="center"/>
              <w:rPr>
                <w:b/>
                <w:bCs/>
                <w:color w:val="000000"/>
              </w:rPr>
            </w:pPr>
            <w:r w:rsidRPr="00BF0305">
              <w:rPr>
                <w:b/>
                <w:bCs/>
                <w:color w:val="000000"/>
              </w:rPr>
              <w:t>КНС 7</w:t>
            </w:r>
          </w:p>
        </w:tc>
        <w:tc>
          <w:tcPr>
            <w:tcW w:w="1466" w:type="pct"/>
            <w:shd w:val="clear" w:color="auto" w:fill="auto"/>
            <w:noWrap/>
            <w:vAlign w:val="center"/>
            <w:hideMark/>
          </w:tcPr>
          <w:p w14:paraId="394D1A1B" w14:textId="77777777" w:rsidR="006E1B52" w:rsidRPr="00BF0305" w:rsidRDefault="006E1B52" w:rsidP="006E1B52">
            <w:pPr>
              <w:jc w:val="center"/>
              <w:rPr>
                <w:color w:val="000000"/>
              </w:rPr>
            </w:pPr>
            <w:r w:rsidRPr="00BF0305">
              <w:rPr>
                <w:color w:val="000000"/>
              </w:rPr>
              <w:t>3909</w:t>
            </w:r>
          </w:p>
        </w:tc>
        <w:tc>
          <w:tcPr>
            <w:tcW w:w="1466" w:type="pct"/>
            <w:shd w:val="clear" w:color="auto" w:fill="auto"/>
            <w:noWrap/>
            <w:vAlign w:val="center"/>
            <w:hideMark/>
          </w:tcPr>
          <w:p w14:paraId="5DEF55D9" w14:textId="77777777" w:rsidR="006E1B52" w:rsidRPr="00BF0305" w:rsidRDefault="006E1B52" w:rsidP="006E1B52">
            <w:pPr>
              <w:jc w:val="center"/>
              <w:rPr>
                <w:color w:val="000000"/>
              </w:rPr>
            </w:pPr>
            <w:r w:rsidRPr="00BF0305">
              <w:rPr>
                <w:color w:val="000000"/>
              </w:rPr>
              <w:t>132</w:t>
            </w:r>
          </w:p>
        </w:tc>
        <w:tc>
          <w:tcPr>
            <w:tcW w:w="682" w:type="pct"/>
            <w:shd w:val="clear" w:color="auto" w:fill="auto"/>
            <w:noWrap/>
            <w:vAlign w:val="center"/>
            <w:hideMark/>
          </w:tcPr>
          <w:p w14:paraId="41BD5015" w14:textId="77777777" w:rsidR="006E1B52" w:rsidRPr="00BF0305" w:rsidRDefault="006E1B52" w:rsidP="006E1B52">
            <w:pPr>
              <w:jc w:val="center"/>
              <w:rPr>
                <w:b/>
                <w:bCs/>
                <w:color w:val="000000"/>
              </w:rPr>
            </w:pPr>
            <w:r w:rsidRPr="00BF0305">
              <w:rPr>
                <w:b/>
                <w:bCs/>
                <w:color w:val="000000"/>
              </w:rPr>
              <w:t>4041</w:t>
            </w:r>
          </w:p>
        </w:tc>
      </w:tr>
      <w:tr w:rsidR="006E1B52" w:rsidRPr="00BF0305" w14:paraId="4A2661DE" w14:textId="77777777" w:rsidTr="006E1B52">
        <w:tc>
          <w:tcPr>
            <w:tcW w:w="1386" w:type="pct"/>
            <w:shd w:val="clear" w:color="auto" w:fill="auto"/>
            <w:noWrap/>
            <w:vAlign w:val="center"/>
            <w:hideMark/>
          </w:tcPr>
          <w:p w14:paraId="5EFE1CF9" w14:textId="2E159F88" w:rsidR="006E1B52" w:rsidRPr="00BF0305" w:rsidRDefault="006E1B52" w:rsidP="006E1B52">
            <w:pPr>
              <w:jc w:val="center"/>
              <w:rPr>
                <w:b/>
                <w:bCs/>
                <w:color w:val="000000"/>
              </w:rPr>
            </w:pPr>
            <w:r w:rsidRPr="00BF0305">
              <w:rPr>
                <w:b/>
                <w:bCs/>
                <w:color w:val="000000"/>
              </w:rPr>
              <w:t>КНС 8</w:t>
            </w:r>
          </w:p>
        </w:tc>
        <w:tc>
          <w:tcPr>
            <w:tcW w:w="1466" w:type="pct"/>
            <w:shd w:val="clear" w:color="auto" w:fill="auto"/>
            <w:noWrap/>
            <w:vAlign w:val="center"/>
            <w:hideMark/>
          </w:tcPr>
          <w:p w14:paraId="55AA765D" w14:textId="77777777" w:rsidR="006E1B52" w:rsidRPr="00BF0305" w:rsidRDefault="006E1B52" w:rsidP="006E1B52">
            <w:pPr>
              <w:jc w:val="center"/>
              <w:rPr>
                <w:color w:val="000000"/>
              </w:rPr>
            </w:pPr>
            <w:r w:rsidRPr="00BF0305">
              <w:rPr>
                <w:color w:val="000000"/>
              </w:rPr>
              <w:t>828</w:t>
            </w:r>
          </w:p>
        </w:tc>
        <w:tc>
          <w:tcPr>
            <w:tcW w:w="1466" w:type="pct"/>
            <w:shd w:val="clear" w:color="auto" w:fill="auto"/>
            <w:noWrap/>
            <w:vAlign w:val="center"/>
            <w:hideMark/>
          </w:tcPr>
          <w:p w14:paraId="078BBBEF" w14:textId="77777777" w:rsidR="006E1B52" w:rsidRPr="00BF0305" w:rsidRDefault="006E1B52" w:rsidP="006E1B52">
            <w:pPr>
              <w:jc w:val="center"/>
              <w:rPr>
                <w:color w:val="000000"/>
              </w:rPr>
            </w:pPr>
            <w:r w:rsidRPr="00BF0305">
              <w:rPr>
                <w:color w:val="000000"/>
              </w:rPr>
              <w:t>150</w:t>
            </w:r>
          </w:p>
        </w:tc>
        <w:tc>
          <w:tcPr>
            <w:tcW w:w="682" w:type="pct"/>
            <w:shd w:val="clear" w:color="auto" w:fill="auto"/>
            <w:noWrap/>
            <w:vAlign w:val="center"/>
            <w:hideMark/>
          </w:tcPr>
          <w:p w14:paraId="16B573C1" w14:textId="77777777" w:rsidR="006E1B52" w:rsidRPr="00BF0305" w:rsidRDefault="006E1B52" w:rsidP="006E1B52">
            <w:pPr>
              <w:jc w:val="center"/>
              <w:rPr>
                <w:b/>
                <w:bCs/>
                <w:color w:val="000000"/>
              </w:rPr>
            </w:pPr>
            <w:r w:rsidRPr="00BF0305">
              <w:rPr>
                <w:b/>
                <w:bCs/>
                <w:color w:val="000000"/>
              </w:rPr>
              <w:t>978</w:t>
            </w:r>
          </w:p>
        </w:tc>
      </w:tr>
      <w:tr w:rsidR="006E1B52" w:rsidRPr="00BF0305" w14:paraId="76B75BB0" w14:textId="77777777" w:rsidTr="006E1B52">
        <w:tc>
          <w:tcPr>
            <w:tcW w:w="1386" w:type="pct"/>
            <w:shd w:val="clear" w:color="auto" w:fill="auto"/>
            <w:noWrap/>
            <w:vAlign w:val="center"/>
            <w:hideMark/>
          </w:tcPr>
          <w:p w14:paraId="3D8568AD" w14:textId="0E95EA3E" w:rsidR="006E1B52" w:rsidRPr="00BF0305" w:rsidRDefault="006E1B52" w:rsidP="006E1B52">
            <w:pPr>
              <w:jc w:val="center"/>
              <w:rPr>
                <w:b/>
                <w:bCs/>
                <w:color w:val="000000"/>
              </w:rPr>
            </w:pPr>
            <w:r w:rsidRPr="00BF0305">
              <w:rPr>
                <w:b/>
                <w:bCs/>
                <w:color w:val="000000"/>
              </w:rPr>
              <w:t>КНС 9</w:t>
            </w:r>
          </w:p>
        </w:tc>
        <w:tc>
          <w:tcPr>
            <w:tcW w:w="1466" w:type="pct"/>
            <w:shd w:val="clear" w:color="auto" w:fill="auto"/>
            <w:noWrap/>
            <w:vAlign w:val="center"/>
            <w:hideMark/>
          </w:tcPr>
          <w:p w14:paraId="420D8552" w14:textId="77777777" w:rsidR="006E1B52" w:rsidRPr="00BF0305" w:rsidRDefault="006E1B52" w:rsidP="006E1B52">
            <w:pPr>
              <w:jc w:val="center"/>
              <w:rPr>
                <w:color w:val="000000"/>
              </w:rPr>
            </w:pPr>
            <w:r w:rsidRPr="00BF0305">
              <w:rPr>
                <w:color w:val="000000"/>
              </w:rPr>
              <w:t>1889</w:t>
            </w:r>
          </w:p>
        </w:tc>
        <w:tc>
          <w:tcPr>
            <w:tcW w:w="1466" w:type="pct"/>
            <w:shd w:val="clear" w:color="auto" w:fill="auto"/>
            <w:noWrap/>
            <w:vAlign w:val="center"/>
            <w:hideMark/>
          </w:tcPr>
          <w:p w14:paraId="1BC077C7" w14:textId="77777777" w:rsidR="006E1B52" w:rsidRPr="00BF0305" w:rsidRDefault="006E1B52" w:rsidP="006E1B52">
            <w:pPr>
              <w:jc w:val="center"/>
              <w:rPr>
                <w:color w:val="000000"/>
              </w:rPr>
            </w:pPr>
            <w:r w:rsidRPr="00BF0305">
              <w:rPr>
                <w:color w:val="000000"/>
              </w:rPr>
              <w:t>1580</w:t>
            </w:r>
          </w:p>
        </w:tc>
        <w:tc>
          <w:tcPr>
            <w:tcW w:w="682" w:type="pct"/>
            <w:shd w:val="clear" w:color="auto" w:fill="auto"/>
            <w:noWrap/>
            <w:vAlign w:val="center"/>
            <w:hideMark/>
          </w:tcPr>
          <w:p w14:paraId="41BFD0BB" w14:textId="77777777" w:rsidR="006E1B52" w:rsidRPr="00BF0305" w:rsidRDefault="006E1B52" w:rsidP="006E1B52">
            <w:pPr>
              <w:jc w:val="center"/>
              <w:rPr>
                <w:b/>
                <w:bCs/>
                <w:color w:val="000000"/>
              </w:rPr>
            </w:pPr>
            <w:r w:rsidRPr="00BF0305">
              <w:rPr>
                <w:b/>
                <w:bCs/>
                <w:color w:val="000000"/>
              </w:rPr>
              <w:t>3469</w:t>
            </w:r>
          </w:p>
        </w:tc>
      </w:tr>
      <w:tr w:rsidR="006E1B52" w:rsidRPr="00BF0305" w14:paraId="63A8D6D4" w14:textId="77777777" w:rsidTr="006E1B52">
        <w:tc>
          <w:tcPr>
            <w:tcW w:w="1386" w:type="pct"/>
            <w:shd w:val="clear" w:color="auto" w:fill="auto"/>
            <w:noWrap/>
            <w:vAlign w:val="center"/>
            <w:hideMark/>
          </w:tcPr>
          <w:p w14:paraId="73457342" w14:textId="28480B17" w:rsidR="006E1B52" w:rsidRPr="00BF0305" w:rsidRDefault="006E1B52" w:rsidP="006E1B52">
            <w:pPr>
              <w:jc w:val="center"/>
              <w:rPr>
                <w:b/>
                <w:bCs/>
                <w:color w:val="000000"/>
              </w:rPr>
            </w:pPr>
            <w:r w:rsidRPr="00BF0305">
              <w:rPr>
                <w:b/>
                <w:bCs/>
                <w:color w:val="000000"/>
              </w:rPr>
              <w:t>КНС 10</w:t>
            </w:r>
          </w:p>
        </w:tc>
        <w:tc>
          <w:tcPr>
            <w:tcW w:w="1466" w:type="pct"/>
            <w:shd w:val="clear" w:color="auto" w:fill="auto"/>
            <w:noWrap/>
            <w:vAlign w:val="center"/>
            <w:hideMark/>
          </w:tcPr>
          <w:p w14:paraId="4A63A2C9" w14:textId="77777777" w:rsidR="006E1B52" w:rsidRPr="00BF0305" w:rsidRDefault="006E1B52" w:rsidP="006E1B52">
            <w:pPr>
              <w:jc w:val="center"/>
              <w:rPr>
                <w:color w:val="000000"/>
              </w:rPr>
            </w:pPr>
            <w:r w:rsidRPr="00BF0305">
              <w:rPr>
                <w:color w:val="000000"/>
              </w:rPr>
              <w:t>988</w:t>
            </w:r>
          </w:p>
        </w:tc>
        <w:tc>
          <w:tcPr>
            <w:tcW w:w="1466" w:type="pct"/>
            <w:shd w:val="clear" w:color="auto" w:fill="auto"/>
            <w:noWrap/>
            <w:vAlign w:val="center"/>
            <w:hideMark/>
          </w:tcPr>
          <w:p w14:paraId="6B68E3F1" w14:textId="77777777" w:rsidR="006E1B52" w:rsidRPr="00BF0305" w:rsidRDefault="006E1B52" w:rsidP="006E1B52">
            <w:pPr>
              <w:jc w:val="center"/>
              <w:rPr>
                <w:color w:val="000000"/>
              </w:rPr>
            </w:pPr>
            <w:r w:rsidRPr="00BF0305">
              <w:rPr>
                <w:color w:val="000000"/>
              </w:rPr>
              <w:t>805</w:t>
            </w:r>
          </w:p>
        </w:tc>
        <w:tc>
          <w:tcPr>
            <w:tcW w:w="682" w:type="pct"/>
            <w:shd w:val="clear" w:color="auto" w:fill="auto"/>
            <w:noWrap/>
            <w:vAlign w:val="center"/>
            <w:hideMark/>
          </w:tcPr>
          <w:p w14:paraId="31FD761C" w14:textId="77777777" w:rsidR="006E1B52" w:rsidRPr="00BF0305" w:rsidRDefault="006E1B52" w:rsidP="006E1B52">
            <w:pPr>
              <w:jc w:val="center"/>
              <w:rPr>
                <w:b/>
                <w:bCs/>
                <w:color w:val="000000"/>
              </w:rPr>
            </w:pPr>
            <w:r w:rsidRPr="00BF0305">
              <w:rPr>
                <w:b/>
                <w:bCs/>
                <w:color w:val="000000"/>
              </w:rPr>
              <w:t>1793</w:t>
            </w:r>
          </w:p>
        </w:tc>
      </w:tr>
      <w:tr w:rsidR="006E1B52" w:rsidRPr="00BF0305" w14:paraId="175DE5D0" w14:textId="77777777" w:rsidTr="006E1B52">
        <w:tc>
          <w:tcPr>
            <w:tcW w:w="1386" w:type="pct"/>
            <w:shd w:val="clear" w:color="auto" w:fill="auto"/>
            <w:noWrap/>
            <w:vAlign w:val="center"/>
            <w:hideMark/>
          </w:tcPr>
          <w:p w14:paraId="5F4667DE" w14:textId="6EDE3E87" w:rsidR="006E1B52" w:rsidRPr="00BF0305" w:rsidRDefault="006E1B52" w:rsidP="006E1B52">
            <w:pPr>
              <w:jc w:val="center"/>
              <w:rPr>
                <w:b/>
                <w:bCs/>
                <w:color w:val="000000"/>
              </w:rPr>
            </w:pPr>
            <w:r w:rsidRPr="00BF0305">
              <w:rPr>
                <w:b/>
                <w:bCs/>
                <w:color w:val="000000"/>
              </w:rPr>
              <w:t>КНС 11</w:t>
            </w:r>
          </w:p>
        </w:tc>
        <w:tc>
          <w:tcPr>
            <w:tcW w:w="1466" w:type="pct"/>
            <w:shd w:val="clear" w:color="auto" w:fill="auto"/>
            <w:noWrap/>
            <w:vAlign w:val="center"/>
            <w:hideMark/>
          </w:tcPr>
          <w:p w14:paraId="2B0B9C39" w14:textId="77777777" w:rsidR="006E1B52" w:rsidRPr="00BF0305" w:rsidRDefault="006E1B52" w:rsidP="006E1B52">
            <w:pPr>
              <w:jc w:val="center"/>
              <w:rPr>
                <w:color w:val="000000"/>
              </w:rPr>
            </w:pPr>
            <w:r w:rsidRPr="00BF0305">
              <w:rPr>
                <w:color w:val="000000"/>
              </w:rPr>
              <w:t>584</w:t>
            </w:r>
          </w:p>
        </w:tc>
        <w:tc>
          <w:tcPr>
            <w:tcW w:w="1466" w:type="pct"/>
            <w:shd w:val="clear" w:color="auto" w:fill="auto"/>
            <w:noWrap/>
            <w:vAlign w:val="center"/>
            <w:hideMark/>
          </w:tcPr>
          <w:p w14:paraId="7774F1BF" w14:textId="77777777" w:rsidR="006E1B52" w:rsidRPr="00BF0305" w:rsidRDefault="006E1B52" w:rsidP="006E1B52">
            <w:pPr>
              <w:jc w:val="center"/>
              <w:rPr>
                <w:color w:val="000000"/>
              </w:rPr>
            </w:pPr>
            <w:r w:rsidRPr="00BF0305">
              <w:rPr>
                <w:color w:val="000000"/>
              </w:rPr>
              <w:t>10</w:t>
            </w:r>
          </w:p>
        </w:tc>
        <w:tc>
          <w:tcPr>
            <w:tcW w:w="682" w:type="pct"/>
            <w:shd w:val="clear" w:color="auto" w:fill="auto"/>
            <w:noWrap/>
            <w:vAlign w:val="center"/>
            <w:hideMark/>
          </w:tcPr>
          <w:p w14:paraId="5C6B31AF" w14:textId="77777777" w:rsidR="006E1B52" w:rsidRPr="00BF0305" w:rsidRDefault="006E1B52" w:rsidP="006E1B52">
            <w:pPr>
              <w:jc w:val="center"/>
              <w:rPr>
                <w:b/>
                <w:bCs/>
                <w:color w:val="000000"/>
              </w:rPr>
            </w:pPr>
            <w:r w:rsidRPr="00BF0305">
              <w:rPr>
                <w:b/>
                <w:bCs/>
                <w:color w:val="000000"/>
              </w:rPr>
              <w:t>594</w:t>
            </w:r>
          </w:p>
        </w:tc>
      </w:tr>
    </w:tbl>
    <w:p w14:paraId="33CF7D98" w14:textId="77777777" w:rsidR="00764C86" w:rsidRPr="00BF0305" w:rsidRDefault="00764C86" w:rsidP="00764C86">
      <w:pPr>
        <w:jc w:val="both"/>
        <w:rPr>
          <w:color w:val="000000" w:themeColor="text1"/>
        </w:rPr>
      </w:pPr>
    </w:p>
    <w:p w14:paraId="3A120DE1" w14:textId="04CBBE9D" w:rsidR="00764C86" w:rsidRPr="00BF0305" w:rsidRDefault="00764C86" w:rsidP="00764C86">
      <w:pPr>
        <w:ind w:left="1" w:firstLine="708"/>
        <w:contextualSpacing/>
        <w:jc w:val="both"/>
      </w:pPr>
      <w:r w:rsidRPr="00BF0305">
        <w:t>По состоянию на 01.01.202</w:t>
      </w:r>
      <w:r w:rsidR="000B2EA3" w:rsidRPr="00BF0305">
        <w:t>4</w:t>
      </w:r>
      <w:r w:rsidRPr="00BF0305">
        <w:t xml:space="preserve"> сет</w:t>
      </w:r>
      <w:r w:rsidR="00FE3067" w:rsidRPr="00BF0305">
        <w:t>и водоотведения, находящиеся в эксплуатации МУП «Коммунальщик»</w:t>
      </w:r>
      <w:r w:rsidRPr="00BF0305">
        <w:t xml:space="preserve"> имеют износ </w:t>
      </w:r>
      <w:r w:rsidR="00FE3067" w:rsidRPr="00BF0305">
        <w:t>89,9</w:t>
      </w:r>
      <w:r w:rsidRPr="00BF0305">
        <w:t xml:space="preserve">%. Протяженностей сетей, нуждающихся в срочной замене, составляет </w:t>
      </w:r>
      <w:r w:rsidR="00FE3067" w:rsidRPr="00BF0305">
        <w:t>34,88</w:t>
      </w:r>
      <w:r w:rsidRPr="00BF0305">
        <w:t xml:space="preserve"> км. </w:t>
      </w:r>
    </w:p>
    <w:p w14:paraId="410D00C0" w14:textId="77777777" w:rsidR="00FB0096" w:rsidRPr="00BF0305" w:rsidRDefault="00C501B4" w:rsidP="00FB0096">
      <w:pPr>
        <w:ind w:left="1" w:firstLine="708"/>
        <w:contextualSpacing/>
        <w:jc w:val="both"/>
      </w:pPr>
      <w:r w:rsidRPr="00BF0305">
        <w:t xml:space="preserve">Городская канализационная сеть районирована, стоки перекачиваются несколькими КНС последовательно. Общее количество канализационных насосных станций в зоне эксплуатационной ответственности </w:t>
      </w:r>
      <w:r w:rsidR="00FE3067" w:rsidRPr="00BF0305">
        <w:t>МУП</w:t>
      </w:r>
      <w:r w:rsidRPr="00BF0305">
        <w:t xml:space="preserve"> «</w:t>
      </w:r>
      <w:r w:rsidR="00FE3067" w:rsidRPr="00BF0305">
        <w:t>Коммунальщик</w:t>
      </w:r>
      <w:r w:rsidRPr="00BF0305">
        <w:t xml:space="preserve">» - </w:t>
      </w:r>
      <w:r w:rsidR="00FE3067" w:rsidRPr="00BF0305">
        <w:t>11</w:t>
      </w:r>
      <w:r w:rsidRPr="00BF0305">
        <w:t xml:space="preserve"> ед.</w:t>
      </w:r>
      <w:r w:rsidR="00FB0096" w:rsidRPr="00BF0305">
        <w:t xml:space="preserve"> </w:t>
      </w:r>
    </w:p>
    <w:p w14:paraId="56E98831" w14:textId="67C9DB69" w:rsidR="00FB0096" w:rsidRPr="00BF0305" w:rsidRDefault="00FB0096" w:rsidP="00FB0096">
      <w:pPr>
        <w:ind w:left="1" w:firstLine="708"/>
        <w:contextualSpacing/>
        <w:jc w:val="both"/>
      </w:pPr>
      <w:r w:rsidRPr="00BF0305">
        <w:t>По состоянию на 01.01.2024 г. износ оборудования КНС составляет от 9 до 100%.</w:t>
      </w:r>
    </w:p>
    <w:p w14:paraId="5FDFACB4" w14:textId="2824D65C" w:rsidR="00FE3067" w:rsidRPr="00BF0305" w:rsidRDefault="00FE3067" w:rsidP="00C501B4">
      <w:pPr>
        <w:ind w:firstLine="709"/>
        <w:contextualSpacing/>
        <w:jc w:val="both"/>
      </w:pPr>
      <w:r w:rsidRPr="00BF0305">
        <w:t>Схема канализования города Карасук приведена на рис</w:t>
      </w:r>
      <w:r w:rsidR="007646A4" w:rsidRPr="00BF0305">
        <w:t>унке</w:t>
      </w:r>
      <w:r w:rsidRPr="00BF0305">
        <w:t xml:space="preserve"> </w:t>
      </w:r>
      <w:r w:rsidR="000B6B9F">
        <w:t>7</w:t>
      </w:r>
      <w:r w:rsidRPr="00BF0305">
        <w:t>.</w:t>
      </w:r>
    </w:p>
    <w:p w14:paraId="1C114438" w14:textId="3DF66665" w:rsidR="007646A4" w:rsidRPr="00BF0305" w:rsidRDefault="007646A4" w:rsidP="007646A4">
      <w:pPr>
        <w:ind w:firstLine="709"/>
        <w:contextualSpacing/>
        <w:jc w:val="both"/>
      </w:pPr>
      <w:r w:rsidRPr="00BF0305">
        <w:t>Характеристики канализационных насосных станций представлены в таблице 2</w:t>
      </w:r>
      <w:r w:rsidR="008B7669" w:rsidRPr="00BF0305">
        <w:t>8</w:t>
      </w:r>
      <w:r w:rsidRPr="00BF0305">
        <w:t>.</w:t>
      </w:r>
    </w:p>
    <w:p w14:paraId="482705AB" w14:textId="77777777" w:rsidR="007646A4" w:rsidRPr="00BF0305" w:rsidRDefault="007646A4" w:rsidP="00C501B4">
      <w:pPr>
        <w:ind w:firstLine="709"/>
        <w:contextualSpacing/>
        <w:jc w:val="both"/>
      </w:pPr>
    </w:p>
    <w:p w14:paraId="03FBCD67" w14:textId="77777777" w:rsidR="00C501B4" w:rsidRPr="00BF0305" w:rsidRDefault="00C501B4" w:rsidP="00C501B4">
      <w:pPr>
        <w:ind w:firstLine="709"/>
        <w:contextualSpacing/>
        <w:jc w:val="both"/>
      </w:pPr>
    </w:p>
    <w:p w14:paraId="6E03AABA" w14:textId="5B2B8C0E" w:rsidR="00C501B4" w:rsidRPr="00BF0305" w:rsidRDefault="00504825" w:rsidP="00504825">
      <w:pPr>
        <w:ind w:right="850"/>
        <w:contextualSpacing/>
      </w:pPr>
      <w:r w:rsidRPr="00BF0305">
        <w:rPr>
          <w:noProof/>
        </w:rPr>
        <w:drawing>
          <wp:inline distT="0" distB="0" distL="0" distR="0" wp14:anchorId="30A8D931" wp14:editId="664C770F">
            <wp:extent cx="6587925" cy="2683824"/>
            <wp:effectExtent l="0" t="0" r="3810" b="2540"/>
            <wp:docPr id="5180449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44915" name=""/>
                    <pic:cNvPicPr/>
                  </pic:nvPicPr>
                  <pic:blipFill rotWithShape="1">
                    <a:blip r:embed="rId56"/>
                    <a:srcRect l="2645" t="11272" r="556"/>
                    <a:stretch/>
                  </pic:blipFill>
                  <pic:spPr bwMode="auto">
                    <a:xfrm>
                      <a:off x="0" y="0"/>
                      <a:ext cx="6601570" cy="2689383"/>
                    </a:xfrm>
                    <a:prstGeom prst="rect">
                      <a:avLst/>
                    </a:prstGeom>
                    <a:ln>
                      <a:noFill/>
                    </a:ln>
                    <a:extLst>
                      <a:ext uri="{53640926-AAD7-44D8-BBD7-CCE9431645EC}">
                        <a14:shadowObscured xmlns:a14="http://schemas.microsoft.com/office/drawing/2010/main"/>
                      </a:ext>
                    </a:extLst>
                  </pic:spPr>
                </pic:pic>
              </a:graphicData>
            </a:graphic>
          </wp:inline>
        </w:drawing>
      </w:r>
    </w:p>
    <w:p w14:paraId="4D0A343B" w14:textId="47314B7E" w:rsidR="00863322" w:rsidRPr="00BF0305" w:rsidRDefault="00863322" w:rsidP="00C501B4">
      <w:pPr>
        <w:contextualSpacing/>
        <w:jc w:val="center"/>
      </w:pPr>
    </w:p>
    <w:p w14:paraId="7412EB06" w14:textId="2800F2A1" w:rsidR="00C501B4" w:rsidRPr="00BF0305" w:rsidRDefault="00C501B4" w:rsidP="00C501B4">
      <w:pPr>
        <w:pStyle w:val="af9"/>
        <w:jc w:val="both"/>
        <w:rPr>
          <w:b/>
          <w:sz w:val="24"/>
        </w:rPr>
      </w:pPr>
      <w:r w:rsidRPr="00BF0305">
        <w:rPr>
          <w:b/>
          <w:sz w:val="24"/>
        </w:rPr>
        <w:t xml:space="preserve">Рисунок </w:t>
      </w:r>
      <w:r w:rsidRPr="00BF0305">
        <w:rPr>
          <w:b/>
          <w:sz w:val="24"/>
        </w:rPr>
        <w:fldChar w:fldCharType="begin"/>
      </w:r>
      <w:r w:rsidRPr="00BF0305">
        <w:rPr>
          <w:b/>
          <w:sz w:val="24"/>
        </w:rPr>
        <w:instrText xml:space="preserve"> SEQ Рисунок \* ARABIC </w:instrText>
      </w:r>
      <w:r w:rsidRPr="00BF0305">
        <w:rPr>
          <w:b/>
          <w:sz w:val="24"/>
        </w:rPr>
        <w:fldChar w:fldCharType="separate"/>
      </w:r>
      <w:r w:rsidR="001D0891">
        <w:rPr>
          <w:b/>
          <w:noProof/>
          <w:sz w:val="24"/>
        </w:rPr>
        <w:t>7</w:t>
      </w:r>
      <w:r w:rsidRPr="00BF0305">
        <w:rPr>
          <w:b/>
          <w:sz w:val="24"/>
        </w:rPr>
        <w:fldChar w:fldCharType="end"/>
      </w:r>
      <w:r w:rsidRPr="00BF0305">
        <w:rPr>
          <w:b/>
          <w:sz w:val="24"/>
        </w:rPr>
        <w:t xml:space="preserve">. Организационная схема перекачки стоков </w:t>
      </w:r>
      <w:r w:rsidR="005C7D80" w:rsidRPr="00BF0305">
        <w:rPr>
          <w:b/>
          <w:sz w:val="24"/>
        </w:rPr>
        <w:t xml:space="preserve">города Карасук </w:t>
      </w:r>
      <w:r w:rsidRPr="00BF0305">
        <w:rPr>
          <w:b/>
          <w:sz w:val="24"/>
        </w:rPr>
        <w:t xml:space="preserve"> </w:t>
      </w:r>
    </w:p>
    <w:p w14:paraId="7953D64C" w14:textId="77777777" w:rsidR="002144DD" w:rsidRPr="00BF0305" w:rsidRDefault="002144DD" w:rsidP="000B29B0">
      <w:pPr>
        <w:ind w:firstLine="709"/>
        <w:contextualSpacing/>
        <w:jc w:val="both"/>
      </w:pPr>
    </w:p>
    <w:bookmarkEnd w:id="120"/>
    <w:p w14:paraId="4B9A5C33" w14:textId="326886CE" w:rsidR="00C501B4" w:rsidRPr="00BF0305" w:rsidRDefault="00C501B4" w:rsidP="00C501B4">
      <w:pPr>
        <w:pStyle w:val="affa"/>
        <w:numPr>
          <w:ilvl w:val="0"/>
          <w:numId w:val="54"/>
        </w:numPr>
        <w:jc w:val="both"/>
        <w:rPr>
          <w:b/>
          <w:color w:val="000000" w:themeColor="text1"/>
        </w:rPr>
        <w:sectPr w:rsidR="00C501B4" w:rsidRPr="00BF0305" w:rsidSect="00175261">
          <w:pgSz w:w="11907" w:h="16840" w:code="9"/>
          <w:pgMar w:top="1134" w:right="567" w:bottom="1134" w:left="1134" w:header="0" w:footer="567" w:gutter="0"/>
          <w:cols w:space="720"/>
          <w:docGrid w:linePitch="272"/>
        </w:sectPr>
      </w:pPr>
    </w:p>
    <w:p w14:paraId="7BCFFAD9" w14:textId="556FF1A5" w:rsidR="00C501B4" w:rsidRPr="00BF0305" w:rsidRDefault="00C501B4" w:rsidP="00C501B4">
      <w:pPr>
        <w:pStyle w:val="affa"/>
        <w:spacing w:before="120"/>
        <w:ind w:left="480"/>
        <w:jc w:val="right"/>
        <w:rPr>
          <w:b/>
        </w:rPr>
      </w:pPr>
      <w:r w:rsidRPr="00BF0305">
        <w:rPr>
          <w:b/>
          <w:bCs/>
        </w:rPr>
        <w:t>Таблица</w:t>
      </w:r>
      <w:r w:rsidRPr="00BF0305">
        <w:rPr>
          <w:b/>
          <w:iCs/>
        </w:rPr>
        <w:t xml:space="preserve"> </w:t>
      </w:r>
      <w:r w:rsidRPr="00BF0305">
        <w:rPr>
          <w:b/>
          <w:iCs/>
        </w:rPr>
        <w:fldChar w:fldCharType="begin"/>
      </w:r>
      <w:r w:rsidRPr="00BF0305">
        <w:rPr>
          <w:b/>
          <w:iCs/>
        </w:rPr>
        <w:instrText xml:space="preserve"> SEQ Таблица \* ARABIC </w:instrText>
      </w:r>
      <w:r w:rsidRPr="00BF0305">
        <w:rPr>
          <w:b/>
          <w:iCs/>
        </w:rPr>
        <w:fldChar w:fldCharType="separate"/>
      </w:r>
      <w:r w:rsidR="001D0891">
        <w:rPr>
          <w:b/>
          <w:iCs/>
          <w:noProof/>
        </w:rPr>
        <w:t>28</w:t>
      </w:r>
      <w:r w:rsidRPr="00BF0305">
        <w:rPr>
          <w:b/>
          <w:iCs/>
        </w:rPr>
        <w:fldChar w:fldCharType="end"/>
      </w:r>
    </w:p>
    <w:p w14:paraId="74D74D5E" w14:textId="3C828CD8" w:rsidR="00C501B4" w:rsidRPr="00BF0305" w:rsidRDefault="00C501B4" w:rsidP="00C501B4">
      <w:pPr>
        <w:pStyle w:val="affa"/>
        <w:ind w:left="480"/>
        <w:jc w:val="center"/>
        <w:rPr>
          <w:b/>
        </w:rPr>
      </w:pPr>
      <w:r w:rsidRPr="00BF0305">
        <w:rPr>
          <w:b/>
        </w:rPr>
        <w:t xml:space="preserve">Характеристики </w:t>
      </w:r>
      <w:r w:rsidR="00596EF5" w:rsidRPr="00BF0305">
        <w:rPr>
          <w:b/>
        </w:rPr>
        <w:t>канализационных насосных станций в зоне эксплуатационной ответственности МУП «Коммунальщик»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2664"/>
        <w:gridCol w:w="3608"/>
        <w:gridCol w:w="800"/>
        <w:gridCol w:w="1128"/>
        <w:gridCol w:w="1007"/>
        <w:gridCol w:w="2235"/>
        <w:gridCol w:w="1375"/>
        <w:gridCol w:w="1315"/>
        <w:gridCol w:w="852"/>
        <w:gridCol w:w="904"/>
        <w:gridCol w:w="624"/>
        <w:gridCol w:w="1231"/>
        <w:gridCol w:w="1968"/>
      </w:tblGrid>
      <w:tr w:rsidR="00596EF5" w:rsidRPr="00BF0305" w14:paraId="62F925F9" w14:textId="77777777" w:rsidTr="00596EF5">
        <w:trPr>
          <w:trHeight w:val="330"/>
        </w:trPr>
        <w:tc>
          <w:tcPr>
            <w:tcW w:w="317" w:type="pct"/>
            <w:vMerge w:val="restart"/>
            <w:shd w:val="clear" w:color="auto" w:fill="auto"/>
            <w:vAlign w:val="center"/>
            <w:hideMark/>
          </w:tcPr>
          <w:p w14:paraId="0B906D90" w14:textId="77777777" w:rsidR="00596EF5" w:rsidRPr="00BF0305" w:rsidRDefault="00596EF5" w:rsidP="00596EF5">
            <w:pPr>
              <w:jc w:val="center"/>
              <w:rPr>
                <w:b/>
                <w:bCs/>
              </w:rPr>
            </w:pPr>
            <w:r w:rsidRPr="00BF0305">
              <w:rPr>
                <w:b/>
                <w:bCs/>
              </w:rPr>
              <w:t>Наименование КНС</w:t>
            </w:r>
          </w:p>
        </w:tc>
        <w:tc>
          <w:tcPr>
            <w:tcW w:w="634" w:type="pct"/>
            <w:vMerge w:val="restart"/>
            <w:shd w:val="clear" w:color="auto" w:fill="auto"/>
            <w:vAlign w:val="center"/>
            <w:hideMark/>
          </w:tcPr>
          <w:p w14:paraId="3EC7E13D" w14:textId="77777777" w:rsidR="00596EF5" w:rsidRPr="00BF0305" w:rsidRDefault="00596EF5" w:rsidP="00596EF5">
            <w:pPr>
              <w:jc w:val="center"/>
              <w:rPr>
                <w:b/>
                <w:bCs/>
              </w:rPr>
            </w:pPr>
            <w:r w:rsidRPr="00BF0305">
              <w:rPr>
                <w:b/>
                <w:bCs/>
              </w:rPr>
              <w:t>Местоположение</w:t>
            </w:r>
          </w:p>
        </w:tc>
        <w:tc>
          <w:tcPr>
            <w:tcW w:w="2678" w:type="pct"/>
            <w:gridSpan w:val="7"/>
            <w:shd w:val="clear" w:color="auto" w:fill="auto"/>
            <w:vAlign w:val="center"/>
            <w:hideMark/>
          </w:tcPr>
          <w:p w14:paraId="1518B648" w14:textId="4FA52E4F" w:rsidR="00596EF5" w:rsidRPr="00BF0305" w:rsidRDefault="00596EF5" w:rsidP="00596EF5">
            <w:pPr>
              <w:jc w:val="center"/>
              <w:rPr>
                <w:b/>
                <w:bCs/>
              </w:rPr>
            </w:pPr>
            <w:r w:rsidRPr="00BF0305">
              <w:rPr>
                <w:b/>
                <w:bCs/>
              </w:rPr>
              <w:t>Характеристики насосного оборудования</w:t>
            </w:r>
          </w:p>
        </w:tc>
        <w:tc>
          <w:tcPr>
            <w:tcW w:w="899" w:type="pct"/>
            <w:gridSpan w:val="4"/>
            <w:shd w:val="clear" w:color="auto" w:fill="auto"/>
            <w:noWrap/>
            <w:vAlign w:val="center"/>
            <w:hideMark/>
          </w:tcPr>
          <w:p w14:paraId="7015A8D1" w14:textId="77777777" w:rsidR="00596EF5" w:rsidRPr="00BF0305" w:rsidRDefault="00596EF5" w:rsidP="00596EF5">
            <w:pPr>
              <w:jc w:val="center"/>
              <w:rPr>
                <w:b/>
                <w:bCs/>
              </w:rPr>
            </w:pPr>
            <w:r w:rsidRPr="00BF0305">
              <w:rPr>
                <w:b/>
                <w:bCs/>
              </w:rPr>
              <w:t>Коллектор</w:t>
            </w:r>
          </w:p>
        </w:tc>
        <w:tc>
          <w:tcPr>
            <w:tcW w:w="472" w:type="pct"/>
            <w:vMerge w:val="restart"/>
            <w:shd w:val="clear" w:color="auto" w:fill="auto"/>
            <w:vAlign w:val="center"/>
            <w:hideMark/>
          </w:tcPr>
          <w:p w14:paraId="09FA50C4" w14:textId="77777777" w:rsidR="00596EF5" w:rsidRPr="00BF0305" w:rsidRDefault="00596EF5" w:rsidP="00596EF5">
            <w:pPr>
              <w:jc w:val="center"/>
              <w:rPr>
                <w:b/>
                <w:bCs/>
                <w:color w:val="000000"/>
              </w:rPr>
            </w:pPr>
            <w:r w:rsidRPr="00BF0305">
              <w:rPr>
                <w:b/>
                <w:bCs/>
                <w:color w:val="000000"/>
              </w:rPr>
              <w:t>Дата вода в эксплуатацию</w:t>
            </w:r>
          </w:p>
        </w:tc>
      </w:tr>
      <w:tr w:rsidR="00596EF5" w:rsidRPr="00BF0305" w14:paraId="0E3C445A" w14:textId="77777777" w:rsidTr="00596EF5">
        <w:trPr>
          <w:trHeight w:val="297"/>
        </w:trPr>
        <w:tc>
          <w:tcPr>
            <w:tcW w:w="317" w:type="pct"/>
            <w:vMerge/>
            <w:shd w:val="clear" w:color="auto" w:fill="auto"/>
            <w:vAlign w:val="center"/>
            <w:hideMark/>
          </w:tcPr>
          <w:p w14:paraId="0B32B932" w14:textId="77777777" w:rsidR="00596EF5" w:rsidRPr="00BF0305" w:rsidRDefault="00596EF5" w:rsidP="00596EF5">
            <w:pPr>
              <w:jc w:val="center"/>
            </w:pPr>
          </w:p>
        </w:tc>
        <w:tc>
          <w:tcPr>
            <w:tcW w:w="634" w:type="pct"/>
            <w:vMerge/>
            <w:shd w:val="clear" w:color="auto" w:fill="auto"/>
            <w:vAlign w:val="center"/>
            <w:hideMark/>
          </w:tcPr>
          <w:p w14:paraId="33F770AE" w14:textId="77777777" w:rsidR="00596EF5" w:rsidRPr="00BF0305" w:rsidRDefault="00596EF5" w:rsidP="00596EF5">
            <w:pPr>
              <w:jc w:val="center"/>
            </w:pPr>
          </w:p>
        </w:tc>
        <w:tc>
          <w:tcPr>
            <w:tcW w:w="853" w:type="pct"/>
            <w:vMerge w:val="restart"/>
            <w:shd w:val="clear" w:color="auto" w:fill="auto"/>
            <w:vAlign w:val="center"/>
            <w:hideMark/>
          </w:tcPr>
          <w:p w14:paraId="36AAA1EC" w14:textId="77777777" w:rsidR="00596EF5" w:rsidRPr="00BF0305" w:rsidRDefault="00596EF5" w:rsidP="00596EF5">
            <w:pPr>
              <w:jc w:val="center"/>
              <w:rPr>
                <w:b/>
                <w:bCs/>
              </w:rPr>
            </w:pPr>
            <w:r w:rsidRPr="00BF0305">
              <w:rPr>
                <w:b/>
                <w:bCs/>
              </w:rPr>
              <w:t>Марка установленного насосного оборудования</w:t>
            </w:r>
          </w:p>
        </w:tc>
        <w:tc>
          <w:tcPr>
            <w:tcW w:w="201" w:type="pct"/>
            <w:vMerge w:val="restart"/>
            <w:shd w:val="clear" w:color="auto" w:fill="auto"/>
            <w:vAlign w:val="center"/>
            <w:hideMark/>
          </w:tcPr>
          <w:p w14:paraId="4B12A4FD" w14:textId="379C2992" w:rsidR="00596EF5" w:rsidRPr="00BF0305" w:rsidRDefault="00596EF5" w:rsidP="00596EF5">
            <w:pPr>
              <w:jc w:val="center"/>
              <w:rPr>
                <w:b/>
                <w:bCs/>
              </w:rPr>
            </w:pPr>
            <w:r w:rsidRPr="00BF0305">
              <w:rPr>
                <w:b/>
                <w:bCs/>
              </w:rPr>
              <w:t>Кол-во,</w:t>
            </w:r>
          </w:p>
        </w:tc>
        <w:tc>
          <w:tcPr>
            <w:tcW w:w="277" w:type="pct"/>
            <w:vMerge w:val="restart"/>
            <w:shd w:val="clear" w:color="auto" w:fill="auto"/>
            <w:vAlign w:val="center"/>
            <w:hideMark/>
          </w:tcPr>
          <w:p w14:paraId="255057FA" w14:textId="77777777" w:rsidR="00596EF5" w:rsidRPr="00BF0305" w:rsidRDefault="00596EF5" w:rsidP="00596EF5">
            <w:pPr>
              <w:jc w:val="center"/>
              <w:rPr>
                <w:b/>
                <w:bCs/>
              </w:rPr>
            </w:pPr>
            <w:r w:rsidRPr="00BF0305">
              <w:rPr>
                <w:b/>
                <w:bCs/>
              </w:rPr>
              <w:t>Подача</w:t>
            </w:r>
          </w:p>
        </w:tc>
        <w:tc>
          <w:tcPr>
            <w:tcW w:w="249" w:type="pct"/>
            <w:vMerge w:val="restart"/>
            <w:shd w:val="clear" w:color="auto" w:fill="auto"/>
            <w:vAlign w:val="center"/>
            <w:hideMark/>
          </w:tcPr>
          <w:p w14:paraId="164BD209" w14:textId="77777777" w:rsidR="00596EF5" w:rsidRPr="00BF0305" w:rsidRDefault="00596EF5" w:rsidP="00596EF5">
            <w:pPr>
              <w:jc w:val="center"/>
              <w:rPr>
                <w:b/>
                <w:bCs/>
              </w:rPr>
            </w:pPr>
            <w:r w:rsidRPr="00BF0305">
              <w:rPr>
                <w:b/>
                <w:bCs/>
              </w:rPr>
              <w:t>Напор</w:t>
            </w:r>
          </w:p>
        </w:tc>
        <w:tc>
          <w:tcPr>
            <w:tcW w:w="1098" w:type="pct"/>
            <w:gridSpan w:val="3"/>
            <w:shd w:val="clear" w:color="auto" w:fill="auto"/>
            <w:vAlign w:val="center"/>
            <w:hideMark/>
          </w:tcPr>
          <w:p w14:paraId="75C5704B" w14:textId="77777777" w:rsidR="00596EF5" w:rsidRPr="00BF0305" w:rsidRDefault="00596EF5" w:rsidP="00596EF5">
            <w:pPr>
              <w:jc w:val="center"/>
              <w:rPr>
                <w:b/>
                <w:bCs/>
              </w:rPr>
            </w:pPr>
            <w:r w:rsidRPr="00BF0305">
              <w:rPr>
                <w:b/>
                <w:bCs/>
              </w:rPr>
              <w:t>Электродвигатель</w:t>
            </w:r>
          </w:p>
        </w:tc>
        <w:tc>
          <w:tcPr>
            <w:tcW w:w="438" w:type="pct"/>
            <w:gridSpan w:val="2"/>
            <w:vMerge w:val="restart"/>
            <w:shd w:val="clear" w:color="auto" w:fill="auto"/>
            <w:vAlign w:val="center"/>
            <w:hideMark/>
          </w:tcPr>
          <w:p w14:paraId="3271E2F6" w14:textId="7CF3905D" w:rsidR="00596EF5" w:rsidRPr="00BF0305" w:rsidRDefault="00596EF5" w:rsidP="00596EF5">
            <w:pPr>
              <w:jc w:val="center"/>
              <w:rPr>
                <w:b/>
                <w:bCs/>
                <w:color w:val="000000"/>
              </w:rPr>
            </w:pPr>
            <w:r w:rsidRPr="00BF0305">
              <w:rPr>
                <w:b/>
                <w:bCs/>
                <w:color w:val="000000"/>
              </w:rPr>
              <w:t>Подводящий</w:t>
            </w:r>
          </w:p>
        </w:tc>
        <w:tc>
          <w:tcPr>
            <w:tcW w:w="461" w:type="pct"/>
            <w:gridSpan w:val="2"/>
            <w:vMerge w:val="restart"/>
            <w:shd w:val="clear" w:color="auto" w:fill="auto"/>
            <w:vAlign w:val="center"/>
            <w:hideMark/>
          </w:tcPr>
          <w:p w14:paraId="561CB8A1" w14:textId="26F6472F" w:rsidR="00596EF5" w:rsidRPr="00BF0305" w:rsidRDefault="00596EF5" w:rsidP="00596EF5">
            <w:pPr>
              <w:jc w:val="center"/>
              <w:rPr>
                <w:b/>
                <w:bCs/>
              </w:rPr>
            </w:pPr>
            <w:r w:rsidRPr="00BF0305">
              <w:rPr>
                <w:b/>
                <w:bCs/>
              </w:rPr>
              <w:t>Напорный</w:t>
            </w:r>
          </w:p>
        </w:tc>
        <w:tc>
          <w:tcPr>
            <w:tcW w:w="472" w:type="pct"/>
            <w:vMerge/>
            <w:shd w:val="clear" w:color="auto" w:fill="auto"/>
            <w:vAlign w:val="center"/>
            <w:hideMark/>
          </w:tcPr>
          <w:p w14:paraId="26E3DA59" w14:textId="77777777" w:rsidR="00596EF5" w:rsidRPr="00BF0305" w:rsidRDefault="00596EF5" w:rsidP="00596EF5">
            <w:pPr>
              <w:jc w:val="center"/>
              <w:rPr>
                <w:color w:val="000000"/>
              </w:rPr>
            </w:pPr>
          </w:p>
        </w:tc>
      </w:tr>
      <w:tr w:rsidR="00596EF5" w:rsidRPr="00BF0305" w14:paraId="770ADE1C" w14:textId="77777777" w:rsidTr="00596EF5">
        <w:trPr>
          <w:trHeight w:val="297"/>
        </w:trPr>
        <w:tc>
          <w:tcPr>
            <w:tcW w:w="317" w:type="pct"/>
            <w:vMerge/>
            <w:shd w:val="clear" w:color="auto" w:fill="auto"/>
            <w:vAlign w:val="center"/>
            <w:hideMark/>
          </w:tcPr>
          <w:p w14:paraId="3916F721" w14:textId="77777777" w:rsidR="00596EF5" w:rsidRPr="00BF0305" w:rsidRDefault="00596EF5" w:rsidP="00596EF5">
            <w:pPr>
              <w:jc w:val="center"/>
            </w:pPr>
          </w:p>
        </w:tc>
        <w:tc>
          <w:tcPr>
            <w:tcW w:w="634" w:type="pct"/>
            <w:vMerge/>
            <w:shd w:val="clear" w:color="auto" w:fill="auto"/>
            <w:vAlign w:val="center"/>
            <w:hideMark/>
          </w:tcPr>
          <w:p w14:paraId="41137CF0" w14:textId="77777777" w:rsidR="00596EF5" w:rsidRPr="00BF0305" w:rsidRDefault="00596EF5" w:rsidP="00596EF5">
            <w:pPr>
              <w:jc w:val="center"/>
            </w:pPr>
          </w:p>
        </w:tc>
        <w:tc>
          <w:tcPr>
            <w:tcW w:w="853" w:type="pct"/>
            <w:vMerge/>
            <w:shd w:val="clear" w:color="auto" w:fill="auto"/>
            <w:vAlign w:val="center"/>
            <w:hideMark/>
          </w:tcPr>
          <w:p w14:paraId="23ACD5C3" w14:textId="77777777" w:rsidR="00596EF5" w:rsidRPr="00BF0305" w:rsidRDefault="00596EF5" w:rsidP="00596EF5">
            <w:pPr>
              <w:jc w:val="center"/>
              <w:rPr>
                <w:b/>
                <w:bCs/>
              </w:rPr>
            </w:pPr>
          </w:p>
        </w:tc>
        <w:tc>
          <w:tcPr>
            <w:tcW w:w="201" w:type="pct"/>
            <w:vMerge/>
            <w:shd w:val="clear" w:color="auto" w:fill="auto"/>
            <w:vAlign w:val="center"/>
            <w:hideMark/>
          </w:tcPr>
          <w:p w14:paraId="389153C3" w14:textId="77777777" w:rsidR="00596EF5" w:rsidRPr="00BF0305" w:rsidRDefault="00596EF5" w:rsidP="00596EF5">
            <w:pPr>
              <w:jc w:val="center"/>
              <w:rPr>
                <w:b/>
                <w:bCs/>
              </w:rPr>
            </w:pPr>
          </w:p>
        </w:tc>
        <w:tc>
          <w:tcPr>
            <w:tcW w:w="277" w:type="pct"/>
            <w:vMerge/>
            <w:shd w:val="clear" w:color="auto" w:fill="auto"/>
            <w:vAlign w:val="center"/>
            <w:hideMark/>
          </w:tcPr>
          <w:p w14:paraId="3A4722FA" w14:textId="77777777" w:rsidR="00596EF5" w:rsidRPr="00BF0305" w:rsidRDefault="00596EF5" w:rsidP="00596EF5">
            <w:pPr>
              <w:jc w:val="center"/>
              <w:rPr>
                <w:b/>
                <w:bCs/>
              </w:rPr>
            </w:pPr>
          </w:p>
        </w:tc>
        <w:tc>
          <w:tcPr>
            <w:tcW w:w="249" w:type="pct"/>
            <w:vMerge/>
            <w:shd w:val="clear" w:color="auto" w:fill="auto"/>
            <w:vAlign w:val="center"/>
            <w:hideMark/>
          </w:tcPr>
          <w:p w14:paraId="5615A111" w14:textId="77777777" w:rsidR="00596EF5" w:rsidRPr="00BF0305" w:rsidRDefault="00596EF5" w:rsidP="00596EF5">
            <w:pPr>
              <w:jc w:val="center"/>
              <w:rPr>
                <w:b/>
                <w:bCs/>
              </w:rPr>
            </w:pPr>
          </w:p>
        </w:tc>
        <w:tc>
          <w:tcPr>
            <w:tcW w:w="534" w:type="pct"/>
            <w:vMerge w:val="restart"/>
            <w:shd w:val="clear" w:color="auto" w:fill="auto"/>
            <w:vAlign w:val="center"/>
            <w:hideMark/>
          </w:tcPr>
          <w:p w14:paraId="16D0F79F" w14:textId="38DA6AE0" w:rsidR="00596EF5" w:rsidRPr="00BF0305" w:rsidRDefault="00596EF5" w:rsidP="00596EF5">
            <w:pPr>
              <w:jc w:val="center"/>
              <w:rPr>
                <w:b/>
                <w:bCs/>
              </w:rPr>
            </w:pPr>
            <w:r w:rsidRPr="00BF0305">
              <w:rPr>
                <w:b/>
                <w:bCs/>
              </w:rPr>
              <w:t>Тип</w:t>
            </w:r>
          </w:p>
        </w:tc>
        <w:tc>
          <w:tcPr>
            <w:tcW w:w="265" w:type="pct"/>
            <w:shd w:val="clear" w:color="auto" w:fill="auto"/>
            <w:vAlign w:val="center"/>
            <w:hideMark/>
          </w:tcPr>
          <w:p w14:paraId="69B85E8F" w14:textId="07C25EA7" w:rsidR="00596EF5" w:rsidRPr="00BF0305" w:rsidRDefault="00596EF5" w:rsidP="00596EF5">
            <w:pPr>
              <w:jc w:val="center"/>
              <w:rPr>
                <w:b/>
                <w:bCs/>
              </w:rPr>
            </w:pPr>
            <w:r w:rsidRPr="00BF0305">
              <w:rPr>
                <w:b/>
                <w:bCs/>
              </w:rPr>
              <w:t>Мощность</w:t>
            </w:r>
          </w:p>
        </w:tc>
        <w:tc>
          <w:tcPr>
            <w:tcW w:w="299" w:type="pct"/>
            <w:shd w:val="clear" w:color="auto" w:fill="auto"/>
            <w:vAlign w:val="center"/>
            <w:hideMark/>
          </w:tcPr>
          <w:p w14:paraId="61107EF2" w14:textId="24AA3116" w:rsidR="00596EF5" w:rsidRPr="00BF0305" w:rsidRDefault="00596EF5" w:rsidP="00596EF5">
            <w:pPr>
              <w:jc w:val="center"/>
              <w:rPr>
                <w:b/>
                <w:bCs/>
              </w:rPr>
            </w:pPr>
            <w:r w:rsidRPr="00BF0305">
              <w:rPr>
                <w:b/>
                <w:bCs/>
              </w:rPr>
              <w:t>Частота вращения</w:t>
            </w:r>
          </w:p>
        </w:tc>
        <w:tc>
          <w:tcPr>
            <w:tcW w:w="438" w:type="pct"/>
            <w:gridSpan w:val="2"/>
            <w:vMerge/>
            <w:shd w:val="clear" w:color="auto" w:fill="auto"/>
            <w:vAlign w:val="center"/>
            <w:hideMark/>
          </w:tcPr>
          <w:p w14:paraId="50E2F270" w14:textId="77777777" w:rsidR="00596EF5" w:rsidRPr="00BF0305" w:rsidRDefault="00596EF5" w:rsidP="00596EF5">
            <w:pPr>
              <w:jc w:val="center"/>
              <w:rPr>
                <w:b/>
                <w:bCs/>
                <w:color w:val="000000"/>
              </w:rPr>
            </w:pPr>
          </w:p>
        </w:tc>
        <w:tc>
          <w:tcPr>
            <w:tcW w:w="461" w:type="pct"/>
            <w:gridSpan w:val="2"/>
            <w:vMerge/>
            <w:shd w:val="clear" w:color="auto" w:fill="auto"/>
            <w:vAlign w:val="center"/>
            <w:hideMark/>
          </w:tcPr>
          <w:p w14:paraId="2D7B9B70" w14:textId="77777777" w:rsidR="00596EF5" w:rsidRPr="00BF0305" w:rsidRDefault="00596EF5" w:rsidP="00596EF5">
            <w:pPr>
              <w:jc w:val="center"/>
              <w:rPr>
                <w:b/>
                <w:bCs/>
              </w:rPr>
            </w:pPr>
          </w:p>
        </w:tc>
        <w:tc>
          <w:tcPr>
            <w:tcW w:w="472" w:type="pct"/>
            <w:vMerge/>
            <w:shd w:val="clear" w:color="auto" w:fill="auto"/>
            <w:vAlign w:val="center"/>
            <w:hideMark/>
          </w:tcPr>
          <w:p w14:paraId="7A06EEFA" w14:textId="77777777" w:rsidR="00596EF5" w:rsidRPr="00BF0305" w:rsidRDefault="00596EF5" w:rsidP="00596EF5">
            <w:pPr>
              <w:jc w:val="center"/>
              <w:rPr>
                <w:color w:val="000000"/>
              </w:rPr>
            </w:pPr>
          </w:p>
        </w:tc>
      </w:tr>
      <w:tr w:rsidR="00596EF5" w:rsidRPr="00BF0305" w14:paraId="039FE22C" w14:textId="77777777" w:rsidTr="00596EF5">
        <w:trPr>
          <w:trHeight w:val="297"/>
        </w:trPr>
        <w:tc>
          <w:tcPr>
            <w:tcW w:w="317" w:type="pct"/>
            <w:vMerge/>
            <w:shd w:val="clear" w:color="auto" w:fill="auto"/>
            <w:vAlign w:val="center"/>
            <w:hideMark/>
          </w:tcPr>
          <w:p w14:paraId="76F7CA96" w14:textId="77777777" w:rsidR="00596EF5" w:rsidRPr="00BF0305" w:rsidRDefault="00596EF5" w:rsidP="00596EF5">
            <w:pPr>
              <w:jc w:val="center"/>
            </w:pPr>
          </w:p>
        </w:tc>
        <w:tc>
          <w:tcPr>
            <w:tcW w:w="634" w:type="pct"/>
            <w:vMerge/>
            <w:shd w:val="clear" w:color="auto" w:fill="auto"/>
            <w:vAlign w:val="center"/>
            <w:hideMark/>
          </w:tcPr>
          <w:p w14:paraId="1B23C46C" w14:textId="77777777" w:rsidR="00596EF5" w:rsidRPr="00BF0305" w:rsidRDefault="00596EF5" w:rsidP="00596EF5">
            <w:pPr>
              <w:jc w:val="center"/>
            </w:pPr>
          </w:p>
        </w:tc>
        <w:tc>
          <w:tcPr>
            <w:tcW w:w="853" w:type="pct"/>
            <w:vMerge/>
            <w:shd w:val="clear" w:color="auto" w:fill="auto"/>
            <w:vAlign w:val="center"/>
            <w:hideMark/>
          </w:tcPr>
          <w:p w14:paraId="46331450" w14:textId="77777777" w:rsidR="00596EF5" w:rsidRPr="00BF0305" w:rsidRDefault="00596EF5" w:rsidP="00596EF5">
            <w:pPr>
              <w:jc w:val="center"/>
              <w:rPr>
                <w:b/>
                <w:bCs/>
              </w:rPr>
            </w:pPr>
          </w:p>
        </w:tc>
        <w:tc>
          <w:tcPr>
            <w:tcW w:w="201" w:type="pct"/>
            <w:shd w:val="clear" w:color="auto" w:fill="auto"/>
            <w:vAlign w:val="center"/>
            <w:hideMark/>
          </w:tcPr>
          <w:p w14:paraId="309F19EE" w14:textId="4B48817B" w:rsidR="00596EF5" w:rsidRPr="00BF0305" w:rsidRDefault="00596EF5" w:rsidP="00596EF5">
            <w:pPr>
              <w:jc w:val="center"/>
              <w:rPr>
                <w:b/>
                <w:bCs/>
              </w:rPr>
            </w:pPr>
            <w:r w:rsidRPr="00BF0305">
              <w:rPr>
                <w:b/>
                <w:bCs/>
              </w:rPr>
              <w:t>Шт.</w:t>
            </w:r>
          </w:p>
        </w:tc>
        <w:tc>
          <w:tcPr>
            <w:tcW w:w="277" w:type="pct"/>
            <w:shd w:val="clear" w:color="auto" w:fill="auto"/>
            <w:vAlign w:val="center"/>
            <w:hideMark/>
          </w:tcPr>
          <w:p w14:paraId="62B28345" w14:textId="77777777" w:rsidR="00596EF5" w:rsidRPr="00BF0305" w:rsidRDefault="00596EF5" w:rsidP="00596EF5">
            <w:pPr>
              <w:jc w:val="center"/>
              <w:rPr>
                <w:b/>
                <w:bCs/>
              </w:rPr>
            </w:pPr>
            <w:r w:rsidRPr="00BF0305">
              <w:rPr>
                <w:b/>
                <w:bCs/>
              </w:rPr>
              <w:t>м</w:t>
            </w:r>
            <w:r w:rsidRPr="00BF0305">
              <w:rPr>
                <w:b/>
                <w:bCs/>
                <w:vertAlign w:val="superscript"/>
              </w:rPr>
              <w:t>3</w:t>
            </w:r>
            <w:r w:rsidRPr="00BF0305">
              <w:rPr>
                <w:b/>
                <w:bCs/>
              </w:rPr>
              <w:t>/ч</w:t>
            </w:r>
          </w:p>
        </w:tc>
        <w:tc>
          <w:tcPr>
            <w:tcW w:w="249" w:type="pct"/>
            <w:shd w:val="clear" w:color="auto" w:fill="auto"/>
            <w:vAlign w:val="center"/>
            <w:hideMark/>
          </w:tcPr>
          <w:p w14:paraId="7562D6AA" w14:textId="77777777" w:rsidR="00596EF5" w:rsidRPr="00BF0305" w:rsidRDefault="00596EF5" w:rsidP="00596EF5">
            <w:pPr>
              <w:jc w:val="center"/>
              <w:rPr>
                <w:b/>
                <w:bCs/>
              </w:rPr>
            </w:pPr>
            <w:r w:rsidRPr="00BF0305">
              <w:rPr>
                <w:b/>
                <w:bCs/>
              </w:rPr>
              <w:t>м</w:t>
            </w:r>
          </w:p>
        </w:tc>
        <w:tc>
          <w:tcPr>
            <w:tcW w:w="534" w:type="pct"/>
            <w:vMerge/>
            <w:shd w:val="clear" w:color="auto" w:fill="auto"/>
            <w:vAlign w:val="center"/>
            <w:hideMark/>
          </w:tcPr>
          <w:p w14:paraId="6BD22779" w14:textId="77777777" w:rsidR="00596EF5" w:rsidRPr="00BF0305" w:rsidRDefault="00596EF5" w:rsidP="00596EF5">
            <w:pPr>
              <w:jc w:val="center"/>
              <w:rPr>
                <w:b/>
                <w:bCs/>
              </w:rPr>
            </w:pPr>
          </w:p>
        </w:tc>
        <w:tc>
          <w:tcPr>
            <w:tcW w:w="265" w:type="pct"/>
            <w:shd w:val="clear" w:color="auto" w:fill="auto"/>
            <w:vAlign w:val="center"/>
            <w:hideMark/>
          </w:tcPr>
          <w:p w14:paraId="78414690" w14:textId="77777777" w:rsidR="00596EF5" w:rsidRPr="00BF0305" w:rsidRDefault="00596EF5" w:rsidP="00596EF5">
            <w:pPr>
              <w:jc w:val="center"/>
              <w:rPr>
                <w:b/>
                <w:bCs/>
              </w:rPr>
            </w:pPr>
            <w:r w:rsidRPr="00BF0305">
              <w:rPr>
                <w:b/>
                <w:bCs/>
              </w:rPr>
              <w:t>Квт</w:t>
            </w:r>
          </w:p>
        </w:tc>
        <w:tc>
          <w:tcPr>
            <w:tcW w:w="299" w:type="pct"/>
            <w:shd w:val="clear" w:color="auto" w:fill="auto"/>
            <w:vAlign w:val="center"/>
            <w:hideMark/>
          </w:tcPr>
          <w:p w14:paraId="7B3CFB05" w14:textId="77777777" w:rsidR="00596EF5" w:rsidRPr="00BF0305" w:rsidRDefault="00596EF5" w:rsidP="00596EF5">
            <w:pPr>
              <w:jc w:val="center"/>
              <w:rPr>
                <w:b/>
                <w:bCs/>
              </w:rPr>
            </w:pPr>
            <w:r w:rsidRPr="00BF0305">
              <w:rPr>
                <w:b/>
                <w:bCs/>
              </w:rPr>
              <w:t>об/мин</w:t>
            </w:r>
          </w:p>
        </w:tc>
        <w:tc>
          <w:tcPr>
            <w:tcW w:w="213" w:type="pct"/>
            <w:shd w:val="clear" w:color="auto" w:fill="auto"/>
            <w:vAlign w:val="center"/>
            <w:hideMark/>
          </w:tcPr>
          <w:p w14:paraId="6D76E0A1" w14:textId="77777777" w:rsidR="00596EF5" w:rsidRPr="00BF0305" w:rsidRDefault="00596EF5" w:rsidP="00596EF5">
            <w:pPr>
              <w:jc w:val="center"/>
              <w:rPr>
                <w:b/>
                <w:bCs/>
              </w:rPr>
            </w:pPr>
            <w:r w:rsidRPr="00BF0305">
              <w:rPr>
                <w:b/>
                <w:bCs/>
              </w:rPr>
              <w:t>H, м</w:t>
            </w:r>
          </w:p>
        </w:tc>
        <w:tc>
          <w:tcPr>
            <w:tcW w:w="225" w:type="pct"/>
            <w:shd w:val="clear" w:color="auto" w:fill="auto"/>
            <w:vAlign w:val="center"/>
            <w:hideMark/>
          </w:tcPr>
          <w:p w14:paraId="04947D66" w14:textId="77777777" w:rsidR="00596EF5" w:rsidRPr="00BF0305" w:rsidRDefault="00596EF5" w:rsidP="00596EF5">
            <w:pPr>
              <w:jc w:val="center"/>
              <w:rPr>
                <w:b/>
                <w:bCs/>
              </w:rPr>
            </w:pPr>
            <w:r w:rsidRPr="00BF0305">
              <w:rPr>
                <w:b/>
                <w:bCs/>
              </w:rPr>
              <w:t>Dy, мм</w:t>
            </w:r>
          </w:p>
        </w:tc>
        <w:tc>
          <w:tcPr>
            <w:tcW w:w="160" w:type="pct"/>
            <w:shd w:val="clear" w:color="auto" w:fill="auto"/>
            <w:vAlign w:val="center"/>
            <w:hideMark/>
          </w:tcPr>
          <w:p w14:paraId="4F9B5DBD" w14:textId="77777777" w:rsidR="00596EF5" w:rsidRPr="00BF0305" w:rsidRDefault="00596EF5" w:rsidP="00596EF5">
            <w:pPr>
              <w:jc w:val="center"/>
              <w:rPr>
                <w:b/>
                <w:bCs/>
              </w:rPr>
            </w:pPr>
            <w:r w:rsidRPr="00BF0305">
              <w:rPr>
                <w:b/>
                <w:bCs/>
              </w:rPr>
              <w:t>H, м</w:t>
            </w:r>
          </w:p>
        </w:tc>
        <w:tc>
          <w:tcPr>
            <w:tcW w:w="301" w:type="pct"/>
            <w:shd w:val="clear" w:color="auto" w:fill="auto"/>
            <w:vAlign w:val="center"/>
            <w:hideMark/>
          </w:tcPr>
          <w:p w14:paraId="1667F188" w14:textId="77777777" w:rsidR="00596EF5" w:rsidRPr="00BF0305" w:rsidRDefault="00596EF5" w:rsidP="00596EF5">
            <w:pPr>
              <w:jc w:val="center"/>
              <w:rPr>
                <w:b/>
                <w:bCs/>
              </w:rPr>
            </w:pPr>
            <w:r w:rsidRPr="00BF0305">
              <w:rPr>
                <w:b/>
                <w:bCs/>
              </w:rPr>
              <w:t>Dy, мм</w:t>
            </w:r>
          </w:p>
        </w:tc>
        <w:tc>
          <w:tcPr>
            <w:tcW w:w="472" w:type="pct"/>
            <w:vMerge/>
            <w:shd w:val="clear" w:color="auto" w:fill="auto"/>
            <w:vAlign w:val="center"/>
            <w:hideMark/>
          </w:tcPr>
          <w:p w14:paraId="2CA9A807" w14:textId="77777777" w:rsidR="00596EF5" w:rsidRPr="00BF0305" w:rsidRDefault="00596EF5" w:rsidP="00596EF5">
            <w:pPr>
              <w:jc w:val="center"/>
              <w:rPr>
                <w:color w:val="000000"/>
              </w:rPr>
            </w:pPr>
          </w:p>
        </w:tc>
      </w:tr>
      <w:tr w:rsidR="00596EF5" w:rsidRPr="00BF0305" w14:paraId="140081B9" w14:textId="77777777" w:rsidTr="00596EF5">
        <w:trPr>
          <w:trHeight w:val="297"/>
        </w:trPr>
        <w:tc>
          <w:tcPr>
            <w:tcW w:w="317" w:type="pct"/>
            <w:vMerge w:val="restart"/>
            <w:shd w:val="clear" w:color="auto" w:fill="auto"/>
            <w:noWrap/>
            <w:vAlign w:val="center"/>
            <w:hideMark/>
          </w:tcPr>
          <w:p w14:paraId="080FF221" w14:textId="1BB16ECB" w:rsidR="00596EF5" w:rsidRPr="00BF0305" w:rsidRDefault="00596EF5" w:rsidP="00596EF5">
            <w:pPr>
              <w:jc w:val="center"/>
            </w:pPr>
            <w:r w:rsidRPr="00BF0305">
              <w:t>КНС №</w:t>
            </w:r>
            <w:r w:rsidR="007B2AE7" w:rsidRPr="00BF0305">
              <w:t xml:space="preserve"> </w:t>
            </w:r>
            <w:r w:rsidRPr="00BF0305">
              <w:t>1</w:t>
            </w:r>
          </w:p>
        </w:tc>
        <w:tc>
          <w:tcPr>
            <w:tcW w:w="634" w:type="pct"/>
            <w:vMerge w:val="restart"/>
            <w:shd w:val="clear" w:color="auto" w:fill="auto"/>
            <w:vAlign w:val="center"/>
            <w:hideMark/>
          </w:tcPr>
          <w:p w14:paraId="66C87E9A" w14:textId="77777777" w:rsidR="00596EF5" w:rsidRPr="00BF0305" w:rsidRDefault="00596EF5" w:rsidP="00596EF5">
            <w:pPr>
              <w:jc w:val="center"/>
            </w:pPr>
            <w:r w:rsidRPr="00BF0305">
              <w:t>ул.Ленина,133А</w:t>
            </w:r>
          </w:p>
        </w:tc>
        <w:tc>
          <w:tcPr>
            <w:tcW w:w="853" w:type="pct"/>
            <w:shd w:val="clear" w:color="auto" w:fill="auto"/>
            <w:noWrap/>
            <w:vAlign w:val="center"/>
            <w:hideMark/>
          </w:tcPr>
          <w:p w14:paraId="34ADD700" w14:textId="77777777" w:rsidR="00596EF5" w:rsidRPr="00BF0305" w:rsidRDefault="00596EF5" w:rsidP="00596EF5">
            <w:pPr>
              <w:jc w:val="center"/>
              <w:rPr>
                <w:color w:val="000000"/>
              </w:rPr>
            </w:pPr>
            <w:r w:rsidRPr="00BF0305">
              <w:rPr>
                <w:color w:val="000000"/>
              </w:rPr>
              <w:t>СМ 150-125-315/4</w:t>
            </w:r>
          </w:p>
        </w:tc>
        <w:tc>
          <w:tcPr>
            <w:tcW w:w="201" w:type="pct"/>
            <w:shd w:val="clear" w:color="auto" w:fill="auto"/>
            <w:noWrap/>
            <w:vAlign w:val="center"/>
            <w:hideMark/>
          </w:tcPr>
          <w:p w14:paraId="0C1DFAE9" w14:textId="77777777" w:rsidR="00596EF5" w:rsidRPr="00BF0305" w:rsidRDefault="00596EF5" w:rsidP="00596EF5">
            <w:pPr>
              <w:jc w:val="center"/>
            </w:pPr>
            <w:r w:rsidRPr="00BF0305">
              <w:t>1</w:t>
            </w:r>
          </w:p>
        </w:tc>
        <w:tc>
          <w:tcPr>
            <w:tcW w:w="277" w:type="pct"/>
            <w:shd w:val="clear" w:color="auto" w:fill="auto"/>
            <w:noWrap/>
            <w:vAlign w:val="center"/>
            <w:hideMark/>
          </w:tcPr>
          <w:p w14:paraId="752F834D" w14:textId="77777777" w:rsidR="00596EF5" w:rsidRPr="00BF0305" w:rsidRDefault="00596EF5" w:rsidP="00596EF5">
            <w:pPr>
              <w:jc w:val="center"/>
            </w:pPr>
            <w:r w:rsidRPr="00BF0305">
              <w:t>200</w:t>
            </w:r>
          </w:p>
        </w:tc>
        <w:tc>
          <w:tcPr>
            <w:tcW w:w="249" w:type="pct"/>
            <w:shd w:val="clear" w:color="auto" w:fill="auto"/>
            <w:noWrap/>
            <w:vAlign w:val="center"/>
            <w:hideMark/>
          </w:tcPr>
          <w:p w14:paraId="3ACD05D4" w14:textId="77777777" w:rsidR="00596EF5" w:rsidRPr="00BF0305" w:rsidRDefault="00596EF5" w:rsidP="00596EF5">
            <w:pPr>
              <w:jc w:val="center"/>
            </w:pPr>
            <w:r w:rsidRPr="00BF0305">
              <w:t>32</w:t>
            </w:r>
          </w:p>
        </w:tc>
        <w:tc>
          <w:tcPr>
            <w:tcW w:w="534" w:type="pct"/>
            <w:shd w:val="clear" w:color="auto" w:fill="auto"/>
            <w:noWrap/>
            <w:vAlign w:val="center"/>
            <w:hideMark/>
          </w:tcPr>
          <w:p w14:paraId="66655C5F" w14:textId="77777777" w:rsidR="00596EF5" w:rsidRPr="00BF0305" w:rsidRDefault="00596EF5" w:rsidP="00596EF5">
            <w:pPr>
              <w:jc w:val="center"/>
            </w:pPr>
            <w:r w:rsidRPr="00BF0305">
              <w:t>АИРР180М4У3</w:t>
            </w:r>
          </w:p>
        </w:tc>
        <w:tc>
          <w:tcPr>
            <w:tcW w:w="265" w:type="pct"/>
            <w:shd w:val="clear" w:color="auto" w:fill="auto"/>
            <w:noWrap/>
            <w:vAlign w:val="center"/>
            <w:hideMark/>
          </w:tcPr>
          <w:p w14:paraId="599597DB" w14:textId="77777777" w:rsidR="00596EF5" w:rsidRPr="00BF0305" w:rsidRDefault="00596EF5" w:rsidP="00596EF5">
            <w:pPr>
              <w:jc w:val="center"/>
            </w:pPr>
            <w:r w:rsidRPr="00BF0305">
              <w:t>30</w:t>
            </w:r>
          </w:p>
        </w:tc>
        <w:tc>
          <w:tcPr>
            <w:tcW w:w="299" w:type="pct"/>
            <w:shd w:val="clear" w:color="auto" w:fill="auto"/>
            <w:noWrap/>
            <w:vAlign w:val="center"/>
            <w:hideMark/>
          </w:tcPr>
          <w:p w14:paraId="5AEF8340" w14:textId="77777777" w:rsidR="00596EF5" w:rsidRPr="00BF0305" w:rsidRDefault="00596EF5" w:rsidP="00596EF5">
            <w:pPr>
              <w:jc w:val="center"/>
            </w:pPr>
            <w:r w:rsidRPr="00BF0305">
              <w:t>1470</w:t>
            </w:r>
          </w:p>
        </w:tc>
        <w:tc>
          <w:tcPr>
            <w:tcW w:w="213" w:type="pct"/>
            <w:vMerge w:val="restart"/>
            <w:shd w:val="clear" w:color="auto" w:fill="auto"/>
            <w:noWrap/>
            <w:vAlign w:val="center"/>
            <w:hideMark/>
          </w:tcPr>
          <w:p w14:paraId="318B0E29" w14:textId="77777777" w:rsidR="00596EF5" w:rsidRPr="00BF0305" w:rsidRDefault="00596EF5" w:rsidP="00596EF5">
            <w:pPr>
              <w:jc w:val="center"/>
            </w:pPr>
            <w:r w:rsidRPr="00BF0305">
              <w:t>5,5</w:t>
            </w:r>
          </w:p>
        </w:tc>
        <w:tc>
          <w:tcPr>
            <w:tcW w:w="225" w:type="pct"/>
            <w:vMerge w:val="restart"/>
            <w:shd w:val="clear" w:color="auto" w:fill="auto"/>
            <w:noWrap/>
            <w:vAlign w:val="center"/>
            <w:hideMark/>
          </w:tcPr>
          <w:p w14:paraId="3EAB018D" w14:textId="77777777" w:rsidR="00596EF5" w:rsidRPr="00BF0305" w:rsidRDefault="00596EF5" w:rsidP="00596EF5">
            <w:pPr>
              <w:jc w:val="center"/>
            </w:pPr>
            <w:r w:rsidRPr="00BF0305">
              <w:t>200</w:t>
            </w:r>
          </w:p>
        </w:tc>
        <w:tc>
          <w:tcPr>
            <w:tcW w:w="160" w:type="pct"/>
            <w:shd w:val="clear" w:color="auto" w:fill="auto"/>
            <w:noWrap/>
            <w:vAlign w:val="center"/>
            <w:hideMark/>
          </w:tcPr>
          <w:p w14:paraId="41676314" w14:textId="77777777" w:rsidR="00596EF5" w:rsidRPr="00BF0305" w:rsidRDefault="00596EF5" w:rsidP="00596EF5">
            <w:pPr>
              <w:jc w:val="center"/>
            </w:pPr>
            <w:r w:rsidRPr="00BF0305">
              <w:t>1,5</w:t>
            </w:r>
          </w:p>
        </w:tc>
        <w:tc>
          <w:tcPr>
            <w:tcW w:w="301" w:type="pct"/>
            <w:vMerge w:val="restart"/>
            <w:shd w:val="clear" w:color="auto" w:fill="auto"/>
            <w:noWrap/>
            <w:vAlign w:val="center"/>
            <w:hideMark/>
          </w:tcPr>
          <w:p w14:paraId="3650BC79" w14:textId="77777777" w:rsidR="00596EF5" w:rsidRPr="00BF0305" w:rsidRDefault="00596EF5" w:rsidP="00596EF5">
            <w:pPr>
              <w:jc w:val="center"/>
            </w:pPr>
            <w:r w:rsidRPr="00BF0305">
              <w:t>160/160</w:t>
            </w:r>
          </w:p>
        </w:tc>
        <w:tc>
          <w:tcPr>
            <w:tcW w:w="472" w:type="pct"/>
            <w:vMerge w:val="restart"/>
            <w:shd w:val="clear" w:color="auto" w:fill="auto"/>
            <w:vAlign w:val="center"/>
            <w:hideMark/>
          </w:tcPr>
          <w:p w14:paraId="525B4F5D" w14:textId="77777777" w:rsidR="00596EF5" w:rsidRPr="00BF0305" w:rsidRDefault="00596EF5" w:rsidP="00596EF5">
            <w:pPr>
              <w:jc w:val="center"/>
            </w:pPr>
            <w:r w:rsidRPr="00BF0305">
              <w:t>1965</w:t>
            </w:r>
          </w:p>
        </w:tc>
      </w:tr>
      <w:tr w:rsidR="00596EF5" w:rsidRPr="00BF0305" w14:paraId="4BD27985" w14:textId="77777777" w:rsidTr="00596EF5">
        <w:trPr>
          <w:trHeight w:val="297"/>
        </w:trPr>
        <w:tc>
          <w:tcPr>
            <w:tcW w:w="317" w:type="pct"/>
            <w:vMerge/>
            <w:shd w:val="clear" w:color="auto" w:fill="auto"/>
            <w:vAlign w:val="center"/>
            <w:hideMark/>
          </w:tcPr>
          <w:p w14:paraId="727D4F00" w14:textId="77777777" w:rsidR="00596EF5" w:rsidRPr="00BF0305" w:rsidRDefault="00596EF5" w:rsidP="00596EF5">
            <w:pPr>
              <w:jc w:val="center"/>
            </w:pPr>
          </w:p>
        </w:tc>
        <w:tc>
          <w:tcPr>
            <w:tcW w:w="634" w:type="pct"/>
            <w:vMerge/>
            <w:shd w:val="clear" w:color="auto" w:fill="auto"/>
            <w:vAlign w:val="center"/>
            <w:hideMark/>
          </w:tcPr>
          <w:p w14:paraId="4C4CA710" w14:textId="77777777" w:rsidR="00596EF5" w:rsidRPr="00BF0305" w:rsidRDefault="00596EF5" w:rsidP="00596EF5">
            <w:pPr>
              <w:jc w:val="center"/>
            </w:pPr>
          </w:p>
        </w:tc>
        <w:tc>
          <w:tcPr>
            <w:tcW w:w="853" w:type="pct"/>
            <w:shd w:val="clear" w:color="auto" w:fill="auto"/>
            <w:noWrap/>
            <w:vAlign w:val="center"/>
            <w:hideMark/>
          </w:tcPr>
          <w:p w14:paraId="33B1F897" w14:textId="77777777" w:rsidR="00596EF5" w:rsidRPr="00BF0305" w:rsidRDefault="00596EF5" w:rsidP="00596EF5">
            <w:pPr>
              <w:jc w:val="center"/>
              <w:rPr>
                <w:color w:val="000000"/>
              </w:rPr>
            </w:pPr>
            <w:r w:rsidRPr="00BF0305">
              <w:rPr>
                <w:color w:val="000000"/>
              </w:rPr>
              <w:t>СМ 150-125-315/4</w:t>
            </w:r>
          </w:p>
        </w:tc>
        <w:tc>
          <w:tcPr>
            <w:tcW w:w="201" w:type="pct"/>
            <w:shd w:val="clear" w:color="auto" w:fill="auto"/>
            <w:noWrap/>
            <w:vAlign w:val="center"/>
            <w:hideMark/>
          </w:tcPr>
          <w:p w14:paraId="4D9A8249" w14:textId="77777777" w:rsidR="00596EF5" w:rsidRPr="00BF0305" w:rsidRDefault="00596EF5" w:rsidP="00596EF5">
            <w:pPr>
              <w:jc w:val="center"/>
            </w:pPr>
            <w:r w:rsidRPr="00BF0305">
              <w:t>1</w:t>
            </w:r>
          </w:p>
        </w:tc>
        <w:tc>
          <w:tcPr>
            <w:tcW w:w="277" w:type="pct"/>
            <w:shd w:val="clear" w:color="auto" w:fill="auto"/>
            <w:noWrap/>
            <w:vAlign w:val="center"/>
            <w:hideMark/>
          </w:tcPr>
          <w:p w14:paraId="3B8504A9" w14:textId="77777777" w:rsidR="00596EF5" w:rsidRPr="00BF0305" w:rsidRDefault="00596EF5" w:rsidP="00596EF5">
            <w:pPr>
              <w:jc w:val="center"/>
            </w:pPr>
            <w:r w:rsidRPr="00BF0305">
              <w:t>200</w:t>
            </w:r>
          </w:p>
        </w:tc>
        <w:tc>
          <w:tcPr>
            <w:tcW w:w="249" w:type="pct"/>
            <w:shd w:val="clear" w:color="auto" w:fill="auto"/>
            <w:noWrap/>
            <w:vAlign w:val="center"/>
            <w:hideMark/>
          </w:tcPr>
          <w:p w14:paraId="79108E93" w14:textId="77777777" w:rsidR="00596EF5" w:rsidRPr="00BF0305" w:rsidRDefault="00596EF5" w:rsidP="00596EF5">
            <w:pPr>
              <w:jc w:val="center"/>
            </w:pPr>
            <w:r w:rsidRPr="00BF0305">
              <w:t>32</w:t>
            </w:r>
          </w:p>
        </w:tc>
        <w:tc>
          <w:tcPr>
            <w:tcW w:w="534" w:type="pct"/>
            <w:shd w:val="clear" w:color="auto" w:fill="auto"/>
            <w:noWrap/>
            <w:vAlign w:val="center"/>
            <w:hideMark/>
          </w:tcPr>
          <w:p w14:paraId="0B3A8CAD" w14:textId="77777777" w:rsidR="00596EF5" w:rsidRPr="00BF0305" w:rsidRDefault="00596EF5" w:rsidP="00596EF5">
            <w:pPr>
              <w:jc w:val="center"/>
            </w:pPr>
            <w:r w:rsidRPr="00BF0305">
              <w:t>4АМН180М4У3</w:t>
            </w:r>
          </w:p>
        </w:tc>
        <w:tc>
          <w:tcPr>
            <w:tcW w:w="265" w:type="pct"/>
            <w:shd w:val="clear" w:color="auto" w:fill="auto"/>
            <w:noWrap/>
            <w:vAlign w:val="center"/>
            <w:hideMark/>
          </w:tcPr>
          <w:p w14:paraId="60337248" w14:textId="77777777" w:rsidR="00596EF5" w:rsidRPr="00BF0305" w:rsidRDefault="00596EF5" w:rsidP="00596EF5">
            <w:pPr>
              <w:jc w:val="center"/>
            </w:pPr>
            <w:r w:rsidRPr="00BF0305">
              <w:t>37</w:t>
            </w:r>
          </w:p>
        </w:tc>
        <w:tc>
          <w:tcPr>
            <w:tcW w:w="299" w:type="pct"/>
            <w:shd w:val="clear" w:color="auto" w:fill="auto"/>
            <w:noWrap/>
            <w:vAlign w:val="center"/>
            <w:hideMark/>
          </w:tcPr>
          <w:p w14:paraId="30B41F28" w14:textId="77777777" w:rsidR="00596EF5" w:rsidRPr="00BF0305" w:rsidRDefault="00596EF5" w:rsidP="00596EF5">
            <w:pPr>
              <w:jc w:val="center"/>
            </w:pPr>
            <w:r w:rsidRPr="00BF0305">
              <w:t>1470</w:t>
            </w:r>
          </w:p>
        </w:tc>
        <w:tc>
          <w:tcPr>
            <w:tcW w:w="213" w:type="pct"/>
            <w:vMerge/>
            <w:shd w:val="clear" w:color="auto" w:fill="auto"/>
            <w:vAlign w:val="center"/>
            <w:hideMark/>
          </w:tcPr>
          <w:p w14:paraId="091C03B2" w14:textId="77777777" w:rsidR="00596EF5" w:rsidRPr="00BF0305" w:rsidRDefault="00596EF5" w:rsidP="00596EF5">
            <w:pPr>
              <w:jc w:val="center"/>
            </w:pPr>
          </w:p>
        </w:tc>
        <w:tc>
          <w:tcPr>
            <w:tcW w:w="225" w:type="pct"/>
            <w:vMerge/>
            <w:shd w:val="clear" w:color="auto" w:fill="auto"/>
            <w:vAlign w:val="center"/>
            <w:hideMark/>
          </w:tcPr>
          <w:p w14:paraId="12C6860E" w14:textId="77777777" w:rsidR="00596EF5" w:rsidRPr="00BF0305" w:rsidRDefault="00596EF5" w:rsidP="00596EF5">
            <w:pPr>
              <w:jc w:val="center"/>
            </w:pPr>
          </w:p>
        </w:tc>
        <w:tc>
          <w:tcPr>
            <w:tcW w:w="160" w:type="pct"/>
            <w:shd w:val="clear" w:color="auto" w:fill="auto"/>
            <w:noWrap/>
            <w:vAlign w:val="center"/>
            <w:hideMark/>
          </w:tcPr>
          <w:p w14:paraId="65117803" w14:textId="77777777" w:rsidR="00596EF5" w:rsidRPr="00BF0305" w:rsidRDefault="00596EF5" w:rsidP="00596EF5">
            <w:pPr>
              <w:jc w:val="center"/>
            </w:pPr>
            <w:r w:rsidRPr="00BF0305">
              <w:t>1,5</w:t>
            </w:r>
          </w:p>
        </w:tc>
        <w:tc>
          <w:tcPr>
            <w:tcW w:w="301" w:type="pct"/>
            <w:vMerge/>
            <w:shd w:val="clear" w:color="auto" w:fill="auto"/>
            <w:vAlign w:val="center"/>
            <w:hideMark/>
          </w:tcPr>
          <w:p w14:paraId="6A35FC61" w14:textId="77777777" w:rsidR="00596EF5" w:rsidRPr="00BF0305" w:rsidRDefault="00596EF5" w:rsidP="00596EF5">
            <w:pPr>
              <w:jc w:val="center"/>
            </w:pPr>
          </w:p>
        </w:tc>
        <w:tc>
          <w:tcPr>
            <w:tcW w:w="472" w:type="pct"/>
            <w:vMerge/>
            <w:shd w:val="clear" w:color="auto" w:fill="auto"/>
            <w:vAlign w:val="center"/>
            <w:hideMark/>
          </w:tcPr>
          <w:p w14:paraId="342007A8" w14:textId="77777777" w:rsidR="00596EF5" w:rsidRPr="00BF0305" w:rsidRDefault="00596EF5" w:rsidP="00596EF5">
            <w:pPr>
              <w:jc w:val="center"/>
            </w:pPr>
          </w:p>
        </w:tc>
      </w:tr>
      <w:tr w:rsidR="00596EF5" w:rsidRPr="00BF0305" w14:paraId="3E2B8C4E" w14:textId="77777777" w:rsidTr="00596EF5">
        <w:trPr>
          <w:trHeight w:val="570"/>
        </w:trPr>
        <w:tc>
          <w:tcPr>
            <w:tcW w:w="317" w:type="pct"/>
            <w:shd w:val="clear" w:color="auto" w:fill="auto"/>
            <w:noWrap/>
            <w:vAlign w:val="center"/>
            <w:hideMark/>
          </w:tcPr>
          <w:p w14:paraId="648CB3B6" w14:textId="00F41407" w:rsidR="00596EF5" w:rsidRPr="00BF0305" w:rsidRDefault="00596EF5" w:rsidP="00596EF5">
            <w:pPr>
              <w:jc w:val="center"/>
            </w:pPr>
            <w:r w:rsidRPr="00BF0305">
              <w:t>КНС №</w:t>
            </w:r>
            <w:r w:rsidR="007B2AE7" w:rsidRPr="00BF0305">
              <w:t xml:space="preserve"> </w:t>
            </w:r>
            <w:r w:rsidRPr="00BF0305">
              <w:t>2</w:t>
            </w:r>
          </w:p>
        </w:tc>
        <w:tc>
          <w:tcPr>
            <w:tcW w:w="634" w:type="pct"/>
            <w:shd w:val="clear" w:color="auto" w:fill="auto"/>
            <w:vAlign w:val="center"/>
            <w:hideMark/>
          </w:tcPr>
          <w:p w14:paraId="04D74981" w14:textId="77777777" w:rsidR="00596EF5" w:rsidRPr="00BF0305" w:rsidRDefault="00596EF5" w:rsidP="00596EF5">
            <w:pPr>
              <w:jc w:val="center"/>
            </w:pPr>
            <w:r w:rsidRPr="00BF0305">
              <w:t>ул.Есенина,34А</w:t>
            </w:r>
          </w:p>
        </w:tc>
        <w:tc>
          <w:tcPr>
            <w:tcW w:w="853" w:type="pct"/>
            <w:shd w:val="clear" w:color="auto" w:fill="auto"/>
            <w:noWrap/>
            <w:vAlign w:val="center"/>
            <w:hideMark/>
          </w:tcPr>
          <w:p w14:paraId="522B7B0E" w14:textId="77777777" w:rsidR="00596EF5" w:rsidRPr="00BF0305" w:rsidRDefault="00596EF5" w:rsidP="00596EF5">
            <w:pPr>
              <w:jc w:val="center"/>
              <w:rPr>
                <w:color w:val="000000"/>
              </w:rPr>
            </w:pPr>
            <w:r w:rsidRPr="00BF0305">
              <w:rPr>
                <w:color w:val="000000"/>
              </w:rPr>
              <w:t>СМ 125-80-315/4</w:t>
            </w:r>
          </w:p>
        </w:tc>
        <w:tc>
          <w:tcPr>
            <w:tcW w:w="201" w:type="pct"/>
            <w:shd w:val="clear" w:color="auto" w:fill="auto"/>
            <w:noWrap/>
            <w:vAlign w:val="center"/>
            <w:hideMark/>
          </w:tcPr>
          <w:p w14:paraId="691CB3D5" w14:textId="77777777" w:rsidR="00596EF5" w:rsidRPr="00BF0305" w:rsidRDefault="00596EF5" w:rsidP="00596EF5">
            <w:pPr>
              <w:jc w:val="center"/>
            </w:pPr>
            <w:r w:rsidRPr="00BF0305">
              <w:t>2</w:t>
            </w:r>
          </w:p>
        </w:tc>
        <w:tc>
          <w:tcPr>
            <w:tcW w:w="277" w:type="pct"/>
            <w:shd w:val="clear" w:color="auto" w:fill="auto"/>
            <w:noWrap/>
            <w:vAlign w:val="center"/>
            <w:hideMark/>
          </w:tcPr>
          <w:p w14:paraId="0D2BD3DD" w14:textId="77777777" w:rsidR="00596EF5" w:rsidRPr="00BF0305" w:rsidRDefault="00596EF5" w:rsidP="00596EF5">
            <w:pPr>
              <w:jc w:val="center"/>
            </w:pPr>
            <w:r w:rsidRPr="00BF0305">
              <w:t>80</w:t>
            </w:r>
          </w:p>
        </w:tc>
        <w:tc>
          <w:tcPr>
            <w:tcW w:w="249" w:type="pct"/>
            <w:shd w:val="clear" w:color="auto" w:fill="auto"/>
            <w:noWrap/>
            <w:vAlign w:val="center"/>
            <w:hideMark/>
          </w:tcPr>
          <w:p w14:paraId="656B84D3" w14:textId="77777777" w:rsidR="00596EF5" w:rsidRPr="00BF0305" w:rsidRDefault="00596EF5" w:rsidP="00596EF5">
            <w:pPr>
              <w:jc w:val="center"/>
            </w:pPr>
            <w:r w:rsidRPr="00BF0305">
              <w:t>32</w:t>
            </w:r>
          </w:p>
        </w:tc>
        <w:tc>
          <w:tcPr>
            <w:tcW w:w="534" w:type="pct"/>
            <w:shd w:val="clear" w:color="auto" w:fill="auto"/>
            <w:noWrap/>
            <w:vAlign w:val="center"/>
            <w:hideMark/>
          </w:tcPr>
          <w:p w14:paraId="68D36DB0" w14:textId="77777777" w:rsidR="00596EF5" w:rsidRPr="00BF0305" w:rsidRDefault="00596EF5" w:rsidP="00596EF5">
            <w:pPr>
              <w:jc w:val="center"/>
            </w:pPr>
            <w:r w:rsidRPr="00BF0305">
              <w:t>АИР200М4У2</w:t>
            </w:r>
          </w:p>
        </w:tc>
        <w:tc>
          <w:tcPr>
            <w:tcW w:w="265" w:type="pct"/>
            <w:shd w:val="clear" w:color="auto" w:fill="auto"/>
            <w:noWrap/>
            <w:vAlign w:val="center"/>
            <w:hideMark/>
          </w:tcPr>
          <w:p w14:paraId="1223ED61" w14:textId="77777777" w:rsidR="00596EF5" w:rsidRPr="00BF0305" w:rsidRDefault="00596EF5" w:rsidP="00596EF5">
            <w:pPr>
              <w:jc w:val="center"/>
            </w:pPr>
            <w:r w:rsidRPr="00BF0305">
              <w:t>37</w:t>
            </w:r>
          </w:p>
        </w:tc>
        <w:tc>
          <w:tcPr>
            <w:tcW w:w="299" w:type="pct"/>
            <w:shd w:val="clear" w:color="auto" w:fill="auto"/>
            <w:noWrap/>
            <w:vAlign w:val="center"/>
            <w:hideMark/>
          </w:tcPr>
          <w:p w14:paraId="0756600F" w14:textId="77777777" w:rsidR="00596EF5" w:rsidRPr="00BF0305" w:rsidRDefault="00596EF5" w:rsidP="00596EF5">
            <w:pPr>
              <w:jc w:val="center"/>
            </w:pPr>
            <w:r w:rsidRPr="00BF0305">
              <w:t>1470</w:t>
            </w:r>
          </w:p>
        </w:tc>
        <w:tc>
          <w:tcPr>
            <w:tcW w:w="213" w:type="pct"/>
            <w:shd w:val="clear" w:color="auto" w:fill="auto"/>
            <w:noWrap/>
            <w:vAlign w:val="center"/>
            <w:hideMark/>
          </w:tcPr>
          <w:p w14:paraId="17AFCD4F" w14:textId="77777777" w:rsidR="00596EF5" w:rsidRPr="00BF0305" w:rsidRDefault="00596EF5" w:rsidP="00596EF5">
            <w:pPr>
              <w:jc w:val="center"/>
            </w:pPr>
            <w:r w:rsidRPr="00BF0305">
              <w:t>3,5</w:t>
            </w:r>
          </w:p>
        </w:tc>
        <w:tc>
          <w:tcPr>
            <w:tcW w:w="225" w:type="pct"/>
            <w:shd w:val="clear" w:color="auto" w:fill="auto"/>
            <w:noWrap/>
            <w:vAlign w:val="center"/>
            <w:hideMark/>
          </w:tcPr>
          <w:p w14:paraId="4E640978" w14:textId="77777777" w:rsidR="00596EF5" w:rsidRPr="00BF0305" w:rsidRDefault="00596EF5" w:rsidP="00596EF5">
            <w:pPr>
              <w:jc w:val="center"/>
            </w:pPr>
            <w:r w:rsidRPr="00BF0305">
              <w:t>300</w:t>
            </w:r>
          </w:p>
        </w:tc>
        <w:tc>
          <w:tcPr>
            <w:tcW w:w="160" w:type="pct"/>
            <w:shd w:val="clear" w:color="auto" w:fill="auto"/>
            <w:noWrap/>
            <w:vAlign w:val="center"/>
            <w:hideMark/>
          </w:tcPr>
          <w:p w14:paraId="6ECC1C27" w14:textId="77777777" w:rsidR="00596EF5" w:rsidRPr="00BF0305" w:rsidRDefault="00596EF5" w:rsidP="00596EF5">
            <w:pPr>
              <w:jc w:val="center"/>
            </w:pPr>
            <w:r w:rsidRPr="00BF0305">
              <w:t>1,5</w:t>
            </w:r>
          </w:p>
        </w:tc>
        <w:tc>
          <w:tcPr>
            <w:tcW w:w="301" w:type="pct"/>
            <w:shd w:val="clear" w:color="auto" w:fill="auto"/>
            <w:noWrap/>
            <w:vAlign w:val="center"/>
            <w:hideMark/>
          </w:tcPr>
          <w:p w14:paraId="27610306" w14:textId="77777777" w:rsidR="00596EF5" w:rsidRPr="00BF0305" w:rsidRDefault="00596EF5" w:rsidP="00596EF5">
            <w:pPr>
              <w:jc w:val="center"/>
              <w:rPr>
                <w:color w:val="000000"/>
              </w:rPr>
            </w:pPr>
            <w:r w:rsidRPr="00BF0305">
              <w:rPr>
                <w:color w:val="000000"/>
              </w:rPr>
              <w:t>300/200</w:t>
            </w:r>
          </w:p>
        </w:tc>
        <w:tc>
          <w:tcPr>
            <w:tcW w:w="472" w:type="pct"/>
            <w:shd w:val="clear" w:color="auto" w:fill="auto"/>
            <w:noWrap/>
            <w:vAlign w:val="center"/>
            <w:hideMark/>
          </w:tcPr>
          <w:p w14:paraId="4FBDC496" w14:textId="77777777" w:rsidR="00596EF5" w:rsidRPr="00BF0305" w:rsidRDefault="00596EF5" w:rsidP="00596EF5">
            <w:pPr>
              <w:jc w:val="center"/>
            </w:pPr>
            <w:r w:rsidRPr="00BF0305">
              <w:t>1963</w:t>
            </w:r>
          </w:p>
        </w:tc>
      </w:tr>
      <w:tr w:rsidR="00596EF5" w:rsidRPr="00BF0305" w14:paraId="4E792646" w14:textId="77777777" w:rsidTr="00596EF5">
        <w:trPr>
          <w:trHeight w:val="570"/>
        </w:trPr>
        <w:tc>
          <w:tcPr>
            <w:tcW w:w="317" w:type="pct"/>
            <w:shd w:val="clear" w:color="auto" w:fill="auto"/>
            <w:noWrap/>
            <w:vAlign w:val="center"/>
            <w:hideMark/>
          </w:tcPr>
          <w:p w14:paraId="27B24FB3" w14:textId="2EB0FF73" w:rsidR="00596EF5" w:rsidRPr="00BF0305" w:rsidRDefault="00596EF5" w:rsidP="00596EF5">
            <w:pPr>
              <w:jc w:val="center"/>
            </w:pPr>
            <w:r w:rsidRPr="00BF0305">
              <w:t>КНС №</w:t>
            </w:r>
            <w:r w:rsidR="007B2AE7" w:rsidRPr="00BF0305">
              <w:t xml:space="preserve"> </w:t>
            </w:r>
            <w:r w:rsidRPr="00BF0305">
              <w:t>3</w:t>
            </w:r>
          </w:p>
        </w:tc>
        <w:tc>
          <w:tcPr>
            <w:tcW w:w="634" w:type="pct"/>
            <w:shd w:val="clear" w:color="auto" w:fill="auto"/>
            <w:vAlign w:val="center"/>
            <w:hideMark/>
          </w:tcPr>
          <w:p w14:paraId="7EA844D0" w14:textId="536FB165" w:rsidR="00596EF5" w:rsidRPr="00BF0305" w:rsidRDefault="00596EF5" w:rsidP="00596EF5">
            <w:pPr>
              <w:jc w:val="center"/>
            </w:pPr>
            <w:r w:rsidRPr="00BF0305">
              <w:t>г. Карасук 3 №21</w:t>
            </w:r>
          </w:p>
        </w:tc>
        <w:tc>
          <w:tcPr>
            <w:tcW w:w="853" w:type="pct"/>
            <w:shd w:val="clear" w:color="auto" w:fill="auto"/>
            <w:noWrap/>
            <w:vAlign w:val="center"/>
            <w:hideMark/>
          </w:tcPr>
          <w:p w14:paraId="1864E802" w14:textId="77777777" w:rsidR="00596EF5" w:rsidRPr="00BF0305" w:rsidRDefault="00596EF5" w:rsidP="00596EF5">
            <w:pPr>
              <w:jc w:val="center"/>
              <w:rPr>
                <w:color w:val="000000"/>
              </w:rPr>
            </w:pPr>
            <w:r w:rsidRPr="00BF0305">
              <w:rPr>
                <w:color w:val="000000"/>
              </w:rPr>
              <w:t>ПФ2 65/250.258-7,5/4-1016</w:t>
            </w:r>
          </w:p>
        </w:tc>
        <w:tc>
          <w:tcPr>
            <w:tcW w:w="201" w:type="pct"/>
            <w:shd w:val="clear" w:color="auto" w:fill="auto"/>
            <w:noWrap/>
            <w:vAlign w:val="center"/>
            <w:hideMark/>
          </w:tcPr>
          <w:p w14:paraId="722565B9" w14:textId="77777777" w:rsidR="00596EF5" w:rsidRPr="00BF0305" w:rsidRDefault="00596EF5" w:rsidP="00596EF5">
            <w:pPr>
              <w:jc w:val="center"/>
            </w:pPr>
            <w:r w:rsidRPr="00BF0305">
              <w:t>1</w:t>
            </w:r>
          </w:p>
        </w:tc>
        <w:tc>
          <w:tcPr>
            <w:tcW w:w="277" w:type="pct"/>
            <w:shd w:val="clear" w:color="auto" w:fill="auto"/>
            <w:noWrap/>
            <w:vAlign w:val="center"/>
            <w:hideMark/>
          </w:tcPr>
          <w:p w14:paraId="1FBC519C" w14:textId="77777777" w:rsidR="00596EF5" w:rsidRPr="00BF0305" w:rsidRDefault="00596EF5" w:rsidP="00596EF5">
            <w:pPr>
              <w:jc w:val="center"/>
            </w:pPr>
            <w:r w:rsidRPr="00BF0305">
              <w:t>60</w:t>
            </w:r>
          </w:p>
        </w:tc>
        <w:tc>
          <w:tcPr>
            <w:tcW w:w="249" w:type="pct"/>
            <w:shd w:val="clear" w:color="auto" w:fill="auto"/>
            <w:noWrap/>
            <w:vAlign w:val="center"/>
            <w:hideMark/>
          </w:tcPr>
          <w:p w14:paraId="16939AA0" w14:textId="77777777" w:rsidR="00596EF5" w:rsidRPr="00BF0305" w:rsidRDefault="00596EF5" w:rsidP="00596EF5">
            <w:pPr>
              <w:jc w:val="center"/>
            </w:pPr>
            <w:r w:rsidRPr="00BF0305">
              <w:t>19</w:t>
            </w:r>
          </w:p>
        </w:tc>
        <w:tc>
          <w:tcPr>
            <w:tcW w:w="534" w:type="pct"/>
            <w:shd w:val="clear" w:color="auto" w:fill="auto"/>
            <w:noWrap/>
            <w:vAlign w:val="center"/>
            <w:hideMark/>
          </w:tcPr>
          <w:p w14:paraId="379FB482" w14:textId="5115923E" w:rsidR="00596EF5" w:rsidRPr="00BF0305" w:rsidRDefault="00596EF5" w:rsidP="00596EF5">
            <w:pPr>
              <w:jc w:val="center"/>
            </w:pPr>
          </w:p>
        </w:tc>
        <w:tc>
          <w:tcPr>
            <w:tcW w:w="265" w:type="pct"/>
            <w:shd w:val="clear" w:color="auto" w:fill="auto"/>
            <w:noWrap/>
            <w:vAlign w:val="center"/>
            <w:hideMark/>
          </w:tcPr>
          <w:p w14:paraId="04DCA48A" w14:textId="77777777" w:rsidR="00596EF5" w:rsidRPr="00BF0305" w:rsidRDefault="00596EF5" w:rsidP="00596EF5">
            <w:pPr>
              <w:jc w:val="center"/>
            </w:pPr>
            <w:r w:rsidRPr="00BF0305">
              <w:t>7,5</w:t>
            </w:r>
          </w:p>
        </w:tc>
        <w:tc>
          <w:tcPr>
            <w:tcW w:w="299" w:type="pct"/>
            <w:shd w:val="clear" w:color="auto" w:fill="auto"/>
            <w:noWrap/>
            <w:vAlign w:val="center"/>
            <w:hideMark/>
          </w:tcPr>
          <w:p w14:paraId="1FA0F649" w14:textId="77777777" w:rsidR="00596EF5" w:rsidRPr="00BF0305" w:rsidRDefault="00596EF5" w:rsidP="00596EF5">
            <w:pPr>
              <w:jc w:val="center"/>
            </w:pPr>
            <w:r w:rsidRPr="00BF0305">
              <w:t>1500</w:t>
            </w:r>
          </w:p>
        </w:tc>
        <w:tc>
          <w:tcPr>
            <w:tcW w:w="213" w:type="pct"/>
            <w:shd w:val="clear" w:color="auto" w:fill="auto"/>
            <w:noWrap/>
            <w:vAlign w:val="center"/>
            <w:hideMark/>
          </w:tcPr>
          <w:p w14:paraId="7D15122D" w14:textId="77777777" w:rsidR="00596EF5" w:rsidRPr="00BF0305" w:rsidRDefault="00596EF5" w:rsidP="00596EF5">
            <w:pPr>
              <w:jc w:val="center"/>
            </w:pPr>
            <w:r w:rsidRPr="00BF0305">
              <w:t>4</w:t>
            </w:r>
          </w:p>
        </w:tc>
        <w:tc>
          <w:tcPr>
            <w:tcW w:w="225" w:type="pct"/>
            <w:shd w:val="clear" w:color="auto" w:fill="auto"/>
            <w:noWrap/>
            <w:vAlign w:val="center"/>
            <w:hideMark/>
          </w:tcPr>
          <w:p w14:paraId="2C674960" w14:textId="77777777" w:rsidR="00596EF5" w:rsidRPr="00BF0305" w:rsidRDefault="00596EF5" w:rsidP="00596EF5">
            <w:pPr>
              <w:jc w:val="center"/>
            </w:pPr>
            <w:r w:rsidRPr="00BF0305">
              <w:t>300</w:t>
            </w:r>
          </w:p>
        </w:tc>
        <w:tc>
          <w:tcPr>
            <w:tcW w:w="160" w:type="pct"/>
            <w:shd w:val="clear" w:color="auto" w:fill="auto"/>
            <w:noWrap/>
            <w:vAlign w:val="center"/>
            <w:hideMark/>
          </w:tcPr>
          <w:p w14:paraId="1176B9A0" w14:textId="77777777" w:rsidR="00596EF5" w:rsidRPr="00BF0305" w:rsidRDefault="00596EF5" w:rsidP="00596EF5">
            <w:pPr>
              <w:jc w:val="center"/>
            </w:pPr>
            <w:r w:rsidRPr="00BF0305">
              <w:t>4,5</w:t>
            </w:r>
          </w:p>
        </w:tc>
        <w:tc>
          <w:tcPr>
            <w:tcW w:w="301" w:type="pct"/>
            <w:shd w:val="clear" w:color="auto" w:fill="auto"/>
            <w:noWrap/>
            <w:vAlign w:val="center"/>
            <w:hideMark/>
          </w:tcPr>
          <w:p w14:paraId="12BBE91F" w14:textId="77777777" w:rsidR="00596EF5" w:rsidRPr="00BF0305" w:rsidRDefault="00596EF5" w:rsidP="00596EF5">
            <w:pPr>
              <w:jc w:val="center"/>
            </w:pPr>
            <w:r w:rsidRPr="00BF0305">
              <w:t>110</w:t>
            </w:r>
          </w:p>
        </w:tc>
        <w:tc>
          <w:tcPr>
            <w:tcW w:w="472" w:type="pct"/>
            <w:shd w:val="clear" w:color="auto" w:fill="auto"/>
            <w:vAlign w:val="center"/>
            <w:hideMark/>
          </w:tcPr>
          <w:p w14:paraId="4DEB145E" w14:textId="77777777" w:rsidR="00596EF5" w:rsidRPr="00BF0305" w:rsidRDefault="00596EF5" w:rsidP="00596EF5">
            <w:pPr>
              <w:jc w:val="center"/>
            </w:pPr>
            <w:r w:rsidRPr="00BF0305">
              <w:t>1965</w:t>
            </w:r>
          </w:p>
        </w:tc>
      </w:tr>
      <w:tr w:rsidR="00596EF5" w:rsidRPr="00BF0305" w14:paraId="664E4EDB" w14:textId="77777777" w:rsidTr="00596EF5">
        <w:trPr>
          <w:trHeight w:val="297"/>
        </w:trPr>
        <w:tc>
          <w:tcPr>
            <w:tcW w:w="317" w:type="pct"/>
            <w:vMerge w:val="restart"/>
            <w:shd w:val="clear" w:color="auto" w:fill="auto"/>
            <w:noWrap/>
            <w:vAlign w:val="center"/>
            <w:hideMark/>
          </w:tcPr>
          <w:p w14:paraId="18BE3A40" w14:textId="5744AD61" w:rsidR="00596EF5" w:rsidRPr="00BF0305" w:rsidRDefault="00596EF5" w:rsidP="00596EF5">
            <w:pPr>
              <w:jc w:val="center"/>
            </w:pPr>
            <w:r w:rsidRPr="00BF0305">
              <w:t>КНС №</w:t>
            </w:r>
            <w:r w:rsidR="007B2AE7" w:rsidRPr="00BF0305">
              <w:t xml:space="preserve"> </w:t>
            </w:r>
            <w:r w:rsidRPr="00BF0305">
              <w:t>4</w:t>
            </w:r>
          </w:p>
        </w:tc>
        <w:tc>
          <w:tcPr>
            <w:tcW w:w="634" w:type="pct"/>
            <w:vMerge w:val="restart"/>
            <w:shd w:val="clear" w:color="auto" w:fill="auto"/>
            <w:vAlign w:val="center"/>
            <w:hideMark/>
          </w:tcPr>
          <w:p w14:paraId="54CD7587" w14:textId="77777777" w:rsidR="00596EF5" w:rsidRPr="00BF0305" w:rsidRDefault="00596EF5" w:rsidP="00596EF5">
            <w:pPr>
              <w:jc w:val="center"/>
            </w:pPr>
            <w:r w:rsidRPr="00BF0305">
              <w:t>ул.Ленина,141А</w:t>
            </w:r>
          </w:p>
        </w:tc>
        <w:tc>
          <w:tcPr>
            <w:tcW w:w="853" w:type="pct"/>
            <w:shd w:val="clear" w:color="auto" w:fill="auto"/>
            <w:noWrap/>
            <w:vAlign w:val="center"/>
            <w:hideMark/>
          </w:tcPr>
          <w:p w14:paraId="6922926F" w14:textId="77777777" w:rsidR="00596EF5" w:rsidRPr="00BF0305" w:rsidRDefault="00596EF5" w:rsidP="00596EF5">
            <w:pPr>
              <w:jc w:val="center"/>
              <w:rPr>
                <w:color w:val="000000"/>
              </w:rPr>
            </w:pPr>
            <w:r w:rsidRPr="00BF0305">
              <w:rPr>
                <w:color w:val="000000"/>
              </w:rPr>
              <w:t>СМ 150-125-315/4</w:t>
            </w:r>
          </w:p>
        </w:tc>
        <w:tc>
          <w:tcPr>
            <w:tcW w:w="201" w:type="pct"/>
            <w:shd w:val="clear" w:color="auto" w:fill="auto"/>
            <w:noWrap/>
            <w:vAlign w:val="center"/>
            <w:hideMark/>
          </w:tcPr>
          <w:p w14:paraId="6E5896B8" w14:textId="77777777" w:rsidR="00596EF5" w:rsidRPr="00BF0305" w:rsidRDefault="00596EF5" w:rsidP="00596EF5">
            <w:pPr>
              <w:jc w:val="center"/>
            </w:pPr>
            <w:r w:rsidRPr="00BF0305">
              <w:t>1</w:t>
            </w:r>
          </w:p>
        </w:tc>
        <w:tc>
          <w:tcPr>
            <w:tcW w:w="277" w:type="pct"/>
            <w:shd w:val="clear" w:color="auto" w:fill="auto"/>
            <w:noWrap/>
            <w:vAlign w:val="center"/>
            <w:hideMark/>
          </w:tcPr>
          <w:p w14:paraId="579B0E59" w14:textId="77777777" w:rsidR="00596EF5" w:rsidRPr="00BF0305" w:rsidRDefault="00596EF5" w:rsidP="00596EF5">
            <w:pPr>
              <w:jc w:val="center"/>
            </w:pPr>
            <w:r w:rsidRPr="00BF0305">
              <w:t>200</w:t>
            </w:r>
          </w:p>
        </w:tc>
        <w:tc>
          <w:tcPr>
            <w:tcW w:w="249" w:type="pct"/>
            <w:shd w:val="clear" w:color="auto" w:fill="auto"/>
            <w:noWrap/>
            <w:vAlign w:val="center"/>
            <w:hideMark/>
          </w:tcPr>
          <w:p w14:paraId="72824FC2" w14:textId="77777777" w:rsidR="00596EF5" w:rsidRPr="00BF0305" w:rsidRDefault="00596EF5" w:rsidP="00596EF5">
            <w:pPr>
              <w:jc w:val="center"/>
            </w:pPr>
            <w:r w:rsidRPr="00BF0305">
              <w:t>32</w:t>
            </w:r>
          </w:p>
        </w:tc>
        <w:tc>
          <w:tcPr>
            <w:tcW w:w="534" w:type="pct"/>
            <w:shd w:val="clear" w:color="auto" w:fill="auto"/>
            <w:noWrap/>
            <w:vAlign w:val="center"/>
            <w:hideMark/>
          </w:tcPr>
          <w:p w14:paraId="0C3AC71B" w14:textId="77777777" w:rsidR="00596EF5" w:rsidRPr="00BF0305" w:rsidRDefault="00596EF5" w:rsidP="00596EF5">
            <w:pPr>
              <w:jc w:val="center"/>
            </w:pPr>
            <w:r w:rsidRPr="00BF0305">
              <w:t>4АМН180М4У3</w:t>
            </w:r>
          </w:p>
        </w:tc>
        <w:tc>
          <w:tcPr>
            <w:tcW w:w="265" w:type="pct"/>
            <w:shd w:val="clear" w:color="auto" w:fill="auto"/>
            <w:noWrap/>
            <w:vAlign w:val="center"/>
            <w:hideMark/>
          </w:tcPr>
          <w:p w14:paraId="45F51393" w14:textId="77777777" w:rsidR="00596EF5" w:rsidRPr="00BF0305" w:rsidRDefault="00596EF5" w:rsidP="00596EF5">
            <w:pPr>
              <w:jc w:val="center"/>
            </w:pPr>
            <w:r w:rsidRPr="00BF0305">
              <w:t>37</w:t>
            </w:r>
          </w:p>
        </w:tc>
        <w:tc>
          <w:tcPr>
            <w:tcW w:w="299" w:type="pct"/>
            <w:shd w:val="clear" w:color="auto" w:fill="auto"/>
            <w:noWrap/>
            <w:vAlign w:val="center"/>
            <w:hideMark/>
          </w:tcPr>
          <w:p w14:paraId="65FCD427" w14:textId="77777777" w:rsidR="00596EF5" w:rsidRPr="00BF0305" w:rsidRDefault="00596EF5" w:rsidP="00596EF5">
            <w:pPr>
              <w:jc w:val="center"/>
            </w:pPr>
            <w:r w:rsidRPr="00BF0305">
              <w:t>1470</w:t>
            </w:r>
          </w:p>
        </w:tc>
        <w:tc>
          <w:tcPr>
            <w:tcW w:w="213" w:type="pct"/>
            <w:vMerge w:val="restart"/>
            <w:shd w:val="clear" w:color="auto" w:fill="auto"/>
            <w:noWrap/>
            <w:vAlign w:val="center"/>
            <w:hideMark/>
          </w:tcPr>
          <w:p w14:paraId="2F63CFA2" w14:textId="77777777" w:rsidR="00596EF5" w:rsidRPr="00BF0305" w:rsidRDefault="00596EF5" w:rsidP="00596EF5">
            <w:pPr>
              <w:jc w:val="center"/>
            </w:pPr>
            <w:r w:rsidRPr="00BF0305">
              <w:t>5</w:t>
            </w:r>
          </w:p>
        </w:tc>
        <w:tc>
          <w:tcPr>
            <w:tcW w:w="225" w:type="pct"/>
            <w:vMerge w:val="restart"/>
            <w:shd w:val="clear" w:color="auto" w:fill="auto"/>
            <w:noWrap/>
            <w:vAlign w:val="center"/>
            <w:hideMark/>
          </w:tcPr>
          <w:p w14:paraId="2321502C" w14:textId="77777777" w:rsidR="00596EF5" w:rsidRPr="00BF0305" w:rsidRDefault="00596EF5" w:rsidP="00596EF5">
            <w:pPr>
              <w:jc w:val="center"/>
            </w:pPr>
            <w:r w:rsidRPr="00BF0305">
              <w:t>200</w:t>
            </w:r>
          </w:p>
        </w:tc>
        <w:tc>
          <w:tcPr>
            <w:tcW w:w="160" w:type="pct"/>
            <w:vMerge w:val="restart"/>
            <w:shd w:val="clear" w:color="auto" w:fill="auto"/>
            <w:noWrap/>
            <w:vAlign w:val="center"/>
            <w:hideMark/>
          </w:tcPr>
          <w:p w14:paraId="500D650D" w14:textId="77777777" w:rsidR="00596EF5" w:rsidRPr="00BF0305" w:rsidRDefault="00596EF5" w:rsidP="00596EF5">
            <w:pPr>
              <w:jc w:val="center"/>
            </w:pPr>
            <w:r w:rsidRPr="00BF0305">
              <w:t>1,2</w:t>
            </w:r>
          </w:p>
        </w:tc>
        <w:tc>
          <w:tcPr>
            <w:tcW w:w="301" w:type="pct"/>
            <w:vMerge w:val="restart"/>
            <w:shd w:val="clear" w:color="auto" w:fill="auto"/>
            <w:noWrap/>
            <w:vAlign w:val="center"/>
            <w:hideMark/>
          </w:tcPr>
          <w:p w14:paraId="2CEA7EFD" w14:textId="77777777" w:rsidR="00596EF5" w:rsidRPr="00BF0305" w:rsidRDefault="00596EF5" w:rsidP="00596EF5">
            <w:pPr>
              <w:jc w:val="center"/>
            </w:pPr>
            <w:r w:rsidRPr="00BF0305">
              <w:t>160/160</w:t>
            </w:r>
          </w:p>
        </w:tc>
        <w:tc>
          <w:tcPr>
            <w:tcW w:w="472" w:type="pct"/>
            <w:vMerge w:val="restart"/>
            <w:shd w:val="clear" w:color="auto" w:fill="auto"/>
            <w:vAlign w:val="center"/>
            <w:hideMark/>
          </w:tcPr>
          <w:p w14:paraId="3B166C87" w14:textId="77777777" w:rsidR="00596EF5" w:rsidRPr="00BF0305" w:rsidRDefault="00596EF5" w:rsidP="00596EF5">
            <w:pPr>
              <w:jc w:val="center"/>
            </w:pPr>
            <w:r w:rsidRPr="00BF0305">
              <w:t>1962</w:t>
            </w:r>
          </w:p>
        </w:tc>
      </w:tr>
      <w:tr w:rsidR="00596EF5" w:rsidRPr="00BF0305" w14:paraId="492BB759" w14:textId="77777777" w:rsidTr="00596EF5">
        <w:trPr>
          <w:trHeight w:val="297"/>
        </w:trPr>
        <w:tc>
          <w:tcPr>
            <w:tcW w:w="317" w:type="pct"/>
            <w:vMerge/>
            <w:shd w:val="clear" w:color="auto" w:fill="auto"/>
            <w:vAlign w:val="center"/>
            <w:hideMark/>
          </w:tcPr>
          <w:p w14:paraId="65342343" w14:textId="77777777" w:rsidR="00596EF5" w:rsidRPr="00BF0305" w:rsidRDefault="00596EF5" w:rsidP="00596EF5">
            <w:pPr>
              <w:jc w:val="center"/>
            </w:pPr>
          </w:p>
        </w:tc>
        <w:tc>
          <w:tcPr>
            <w:tcW w:w="634" w:type="pct"/>
            <w:vMerge/>
            <w:shd w:val="clear" w:color="auto" w:fill="auto"/>
            <w:vAlign w:val="center"/>
            <w:hideMark/>
          </w:tcPr>
          <w:p w14:paraId="1C39BD46" w14:textId="77777777" w:rsidR="00596EF5" w:rsidRPr="00BF0305" w:rsidRDefault="00596EF5" w:rsidP="00596EF5">
            <w:pPr>
              <w:jc w:val="center"/>
            </w:pPr>
          </w:p>
        </w:tc>
        <w:tc>
          <w:tcPr>
            <w:tcW w:w="853" w:type="pct"/>
            <w:shd w:val="clear" w:color="auto" w:fill="auto"/>
            <w:noWrap/>
            <w:vAlign w:val="center"/>
            <w:hideMark/>
          </w:tcPr>
          <w:p w14:paraId="6E1EEA89" w14:textId="77777777" w:rsidR="00596EF5" w:rsidRPr="00BF0305" w:rsidRDefault="00596EF5" w:rsidP="00596EF5">
            <w:pPr>
              <w:jc w:val="center"/>
              <w:rPr>
                <w:color w:val="000000"/>
              </w:rPr>
            </w:pPr>
            <w:r w:rsidRPr="00BF0305">
              <w:rPr>
                <w:color w:val="000000"/>
              </w:rPr>
              <w:t>СМ 150-125-315/4</w:t>
            </w:r>
          </w:p>
        </w:tc>
        <w:tc>
          <w:tcPr>
            <w:tcW w:w="201" w:type="pct"/>
            <w:shd w:val="clear" w:color="auto" w:fill="auto"/>
            <w:noWrap/>
            <w:vAlign w:val="center"/>
            <w:hideMark/>
          </w:tcPr>
          <w:p w14:paraId="33188E3E" w14:textId="77777777" w:rsidR="00596EF5" w:rsidRPr="00BF0305" w:rsidRDefault="00596EF5" w:rsidP="00596EF5">
            <w:pPr>
              <w:jc w:val="center"/>
            </w:pPr>
            <w:r w:rsidRPr="00BF0305">
              <w:t>1</w:t>
            </w:r>
          </w:p>
        </w:tc>
        <w:tc>
          <w:tcPr>
            <w:tcW w:w="277" w:type="pct"/>
            <w:shd w:val="clear" w:color="auto" w:fill="auto"/>
            <w:noWrap/>
            <w:vAlign w:val="center"/>
            <w:hideMark/>
          </w:tcPr>
          <w:p w14:paraId="5015BFC2" w14:textId="77777777" w:rsidR="00596EF5" w:rsidRPr="00BF0305" w:rsidRDefault="00596EF5" w:rsidP="00596EF5">
            <w:pPr>
              <w:jc w:val="center"/>
            </w:pPr>
            <w:r w:rsidRPr="00BF0305">
              <w:t>200</w:t>
            </w:r>
          </w:p>
        </w:tc>
        <w:tc>
          <w:tcPr>
            <w:tcW w:w="249" w:type="pct"/>
            <w:shd w:val="clear" w:color="auto" w:fill="auto"/>
            <w:noWrap/>
            <w:vAlign w:val="center"/>
            <w:hideMark/>
          </w:tcPr>
          <w:p w14:paraId="6D6A4A25" w14:textId="77777777" w:rsidR="00596EF5" w:rsidRPr="00BF0305" w:rsidRDefault="00596EF5" w:rsidP="00596EF5">
            <w:pPr>
              <w:jc w:val="center"/>
            </w:pPr>
            <w:r w:rsidRPr="00BF0305">
              <w:t>32</w:t>
            </w:r>
          </w:p>
        </w:tc>
        <w:tc>
          <w:tcPr>
            <w:tcW w:w="534" w:type="pct"/>
            <w:shd w:val="clear" w:color="auto" w:fill="auto"/>
            <w:noWrap/>
            <w:vAlign w:val="center"/>
            <w:hideMark/>
          </w:tcPr>
          <w:p w14:paraId="21AB5106" w14:textId="77777777" w:rsidR="00596EF5" w:rsidRPr="00BF0305" w:rsidRDefault="00596EF5" w:rsidP="00596EF5">
            <w:pPr>
              <w:jc w:val="center"/>
            </w:pPr>
            <w:r w:rsidRPr="00BF0305">
              <w:t>А200МУ</w:t>
            </w:r>
          </w:p>
        </w:tc>
        <w:tc>
          <w:tcPr>
            <w:tcW w:w="265" w:type="pct"/>
            <w:shd w:val="clear" w:color="auto" w:fill="auto"/>
            <w:noWrap/>
            <w:vAlign w:val="center"/>
            <w:hideMark/>
          </w:tcPr>
          <w:p w14:paraId="44501617" w14:textId="77777777" w:rsidR="00596EF5" w:rsidRPr="00BF0305" w:rsidRDefault="00596EF5" w:rsidP="00596EF5">
            <w:pPr>
              <w:jc w:val="center"/>
            </w:pPr>
            <w:r w:rsidRPr="00BF0305">
              <w:t>37</w:t>
            </w:r>
          </w:p>
        </w:tc>
        <w:tc>
          <w:tcPr>
            <w:tcW w:w="299" w:type="pct"/>
            <w:shd w:val="clear" w:color="auto" w:fill="auto"/>
            <w:noWrap/>
            <w:vAlign w:val="center"/>
            <w:hideMark/>
          </w:tcPr>
          <w:p w14:paraId="4F6C5210" w14:textId="77777777" w:rsidR="00596EF5" w:rsidRPr="00BF0305" w:rsidRDefault="00596EF5" w:rsidP="00596EF5">
            <w:pPr>
              <w:jc w:val="center"/>
            </w:pPr>
            <w:r w:rsidRPr="00BF0305">
              <w:t>1470</w:t>
            </w:r>
          </w:p>
        </w:tc>
        <w:tc>
          <w:tcPr>
            <w:tcW w:w="213" w:type="pct"/>
            <w:vMerge/>
            <w:shd w:val="clear" w:color="auto" w:fill="auto"/>
            <w:vAlign w:val="center"/>
            <w:hideMark/>
          </w:tcPr>
          <w:p w14:paraId="09950443" w14:textId="77777777" w:rsidR="00596EF5" w:rsidRPr="00BF0305" w:rsidRDefault="00596EF5" w:rsidP="00596EF5">
            <w:pPr>
              <w:jc w:val="center"/>
            </w:pPr>
          </w:p>
        </w:tc>
        <w:tc>
          <w:tcPr>
            <w:tcW w:w="225" w:type="pct"/>
            <w:vMerge/>
            <w:shd w:val="clear" w:color="auto" w:fill="auto"/>
            <w:vAlign w:val="center"/>
            <w:hideMark/>
          </w:tcPr>
          <w:p w14:paraId="34D126A7" w14:textId="77777777" w:rsidR="00596EF5" w:rsidRPr="00BF0305" w:rsidRDefault="00596EF5" w:rsidP="00596EF5">
            <w:pPr>
              <w:jc w:val="center"/>
            </w:pPr>
          </w:p>
        </w:tc>
        <w:tc>
          <w:tcPr>
            <w:tcW w:w="160" w:type="pct"/>
            <w:vMerge/>
            <w:shd w:val="clear" w:color="auto" w:fill="auto"/>
            <w:vAlign w:val="center"/>
            <w:hideMark/>
          </w:tcPr>
          <w:p w14:paraId="56C4A3DE" w14:textId="77777777" w:rsidR="00596EF5" w:rsidRPr="00BF0305" w:rsidRDefault="00596EF5" w:rsidP="00596EF5">
            <w:pPr>
              <w:jc w:val="center"/>
            </w:pPr>
          </w:p>
        </w:tc>
        <w:tc>
          <w:tcPr>
            <w:tcW w:w="301" w:type="pct"/>
            <w:vMerge/>
            <w:shd w:val="clear" w:color="auto" w:fill="auto"/>
            <w:vAlign w:val="center"/>
            <w:hideMark/>
          </w:tcPr>
          <w:p w14:paraId="50CF5543" w14:textId="77777777" w:rsidR="00596EF5" w:rsidRPr="00BF0305" w:rsidRDefault="00596EF5" w:rsidP="00596EF5">
            <w:pPr>
              <w:jc w:val="center"/>
            </w:pPr>
          </w:p>
        </w:tc>
        <w:tc>
          <w:tcPr>
            <w:tcW w:w="472" w:type="pct"/>
            <w:vMerge/>
            <w:shd w:val="clear" w:color="auto" w:fill="auto"/>
            <w:vAlign w:val="center"/>
            <w:hideMark/>
          </w:tcPr>
          <w:p w14:paraId="3D06CE78" w14:textId="77777777" w:rsidR="00596EF5" w:rsidRPr="00BF0305" w:rsidRDefault="00596EF5" w:rsidP="00596EF5">
            <w:pPr>
              <w:jc w:val="center"/>
            </w:pPr>
          </w:p>
        </w:tc>
      </w:tr>
      <w:tr w:rsidR="00596EF5" w:rsidRPr="00BF0305" w14:paraId="4E15A441" w14:textId="77777777" w:rsidTr="00596EF5">
        <w:trPr>
          <w:trHeight w:val="297"/>
        </w:trPr>
        <w:tc>
          <w:tcPr>
            <w:tcW w:w="317" w:type="pct"/>
            <w:vMerge w:val="restart"/>
            <w:shd w:val="clear" w:color="auto" w:fill="auto"/>
            <w:noWrap/>
            <w:vAlign w:val="center"/>
            <w:hideMark/>
          </w:tcPr>
          <w:p w14:paraId="2D259E6F" w14:textId="00BC35FA" w:rsidR="00596EF5" w:rsidRPr="00BF0305" w:rsidRDefault="00596EF5" w:rsidP="00596EF5">
            <w:pPr>
              <w:jc w:val="center"/>
            </w:pPr>
            <w:r w:rsidRPr="00BF0305">
              <w:t>КНС №</w:t>
            </w:r>
            <w:r w:rsidR="007B2AE7" w:rsidRPr="00BF0305">
              <w:t xml:space="preserve"> </w:t>
            </w:r>
            <w:r w:rsidRPr="00BF0305">
              <w:t>5</w:t>
            </w:r>
          </w:p>
        </w:tc>
        <w:tc>
          <w:tcPr>
            <w:tcW w:w="634" w:type="pct"/>
            <w:vMerge w:val="restart"/>
            <w:shd w:val="clear" w:color="auto" w:fill="auto"/>
            <w:vAlign w:val="center"/>
            <w:hideMark/>
          </w:tcPr>
          <w:p w14:paraId="173BDEA5" w14:textId="77777777" w:rsidR="00596EF5" w:rsidRPr="00BF0305" w:rsidRDefault="00596EF5" w:rsidP="00596EF5">
            <w:pPr>
              <w:jc w:val="center"/>
            </w:pPr>
            <w:r w:rsidRPr="00BF0305">
              <w:t>ул. Есенина,32б</w:t>
            </w:r>
          </w:p>
        </w:tc>
        <w:tc>
          <w:tcPr>
            <w:tcW w:w="853" w:type="pct"/>
            <w:shd w:val="clear" w:color="auto" w:fill="auto"/>
            <w:noWrap/>
            <w:vAlign w:val="center"/>
            <w:hideMark/>
          </w:tcPr>
          <w:p w14:paraId="6ED91D01" w14:textId="77777777" w:rsidR="00596EF5" w:rsidRPr="00BF0305" w:rsidRDefault="00596EF5" w:rsidP="00596EF5">
            <w:pPr>
              <w:jc w:val="center"/>
              <w:rPr>
                <w:color w:val="000000"/>
              </w:rPr>
            </w:pPr>
            <w:r w:rsidRPr="00BF0305">
              <w:rPr>
                <w:color w:val="000000"/>
              </w:rPr>
              <w:t>СМ 150-125-315/4</w:t>
            </w:r>
          </w:p>
        </w:tc>
        <w:tc>
          <w:tcPr>
            <w:tcW w:w="201" w:type="pct"/>
            <w:shd w:val="clear" w:color="auto" w:fill="auto"/>
            <w:noWrap/>
            <w:vAlign w:val="center"/>
            <w:hideMark/>
          </w:tcPr>
          <w:p w14:paraId="1A3AB0FE" w14:textId="77777777" w:rsidR="00596EF5" w:rsidRPr="00BF0305" w:rsidRDefault="00596EF5" w:rsidP="00596EF5">
            <w:pPr>
              <w:jc w:val="center"/>
            </w:pPr>
            <w:r w:rsidRPr="00BF0305">
              <w:t>1</w:t>
            </w:r>
          </w:p>
        </w:tc>
        <w:tc>
          <w:tcPr>
            <w:tcW w:w="277" w:type="pct"/>
            <w:shd w:val="clear" w:color="auto" w:fill="auto"/>
            <w:noWrap/>
            <w:vAlign w:val="center"/>
            <w:hideMark/>
          </w:tcPr>
          <w:p w14:paraId="58A4BD0A" w14:textId="77777777" w:rsidR="00596EF5" w:rsidRPr="00BF0305" w:rsidRDefault="00596EF5" w:rsidP="00596EF5">
            <w:pPr>
              <w:jc w:val="center"/>
            </w:pPr>
            <w:r w:rsidRPr="00BF0305">
              <w:t>200</w:t>
            </w:r>
          </w:p>
        </w:tc>
        <w:tc>
          <w:tcPr>
            <w:tcW w:w="249" w:type="pct"/>
            <w:shd w:val="clear" w:color="auto" w:fill="auto"/>
            <w:noWrap/>
            <w:vAlign w:val="center"/>
            <w:hideMark/>
          </w:tcPr>
          <w:p w14:paraId="42F50E63" w14:textId="77777777" w:rsidR="00596EF5" w:rsidRPr="00BF0305" w:rsidRDefault="00596EF5" w:rsidP="00596EF5">
            <w:pPr>
              <w:jc w:val="center"/>
            </w:pPr>
            <w:r w:rsidRPr="00BF0305">
              <w:t>32</w:t>
            </w:r>
          </w:p>
        </w:tc>
        <w:tc>
          <w:tcPr>
            <w:tcW w:w="534" w:type="pct"/>
            <w:shd w:val="clear" w:color="auto" w:fill="auto"/>
            <w:noWrap/>
            <w:vAlign w:val="center"/>
            <w:hideMark/>
          </w:tcPr>
          <w:p w14:paraId="4E35B911" w14:textId="77777777" w:rsidR="00596EF5" w:rsidRPr="00BF0305" w:rsidRDefault="00596EF5" w:rsidP="00596EF5">
            <w:pPr>
              <w:jc w:val="center"/>
            </w:pPr>
            <w:r w:rsidRPr="00BF0305">
              <w:t>5А200М4У3</w:t>
            </w:r>
          </w:p>
        </w:tc>
        <w:tc>
          <w:tcPr>
            <w:tcW w:w="265" w:type="pct"/>
            <w:shd w:val="clear" w:color="auto" w:fill="auto"/>
            <w:noWrap/>
            <w:vAlign w:val="center"/>
            <w:hideMark/>
          </w:tcPr>
          <w:p w14:paraId="7E09977D" w14:textId="77777777" w:rsidR="00596EF5" w:rsidRPr="00BF0305" w:rsidRDefault="00596EF5" w:rsidP="00596EF5">
            <w:pPr>
              <w:jc w:val="center"/>
            </w:pPr>
            <w:r w:rsidRPr="00BF0305">
              <w:t>37</w:t>
            </w:r>
          </w:p>
        </w:tc>
        <w:tc>
          <w:tcPr>
            <w:tcW w:w="299" w:type="pct"/>
            <w:shd w:val="clear" w:color="auto" w:fill="auto"/>
            <w:noWrap/>
            <w:vAlign w:val="center"/>
            <w:hideMark/>
          </w:tcPr>
          <w:p w14:paraId="5105A034" w14:textId="77777777" w:rsidR="00596EF5" w:rsidRPr="00BF0305" w:rsidRDefault="00596EF5" w:rsidP="00596EF5">
            <w:pPr>
              <w:jc w:val="center"/>
            </w:pPr>
            <w:r w:rsidRPr="00BF0305">
              <w:t>1470</w:t>
            </w:r>
          </w:p>
        </w:tc>
        <w:tc>
          <w:tcPr>
            <w:tcW w:w="213" w:type="pct"/>
            <w:vMerge w:val="restart"/>
            <w:shd w:val="clear" w:color="auto" w:fill="auto"/>
            <w:noWrap/>
            <w:vAlign w:val="center"/>
            <w:hideMark/>
          </w:tcPr>
          <w:p w14:paraId="5FDFC63A" w14:textId="77777777" w:rsidR="00596EF5" w:rsidRPr="00BF0305" w:rsidRDefault="00596EF5" w:rsidP="00596EF5">
            <w:pPr>
              <w:jc w:val="center"/>
            </w:pPr>
            <w:r w:rsidRPr="00BF0305">
              <w:t>5</w:t>
            </w:r>
          </w:p>
        </w:tc>
        <w:tc>
          <w:tcPr>
            <w:tcW w:w="225" w:type="pct"/>
            <w:vMerge w:val="restart"/>
            <w:shd w:val="clear" w:color="auto" w:fill="auto"/>
            <w:noWrap/>
            <w:vAlign w:val="center"/>
            <w:hideMark/>
          </w:tcPr>
          <w:p w14:paraId="26C48905" w14:textId="77777777" w:rsidR="00596EF5" w:rsidRPr="00BF0305" w:rsidRDefault="00596EF5" w:rsidP="00596EF5">
            <w:pPr>
              <w:jc w:val="center"/>
            </w:pPr>
            <w:r w:rsidRPr="00BF0305">
              <w:t>200</w:t>
            </w:r>
          </w:p>
        </w:tc>
        <w:tc>
          <w:tcPr>
            <w:tcW w:w="160" w:type="pct"/>
            <w:shd w:val="clear" w:color="auto" w:fill="auto"/>
            <w:noWrap/>
            <w:vAlign w:val="center"/>
            <w:hideMark/>
          </w:tcPr>
          <w:p w14:paraId="5CC95883" w14:textId="77777777" w:rsidR="00596EF5" w:rsidRPr="00BF0305" w:rsidRDefault="00596EF5" w:rsidP="00596EF5">
            <w:pPr>
              <w:jc w:val="center"/>
            </w:pPr>
            <w:r w:rsidRPr="00BF0305">
              <w:t>1,2</w:t>
            </w:r>
          </w:p>
        </w:tc>
        <w:tc>
          <w:tcPr>
            <w:tcW w:w="301" w:type="pct"/>
            <w:vMerge w:val="restart"/>
            <w:shd w:val="clear" w:color="auto" w:fill="auto"/>
            <w:noWrap/>
            <w:vAlign w:val="center"/>
            <w:hideMark/>
          </w:tcPr>
          <w:p w14:paraId="33556F4F" w14:textId="77777777" w:rsidR="00596EF5" w:rsidRPr="00BF0305" w:rsidRDefault="00596EF5" w:rsidP="00596EF5">
            <w:pPr>
              <w:jc w:val="center"/>
            </w:pPr>
            <w:r w:rsidRPr="00BF0305">
              <w:t>160/160</w:t>
            </w:r>
          </w:p>
        </w:tc>
        <w:tc>
          <w:tcPr>
            <w:tcW w:w="472" w:type="pct"/>
            <w:vMerge w:val="restart"/>
            <w:shd w:val="clear" w:color="auto" w:fill="auto"/>
            <w:vAlign w:val="center"/>
            <w:hideMark/>
          </w:tcPr>
          <w:p w14:paraId="6F9BFBBE" w14:textId="77777777" w:rsidR="00596EF5" w:rsidRPr="00BF0305" w:rsidRDefault="00596EF5" w:rsidP="00596EF5">
            <w:pPr>
              <w:jc w:val="center"/>
            </w:pPr>
            <w:r w:rsidRPr="00BF0305">
              <w:t>1965</w:t>
            </w:r>
          </w:p>
        </w:tc>
      </w:tr>
      <w:tr w:rsidR="00596EF5" w:rsidRPr="00BF0305" w14:paraId="3D02F8A1" w14:textId="77777777" w:rsidTr="00596EF5">
        <w:trPr>
          <w:trHeight w:val="297"/>
        </w:trPr>
        <w:tc>
          <w:tcPr>
            <w:tcW w:w="317" w:type="pct"/>
            <w:vMerge/>
            <w:shd w:val="clear" w:color="auto" w:fill="auto"/>
            <w:vAlign w:val="center"/>
            <w:hideMark/>
          </w:tcPr>
          <w:p w14:paraId="2F4B31BF" w14:textId="77777777" w:rsidR="00596EF5" w:rsidRPr="00BF0305" w:rsidRDefault="00596EF5" w:rsidP="00596EF5">
            <w:pPr>
              <w:jc w:val="center"/>
            </w:pPr>
          </w:p>
        </w:tc>
        <w:tc>
          <w:tcPr>
            <w:tcW w:w="634" w:type="pct"/>
            <w:vMerge/>
            <w:shd w:val="clear" w:color="auto" w:fill="auto"/>
            <w:vAlign w:val="center"/>
            <w:hideMark/>
          </w:tcPr>
          <w:p w14:paraId="72C047F2" w14:textId="77777777" w:rsidR="00596EF5" w:rsidRPr="00BF0305" w:rsidRDefault="00596EF5" w:rsidP="00596EF5">
            <w:pPr>
              <w:jc w:val="center"/>
            </w:pPr>
          </w:p>
        </w:tc>
        <w:tc>
          <w:tcPr>
            <w:tcW w:w="853" w:type="pct"/>
            <w:shd w:val="clear" w:color="auto" w:fill="auto"/>
            <w:noWrap/>
            <w:vAlign w:val="center"/>
            <w:hideMark/>
          </w:tcPr>
          <w:p w14:paraId="55950DC4" w14:textId="77777777" w:rsidR="00596EF5" w:rsidRPr="00BF0305" w:rsidRDefault="00596EF5" w:rsidP="00596EF5">
            <w:pPr>
              <w:jc w:val="center"/>
              <w:rPr>
                <w:color w:val="000000"/>
              </w:rPr>
            </w:pPr>
            <w:r w:rsidRPr="00BF0305">
              <w:rPr>
                <w:color w:val="000000"/>
              </w:rPr>
              <w:t>СМ 150-125-315/4</w:t>
            </w:r>
          </w:p>
        </w:tc>
        <w:tc>
          <w:tcPr>
            <w:tcW w:w="201" w:type="pct"/>
            <w:shd w:val="clear" w:color="auto" w:fill="auto"/>
            <w:noWrap/>
            <w:vAlign w:val="center"/>
            <w:hideMark/>
          </w:tcPr>
          <w:p w14:paraId="523E05F9" w14:textId="77777777" w:rsidR="00596EF5" w:rsidRPr="00BF0305" w:rsidRDefault="00596EF5" w:rsidP="00596EF5">
            <w:pPr>
              <w:jc w:val="center"/>
            </w:pPr>
            <w:r w:rsidRPr="00BF0305">
              <w:t>1</w:t>
            </w:r>
          </w:p>
        </w:tc>
        <w:tc>
          <w:tcPr>
            <w:tcW w:w="277" w:type="pct"/>
            <w:shd w:val="clear" w:color="auto" w:fill="auto"/>
            <w:noWrap/>
            <w:vAlign w:val="center"/>
            <w:hideMark/>
          </w:tcPr>
          <w:p w14:paraId="3077FF45" w14:textId="77777777" w:rsidR="00596EF5" w:rsidRPr="00BF0305" w:rsidRDefault="00596EF5" w:rsidP="00596EF5">
            <w:pPr>
              <w:jc w:val="center"/>
            </w:pPr>
            <w:r w:rsidRPr="00BF0305">
              <w:t>200</w:t>
            </w:r>
          </w:p>
        </w:tc>
        <w:tc>
          <w:tcPr>
            <w:tcW w:w="249" w:type="pct"/>
            <w:shd w:val="clear" w:color="auto" w:fill="auto"/>
            <w:noWrap/>
            <w:vAlign w:val="center"/>
            <w:hideMark/>
          </w:tcPr>
          <w:p w14:paraId="0688BD6E" w14:textId="77777777" w:rsidR="00596EF5" w:rsidRPr="00BF0305" w:rsidRDefault="00596EF5" w:rsidP="00596EF5">
            <w:pPr>
              <w:jc w:val="center"/>
            </w:pPr>
            <w:r w:rsidRPr="00BF0305">
              <w:t>32</w:t>
            </w:r>
          </w:p>
        </w:tc>
        <w:tc>
          <w:tcPr>
            <w:tcW w:w="534" w:type="pct"/>
            <w:shd w:val="clear" w:color="auto" w:fill="auto"/>
            <w:noWrap/>
            <w:vAlign w:val="center"/>
            <w:hideMark/>
          </w:tcPr>
          <w:p w14:paraId="46D7E3C0" w14:textId="77777777" w:rsidR="00596EF5" w:rsidRPr="00BF0305" w:rsidRDefault="00596EF5" w:rsidP="00596EF5">
            <w:pPr>
              <w:jc w:val="center"/>
            </w:pPr>
            <w:r w:rsidRPr="00BF0305">
              <w:t>5А200М4У3В3</w:t>
            </w:r>
          </w:p>
        </w:tc>
        <w:tc>
          <w:tcPr>
            <w:tcW w:w="265" w:type="pct"/>
            <w:shd w:val="clear" w:color="auto" w:fill="auto"/>
            <w:noWrap/>
            <w:vAlign w:val="center"/>
            <w:hideMark/>
          </w:tcPr>
          <w:p w14:paraId="63491ED4" w14:textId="77777777" w:rsidR="00596EF5" w:rsidRPr="00BF0305" w:rsidRDefault="00596EF5" w:rsidP="00596EF5">
            <w:pPr>
              <w:jc w:val="center"/>
            </w:pPr>
            <w:r w:rsidRPr="00BF0305">
              <w:t>37</w:t>
            </w:r>
          </w:p>
        </w:tc>
        <w:tc>
          <w:tcPr>
            <w:tcW w:w="299" w:type="pct"/>
            <w:shd w:val="clear" w:color="auto" w:fill="auto"/>
            <w:noWrap/>
            <w:vAlign w:val="center"/>
            <w:hideMark/>
          </w:tcPr>
          <w:p w14:paraId="0730A24E" w14:textId="77777777" w:rsidR="00596EF5" w:rsidRPr="00BF0305" w:rsidRDefault="00596EF5" w:rsidP="00596EF5">
            <w:pPr>
              <w:jc w:val="center"/>
            </w:pPr>
            <w:r w:rsidRPr="00BF0305">
              <w:t>1470</w:t>
            </w:r>
          </w:p>
        </w:tc>
        <w:tc>
          <w:tcPr>
            <w:tcW w:w="213" w:type="pct"/>
            <w:vMerge/>
            <w:shd w:val="clear" w:color="auto" w:fill="auto"/>
            <w:vAlign w:val="center"/>
            <w:hideMark/>
          </w:tcPr>
          <w:p w14:paraId="6FCF4467" w14:textId="77777777" w:rsidR="00596EF5" w:rsidRPr="00BF0305" w:rsidRDefault="00596EF5" w:rsidP="00596EF5">
            <w:pPr>
              <w:jc w:val="center"/>
            </w:pPr>
          </w:p>
        </w:tc>
        <w:tc>
          <w:tcPr>
            <w:tcW w:w="225" w:type="pct"/>
            <w:vMerge/>
            <w:shd w:val="clear" w:color="auto" w:fill="auto"/>
            <w:vAlign w:val="center"/>
            <w:hideMark/>
          </w:tcPr>
          <w:p w14:paraId="7D801ADA" w14:textId="77777777" w:rsidR="00596EF5" w:rsidRPr="00BF0305" w:rsidRDefault="00596EF5" w:rsidP="00596EF5">
            <w:pPr>
              <w:jc w:val="center"/>
            </w:pPr>
          </w:p>
        </w:tc>
        <w:tc>
          <w:tcPr>
            <w:tcW w:w="160" w:type="pct"/>
            <w:shd w:val="clear" w:color="auto" w:fill="auto"/>
            <w:noWrap/>
            <w:vAlign w:val="center"/>
            <w:hideMark/>
          </w:tcPr>
          <w:p w14:paraId="36930BB7" w14:textId="77777777" w:rsidR="00596EF5" w:rsidRPr="00BF0305" w:rsidRDefault="00596EF5" w:rsidP="00596EF5">
            <w:pPr>
              <w:jc w:val="center"/>
            </w:pPr>
            <w:r w:rsidRPr="00BF0305">
              <w:t>1,2</w:t>
            </w:r>
          </w:p>
        </w:tc>
        <w:tc>
          <w:tcPr>
            <w:tcW w:w="301" w:type="pct"/>
            <w:vMerge/>
            <w:shd w:val="clear" w:color="auto" w:fill="auto"/>
            <w:vAlign w:val="center"/>
            <w:hideMark/>
          </w:tcPr>
          <w:p w14:paraId="42354253" w14:textId="77777777" w:rsidR="00596EF5" w:rsidRPr="00BF0305" w:rsidRDefault="00596EF5" w:rsidP="00596EF5">
            <w:pPr>
              <w:jc w:val="center"/>
            </w:pPr>
          </w:p>
        </w:tc>
        <w:tc>
          <w:tcPr>
            <w:tcW w:w="472" w:type="pct"/>
            <w:vMerge/>
            <w:shd w:val="clear" w:color="auto" w:fill="auto"/>
            <w:vAlign w:val="center"/>
            <w:hideMark/>
          </w:tcPr>
          <w:p w14:paraId="103E31A3" w14:textId="77777777" w:rsidR="00596EF5" w:rsidRPr="00BF0305" w:rsidRDefault="00596EF5" w:rsidP="00596EF5">
            <w:pPr>
              <w:jc w:val="center"/>
            </w:pPr>
          </w:p>
        </w:tc>
      </w:tr>
      <w:tr w:rsidR="00596EF5" w:rsidRPr="00BF0305" w14:paraId="0CA52177" w14:textId="77777777" w:rsidTr="00596EF5">
        <w:trPr>
          <w:trHeight w:val="570"/>
        </w:trPr>
        <w:tc>
          <w:tcPr>
            <w:tcW w:w="317" w:type="pct"/>
            <w:shd w:val="clear" w:color="auto" w:fill="auto"/>
            <w:noWrap/>
            <w:vAlign w:val="center"/>
            <w:hideMark/>
          </w:tcPr>
          <w:p w14:paraId="36091E18" w14:textId="4F6F5770" w:rsidR="00596EF5" w:rsidRPr="00BF0305" w:rsidRDefault="00596EF5" w:rsidP="00596EF5">
            <w:pPr>
              <w:jc w:val="center"/>
            </w:pPr>
            <w:r w:rsidRPr="00BF0305">
              <w:t>КНС №</w:t>
            </w:r>
            <w:r w:rsidR="007B2AE7" w:rsidRPr="00BF0305">
              <w:t xml:space="preserve"> </w:t>
            </w:r>
            <w:r w:rsidRPr="00BF0305">
              <w:t>6</w:t>
            </w:r>
          </w:p>
        </w:tc>
        <w:tc>
          <w:tcPr>
            <w:tcW w:w="634" w:type="pct"/>
            <w:shd w:val="clear" w:color="auto" w:fill="auto"/>
            <w:vAlign w:val="center"/>
            <w:hideMark/>
          </w:tcPr>
          <w:p w14:paraId="16D43DE3" w14:textId="77777777" w:rsidR="00596EF5" w:rsidRPr="00BF0305" w:rsidRDefault="00596EF5" w:rsidP="00596EF5">
            <w:pPr>
              <w:jc w:val="center"/>
            </w:pPr>
            <w:r w:rsidRPr="00BF0305">
              <w:t>ул.Набережная,13А</w:t>
            </w:r>
          </w:p>
        </w:tc>
        <w:tc>
          <w:tcPr>
            <w:tcW w:w="853" w:type="pct"/>
            <w:shd w:val="clear" w:color="auto" w:fill="auto"/>
            <w:noWrap/>
            <w:vAlign w:val="center"/>
            <w:hideMark/>
          </w:tcPr>
          <w:p w14:paraId="6756E5A9" w14:textId="77777777" w:rsidR="00596EF5" w:rsidRPr="00BF0305" w:rsidRDefault="00596EF5" w:rsidP="00596EF5">
            <w:pPr>
              <w:jc w:val="center"/>
              <w:rPr>
                <w:color w:val="000000"/>
              </w:rPr>
            </w:pPr>
            <w:r w:rsidRPr="00BF0305">
              <w:rPr>
                <w:color w:val="000000"/>
              </w:rPr>
              <w:t>СМ 125-80-315/4</w:t>
            </w:r>
          </w:p>
        </w:tc>
        <w:tc>
          <w:tcPr>
            <w:tcW w:w="201" w:type="pct"/>
            <w:shd w:val="clear" w:color="auto" w:fill="auto"/>
            <w:noWrap/>
            <w:vAlign w:val="center"/>
            <w:hideMark/>
          </w:tcPr>
          <w:p w14:paraId="0BB56714" w14:textId="77777777" w:rsidR="00596EF5" w:rsidRPr="00BF0305" w:rsidRDefault="00596EF5" w:rsidP="00596EF5">
            <w:pPr>
              <w:jc w:val="center"/>
            </w:pPr>
            <w:r w:rsidRPr="00BF0305">
              <w:t>1</w:t>
            </w:r>
          </w:p>
        </w:tc>
        <w:tc>
          <w:tcPr>
            <w:tcW w:w="277" w:type="pct"/>
            <w:shd w:val="clear" w:color="auto" w:fill="auto"/>
            <w:noWrap/>
            <w:vAlign w:val="center"/>
            <w:hideMark/>
          </w:tcPr>
          <w:p w14:paraId="49402635" w14:textId="77777777" w:rsidR="00596EF5" w:rsidRPr="00BF0305" w:rsidRDefault="00596EF5" w:rsidP="00596EF5">
            <w:pPr>
              <w:jc w:val="center"/>
            </w:pPr>
            <w:r w:rsidRPr="00BF0305">
              <w:t>80</w:t>
            </w:r>
          </w:p>
        </w:tc>
        <w:tc>
          <w:tcPr>
            <w:tcW w:w="249" w:type="pct"/>
            <w:shd w:val="clear" w:color="auto" w:fill="auto"/>
            <w:noWrap/>
            <w:vAlign w:val="center"/>
            <w:hideMark/>
          </w:tcPr>
          <w:p w14:paraId="3D06A515" w14:textId="77777777" w:rsidR="00596EF5" w:rsidRPr="00BF0305" w:rsidRDefault="00596EF5" w:rsidP="00596EF5">
            <w:pPr>
              <w:jc w:val="center"/>
            </w:pPr>
            <w:r w:rsidRPr="00BF0305">
              <w:t>32</w:t>
            </w:r>
          </w:p>
        </w:tc>
        <w:tc>
          <w:tcPr>
            <w:tcW w:w="534" w:type="pct"/>
            <w:shd w:val="clear" w:color="auto" w:fill="auto"/>
            <w:noWrap/>
            <w:vAlign w:val="center"/>
            <w:hideMark/>
          </w:tcPr>
          <w:p w14:paraId="42F7EAB3" w14:textId="77777777" w:rsidR="00596EF5" w:rsidRPr="00BF0305" w:rsidRDefault="00596EF5" w:rsidP="00596EF5">
            <w:pPr>
              <w:jc w:val="center"/>
            </w:pPr>
            <w:r w:rsidRPr="00BF0305">
              <w:t>АИРР180М4У3</w:t>
            </w:r>
          </w:p>
        </w:tc>
        <w:tc>
          <w:tcPr>
            <w:tcW w:w="265" w:type="pct"/>
            <w:shd w:val="clear" w:color="auto" w:fill="auto"/>
            <w:noWrap/>
            <w:vAlign w:val="center"/>
            <w:hideMark/>
          </w:tcPr>
          <w:p w14:paraId="3BF3A739" w14:textId="77777777" w:rsidR="00596EF5" w:rsidRPr="00BF0305" w:rsidRDefault="00596EF5" w:rsidP="00596EF5">
            <w:pPr>
              <w:jc w:val="center"/>
            </w:pPr>
            <w:r w:rsidRPr="00BF0305">
              <w:t>30</w:t>
            </w:r>
          </w:p>
        </w:tc>
        <w:tc>
          <w:tcPr>
            <w:tcW w:w="299" w:type="pct"/>
            <w:shd w:val="clear" w:color="auto" w:fill="auto"/>
            <w:noWrap/>
            <w:vAlign w:val="center"/>
            <w:hideMark/>
          </w:tcPr>
          <w:p w14:paraId="0D631984" w14:textId="77777777" w:rsidR="00596EF5" w:rsidRPr="00BF0305" w:rsidRDefault="00596EF5" w:rsidP="00596EF5">
            <w:pPr>
              <w:jc w:val="center"/>
            </w:pPr>
            <w:r w:rsidRPr="00BF0305">
              <w:t>1470</w:t>
            </w:r>
          </w:p>
        </w:tc>
        <w:tc>
          <w:tcPr>
            <w:tcW w:w="213" w:type="pct"/>
            <w:shd w:val="clear" w:color="auto" w:fill="auto"/>
            <w:noWrap/>
            <w:vAlign w:val="center"/>
            <w:hideMark/>
          </w:tcPr>
          <w:p w14:paraId="2DD68E55" w14:textId="77777777" w:rsidR="00596EF5" w:rsidRPr="00BF0305" w:rsidRDefault="00596EF5" w:rsidP="00596EF5">
            <w:pPr>
              <w:jc w:val="center"/>
            </w:pPr>
            <w:r w:rsidRPr="00BF0305">
              <w:t>4</w:t>
            </w:r>
          </w:p>
        </w:tc>
        <w:tc>
          <w:tcPr>
            <w:tcW w:w="225" w:type="pct"/>
            <w:shd w:val="clear" w:color="auto" w:fill="auto"/>
            <w:noWrap/>
            <w:vAlign w:val="center"/>
            <w:hideMark/>
          </w:tcPr>
          <w:p w14:paraId="1B1F2142" w14:textId="77777777" w:rsidR="00596EF5" w:rsidRPr="00BF0305" w:rsidRDefault="00596EF5" w:rsidP="00596EF5">
            <w:pPr>
              <w:jc w:val="center"/>
            </w:pPr>
            <w:r w:rsidRPr="00BF0305">
              <w:t>160</w:t>
            </w:r>
          </w:p>
        </w:tc>
        <w:tc>
          <w:tcPr>
            <w:tcW w:w="160" w:type="pct"/>
            <w:shd w:val="clear" w:color="auto" w:fill="auto"/>
            <w:noWrap/>
            <w:vAlign w:val="center"/>
            <w:hideMark/>
          </w:tcPr>
          <w:p w14:paraId="144B944E" w14:textId="77777777" w:rsidR="00596EF5" w:rsidRPr="00BF0305" w:rsidRDefault="00596EF5" w:rsidP="00596EF5">
            <w:pPr>
              <w:jc w:val="center"/>
            </w:pPr>
            <w:r w:rsidRPr="00BF0305">
              <w:t>1,5</w:t>
            </w:r>
          </w:p>
        </w:tc>
        <w:tc>
          <w:tcPr>
            <w:tcW w:w="301" w:type="pct"/>
            <w:shd w:val="clear" w:color="auto" w:fill="auto"/>
            <w:noWrap/>
            <w:vAlign w:val="center"/>
            <w:hideMark/>
          </w:tcPr>
          <w:p w14:paraId="32853812" w14:textId="77777777" w:rsidR="00596EF5" w:rsidRPr="00BF0305" w:rsidRDefault="00596EF5" w:rsidP="00596EF5">
            <w:pPr>
              <w:jc w:val="center"/>
            </w:pPr>
            <w:r w:rsidRPr="00BF0305">
              <w:t>160/160</w:t>
            </w:r>
          </w:p>
        </w:tc>
        <w:tc>
          <w:tcPr>
            <w:tcW w:w="472" w:type="pct"/>
            <w:shd w:val="clear" w:color="auto" w:fill="auto"/>
            <w:vAlign w:val="center"/>
            <w:hideMark/>
          </w:tcPr>
          <w:p w14:paraId="3BC4EC2C" w14:textId="77777777" w:rsidR="00596EF5" w:rsidRPr="00BF0305" w:rsidRDefault="00596EF5" w:rsidP="00596EF5">
            <w:pPr>
              <w:jc w:val="center"/>
            </w:pPr>
            <w:r w:rsidRPr="00BF0305">
              <w:t>1965</w:t>
            </w:r>
          </w:p>
        </w:tc>
      </w:tr>
      <w:tr w:rsidR="00596EF5" w:rsidRPr="00BF0305" w14:paraId="73ACA3B4" w14:textId="77777777" w:rsidTr="00596EF5">
        <w:trPr>
          <w:trHeight w:val="297"/>
        </w:trPr>
        <w:tc>
          <w:tcPr>
            <w:tcW w:w="317" w:type="pct"/>
            <w:shd w:val="clear" w:color="auto" w:fill="auto"/>
            <w:noWrap/>
            <w:vAlign w:val="center"/>
            <w:hideMark/>
          </w:tcPr>
          <w:p w14:paraId="36017EAA" w14:textId="7D7A568D" w:rsidR="00596EF5" w:rsidRPr="00BF0305" w:rsidRDefault="00596EF5" w:rsidP="00596EF5">
            <w:pPr>
              <w:jc w:val="center"/>
            </w:pPr>
            <w:r w:rsidRPr="00BF0305">
              <w:t>КНС №</w:t>
            </w:r>
            <w:r w:rsidR="007B2AE7" w:rsidRPr="00BF0305">
              <w:t xml:space="preserve"> </w:t>
            </w:r>
            <w:r w:rsidRPr="00BF0305">
              <w:t>7</w:t>
            </w:r>
          </w:p>
        </w:tc>
        <w:tc>
          <w:tcPr>
            <w:tcW w:w="634" w:type="pct"/>
            <w:shd w:val="clear" w:color="auto" w:fill="auto"/>
            <w:vAlign w:val="center"/>
            <w:hideMark/>
          </w:tcPr>
          <w:p w14:paraId="72650E94" w14:textId="77777777" w:rsidR="00596EF5" w:rsidRPr="00BF0305" w:rsidRDefault="00596EF5" w:rsidP="00596EF5">
            <w:pPr>
              <w:jc w:val="center"/>
            </w:pPr>
            <w:r w:rsidRPr="00BF0305">
              <w:t>ул. Ленина,133Б</w:t>
            </w:r>
          </w:p>
        </w:tc>
        <w:tc>
          <w:tcPr>
            <w:tcW w:w="853" w:type="pct"/>
            <w:shd w:val="clear" w:color="auto" w:fill="auto"/>
            <w:noWrap/>
            <w:vAlign w:val="center"/>
            <w:hideMark/>
          </w:tcPr>
          <w:p w14:paraId="29ED4744" w14:textId="77777777" w:rsidR="00596EF5" w:rsidRPr="00BF0305" w:rsidRDefault="00596EF5" w:rsidP="00596EF5">
            <w:pPr>
              <w:jc w:val="center"/>
              <w:rPr>
                <w:color w:val="000000"/>
              </w:rPr>
            </w:pPr>
            <w:r w:rsidRPr="00BF0305">
              <w:rPr>
                <w:color w:val="000000"/>
              </w:rPr>
              <w:t>ПФ1-100/240.238-5,5/4-016</w:t>
            </w:r>
          </w:p>
        </w:tc>
        <w:tc>
          <w:tcPr>
            <w:tcW w:w="201" w:type="pct"/>
            <w:shd w:val="clear" w:color="auto" w:fill="auto"/>
            <w:noWrap/>
            <w:vAlign w:val="center"/>
            <w:hideMark/>
          </w:tcPr>
          <w:p w14:paraId="0ED3CD27" w14:textId="77777777" w:rsidR="00596EF5" w:rsidRPr="00BF0305" w:rsidRDefault="00596EF5" w:rsidP="00596EF5">
            <w:pPr>
              <w:jc w:val="center"/>
            </w:pPr>
            <w:r w:rsidRPr="00BF0305">
              <w:t>1</w:t>
            </w:r>
          </w:p>
        </w:tc>
        <w:tc>
          <w:tcPr>
            <w:tcW w:w="277" w:type="pct"/>
            <w:shd w:val="clear" w:color="auto" w:fill="auto"/>
            <w:noWrap/>
            <w:vAlign w:val="center"/>
            <w:hideMark/>
          </w:tcPr>
          <w:p w14:paraId="6E7215A6" w14:textId="77777777" w:rsidR="00596EF5" w:rsidRPr="00BF0305" w:rsidRDefault="00596EF5" w:rsidP="00596EF5">
            <w:pPr>
              <w:jc w:val="center"/>
            </w:pPr>
            <w:r w:rsidRPr="00BF0305">
              <w:t>70</w:t>
            </w:r>
          </w:p>
        </w:tc>
        <w:tc>
          <w:tcPr>
            <w:tcW w:w="249" w:type="pct"/>
            <w:shd w:val="clear" w:color="auto" w:fill="auto"/>
            <w:noWrap/>
            <w:vAlign w:val="center"/>
            <w:hideMark/>
          </w:tcPr>
          <w:p w14:paraId="29B58242" w14:textId="77777777" w:rsidR="00596EF5" w:rsidRPr="00BF0305" w:rsidRDefault="00596EF5" w:rsidP="00596EF5">
            <w:pPr>
              <w:jc w:val="center"/>
            </w:pPr>
            <w:r w:rsidRPr="00BF0305">
              <w:t>12</w:t>
            </w:r>
          </w:p>
        </w:tc>
        <w:tc>
          <w:tcPr>
            <w:tcW w:w="534" w:type="pct"/>
            <w:shd w:val="clear" w:color="auto" w:fill="auto"/>
            <w:noWrap/>
            <w:vAlign w:val="center"/>
            <w:hideMark/>
          </w:tcPr>
          <w:p w14:paraId="3352E8AE" w14:textId="23F7BC57" w:rsidR="00596EF5" w:rsidRPr="00BF0305" w:rsidRDefault="00885755" w:rsidP="00596EF5">
            <w:pPr>
              <w:jc w:val="center"/>
            </w:pPr>
            <w:r w:rsidRPr="00BF0305">
              <w:t>-</w:t>
            </w:r>
          </w:p>
        </w:tc>
        <w:tc>
          <w:tcPr>
            <w:tcW w:w="265" w:type="pct"/>
            <w:shd w:val="clear" w:color="auto" w:fill="auto"/>
            <w:noWrap/>
            <w:vAlign w:val="center"/>
            <w:hideMark/>
          </w:tcPr>
          <w:p w14:paraId="0EB538BA" w14:textId="77777777" w:rsidR="00596EF5" w:rsidRPr="00BF0305" w:rsidRDefault="00596EF5" w:rsidP="00596EF5">
            <w:pPr>
              <w:jc w:val="center"/>
            </w:pPr>
            <w:r w:rsidRPr="00BF0305">
              <w:t>18,5</w:t>
            </w:r>
          </w:p>
        </w:tc>
        <w:tc>
          <w:tcPr>
            <w:tcW w:w="299" w:type="pct"/>
            <w:shd w:val="clear" w:color="auto" w:fill="auto"/>
            <w:noWrap/>
            <w:vAlign w:val="center"/>
            <w:hideMark/>
          </w:tcPr>
          <w:p w14:paraId="594DDF0E" w14:textId="77777777" w:rsidR="00596EF5" w:rsidRPr="00BF0305" w:rsidRDefault="00596EF5" w:rsidP="00596EF5">
            <w:pPr>
              <w:jc w:val="center"/>
            </w:pPr>
            <w:r w:rsidRPr="00BF0305">
              <w:t>1500</w:t>
            </w:r>
          </w:p>
        </w:tc>
        <w:tc>
          <w:tcPr>
            <w:tcW w:w="213" w:type="pct"/>
            <w:shd w:val="clear" w:color="auto" w:fill="auto"/>
            <w:noWrap/>
            <w:vAlign w:val="center"/>
            <w:hideMark/>
          </w:tcPr>
          <w:p w14:paraId="1B7311BA" w14:textId="77777777" w:rsidR="00596EF5" w:rsidRPr="00BF0305" w:rsidRDefault="00596EF5" w:rsidP="00596EF5">
            <w:pPr>
              <w:jc w:val="center"/>
            </w:pPr>
            <w:r w:rsidRPr="00BF0305">
              <w:t>4</w:t>
            </w:r>
          </w:p>
        </w:tc>
        <w:tc>
          <w:tcPr>
            <w:tcW w:w="225" w:type="pct"/>
            <w:shd w:val="clear" w:color="auto" w:fill="auto"/>
            <w:noWrap/>
            <w:vAlign w:val="center"/>
            <w:hideMark/>
          </w:tcPr>
          <w:p w14:paraId="287BC6CB" w14:textId="77777777" w:rsidR="00596EF5" w:rsidRPr="00BF0305" w:rsidRDefault="00596EF5" w:rsidP="00596EF5">
            <w:pPr>
              <w:jc w:val="center"/>
            </w:pPr>
            <w:r w:rsidRPr="00BF0305">
              <w:t>200</w:t>
            </w:r>
          </w:p>
        </w:tc>
        <w:tc>
          <w:tcPr>
            <w:tcW w:w="160" w:type="pct"/>
            <w:shd w:val="clear" w:color="auto" w:fill="auto"/>
            <w:noWrap/>
            <w:vAlign w:val="center"/>
            <w:hideMark/>
          </w:tcPr>
          <w:p w14:paraId="2F861265" w14:textId="77777777" w:rsidR="00596EF5" w:rsidRPr="00BF0305" w:rsidRDefault="00596EF5" w:rsidP="00596EF5">
            <w:pPr>
              <w:jc w:val="center"/>
            </w:pPr>
            <w:r w:rsidRPr="00BF0305">
              <w:t>1,5</w:t>
            </w:r>
          </w:p>
        </w:tc>
        <w:tc>
          <w:tcPr>
            <w:tcW w:w="301" w:type="pct"/>
            <w:shd w:val="clear" w:color="auto" w:fill="auto"/>
            <w:noWrap/>
            <w:vAlign w:val="center"/>
            <w:hideMark/>
          </w:tcPr>
          <w:p w14:paraId="457C6C75" w14:textId="77777777" w:rsidR="00596EF5" w:rsidRPr="00BF0305" w:rsidRDefault="00596EF5" w:rsidP="00596EF5">
            <w:pPr>
              <w:jc w:val="center"/>
            </w:pPr>
            <w:r w:rsidRPr="00BF0305">
              <w:t>110</w:t>
            </w:r>
          </w:p>
        </w:tc>
        <w:tc>
          <w:tcPr>
            <w:tcW w:w="472" w:type="pct"/>
            <w:shd w:val="clear" w:color="auto" w:fill="auto"/>
            <w:vAlign w:val="center"/>
            <w:hideMark/>
          </w:tcPr>
          <w:p w14:paraId="51598E15" w14:textId="77777777" w:rsidR="00596EF5" w:rsidRPr="00BF0305" w:rsidRDefault="00596EF5" w:rsidP="00596EF5">
            <w:pPr>
              <w:jc w:val="center"/>
            </w:pPr>
            <w:r w:rsidRPr="00BF0305">
              <w:t>2003</w:t>
            </w:r>
          </w:p>
        </w:tc>
      </w:tr>
      <w:tr w:rsidR="00596EF5" w:rsidRPr="00BF0305" w14:paraId="06108812" w14:textId="77777777" w:rsidTr="00596EF5">
        <w:trPr>
          <w:trHeight w:val="297"/>
        </w:trPr>
        <w:tc>
          <w:tcPr>
            <w:tcW w:w="317" w:type="pct"/>
            <w:shd w:val="clear" w:color="auto" w:fill="auto"/>
            <w:noWrap/>
            <w:vAlign w:val="center"/>
            <w:hideMark/>
          </w:tcPr>
          <w:p w14:paraId="411115B2" w14:textId="595755FC" w:rsidR="00596EF5" w:rsidRPr="00BF0305" w:rsidRDefault="00596EF5" w:rsidP="00596EF5">
            <w:pPr>
              <w:jc w:val="center"/>
            </w:pPr>
            <w:r w:rsidRPr="00BF0305">
              <w:t>КНС №</w:t>
            </w:r>
            <w:r w:rsidR="007B2AE7" w:rsidRPr="00BF0305">
              <w:t xml:space="preserve"> </w:t>
            </w:r>
            <w:r w:rsidRPr="00BF0305">
              <w:t>8</w:t>
            </w:r>
          </w:p>
        </w:tc>
        <w:tc>
          <w:tcPr>
            <w:tcW w:w="634" w:type="pct"/>
            <w:shd w:val="clear" w:color="auto" w:fill="auto"/>
            <w:vAlign w:val="center"/>
            <w:hideMark/>
          </w:tcPr>
          <w:p w14:paraId="477A1752" w14:textId="77777777" w:rsidR="00596EF5" w:rsidRPr="00BF0305" w:rsidRDefault="00596EF5" w:rsidP="00596EF5">
            <w:pPr>
              <w:jc w:val="center"/>
            </w:pPr>
            <w:r w:rsidRPr="00BF0305">
              <w:t>ул. Тургенева,13А</w:t>
            </w:r>
          </w:p>
        </w:tc>
        <w:tc>
          <w:tcPr>
            <w:tcW w:w="853" w:type="pct"/>
            <w:shd w:val="clear" w:color="auto" w:fill="auto"/>
            <w:noWrap/>
            <w:vAlign w:val="center"/>
            <w:hideMark/>
          </w:tcPr>
          <w:p w14:paraId="31DD6D78" w14:textId="77777777" w:rsidR="00596EF5" w:rsidRPr="00BF0305" w:rsidRDefault="00596EF5" w:rsidP="00596EF5">
            <w:pPr>
              <w:jc w:val="center"/>
              <w:rPr>
                <w:color w:val="000000"/>
              </w:rPr>
            </w:pPr>
            <w:r w:rsidRPr="00BF0305">
              <w:rPr>
                <w:color w:val="000000"/>
              </w:rPr>
              <w:t>СМ 125-80-315/4</w:t>
            </w:r>
          </w:p>
        </w:tc>
        <w:tc>
          <w:tcPr>
            <w:tcW w:w="201" w:type="pct"/>
            <w:shd w:val="clear" w:color="auto" w:fill="auto"/>
            <w:noWrap/>
            <w:vAlign w:val="center"/>
            <w:hideMark/>
          </w:tcPr>
          <w:p w14:paraId="16BD75C7" w14:textId="77777777" w:rsidR="00596EF5" w:rsidRPr="00BF0305" w:rsidRDefault="00596EF5" w:rsidP="00596EF5">
            <w:pPr>
              <w:jc w:val="center"/>
            </w:pPr>
            <w:r w:rsidRPr="00BF0305">
              <w:t>1</w:t>
            </w:r>
          </w:p>
        </w:tc>
        <w:tc>
          <w:tcPr>
            <w:tcW w:w="277" w:type="pct"/>
            <w:shd w:val="clear" w:color="auto" w:fill="auto"/>
            <w:noWrap/>
            <w:vAlign w:val="center"/>
            <w:hideMark/>
          </w:tcPr>
          <w:p w14:paraId="7D5C1D52" w14:textId="77777777" w:rsidR="00596EF5" w:rsidRPr="00BF0305" w:rsidRDefault="00596EF5" w:rsidP="00596EF5">
            <w:pPr>
              <w:jc w:val="center"/>
            </w:pPr>
            <w:r w:rsidRPr="00BF0305">
              <w:t>80</w:t>
            </w:r>
          </w:p>
        </w:tc>
        <w:tc>
          <w:tcPr>
            <w:tcW w:w="249" w:type="pct"/>
            <w:shd w:val="clear" w:color="auto" w:fill="auto"/>
            <w:noWrap/>
            <w:vAlign w:val="center"/>
            <w:hideMark/>
          </w:tcPr>
          <w:p w14:paraId="51DDBE4F" w14:textId="77777777" w:rsidR="00596EF5" w:rsidRPr="00BF0305" w:rsidRDefault="00596EF5" w:rsidP="00596EF5">
            <w:pPr>
              <w:jc w:val="center"/>
            </w:pPr>
            <w:r w:rsidRPr="00BF0305">
              <w:t>32</w:t>
            </w:r>
          </w:p>
        </w:tc>
        <w:tc>
          <w:tcPr>
            <w:tcW w:w="534" w:type="pct"/>
            <w:shd w:val="clear" w:color="auto" w:fill="auto"/>
            <w:noWrap/>
            <w:vAlign w:val="center"/>
            <w:hideMark/>
          </w:tcPr>
          <w:p w14:paraId="42DACFB7" w14:textId="77777777" w:rsidR="00596EF5" w:rsidRPr="00BF0305" w:rsidRDefault="00596EF5" w:rsidP="00596EF5">
            <w:pPr>
              <w:jc w:val="center"/>
            </w:pPr>
            <w:r w:rsidRPr="00BF0305">
              <w:t>F160L04</w:t>
            </w:r>
          </w:p>
        </w:tc>
        <w:tc>
          <w:tcPr>
            <w:tcW w:w="265" w:type="pct"/>
            <w:shd w:val="clear" w:color="auto" w:fill="auto"/>
            <w:noWrap/>
            <w:vAlign w:val="center"/>
            <w:hideMark/>
          </w:tcPr>
          <w:p w14:paraId="5F5F7259" w14:textId="77777777" w:rsidR="00596EF5" w:rsidRPr="00BF0305" w:rsidRDefault="00596EF5" w:rsidP="00596EF5">
            <w:pPr>
              <w:jc w:val="center"/>
            </w:pPr>
            <w:r w:rsidRPr="00BF0305">
              <w:t>18</w:t>
            </w:r>
          </w:p>
        </w:tc>
        <w:tc>
          <w:tcPr>
            <w:tcW w:w="299" w:type="pct"/>
            <w:shd w:val="clear" w:color="auto" w:fill="auto"/>
            <w:noWrap/>
            <w:vAlign w:val="center"/>
            <w:hideMark/>
          </w:tcPr>
          <w:p w14:paraId="6BB2BC7C" w14:textId="77777777" w:rsidR="00596EF5" w:rsidRPr="00BF0305" w:rsidRDefault="00596EF5" w:rsidP="00596EF5">
            <w:pPr>
              <w:jc w:val="center"/>
            </w:pPr>
            <w:r w:rsidRPr="00BF0305">
              <w:t>1445</w:t>
            </w:r>
          </w:p>
        </w:tc>
        <w:tc>
          <w:tcPr>
            <w:tcW w:w="213" w:type="pct"/>
            <w:shd w:val="clear" w:color="auto" w:fill="auto"/>
            <w:noWrap/>
            <w:vAlign w:val="center"/>
            <w:hideMark/>
          </w:tcPr>
          <w:p w14:paraId="42F5E06D" w14:textId="77777777" w:rsidR="00596EF5" w:rsidRPr="00BF0305" w:rsidRDefault="00596EF5" w:rsidP="00596EF5">
            <w:pPr>
              <w:jc w:val="center"/>
            </w:pPr>
            <w:r w:rsidRPr="00BF0305">
              <w:t>4</w:t>
            </w:r>
          </w:p>
        </w:tc>
        <w:tc>
          <w:tcPr>
            <w:tcW w:w="225" w:type="pct"/>
            <w:shd w:val="clear" w:color="auto" w:fill="auto"/>
            <w:noWrap/>
            <w:vAlign w:val="center"/>
            <w:hideMark/>
          </w:tcPr>
          <w:p w14:paraId="6DAF8758" w14:textId="77777777" w:rsidR="00596EF5" w:rsidRPr="00BF0305" w:rsidRDefault="00596EF5" w:rsidP="00596EF5">
            <w:pPr>
              <w:jc w:val="center"/>
            </w:pPr>
            <w:r w:rsidRPr="00BF0305">
              <w:t>250</w:t>
            </w:r>
          </w:p>
        </w:tc>
        <w:tc>
          <w:tcPr>
            <w:tcW w:w="160" w:type="pct"/>
            <w:shd w:val="clear" w:color="auto" w:fill="auto"/>
            <w:noWrap/>
            <w:vAlign w:val="center"/>
            <w:hideMark/>
          </w:tcPr>
          <w:p w14:paraId="01E81B55" w14:textId="77777777" w:rsidR="00596EF5" w:rsidRPr="00BF0305" w:rsidRDefault="00596EF5" w:rsidP="00596EF5">
            <w:pPr>
              <w:jc w:val="center"/>
            </w:pPr>
            <w:r w:rsidRPr="00BF0305">
              <w:t>2</w:t>
            </w:r>
          </w:p>
        </w:tc>
        <w:tc>
          <w:tcPr>
            <w:tcW w:w="301" w:type="pct"/>
            <w:shd w:val="clear" w:color="auto" w:fill="auto"/>
            <w:noWrap/>
            <w:vAlign w:val="center"/>
            <w:hideMark/>
          </w:tcPr>
          <w:p w14:paraId="406D2FC5" w14:textId="77777777" w:rsidR="00596EF5" w:rsidRPr="00BF0305" w:rsidRDefault="00596EF5" w:rsidP="00596EF5">
            <w:pPr>
              <w:jc w:val="center"/>
            </w:pPr>
            <w:r w:rsidRPr="00BF0305">
              <w:t>110</w:t>
            </w:r>
          </w:p>
        </w:tc>
        <w:tc>
          <w:tcPr>
            <w:tcW w:w="472" w:type="pct"/>
            <w:shd w:val="clear" w:color="auto" w:fill="auto"/>
            <w:vAlign w:val="center"/>
            <w:hideMark/>
          </w:tcPr>
          <w:p w14:paraId="37CE72A2" w14:textId="77777777" w:rsidR="00596EF5" w:rsidRPr="00BF0305" w:rsidRDefault="00596EF5" w:rsidP="00596EF5">
            <w:pPr>
              <w:jc w:val="center"/>
            </w:pPr>
            <w:r w:rsidRPr="00BF0305">
              <w:t>1976</w:t>
            </w:r>
          </w:p>
        </w:tc>
      </w:tr>
      <w:tr w:rsidR="00596EF5" w:rsidRPr="00BF0305" w14:paraId="19C03E8B" w14:textId="77777777" w:rsidTr="00596EF5">
        <w:trPr>
          <w:trHeight w:val="555"/>
        </w:trPr>
        <w:tc>
          <w:tcPr>
            <w:tcW w:w="317" w:type="pct"/>
            <w:shd w:val="clear" w:color="auto" w:fill="auto"/>
            <w:noWrap/>
            <w:vAlign w:val="center"/>
            <w:hideMark/>
          </w:tcPr>
          <w:p w14:paraId="4340DE80" w14:textId="068A7AA5" w:rsidR="00596EF5" w:rsidRPr="00BF0305" w:rsidRDefault="00596EF5" w:rsidP="00596EF5">
            <w:pPr>
              <w:jc w:val="center"/>
            </w:pPr>
            <w:r w:rsidRPr="00BF0305">
              <w:t>КНС №</w:t>
            </w:r>
            <w:r w:rsidR="007B2AE7" w:rsidRPr="00BF0305">
              <w:t xml:space="preserve"> </w:t>
            </w:r>
            <w:r w:rsidRPr="00BF0305">
              <w:t>9</w:t>
            </w:r>
          </w:p>
        </w:tc>
        <w:tc>
          <w:tcPr>
            <w:tcW w:w="634" w:type="pct"/>
            <w:shd w:val="clear" w:color="auto" w:fill="auto"/>
            <w:vAlign w:val="center"/>
            <w:hideMark/>
          </w:tcPr>
          <w:p w14:paraId="2AA4A4AD" w14:textId="77777777" w:rsidR="00596EF5" w:rsidRPr="00BF0305" w:rsidRDefault="00596EF5" w:rsidP="00596EF5">
            <w:pPr>
              <w:jc w:val="center"/>
            </w:pPr>
            <w:r w:rsidRPr="00BF0305">
              <w:t>ул. Союзная 59Б</w:t>
            </w:r>
          </w:p>
        </w:tc>
        <w:tc>
          <w:tcPr>
            <w:tcW w:w="853" w:type="pct"/>
            <w:shd w:val="clear" w:color="auto" w:fill="auto"/>
            <w:noWrap/>
            <w:vAlign w:val="center"/>
            <w:hideMark/>
          </w:tcPr>
          <w:p w14:paraId="094E41F7" w14:textId="77777777" w:rsidR="00596EF5" w:rsidRPr="00BF0305" w:rsidRDefault="00596EF5" w:rsidP="00596EF5">
            <w:pPr>
              <w:jc w:val="center"/>
              <w:rPr>
                <w:color w:val="000000"/>
              </w:rPr>
            </w:pPr>
            <w:r w:rsidRPr="00BF0305">
              <w:rPr>
                <w:color w:val="000000"/>
              </w:rPr>
              <w:t>СМ 150-125-315/4</w:t>
            </w:r>
          </w:p>
        </w:tc>
        <w:tc>
          <w:tcPr>
            <w:tcW w:w="201" w:type="pct"/>
            <w:shd w:val="clear" w:color="auto" w:fill="auto"/>
            <w:noWrap/>
            <w:vAlign w:val="center"/>
            <w:hideMark/>
          </w:tcPr>
          <w:p w14:paraId="1A454E4A" w14:textId="77777777" w:rsidR="00596EF5" w:rsidRPr="00BF0305" w:rsidRDefault="00596EF5" w:rsidP="00596EF5">
            <w:pPr>
              <w:jc w:val="center"/>
            </w:pPr>
            <w:r w:rsidRPr="00BF0305">
              <w:t>1</w:t>
            </w:r>
          </w:p>
        </w:tc>
        <w:tc>
          <w:tcPr>
            <w:tcW w:w="277" w:type="pct"/>
            <w:shd w:val="clear" w:color="auto" w:fill="auto"/>
            <w:noWrap/>
            <w:vAlign w:val="center"/>
            <w:hideMark/>
          </w:tcPr>
          <w:p w14:paraId="6FD93124" w14:textId="77777777" w:rsidR="00596EF5" w:rsidRPr="00BF0305" w:rsidRDefault="00596EF5" w:rsidP="00596EF5">
            <w:pPr>
              <w:jc w:val="center"/>
            </w:pPr>
            <w:r w:rsidRPr="00BF0305">
              <w:t>200</w:t>
            </w:r>
          </w:p>
        </w:tc>
        <w:tc>
          <w:tcPr>
            <w:tcW w:w="249" w:type="pct"/>
            <w:shd w:val="clear" w:color="auto" w:fill="auto"/>
            <w:noWrap/>
            <w:vAlign w:val="center"/>
            <w:hideMark/>
          </w:tcPr>
          <w:p w14:paraId="7A3F1E1F" w14:textId="77777777" w:rsidR="00596EF5" w:rsidRPr="00BF0305" w:rsidRDefault="00596EF5" w:rsidP="00596EF5">
            <w:pPr>
              <w:jc w:val="center"/>
            </w:pPr>
            <w:r w:rsidRPr="00BF0305">
              <w:t>32</w:t>
            </w:r>
          </w:p>
        </w:tc>
        <w:tc>
          <w:tcPr>
            <w:tcW w:w="534" w:type="pct"/>
            <w:shd w:val="clear" w:color="auto" w:fill="auto"/>
            <w:noWrap/>
            <w:vAlign w:val="center"/>
            <w:hideMark/>
          </w:tcPr>
          <w:p w14:paraId="627388C4" w14:textId="77777777" w:rsidR="00596EF5" w:rsidRPr="00BF0305" w:rsidRDefault="00596EF5" w:rsidP="00596EF5">
            <w:pPr>
              <w:jc w:val="center"/>
            </w:pPr>
            <w:r w:rsidRPr="00BF0305">
              <w:t>АИР180094У3</w:t>
            </w:r>
          </w:p>
        </w:tc>
        <w:tc>
          <w:tcPr>
            <w:tcW w:w="265" w:type="pct"/>
            <w:shd w:val="clear" w:color="auto" w:fill="auto"/>
            <w:noWrap/>
            <w:vAlign w:val="center"/>
            <w:hideMark/>
          </w:tcPr>
          <w:p w14:paraId="0552AAA3" w14:textId="77777777" w:rsidR="00596EF5" w:rsidRPr="00BF0305" w:rsidRDefault="00596EF5" w:rsidP="00596EF5">
            <w:pPr>
              <w:jc w:val="center"/>
            </w:pPr>
            <w:r w:rsidRPr="00BF0305">
              <w:t>22</w:t>
            </w:r>
          </w:p>
        </w:tc>
        <w:tc>
          <w:tcPr>
            <w:tcW w:w="299" w:type="pct"/>
            <w:shd w:val="clear" w:color="auto" w:fill="auto"/>
            <w:noWrap/>
            <w:vAlign w:val="center"/>
            <w:hideMark/>
          </w:tcPr>
          <w:p w14:paraId="4F68E41D" w14:textId="77777777" w:rsidR="00596EF5" w:rsidRPr="00BF0305" w:rsidRDefault="00596EF5" w:rsidP="00596EF5">
            <w:pPr>
              <w:jc w:val="center"/>
            </w:pPr>
            <w:r w:rsidRPr="00BF0305">
              <w:t>1470</w:t>
            </w:r>
          </w:p>
        </w:tc>
        <w:tc>
          <w:tcPr>
            <w:tcW w:w="213" w:type="pct"/>
            <w:shd w:val="clear" w:color="auto" w:fill="auto"/>
            <w:noWrap/>
            <w:vAlign w:val="center"/>
            <w:hideMark/>
          </w:tcPr>
          <w:p w14:paraId="06040F85" w14:textId="77777777" w:rsidR="00596EF5" w:rsidRPr="00BF0305" w:rsidRDefault="00596EF5" w:rsidP="00596EF5">
            <w:pPr>
              <w:jc w:val="center"/>
            </w:pPr>
            <w:r w:rsidRPr="00BF0305">
              <w:t>5,5</w:t>
            </w:r>
          </w:p>
        </w:tc>
        <w:tc>
          <w:tcPr>
            <w:tcW w:w="225" w:type="pct"/>
            <w:shd w:val="clear" w:color="auto" w:fill="auto"/>
            <w:noWrap/>
            <w:vAlign w:val="center"/>
            <w:hideMark/>
          </w:tcPr>
          <w:p w14:paraId="64D412C4" w14:textId="77777777" w:rsidR="00596EF5" w:rsidRPr="00BF0305" w:rsidRDefault="00596EF5" w:rsidP="00596EF5">
            <w:pPr>
              <w:jc w:val="center"/>
            </w:pPr>
            <w:r w:rsidRPr="00BF0305">
              <w:t>500</w:t>
            </w:r>
          </w:p>
        </w:tc>
        <w:tc>
          <w:tcPr>
            <w:tcW w:w="160" w:type="pct"/>
            <w:shd w:val="clear" w:color="auto" w:fill="auto"/>
            <w:noWrap/>
            <w:vAlign w:val="center"/>
            <w:hideMark/>
          </w:tcPr>
          <w:p w14:paraId="36E0E4E9" w14:textId="77777777" w:rsidR="00596EF5" w:rsidRPr="00BF0305" w:rsidRDefault="00596EF5" w:rsidP="00596EF5">
            <w:pPr>
              <w:jc w:val="center"/>
            </w:pPr>
            <w:r w:rsidRPr="00BF0305">
              <w:t>2</w:t>
            </w:r>
          </w:p>
        </w:tc>
        <w:tc>
          <w:tcPr>
            <w:tcW w:w="301" w:type="pct"/>
            <w:shd w:val="clear" w:color="auto" w:fill="auto"/>
            <w:noWrap/>
            <w:vAlign w:val="center"/>
            <w:hideMark/>
          </w:tcPr>
          <w:p w14:paraId="6CBA9436" w14:textId="77777777" w:rsidR="00596EF5" w:rsidRPr="00BF0305" w:rsidRDefault="00596EF5" w:rsidP="00596EF5">
            <w:pPr>
              <w:jc w:val="center"/>
            </w:pPr>
            <w:r w:rsidRPr="00BF0305">
              <w:t>400/400</w:t>
            </w:r>
          </w:p>
        </w:tc>
        <w:tc>
          <w:tcPr>
            <w:tcW w:w="472" w:type="pct"/>
            <w:shd w:val="clear" w:color="auto" w:fill="auto"/>
            <w:vAlign w:val="center"/>
            <w:hideMark/>
          </w:tcPr>
          <w:p w14:paraId="4CD4C617" w14:textId="77777777" w:rsidR="00596EF5" w:rsidRPr="00BF0305" w:rsidRDefault="00596EF5" w:rsidP="00596EF5">
            <w:pPr>
              <w:jc w:val="center"/>
            </w:pPr>
            <w:r w:rsidRPr="00BF0305">
              <w:t>1998</w:t>
            </w:r>
          </w:p>
        </w:tc>
      </w:tr>
      <w:tr w:rsidR="00596EF5" w:rsidRPr="00BF0305" w14:paraId="0BCA69B8" w14:textId="77777777" w:rsidTr="00596EF5">
        <w:trPr>
          <w:trHeight w:val="555"/>
        </w:trPr>
        <w:tc>
          <w:tcPr>
            <w:tcW w:w="317" w:type="pct"/>
            <w:shd w:val="clear" w:color="auto" w:fill="auto"/>
            <w:noWrap/>
            <w:vAlign w:val="center"/>
            <w:hideMark/>
          </w:tcPr>
          <w:p w14:paraId="7F2C1A55" w14:textId="098FB41B" w:rsidR="00596EF5" w:rsidRPr="00BF0305" w:rsidRDefault="00596EF5" w:rsidP="00596EF5">
            <w:pPr>
              <w:jc w:val="center"/>
            </w:pPr>
            <w:r w:rsidRPr="00BF0305">
              <w:t>КНС №</w:t>
            </w:r>
            <w:r w:rsidR="007B2AE7" w:rsidRPr="00BF0305">
              <w:t xml:space="preserve"> </w:t>
            </w:r>
            <w:r w:rsidRPr="00BF0305">
              <w:t>10</w:t>
            </w:r>
          </w:p>
        </w:tc>
        <w:tc>
          <w:tcPr>
            <w:tcW w:w="634" w:type="pct"/>
            <w:shd w:val="clear" w:color="auto" w:fill="auto"/>
            <w:vAlign w:val="center"/>
            <w:hideMark/>
          </w:tcPr>
          <w:p w14:paraId="59FB25CA" w14:textId="77777777" w:rsidR="00596EF5" w:rsidRPr="00BF0305" w:rsidRDefault="00596EF5" w:rsidP="00596EF5">
            <w:pPr>
              <w:jc w:val="center"/>
            </w:pPr>
            <w:r w:rsidRPr="00BF0305">
              <w:t>ул. Радищева,18</w:t>
            </w:r>
          </w:p>
        </w:tc>
        <w:tc>
          <w:tcPr>
            <w:tcW w:w="853" w:type="pct"/>
            <w:shd w:val="clear" w:color="auto" w:fill="auto"/>
            <w:noWrap/>
            <w:vAlign w:val="center"/>
            <w:hideMark/>
          </w:tcPr>
          <w:p w14:paraId="12E59A6A" w14:textId="77777777" w:rsidR="00596EF5" w:rsidRPr="00BF0305" w:rsidRDefault="00596EF5" w:rsidP="00596EF5">
            <w:pPr>
              <w:jc w:val="center"/>
              <w:rPr>
                <w:color w:val="000000"/>
              </w:rPr>
            </w:pPr>
            <w:r w:rsidRPr="00BF0305">
              <w:rPr>
                <w:color w:val="000000"/>
              </w:rPr>
              <w:t>СМ 150-125-315/4</w:t>
            </w:r>
          </w:p>
        </w:tc>
        <w:tc>
          <w:tcPr>
            <w:tcW w:w="201" w:type="pct"/>
            <w:shd w:val="clear" w:color="auto" w:fill="auto"/>
            <w:noWrap/>
            <w:vAlign w:val="center"/>
            <w:hideMark/>
          </w:tcPr>
          <w:p w14:paraId="0D619ACB" w14:textId="77777777" w:rsidR="00596EF5" w:rsidRPr="00BF0305" w:rsidRDefault="00596EF5" w:rsidP="00596EF5">
            <w:pPr>
              <w:jc w:val="center"/>
            </w:pPr>
            <w:r w:rsidRPr="00BF0305">
              <w:t>1</w:t>
            </w:r>
          </w:p>
        </w:tc>
        <w:tc>
          <w:tcPr>
            <w:tcW w:w="277" w:type="pct"/>
            <w:shd w:val="clear" w:color="auto" w:fill="auto"/>
            <w:noWrap/>
            <w:vAlign w:val="center"/>
            <w:hideMark/>
          </w:tcPr>
          <w:p w14:paraId="747C1FC1" w14:textId="77777777" w:rsidR="00596EF5" w:rsidRPr="00BF0305" w:rsidRDefault="00596EF5" w:rsidP="00596EF5">
            <w:pPr>
              <w:jc w:val="center"/>
            </w:pPr>
            <w:r w:rsidRPr="00BF0305">
              <w:t>200</w:t>
            </w:r>
          </w:p>
        </w:tc>
        <w:tc>
          <w:tcPr>
            <w:tcW w:w="249" w:type="pct"/>
            <w:shd w:val="clear" w:color="auto" w:fill="auto"/>
            <w:noWrap/>
            <w:vAlign w:val="center"/>
            <w:hideMark/>
          </w:tcPr>
          <w:p w14:paraId="58DB304A" w14:textId="77777777" w:rsidR="00596EF5" w:rsidRPr="00BF0305" w:rsidRDefault="00596EF5" w:rsidP="00596EF5">
            <w:pPr>
              <w:jc w:val="center"/>
            </w:pPr>
            <w:r w:rsidRPr="00BF0305">
              <w:t>32</w:t>
            </w:r>
          </w:p>
        </w:tc>
        <w:tc>
          <w:tcPr>
            <w:tcW w:w="534" w:type="pct"/>
            <w:shd w:val="clear" w:color="auto" w:fill="auto"/>
            <w:noWrap/>
            <w:vAlign w:val="center"/>
            <w:hideMark/>
          </w:tcPr>
          <w:p w14:paraId="6BD8666A" w14:textId="77777777" w:rsidR="00596EF5" w:rsidRPr="00BF0305" w:rsidRDefault="00596EF5" w:rsidP="00596EF5">
            <w:pPr>
              <w:jc w:val="center"/>
            </w:pPr>
            <w:r w:rsidRPr="00BF0305">
              <w:t>АИР180М4У3</w:t>
            </w:r>
          </w:p>
        </w:tc>
        <w:tc>
          <w:tcPr>
            <w:tcW w:w="265" w:type="pct"/>
            <w:shd w:val="clear" w:color="auto" w:fill="auto"/>
            <w:noWrap/>
            <w:vAlign w:val="center"/>
            <w:hideMark/>
          </w:tcPr>
          <w:p w14:paraId="67DDE10C" w14:textId="77777777" w:rsidR="00596EF5" w:rsidRPr="00BF0305" w:rsidRDefault="00596EF5" w:rsidP="00596EF5">
            <w:pPr>
              <w:jc w:val="center"/>
            </w:pPr>
            <w:r w:rsidRPr="00BF0305">
              <w:t>30</w:t>
            </w:r>
          </w:p>
        </w:tc>
        <w:tc>
          <w:tcPr>
            <w:tcW w:w="299" w:type="pct"/>
            <w:shd w:val="clear" w:color="auto" w:fill="auto"/>
            <w:noWrap/>
            <w:vAlign w:val="center"/>
            <w:hideMark/>
          </w:tcPr>
          <w:p w14:paraId="460F82F8" w14:textId="77777777" w:rsidR="00596EF5" w:rsidRPr="00BF0305" w:rsidRDefault="00596EF5" w:rsidP="00596EF5">
            <w:pPr>
              <w:jc w:val="center"/>
            </w:pPr>
            <w:r w:rsidRPr="00BF0305">
              <w:t>1470</w:t>
            </w:r>
          </w:p>
        </w:tc>
        <w:tc>
          <w:tcPr>
            <w:tcW w:w="213" w:type="pct"/>
            <w:shd w:val="clear" w:color="auto" w:fill="auto"/>
            <w:noWrap/>
            <w:vAlign w:val="center"/>
            <w:hideMark/>
          </w:tcPr>
          <w:p w14:paraId="5C20365D" w14:textId="77777777" w:rsidR="00596EF5" w:rsidRPr="00BF0305" w:rsidRDefault="00596EF5" w:rsidP="00596EF5">
            <w:pPr>
              <w:jc w:val="center"/>
            </w:pPr>
            <w:r w:rsidRPr="00BF0305">
              <w:t>5,5</w:t>
            </w:r>
          </w:p>
        </w:tc>
        <w:tc>
          <w:tcPr>
            <w:tcW w:w="225" w:type="pct"/>
            <w:shd w:val="clear" w:color="auto" w:fill="auto"/>
            <w:noWrap/>
            <w:vAlign w:val="center"/>
            <w:hideMark/>
          </w:tcPr>
          <w:p w14:paraId="5AD2788F" w14:textId="77777777" w:rsidR="00596EF5" w:rsidRPr="00BF0305" w:rsidRDefault="00596EF5" w:rsidP="00596EF5">
            <w:pPr>
              <w:jc w:val="center"/>
            </w:pPr>
            <w:r w:rsidRPr="00BF0305">
              <w:t>200</w:t>
            </w:r>
          </w:p>
        </w:tc>
        <w:tc>
          <w:tcPr>
            <w:tcW w:w="160" w:type="pct"/>
            <w:shd w:val="clear" w:color="auto" w:fill="auto"/>
            <w:noWrap/>
            <w:vAlign w:val="center"/>
            <w:hideMark/>
          </w:tcPr>
          <w:p w14:paraId="5767D991" w14:textId="77777777" w:rsidR="00596EF5" w:rsidRPr="00BF0305" w:rsidRDefault="00596EF5" w:rsidP="00596EF5">
            <w:pPr>
              <w:jc w:val="center"/>
            </w:pPr>
            <w:r w:rsidRPr="00BF0305">
              <w:t>2</w:t>
            </w:r>
          </w:p>
        </w:tc>
        <w:tc>
          <w:tcPr>
            <w:tcW w:w="301" w:type="pct"/>
            <w:shd w:val="clear" w:color="auto" w:fill="auto"/>
            <w:noWrap/>
            <w:vAlign w:val="center"/>
            <w:hideMark/>
          </w:tcPr>
          <w:p w14:paraId="461284CA" w14:textId="77777777" w:rsidR="00596EF5" w:rsidRPr="00BF0305" w:rsidRDefault="00596EF5" w:rsidP="00596EF5">
            <w:pPr>
              <w:jc w:val="center"/>
            </w:pPr>
            <w:r w:rsidRPr="00BF0305">
              <w:t>160</w:t>
            </w:r>
          </w:p>
        </w:tc>
        <w:tc>
          <w:tcPr>
            <w:tcW w:w="472" w:type="pct"/>
            <w:shd w:val="clear" w:color="auto" w:fill="auto"/>
            <w:vAlign w:val="center"/>
            <w:hideMark/>
          </w:tcPr>
          <w:p w14:paraId="4F7D0F8D" w14:textId="77777777" w:rsidR="00596EF5" w:rsidRPr="00BF0305" w:rsidRDefault="00596EF5" w:rsidP="00596EF5">
            <w:pPr>
              <w:jc w:val="center"/>
            </w:pPr>
            <w:r w:rsidRPr="00BF0305">
              <w:t>1954</w:t>
            </w:r>
          </w:p>
        </w:tc>
      </w:tr>
      <w:tr w:rsidR="00596EF5" w:rsidRPr="00BF0305" w14:paraId="056A07D2" w14:textId="77777777" w:rsidTr="00596EF5">
        <w:trPr>
          <w:trHeight w:val="555"/>
        </w:trPr>
        <w:tc>
          <w:tcPr>
            <w:tcW w:w="317" w:type="pct"/>
            <w:shd w:val="clear" w:color="auto" w:fill="auto"/>
            <w:noWrap/>
            <w:vAlign w:val="center"/>
            <w:hideMark/>
          </w:tcPr>
          <w:p w14:paraId="6F4674FC" w14:textId="68FD3112" w:rsidR="00596EF5" w:rsidRPr="00BF0305" w:rsidRDefault="00596EF5" w:rsidP="00596EF5">
            <w:pPr>
              <w:jc w:val="center"/>
            </w:pPr>
            <w:r w:rsidRPr="00BF0305">
              <w:t>КНС №</w:t>
            </w:r>
            <w:r w:rsidR="007B2AE7" w:rsidRPr="00BF0305">
              <w:t xml:space="preserve"> </w:t>
            </w:r>
            <w:r w:rsidRPr="00BF0305">
              <w:t>11</w:t>
            </w:r>
          </w:p>
        </w:tc>
        <w:tc>
          <w:tcPr>
            <w:tcW w:w="634" w:type="pct"/>
            <w:shd w:val="clear" w:color="auto" w:fill="auto"/>
            <w:vAlign w:val="center"/>
            <w:hideMark/>
          </w:tcPr>
          <w:p w14:paraId="7D02C9C6" w14:textId="3029ECD7" w:rsidR="00596EF5" w:rsidRPr="00BF0305" w:rsidRDefault="00596EF5" w:rsidP="00596EF5">
            <w:pPr>
              <w:jc w:val="center"/>
            </w:pPr>
            <w:r w:rsidRPr="00BF0305">
              <w:t>ул. Серегина, ст.Карасук-3</w:t>
            </w:r>
          </w:p>
        </w:tc>
        <w:tc>
          <w:tcPr>
            <w:tcW w:w="853" w:type="pct"/>
            <w:shd w:val="clear" w:color="auto" w:fill="auto"/>
            <w:noWrap/>
            <w:vAlign w:val="center"/>
            <w:hideMark/>
          </w:tcPr>
          <w:p w14:paraId="6F03B639" w14:textId="77777777" w:rsidR="00596EF5" w:rsidRPr="00BF0305" w:rsidRDefault="00596EF5" w:rsidP="00596EF5">
            <w:pPr>
              <w:jc w:val="center"/>
              <w:rPr>
                <w:color w:val="000000"/>
              </w:rPr>
            </w:pPr>
            <w:r w:rsidRPr="00BF0305">
              <w:rPr>
                <w:color w:val="000000"/>
              </w:rPr>
              <w:t>СМ 150-125-315/4</w:t>
            </w:r>
          </w:p>
        </w:tc>
        <w:tc>
          <w:tcPr>
            <w:tcW w:w="201" w:type="pct"/>
            <w:shd w:val="clear" w:color="auto" w:fill="auto"/>
            <w:noWrap/>
            <w:vAlign w:val="center"/>
            <w:hideMark/>
          </w:tcPr>
          <w:p w14:paraId="7C72AE4D" w14:textId="77777777" w:rsidR="00596EF5" w:rsidRPr="00BF0305" w:rsidRDefault="00596EF5" w:rsidP="00596EF5">
            <w:pPr>
              <w:jc w:val="center"/>
            </w:pPr>
            <w:r w:rsidRPr="00BF0305">
              <w:t>1</w:t>
            </w:r>
          </w:p>
        </w:tc>
        <w:tc>
          <w:tcPr>
            <w:tcW w:w="277" w:type="pct"/>
            <w:shd w:val="clear" w:color="auto" w:fill="auto"/>
            <w:noWrap/>
            <w:vAlign w:val="center"/>
            <w:hideMark/>
          </w:tcPr>
          <w:p w14:paraId="5695BB14" w14:textId="77777777" w:rsidR="00596EF5" w:rsidRPr="00BF0305" w:rsidRDefault="00596EF5" w:rsidP="00596EF5">
            <w:pPr>
              <w:jc w:val="center"/>
            </w:pPr>
            <w:r w:rsidRPr="00BF0305">
              <w:t>200</w:t>
            </w:r>
          </w:p>
        </w:tc>
        <w:tc>
          <w:tcPr>
            <w:tcW w:w="249" w:type="pct"/>
            <w:shd w:val="clear" w:color="auto" w:fill="auto"/>
            <w:noWrap/>
            <w:vAlign w:val="center"/>
            <w:hideMark/>
          </w:tcPr>
          <w:p w14:paraId="4936D8E3" w14:textId="77777777" w:rsidR="00596EF5" w:rsidRPr="00BF0305" w:rsidRDefault="00596EF5" w:rsidP="00596EF5">
            <w:pPr>
              <w:jc w:val="center"/>
            </w:pPr>
            <w:r w:rsidRPr="00BF0305">
              <w:t>32</w:t>
            </w:r>
          </w:p>
        </w:tc>
        <w:tc>
          <w:tcPr>
            <w:tcW w:w="534" w:type="pct"/>
            <w:shd w:val="clear" w:color="auto" w:fill="auto"/>
            <w:noWrap/>
            <w:vAlign w:val="center"/>
            <w:hideMark/>
          </w:tcPr>
          <w:p w14:paraId="582B6883" w14:textId="77777777" w:rsidR="00596EF5" w:rsidRPr="00BF0305" w:rsidRDefault="00596EF5" w:rsidP="00596EF5">
            <w:pPr>
              <w:jc w:val="center"/>
            </w:pPr>
            <w:r w:rsidRPr="00BF0305">
              <w:t>АИР180094У3</w:t>
            </w:r>
          </w:p>
        </w:tc>
        <w:tc>
          <w:tcPr>
            <w:tcW w:w="265" w:type="pct"/>
            <w:shd w:val="clear" w:color="auto" w:fill="auto"/>
            <w:noWrap/>
            <w:vAlign w:val="center"/>
            <w:hideMark/>
          </w:tcPr>
          <w:p w14:paraId="14554096" w14:textId="77777777" w:rsidR="00596EF5" w:rsidRPr="00BF0305" w:rsidRDefault="00596EF5" w:rsidP="00596EF5">
            <w:pPr>
              <w:jc w:val="center"/>
            </w:pPr>
            <w:r w:rsidRPr="00BF0305">
              <w:t>22</w:t>
            </w:r>
          </w:p>
        </w:tc>
        <w:tc>
          <w:tcPr>
            <w:tcW w:w="299" w:type="pct"/>
            <w:shd w:val="clear" w:color="auto" w:fill="auto"/>
            <w:noWrap/>
            <w:vAlign w:val="center"/>
            <w:hideMark/>
          </w:tcPr>
          <w:p w14:paraId="259B698D" w14:textId="77777777" w:rsidR="00596EF5" w:rsidRPr="00BF0305" w:rsidRDefault="00596EF5" w:rsidP="00596EF5">
            <w:pPr>
              <w:jc w:val="center"/>
            </w:pPr>
            <w:r w:rsidRPr="00BF0305">
              <w:t>1470</w:t>
            </w:r>
          </w:p>
        </w:tc>
        <w:tc>
          <w:tcPr>
            <w:tcW w:w="213" w:type="pct"/>
            <w:shd w:val="clear" w:color="auto" w:fill="auto"/>
            <w:noWrap/>
            <w:vAlign w:val="center"/>
            <w:hideMark/>
          </w:tcPr>
          <w:p w14:paraId="562CFC65" w14:textId="77777777" w:rsidR="00596EF5" w:rsidRPr="00BF0305" w:rsidRDefault="00596EF5" w:rsidP="00596EF5">
            <w:pPr>
              <w:jc w:val="center"/>
            </w:pPr>
            <w:r w:rsidRPr="00BF0305">
              <w:t>3</w:t>
            </w:r>
          </w:p>
        </w:tc>
        <w:tc>
          <w:tcPr>
            <w:tcW w:w="225" w:type="pct"/>
            <w:shd w:val="clear" w:color="auto" w:fill="auto"/>
            <w:noWrap/>
            <w:vAlign w:val="center"/>
            <w:hideMark/>
          </w:tcPr>
          <w:p w14:paraId="16DB950C" w14:textId="77777777" w:rsidR="00596EF5" w:rsidRPr="00BF0305" w:rsidRDefault="00596EF5" w:rsidP="00596EF5">
            <w:pPr>
              <w:jc w:val="center"/>
            </w:pPr>
            <w:r w:rsidRPr="00BF0305">
              <w:t>250</w:t>
            </w:r>
          </w:p>
        </w:tc>
        <w:tc>
          <w:tcPr>
            <w:tcW w:w="160" w:type="pct"/>
            <w:shd w:val="clear" w:color="auto" w:fill="auto"/>
            <w:noWrap/>
            <w:vAlign w:val="center"/>
            <w:hideMark/>
          </w:tcPr>
          <w:p w14:paraId="00F1A57C" w14:textId="77777777" w:rsidR="00596EF5" w:rsidRPr="00BF0305" w:rsidRDefault="00596EF5" w:rsidP="00596EF5">
            <w:pPr>
              <w:jc w:val="center"/>
            </w:pPr>
            <w:r w:rsidRPr="00BF0305">
              <w:t>2</w:t>
            </w:r>
          </w:p>
        </w:tc>
        <w:tc>
          <w:tcPr>
            <w:tcW w:w="301" w:type="pct"/>
            <w:shd w:val="clear" w:color="auto" w:fill="auto"/>
            <w:noWrap/>
            <w:vAlign w:val="center"/>
            <w:hideMark/>
          </w:tcPr>
          <w:p w14:paraId="51663B65" w14:textId="77777777" w:rsidR="00596EF5" w:rsidRPr="00BF0305" w:rsidRDefault="00596EF5" w:rsidP="00596EF5">
            <w:pPr>
              <w:jc w:val="center"/>
            </w:pPr>
            <w:r w:rsidRPr="00BF0305">
              <w:t>100</w:t>
            </w:r>
          </w:p>
        </w:tc>
        <w:tc>
          <w:tcPr>
            <w:tcW w:w="472" w:type="pct"/>
            <w:shd w:val="clear" w:color="auto" w:fill="auto"/>
            <w:vAlign w:val="center"/>
            <w:hideMark/>
          </w:tcPr>
          <w:p w14:paraId="5A01781E" w14:textId="77777777" w:rsidR="00596EF5" w:rsidRPr="00BF0305" w:rsidRDefault="00596EF5" w:rsidP="00596EF5">
            <w:pPr>
              <w:jc w:val="center"/>
            </w:pPr>
            <w:r w:rsidRPr="00BF0305">
              <w:t>1970</w:t>
            </w:r>
          </w:p>
        </w:tc>
      </w:tr>
    </w:tbl>
    <w:p w14:paraId="730CEE9E" w14:textId="77777777" w:rsidR="00C501B4" w:rsidRPr="00BF0305" w:rsidRDefault="00C501B4" w:rsidP="00596EF5">
      <w:pPr>
        <w:pStyle w:val="af9"/>
        <w:spacing w:after="120"/>
        <w:jc w:val="both"/>
        <w:rPr>
          <w:b/>
          <w:color w:val="000000" w:themeColor="text1"/>
          <w:sz w:val="24"/>
        </w:rPr>
        <w:sectPr w:rsidR="00C501B4" w:rsidRPr="00BF0305" w:rsidSect="00175261">
          <w:pgSz w:w="23811" w:h="16838" w:orient="landscape" w:code="8"/>
          <w:pgMar w:top="1134" w:right="1134" w:bottom="567" w:left="1134" w:header="0" w:footer="567" w:gutter="0"/>
          <w:cols w:space="720"/>
          <w:docGrid w:linePitch="326"/>
        </w:sectPr>
      </w:pPr>
    </w:p>
    <w:p w14:paraId="56409D81" w14:textId="028665E5" w:rsidR="003B6517" w:rsidRPr="00BF0305" w:rsidRDefault="003B6517" w:rsidP="00630C71">
      <w:pPr>
        <w:pStyle w:val="30"/>
        <w:numPr>
          <w:ilvl w:val="2"/>
          <w:numId w:val="54"/>
        </w:numPr>
        <w:tabs>
          <w:tab w:val="clear" w:pos="709"/>
          <w:tab w:val="left" w:pos="851"/>
        </w:tabs>
        <w:spacing w:after="120"/>
        <w:rPr>
          <w:sz w:val="24"/>
        </w:rPr>
      </w:pPr>
      <w:r w:rsidRPr="00BF0305">
        <w:rPr>
          <w:sz w:val="24"/>
        </w:rPr>
        <w:t>Оценка безопасности и надежности объектов централизованной системы водоотведения и их управляемости</w:t>
      </w:r>
      <w:bookmarkEnd w:id="115"/>
      <w:bookmarkEnd w:id="116"/>
    </w:p>
    <w:p w14:paraId="66594913" w14:textId="14BE9DB6" w:rsidR="00C65CB2" w:rsidRPr="00BF0305" w:rsidRDefault="00C65CB2" w:rsidP="00C65CB2">
      <w:pPr>
        <w:ind w:firstLine="709"/>
        <w:contextualSpacing/>
        <w:jc w:val="both"/>
      </w:pPr>
      <w:r w:rsidRPr="00BF0305">
        <w:t xml:space="preserve">Резервирование системы водоотведения на территории городского поселения город Карасук не предусмотрено. </w:t>
      </w:r>
    </w:p>
    <w:p w14:paraId="0A553C3E" w14:textId="5D72DCAD" w:rsidR="00C65CB2" w:rsidRPr="00BF0305" w:rsidRDefault="00C65CB2" w:rsidP="00C65CB2">
      <w:pPr>
        <w:ind w:firstLine="709"/>
        <w:contextualSpacing/>
        <w:jc w:val="both"/>
      </w:pPr>
      <w:r w:rsidRPr="00BF0305">
        <w:t xml:space="preserve">В соответствии с требованиями Федерального закона от 07.12.2011 №416-ФЗ </w:t>
      </w:r>
      <w:r w:rsidR="007646A4" w:rsidRPr="00BF0305">
        <w:br/>
      </w:r>
      <w:r w:rsidRPr="00BF0305">
        <w:t>«О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14:paraId="02F4BDF1" w14:textId="77777777" w:rsidR="00C65CB2" w:rsidRPr="00BF0305" w:rsidRDefault="00C65CB2" w:rsidP="00C65CB2">
      <w:pPr>
        <w:ind w:firstLine="709"/>
        <w:contextualSpacing/>
        <w:jc w:val="both"/>
      </w:pPr>
      <w:r w:rsidRPr="00BF0305">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№384-ФЗ «Технический регламент о безопасности зданий и сооружений».</w:t>
      </w:r>
    </w:p>
    <w:p w14:paraId="0227687F" w14:textId="14F57CB9" w:rsidR="00C65CB2" w:rsidRPr="00BF0305" w:rsidRDefault="00C65CB2" w:rsidP="00C65CB2">
      <w:pPr>
        <w:ind w:firstLine="709"/>
        <w:contextualSpacing/>
        <w:jc w:val="both"/>
      </w:pPr>
      <w:r w:rsidRPr="00BF0305">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w:t>
      </w:r>
      <w:r w:rsidR="003A323F" w:rsidRPr="00BF0305">
        <w:t>города.</w:t>
      </w:r>
    </w:p>
    <w:p w14:paraId="3CE08E7B" w14:textId="77777777" w:rsidR="00C65CB2" w:rsidRPr="00BF0305" w:rsidRDefault="00C65CB2" w:rsidP="00C65CB2">
      <w:pPr>
        <w:ind w:firstLine="709"/>
        <w:contextualSpacing/>
        <w:jc w:val="both"/>
      </w:pPr>
      <w:r w:rsidRPr="00BF0305">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0DC6D3F5" w14:textId="77777777" w:rsidR="00C65CB2" w:rsidRPr="00BF0305" w:rsidRDefault="00C65CB2" w:rsidP="00C65CB2">
      <w:pPr>
        <w:ind w:firstLine="709"/>
        <w:contextualSpacing/>
        <w:jc w:val="both"/>
      </w:pPr>
      <w:r w:rsidRPr="00BF0305">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1FBE1095" w14:textId="6953D1A6" w:rsidR="00C65CB2" w:rsidRPr="00BF0305" w:rsidRDefault="00C65CB2" w:rsidP="00AF74D4">
      <w:pPr>
        <w:pStyle w:val="affa"/>
        <w:numPr>
          <w:ilvl w:val="0"/>
          <w:numId w:val="97"/>
        </w:numPr>
        <w:tabs>
          <w:tab w:val="left" w:pos="1134"/>
        </w:tabs>
        <w:ind w:left="0" w:firstLine="709"/>
        <w:contextualSpacing/>
        <w:jc w:val="both"/>
      </w:pPr>
      <w:r w:rsidRPr="00BF0305">
        <w:t>строительство канализационно-очистных сооружений (КОС) с достаточной степенью эффективности очистки сточных вод;</w:t>
      </w:r>
    </w:p>
    <w:p w14:paraId="598EEEE8" w14:textId="77777777" w:rsidR="00C65CB2" w:rsidRPr="00BF0305" w:rsidRDefault="00C65CB2" w:rsidP="00AF74D4">
      <w:pPr>
        <w:pStyle w:val="affa"/>
        <w:numPr>
          <w:ilvl w:val="0"/>
          <w:numId w:val="97"/>
        </w:numPr>
        <w:tabs>
          <w:tab w:val="left" w:pos="1134"/>
        </w:tabs>
        <w:ind w:left="0" w:firstLine="709"/>
        <w:contextualSpacing/>
        <w:jc w:val="both"/>
      </w:pPr>
      <w:r w:rsidRPr="00BF0305">
        <w:t>обеспечение строгого охранно-пропускного режима на сооружения системы водоотведения;</w:t>
      </w:r>
    </w:p>
    <w:p w14:paraId="5B701EC2" w14:textId="77777777" w:rsidR="00C65CB2" w:rsidRPr="00BF0305" w:rsidRDefault="00C65CB2" w:rsidP="00AF74D4">
      <w:pPr>
        <w:pStyle w:val="affa"/>
        <w:numPr>
          <w:ilvl w:val="0"/>
          <w:numId w:val="97"/>
        </w:numPr>
        <w:tabs>
          <w:tab w:val="left" w:pos="1134"/>
        </w:tabs>
        <w:ind w:left="0" w:firstLine="709"/>
        <w:contextualSpacing/>
        <w:jc w:val="both"/>
      </w:pPr>
      <w:r w:rsidRPr="00BF0305">
        <w:t>повышение уровня автоматизации технологических процессов;</w:t>
      </w:r>
    </w:p>
    <w:p w14:paraId="7758E891" w14:textId="77777777" w:rsidR="00C65CB2" w:rsidRPr="00BF0305" w:rsidRDefault="00C65CB2" w:rsidP="00AF74D4">
      <w:pPr>
        <w:pStyle w:val="affa"/>
        <w:numPr>
          <w:ilvl w:val="0"/>
          <w:numId w:val="97"/>
        </w:numPr>
        <w:tabs>
          <w:tab w:val="left" w:pos="1134"/>
        </w:tabs>
        <w:ind w:left="0" w:firstLine="709"/>
        <w:contextualSpacing/>
        <w:jc w:val="both"/>
      </w:pPr>
      <w:r w:rsidRPr="00BF0305">
        <w:t>замена устаревшего оборудования на современное, энергоэффективное;</w:t>
      </w:r>
    </w:p>
    <w:p w14:paraId="28DEF8B1" w14:textId="77777777" w:rsidR="00C65CB2" w:rsidRPr="00BF0305" w:rsidRDefault="00C65CB2" w:rsidP="00AF74D4">
      <w:pPr>
        <w:pStyle w:val="affa"/>
        <w:numPr>
          <w:ilvl w:val="0"/>
          <w:numId w:val="97"/>
        </w:numPr>
        <w:tabs>
          <w:tab w:val="left" w:pos="1134"/>
        </w:tabs>
        <w:ind w:left="0" w:firstLine="709"/>
        <w:contextualSpacing/>
        <w:jc w:val="both"/>
      </w:pPr>
      <w:r w:rsidRPr="00BF0305">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14:paraId="43587196" w14:textId="77777777" w:rsidR="000B29B0" w:rsidRPr="00BF0305" w:rsidRDefault="000B29B0" w:rsidP="00C2728B">
      <w:pPr>
        <w:ind w:firstLine="709"/>
        <w:contextualSpacing/>
        <w:jc w:val="both"/>
      </w:pPr>
    </w:p>
    <w:p w14:paraId="0978A1FE" w14:textId="77777777" w:rsidR="003B6517" w:rsidRPr="00BF0305" w:rsidRDefault="003B6517" w:rsidP="00630C71">
      <w:pPr>
        <w:pStyle w:val="30"/>
        <w:numPr>
          <w:ilvl w:val="2"/>
          <w:numId w:val="54"/>
        </w:numPr>
        <w:tabs>
          <w:tab w:val="clear" w:pos="709"/>
          <w:tab w:val="left" w:pos="851"/>
        </w:tabs>
        <w:spacing w:after="120"/>
        <w:rPr>
          <w:sz w:val="24"/>
        </w:rPr>
      </w:pPr>
      <w:bookmarkStart w:id="121" w:name="_Toc387822196"/>
      <w:bookmarkStart w:id="122" w:name="_Toc417484358"/>
      <w:r w:rsidRPr="00BF0305">
        <w:rPr>
          <w:sz w:val="24"/>
        </w:rPr>
        <w:t>Оценка воздействия сбросов сточных вод через централизованную систему водоотведения на окружающую среду</w:t>
      </w:r>
      <w:bookmarkEnd w:id="121"/>
      <w:bookmarkEnd w:id="122"/>
    </w:p>
    <w:p w14:paraId="1A3AC6ED" w14:textId="3C0BCB0A" w:rsidR="00961197" w:rsidRPr="00BF0305" w:rsidRDefault="00961197" w:rsidP="00961197">
      <w:pPr>
        <w:pStyle w:val="4b"/>
        <w:shd w:val="clear" w:color="auto" w:fill="auto"/>
        <w:spacing w:before="0" w:line="240" w:lineRule="auto"/>
        <w:ind w:left="20" w:right="20" w:firstLine="689"/>
        <w:jc w:val="both"/>
        <w:rPr>
          <w:sz w:val="24"/>
          <w:szCs w:val="24"/>
        </w:rPr>
      </w:pPr>
      <w:bookmarkStart w:id="123" w:name="bookmark92"/>
      <w:bookmarkStart w:id="124" w:name="bookmark93"/>
      <w:r w:rsidRPr="00BF0305">
        <w:rPr>
          <w:sz w:val="24"/>
          <w:szCs w:val="24"/>
        </w:rPr>
        <w:t xml:space="preserve">Сброс </w:t>
      </w:r>
      <w:r w:rsidR="008573C3" w:rsidRPr="00BF0305">
        <w:rPr>
          <w:sz w:val="24"/>
          <w:szCs w:val="24"/>
        </w:rPr>
        <w:t xml:space="preserve">очищенных </w:t>
      </w:r>
      <w:r w:rsidRPr="00BF0305">
        <w:rPr>
          <w:sz w:val="24"/>
          <w:szCs w:val="24"/>
        </w:rPr>
        <w:t xml:space="preserve">сточных вод от </w:t>
      </w:r>
      <w:r w:rsidR="002A22D6" w:rsidRPr="00BF0305">
        <w:rPr>
          <w:sz w:val="24"/>
          <w:szCs w:val="24"/>
        </w:rPr>
        <w:t xml:space="preserve">города Карасук </w:t>
      </w:r>
      <w:r w:rsidRPr="00BF0305">
        <w:rPr>
          <w:sz w:val="24"/>
          <w:szCs w:val="24"/>
        </w:rPr>
        <w:t xml:space="preserve">производится в соответствии с Решением о предоставлении водного объекта в пользование </w:t>
      </w:r>
      <w:r w:rsidR="00A628E6" w:rsidRPr="00BF0305">
        <w:rPr>
          <w:sz w:val="24"/>
          <w:szCs w:val="24"/>
        </w:rPr>
        <w:t xml:space="preserve">от 03.08.2023 </w:t>
      </w:r>
      <w:r w:rsidR="00E8636C">
        <w:rPr>
          <w:sz w:val="24"/>
          <w:szCs w:val="24"/>
        </w:rPr>
        <w:br/>
      </w:r>
      <w:r w:rsidR="00A628E6" w:rsidRPr="00BF0305">
        <w:rPr>
          <w:sz w:val="24"/>
          <w:szCs w:val="24"/>
        </w:rPr>
        <w:t xml:space="preserve">№ 54-1.302.00.004-0-РСБХ-С-2023-29921/00, </w:t>
      </w:r>
      <w:r w:rsidRPr="00BF0305">
        <w:rPr>
          <w:sz w:val="24"/>
          <w:szCs w:val="24"/>
        </w:rPr>
        <w:t xml:space="preserve">в </w:t>
      </w:r>
      <w:r w:rsidR="008573C3" w:rsidRPr="00BF0305">
        <w:rPr>
          <w:sz w:val="24"/>
          <w:szCs w:val="24"/>
        </w:rPr>
        <w:t>озеро Ярок</w:t>
      </w:r>
      <w:r w:rsidRPr="00BF0305">
        <w:rPr>
          <w:sz w:val="24"/>
          <w:szCs w:val="24"/>
        </w:rPr>
        <w:t>,</w:t>
      </w:r>
      <w:r w:rsidR="008573C3" w:rsidRPr="00BF0305">
        <w:rPr>
          <w:sz w:val="24"/>
          <w:szCs w:val="24"/>
        </w:rPr>
        <w:t xml:space="preserve"> расположенного</w:t>
      </w:r>
      <w:r w:rsidRPr="00BF0305">
        <w:rPr>
          <w:sz w:val="24"/>
          <w:szCs w:val="24"/>
        </w:rPr>
        <w:t xml:space="preserve">  </w:t>
      </w:r>
      <w:r w:rsidR="00CE49E7" w:rsidRPr="00BF0305">
        <w:rPr>
          <w:sz w:val="24"/>
          <w:szCs w:val="24"/>
        </w:rPr>
        <w:t xml:space="preserve">в </w:t>
      </w:r>
      <w:r w:rsidR="008573C3" w:rsidRPr="00BF0305">
        <w:rPr>
          <w:sz w:val="24"/>
          <w:szCs w:val="24"/>
        </w:rPr>
        <w:t>п</w:t>
      </w:r>
      <w:r w:rsidR="00E8636C">
        <w:rPr>
          <w:sz w:val="24"/>
          <w:szCs w:val="24"/>
        </w:rPr>
        <w:t>оселке</w:t>
      </w:r>
      <w:r w:rsidR="008573C3" w:rsidRPr="00BF0305">
        <w:rPr>
          <w:sz w:val="24"/>
          <w:szCs w:val="24"/>
        </w:rPr>
        <w:t xml:space="preserve"> Ярок, севернее г</w:t>
      </w:r>
      <w:r w:rsidR="00E8636C">
        <w:rPr>
          <w:sz w:val="24"/>
          <w:szCs w:val="24"/>
        </w:rPr>
        <w:t>орода</w:t>
      </w:r>
      <w:r w:rsidR="008573C3" w:rsidRPr="00BF0305">
        <w:rPr>
          <w:sz w:val="24"/>
          <w:szCs w:val="24"/>
        </w:rPr>
        <w:t xml:space="preserve"> Карасук Карасукского района Новосибирской области. Допустимый объем сброса сточных вод  </w:t>
      </w:r>
      <w:r w:rsidR="00E8636C">
        <w:rPr>
          <w:sz w:val="24"/>
          <w:szCs w:val="24"/>
        </w:rPr>
        <w:t>1 </w:t>
      </w:r>
      <w:r w:rsidR="008573C3" w:rsidRPr="00BF0305">
        <w:rPr>
          <w:sz w:val="24"/>
          <w:szCs w:val="24"/>
        </w:rPr>
        <w:t>138</w:t>
      </w:r>
      <w:r w:rsidR="00E8636C">
        <w:rPr>
          <w:sz w:val="24"/>
          <w:szCs w:val="24"/>
        </w:rPr>
        <w:t>,</w:t>
      </w:r>
      <w:r w:rsidR="008573C3" w:rsidRPr="00BF0305">
        <w:rPr>
          <w:sz w:val="24"/>
          <w:szCs w:val="24"/>
        </w:rPr>
        <w:t>57 тыс. м</w:t>
      </w:r>
      <w:r w:rsidR="008573C3" w:rsidRPr="00BF0305">
        <w:rPr>
          <w:sz w:val="24"/>
          <w:szCs w:val="24"/>
          <w:vertAlign w:val="superscript"/>
        </w:rPr>
        <w:t>3</w:t>
      </w:r>
      <w:r w:rsidR="008573C3" w:rsidRPr="00BF0305">
        <w:rPr>
          <w:sz w:val="24"/>
          <w:szCs w:val="24"/>
        </w:rPr>
        <w:t>/год.</w:t>
      </w:r>
    </w:p>
    <w:p w14:paraId="07072D87" w14:textId="1B5D3107" w:rsidR="00844727" w:rsidRPr="00BF0305" w:rsidRDefault="00CE49E7" w:rsidP="00961197">
      <w:pPr>
        <w:pStyle w:val="4b"/>
        <w:shd w:val="clear" w:color="auto" w:fill="auto"/>
        <w:spacing w:before="0" w:line="240" w:lineRule="auto"/>
        <w:ind w:left="20" w:right="20" w:firstLine="689"/>
        <w:jc w:val="both"/>
        <w:rPr>
          <w:sz w:val="24"/>
          <w:szCs w:val="24"/>
        </w:rPr>
        <w:sectPr w:rsidR="00844727" w:rsidRPr="00BF0305" w:rsidSect="00175261">
          <w:pgSz w:w="11910" w:h="16840"/>
          <w:pgMar w:top="1134" w:right="850" w:bottom="1134" w:left="1134" w:header="0" w:footer="680" w:gutter="0"/>
          <w:cols w:space="720"/>
          <w:docGrid w:linePitch="272"/>
        </w:sectPr>
      </w:pPr>
      <w:r w:rsidRPr="00BF0305">
        <w:rPr>
          <w:sz w:val="24"/>
          <w:szCs w:val="24"/>
        </w:rPr>
        <w:t xml:space="preserve">Количество сбросов загрязняющих веществ в водные объекты при оказании услуг водоотведения </w:t>
      </w:r>
      <w:r w:rsidR="008573C3" w:rsidRPr="00BF0305">
        <w:rPr>
          <w:sz w:val="24"/>
          <w:szCs w:val="24"/>
        </w:rPr>
        <w:t xml:space="preserve">МУП «Коммунальщик» </w:t>
      </w:r>
      <w:r w:rsidRPr="00BF0305">
        <w:rPr>
          <w:sz w:val="24"/>
          <w:szCs w:val="24"/>
        </w:rPr>
        <w:t xml:space="preserve">приведено в таблице </w:t>
      </w:r>
      <w:r w:rsidR="008B7669" w:rsidRPr="00BF0305">
        <w:rPr>
          <w:sz w:val="24"/>
          <w:szCs w:val="24"/>
        </w:rPr>
        <w:t>29</w:t>
      </w:r>
      <w:r w:rsidRPr="00BF0305">
        <w:rPr>
          <w:sz w:val="24"/>
          <w:szCs w:val="24"/>
        </w:rPr>
        <w:t>.</w:t>
      </w:r>
    </w:p>
    <w:p w14:paraId="67FBE924" w14:textId="48202E24" w:rsidR="00CE49E7" w:rsidRPr="00BF0305" w:rsidRDefault="00CE49E7" w:rsidP="00CE49E7">
      <w:pPr>
        <w:pStyle w:val="affa"/>
        <w:ind w:left="0" w:firstLine="709"/>
        <w:contextualSpacing/>
        <w:jc w:val="right"/>
        <w:rPr>
          <w:b/>
        </w:rPr>
      </w:pPr>
      <w:r w:rsidRPr="00BF0305">
        <w:rPr>
          <w:b/>
        </w:rPr>
        <w:t xml:space="preserve">Таблица </w:t>
      </w:r>
      <w:r w:rsidRPr="00BF0305">
        <w:rPr>
          <w:b/>
        </w:rPr>
        <w:fldChar w:fldCharType="begin"/>
      </w:r>
      <w:r w:rsidRPr="00BF0305">
        <w:rPr>
          <w:b/>
        </w:rPr>
        <w:instrText xml:space="preserve"> SEQ Таблица \* ARABIC </w:instrText>
      </w:r>
      <w:r w:rsidRPr="00BF0305">
        <w:rPr>
          <w:b/>
        </w:rPr>
        <w:fldChar w:fldCharType="separate"/>
      </w:r>
      <w:r w:rsidR="001D0891">
        <w:rPr>
          <w:b/>
          <w:noProof/>
        </w:rPr>
        <w:t>29</w:t>
      </w:r>
      <w:r w:rsidRPr="00BF0305">
        <w:rPr>
          <w:b/>
        </w:rPr>
        <w:fldChar w:fldCharType="end"/>
      </w:r>
    </w:p>
    <w:p w14:paraId="462BE68A" w14:textId="6DDCFE2F" w:rsidR="00CE49E7" w:rsidRPr="00BF0305" w:rsidRDefault="00CE49E7" w:rsidP="00CE49E7">
      <w:pPr>
        <w:jc w:val="center"/>
        <w:rPr>
          <w:b/>
        </w:rPr>
      </w:pPr>
      <w:r w:rsidRPr="00BF0305">
        <w:rPr>
          <w:b/>
        </w:rPr>
        <w:t xml:space="preserve">Количество сбросов загрязняющих веществ в водные объекты </w:t>
      </w:r>
      <w:r w:rsidR="00A628E6" w:rsidRPr="00BF0305">
        <w:rPr>
          <w:b/>
        </w:rPr>
        <w:t>МУП «Коммунальщик»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7"/>
        <w:gridCol w:w="1116"/>
        <w:gridCol w:w="1057"/>
        <w:gridCol w:w="1116"/>
      </w:tblGrid>
      <w:tr w:rsidR="00CE49E7" w:rsidRPr="00BF0305" w14:paraId="0A13AF4B" w14:textId="77777777" w:rsidTr="00A628E6">
        <w:trPr>
          <w:tblHeader/>
        </w:trPr>
        <w:tc>
          <w:tcPr>
            <w:tcW w:w="3342" w:type="pct"/>
            <w:shd w:val="clear" w:color="auto" w:fill="auto"/>
            <w:vAlign w:val="center"/>
          </w:tcPr>
          <w:p w14:paraId="1D381B85" w14:textId="77777777" w:rsidR="00CE49E7" w:rsidRPr="00BF0305" w:rsidRDefault="00CE49E7" w:rsidP="001F6509">
            <w:pPr>
              <w:jc w:val="center"/>
              <w:rPr>
                <w:b/>
                <w:bCs/>
              </w:rPr>
            </w:pPr>
            <w:r w:rsidRPr="00BF0305">
              <w:rPr>
                <w:b/>
                <w:bCs/>
              </w:rPr>
              <w:t>Показатель</w:t>
            </w:r>
          </w:p>
        </w:tc>
        <w:tc>
          <w:tcPr>
            <w:tcW w:w="563" w:type="pct"/>
            <w:shd w:val="clear" w:color="auto" w:fill="auto"/>
            <w:vAlign w:val="center"/>
          </w:tcPr>
          <w:p w14:paraId="0C847990" w14:textId="554A76B7" w:rsidR="00CE49E7" w:rsidRPr="00BF0305" w:rsidRDefault="00CE49E7" w:rsidP="001F6509">
            <w:pPr>
              <w:jc w:val="center"/>
              <w:rPr>
                <w:b/>
                <w:bCs/>
              </w:rPr>
            </w:pPr>
            <w:r w:rsidRPr="00BF0305">
              <w:rPr>
                <w:b/>
                <w:bCs/>
              </w:rPr>
              <w:t>202</w:t>
            </w:r>
            <w:r w:rsidR="00A628E6" w:rsidRPr="00BF0305">
              <w:rPr>
                <w:b/>
                <w:bCs/>
              </w:rPr>
              <w:t>1</w:t>
            </w:r>
            <w:r w:rsidRPr="00BF0305">
              <w:rPr>
                <w:b/>
                <w:bCs/>
              </w:rPr>
              <w:t> г.</w:t>
            </w:r>
          </w:p>
        </w:tc>
        <w:tc>
          <w:tcPr>
            <w:tcW w:w="533" w:type="pct"/>
            <w:shd w:val="clear" w:color="auto" w:fill="auto"/>
            <w:vAlign w:val="center"/>
          </w:tcPr>
          <w:p w14:paraId="51383E49" w14:textId="6D48D43E" w:rsidR="00CE49E7" w:rsidRPr="00BF0305" w:rsidRDefault="00CE49E7" w:rsidP="001F6509">
            <w:pPr>
              <w:jc w:val="center"/>
              <w:rPr>
                <w:b/>
                <w:bCs/>
              </w:rPr>
            </w:pPr>
            <w:r w:rsidRPr="00BF0305">
              <w:rPr>
                <w:b/>
                <w:bCs/>
              </w:rPr>
              <w:t>202</w:t>
            </w:r>
            <w:r w:rsidR="00A628E6" w:rsidRPr="00BF0305">
              <w:rPr>
                <w:b/>
                <w:bCs/>
              </w:rPr>
              <w:t>2</w:t>
            </w:r>
            <w:r w:rsidRPr="00BF0305">
              <w:rPr>
                <w:b/>
                <w:bCs/>
              </w:rPr>
              <w:t> г.</w:t>
            </w:r>
          </w:p>
        </w:tc>
        <w:tc>
          <w:tcPr>
            <w:tcW w:w="562" w:type="pct"/>
            <w:shd w:val="clear" w:color="auto" w:fill="auto"/>
            <w:vAlign w:val="center"/>
          </w:tcPr>
          <w:p w14:paraId="75BA6077" w14:textId="7FB969B2" w:rsidR="00CE49E7" w:rsidRPr="00BF0305" w:rsidRDefault="00CE49E7" w:rsidP="001F6509">
            <w:pPr>
              <w:jc w:val="center"/>
              <w:rPr>
                <w:b/>
                <w:bCs/>
              </w:rPr>
            </w:pPr>
            <w:r w:rsidRPr="00BF0305">
              <w:rPr>
                <w:b/>
                <w:bCs/>
              </w:rPr>
              <w:t>202</w:t>
            </w:r>
            <w:r w:rsidR="00A628E6" w:rsidRPr="00BF0305">
              <w:rPr>
                <w:b/>
                <w:bCs/>
              </w:rPr>
              <w:t>3</w:t>
            </w:r>
            <w:r w:rsidRPr="00BF0305">
              <w:rPr>
                <w:b/>
                <w:bCs/>
              </w:rPr>
              <w:t> г.</w:t>
            </w:r>
          </w:p>
        </w:tc>
      </w:tr>
      <w:tr w:rsidR="00CE49E7" w:rsidRPr="00BF0305" w14:paraId="0286E8DE" w14:textId="77777777" w:rsidTr="001F6509">
        <w:trPr>
          <w:trHeight w:val="240"/>
        </w:trPr>
        <w:tc>
          <w:tcPr>
            <w:tcW w:w="5000" w:type="pct"/>
            <w:gridSpan w:val="4"/>
            <w:shd w:val="clear" w:color="auto" w:fill="auto"/>
            <w:vAlign w:val="center"/>
            <w:hideMark/>
          </w:tcPr>
          <w:p w14:paraId="30387FAD" w14:textId="74616D2C" w:rsidR="00CE49E7" w:rsidRPr="00BF0305" w:rsidRDefault="00A628E6" w:rsidP="001F6509">
            <w:pPr>
              <w:jc w:val="center"/>
            </w:pPr>
            <w:r w:rsidRPr="00BF0305">
              <w:rPr>
                <w:b/>
                <w:bCs/>
              </w:rPr>
              <w:t>Г</w:t>
            </w:r>
            <w:r w:rsidR="00CE49E7" w:rsidRPr="00BF0305">
              <w:rPr>
                <w:b/>
                <w:bCs/>
              </w:rPr>
              <w:t>одовой расход сточных вод, тыс. м</w:t>
            </w:r>
            <w:r w:rsidR="00CE49E7" w:rsidRPr="00BF0305">
              <w:rPr>
                <w:rFonts w:ascii="Calibri" w:hAnsi="Calibri"/>
                <w:b/>
                <w:bCs/>
              </w:rPr>
              <w:t>³</w:t>
            </w:r>
            <w:r w:rsidR="00CE49E7" w:rsidRPr="00BF0305">
              <w:rPr>
                <w:b/>
                <w:bCs/>
              </w:rPr>
              <w:t>/год</w:t>
            </w:r>
          </w:p>
        </w:tc>
      </w:tr>
      <w:tr w:rsidR="00CE49E7" w:rsidRPr="00BF0305" w14:paraId="54E0EE72" w14:textId="77777777" w:rsidTr="00A628E6">
        <w:trPr>
          <w:trHeight w:val="240"/>
        </w:trPr>
        <w:tc>
          <w:tcPr>
            <w:tcW w:w="3342" w:type="pct"/>
            <w:shd w:val="clear" w:color="auto" w:fill="auto"/>
          </w:tcPr>
          <w:p w14:paraId="10BE75FC" w14:textId="4F94428F" w:rsidR="00CE49E7" w:rsidRPr="00BF0305" w:rsidRDefault="00A628E6" w:rsidP="00CE49E7">
            <w:r w:rsidRPr="00BF0305">
              <w:t>Р</w:t>
            </w:r>
            <w:r w:rsidR="00CE49E7" w:rsidRPr="00BF0305">
              <w:t xml:space="preserve">ешение </w:t>
            </w:r>
            <w:r w:rsidRPr="00BF0305">
              <w:t>Министерства природных ресурсов и экологии Новосибирской области</w:t>
            </w:r>
            <w:r w:rsidR="00CE49E7" w:rsidRPr="00BF0305">
              <w:t xml:space="preserve"> </w:t>
            </w:r>
            <w:r w:rsidRPr="00BF0305">
              <w:br/>
              <w:t>03.08.2023 № 54-1.302.00.004-0-РСБХ-С-2023-29921/00</w:t>
            </w:r>
          </w:p>
        </w:tc>
        <w:tc>
          <w:tcPr>
            <w:tcW w:w="563" w:type="pct"/>
            <w:shd w:val="clear" w:color="auto" w:fill="auto"/>
            <w:vAlign w:val="center"/>
          </w:tcPr>
          <w:p w14:paraId="75C107E8" w14:textId="4849D001" w:rsidR="00CE49E7" w:rsidRPr="00BF0305" w:rsidRDefault="00A628E6" w:rsidP="00CE49E7">
            <w:pPr>
              <w:jc w:val="center"/>
            </w:pPr>
            <w:r w:rsidRPr="00BF0305">
              <w:t>703,00</w:t>
            </w:r>
          </w:p>
        </w:tc>
        <w:tc>
          <w:tcPr>
            <w:tcW w:w="533" w:type="pct"/>
            <w:shd w:val="clear" w:color="auto" w:fill="auto"/>
            <w:vAlign w:val="center"/>
          </w:tcPr>
          <w:p w14:paraId="09593470" w14:textId="20AECB88" w:rsidR="00CE49E7" w:rsidRPr="00BF0305" w:rsidRDefault="00A628E6" w:rsidP="00CE49E7">
            <w:pPr>
              <w:jc w:val="center"/>
            </w:pPr>
            <w:r w:rsidRPr="00BF0305">
              <w:t>773,57</w:t>
            </w:r>
          </w:p>
        </w:tc>
        <w:tc>
          <w:tcPr>
            <w:tcW w:w="562" w:type="pct"/>
            <w:shd w:val="clear" w:color="auto" w:fill="auto"/>
            <w:vAlign w:val="center"/>
          </w:tcPr>
          <w:p w14:paraId="3E3D688E" w14:textId="55B41C13" w:rsidR="00CE49E7" w:rsidRPr="00BF0305" w:rsidRDefault="00A628E6" w:rsidP="00CE49E7">
            <w:pPr>
              <w:jc w:val="center"/>
            </w:pPr>
            <w:r w:rsidRPr="00BF0305">
              <w:t>566,32</w:t>
            </w:r>
          </w:p>
        </w:tc>
      </w:tr>
      <w:tr w:rsidR="00CE49E7" w:rsidRPr="00BF0305" w14:paraId="28943498" w14:textId="77777777" w:rsidTr="001F6509">
        <w:trPr>
          <w:trHeight w:val="240"/>
        </w:trPr>
        <w:tc>
          <w:tcPr>
            <w:tcW w:w="5000" w:type="pct"/>
            <w:gridSpan w:val="4"/>
            <w:shd w:val="clear" w:color="auto" w:fill="auto"/>
            <w:vAlign w:val="center"/>
          </w:tcPr>
          <w:p w14:paraId="3EB7B47F" w14:textId="77777777" w:rsidR="00CE49E7" w:rsidRPr="00BF0305" w:rsidRDefault="00CE49E7" w:rsidP="00CE49E7">
            <w:pPr>
              <w:jc w:val="center"/>
            </w:pPr>
            <w:r w:rsidRPr="00BF0305">
              <w:rPr>
                <w:b/>
                <w:bCs/>
              </w:rPr>
              <w:t>Общая масса загрязняющих веществ, сброшенных в водный объект, в т.ч.  в пределах норма ПДС, т/год</w:t>
            </w:r>
          </w:p>
        </w:tc>
      </w:tr>
      <w:tr w:rsidR="00A628E6" w:rsidRPr="00BF0305" w14:paraId="3F43B328" w14:textId="77777777" w:rsidTr="00A628E6">
        <w:trPr>
          <w:trHeight w:val="240"/>
        </w:trPr>
        <w:tc>
          <w:tcPr>
            <w:tcW w:w="3342" w:type="pct"/>
            <w:shd w:val="clear" w:color="auto" w:fill="auto"/>
          </w:tcPr>
          <w:p w14:paraId="58B2777F" w14:textId="6D437DC0" w:rsidR="00A628E6" w:rsidRPr="00BF0305" w:rsidRDefault="00A628E6" w:rsidP="00A628E6">
            <w:r w:rsidRPr="00BF0305">
              <w:t xml:space="preserve">Решение Министерства природных ресурсов и экологии Новосибирской области </w:t>
            </w:r>
            <w:r w:rsidRPr="00BF0305">
              <w:br/>
              <w:t>03.08.2023 № 54-1.302.00.004-0-РСБХ-С-2023-29921/00</w:t>
            </w:r>
          </w:p>
        </w:tc>
        <w:tc>
          <w:tcPr>
            <w:tcW w:w="563" w:type="pct"/>
            <w:shd w:val="clear" w:color="auto" w:fill="auto"/>
            <w:vAlign w:val="center"/>
          </w:tcPr>
          <w:p w14:paraId="519F1987" w14:textId="5F964420" w:rsidR="00A628E6" w:rsidRPr="00BF0305" w:rsidRDefault="00A628E6" w:rsidP="00A628E6">
            <w:pPr>
              <w:jc w:val="center"/>
            </w:pPr>
            <w:r w:rsidRPr="00BF0305">
              <w:t>795,869</w:t>
            </w:r>
          </w:p>
        </w:tc>
        <w:tc>
          <w:tcPr>
            <w:tcW w:w="533" w:type="pct"/>
            <w:shd w:val="clear" w:color="auto" w:fill="auto"/>
            <w:vAlign w:val="center"/>
          </w:tcPr>
          <w:p w14:paraId="5FA33A71" w14:textId="0FB374AE" w:rsidR="00A628E6" w:rsidRPr="00BF0305" w:rsidRDefault="00A628E6" w:rsidP="00A628E6">
            <w:pPr>
              <w:jc w:val="center"/>
            </w:pPr>
            <w:r w:rsidRPr="00BF0305">
              <w:t>982,127</w:t>
            </w:r>
          </w:p>
        </w:tc>
        <w:tc>
          <w:tcPr>
            <w:tcW w:w="562" w:type="pct"/>
            <w:shd w:val="clear" w:color="auto" w:fill="auto"/>
            <w:vAlign w:val="center"/>
          </w:tcPr>
          <w:p w14:paraId="1405D832" w14:textId="7AB76C8A" w:rsidR="00A628E6" w:rsidRPr="00BF0305" w:rsidRDefault="003D26A6" w:rsidP="003D26A6">
            <w:pPr>
              <w:jc w:val="center"/>
            </w:pPr>
            <w:r w:rsidRPr="00BF0305">
              <w:t>447,8148</w:t>
            </w:r>
          </w:p>
        </w:tc>
      </w:tr>
    </w:tbl>
    <w:p w14:paraId="233CD9D4" w14:textId="68D96D48" w:rsidR="00CE49E7" w:rsidRPr="00EA3C92" w:rsidRDefault="00CE49E7" w:rsidP="00CE49E7">
      <w:pPr>
        <w:pStyle w:val="Default"/>
        <w:rPr>
          <w:bCs/>
          <w:color w:val="auto"/>
          <w:sz w:val="22"/>
        </w:rPr>
      </w:pPr>
      <w:r w:rsidRPr="00EA3C92">
        <w:rPr>
          <w:color w:val="auto"/>
          <w:sz w:val="22"/>
        </w:rPr>
        <w:tab/>
        <w:t xml:space="preserve">Источник: </w:t>
      </w:r>
      <w:r w:rsidRPr="00EA3C92">
        <w:rPr>
          <w:bCs/>
          <w:color w:val="auto"/>
          <w:sz w:val="22"/>
        </w:rPr>
        <w:t>форма 2-ТП водохоз за 202</w:t>
      </w:r>
      <w:r w:rsidR="003D26A6" w:rsidRPr="00EA3C92">
        <w:rPr>
          <w:bCs/>
          <w:color w:val="auto"/>
          <w:sz w:val="22"/>
        </w:rPr>
        <w:t>1</w:t>
      </w:r>
      <w:r w:rsidRPr="00EA3C92">
        <w:rPr>
          <w:bCs/>
          <w:color w:val="auto"/>
          <w:sz w:val="22"/>
        </w:rPr>
        <w:t>-202</w:t>
      </w:r>
      <w:r w:rsidR="003D26A6" w:rsidRPr="00EA3C92">
        <w:rPr>
          <w:bCs/>
          <w:color w:val="auto"/>
          <w:sz w:val="22"/>
        </w:rPr>
        <w:t>3</w:t>
      </w:r>
      <w:r w:rsidRPr="00EA3C92">
        <w:rPr>
          <w:bCs/>
          <w:color w:val="auto"/>
          <w:sz w:val="22"/>
        </w:rPr>
        <w:t> гг.</w:t>
      </w:r>
    </w:p>
    <w:p w14:paraId="5AC460EB" w14:textId="77777777" w:rsidR="00EA3C92" w:rsidRDefault="00EA3C92" w:rsidP="00844727">
      <w:pPr>
        <w:pStyle w:val="af9"/>
        <w:keepNext/>
        <w:ind w:firstLine="709"/>
        <w:jc w:val="both"/>
        <w:rPr>
          <w:bCs/>
          <w:sz w:val="24"/>
        </w:rPr>
      </w:pPr>
    </w:p>
    <w:p w14:paraId="61334BB8" w14:textId="012DF2B3" w:rsidR="00844727" w:rsidRPr="00BF0305" w:rsidRDefault="003D26A6" w:rsidP="00844727">
      <w:pPr>
        <w:pStyle w:val="af9"/>
        <w:keepNext/>
        <w:ind w:firstLine="709"/>
        <w:jc w:val="both"/>
        <w:rPr>
          <w:bCs/>
          <w:sz w:val="24"/>
        </w:rPr>
      </w:pPr>
      <w:r w:rsidRPr="00BF0305">
        <w:rPr>
          <w:bCs/>
          <w:sz w:val="24"/>
        </w:rPr>
        <w:t>П</w:t>
      </w:r>
      <w:r w:rsidR="00844727" w:rsidRPr="00BF0305">
        <w:rPr>
          <w:bCs/>
          <w:sz w:val="24"/>
        </w:rPr>
        <w:t xml:space="preserve">еречень </w:t>
      </w:r>
      <w:r w:rsidR="00844727" w:rsidRPr="00BF0305">
        <w:rPr>
          <w:sz w:val="24"/>
        </w:rPr>
        <w:t>и количество загрязняющих веществ</w:t>
      </w:r>
      <w:r w:rsidRPr="00BF0305">
        <w:rPr>
          <w:sz w:val="24"/>
        </w:rPr>
        <w:t xml:space="preserve"> в воде оз. Ярок в месте сброса сточных вод, по данным установленным рыбохозяйственными нормативами водного объекта</w:t>
      </w:r>
      <w:r w:rsidR="00844727" w:rsidRPr="00BF0305">
        <w:rPr>
          <w:sz w:val="24"/>
        </w:rPr>
        <w:t xml:space="preserve">, </w:t>
      </w:r>
      <w:r w:rsidR="00CE49E7" w:rsidRPr="00BF0305">
        <w:rPr>
          <w:bCs/>
          <w:sz w:val="24"/>
        </w:rPr>
        <w:t>приведены в таблиц</w:t>
      </w:r>
      <w:r w:rsidRPr="00BF0305">
        <w:rPr>
          <w:bCs/>
          <w:sz w:val="24"/>
        </w:rPr>
        <w:t>е 3</w:t>
      </w:r>
      <w:r w:rsidR="008B7669" w:rsidRPr="00BF0305">
        <w:rPr>
          <w:bCs/>
          <w:sz w:val="24"/>
        </w:rPr>
        <w:t>0</w:t>
      </w:r>
      <w:r w:rsidRPr="00BF0305">
        <w:rPr>
          <w:bCs/>
          <w:sz w:val="24"/>
        </w:rPr>
        <w:t>.</w:t>
      </w:r>
    </w:p>
    <w:p w14:paraId="41E9CD5F" w14:textId="0073F221" w:rsidR="00CE49E7" w:rsidRPr="00BF0305" w:rsidRDefault="00CE49E7" w:rsidP="00844727">
      <w:pPr>
        <w:pStyle w:val="af9"/>
        <w:keepNext/>
        <w:ind w:firstLine="709"/>
        <w:jc w:val="right"/>
        <w:rPr>
          <w:b/>
          <w:sz w:val="24"/>
        </w:rPr>
      </w:pPr>
      <w:r w:rsidRPr="00BF0305">
        <w:rPr>
          <w:b/>
          <w:sz w:val="24"/>
        </w:rPr>
        <w:t xml:space="preserve">Таблица </w:t>
      </w:r>
      <w:r w:rsidRPr="00BF0305">
        <w:rPr>
          <w:b/>
          <w:sz w:val="24"/>
        </w:rPr>
        <w:fldChar w:fldCharType="begin"/>
      </w:r>
      <w:r w:rsidRPr="00BF0305">
        <w:rPr>
          <w:b/>
          <w:sz w:val="24"/>
        </w:rPr>
        <w:instrText xml:space="preserve"> SEQ Таблица \* ARABIC </w:instrText>
      </w:r>
      <w:r w:rsidRPr="00BF0305">
        <w:rPr>
          <w:b/>
          <w:sz w:val="24"/>
        </w:rPr>
        <w:fldChar w:fldCharType="separate"/>
      </w:r>
      <w:r w:rsidR="001D0891">
        <w:rPr>
          <w:b/>
          <w:noProof/>
          <w:sz w:val="24"/>
        </w:rPr>
        <w:t>30</w:t>
      </w:r>
      <w:r w:rsidRPr="00BF0305">
        <w:rPr>
          <w:b/>
          <w:sz w:val="24"/>
        </w:rPr>
        <w:fldChar w:fldCharType="end"/>
      </w:r>
    </w:p>
    <w:p w14:paraId="41788C21" w14:textId="5279C010" w:rsidR="00CE49E7" w:rsidRPr="00BF0305" w:rsidRDefault="00844727" w:rsidP="00CE49E7">
      <w:pPr>
        <w:pStyle w:val="af9"/>
        <w:keepNext/>
        <w:spacing w:after="120"/>
        <w:rPr>
          <w:b/>
          <w:sz w:val="24"/>
        </w:rPr>
      </w:pPr>
      <w:r w:rsidRPr="00BF0305">
        <w:rPr>
          <w:b/>
          <w:sz w:val="24"/>
        </w:rPr>
        <w:t>Перечень и количество загрязняющих веществ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1704"/>
        <w:gridCol w:w="5176"/>
      </w:tblGrid>
      <w:tr w:rsidR="00CE49E7" w:rsidRPr="00BF0305" w14:paraId="00AA6063" w14:textId="77777777" w:rsidTr="003D26A6">
        <w:trPr>
          <w:tblHeader/>
        </w:trPr>
        <w:tc>
          <w:tcPr>
            <w:tcW w:w="1531" w:type="pct"/>
            <w:shd w:val="clear" w:color="auto" w:fill="auto"/>
            <w:vAlign w:val="center"/>
            <w:hideMark/>
          </w:tcPr>
          <w:p w14:paraId="48A4A6EE" w14:textId="77777777" w:rsidR="00CE49E7" w:rsidRPr="00BF0305" w:rsidRDefault="00CE49E7" w:rsidP="001F6509">
            <w:pPr>
              <w:jc w:val="center"/>
              <w:rPr>
                <w:b/>
              </w:rPr>
            </w:pPr>
            <w:r w:rsidRPr="00BF0305">
              <w:rPr>
                <w:b/>
              </w:rPr>
              <w:t>Наименование загрязняющего вещества</w:t>
            </w:r>
          </w:p>
        </w:tc>
        <w:tc>
          <w:tcPr>
            <w:tcW w:w="859" w:type="pct"/>
            <w:shd w:val="clear" w:color="auto" w:fill="auto"/>
            <w:vAlign w:val="center"/>
            <w:hideMark/>
          </w:tcPr>
          <w:p w14:paraId="6FA4C33D" w14:textId="055FE9D4" w:rsidR="00CE49E7" w:rsidRPr="00BF0305" w:rsidRDefault="00CE49E7" w:rsidP="001F6509">
            <w:pPr>
              <w:ind w:left="-57" w:right="-57"/>
              <w:jc w:val="center"/>
              <w:rPr>
                <w:b/>
              </w:rPr>
            </w:pPr>
            <w:r w:rsidRPr="00BF0305">
              <w:rPr>
                <w:b/>
              </w:rPr>
              <w:t>Ед.</w:t>
            </w:r>
            <w:r w:rsidR="007E29DC" w:rsidRPr="00BF0305">
              <w:rPr>
                <w:b/>
              </w:rPr>
              <w:t xml:space="preserve"> </w:t>
            </w:r>
            <w:r w:rsidRPr="00BF0305">
              <w:rPr>
                <w:b/>
              </w:rPr>
              <w:t>изм.</w:t>
            </w:r>
          </w:p>
        </w:tc>
        <w:tc>
          <w:tcPr>
            <w:tcW w:w="2610" w:type="pct"/>
            <w:shd w:val="clear" w:color="auto" w:fill="auto"/>
            <w:vAlign w:val="center"/>
          </w:tcPr>
          <w:p w14:paraId="1EE2DFA4" w14:textId="0E79AE5B" w:rsidR="00CE49E7" w:rsidRPr="00BF0305" w:rsidRDefault="003D26A6" w:rsidP="001F6509">
            <w:pPr>
              <w:ind w:firstLineChars="100" w:firstLine="241"/>
              <w:jc w:val="center"/>
              <w:rPr>
                <w:b/>
              </w:rPr>
            </w:pPr>
            <w:r w:rsidRPr="00BF0305">
              <w:rPr>
                <w:b/>
              </w:rPr>
              <w:t>Величины показателей качества воды</w:t>
            </w:r>
          </w:p>
        </w:tc>
      </w:tr>
      <w:tr w:rsidR="003D26A6" w:rsidRPr="00BF0305" w14:paraId="6D44C3DE" w14:textId="77777777" w:rsidTr="003D26A6">
        <w:trPr>
          <w:tblHeader/>
        </w:trPr>
        <w:tc>
          <w:tcPr>
            <w:tcW w:w="1531" w:type="pct"/>
            <w:shd w:val="clear" w:color="auto" w:fill="auto"/>
            <w:vAlign w:val="center"/>
          </w:tcPr>
          <w:p w14:paraId="691BC007" w14:textId="6147255D" w:rsidR="003D26A6" w:rsidRPr="00BF0305" w:rsidRDefault="003D26A6" w:rsidP="003D26A6">
            <w:pPr>
              <w:rPr>
                <w:b/>
              </w:rPr>
            </w:pPr>
            <w:r w:rsidRPr="00BF0305">
              <w:t>БПК20</w:t>
            </w:r>
          </w:p>
        </w:tc>
        <w:tc>
          <w:tcPr>
            <w:tcW w:w="859" w:type="pct"/>
            <w:shd w:val="clear" w:color="auto" w:fill="auto"/>
            <w:vAlign w:val="center"/>
          </w:tcPr>
          <w:p w14:paraId="68A2CE18" w14:textId="01713DDA" w:rsidR="003D26A6" w:rsidRPr="00BF0305" w:rsidRDefault="003D26A6" w:rsidP="003D26A6">
            <w:pPr>
              <w:ind w:left="-57" w:right="-57"/>
              <w:jc w:val="center"/>
              <w:rPr>
                <w:b/>
              </w:rPr>
            </w:pPr>
            <w:r w:rsidRPr="00BF0305">
              <w:rPr>
                <w:bCs/>
              </w:rPr>
              <w:t>мг/дм</w:t>
            </w:r>
            <w:r w:rsidRPr="00BF0305">
              <w:rPr>
                <w:bCs/>
                <w:vertAlign w:val="superscript"/>
              </w:rPr>
              <w:t>3</w:t>
            </w:r>
          </w:p>
        </w:tc>
        <w:tc>
          <w:tcPr>
            <w:tcW w:w="2610" w:type="pct"/>
            <w:shd w:val="clear" w:color="auto" w:fill="auto"/>
            <w:vAlign w:val="center"/>
          </w:tcPr>
          <w:p w14:paraId="48C94ABB" w14:textId="3ACCC43C" w:rsidR="003D26A6" w:rsidRPr="00BF0305" w:rsidRDefault="003D26A6" w:rsidP="003D26A6">
            <w:pPr>
              <w:jc w:val="center"/>
              <w:rPr>
                <w:bCs/>
              </w:rPr>
            </w:pPr>
            <w:r w:rsidRPr="00BF0305">
              <w:rPr>
                <w:bCs/>
              </w:rPr>
              <w:t>3</w:t>
            </w:r>
          </w:p>
        </w:tc>
      </w:tr>
      <w:tr w:rsidR="003D26A6" w:rsidRPr="00BF0305" w14:paraId="3BEE66F6" w14:textId="77777777" w:rsidTr="00EA3C92">
        <w:trPr>
          <w:tblHeader/>
        </w:trPr>
        <w:tc>
          <w:tcPr>
            <w:tcW w:w="1531" w:type="pct"/>
            <w:shd w:val="clear" w:color="auto" w:fill="auto"/>
            <w:vAlign w:val="center"/>
          </w:tcPr>
          <w:p w14:paraId="1C4F8DD1" w14:textId="07764F45" w:rsidR="003D26A6" w:rsidRPr="00BF0305" w:rsidRDefault="003D26A6" w:rsidP="003D26A6">
            <w:pPr>
              <w:rPr>
                <w:b/>
              </w:rPr>
            </w:pPr>
            <w:r w:rsidRPr="00BF0305">
              <w:t>Нефтепродукты (нефть)</w:t>
            </w:r>
          </w:p>
        </w:tc>
        <w:tc>
          <w:tcPr>
            <w:tcW w:w="859" w:type="pct"/>
            <w:shd w:val="clear" w:color="auto" w:fill="auto"/>
          </w:tcPr>
          <w:p w14:paraId="3300558E" w14:textId="4E1DA1E6" w:rsidR="003D26A6" w:rsidRPr="00BF0305" w:rsidRDefault="003D26A6" w:rsidP="003D26A6">
            <w:pPr>
              <w:ind w:left="-57" w:right="-57"/>
              <w:jc w:val="center"/>
              <w:rPr>
                <w:b/>
              </w:rPr>
            </w:pPr>
            <w:r w:rsidRPr="00BF0305">
              <w:rPr>
                <w:bCs/>
              </w:rPr>
              <w:t>мг/дм</w:t>
            </w:r>
            <w:r w:rsidRPr="00BF0305">
              <w:rPr>
                <w:bCs/>
                <w:vertAlign w:val="superscript"/>
              </w:rPr>
              <w:t>3</w:t>
            </w:r>
          </w:p>
        </w:tc>
        <w:tc>
          <w:tcPr>
            <w:tcW w:w="2610" w:type="pct"/>
            <w:shd w:val="clear" w:color="auto" w:fill="auto"/>
            <w:vAlign w:val="center"/>
          </w:tcPr>
          <w:p w14:paraId="2EDEFF21" w14:textId="5C90FA2D" w:rsidR="003D26A6" w:rsidRPr="00BF0305" w:rsidRDefault="003D26A6" w:rsidP="003D26A6">
            <w:pPr>
              <w:jc w:val="center"/>
              <w:rPr>
                <w:bCs/>
              </w:rPr>
            </w:pPr>
            <w:r w:rsidRPr="00BF0305">
              <w:rPr>
                <w:bCs/>
              </w:rPr>
              <w:t>0,05</w:t>
            </w:r>
          </w:p>
        </w:tc>
      </w:tr>
      <w:tr w:rsidR="003D26A6" w:rsidRPr="00BF0305" w14:paraId="5E0EC68A" w14:textId="77777777" w:rsidTr="003D26A6">
        <w:trPr>
          <w:tblHeader/>
        </w:trPr>
        <w:tc>
          <w:tcPr>
            <w:tcW w:w="1531" w:type="pct"/>
            <w:shd w:val="clear" w:color="auto" w:fill="auto"/>
            <w:vAlign w:val="center"/>
          </w:tcPr>
          <w:p w14:paraId="3A824A21" w14:textId="66EB7C77" w:rsidR="003D26A6" w:rsidRPr="00BF0305" w:rsidRDefault="003D26A6" w:rsidP="003D26A6">
            <w:pPr>
              <w:rPr>
                <w:b/>
              </w:rPr>
            </w:pPr>
            <w:r w:rsidRPr="00BF0305">
              <w:t>Взвешенные вещества</w:t>
            </w:r>
          </w:p>
        </w:tc>
        <w:tc>
          <w:tcPr>
            <w:tcW w:w="859" w:type="pct"/>
            <w:shd w:val="clear" w:color="auto" w:fill="auto"/>
            <w:vAlign w:val="center"/>
          </w:tcPr>
          <w:p w14:paraId="3362A416" w14:textId="7312CE40" w:rsidR="003D26A6" w:rsidRPr="00BF0305" w:rsidRDefault="003D26A6" w:rsidP="003D26A6">
            <w:pPr>
              <w:ind w:left="-57" w:right="-57"/>
              <w:jc w:val="center"/>
              <w:rPr>
                <w:b/>
              </w:rPr>
            </w:pPr>
            <w:r w:rsidRPr="00BF0305">
              <w:rPr>
                <w:bCs/>
              </w:rPr>
              <w:t>мг/дм</w:t>
            </w:r>
            <w:r w:rsidRPr="00BF0305">
              <w:rPr>
                <w:bCs/>
                <w:vertAlign w:val="superscript"/>
              </w:rPr>
              <w:t>3</w:t>
            </w:r>
          </w:p>
        </w:tc>
        <w:tc>
          <w:tcPr>
            <w:tcW w:w="2610" w:type="pct"/>
            <w:shd w:val="clear" w:color="auto" w:fill="auto"/>
            <w:vAlign w:val="center"/>
          </w:tcPr>
          <w:p w14:paraId="6A3DC07F" w14:textId="40DA7C05" w:rsidR="003D26A6" w:rsidRPr="00BF0305" w:rsidRDefault="003D26A6" w:rsidP="003D26A6">
            <w:pPr>
              <w:jc w:val="center"/>
              <w:rPr>
                <w:bCs/>
              </w:rPr>
            </w:pPr>
            <w:r w:rsidRPr="00BF0305">
              <w:rPr>
                <w:bCs/>
              </w:rPr>
              <w:t>16,15</w:t>
            </w:r>
          </w:p>
        </w:tc>
      </w:tr>
      <w:tr w:rsidR="003D26A6" w:rsidRPr="00BF0305" w14:paraId="0B1006C1" w14:textId="77777777" w:rsidTr="003D26A6">
        <w:trPr>
          <w:tblHeader/>
        </w:trPr>
        <w:tc>
          <w:tcPr>
            <w:tcW w:w="1531" w:type="pct"/>
            <w:shd w:val="clear" w:color="auto" w:fill="auto"/>
            <w:vAlign w:val="center"/>
          </w:tcPr>
          <w:p w14:paraId="1E3B5E97" w14:textId="0DB7F06E" w:rsidR="003D26A6" w:rsidRPr="00BF0305" w:rsidRDefault="003D26A6" w:rsidP="003D26A6">
            <w:r w:rsidRPr="00BF0305">
              <w:t>Сухой остаток</w:t>
            </w:r>
          </w:p>
        </w:tc>
        <w:tc>
          <w:tcPr>
            <w:tcW w:w="859" w:type="pct"/>
            <w:shd w:val="clear" w:color="auto" w:fill="auto"/>
            <w:vAlign w:val="center"/>
          </w:tcPr>
          <w:p w14:paraId="66A892E8" w14:textId="6AAC2499" w:rsidR="003D26A6" w:rsidRPr="00BF0305" w:rsidRDefault="003D26A6" w:rsidP="003D26A6">
            <w:pPr>
              <w:ind w:left="-57" w:right="-57"/>
              <w:jc w:val="center"/>
              <w:rPr>
                <w:bCs/>
              </w:rPr>
            </w:pPr>
            <w:r w:rsidRPr="00BF0305">
              <w:rPr>
                <w:bCs/>
              </w:rPr>
              <w:t>мг/дм</w:t>
            </w:r>
            <w:r w:rsidRPr="00BF0305">
              <w:rPr>
                <w:bCs/>
                <w:vertAlign w:val="superscript"/>
              </w:rPr>
              <w:t>3</w:t>
            </w:r>
          </w:p>
        </w:tc>
        <w:tc>
          <w:tcPr>
            <w:tcW w:w="2610" w:type="pct"/>
            <w:shd w:val="clear" w:color="auto" w:fill="auto"/>
            <w:vAlign w:val="center"/>
          </w:tcPr>
          <w:p w14:paraId="6C18B621" w14:textId="18D4A655" w:rsidR="003D26A6" w:rsidRPr="00BF0305" w:rsidRDefault="003D26A6" w:rsidP="003D26A6">
            <w:pPr>
              <w:jc w:val="center"/>
              <w:rPr>
                <w:bCs/>
              </w:rPr>
            </w:pPr>
            <w:r w:rsidRPr="00BF0305">
              <w:rPr>
                <w:bCs/>
              </w:rPr>
              <w:t>1000</w:t>
            </w:r>
          </w:p>
        </w:tc>
      </w:tr>
      <w:tr w:rsidR="003D26A6" w:rsidRPr="00BF0305" w14:paraId="356DB04D" w14:textId="77777777" w:rsidTr="00EA3C92">
        <w:trPr>
          <w:tblHeader/>
        </w:trPr>
        <w:tc>
          <w:tcPr>
            <w:tcW w:w="1531" w:type="pct"/>
            <w:shd w:val="clear" w:color="auto" w:fill="auto"/>
            <w:vAlign w:val="center"/>
          </w:tcPr>
          <w:p w14:paraId="1E590E24" w14:textId="41DFFB89" w:rsidR="003D26A6" w:rsidRPr="00BF0305" w:rsidRDefault="003D26A6" w:rsidP="003D26A6">
            <w:r w:rsidRPr="00BF0305">
              <w:t>Аммоний-ион</w:t>
            </w:r>
          </w:p>
        </w:tc>
        <w:tc>
          <w:tcPr>
            <w:tcW w:w="859" w:type="pct"/>
            <w:shd w:val="clear" w:color="auto" w:fill="auto"/>
          </w:tcPr>
          <w:p w14:paraId="59804328" w14:textId="48C182E5" w:rsidR="003D26A6" w:rsidRPr="00BF0305" w:rsidRDefault="003D26A6" w:rsidP="003D26A6">
            <w:pPr>
              <w:ind w:left="-57" w:right="-57"/>
              <w:jc w:val="center"/>
              <w:rPr>
                <w:bCs/>
              </w:rPr>
            </w:pPr>
            <w:r w:rsidRPr="00BF0305">
              <w:rPr>
                <w:bCs/>
              </w:rPr>
              <w:t>мг/дм</w:t>
            </w:r>
            <w:r w:rsidRPr="00BF0305">
              <w:rPr>
                <w:bCs/>
                <w:vertAlign w:val="superscript"/>
              </w:rPr>
              <w:t>3</w:t>
            </w:r>
          </w:p>
        </w:tc>
        <w:tc>
          <w:tcPr>
            <w:tcW w:w="2610" w:type="pct"/>
            <w:shd w:val="clear" w:color="auto" w:fill="auto"/>
            <w:vAlign w:val="center"/>
          </w:tcPr>
          <w:p w14:paraId="289D4BB2" w14:textId="30FDCE8A" w:rsidR="003D26A6" w:rsidRPr="00BF0305" w:rsidRDefault="003D26A6" w:rsidP="003D26A6">
            <w:pPr>
              <w:jc w:val="center"/>
              <w:rPr>
                <w:bCs/>
              </w:rPr>
            </w:pPr>
            <w:r w:rsidRPr="00BF0305">
              <w:rPr>
                <w:bCs/>
              </w:rPr>
              <w:t>0,5</w:t>
            </w:r>
          </w:p>
        </w:tc>
      </w:tr>
      <w:tr w:rsidR="003D26A6" w:rsidRPr="00BF0305" w14:paraId="15FED394" w14:textId="77777777" w:rsidTr="00EA3C92">
        <w:trPr>
          <w:tblHeader/>
        </w:trPr>
        <w:tc>
          <w:tcPr>
            <w:tcW w:w="1531" w:type="pct"/>
            <w:shd w:val="clear" w:color="auto" w:fill="auto"/>
            <w:vAlign w:val="center"/>
          </w:tcPr>
          <w:p w14:paraId="64983F78" w14:textId="624B1782" w:rsidR="003D26A6" w:rsidRPr="00BF0305" w:rsidRDefault="003D26A6" w:rsidP="003D26A6">
            <w:r w:rsidRPr="00BF0305">
              <w:t>АСПАВ</w:t>
            </w:r>
          </w:p>
        </w:tc>
        <w:tc>
          <w:tcPr>
            <w:tcW w:w="859" w:type="pct"/>
            <w:shd w:val="clear" w:color="auto" w:fill="auto"/>
          </w:tcPr>
          <w:p w14:paraId="3FC7D8F4" w14:textId="570B29B0" w:rsidR="003D26A6" w:rsidRPr="00BF0305" w:rsidRDefault="003D26A6" w:rsidP="003D26A6">
            <w:pPr>
              <w:ind w:left="-57" w:right="-57"/>
              <w:jc w:val="center"/>
              <w:rPr>
                <w:bCs/>
              </w:rPr>
            </w:pPr>
            <w:r w:rsidRPr="00BF0305">
              <w:rPr>
                <w:bCs/>
              </w:rPr>
              <w:t>мг/дм</w:t>
            </w:r>
            <w:r w:rsidRPr="00BF0305">
              <w:rPr>
                <w:bCs/>
                <w:vertAlign w:val="superscript"/>
              </w:rPr>
              <w:t>3</w:t>
            </w:r>
          </w:p>
        </w:tc>
        <w:tc>
          <w:tcPr>
            <w:tcW w:w="2610" w:type="pct"/>
            <w:shd w:val="clear" w:color="auto" w:fill="auto"/>
            <w:vAlign w:val="center"/>
          </w:tcPr>
          <w:p w14:paraId="70DAD3DE" w14:textId="13E95ECD" w:rsidR="003D26A6" w:rsidRPr="00BF0305" w:rsidRDefault="003D26A6" w:rsidP="003D26A6">
            <w:pPr>
              <w:jc w:val="center"/>
              <w:rPr>
                <w:bCs/>
              </w:rPr>
            </w:pPr>
            <w:r w:rsidRPr="00BF0305">
              <w:rPr>
                <w:bCs/>
              </w:rPr>
              <w:t>0,1</w:t>
            </w:r>
          </w:p>
        </w:tc>
      </w:tr>
      <w:tr w:rsidR="003D26A6" w:rsidRPr="00BF0305" w14:paraId="1C5DA38A" w14:textId="77777777" w:rsidTr="00EA3C92">
        <w:tc>
          <w:tcPr>
            <w:tcW w:w="1531" w:type="pct"/>
            <w:shd w:val="clear" w:color="auto" w:fill="auto"/>
            <w:noWrap/>
            <w:vAlign w:val="center"/>
          </w:tcPr>
          <w:p w14:paraId="7A45A0EB" w14:textId="5B31EA1E" w:rsidR="003D26A6" w:rsidRPr="00BF0305" w:rsidRDefault="003D26A6" w:rsidP="003D26A6">
            <w:r w:rsidRPr="00BF0305">
              <w:t>Железо</w:t>
            </w:r>
          </w:p>
        </w:tc>
        <w:tc>
          <w:tcPr>
            <w:tcW w:w="859" w:type="pct"/>
            <w:shd w:val="clear" w:color="auto" w:fill="auto"/>
            <w:noWrap/>
          </w:tcPr>
          <w:p w14:paraId="5C3B595F" w14:textId="24EF61EF" w:rsidR="003D26A6" w:rsidRPr="00BF0305" w:rsidRDefault="003D26A6" w:rsidP="003D26A6">
            <w:pPr>
              <w:jc w:val="center"/>
              <w:rPr>
                <w:bCs/>
              </w:rPr>
            </w:pPr>
            <w:r w:rsidRPr="00BF0305">
              <w:rPr>
                <w:bCs/>
              </w:rPr>
              <w:t>мг/дм</w:t>
            </w:r>
            <w:r w:rsidRPr="00BF0305">
              <w:rPr>
                <w:bCs/>
                <w:vertAlign w:val="superscript"/>
              </w:rPr>
              <w:t>3</w:t>
            </w:r>
          </w:p>
        </w:tc>
        <w:tc>
          <w:tcPr>
            <w:tcW w:w="2610" w:type="pct"/>
            <w:vAlign w:val="center"/>
          </w:tcPr>
          <w:p w14:paraId="6BE0710B" w14:textId="7AE689B4" w:rsidR="003D26A6" w:rsidRPr="00BF0305" w:rsidRDefault="003D26A6" w:rsidP="003D26A6">
            <w:pPr>
              <w:jc w:val="center"/>
              <w:rPr>
                <w:bCs/>
              </w:rPr>
            </w:pPr>
            <w:r w:rsidRPr="00BF0305">
              <w:rPr>
                <w:bCs/>
              </w:rPr>
              <w:t>0,1</w:t>
            </w:r>
          </w:p>
        </w:tc>
      </w:tr>
      <w:tr w:rsidR="003D26A6" w:rsidRPr="00BF0305" w14:paraId="18C7C319" w14:textId="77777777" w:rsidTr="00EA3C92">
        <w:tc>
          <w:tcPr>
            <w:tcW w:w="1531" w:type="pct"/>
            <w:shd w:val="clear" w:color="auto" w:fill="auto"/>
            <w:noWrap/>
            <w:vAlign w:val="center"/>
          </w:tcPr>
          <w:p w14:paraId="31B6D835" w14:textId="42152615" w:rsidR="003D26A6" w:rsidRPr="00BF0305" w:rsidRDefault="003D26A6" w:rsidP="003D26A6">
            <w:r w:rsidRPr="00BF0305">
              <w:t>Нитрит-ион</w:t>
            </w:r>
          </w:p>
        </w:tc>
        <w:tc>
          <w:tcPr>
            <w:tcW w:w="859" w:type="pct"/>
            <w:shd w:val="clear" w:color="auto" w:fill="auto"/>
            <w:noWrap/>
          </w:tcPr>
          <w:p w14:paraId="4E9128CB" w14:textId="2AECB532" w:rsidR="003D26A6" w:rsidRPr="00BF0305" w:rsidRDefault="003D26A6" w:rsidP="003D26A6">
            <w:pPr>
              <w:jc w:val="center"/>
              <w:rPr>
                <w:bCs/>
              </w:rPr>
            </w:pPr>
            <w:r w:rsidRPr="00BF0305">
              <w:rPr>
                <w:bCs/>
              </w:rPr>
              <w:t>мг/дм</w:t>
            </w:r>
            <w:r w:rsidRPr="00BF0305">
              <w:rPr>
                <w:bCs/>
                <w:vertAlign w:val="superscript"/>
              </w:rPr>
              <w:t>3</w:t>
            </w:r>
          </w:p>
        </w:tc>
        <w:tc>
          <w:tcPr>
            <w:tcW w:w="2610" w:type="pct"/>
            <w:vAlign w:val="center"/>
          </w:tcPr>
          <w:p w14:paraId="31D6CEC9" w14:textId="793DB72C" w:rsidR="003D26A6" w:rsidRPr="00BF0305" w:rsidRDefault="003D26A6" w:rsidP="003D26A6">
            <w:pPr>
              <w:jc w:val="center"/>
              <w:rPr>
                <w:bCs/>
              </w:rPr>
            </w:pPr>
            <w:r w:rsidRPr="00BF0305">
              <w:rPr>
                <w:bCs/>
              </w:rPr>
              <w:t>40</w:t>
            </w:r>
          </w:p>
        </w:tc>
      </w:tr>
      <w:tr w:rsidR="003D26A6" w:rsidRPr="00BF0305" w14:paraId="46A23FAC" w14:textId="77777777" w:rsidTr="00EA3C92">
        <w:tc>
          <w:tcPr>
            <w:tcW w:w="1531" w:type="pct"/>
            <w:shd w:val="clear" w:color="auto" w:fill="auto"/>
            <w:noWrap/>
            <w:vAlign w:val="center"/>
          </w:tcPr>
          <w:p w14:paraId="0E651314" w14:textId="55F011A9" w:rsidR="003D26A6" w:rsidRPr="00BF0305" w:rsidRDefault="003D26A6" w:rsidP="003D26A6">
            <w:r w:rsidRPr="00BF0305">
              <w:t>Нитрат-аион</w:t>
            </w:r>
          </w:p>
        </w:tc>
        <w:tc>
          <w:tcPr>
            <w:tcW w:w="859" w:type="pct"/>
            <w:shd w:val="clear" w:color="auto" w:fill="auto"/>
            <w:noWrap/>
          </w:tcPr>
          <w:p w14:paraId="5699AF3F" w14:textId="75E259B5" w:rsidR="003D26A6" w:rsidRPr="00BF0305" w:rsidRDefault="003D26A6" w:rsidP="003D26A6">
            <w:pPr>
              <w:jc w:val="center"/>
              <w:rPr>
                <w:bCs/>
              </w:rPr>
            </w:pPr>
            <w:r w:rsidRPr="00BF0305">
              <w:rPr>
                <w:bCs/>
              </w:rPr>
              <w:t>мг/дм</w:t>
            </w:r>
            <w:r w:rsidRPr="00BF0305">
              <w:rPr>
                <w:bCs/>
                <w:vertAlign w:val="superscript"/>
              </w:rPr>
              <w:t>3</w:t>
            </w:r>
          </w:p>
        </w:tc>
        <w:tc>
          <w:tcPr>
            <w:tcW w:w="2610" w:type="pct"/>
            <w:vAlign w:val="center"/>
          </w:tcPr>
          <w:p w14:paraId="60E4DA94" w14:textId="4FA90BB1" w:rsidR="003D26A6" w:rsidRPr="00BF0305" w:rsidRDefault="003D26A6" w:rsidP="003D26A6">
            <w:pPr>
              <w:jc w:val="center"/>
              <w:rPr>
                <w:bCs/>
              </w:rPr>
            </w:pPr>
            <w:r w:rsidRPr="00BF0305">
              <w:rPr>
                <w:bCs/>
              </w:rPr>
              <w:t>0,08</w:t>
            </w:r>
          </w:p>
        </w:tc>
      </w:tr>
      <w:tr w:rsidR="003D26A6" w:rsidRPr="00BF0305" w14:paraId="763D1449" w14:textId="77777777" w:rsidTr="00EA3C92">
        <w:tc>
          <w:tcPr>
            <w:tcW w:w="1531" w:type="pct"/>
            <w:shd w:val="clear" w:color="auto" w:fill="auto"/>
            <w:noWrap/>
            <w:vAlign w:val="center"/>
          </w:tcPr>
          <w:p w14:paraId="7FB0316B" w14:textId="07986261" w:rsidR="003D26A6" w:rsidRPr="00BF0305" w:rsidRDefault="003D26A6" w:rsidP="003D26A6">
            <w:r w:rsidRPr="00BF0305">
              <w:t>Сульфат-анион</w:t>
            </w:r>
          </w:p>
        </w:tc>
        <w:tc>
          <w:tcPr>
            <w:tcW w:w="859" w:type="pct"/>
            <w:shd w:val="clear" w:color="auto" w:fill="auto"/>
            <w:noWrap/>
          </w:tcPr>
          <w:p w14:paraId="2564D913" w14:textId="7C02CCD2" w:rsidR="003D26A6" w:rsidRPr="00BF0305" w:rsidRDefault="003D26A6" w:rsidP="003D26A6">
            <w:pPr>
              <w:jc w:val="center"/>
              <w:rPr>
                <w:bCs/>
              </w:rPr>
            </w:pPr>
            <w:r w:rsidRPr="00BF0305">
              <w:rPr>
                <w:bCs/>
              </w:rPr>
              <w:t>мг/дм</w:t>
            </w:r>
            <w:r w:rsidRPr="00BF0305">
              <w:rPr>
                <w:bCs/>
                <w:vertAlign w:val="superscript"/>
              </w:rPr>
              <w:t>3</w:t>
            </w:r>
          </w:p>
        </w:tc>
        <w:tc>
          <w:tcPr>
            <w:tcW w:w="2610" w:type="pct"/>
            <w:vAlign w:val="center"/>
          </w:tcPr>
          <w:p w14:paraId="28E8637A" w14:textId="2332771E" w:rsidR="003D26A6" w:rsidRPr="00BF0305" w:rsidRDefault="003D26A6" w:rsidP="003D26A6">
            <w:pPr>
              <w:jc w:val="center"/>
              <w:rPr>
                <w:bCs/>
              </w:rPr>
            </w:pPr>
            <w:r w:rsidRPr="00BF0305">
              <w:rPr>
                <w:bCs/>
              </w:rPr>
              <w:t>100</w:t>
            </w:r>
          </w:p>
        </w:tc>
      </w:tr>
      <w:tr w:rsidR="003D26A6" w:rsidRPr="00BF0305" w14:paraId="240A7657" w14:textId="77777777" w:rsidTr="00EA3C92">
        <w:tc>
          <w:tcPr>
            <w:tcW w:w="1531" w:type="pct"/>
            <w:shd w:val="clear" w:color="auto" w:fill="auto"/>
            <w:noWrap/>
            <w:vAlign w:val="center"/>
          </w:tcPr>
          <w:p w14:paraId="78530805" w14:textId="31DD955A" w:rsidR="003D26A6" w:rsidRPr="00BF0305" w:rsidRDefault="003D26A6" w:rsidP="003D26A6">
            <w:r w:rsidRPr="00BF0305">
              <w:t>Фенолы</w:t>
            </w:r>
          </w:p>
        </w:tc>
        <w:tc>
          <w:tcPr>
            <w:tcW w:w="859" w:type="pct"/>
            <w:shd w:val="clear" w:color="auto" w:fill="auto"/>
            <w:noWrap/>
          </w:tcPr>
          <w:p w14:paraId="2467A8D8" w14:textId="1CB77404" w:rsidR="003D26A6" w:rsidRPr="00BF0305" w:rsidRDefault="003D26A6" w:rsidP="003D26A6">
            <w:pPr>
              <w:jc w:val="center"/>
              <w:rPr>
                <w:bCs/>
              </w:rPr>
            </w:pPr>
            <w:r w:rsidRPr="00BF0305">
              <w:rPr>
                <w:bCs/>
              </w:rPr>
              <w:t>мг/дм</w:t>
            </w:r>
            <w:r w:rsidRPr="00BF0305">
              <w:rPr>
                <w:bCs/>
                <w:vertAlign w:val="superscript"/>
              </w:rPr>
              <w:t>3</w:t>
            </w:r>
          </w:p>
        </w:tc>
        <w:tc>
          <w:tcPr>
            <w:tcW w:w="2610" w:type="pct"/>
            <w:vAlign w:val="center"/>
          </w:tcPr>
          <w:p w14:paraId="37C53837" w14:textId="6210905D" w:rsidR="003D26A6" w:rsidRPr="00BF0305" w:rsidRDefault="003D26A6" w:rsidP="003D26A6">
            <w:pPr>
              <w:jc w:val="center"/>
              <w:rPr>
                <w:bCs/>
              </w:rPr>
            </w:pPr>
            <w:r w:rsidRPr="00BF0305">
              <w:rPr>
                <w:bCs/>
              </w:rPr>
              <w:t>0,001</w:t>
            </w:r>
          </w:p>
        </w:tc>
      </w:tr>
      <w:tr w:rsidR="003D26A6" w:rsidRPr="00BF0305" w14:paraId="05E4BF34" w14:textId="77777777" w:rsidTr="00EA3C92">
        <w:tc>
          <w:tcPr>
            <w:tcW w:w="1531" w:type="pct"/>
            <w:shd w:val="clear" w:color="auto" w:fill="auto"/>
            <w:noWrap/>
            <w:vAlign w:val="center"/>
          </w:tcPr>
          <w:p w14:paraId="0E304A78" w14:textId="7BE30C0B" w:rsidR="003D26A6" w:rsidRPr="00BF0305" w:rsidRDefault="003D26A6" w:rsidP="003D26A6">
            <w:r w:rsidRPr="00BF0305">
              <w:t>Фосфаты (по фосфору)</w:t>
            </w:r>
          </w:p>
        </w:tc>
        <w:tc>
          <w:tcPr>
            <w:tcW w:w="859" w:type="pct"/>
            <w:shd w:val="clear" w:color="auto" w:fill="auto"/>
            <w:noWrap/>
          </w:tcPr>
          <w:p w14:paraId="6DA59F61" w14:textId="70C2B8FD" w:rsidR="003D26A6" w:rsidRPr="00BF0305" w:rsidRDefault="003D26A6" w:rsidP="003D26A6">
            <w:pPr>
              <w:jc w:val="center"/>
              <w:rPr>
                <w:bCs/>
              </w:rPr>
            </w:pPr>
            <w:r w:rsidRPr="00BF0305">
              <w:rPr>
                <w:bCs/>
              </w:rPr>
              <w:t>мг/дм</w:t>
            </w:r>
            <w:r w:rsidRPr="00BF0305">
              <w:rPr>
                <w:bCs/>
                <w:vertAlign w:val="superscript"/>
              </w:rPr>
              <w:t>3</w:t>
            </w:r>
          </w:p>
        </w:tc>
        <w:tc>
          <w:tcPr>
            <w:tcW w:w="2610" w:type="pct"/>
            <w:vAlign w:val="center"/>
          </w:tcPr>
          <w:p w14:paraId="05E03883" w14:textId="307F3127" w:rsidR="003D26A6" w:rsidRPr="00BF0305" w:rsidRDefault="003D26A6" w:rsidP="003D26A6">
            <w:pPr>
              <w:jc w:val="center"/>
              <w:rPr>
                <w:bCs/>
              </w:rPr>
            </w:pPr>
            <w:r w:rsidRPr="00BF0305">
              <w:rPr>
                <w:bCs/>
              </w:rPr>
              <w:t>0,2</w:t>
            </w:r>
          </w:p>
        </w:tc>
      </w:tr>
      <w:tr w:rsidR="003D26A6" w:rsidRPr="00BF0305" w14:paraId="3DDE7E12" w14:textId="77777777" w:rsidTr="00EA3C92">
        <w:tc>
          <w:tcPr>
            <w:tcW w:w="1531" w:type="pct"/>
            <w:shd w:val="clear" w:color="auto" w:fill="auto"/>
            <w:noWrap/>
            <w:vAlign w:val="center"/>
          </w:tcPr>
          <w:p w14:paraId="00CE0D6D" w14:textId="12788D3A" w:rsidR="003D26A6" w:rsidRPr="00BF0305" w:rsidRDefault="003D26A6" w:rsidP="003D26A6">
            <w:r w:rsidRPr="00BF0305">
              <w:t>Хлорид-анион</w:t>
            </w:r>
          </w:p>
        </w:tc>
        <w:tc>
          <w:tcPr>
            <w:tcW w:w="859" w:type="pct"/>
            <w:shd w:val="clear" w:color="auto" w:fill="auto"/>
            <w:noWrap/>
          </w:tcPr>
          <w:p w14:paraId="7BE5ADB1" w14:textId="61F4DD28" w:rsidR="003D26A6" w:rsidRPr="00BF0305" w:rsidRDefault="003D26A6" w:rsidP="003D26A6">
            <w:pPr>
              <w:jc w:val="center"/>
              <w:rPr>
                <w:bCs/>
              </w:rPr>
            </w:pPr>
            <w:r w:rsidRPr="00BF0305">
              <w:rPr>
                <w:bCs/>
              </w:rPr>
              <w:t>мг/дм</w:t>
            </w:r>
            <w:r w:rsidRPr="00BF0305">
              <w:rPr>
                <w:bCs/>
                <w:vertAlign w:val="superscript"/>
              </w:rPr>
              <w:t>3</w:t>
            </w:r>
            <w:r w:rsidRPr="00BF0305">
              <w:rPr>
                <w:bCs/>
              </w:rPr>
              <w:t xml:space="preserve"> мг/дм</w:t>
            </w:r>
            <w:r w:rsidRPr="00BF0305">
              <w:rPr>
                <w:bCs/>
                <w:vertAlign w:val="superscript"/>
              </w:rPr>
              <w:t>3</w:t>
            </w:r>
          </w:p>
        </w:tc>
        <w:tc>
          <w:tcPr>
            <w:tcW w:w="2610" w:type="pct"/>
            <w:vAlign w:val="center"/>
          </w:tcPr>
          <w:p w14:paraId="354547C1" w14:textId="1A8D7831" w:rsidR="003D26A6" w:rsidRPr="00BF0305" w:rsidRDefault="003D26A6" w:rsidP="003D26A6">
            <w:pPr>
              <w:jc w:val="center"/>
              <w:rPr>
                <w:bCs/>
              </w:rPr>
            </w:pPr>
            <w:r w:rsidRPr="00BF0305">
              <w:rPr>
                <w:bCs/>
              </w:rPr>
              <w:t>300</w:t>
            </w:r>
          </w:p>
        </w:tc>
      </w:tr>
      <w:tr w:rsidR="003D26A6" w:rsidRPr="00BF0305" w14:paraId="1224FA1E" w14:textId="77777777" w:rsidTr="00EA3C92">
        <w:tc>
          <w:tcPr>
            <w:tcW w:w="1531" w:type="pct"/>
            <w:shd w:val="clear" w:color="auto" w:fill="auto"/>
            <w:noWrap/>
            <w:vAlign w:val="center"/>
          </w:tcPr>
          <w:p w14:paraId="001E56CE" w14:textId="6FEDF4B2" w:rsidR="003D26A6" w:rsidRPr="00BF0305" w:rsidRDefault="003D26A6" w:rsidP="003D26A6">
            <w:r w:rsidRPr="00BF0305">
              <w:t>ХПК</w:t>
            </w:r>
          </w:p>
        </w:tc>
        <w:tc>
          <w:tcPr>
            <w:tcW w:w="859" w:type="pct"/>
            <w:shd w:val="clear" w:color="auto" w:fill="auto"/>
            <w:noWrap/>
          </w:tcPr>
          <w:p w14:paraId="26F4C3F3" w14:textId="77777777" w:rsidR="003D26A6" w:rsidRPr="00BF0305" w:rsidRDefault="003D26A6" w:rsidP="003D26A6">
            <w:pPr>
              <w:jc w:val="center"/>
              <w:rPr>
                <w:bCs/>
              </w:rPr>
            </w:pPr>
          </w:p>
        </w:tc>
        <w:tc>
          <w:tcPr>
            <w:tcW w:w="2610" w:type="pct"/>
            <w:vAlign w:val="center"/>
          </w:tcPr>
          <w:p w14:paraId="170E1414" w14:textId="2404FFE1" w:rsidR="003D26A6" w:rsidRPr="00BF0305" w:rsidRDefault="003D26A6" w:rsidP="003D26A6">
            <w:pPr>
              <w:jc w:val="center"/>
              <w:rPr>
                <w:bCs/>
              </w:rPr>
            </w:pPr>
            <w:r w:rsidRPr="00BF0305">
              <w:rPr>
                <w:bCs/>
              </w:rPr>
              <w:t>30</w:t>
            </w:r>
          </w:p>
        </w:tc>
      </w:tr>
    </w:tbl>
    <w:p w14:paraId="26EB2510" w14:textId="77777777" w:rsidR="00EA3C92" w:rsidRDefault="00EA3C92" w:rsidP="00961197">
      <w:pPr>
        <w:pStyle w:val="4b"/>
        <w:shd w:val="clear" w:color="auto" w:fill="auto"/>
        <w:spacing w:before="0" w:line="240" w:lineRule="auto"/>
        <w:ind w:left="20" w:right="20" w:firstLine="689"/>
        <w:jc w:val="both"/>
        <w:rPr>
          <w:sz w:val="24"/>
          <w:szCs w:val="24"/>
        </w:rPr>
      </w:pPr>
    </w:p>
    <w:p w14:paraId="5BEE365B" w14:textId="12A88118" w:rsidR="00961197" w:rsidRPr="00BF0305" w:rsidRDefault="003D26A6" w:rsidP="00961197">
      <w:pPr>
        <w:pStyle w:val="4b"/>
        <w:shd w:val="clear" w:color="auto" w:fill="auto"/>
        <w:spacing w:before="0" w:line="240" w:lineRule="auto"/>
        <w:ind w:left="20" w:right="20" w:firstLine="689"/>
        <w:jc w:val="both"/>
        <w:rPr>
          <w:sz w:val="24"/>
          <w:szCs w:val="24"/>
        </w:rPr>
      </w:pPr>
      <w:r w:rsidRPr="00BF0305">
        <w:rPr>
          <w:sz w:val="24"/>
          <w:szCs w:val="24"/>
        </w:rPr>
        <w:t>Озеро Ярок</w:t>
      </w:r>
      <w:r w:rsidR="00961197" w:rsidRPr="00BF0305">
        <w:rPr>
          <w:sz w:val="24"/>
          <w:szCs w:val="24"/>
        </w:rPr>
        <w:t>, в котор</w:t>
      </w:r>
      <w:r w:rsidRPr="00BF0305">
        <w:rPr>
          <w:sz w:val="24"/>
          <w:szCs w:val="24"/>
        </w:rPr>
        <w:t>ое</w:t>
      </w:r>
      <w:r w:rsidR="00961197" w:rsidRPr="00BF0305">
        <w:rPr>
          <w:sz w:val="24"/>
          <w:szCs w:val="24"/>
        </w:rPr>
        <w:t xml:space="preserve"> сбрасываются очищенные стоки от БОС</w:t>
      </w:r>
      <w:r w:rsidR="00EA3C92">
        <w:rPr>
          <w:sz w:val="24"/>
          <w:szCs w:val="24"/>
        </w:rPr>
        <w:t>,</w:t>
      </w:r>
      <w:r w:rsidR="00961197" w:rsidRPr="00BF0305">
        <w:rPr>
          <w:sz w:val="24"/>
          <w:szCs w:val="24"/>
        </w:rPr>
        <w:t xml:space="preserve"> является совместным водоемом по виду водопользования.</w:t>
      </w:r>
    </w:p>
    <w:p w14:paraId="6E1DFCE3" w14:textId="44878E57" w:rsidR="00961197" w:rsidRPr="00BF0305" w:rsidRDefault="00961197" w:rsidP="00961197">
      <w:pPr>
        <w:pStyle w:val="4b"/>
        <w:shd w:val="clear" w:color="auto" w:fill="auto"/>
        <w:spacing w:before="0" w:line="240" w:lineRule="auto"/>
        <w:ind w:left="20" w:right="20" w:firstLine="689"/>
        <w:jc w:val="both"/>
        <w:rPr>
          <w:sz w:val="24"/>
          <w:szCs w:val="24"/>
        </w:rPr>
      </w:pPr>
      <w:r w:rsidRPr="00BF0305">
        <w:rPr>
          <w:sz w:val="24"/>
          <w:szCs w:val="24"/>
        </w:rPr>
        <w:t xml:space="preserve">Лабораторный контроль качества сточных вод и влияние их на качество воды в </w:t>
      </w:r>
      <w:r w:rsidRPr="00BF0305">
        <w:rPr>
          <w:sz w:val="24"/>
          <w:szCs w:val="24"/>
        </w:rPr>
        <w:br/>
        <w:t xml:space="preserve">в оз. </w:t>
      </w:r>
      <w:r w:rsidR="003D26A6" w:rsidRPr="00BF0305">
        <w:rPr>
          <w:sz w:val="24"/>
          <w:szCs w:val="24"/>
        </w:rPr>
        <w:t>Ярок</w:t>
      </w:r>
      <w:r w:rsidRPr="00BF0305">
        <w:rPr>
          <w:sz w:val="24"/>
          <w:szCs w:val="24"/>
        </w:rPr>
        <w:t xml:space="preserve"> осуществляет </w:t>
      </w:r>
      <w:r w:rsidR="003D26A6" w:rsidRPr="00BF0305">
        <w:rPr>
          <w:color w:val="000000" w:themeColor="text1"/>
          <w:sz w:val="24"/>
          <w:szCs w:val="24"/>
        </w:rPr>
        <w:t xml:space="preserve">ФГБУ «ЦЛФТИ по СФО» по договору №24/4 от 01.03.2022. Испытательная лаборатория имеет документ, подтверждающий право осуществлять лабораторный контроль – аттестат аккредитации № </w:t>
      </w:r>
      <w:r w:rsidR="003D26A6" w:rsidRPr="00BF0305">
        <w:rPr>
          <w:color w:val="000000" w:themeColor="text1"/>
          <w:sz w:val="24"/>
          <w:szCs w:val="24"/>
          <w:lang w:val="en-US"/>
        </w:rPr>
        <w:t>RA</w:t>
      </w:r>
      <w:r w:rsidR="003D26A6" w:rsidRPr="00BF0305">
        <w:rPr>
          <w:color w:val="000000" w:themeColor="text1"/>
          <w:sz w:val="24"/>
          <w:szCs w:val="24"/>
        </w:rPr>
        <w:t>.</w:t>
      </w:r>
      <w:r w:rsidR="003D26A6" w:rsidRPr="00BF0305">
        <w:rPr>
          <w:color w:val="000000" w:themeColor="text1"/>
          <w:sz w:val="24"/>
          <w:szCs w:val="24"/>
          <w:lang w:val="en-US"/>
        </w:rPr>
        <w:t>RU</w:t>
      </w:r>
      <w:r w:rsidR="003D26A6" w:rsidRPr="00BF0305">
        <w:rPr>
          <w:color w:val="000000" w:themeColor="text1"/>
          <w:sz w:val="24"/>
          <w:szCs w:val="24"/>
        </w:rPr>
        <w:t>.510472, выдан 05.02.2016</w:t>
      </w:r>
      <w:r w:rsidR="00E8636C">
        <w:rPr>
          <w:color w:val="000000" w:themeColor="text1"/>
          <w:sz w:val="24"/>
          <w:szCs w:val="24"/>
        </w:rPr>
        <w:t>.</w:t>
      </w:r>
    </w:p>
    <w:p w14:paraId="0F7B935E" w14:textId="77777777" w:rsidR="00961197" w:rsidRPr="00BF0305" w:rsidRDefault="00961197" w:rsidP="00961197">
      <w:pPr>
        <w:pStyle w:val="4b"/>
        <w:shd w:val="clear" w:color="auto" w:fill="auto"/>
        <w:spacing w:before="0" w:line="240" w:lineRule="auto"/>
        <w:ind w:left="20" w:right="20" w:firstLine="689"/>
        <w:jc w:val="both"/>
        <w:rPr>
          <w:sz w:val="24"/>
          <w:szCs w:val="24"/>
        </w:rPr>
      </w:pPr>
      <w:r w:rsidRPr="00BF0305">
        <w:rPr>
          <w:sz w:val="24"/>
          <w:szCs w:val="24"/>
        </w:rPr>
        <w:t xml:space="preserve">Контроль показателей качества сточных вод определяются инструментальными методами по показаниям аттестованных средств измерений.  </w:t>
      </w:r>
    </w:p>
    <w:p w14:paraId="4FC4FF70" w14:textId="365CF2AD" w:rsidR="00961197" w:rsidRPr="00BF0305" w:rsidRDefault="00961197" w:rsidP="00961197">
      <w:pPr>
        <w:pStyle w:val="4b"/>
        <w:shd w:val="clear" w:color="auto" w:fill="auto"/>
        <w:spacing w:before="0" w:line="240" w:lineRule="auto"/>
        <w:ind w:left="20" w:right="20" w:firstLine="689"/>
        <w:jc w:val="both"/>
        <w:rPr>
          <w:sz w:val="24"/>
          <w:szCs w:val="24"/>
        </w:rPr>
      </w:pPr>
    </w:p>
    <w:p w14:paraId="78A47F3D" w14:textId="62C5D7C6" w:rsidR="003B6517" w:rsidRPr="00BF0305" w:rsidRDefault="003B6517" w:rsidP="00630C71">
      <w:pPr>
        <w:pStyle w:val="30"/>
        <w:numPr>
          <w:ilvl w:val="2"/>
          <w:numId w:val="54"/>
        </w:numPr>
        <w:tabs>
          <w:tab w:val="clear" w:pos="709"/>
          <w:tab w:val="left" w:pos="851"/>
        </w:tabs>
        <w:spacing w:after="120"/>
        <w:rPr>
          <w:sz w:val="24"/>
        </w:rPr>
      </w:pPr>
      <w:bookmarkStart w:id="125" w:name="_Toc417484359"/>
      <w:bookmarkStart w:id="126" w:name="_Toc387822197"/>
      <w:bookmarkEnd w:id="123"/>
      <w:bookmarkEnd w:id="124"/>
      <w:r w:rsidRPr="00BF0305">
        <w:rPr>
          <w:sz w:val="24"/>
        </w:rPr>
        <w:t xml:space="preserve">Описание территорий </w:t>
      </w:r>
      <w:r w:rsidR="005E2353" w:rsidRPr="00BF0305">
        <w:rPr>
          <w:sz w:val="24"/>
        </w:rPr>
        <w:t>муниципального образования</w:t>
      </w:r>
      <w:r w:rsidRPr="00BF0305">
        <w:rPr>
          <w:sz w:val="24"/>
        </w:rPr>
        <w:t>, не охваченных централизованной системой водоотведения</w:t>
      </w:r>
      <w:bookmarkEnd w:id="125"/>
      <w:bookmarkEnd w:id="126"/>
      <w:r w:rsidRPr="00BF0305">
        <w:rPr>
          <w:sz w:val="24"/>
        </w:rPr>
        <w:t xml:space="preserve"> </w:t>
      </w:r>
    </w:p>
    <w:p w14:paraId="08D7860B" w14:textId="72528EBD" w:rsidR="00961197" w:rsidRPr="00BF0305" w:rsidRDefault="00961197" w:rsidP="00D16364">
      <w:pPr>
        <w:ind w:firstLine="709"/>
        <w:jc w:val="both"/>
        <w:rPr>
          <w:snapToGrid w:val="0"/>
        </w:rPr>
      </w:pPr>
      <w:r w:rsidRPr="00BF0305">
        <w:rPr>
          <w:snapToGrid w:val="0"/>
        </w:rPr>
        <w:t xml:space="preserve">Описание территорий </w:t>
      </w:r>
      <w:r w:rsidR="005C7D80" w:rsidRPr="00BF0305">
        <w:rPr>
          <w:snapToGrid w:val="0"/>
        </w:rPr>
        <w:t>города Карасук</w:t>
      </w:r>
      <w:r w:rsidRPr="00BF0305">
        <w:rPr>
          <w:snapToGrid w:val="0"/>
        </w:rPr>
        <w:t>, неохваченных централизованной системой водоотведения, приведено в разделе 2.1.3 настоящей Схемы водоснабжения и водоотведения.</w:t>
      </w:r>
    </w:p>
    <w:p w14:paraId="71828F2B" w14:textId="77777777" w:rsidR="003B6517" w:rsidRPr="00BF0305" w:rsidRDefault="003B6517" w:rsidP="00CC06C7">
      <w:pPr>
        <w:ind w:firstLine="851"/>
        <w:jc w:val="both"/>
        <w:rPr>
          <w:rFonts w:eastAsiaTheme="majorEastAsia"/>
          <w:bCs/>
          <w:sz w:val="10"/>
        </w:rPr>
      </w:pPr>
    </w:p>
    <w:p w14:paraId="38BB4A4D" w14:textId="6FB126A6" w:rsidR="003B6517" w:rsidRPr="00BF0305" w:rsidRDefault="003B6517" w:rsidP="00630C71">
      <w:pPr>
        <w:pStyle w:val="30"/>
        <w:numPr>
          <w:ilvl w:val="2"/>
          <w:numId w:val="54"/>
        </w:numPr>
        <w:tabs>
          <w:tab w:val="clear" w:pos="709"/>
          <w:tab w:val="left" w:pos="851"/>
        </w:tabs>
        <w:spacing w:after="120"/>
        <w:rPr>
          <w:sz w:val="24"/>
        </w:rPr>
      </w:pPr>
      <w:bookmarkStart w:id="127" w:name="_Toc387822198"/>
      <w:bookmarkStart w:id="128" w:name="_Toc417484360"/>
      <w:r w:rsidRPr="00BF0305">
        <w:rPr>
          <w:sz w:val="24"/>
        </w:rPr>
        <w:t xml:space="preserve">Описание существующих технических и технологических проблем системы водоотведения </w:t>
      </w:r>
      <w:bookmarkEnd w:id="127"/>
      <w:bookmarkEnd w:id="128"/>
      <w:r w:rsidR="00AA537C">
        <w:rPr>
          <w:sz w:val="24"/>
        </w:rPr>
        <w:t>поселения</w:t>
      </w:r>
    </w:p>
    <w:p w14:paraId="71496090" w14:textId="15F7902F" w:rsidR="004E3C41" w:rsidRPr="00BF0305" w:rsidRDefault="004E3C41" w:rsidP="004E3C41">
      <w:pPr>
        <w:ind w:firstLine="709"/>
        <w:jc w:val="both"/>
      </w:pPr>
      <w:r w:rsidRPr="00BF0305">
        <w:t xml:space="preserve">Основными проблемами эксплуатационной зоны водоотведения </w:t>
      </w:r>
      <w:r w:rsidR="00BE5B54" w:rsidRPr="00BF0305">
        <w:t>МУП</w:t>
      </w:r>
      <w:r w:rsidRPr="00BF0305">
        <w:t xml:space="preserve"> «</w:t>
      </w:r>
      <w:r w:rsidR="00BE5B54" w:rsidRPr="00BF0305">
        <w:t>Коммунальщик</w:t>
      </w:r>
      <w:r w:rsidRPr="00BF0305">
        <w:t>» являются:</w:t>
      </w:r>
    </w:p>
    <w:p w14:paraId="7B9D3007" w14:textId="45225D2F" w:rsidR="00D41AAC" w:rsidRPr="00BF0305" w:rsidRDefault="00D41AAC" w:rsidP="00AF74D4">
      <w:pPr>
        <w:pStyle w:val="affa"/>
        <w:numPr>
          <w:ilvl w:val="0"/>
          <w:numId w:val="91"/>
        </w:numPr>
        <w:tabs>
          <w:tab w:val="left" w:pos="1134"/>
        </w:tabs>
        <w:ind w:left="0" w:firstLine="851"/>
        <w:contextualSpacing/>
        <w:jc w:val="both"/>
      </w:pPr>
      <w:r w:rsidRPr="00BF0305">
        <w:t xml:space="preserve">высокий износ </w:t>
      </w:r>
      <w:r w:rsidR="001359C6" w:rsidRPr="00BF0305">
        <w:rPr>
          <w:lang w:val="en-US"/>
        </w:rPr>
        <w:t>c</w:t>
      </w:r>
      <w:r w:rsidR="001359C6" w:rsidRPr="00BF0305">
        <w:t>етей водоотведения</w:t>
      </w:r>
      <w:r w:rsidRPr="00BF0305">
        <w:t xml:space="preserve"> и сооружений на них, как следствие, высокая аварийность;</w:t>
      </w:r>
    </w:p>
    <w:p w14:paraId="5D88C916" w14:textId="4130EE78" w:rsidR="003834EA" w:rsidRPr="00BF0305" w:rsidRDefault="003834EA" w:rsidP="00AF74D4">
      <w:pPr>
        <w:pStyle w:val="affa"/>
        <w:numPr>
          <w:ilvl w:val="0"/>
          <w:numId w:val="91"/>
        </w:numPr>
        <w:tabs>
          <w:tab w:val="left" w:pos="1134"/>
        </w:tabs>
        <w:ind w:left="0" w:firstLine="851"/>
        <w:contextualSpacing/>
        <w:jc w:val="both"/>
      </w:pPr>
      <w:r w:rsidRPr="00BF0305">
        <w:t>загрязненность</w:t>
      </w:r>
      <w:r w:rsidRPr="00BF0305">
        <w:rPr>
          <w:spacing w:val="-1"/>
        </w:rPr>
        <w:t xml:space="preserve"> </w:t>
      </w:r>
      <w:r w:rsidRPr="00BF0305">
        <w:t>пруда</w:t>
      </w:r>
      <w:r w:rsidRPr="00BF0305">
        <w:rPr>
          <w:spacing w:val="-2"/>
        </w:rPr>
        <w:t xml:space="preserve"> </w:t>
      </w:r>
      <w:r w:rsidRPr="00BF0305">
        <w:t>доочистки;</w:t>
      </w:r>
    </w:p>
    <w:p w14:paraId="4A54560F" w14:textId="50CD573F" w:rsidR="003834EA" w:rsidRPr="00BF0305" w:rsidRDefault="003834EA" w:rsidP="00AF74D4">
      <w:pPr>
        <w:pStyle w:val="affa"/>
        <w:numPr>
          <w:ilvl w:val="0"/>
          <w:numId w:val="91"/>
        </w:numPr>
        <w:tabs>
          <w:tab w:val="left" w:pos="1134"/>
        </w:tabs>
        <w:ind w:left="0" w:firstLine="851"/>
        <w:contextualSpacing/>
        <w:jc w:val="both"/>
      </w:pPr>
      <w:r w:rsidRPr="00BF0305">
        <w:t>отсутствие автоматизации управления технологическими процессами по очистке сточных вод;</w:t>
      </w:r>
    </w:p>
    <w:p w14:paraId="76808F97" w14:textId="39A4D6FD" w:rsidR="003834EA" w:rsidRPr="00BF0305" w:rsidRDefault="003834EA" w:rsidP="00AF74D4">
      <w:pPr>
        <w:pStyle w:val="affa"/>
        <w:numPr>
          <w:ilvl w:val="0"/>
          <w:numId w:val="91"/>
        </w:numPr>
        <w:tabs>
          <w:tab w:val="left" w:pos="1134"/>
        </w:tabs>
        <w:ind w:left="0" w:firstLine="851"/>
        <w:contextualSpacing/>
        <w:jc w:val="both"/>
      </w:pPr>
      <w:r w:rsidRPr="00BF0305">
        <w:t>отсутствие собственной производственной лаборатории для комплексной оценки (проведения анализов) всех групп показателей качества сточных вод;</w:t>
      </w:r>
    </w:p>
    <w:p w14:paraId="3D117F14" w14:textId="52E8793E" w:rsidR="003834EA" w:rsidRPr="00BF0305" w:rsidRDefault="003834EA" w:rsidP="00AF74D4">
      <w:pPr>
        <w:pStyle w:val="affa"/>
        <w:numPr>
          <w:ilvl w:val="0"/>
          <w:numId w:val="91"/>
        </w:numPr>
        <w:tabs>
          <w:tab w:val="left" w:pos="1134"/>
        </w:tabs>
        <w:ind w:left="0" w:firstLine="851"/>
        <w:contextualSpacing/>
        <w:jc w:val="both"/>
      </w:pPr>
      <w:r w:rsidRPr="00BF0305">
        <w:t>отсутствие обязательного технического обследования системы водоотведения, проводимого в соответствии с установленными требованиями;</w:t>
      </w:r>
    </w:p>
    <w:p w14:paraId="52B63CF4" w14:textId="77777777" w:rsidR="003834EA" w:rsidRPr="00BF0305" w:rsidRDefault="003834EA" w:rsidP="00AF74D4">
      <w:pPr>
        <w:pStyle w:val="affa"/>
        <w:numPr>
          <w:ilvl w:val="0"/>
          <w:numId w:val="91"/>
        </w:numPr>
        <w:tabs>
          <w:tab w:val="left" w:pos="1134"/>
        </w:tabs>
        <w:ind w:left="0" w:firstLine="851"/>
        <w:contextualSpacing/>
        <w:jc w:val="both"/>
      </w:pPr>
      <w:r w:rsidRPr="00BF0305">
        <w:t>отсутствие сливной станции для приема сточных вод с выгребных емкостей города;</w:t>
      </w:r>
    </w:p>
    <w:p w14:paraId="344D423F" w14:textId="77777777" w:rsidR="003834EA" w:rsidRPr="00BF0305" w:rsidRDefault="003834EA" w:rsidP="00AF74D4">
      <w:pPr>
        <w:pStyle w:val="affa"/>
        <w:numPr>
          <w:ilvl w:val="0"/>
          <w:numId w:val="91"/>
        </w:numPr>
        <w:tabs>
          <w:tab w:val="left" w:pos="1134"/>
        </w:tabs>
        <w:ind w:left="0" w:firstLine="851"/>
        <w:contextualSpacing/>
        <w:jc w:val="both"/>
      </w:pPr>
      <w:r w:rsidRPr="00BF0305">
        <w:t>отдельные участки самотечного коллектора с контруклонами, соответственно происходят застои (заглубить коллектор нет возможности ввиду высокого уровня грунтовых вод;</w:t>
      </w:r>
    </w:p>
    <w:p w14:paraId="12F32A0E" w14:textId="7025DE99" w:rsidR="003834EA" w:rsidRPr="00BF0305" w:rsidRDefault="003834EA" w:rsidP="00AF74D4">
      <w:pPr>
        <w:pStyle w:val="affa"/>
        <w:numPr>
          <w:ilvl w:val="0"/>
          <w:numId w:val="91"/>
        </w:numPr>
        <w:tabs>
          <w:tab w:val="left" w:pos="1134"/>
        </w:tabs>
        <w:ind w:left="0" w:firstLine="851"/>
        <w:contextualSpacing/>
        <w:jc w:val="both"/>
      </w:pPr>
      <w:r w:rsidRPr="00BF0305">
        <w:t>отсутствие подъездных путей к колодцам;</w:t>
      </w:r>
    </w:p>
    <w:p w14:paraId="478EC926" w14:textId="77777777" w:rsidR="00D41AAC" w:rsidRPr="00BF0305" w:rsidRDefault="00D41AAC" w:rsidP="00AF74D4">
      <w:pPr>
        <w:pStyle w:val="affa"/>
        <w:numPr>
          <w:ilvl w:val="0"/>
          <w:numId w:val="91"/>
        </w:numPr>
        <w:tabs>
          <w:tab w:val="left" w:pos="1134"/>
        </w:tabs>
        <w:ind w:left="0" w:firstLine="851"/>
        <w:contextualSpacing/>
        <w:jc w:val="both"/>
      </w:pPr>
      <w:r w:rsidRPr="00BF0305">
        <w:t>физический износ насосного оборудования на объектах водоотведения;</w:t>
      </w:r>
    </w:p>
    <w:p w14:paraId="4BC7858E" w14:textId="77777777" w:rsidR="00D41AAC" w:rsidRPr="00BF0305" w:rsidRDefault="00D41AAC" w:rsidP="00AF74D4">
      <w:pPr>
        <w:pStyle w:val="affa"/>
        <w:numPr>
          <w:ilvl w:val="0"/>
          <w:numId w:val="91"/>
        </w:numPr>
        <w:tabs>
          <w:tab w:val="left" w:pos="1134"/>
        </w:tabs>
        <w:ind w:left="0" w:firstLine="851"/>
        <w:contextualSpacing/>
        <w:jc w:val="both"/>
      </w:pPr>
      <w:r w:rsidRPr="00BF0305">
        <w:t>ветхое состояние части КНС в связи с длительным сроком эксплуатации;</w:t>
      </w:r>
    </w:p>
    <w:p w14:paraId="0EB4B79C" w14:textId="16D7FF26" w:rsidR="00D41AAC" w:rsidRPr="00BF0305" w:rsidRDefault="00D41AAC" w:rsidP="00AF74D4">
      <w:pPr>
        <w:pStyle w:val="affa"/>
        <w:numPr>
          <w:ilvl w:val="0"/>
          <w:numId w:val="91"/>
        </w:numPr>
        <w:tabs>
          <w:tab w:val="left" w:pos="1134"/>
        </w:tabs>
        <w:ind w:left="0" w:firstLine="851"/>
        <w:contextualSpacing/>
        <w:jc w:val="both"/>
      </w:pPr>
      <w:r w:rsidRPr="00BF0305">
        <w:t xml:space="preserve">высокий износ </w:t>
      </w:r>
      <w:r w:rsidR="003834EA" w:rsidRPr="00BF0305">
        <w:t>канализационных очистных сооружений</w:t>
      </w:r>
      <w:r w:rsidRPr="00BF0305">
        <w:t xml:space="preserve"> и оборудования;</w:t>
      </w:r>
    </w:p>
    <w:p w14:paraId="4F7D20C6" w14:textId="77777777" w:rsidR="00D41AAC" w:rsidRPr="00BF0305" w:rsidRDefault="00D41AAC" w:rsidP="00AF74D4">
      <w:pPr>
        <w:pStyle w:val="affa"/>
        <w:numPr>
          <w:ilvl w:val="0"/>
          <w:numId w:val="91"/>
        </w:numPr>
        <w:tabs>
          <w:tab w:val="left" w:pos="1134"/>
        </w:tabs>
        <w:ind w:left="0" w:firstLine="851"/>
        <w:contextualSpacing/>
        <w:jc w:val="both"/>
      </w:pPr>
      <w:r w:rsidRPr="00BF0305">
        <w:t>несовершенство технологии и применяемого оборудования современным требованиям энергосбережения;</w:t>
      </w:r>
    </w:p>
    <w:p w14:paraId="0E5F2450" w14:textId="33FD3D91" w:rsidR="00D41AAC" w:rsidRPr="00BF0305" w:rsidRDefault="003834EA" w:rsidP="00AF74D4">
      <w:pPr>
        <w:pStyle w:val="affa"/>
        <w:numPr>
          <w:ilvl w:val="0"/>
          <w:numId w:val="91"/>
        </w:numPr>
        <w:tabs>
          <w:tab w:val="left" w:pos="1134"/>
        </w:tabs>
        <w:ind w:left="0" w:firstLine="851"/>
        <w:contextualSpacing/>
        <w:jc w:val="both"/>
      </w:pPr>
      <w:r w:rsidRPr="00BF0305">
        <w:t xml:space="preserve">неполная </w:t>
      </w:r>
      <w:r w:rsidR="00D41AAC" w:rsidRPr="00BF0305">
        <w:t>оснащенность объектов водоотведения контрольно- измерительными приборами, приборам</w:t>
      </w:r>
      <w:r w:rsidR="00EA3C92">
        <w:t>и учета.</w:t>
      </w:r>
    </w:p>
    <w:p w14:paraId="71118FE7" w14:textId="368B9994" w:rsidR="00F67D3A" w:rsidRPr="00BF0305" w:rsidRDefault="00F67D3A" w:rsidP="00AF0F6D">
      <w:pPr>
        <w:shd w:val="clear" w:color="auto" w:fill="FFFFFF"/>
        <w:ind w:firstLine="709"/>
        <w:rPr>
          <w:color w:val="FF0000"/>
          <w:sz w:val="10"/>
        </w:rPr>
      </w:pPr>
    </w:p>
    <w:p w14:paraId="4E1251A8" w14:textId="7E3CB18E" w:rsidR="00910632" w:rsidRPr="00BF0305" w:rsidRDefault="00910632" w:rsidP="00630C71">
      <w:pPr>
        <w:pStyle w:val="30"/>
        <w:numPr>
          <w:ilvl w:val="2"/>
          <w:numId w:val="54"/>
        </w:numPr>
        <w:tabs>
          <w:tab w:val="clear" w:pos="709"/>
          <w:tab w:val="left" w:pos="851"/>
        </w:tabs>
        <w:spacing w:after="120"/>
        <w:rPr>
          <w:sz w:val="24"/>
        </w:rPr>
      </w:pPr>
      <w:bookmarkStart w:id="129" w:name="_Toc387822199"/>
      <w:bookmarkStart w:id="130" w:name="_Toc417484361"/>
      <w:r w:rsidRPr="00A21E90">
        <w:rPr>
          <w:sz w:val="24"/>
        </w:rPr>
        <w:t xml:space="preserve">Сведения об отнесении централизованной системы водоотведения (канализации) к централизованным системам водоотведения </w:t>
      </w:r>
      <w:r w:rsidR="00AA537C" w:rsidRPr="00A21E90">
        <w:rPr>
          <w:sz w:val="24"/>
        </w:rPr>
        <w:t>поселени</w:t>
      </w:r>
      <w:r w:rsidR="00E624C6" w:rsidRPr="00A21E90">
        <w:rPr>
          <w:sz w:val="24"/>
        </w:rPr>
        <w:t>я</w:t>
      </w:r>
      <w:r w:rsidRPr="00A21E90">
        <w:rPr>
          <w:sz w:val="24"/>
        </w:rPr>
        <w:t xml:space="preserve">, включающие перечень и описание централизованных систем водоотведения (канализации), отнесенных к централизованным системам водоотведения </w:t>
      </w:r>
      <w:r w:rsidR="00AA537C" w:rsidRPr="00A21E90">
        <w:rPr>
          <w:sz w:val="24"/>
        </w:rPr>
        <w:t>поселени</w:t>
      </w:r>
      <w:r w:rsidR="00E624C6" w:rsidRPr="00A21E90">
        <w:rPr>
          <w:sz w:val="24"/>
        </w:rPr>
        <w:t>я</w:t>
      </w:r>
      <w:r w:rsidRPr="00A21E90">
        <w:rPr>
          <w:sz w:val="24"/>
        </w:rPr>
        <w:t>,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w:t>
      </w:r>
      <w:r w:rsidRPr="00BF0305">
        <w:rPr>
          <w:sz w:val="24"/>
        </w:rPr>
        <w:t xml:space="preserve"> сточных вод</w:t>
      </w:r>
    </w:p>
    <w:p w14:paraId="3BB9C1F8" w14:textId="02405EC0" w:rsidR="00D91693" w:rsidRPr="00BF0305" w:rsidRDefault="00D91693" w:rsidP="00D91693">
      <w:pPr>
        <w:ind w:firstLine="709"/>
        <w:contextualSpacing/>
        <w:jc w:val="both"/>
      </w:pPr>
      <w:r w:rsidRPr="00BF0305">
        <w:t xml:space="preserve">Согласно п. 4 постановления Правительства </w:t>
      </w:r>
      <w:r w:rsidR="001F6509" w:rsidRPr="00BF0305">
        <w:t>Российской Федерации</w:t>
      </w:r>
      <w:r w:rsidRPr="00BF0305">
        <w:t xml:space="preserve">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14:paraId="6053171E" w14:textId="77777777" w:rsidR="00D91693" w:rsidRPr="00BF0305" w:rsidRDefault="00D91693" w:rsidP="00D91693">
      <w:pPr>
        <w:ind w:firstLine="709"/>
        <w:contextualSpacing/>
        <w:jc w:val="both"/>
      </w:pPr>
      <w:r w:rsidRPr="00BF0305">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14:paraId="6EAAB36F" w14:textId="77777777" w:rsidR="00D91693" w:rsidRPr="00BF0305" w:rsidRDefault="00D91693" w:rsidP="00D91693">
      <w:pPr>
        <w:ind w:firstLine="709"/>
        <w:contextualSpacing/>
        <w:jc w:val="both"/>
      </w:pPr>
      <w:r w:rsidRPr="00BF0305">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14:paraId="048592D6" w14:textId="36BF39FA" w:rsidR="00AF693A" w:rsidRPr="00BF0305" w:rsidRDefault="00D91693" w:rsidP="004D0BCF">
      <w:pPr>
        <w:ind w:firstLine="709"/>
        <w:contextualSpacing/>
        <w:jc w:val="both"/>
        <w:rPr>
          <w:iCs/>
          <w:color w:val="FF0000"/>
        </w:rPr>
      </w:pPr>
      <w:r w:rsidRPr="00BF0305">
        <w:t xml:space="preserve">На основании вышеизложенных критериев централизованная система водоотведения </w:t>
      </w:r>
      <w:r w:rsidR="004658AD" w:rsidRPr="00BF0305">
        <w:t>города Карасук Карасукского района Новосибирской области</w:t>
      </w:r>
      <w:r w:rsidRPr="00BF0305">
        <w:t xml:space="preserve">, эксплуатируемая </w:t>
      </w:r>
      <w:r w:rsidR="00FA7CD2" w:rsidRPr="00BF0305">
        <w:t>МУП</w:t>
      </w:r>
      <w:r w:rsidR="003F121B" w:rsidRPr="00BF0305">
        <w:t> «</w:t>
      </w:r>
      <w:r w:rsidR="00FA7CD2" w:rsidRPr="00BF0305">
        <w:t>Коммунальщик»</w:t>
      </w:r>
      <w:r w:rsidRPr="00BF0305">
        <w:t>, относится к централизованным системам водоотведения</w:t>
      </w:r>
      <w:r w:rsidR="00FA7CD2" w:rsidRPr="00BF0305">
        <w:t xml:space="preserve"> поселений</w:t>
      </w:r>
      <w:r w:rsidRPr="00BF0305">
        <w:t xml:space="preserve">, установленных требованием постановления Правительства </w:t>
      </w:r>
      <w:r w:rsidR="001F6509" w:rsidRPr="00BF0305">
        <w:t>Российской Федерации</w:t>
      </w:r>
      <w:r w:rsidRPr="00BF0305">
        <w:t xml:space="preserve"> </w:t>
      </w:r>
      <w:r w:rsidR="00E8636C" w:rsidRPr="00BF0305">
        <w:t>№ 691</w:t>
      </w:r>
      <w:r w:rsidR="00E8636C">
        <w:br/>
      </w:r>
      <w:r w:rsidRPr="00BF0305">
        <w:t>от 31.05.2019</w:t>
      </w:r>
      <w:r w:rsidR="00E8636C">
        <w:t>.</w:t>
      </w:r>
      <w:r w:rsidR="004B2CE2" w:rsidRPr="00BF0305">
        <w:t xml:space="preserve"> </w:t>
      </w:r>
      <w:r w:rsidR="003F121B" w:rsidRPr="00BF0305">
        <w:t xml:space="preserve">  </w:t>
      </w:r>
      <w:r w:rsidR="00AF693A" w:rsidRPr="00BF0305">
        <w:rPr>
          <w:iCs/>
          <w:color w:val="FF0000"/>
        </w:rPr>
        <w:br w:type="page"/>
      </w:r>
    </w:p>
    <w:p w14:paraId="135EDD28" w14:textId="0754570A" w:rsidR="003B6517" w:rsidRPr="00BF0305" w:rsidRDefault="003B6517" w:rsidP="00630C71">
      <w:pPr>
        <w:pStyle w:val="23"/>
        <w:numPr>
          <w:ilvl w:val="0"/>
          <w:numId w:val="48"/>
        </w:numPr>
        <w:tabs>
          <w:tab w:val="clear" w:pos="1134"/>
        </w:tabs>
        <w:spacing w:before="0"/>
        <w:ind w:left="1418" w:hanging="709"/>
        <w:rPr>
          <w:sz w:val="24"/>
          <w:szCs w:val="24"/>
        </w:rPr>
      </w:pPr>
      <w:bookmarkStart w:id="131" w:name="_Toc167569968"/>
      <w:r w:rsidRPr="00BF0305">
        <w:rPr>
          <w:sz w:val="24"/>
          <w:szCs w:val="24"/>
        </w:rPr>
        <w:t>Балансы сточных вод в системе водоотведения</w:t>
      </w:r>
      <w:bookmarkEnd w:id="129"/>
      <w:bookmarkEnd w:id="130"/>
      <w:bookmarkEnd w:id="131"/>
    </w:p>
    <w:p w14:paraId="458D5372" w14:textId="4D3B138F" w:rsidR="003B6517" w:rsidRPr="00BF0305" w:rsidRDefault="003B6517" w:rsidP="00630C71">
      <w:pPr>
        <w:pStyle w:val="30"/>
        <w:numPr>
          <w:ilvl w:val="2"/>
          <w:numId w:val="55"/>
        </w:numPr>
        <w:tabs>
          <w:tab w:val="clear" w:pos="709"/>
          <w:tab w:val="left" w:pos="851"/>
        </w:tabs>
        <w:spacing w:after="120"/>
        <w:rPr>
          <w:sz w:val="24"/>
        </w:rPr>
      </w:pPr>
      <w:bookmarkStart w:id="132" w:name="_Toc387822200"/>
      <w:bookmarkStart w:id="133" w:name="_Toc417484362"/>
      <w:r w:rsidRPr="00BF0305">
        <w:rPr>
          <w:sz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132"/>
      <w:bookmarkEnd w:id="133"/>
    </w:p>
    <w:p w14:paraId="46E2E85C" w14:textId="44D6DC52" w:rsidR="007802FE" w:rsidRPr="00BF0305" w:rsidRDefault="007802FE" w:rsidP="00985B51">
      <w:pPr>
        <w:ind w:firstLine="709"/>
        <w:jc w:val="both"/>
      </w:pPr>
      <w:r w:rsidRPr="00BF0305">
        <w:t xml:space="preserve">Баланс поступления сточных вод в централизованную систему водоотведения и отведения стоков по технологическим зонам водоотведения </w:t>
      </w:r>
      <w:r w:rsidR="00214A51" w:rsidRPr="00BF0305">
        <w:t>города Карасук</w:t>
      </w:r>
      <w:r w:rsidR="00985B51" w:rsidRPr="00BF0305">
        <w:t xml:space="preserve"> </w:t>
      </w:r>
      <w:r w:rsidRPr="00BF0305">
        <w:t>представлен в таблиц</w:t>
      </w:r>
      <w:r w:rsidR="00074006" w:rsidRPr="00BF0305">
        <w:t>ах</w:t>
      </w:r>
      <w:r w:rsidRPr="00BF0305">
        <w:t xml:space="preserve"> </w:t>
      </w:r>
      <w:r w:rsidR="007646A4" w:rsidRPr="00BF0305">
        <w:t>3</w:t>
      </w:r>
      <w:r w:rsidR="008B7669" w:rsidRPr="00BF0305">
        <w:t>1</w:t>
      </w:r>
      <w:r w:rsidRPr="00BF0305">
        <w:t xml:space="preserve">. </w:t>
      </w:r>
    </w:p>
    <w:p w14:paraId="6C3657D7" w14:textId="208E3A3B" w:rsidR="0071208E" w:rsidRPr="00BF0305" w:rsidRDefault="00985B51" w:rsidP="00985B51">
      <w:pPr>
        <w:ind w:firstLine="709"/>
        <w:jc w:val="both"/>
      </w:pPr>
      <w:r w:rsidRPr="00BF0305">
        <w:t xml:space="preserve">Общий приток сточных вод в системы водоотведения </w:t>
      </w:r>
      <w:r w:rsidR="002A22D6" w:rsidRPr="00BF0305">
        <w:t xml:space="preserve">города </w:t>
      </w:r>
      <w:r w:rsidR="00EA3C92" w:rsidRPr="00BF0305">
        <w:t>Карасук по</w:t>
      </w:r>
      <w:r w:rsidRPr="00BF0305">
        <w:t xml:space="preserve"> эксплуатационной зоне </w:t>
      </w:r>
      <w:r w:rsidR="007E0F45" w:rsidRPr="00BF0305">
        <w:t>МУП «Коммунальщик»</w:t>
      </w:r>
      <w:r w:rsidRPr="00BF0305">
        <w:t xml:space="preserve"> в 202</w:t>
      </w:r>
      <w:r w:rsidR="007E0F45" w:rsidRPr="00BF0305">
        <w:t>3</w:t>
      </w:r>
      <w:r w:rsidRPr="00BF0305">
        <w:t xml:space="preserve"> году составил </w:t>
      </w:r>
      <w:r w:rsidR="001F2331" w:rsidRPr="00BF0305">
        <w:t>566,320</w:t>
      </w:r>
      <w:r w:rsidRPr="00BF0305">
        <w:t xml:space="preserve"> тыс. м³. </w:t>
      </w:r>
    </w:p>
    <w:p w14:paraId="09F8F9A7" w14:textId="4D6B2350" w:rsidR="007802FE" w:rsidRPr="00BF0305" w:rsidRDefault="007E0F45" w:rsidP="00985B51">
      <w:pPr>
        <w:keepNext/>
        <w:tabs>
          <w:tab w:val="left" w:pos="1005"/>
          <w:tab w:val="right" w:pos="14855"/>
        </w:tabs>
        <w:jc w:val="right"/>
        <w:rPr>
          <w:b/>
          <w:bCs/>
        </w:rPr>
      </w:pPr>
      <w:r w:rsidRPr="00BF0305">
        <w:rPr>
          <w:b/>
          <w:bCs/>
        </w:rPr>
        <w:t>Т</w:t>
      </w:r>
      <w:r w:rsidR="007802FE" w:rsidRPr="00BF0305">
        <w:rPr>
          <w:b/>
          <w:bCs/>
        </w:rPr>
        <w:t xml:space="preserve">аблица </w:t>
      </w:r>
      <w:r w:rsidR="007802FE" w:rsidRPr="00BF0305">
        <w:rPr>
          <w:b/>
          <w:bCs/>
        </w:rPr>
        <w:fldChar w:fldCharType="begin"/>
      </w:r>
      <w:r w:rsidR="007802FE" w:rsidRPr="00BF0305">
        <w:rPr>
          <w:b/>
          <w:bCs/>
        </w:rPr>
        <w:instrText xml:space="preserve"> SEQ Таблица \* ARABIC </w:instrText>
      </w:r>
      <w:r w:rsidR="007802FE" w:rsidRPr="00BF0305">
        <w:rPr>
          <w:b/>
          <w:bCs/>
        </w:rPr>
        <w:fldChar w:fldCharType="separate"/>
      </w:r>
      <w:r w:rsidR="001D0891">
        <w:rPr>
          <w:b/>
          <w:bCs/>
          <w:noProof/>
        </w:rPr>
        <w:t>31</w:t>
      </w:r>
      <w:r w:rsidR="007802FE" w:rsidRPr="00BF0305">
        <w:rPr>
          <w:b/>
          <w:bCs/>
        </w:rPr>
        <w:fldChar w:fldCharType="end"/>
      </w:r>
    </w:p>
    <w:p w14:paraId="2F8E222F" w14:textId="69AFD528" w:rsidR="007802FE" w:rsidRPr="00BF0305" w:rsidRDefault="000D41A8" w:rsidP="00985B51">
      <w:pPr>
        <w:jc w:val="center"/>
        <w:rPr>
          <w:b/>
        </w:rPr>
      </w:pPr>
      <w:r w:rsidRPr="00BF0305">
        <w:rPr>
          <w:b/>
        </w:rPr>
        <w:t xml:space="preserve">Баланс поступления сточных вод эксплуатационной зоны водоотведения </w:t>
      </w:r>
      <w:r w:rsidR="007E0F45" w:rsidRPr="00BF0305">
        <w:rPr>
          <w:b/>
        </w:rPr>
        <w:t>МУП </w:t>
      </w:r>
      <w:r w:rsidRPr="00BF0305">
        <w:rPr>
          <w:b/>
        </w:rPr>
        <w:t>«</w:t>
      </w:r>
      <w:r w:rsidR="007E0F45" w:rsidRPr="00BF0305">
        <w:rPr>
          <w:b/>
        </w:rPr>
        <w:t>Коммунальщик</w:t>
      </w:r>
      <w:r w:rsidRPr="00BF0305">
        <w:rPr>
          <w:b/>
        </w:rPr>
        <w:t>»</w:t>
      </w:r>
      <w:r w:rsidR="007802FE" w:rsidRPr="00BF0305">
        <w:rPr>
          <w:b/>
        </w:rPr>
        <w:t xml:space="preserve"> </w:t>
      </w:r>
    </w:p>
    <w:tbl>
      <w:tblPr>
        <w:tblW w:w="5000" w:type="pct"/>
        <w:tblLook w:val="04A0" w:firstRow="1" w:lastRow="0" w:firstColumn="1" w:lastColumn="0" w:noHBand="0" w:noVBand="1"/>
      </w:tblPr>
      <w:tblGrid>
        <w:gridCol w:w="3450"/>
        <w:gridCol w:w="1527"/>
        <w:gridCol w:w="1829"/>
        <w:gridCol w:w="1555"/>
        <w:gridCol w:w="1555"/>
      </w:tblGrid>
      <w:tr w:rsidR="001F2331" w:rsidRPr="00BF0305" w14:paraId="78CB215D" w14:textId="77777777" w:rsidTr="001F2331">
        <w:tc>
          <w:tcPr>
            <w:tcW w:w="17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40B2B" w14:textId="77777777" w:rsidR="001F2331" w:rsidRPr="00BF0305" w:rsidRDefault="001F2331">
            <w:pPr>
              <w:jc w:val="center"/>
              <w:rPr>
                <w:b/>
                <w:bCs/>
                <w:color w:val="000000"/>
              </w:rPr>
            </w:pPr>
            <w:r w:rsidRPr="00BF0305">
              <w:rPr>
                <w:b/>
                <w:bCs/>
                <w:color w:val="000000"/>
              </w:rPr>
              <w:t>Наименование</w:t>
            </w:r>
          </w:p>
        </w:tc>
        <w:tc>
          <w:tcPr>
            <w:tcW w:w="7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5D4C8F" w14:textId="77777777" w:rsidR="001F2331" w:rsidRPr="00BF0305" w:rsidRDefault="001F2331">
            <w:pPr>
              <w:jc w:val="center"/>
              <w:rPr>
                <w:b/>
                <w:bCs/>
                <w:color w:val="000000"/>
              </w:rPr>
            </w:pPr>
            <w:r w:rsidRPr="00BF0305">
              <w:rPr>
                <w:b/>
                <w:bCs/>
                <w:color w:val="000000"/>
              </w:rPr>
              <w:t>Ед. изм.</w:t>
            </w:r>
          </w:p>
        </w:tc>
        <w:tc>
          <w:tcPr>
            <w:tcW w:w="922" w:type="pct"/>
            <w:tcBorders>
              <w:top w:val="single" w:sz="4" w:space="0" w:color="auto"/>
              <w:left w:val="nil"/>
              <w:bottom w:val="single" w:sz="4" w:space="0" w:color="auto"/>
              <w:right w:val="single" w:sz="4" w:space="0" w:color="auto"/>
            </w:tcBorders>
            <w:shd w:val="clear" w:color="auto" w:fill="auto"/>
            <w:vAlign w:val="center"/>
            <w:hideMark/>
          </w:tcPr>
          <w:p w14:paraId="064EDEEC" w14:textId="77777777" w:rsidR="001F2331" w:rsidRPr="00BF0305" w:rsidRDefault="001F2331">
            <w:pPr>
              <w:jc w:val="center"/>
              <w:rPr>
                <w:b/>
                <w:bCs/>
              </w:rPr>
            </w:pPr>
            <w:r w:rsidRPr="00BF0305">
              <w:rPr>
                <w:b/>
                <w:bCs/>
              </w:rPr>
              <w:t>2021 год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14:paraId="1ACAB677" w14:textId="77777777" w:rsidR="001F2331" w:rsidRPr="00BF0305" w:rsidRDefault="001F2331">
            <w:pPr>
              <w:jc w:val="center"/>
              <w:rPr>
                <w:b/>
                <w:bCs/>
              </w:rPr>
            </w:pPr>
            <w:r w:rsidRPr="00BF0305">
              <w:rPr>
                <w:b/>
                <w:bCs/>
              </w:rPr>
              <w:t>2022 год</w:t>
            </w:r>
          </w:p>
        </w:tc>
        <w:tc>
          <w:tcPr>
            <w:tcW w:w="784" w:type="pct"/>
            <w:tcBorders>
              <w:top w:val="single" w:sz="4" w:space="0" w:color="auto"/>
              <w:left w:val="nil"/>
              <w:bottom w:val="single" w:sz="4" w:space="0" w:color="auto"/>
              <w:right w:val="single" w:sz="4" w:space="0" w:color="auto"/>
            </w:tcBorders>
            <w:shd w:val="clear" w:color="auto" w:fill="auto"/>
            <w:vAlign w:val="center"/>
            <w:hideMark/>
          </w:tcPr>
          <w:p w14:paraId="6DC6A594" w14:textId="77777777" w:rsidR="001F2331" w:rsidRPr="00BF0305" w:rsidRDefault="001F2331">
            <w:pPr>
              <w:jc w:val="center"/>
              <w:rPr>
                <w:b/>
                <w:bCs/>
              </w:rPr>
            </w:pPr>
            <w:r w:rsidRPr="00BF0305">
              <w:rPr>
                <w:b/>
                <w:bCs/>
              </w:rPr>
              <w:t>2023</w:t>
            </w:r>
          </w:p>
        </w:tc>
      </w:tr>
      <w:tr w:rsidR="001F2331" w:rsidRPr="00BF0305" w14:paraId="6949ADAE" w14:textId="77777777" w:rsidTr="001F2331">
        <w:tc>
          <w:tcPr>
            <w:tcW w:w="17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CBDDB4" w14:textId="77777777" w:rsidR="001F2331" w:rsidRPr="00BF0305" w:rsidRDefault="001F2331">
            <w:pPr>
              <w:rPr>
                <w:b/>
                <w:bCs/>
                <w:color w:val="000000"/>
              </w:rPr>
            </w:pPr>
          </w:p>
        </w:tc>
        <w:tc>
          <w:tcPr>
            <w:tcW w:w="77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05120A" w14:textId="77777777" w:rsidR="001F2331" w:rsidRPr="00BF0305" w:rsidRDefault="001F2331">
            <w:pPr>
              <w:rPr>
                <w:b/>
                <w:bCs/>
                <w:color w:val="000000"/>
              </w:rPr>
            </w:pPr>
          </w:p>
        </w:tc>
        <w:tc>
          <w:tcPr>
            <w:tcW w:w="922" w:type="pct"/>
            <w:tcBorders>
              <w:top w:val="nil"/>
              <w:left w:val="nil"/>
              <w:bottom w:val="single" w:sz="4" w:space="0" w:color="auto"/>
              <w:right w:val="single" w:sz="4" w:space="0" w:color="auto"/>
            </w:tcBorders>
            <w:shd w:val="clear" w:color="auto" w:fill="auto"/>
            <w:vAlign w:val="center"/>
            <w:hideMark/>
          </w:tcPr>
          <w:p w14:paraId="6091E6B1" w14:textId="77777777" w:rsidR="001F2331" w:rsidRPr="00BF0305" w:rsidRDefault="001F2331">
            <w:pPr>
              <w:jc w:val="center"/>
              <w:rPr>
                <w:b/>
                <w:bCs/>
              </w:rPr>
            </w:pPr>
            <w:r w:rsidRPr="00BF0305">
              <w:rPr>
                <w:b/>
                <w:bCs/>
              </w:rPr>
              <w:t>факт</w:t>
            </w:r>
          </w:p>
        </w:tc>
        <w:tc>
          <w:tcPr>
            <w:tcW w:w="784" w:type="pct"/>
            <w:tcBorders>
              <w:top w:val="nil"/>
              <w:left w:val="nil"/>
              <w:bottom w:val="single" w:sz="4" w:space="0" w:color="auto"/>
              <w:right w:val="single" w:sz="4" w:space="0" w:color="auto"/>
            </w:tcBorders>
            <w:shd w:val="clear" w:color="auto" w:fill="auto"/>
            <w:vAlign w:val="center"/>
            <w:hideMark/>
          </w:tcPr>
          <w:p w14:paraId="584C0511" w14:textId="77777777" w:rsidR="001F2331" w:rsidRPr="00BF0305" w:rsidRDefault="001F2331">
            <w:pPr>
              <w:jc w:val="center"/>
              <w:rPr>
                <w:b/>
                <w:bCs/>
              </w:rPr>
            </w:pPr>
            <w:r w:rsidRPr="00BF0305">
              <w:rPr>
                <w:b/>
                <w:bCs/>
              </w:rPr>
              <w:t>факт</w:t>
            </w:r>
          </w:p>
        </w:tc>
        <w:tc>
          <w:tcPr>
            <w:tcW w:w="784" w:type="pct"/>
            <w:tcBorders>
              <w:top w:val="nil"/>
              <w:left w:val="nil"/>
              <w:bottom w:val="single" w:sz="4" w:space="0" w:color="auto"/>
              <w:right w:val="single" w:sz="4" w:space="0" w:color="auto"/>
            </w:tcBorders>
            <w:shd w:val="clear" w:color="auto" w:fill="auto"/>
            <w:vAlign w:val="center"/>
            <w:hideMark/>
          </w:tcPr>
          <w:p w14:paraId="776B452C" w14:textId="77777777" w:rsidR="001F2331" w:rsidRPr="00BF0305" w:rsidRDefault="001F2331">
            <w:pPr>
              <w:jc w:val="center"/>
              <w:rPr>
                <w:b/>
                <w:bCs/>
              </w:rPr>
            </w:pPr>
            <w:r w:rsidRPr="00BF0305">
              <w:rPr>
                <w:b/>
                <w:bCs/>
              </w:rPr>
              <w:t>факт</w:t>
            </w:r>
          </w:p>
        </w:tc>
      </w:tr>
      <w:tr w:rsidR="001F2331" w:rsidRPr="00BF0305" w14:paraId="14AEDA1C" w14:textId="77777777" w:rsidTr="001F2331">
        <w:tc>
          <w:tcPr>
            <w:tcW w:w="1739" w:type="pct"/>
            <w:vMerge w:val="restart"/>
            <w:tcBorders>
              <w:top w:val="nil"/>
              <w:left w:val="single" w:sz="4" w:space="0" w:color="auto"/>
              <w:bottom w:val="single" w:sz="4" w:space="0" w:color="000000"/>
              <w:right w:val="single" w:sz="4" w:space="0" w:color="auto"/>
            </w:tcBorders>
            <w:shd w:val="clear" w:color="auto" w:fill="auto"/>
            <w:vAlign w:val="center"/>
            <w:hideMark/>
          </w:tcPr>
          <w:p w14:paraId="4A98E06D" w14:textId="77777777" w:rsidR="001F2331" w:rsidRPr="00BF0305" w:rsidRDefault="001F2331" w:rsidP="001F2331">
            <w:pPr>
              <w:rPr>
                <w:b/>
                <w:bCs/>
                <w:color w:val="000000"/>
              </w:rPr>
            </w:pPr>
            <w:r w:rsidRPr="00BF0305">
              <w:rPr>
                <w:b/>
                <w:bCs/>
                <w:color w:val="000000"/>
              </w:rPr>
              <w:t>Очищено сточных вод на КОС ст. Карасук-3</w:t>
            </w:r>
          </w:p>
        </w:tc>
        <w:tc>
          <w:tcPr>
            <w:tcW w:w="770" w:type="pct"/>
            <w:tcBorders>
              <w:top w:val="nil"/>
              <w:left w:val="nil"/>
              <w:bottom w:val="single" w:sz="4" w:space="0" w:color="auto"/>
              <w:right w:val="single" w:sz="4" w:space="0" w:color="auto"/>
            </w:tcBorders>
            <w:shd w:val="clear" w:color="auto" w:fill="auto"/>
            <w:vAlign w:val="center"/>
            <w:hideMark/>
          </w:tcPr>
          <w:p w14:paraId="65E684DF" w14:textId="77777777" w:rsidR="001F2331" w:rsidRPr="00BF0305" w:rsidRDefault="001F2331">
            <w:pPr>
              <w:jc w:val="center"/>
              <w:rPr>
                <w:b/>
                <w:bCs/>
                <w:color w:val="000000"/>
              </w:rPr>
            </w:pPr>
            <w:r w:rsidRPr="00BF0305">
              <w:rPr>
                <w:b/>
                <w:bCs/>
                <w:color w:val="000000"/>
              </w:rPr>
              <w:t>тыс. м³</w:t>
            </w:r>
          </w:p>
        </w:tc>
        <w:tc>
          <w:tcPr>
            <w:tcW w:w="922" w:type="pct"/>
            <w:tcBorders>
              <w:top w:val="nil"/>
              <w:left w:val="nil"/>
              <w:bottom w:val="single" w:sz="4" w:space="0" w:color="auto"/>
              <w:right w:val="single" w:sz="4" w:space="0" w:color="auto"/>
            </w:tcBorders>
            <w:shd w:val="clear" w:color="auto" w:fill="auto"/>
            <w:vAlign w:val="center"/>
            <w:hideMark/>
          </w:tcPr>
          <w:p w14:paraId="57843F98" w14:textId="77777777" w:rsidR="001F2331" w:rsidRPr="00BF0305" w:rsidRDefault="001F2331">
            <w:pPr>
              <w:jc w:val="center"/>
              <w:rPr>
                <w:b/>
                <w:bCs/>
              </w:rPr>
            </w:pPr>
            <w:r w:rsidRPr="00BF0305">
              <w:rPr>
                <w:b/>
                <w:bCs/>
              </w:rPr>
              <w:t>703,059</w:t>
            </w:r>
          </w:p>
        </w:tc>
        <w:tc>
          <w:tcPr>
            <w:tcW w:w="784" w:type="pct"/>
            <w:tcBorders>
              <w:top w:val="nil"/>
              <w:left w:val="nil"/>
              <w:bottom w:val="single" w:sz="4" w:space="0" w:color="auto"/>
              <w:right w:val="single" w:sz="4" w:space="0" w:color="auto"/>
            </w:tcBorders>
            <w:shd w:val="clear" w:color="auto" w:fill="auto"/>
            <w:vAlign w:val="center"/>
            <w:hideMark/>
          </w:tcPr>
          <w:p w14:paraId="0788893B" w14:textId="77777777" w:rsidR="001F2331" w:rsidRPr="00BF0305" w:rsidRDefault="001F2331">
            <w:pPr>
              <w:jc w:val="center"/>
              <w:rPr>
                <w:b/>
                <w:bCs/>
              </w:rPr>
            </w:pPr>
            <w:r w:rsidRPr="00BF0305">
              <w:rPr>
                <w:b/>
                <w:bCs/>
              </w:rPr>
              <w:t>773,462</w:t>
            </w:r>
          </w:p>
        </w:tc>
        <w:tc>
          <w:tcPr>
            <w:tcW w:w="784" w:type="pct"/>
            <w:tcBorders>
              <w:top w:val="nil"/>
              <w:left w:val="nil"/>
              <w:bottom w:val="single" w:sz="4" w:space="0" w:color="auto"/>
              <w:right w:val="single" w:sz="4" w:space="0" w:color="auto"/>
            </w:tcBorders>
            <w:shd w:val="clear" w:color="auto" w:fill="auto"/>
            <w:vAlign w:val="center"/>
            <w:hideMark/>
          </w:tcPr>
          <w:p w14:paraId="1C055C33" w14:textId="77777777" w:rsidR="001F2331" w:rsidRPr="00BF0305" w:rsidRDefault="001F2331">
            <w:pPr>
              <w:jc w:val="center"/>
              <w:rPr>
                <w:b/>
                <w:bCs/>
              </w:rPr>
            </w:pPr>
            <w:r w:rsidRPr="00BF0305">
              <w:rPr>
                <w:b/>
                <w:bCs/>
              </w:rPr>
              <w:t>566,320</w:t>
            </w:r>
          </w:p>
        </w:tc>
      </w:tr>
      <w:tr w:rsidR="001F2331" w:rsidRPr="00BF0305" w14:paraId="13D9D3CD"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12F225E3" w14:textId="77777777" w:rsidR="001F2331" w:rsidRPr="00BF0305" w:rsidRDefault="001F2331" w:rsidP="001F2331">
            <w:pPr>
              <w:rPr>
                <w:b/>
                <w:bCs/>
                <w:color w:val="000000"/>
              </w:rPr>
            </w:pPr>
          </w:p>
        </w:tc>
        <w:tc>
          <w:tcPr>
            <w:tcW w:w="770" w:type="pct"/>
            <w:tcBorders>
              <w:top w:val="nil"/>
              <w:left w:val="nil"/>
              <w:bottom w:val="single" w:sz="4" w:space="0" w:color="auto"/>
              <w:right w:val="single" w:sz="4" w:space="0" w:color="auto"/>
            </w:tcBorders>
            <w:shd w:val="clear" w:color="auto" w:fill="auto"/>
            <w:noWrap/>
            <w:vAlign w:val="center"/>
            <w:hideMark/>
          </w:tcPr>
          <w:p w14:paraId="6EA43467"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w:t>
            </w:r>
          </w:p>
        </w:tc>
        <w:tc>
          <w:tcPr>
            <w:tcW w:w="922" w:type="pct"/>
            <w:tcBorders>
              <w:top w:val="nil"/>
              <w:left w:val="nil"/>
              <w:bottom w:val="single" w:sz="4" w:space="0" w:color="auto"/>
              <w:right w:val="single" w:sz="4" w:space="0" w:color="auto"/>
            </w:tcBorders>
            <w:shd w:val="clear" w:color="auto" w:fill="auto"/>
            <w:noWrap/>
            <w:vAlign w:val="center"/>
            <w:hideMark/>
          </w:tcPr>
          <w:p w14:paraId="2C7B4370" w14:textId="77777777" w:rsidR="001F2331" w:rsidRPr="00BF0305" w:rsidRDefault="001F2331">
            <w:pPr>
              <w:jc w:val="center"/>
            </w:pPr>
            <w:r w:rsidRPr="00BF0305">
              <w:t>1926,189</w:t>
            </w:r>
          </w:p>
        </w:tc>
        <w:tc>
          <w:tcPr>
            <w:tcW w:w="784" w:type="pct"/>
            <w:tcBorders>
              <w:top w:val="nil"/>
              <w:left w:val="nil"/>
              <w:bottom w:val="single" w:sz="4" w:space="0" w:color="auto"/>
              <w:right w:val="single" w:sz="4" w:space="0" w:color="auto"/>
            </w:tcBorders>
            <w:shd w:val="clear" w:color="auto" w:fill="auto"/>
            <w:noWrap/>
            <w:vAlign w:val="center"/>
            <w:hideMark/>
          </w:tcPr>
          <w:p w14:paraId="0FD6E872" w14:textId="77777777" w:rsidR="001F2331" w:rsidRPr="00BF0305" w:rsidRDefault="001F2331">
            <w:pPr>
              <w:jc w:val="center"/>
            </w:pPr>
            <w:r w:rsidRPr="00BF0305">
              <w:t>2119,073</w:t>
            </w:r>
          </w:p>
        </w:tc>
        <w:tc>
          <w:tcPr>
            <w:tcW w:w="784" w:type="pct"/>
            <w:tcBorders>
              <w:top w:val="nil"/>
              <w:left w:val="nil"/>
              <w:bottom w:val="single" w:sz="4" w:space="0" w:color="auto"/>
              <w:right w:val="single" w:sz="4" w:space="0" w:color="auto"/>
            </w:tcBorders>
            <w:shd w:val="clear" w:color="auto" w:fill="auto"/>
            <w:noWrap/>
            <w:vAlign w:val="center"/>
            <w:hideMark/>
          </w:tcPr>
          <w:p w14:paraId="42A01F34" w14:textId="77777777" w:rsidR="001F2331" w:rsidRPr="00BF0305" w:rsidRDefault="001F2331">
            <w:pPr>
              <w:jc w:val="center"/>
            </w:pPr>
            <w:r w:rsidRPr="00BF0305">
              <w:t>1551,562</w:t>
            </w:r>
          </w:p>
        </w:tc>
      </w:tr>
      <w:tr w:rsidR="001F2331" w:rsidRPr="00BF0305" w14:paraId="2CF9F06C"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269F2502" w14:textId="77777777" w:rsidR="001F2331" w:rsidRPr="00BF0305" w:rsidRDefault="001F2331" w:rsidP="001F2331">
            <w:pPr>
              <w:rPr>
                <w:b/>
                <w:bCs/>
                <w:color w:val="000000"/>
              </w:rPr>
            </w:pPr>
          </w:p>
        </w:tc>
        <w:tc>
          <w:tcPr>
            <w:tcW w:w="770" w:type="pct"/>
            <w:tcBorders>
              <w:top w:val="nil"/>
              <w:left w:val="nil"/>
              <w:bottom w:val="single" w:sz="4" w:space="0" w:color="auto"/>
              <w:right w:val="single" w:sz="4" w:space="0" w:color="auto"/>
            </w:tcBorders>
            <w:shd w:val="clear" w:color="auto" w:fill="auto"/>
            <w:vAlign w:val="center"/>
            <w:hideMark/>
          </w:tcPr>
          <w:p w14:paraId="425B86C8"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 макс</w:t>
            </w:r>
          </w:p>
        </w:tc>
        <w:tc>
          <w:tcPr>
            <w:tcW w:w="922" w:type="pct"/>
            <w:tcBorders>
              <w:top w:val="nil"/>
              <w:left w:val="nil"/>
              <w:bottom w:val="single" w:sz="4" w:space="0" w:color="auto"/>
              <w:right w:val="single" w:sz="4" w:space="0" w:color="auto"/>
            </w:tcBorders>
            <w:shd w:val="clear" w:color="auto" w:fill="auto"/>
            <w:vAlign w:val="center"/>
            <w:hideMark/>
          </w:tcPr>
          <w:p w14:paraId="4C4E8451" w14:textId="77777777" w:rsidR="001F2331" w:rsidRPr="00BF0305" w:rsidRDefault="001F2331">
            <w:pPr>
              <w:jc w:val="center"/>
            </w:pPr>
            <w:r w:rsidRPr="00BF0305">
              <w:t>2311,427</w:t>
            </w:r>
          </w:p>
        </w:tc>
        <w:tc>
          <w:tcPr>
            <w:tcW w:w="784" w:type="pct"/>
            <w:tcBorders>
              <w:top w:val="nil"/>
              <w:left w:val="nil"/>
              <w:bottom w:val="single" w:sz="4" w:space="0" w:color="auto"/>
              <w:right w:val="single" w:sz="4" w:space="0" w:color="auto"/>
            </w:tcBorders>
            <w:shd w:val="clear" w:color="auto" w:fill="auto"/>
            <w:vAlign w:val="center"/>
            <w:hideMark/>
          </w:tcPr>
          <w:p w14:paraId="7B36F336" w14:textId="77777777" w:rsidR="001F2331" w:rsidRPr="00BF0305" w:rsidRDefault="001F2331">
            <w:pPr>
              <w:jc w:val="center"/>
            </w:pPr>
            <w:r w:rsidRPr="00BF0305">
              <w:t>2542,888</w:t>
            </w:r>
          </w:p>
        </w:tc>
        <w:tc>
          <w:tcPr>
            <w:tcW w:w="784" w:type="pct"/>
            <w:tcBorders>
              <w:top w:val="nil"/>
              <w:left w:val="nil"/>
              <w:bottom w:val="single" w:sz="4" w:space="0" w:color="auto"/>
              <w:right w:val="single" w:sz="4" w:space="0" w:color="auto"/>
            </w:tcBorders>
            <w:shd w:val="clear" w:color="auto" w:fill="auto"/>
            <w:vAlign w:val="center"/>
            <w:hideMark/>
          </w:tcPr>
          <w:p w14:paraId="061D4C04" w14:textId="77777777" w:rsidR="001F2331" w:rsidRPr="00BF0305" w:rsidRDefault="001F2331">
            <w:pPr>
              <w:jc w:val="center"/>
            </w:pPr>
            <w:r w:rsidRPr="00BF0305">
              <w:t>1861,874</w:t>
            </w:r>
          </w:p>
        </w:tc>
      </w:tr>
      <w:tr w:rsidR="001F2331" w:rsidRPr="00BF0305" w14:paraId="5D3D36EF" w14:textId="77777777" w:rsidTr="001F2331">
        <w:tc>
          <w:tcPr>
            <w:tcW w:w="1739" w:type="pct"/>
            <w:vMerge w:val="restart"/>
            <w:tcBorders>
              <w:top w:val="nil"/>
              <w:left w:val="single" w:sz="4" w:space="0" w:color="auto"/>
              <w:bottom w:val="single" w:sz="4" w:space="0" w:color="000000"/>
              <w:right w:val="single" w:sz="4" w:space="0" w:color="auto"/>
            </w:tcBorders>
            <w:shd w:val="clear" w:color="auto" w:fill="auto"/>
            <w:vAlign w:val="center"/>
            <w:hideMark/>
          </w:tcPr>
          <w:p w14:paraId="0B893734" w14:textId="77777777" w:rsidR="001F2331" w:rsidRPr="00BF0305" w:rsidRDefault="001F2331" w:rsidP="001F2331">
            <w:pPr>
              <w:rPr>
                <w:b/>
                <w:bCs/>
                <w:color w:val="000000"/>
              </w:rPr>
            </w:pPr>
            <w:r w:rsidRPr="00BF0305">
              <w:rPr>
                <w:b/>
                <w:bCs/>
                <w:color w:val="000000"/>
              </w:rPr>
              <w:t>Пропущено сточных вод по сети</w:t>
            </w:r>
          </w:p>
        </w:tc>
        <w:tc>
          <w:tcPr>
            <w:tcW w:w="770" w:type="pct"/>
            <w:tcBorders>
              <w:top w:val="nil"/>
              <w:left w:val="nil"/>
              <w:bottom w:val="single" w:sz="4" w:space="0" w:color="auto"/>
              <w:right w:val="single" w:sz="4" w:space="0" w:color="auto"/>
            </w:tcBorders>
            <w:shd w:val="clear" w:color="auto" w:fill="auto"/>
            <w:noWrap/>
            <w:vAlign w:val="center"/>
            <w:hideMark/>
          </w:tcPr>
          <w:p w14:paraId="2A1782CF" w14:textId="77777777" w:rsidR="001F2331" w:rsidRPr="00BF0305" w:rsidRDefault="001F2331">
            <w:pPr>
              <w:jc w:val="center"/>
              <w:rPr>
                <w:b/>
                <w:bCs/>
                <w:color w:val="000000"/>
              </w:rPr>
            </w:pPr>
            <w:r w:rsidRPr="00BF0305">
              <w:rPr>
                <w:b/>
                <w:bCs/>
                <w:color w:val="000000"/>
              </w:rPr>
              <w:t>тыс. м³</w:t>
            </w:r>
          </w:p>
        </w:tc>
        <w:tc>
          <w:tcPr>
            <w:tcW w:w="922" w:type="pct"/>
            <w:tcBorders>
              <w:top w:val="nil"/>
              <w:left w:val="nil"/>
              <w:bottom w:val="single" w:sz="4" w:space="0" w:color="auto"/>
              <w:right w:val="single" w:sz="4" w:space="0" w:color="auto"/>
            </w:tcBorders>
            <w:shd w:val="clear" w:color="auto" w:fill="auto"/>
            <w:vAlign w:val="center"/>
            <w:hideMark/>
          </w:tcPr>
          <w:p w14:paraId="63020C86" w14:textId="77777777" w:rsidR="001F2331" w:rsidRPr="00BF0305" w:rsidRDefault="001F2331">
            <w:pPr>
              <w:jc w:val="center"/>
              <w:rPr>
                <w:b/>
                <w:bCs/>
                <w:color w:val="000000"/>
              </w:rPr>
            </w:pPr>
            <w:r w:rsidRPr="00BF0305">
              <w:rPr>
                <w:b/>
                <w:bCs/>
                <w:color w:val="000000"/>
              </w:rPr>
              <w:t>703,059</w:t>
            </w:r>
          </w:p>
        </w:tc>
        <w:tc>
          <w:tcPr>
            <w:tcW w:w="784" w:type="pct"/>
            <w:tcBorders>
              <w:top w:val="nil"/>
              <w:left w:val="nil"/>
              <w:bottom w:val="single" w:sz="4" w:space="0" w:color="auto"/>
              <w:right w:val="single" w:sz="4" w:space="0" w:color="auto"/>
            </w:tcBorders>
            <w:shd w:val="clear" w:color="auto" w:fill="auto"/>
            <w:vAlign w:val="center"/>
            <w:hideMark/>
          </w:tcPr>
          <w:p w14:paraId="60A75BE7" w14:textId="77777777" w:rsidR="001F2331" w:rsidRPr="00BF0305" w:rsidRDefault="001F2331">
            <w:pPr>
              <w:jc w:val="center"/>
              <w:rPr>
                <w:b/>
                <w:bCs/>
                <w:color w:val="000000"/>
              </w:rPr>
            </w:pPr>
            <w:r w:rsidRPr="00BF0305">
              <w:rPr>
                <w:b/>
                <w:bCs/>
                <w:color w:val="000000"/>
              </w:rPr>
              <w:t>773,462</w:t>
            </w:r>
          </w:p>
        </w:tc>
        <w:tc>
          <w:tcPr>
            <w:tcW w:w="784" w:type="pct"/>
            <w:tcBorders>
              <w:top w:val="nil"/>
              <w:left w:val="nil"/>
              <w:bottom w:val="single" w:sz="4" w:space="0" w:color="auto"/>
              <w:right w:val="single" w:sz="4" w:space="0" w:color="auto"/>
            </w:tcBorders>
            <w:shd w:val="clear" w:color="auto" w:fill="auto"/>
            <w:vAlign w:val="center"/>
            <w:hideMark/>
          </w:tcPr>
          <w:p w14:paraId="0F7D83FD" w14:textId="77777777" w:rsidR="001F2331" w:rsidRPr="00BF0305" w:rsidRDefault="001F2331">
            <w:pPr>
              <w:jc w:val="center"/>
              <w:rPr>
                <w:b/>
                <w:bCs/>
                <w:color w:val="000000"/>
              </w:rPr>
            </w:pPr>
            <w:r w:rsidRPr="00BF0305">
              <w:rPr>
                <w:b/>
                <w:bCs/>
                <w:color w:val="000000"/>
              </w:rPr>
              <w:t>566,320</w:t>
            </w:r>
          </w:p>
        </w:tc>
      </w:tr>
      <w:tr w:rsidR="001F2331" w:rsidRPr="00BF0305" w14:paraId="758E1B2A"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1071473E" w14:textId="77777777" w:rsidR="001F2331" w:rsidRPr="00BF0305" w:rsidRDefault="001F2331" w:rsidP="001F2331">
            <w:pPr>
              <w:rPr>
                <w:b/>
                <w:bCs/>
                <w:color w:val="000000"/>
              </w:rPr>
            </w:pPr>
          </w:p>
        </w:tc>
        <w:tc>
          <w:tcPr>
            <w:tcW w:w="770" w:type="pct"/>
            <w:tcBorders>
              <w:top w:val="nil"/>
              <w:left w:val="nil"/>
              <w:bottom w:val="single" w:sz="4" w:space="0" w:color="auto"/>
              <w:right w:val="single" w:sz="4" w:space="0" w:color="auto"/>
            </w:tcBorders>
            <w:shd w:val="clear" w:color="auto" w:fill="auto"/>
            <w:noWrap/>
            <w:vAlign w:val="center"/>
            <w:hideMark/>
          </w:tcPr>
          <w:p w14:paraId="64C6D5E3"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w:t>
            </w:r>
          </w:p>
        </w:tc>
        <w:tc>
          <w:tcPr>
            <w:tcW w:w="922" w:type="pct"/>
            <w:tcBorders>
              <w:top w:val="nil"/>
              <w:left w:val="nil"/>
              <w:bottom w:val="single" w:sz="4" w:space="0" w:color="auto"/>
              <w:right w:val="single" w:sz="4" w:space="0" w:color="auto"/>
            </w:tcBorders>
            <w:shd w:val="clear" w:color="auto" w:fill="auto"/>
            <w:noWrap/>
            <w:vAlign w:val="center"/>
            <w:hideMark/>
          </w:tcPr>
          <w:p w14:paraId="3B08406E" w14:textId="77777777" w:rsidR="001F2331" w:rsidRPr="00BF0305" w:rsidRDefault="001F2331">
            <w:pPr>
              <w:jc w:val="center"/>
            </w:pPr>
            <w:r w:rsidRPr="00BF0305">
              <w:t>1926,189</w:t>
            </w:r>
          </w:p>
        </w:tc>
        <w:tc>
          <w:tcPr>
            <w:tcW w:w="784" w:type="pct"/>
            <w:tcBorders>
              <w:top w:val="nil"/>
              <w:left w:val="nil"/>
              <w:bottom w:val="single" w:sz="4" w:space="0" w:color="auto"/>
              <w:right w:val="single" w:sz="4" w:space="0" w:color="auto"/>
            </w:tcBorders>
            <w:shd w:val="clear" w:color="auto" w:fill="auto"/>
            <w:noWrap/>
            <w:vAlign w:val="center"/>
            <w:hideMark/>
          </w:tcPr>
          <w:p w14:paraId="469C8311" w14:textId="77777777" w:rsidR="001F2331" w:rsidRPr="00BF0305" w:rsidRDefault="001F2331">
            <w:pPr>
              <w:jc w:val="center"/>
            </w:pPr>
            <w:r w:rsidRPr="00BF0305">
              <w:t>2119,073</w:t>
            </w:r>
          </w:p>
        </w:tc>
        <w:tc>
          <w:tcPr>
            <w:tcW w:w="784" w:type="pct"/>
            <w:tcBorders>
              <w:top w:val="nil"/>
              <w:left w:val="nil"/>
              <w:bottom w:val="single" w:sz="4" w:space="0" w:color="auto"/>
              <w:right w:val="single" w:sz="4" w:space="0" w:color="auto"/>
            </w:tcBorders>
            <w:shd w:val="clear" w:color="auto" w:fill="auto"/>
            <w:noWrap/>
            <w:vAlign w:val="center"/>
            <w:hideMark/>
          </w:tcPr>
          <w:p w14:paraId="7D5D0B79" w14:textId="77777777" w:rsidR="001F2331" w:rsidRPr="00BF0305" w:rsidRDefault="001F2331">
            <w:pPr>
              <w:jc w:val="center"/>
            </w:pPr>
            <w:r w:rsidRPr="00BF0305">
              <w:t>1551,562</w:t>
            </w:r>
          </w:p>
        </w:tc>
      </w:tr>
      <w:tr w:rsidR="001F2331" w:rsidRPr="00BF0305" w14:paraId="607DA32B"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67B4FDFC" w14:textId="77777777" w:rsidR="001F2331" w:rsidRPr="00BF0305" w:rsidRDefault="001F2331" w:rsidP="001F2331">
            <w:pPr>
              <w:rPr>
                <w:b/>
                <w:bCs/>
                <w:color w:val="000000"/>
              </w:rPr>
            </w:pPr>
          </w:p>
        </w:tc>
        <w:tc>
          <w:tcPr>
            <w:tcW w:w="770" w:type="pct"/>
            <w:tcBorders>
              <w:top w:val="nil"/>
              <w:left w:val="nil"/>
              <w:bottom w:val="single" w:sz="4" w:space="0" w:color="auto"/>
              <w:right w:val="single" w:sz="4" w:space="0" w:color="auto"/>
            </w:tcBorders>
            <w:shd w:val="clear" w:color="auto" w:fill="auto"/>
            <w:vAlign w:val="center"/>
            <w:hideMark/>
          </w:tcPr>
          <w:p w14:paraId="2580A3C2"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 макс</w:t>
            </w:r>
          </w:p>
        </w:tc>
        <w:tc>
          <w:tcPr>
            <w:tcW w:w="922" w:type="pct"/>
            <w:tcBorders>
              <w:top w:val="nil"/>
              <w:left w:val="nil"/>
              <w:bottom w:val="single" w:sz="4" w:space="0" w:color="auto"/>
              <w:right w:val="single" w:sz="4" w:space="0" w:color="auto"/>
            </w:tcBorders>
            <w:shd w:val="clear" w:color="auto" w:fill="auto"/>
            <w:vAlign w:val="center"/>
            <w:hideMark/>
          </w:tcPr>
          <w:p w14:paraId="531722F1" w14:textId="77777777" w:rsidR="001F2331" w:rsidRPr="00BF0305" w:rsidRDefault="001F2331">
            <w:pPr>
              <w:jc w:val="center"/>
            </w:pPr>
            <w:r w:rsidRPr="00BF0305">
              <w:t>2311,427</w:t>
            </w:r>
          </w:p>
        </w:tc>
        <w:tc>
          <w:tcPr>
            <w:tcW w:w="784" w:type="pct"/>
            <w:tcBorders>
              <w:top w:val="nil"/>
              <w:left w:val="nil"/>
              <w:bottom w:val="single" w:sz="4" w:space="0" w:color="auto"/>
              <w:right w:val="single" w:sz="4" w:space="0" w:color="auto"/>
            </w:tcBorders>
            <w:shd w:val="clear" w:color="auto" w:fill="auto"/>
            <w:vAlign w:val="center"/>
            <w:hideMark/>
          </w:tcPr>
          <w:p w14:paraId="39A44CBF" w14:textId="77777777" w:rsidR="001F2331" w:rsidRPr="00BF0305" w:rsidRDefault="001F2331">
            <w:pPr>
              <w:jc w:val="center"/>
            </w:pPr>
            <w:r w:rsidRPr="00BF0305">
              <w:t>2542,888</w:t>
            </w:r>
          </w:p>
        </w:tc>
        <w:tc>
          <w:tcPr>
            <w:tcW w:w="784" w:type="pct"/>
            <w:tcBorders>
              <w:top w:val="nil"/>
              <w:left w:val="nil"/>
              <w:bottom w:val="single" w:sz="4" w:space="0" w:color="auto"/>
              <w:right w:val="single" w:sz="4" w:space="0" w:color="auto"/>
            </w:tcBorders>
            <w:shd w:val="clear" w:color="auto" w:fill="auto"/>
            <w:vAlign w:val="center"/>
            <w:hideMark/>
          </w:tcPr>
          <w:p w14:paraId="6F210304" w14:textId="77777777" w:rsidR="001F2331" w:rsidRPr="00BF0305" w:rsidRDefault="001F2331">
            <w:pPr>
              <w:jc w:val="center"/>
            </w:pPr>
            <w:r w:rsidRPr="00BF0305">
              <w:t>1861,874</w:t>
            </w:r>
          </w:p>
        </w:tc>
      </w:tr>
      <w:tr w:rsidR="001F2331" w:rsidRPr="00BF0305" w14:paraId="0AFF70BA" w14:textId="77777777" w:rsidTr="001F2331">
        <w:tc>
          <w:tcPr>
            <w:tcW w:w="1739" w:type="pct"/>
            <w:vMerge w:val="restart"/>
            <w:tcBorders>
              <w:top w:val="nil"/>
              <w:left w:val="single" w:sz="4" w:space="0" w:color="auto"/>
              <w:bottom w:val="single" w:sz="4" w:space="0" w:color="000000"/>
              <w:right w:val="single" w:sz="4" w:space="0" w:color="auto"/>
            </w:tcBorders>
            <w:shd w:val="clear" w:color="auto" w:fill="auto"/>
            <w:vAlign w:val="center"/>
            <w:hideMark/>
          </w:tcPr>
          <w:p w14:paraId="4EE9860E" w14:textId="740D431E" w:rsidR="001F2331" w:rsidRPr="00BF0305" w:rsidRDefault="001F2331" w:rsidP="001F2331">
            <w:pPr>
              <w:rPr>
                <w:b/>
                <w:bCs/>
                <w:color w:val="000000"/>
              </w:rPr>
            </w:pPr>
            <w:r w:rsidRPr="00BF0305">
              <w:rPr>
                <w:b/>
                <w:bCs/>
                <w:color w:val="000000"/>
              </w:rPr>
              <w:t>Неучтенный приток сточных вод (поверхностные талые и грунтовые воды)</w:t>
            </w:r>
          </w:p>
        </w:tc>
        <w:tc>
          <w:tcPr>
            <w:tcW w:w="770" w:type="pct"/>
            <w:tcBorders>
              <w:top w:val="nil"/>
              <w:left w:val="nil"/>
              <w:bottom w:val="single" w:sz="4" w:space="0" w:color="auto"/>
              <w:right w:val="single" w:sz="4" w:space="0" w:color="auto"/>
            </w:tcBorders>
            <w:shd w:val="clear" w:color="auto" w:fill="auto"/>
            <w:noWrap/>
            <w:vAlign w:val="center"/>
            <w:hideMark/>
          </w:tcPr>
          <w:p w14:paraId="6FC8B454" w14:textId="77777777" w:rsidR="001F2331" w:rsidRPr="00BF0305" w:rsidRDefault="001F2331">
            <w:pPr>
              <w:jc w:val="center"/>
              <w:rPr>
                <w:b/>
                <w:bCs/>
                <w:color w:val="000000"/>
              </w:rPr>
            </w:pPr>
            <w:r w:rsidRPr="00BF0305">
              <w:rPr>
                <w:b/>
                <w:bCs/>
                <w:color w:val="000000"/>
              </w:rPr>
              <w:t>тыс. м³</w:t>
            </w:r>
          </w:p>
        </w:tc>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AF447" w14:textId="77777777" w:rsidR="001F2331" w:rsidRPr="00BF0305" w:rsidRDefault="001F2331">
            <w:pPr>
              <w:jc w:val="center"/>
              <w:rPr>
                <w:b/>
                <w:bCs/>
                <w:color w:val="000000"/>
              </w:rPr>
            </w:pPr>
            <w:r w:rsidRPr="00BF0305">
              <w:rPr>
                <w:b/>
                <w:bCs/>
                <w:color w:val="000000"/>
              </w:rPr>
              <w:t>173,300</w:t>
            </w:r>
          </w:p>
        </w:tc>
        <w:tc>
          <w:tcPr>
            <w:tcW w:w="784" w:type="pct"/>
            <w:tcBorders>
              <w:top w:val="nil"/>
              <w:left w:val="single" w:sz="4" w:space="0" w:color="auto"/>
              <w:bottom w:val="single" w:sz="4" w:space="0" w:color="auto"/>
              <w:right w:val="single" w:sz="4" w:space="0" w:color="auto"/>
            </w:tcBorders>
            <w:shd w:val="clear" w:color="auto" w:fill="auto"/>
            <w:vAlign w:val="center"/>
            <w:hideMark/>
          </w:tcPr>
          <w:p w14:paraId="7C3A01B6" w14:textId="77777777" w:rsidR="001F2331" w:rsidRPr="00BF0305" w:rsidRDefault="001F2331">
            <w:pPr>
              <w:jc w:val="center"/>
              <w:rPr>
                <w:b/>
                <w:bCs/>
              </w:rPr>
            </w:pPr>
            <w:r w:rsidRPr="00BF0305">
              <w:rPr>
                <w:b/>
                <w:bCs/>
              </w:rPr>
              <w:t>258,180</w:t>
            </w:r>
          </w:p>
        </w:tc>
        <w:tc>
          <w:tcPr>
            <w:tcW w:w="784" w:type="pct"/>
            <w:tcBorders>
              <w:top w:val="nil"/>
              <w:left w:val="nil"/>
              <w:bottom w:val="single" w:sz="4" w:space="0" w:color="auto"/>
              <w:right w:val="single" w:sz="4" w:space="0" w:color="auto"/>
            </w:tcBorders>
            <w:shd w:val="clear" w:color="auto" w:fill="auto"/>
            <w:vAlign w:val="center"/>
            <w:hideMark/>
          </w:tcPr>
          <w:p w14:paraId="58608C9E" w14:textId="77777777" w:rsidR="001F2331" w:rsidRPr="00BF0305" w:rsidRDefault="001F2331">
            <w:pPr>
              <w:jc w:val="center"/>
              <w:rPr>
                <w:b/>
                <w:bCs/>
              </w:rPr>
            </w:pPr>
            <w:r w:rsidRPr="00BF0305">
              <w:rPr>
                <w:b/>
                <w:bCs/>
              </w:rPr>
              <w:t>50,184</w:t>
            </w:r>
          </w:p>
        </w:tc>
      </w:tr>
      <w:tr w:rsidR="001F2331" w:rsidRPr="00BF0305" w14:paraId="74AD6501"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0494558F" w14:textId="77777777" w:rsidR="001F2331" w:rsidRPr="00BF0305" w:rsidRDefault="001F2331" w:rsidP="001F2331">
            <w:pPr>
              <w:rPr>
                <w:b/>
                <w:bCs/>
                <w:color w:val="000000"/>
              </w:rPr>
            </w:pPr>
          </w:p>
        </w:tc>
        <w:tc>
          <w:tcPr>
            <w:tcW w:w="770" w:type="pct"/>
            <w:tcBorders>
              <w:top w:val="nil"/>
              <w:left w:val="nil"/>
              <w:bottom w:val="single" w:sz="4" w:space="0" w:color="auto"/>
              <w:right w:val="single" w:sz="4" w:space="0" w:color="auto"/>
            </w:tcBorders>
            <w:shd w:val="clear" w:color="auto" w:fill="auto"/>
            <w:noWrap/>
            <w:vAlign w:val="center"/>
            <w:hideMark/>
          </w:tcPr>
          <w:p w14:paraId="49A2F516"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0BA1384B" w14:textId="77777777" w:rsidR="001F2331" w:rsidRPr="00BF0305" w:rsidRDefault="001F2331">
            <w:pPr>
              <w:jc w:val="center"/>
            </w:pPr>
            <w:r w:rsidRPr="00BF0305">
              <w:t>474,795</w:t>
            </w:r>
          </w:p>
        </w:tc>
        <w:tc>
          <w:tcPr>
            <w:tcW w:w="784" w:type="pct"/>
            <w:tcBorders>
              <w:top w:val="nil"/>
              <w:left w:val="nil"/>
              <w:bottom w:val="single" w:sz="4" w:space="0" w:color="auto"/>
              <w:right w:val="single" w:sz="4" w:space="0" w:color="auto"/>
            </w:tcBorders>
            <w:shd w:val="clear" w:color="auto" w:fill="auto"/>
            <w:noWrap/>
            <w:vAlign w:val="center"/>
            <w:hideMark/>
          </w:tcPr>
          <w:p w14:paraId="42F94CEB" w14:textId="77777777" w:rsidR="001F2331" w:rsidRPr="00BF0305" w:rsidRDefault="001F2331">
            <w:pPr>
              <w:jc w:val="center"/>
            </w:pPr>
            <w:r w:rsidRPr="00BF0305">
              <w:t>707,342</w:t>
            </w:r>
          </w:p>
        </w:tc>
        <w:tc>
          <w:tcPr>
            <w:tcW w:w="784" w:type="pct"/>
            <w:tcBorders>
              <w:top w:val="nil"/>
              <w:left w:val="nil"/>
              <w:bottom w:val="single" w:sz="4" w:space="0" w:color="auto"/>
              <w:right w:val="single" w:sz="4" w:space="0" w:color="auto"/>
            </w:tcBorders>
            <w:shd w:val="clear" w:color="auto" w:fill="auto"/>
            <w:noWrap/>
            <w:vAlign w:val="center"/>
            <w:hideMark/>
          </w:tcPr>
          <w:p w14:paraId="7108ABA2" w14:textId="77777777" w:rsidR="001F2331" w:rsidRPr="00BF0305" w:rsidRDefault="001F2331">
            <w:pPr>
              <w:jc w:val="center"/>
            </w:pPr>
            <w:r w:rsidRPr="00BF0305">
              <w:t>137,489</w:t>
            </w:r>
          </w:p>
        </w:tc>
      </w:tr>
      <w:tr w:rsidR="001F2331" w:rsidRPr="00BF0305" w14:paraId="34D7F7BA"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3B08BAA5" w14:textId="77777777" w:rsidR="001F2331" w:rsidRPr="00BF0305" w:rsidRDefault="001F2331" w:rsidP="001F2331">
            <w:pPr>
              <w:rPr>
                <w:b/>
                <w:bCs/>
                <w:color w:val="000000"/>
              </w:rPr>
            </w:pPr>
          </w:p>
        </w:tc>
        <w:tc>
          <w:tcPr>
            <w:tcW w:w="770" w:type="pct"/>
            <w:tcBorders>
              <w:top w:val="nil"/>
              <w:left w:val="nil"/>
              <w:bottom w:val="single" w:sz="4" w:space="0" w:color="auto"/>
              <w:right w:val="single" w:sz="4" w:space="0" w:color="auto"/>
            </w:tcBorders>
            <w:shd w:val="clear" w:color="auto" w:fill="auto"/>
            <w:vAlign w:val="center"/>
            <w:hideMark/>
          </w:tcPr>
          <w:p w14:paraId="58ED1957"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 макс</w:t>
            </w:r>
          </w:p>
        </w:tc>
        <w:tc>
          <w:tcPr>
            <w:tcW w:w="922" w:type="pct"/>
            <w:tcBorders>
              <w:top w:val="nil"/>
              <w:left w:val="nil"/>
              <w:bottom w:val="single" w:sz="4" w:space="0" w:color="auto"/>
              <w:right w:val="single" w:sz="4" w:space="0" w:color="auto"/>
            </w:tcBorders>
            <w:shd w:val="clear" w:color="auto" w:fill="auto"/>
            <w:vAlign w:val="center"/>
            <w:hideMark/>
          </w:tcPr>
          <w:p w14:paraId="1AF210CC" w14:textId="77777777" w:rsidR="001F2331" w:rsidRPr="00BF0305" w:rsidRDefault="001F2331">
            <w:pPr>
              <w:jc w:val="center"/>
            </w:pPr>
            <w:r w:rsidRPr="00BF0305">
              <w:t>569,753</w:t>
            </w:r>
          </w:p>
        </w:tc>
        <w:tc>
          <w:tcPr>
            <w:tcW w:w="784" w:type="pct"/>
            <w:tcBorders>
              <w:top w:val="nil"/>
              <w:left w:val="nil"/>
              <w:bottom w:val="single" w:sz="4" w:space="0" w:color="auto"/>
              <w:right w:val="single" w:sz="4" w:space="0" w:color="auto"/>
            </w:tcBorders>
            <w:shd w:val="clear" w:color="auto" w:fill="auto"/>
            <w:vAlign w:val="center"/>
            <w:hideMark/>
          </w:tcPr>
          <w:p w14:paraId="537B350E" w14:textId="77777777" w:rsidR="001F2331" w:rsidRPr="00BF0305" w:rsidRDefault="001F2331">
            <w:pPr>
              <w:jc w:val="center"/>
            </w:pPr>
            <w:r w:rsidRPr="00BF0305">
              <w:t>848,811</w:t>
            </w:r>
          </w:p>
        </w:tc>
        <w:tc>
          <w:tcPr>
            <w:tcW w:w="784" w:type="pct"/>
            <w:tcBorders>
              <w:top w:val="nil"/>
              <w:left w:val="nil"/>
              <w:bottom w:val="single" w:sz="4" w:space="0" w:color="auto"/>
              <w:right w:val="single" w:sz="4" w:space="0" w:color="auto"/>
            </w:tcBorders>
            <w:shd w:val="clear" w:color="auto" w:fill="auto"/>
            <w:vAlign w:val="center"/>
            <w:hideMark/>
          </w:tcPr>
          <w:p w14:paraId="38AF36D9" w14:textId="77777777" w:rsidR="001F2331" w:rsidRPr="00BF0305" w:rsidRDefault="001F2331">
            <w:pPr>
              <w:jc w:val="center"/>
            </w:pPr>
            <w:r w:rsidRPr="00BF0305">
              <w:t>164,987</w:t>
            </w:r>
          </w:p>
        </w:tc>
      </w:tr>
      <w:tr w:rsidR="001F2331" w:rsidRPr="00BF0305" w14:paraId="6C38EAD9" w14:textId="77777777" w:rsidTr="001F2331">
        <w:tc>
          <w:tcPr>
            <w:tcW w:w="1739" w:type="pct"/>
            <w:vMerge w:val="restart"/>
            <w:tcBorders>
              <w:top w:val="nil"/>
              <w:left w:val="single" w:sz="4" w:space="0" w:color="auto"/>
              <w:bottom w:val="single" w:sz="4" w:space="0" w:color="000000"/>
              <w:right w:val="single" w:sz="4" w:space="0" w:color="auto"/>
            </w:tcBorders>
            <w:shd w:val="clear" w:color="auto" w:fill="auto"/>
            <w:vAlign w:val="center"/>
            <w:hideMark/>
          </w:tcPr>
          <w:p w14:paraId="5C476CB1" w14:textId="77777777" w:rsidR="001F2331" w:rsidRPr="00BF0305" w:rsidRDefault="001F2331" w:rsidP="001F2331">
            <w:pPr>
              <w:rPr>
                <w:b/>
                <w:bCs/>
                <w:color w:val="000000"/>
              </w:rPr>
            </w:pPr>
            <w:r w:rsidRPr="00BF0305">
              <w:rPr>
                <w:b/>
                <w:bCs/>
                <w:color w:val="000000"/>
              </w:rPr>
              <w:t>Получено сточных вод, по абонентам</w:t>
            </w:r>
          </w:p>
        </w:tc>
        <w:tc>
          <w:tcPr>
            <w:tcW w:w="770" w:type="pct"/>
            <w:tcBorders>
              <w:top w:val="nil"/>
              <w:left w:val="nil"/>
              <w:bottom w:val="single" w:sz="4" w:space="0" w:color="auto"/>
              <w:right w:val="single" w:sz="4" w:space="0" w:color="auto"/>
            </w:tcBorders>
            <w:shd w:val="clear" w:color="auto" w:fill="auto"/>
            <w:vAlign w:val="center"/>
            <w:hideMark/>
          </w:tcPr>
          <w:p w14:paraId="3B219F23" w14:textId="77777777" w:rsidR="001F2331" w:rsidRPr="00BF0305" w:rsidRDefault="001F2331">
            <w:pPr>
              <w:jc w:val="center"/>
              <w:rPr>
                <w:b/>
                <w:bCs/>
                <w:color w:val="000000"/>
              </w:rPr>
            </w:pPr>
            <w:r w:rsidRPr="00BF0305">
              <w:rPr>
                <w:b/>
                <w:bCs/>
                <w:color w:val="000000"/>
              </w:rPr>
              <w:t>тыс. м³</w:t>
            </w:r>
          </w:p>
        </w:tc>
        <w:tc>
          <w:tcPr>
            <w:tcW w:w="922" w:type="pct"/>
            <w:tcBorders>
              <w:top w:val="nil"/>
              <w:left w:val="nil"/>
              <w:bottom w:val="single" w:sz="4" w:space="0" w:color="auto"/>
              <w:right w:val="single" w:sz="4" w:space="0" w:color="auto"/>
            </w:tcBorders>
            <w:shd w:val="clear" w:color="auto" w:fill="auto"/>
            <w:vAlign w:val="center"/>
            <w:hideMark/>
          </w:tcPr>
          <w:p w14:paraId="13E2DD94" w14:textId="77777777" w:rsidR="001F2331" w:rsidRPr="00BF0305" w:rsidRDefault="001F2331">
            <w:pPr>
              <w:jc w:val="center"/>
              <w:rPr>
                <w:b/>
                <w:bCs/>
                <w:color w:val="000000"/>
              </w:rPr>
            </w:pPr>
            <w:r w:rsidRPr="00BF0305">
              <w:rPr>
                <w:b/>
                <w:bCs/>
                <w:color w:val="000000"/>
              </w:rPr>
              <w:t>529,759</w:t>
            </w:r>
          </w:p>
        </w:tc>
        <w:tc>
          <w:tcPr>
            <w:tcW w:w="784" w:type="pct"/>
            <w:tcBorders>
              <w:top w:val="nil"/>
              <w:left w:val="nil"/>
              <w:bottom w:val="single" w:sz="4" w:space="0" w:color="auto"/>
              <w:right w:val="single" w:sz="4" w:space="0" w:color="auto"/>
            </w:tcBorders>
            <w:shd w:val="clear" w:color="auto" w:fill="auto"/>
            <w:vAlign w:val="center"/>
            <w:hideMark/>
          </w:tcPr>
          <w:p w14:paraId="015B44C5" w14:textId="77777777" w:rsidR="001F2331" w:rsidRPr="00BF0305" w:rsidRDefault="001F2331">
            <w:pPr>
              <w:jc w:val="center"/>
              <w:rPr>
                <w:b/>
                <w:bCs/>
                <w:color w:val="000000"/>
              </w:rPr>
            </w:pPr>
            <w:r w:rsidRPr="00BF0305">
              <w:rPr>
                <w:b/>
                <w:bCs/>
                <w:color w:val="000000"/>
              </w:rPr>
              <w:t>515,282</w:t>
            </w:r>
          </w:p>
        </w:tc>
        <w:tc>
          <w:tcPr>
            <w:tcW w:w="784" w:type="pct"/>
            <w:tcBorders>
              <w:top w:val="nil"/>
              <w:left w:val="nil"/>
              <w:bottom w:val="single" w:sz="4" w:space="0" w:color="auto"/>
              <w:right w:val="single" w:sz="4" w:space="0" w:color="auto"/>
            </w:tcBorders>
            <w:shd w:val="clear" w:color="auto" w:fill="auto"/>
            <w:vAlign w:val="center"/>
            <w:hideMark/>
          </w:tcPr>
          <w:p w14:paraId="2569F06A" w14:textId="77777777" w:rsidR="001F2331" w:rsidRPr="00BF0305" w:rsidRDefault="001F2331">
            <w:pPr>
              <w:jc w:val="center"/>
              <w:rPr>
                <w:b/>
                <w:bCs/>
                <w:color w:val="000000"/>
              </w:rPr>
            </w:pPr>
            <w:r w:rsidRPr="00BF0305">
              <w:rPr>
                <w:b/>
                <w:bCs/>
                <w:color w:val="000000"/>
              </w:rPr>
              <w:t>516,136</w:t>
            </w:r>
          </w:p>
        </w:tc>
      </w:tr>
      <w:tr w:rsidR="001F2331" w:rsidRPr="00BF0305" w14:paraId="02A9F3AD"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5E967217" w14:textId="77777777" w:rsidR="001F2331" w:rsidRPr="00BF0305" w:rsidRDefault="001F2331" w:rsidP="001F2331">
            <w:pPr>
              <w:rPr>
                <w:b/>
                <w:bCs/>
                <w:color w:val="000000"/>
              </w:rPr>
            </w:pPr>
          </w:p>
        </w:tc>
        <w:tc>
          <w:tcPr>
            <w:tcW w:w="770" w:type="pct"/>
            <w:tcBorders>
              <w:top w:val="nil"/>
              <w:left w:val="nil"/>
              <w:bottom w:val="single" w:sz="4" w:space="0" w:color="auto"/>
              <w:right w:val="single" w:sz="4" w:space="0" w:color="auto"/>
            </w:tcBorders>
            <w:shd w:val="clear" w:color="auto" w:fill="auto"/>
            <w:noWrap/>
            <w:vAlign w:val="center"/>
            <w:hideMark/>
          </w:tcPr>
          <w:p w14:paraId="4CA3CA20"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w:t>
            </w:r>
          </w:p>
        </w:tc>
        <w:tc>
          <w:tcPr>
            <w:tcW w:w="922" w:type="pct"/>
            <w:tcBorders>
              <w:top w:val="nil"/>
              <w:left w:val="nil"/>
              <w:bottom w:val="single" w:sz="4" w:space="0" w:color="auto"/>
              <w:right w:val="single" w:sz="4" w:space="0" w:color="auto"/>
            </w:tcBorders>
            <w:shd w:val="clear" w:color="auto" w:fill="auto"/>
            <w:noWrap/>
            <w:vAlign w:val="center"/>
            <w:hideMark/>
          </w:tcPr>
          <w:p w14:paraId="428E0B6F" w14:textId="77777777" w:rsidR="001F2331" w:rsidRPr="00BF0305" w:rsidRDefault="001F2331">
            <w:pPr>
              <w:jc w:val="center"/>
            </w:pPr>
            <w:r w:rsidRPr="00BF0305">
              <w:t>1451,395</w:t>
            </w:r>
          </w:p>
        </w:tc>
        <w:tc>
          <w:tcPr>
            <w:tcW w:w="784" w:type="pct"/>
            <w:tcBorders>
              <w:top w:val="nil"/>
              <w:left w:val="nil"/>
              <w:bottom w:val="single" w:sz="4" w:space="0" w:color="auto"/>
              <w:right w:val="single" w:sz="4" w:space="0" w:color="auto"/>
            </w:tcBorders>
            <w:shd w:val="clear" w:color="auto" w:fill="auto"/>
            <w:noWrap/>
            <w:vAlign w:val="center"/>
            <w:hideMark/>
          </w:tcPr>
          <w:p w14:paraId="5E598B0C" w14:textId="77777777" w:rsidR="001F2331" w:rsidRPr="00BF0305" w:rsidRDefault="001F2331">
            <w:pPr>
              <w:jc w:val="center"/>
            </w:pPr>
            <w:r w:rsidRPr="00BF0305">
              <w:t>1411,731</w:t>
            </w:r>
          </w:p>
        </w:tc>
        <w:tc>
          <w:tcPr>
            <w:tcW w:w="784" w:type="pct"/>
            <w:tcBorders>
              <w:top w:val="nil"/>
              <w:left w:val="nil"/>
              <w:bottom w:val="single" w:sz="4" w:space="0" w:color="auto"/>
              <w:right w:val="single" w:sz="4" w:space="0" w:color="auto"/>
            </w:tcBorders>
            <w:shd w:val="clear" w:color="auto" w:fill="auto"/>
            <w:noWrap/>
            <w:vAlign w:val="center"/>
            <w:hideMark/>
          </w:tcPr>
          <w:p w14:paraId="2C383084" w14:textId="77777777" w:rsidR="001F2331" w:rsidRPr="00BF0305" w:rsidRDefault="001F2331">
            <w:pPr>
              <w:jc w:val="center"/>
            </w:pPr>
            <w:r w:rsidRPr="00BF0305">
              <w:t>1414,073</w:t>
            </w:r>
          </w:p>
        </w:tc>
      </w:tr>
      <w:tr w:rsidR="001F2331" w:rsidRPr="00BF0305" w14:paraId="4D49254D"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4CF5DE68" w14:textId="77777777" w:rsidR="001F2331" w:rsidRPr="00BF0305" w:rsidRDefault="001F2331" w:rsidP="001F2331">
            <w:pPr>
              <w:rPr>
                <w:b/>
                <w:bCs/>
                <w:color w:val="000000"/>
              </w:rPr>
            </w:pPr>
          </w:p>
        </w:tc>
        <w:tc>
          <w:tcPr>
            <w:tcW w:w="770" w:type="pct"/>
            <w:tcBorders>
              <w:top w:val="nil"/>
              <w:left w:val="nil"/>
              <w:bottom w:val="single" w:sz="4" w:space="0" w:color="auto"/>
              <w:right w:val="single" w:sz="4" w:space="0" w:color="auto"/>
            </w:tcBorders>
            <w:shd w:val="clear" w:color="auto" w:fill="auto"/>
            <w:vAlign w:val="center"/>
            <w:hideMark/>
          </w:tcPr>
          <w:p w14:paraId="0F621C38"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 макс</w:t>
            </w:r>
          </w:p>
        </w:tc>
        <w:tc>
          <w:tcPr>
            <w:tcW w:w="922" w:type="pct"/>
            <w:tcBorders>
              <w:top w:val="nil"/>
              <w:left w:val="nil"/>
              <w:bottom w:val="single" w:sz="4" w:space="0" w:color="auto"/>
              <w:right w:val="single" w:sz="4" w:space="0" w:color="auto"/>
            </w:tcBorders>
            <w:shd w:val="clear" w:color="auto" w:fill="auto"/>
            <w:vAlign w:val="center"/>
            <w:hideMark/>
          </w:tcPr>
          <w:p w14:paraId="41E1520E" w14:textId="77777777" w:rsidR="001F2331" w:rsidRPr="00BF0305" w:rsidRDefault="001F2331">
            <w:pPr>
              <w:jc w:val="center"/>
            </w:pPr>
            <w:r w:rsidRPr="00BF0305">
              <w:t>1741,674</w:t>
            </w:r>
          </w:p>
        </w:tc>
        <w:tc>
          <w:tcPr>
            <w:tcW w:w="784" w:type="pct"/>
            <w:tcBorders>
              <w:top w:val="nil"/>
              <w:left w:val="nil"/>
              <w:bottom w:val="single" w:sz="4" w:space="0" w:color="auto"/>
              <w:right w:val="single" w:sz="4" w:space="0" w:color="auto"/>
            </w:tcBorders>
            <w:shd w:val="clear" w:color="auto" w:fill="auto"/>
            <w:vAlign w:val="center"/>
            <w:hideMark/>
          </w:tcPr>
          <w:p w14:paraId="7C15C863" w14:textId="77777777" w:rsidR="001F2331" w:rsidRPr="00BF0305" w:rsidRDefault="001F2331">
            <w:pPr>
              <w:jc w:val="center"/>
            </w:pPr>
            <w:r w:rsidRPr="00BF0305">
              <w:t>1694,077</w:t>
            </w:r>
          </w:p>
        </w:tc>
        <w:tc>
          <w:tcPr>
            <w:tcW w:w="784" w:type="pct"/>
            <w:tcBorders>
              <w:top w:val="nil"/>
              <w:left w:val="nil"/>
              <w:bottom w:val="single" w:sz="4" w:space="0" w:color="auto"/>
              <w:right w:val="single" w:sz="4" w:space="0" w:color="auto"/>
            </w:tcBorders>
            <w:shd w:val="clear" w:color="auto" w:fill="auto"/>
            <w:vAlign w:val="center"/>
            <w:hideMark/>
          </w:tcPr>
          <w:p w14:paraId="6AB56DFB" w14:textId="77777777" w:rsidR="001F2331" w:rsidRPr="00BF0305" w:rsidRDefault="001F2331">
            <w:pPr>
              <w:jc w:val="center"/>
            </w:pPr>
            <w:r w:rsidRPr="00BF0305">
              <w:t>1696,887</w:t>
            </w:r>
          </w:p>
        </w:tc>
      </w:tr>
      <w:tr w:rsidR="001F2331" w:rsidRPr="00BF0305" w14:paraId="3B1DA4B3" w14:textId="77777777" w:rsidTr="001F2331">
        <w:tc>
          <w:tcPr>
            <w:tcW w:w="17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28E320" w14:textId="77777777" w:rsidR="001F2331" w:rsidRPr="00BF0305" w:rsidRDefault="001F2331" w:rsidP="001F2331">
            <w:pPr>
              <w:rPr>
                <w:b/>
                <w:bCs/>
                <w:color w:val="000000"/>
              </w:rPr>
            </w:pPr>
            <w:r w:rsidRPr="00BF0305">
              <w:rPr>
                <w:b/>
                <w:bCs/>
                <w:color w:val="000000"/>
              </w:rPr>
              <w:t>собственное потребление</w:t>
            </w:r>
          </w:p>
        </w:tc>
        <w:tc>
          <w:tcPr>
            <w:tcW w:w="770" w:type="pct"/>
            <w:tcBorders>
              <w:top w:val="nil"/>
              <w:left w:val="nil"/>
              <w:bottom w:val="single" w:sz="4" w:space="0" w:color="auto"/>
              <w:right w:val="single" w:sz="4" w:space="0" w:color="auto"/>
            </w:tcBorders>
            <w:shd w:val="clear" w:color="auto" w:fill="auto"/>
            <w:vAlign w:val="center"/>
            <w:hideMark/>
          </w:tcPr>
          <w:p w14:paraId="5D9E0888" w14:textId="77777777" w:rsidR="001F2331" w:rsidRPr="00BF0305" w:rsidRDefault="001F2331">
            <w:pPr>
              <w:jc w:val="center"/>
              <w:rPr>
                <w:b/>
                <w:bCs/>
                <w:color w:val="000000"/>
              </w:rPr>
            </w:pPr>
            <w:r w:rsidRPr="00BF0305">
              <w:rPr>
                <w:b/>
                <w:bCs/>
                <w:color w:val="000000"/>
              </w:rPr>
              <w:t>тыс. м³</w:t>
            </w:r>
          </w:p>
        </w:tc>
        <w:tc>
          <w:tcPr>
            <w:tcW w:w="922" w:type="pct"/>
            <w:tcBorders>
              <w:top w:val="nil"/>
              <w:left w:val="nil"/>
              <w:bottom w:val="single" w:sz="4" w:space="0" w:color="auto"/>
              <w:right w:val="single" w:sz="4" w:space="0" w:color="auto"/>
            </w:tcBorders>
            <w:shd w:val="clear" w:color="auto" w:fill="auto"/>
            <w:vAlign w:val="center"/>
            <w:hideMark/>
          </w:tcPr>
          <w:p w14:paraId="12BA354E" w14:textId="77777777" w:rsidR="001F2331" w:rsidRPr="00BF0305" w:rsidRDefault="001F2331">
            <w:pPr>
              <w:jc w:val="center"/>
              <w:rPr>
                <w:b/>
                <w:bCs/>
              </w:rPr>
            </w:pPr>
            <w:r w:rsidRPr="00BF0305">
              <w:rPr>
                <w:b/>
                <w:bCs/>
              </w:rPr>
              <w:t>17,887</w:t>
            </w:r>
          </w:p>
        </w:tc>
        <w:tc>
          <w:tcPr>
            <w:tcW w:w="784" w:type="pct"/>
            <w:tcBorders>
              <w:top w:val="nil"/>
              <w:left w:val="nil"/>
              <w:bottom w:val="single" w:sz="4" w:space="0" w:color="auto"/>
              <w:right w:val="single" w:sz="4" w:space="0" w:color="auto"/>
            </w:tcBorders>
            <w:shd w:val="clear" w:color="auto" w:fill="auto"/>
            <w:vAlign w:val="center"/>
            <w:hideMark/>
          </w:tcPr>
          <w:p w14:paraId="0C9BBA65" w14:textId="77777777" w:rsidR="001F2331" w:rsidRPr="00BF0305" w:rsidRDefault="001F2331">
            <w:pPr>
              <w:jc w:val="center"/>
              <w:rPr>
                <w:b/>
                <w:bCs/>
              </w:rPr>
            </w:pPr>
            <w:r w:rsidRPr="00BF0305">
              <w:rPr>
                <w:b/>
                <w:bCs/>
              </w:rPr>
              <w:t>17,140</w:t>
            </w:r>
          </w:p>
        </w:tc>
        <w:tc>
          <w:tcPr>
            <w:tcW w:w="784" w:type="pct"/>
            <w:tcBorders>
              <w:top w:val="nil"/>
              <w:left w:val="nil"/>
              <w:bottom w:val="single" w:sz="4" w:space="0" w:color="auto"/>
              <w:right w:val="single" w:sz="4" w:space="0" w:color="auto"/>
            </w:tcBorders>
            <w:shd w:val="clear" w:color="auto" w:fill="auto"/>
            <w:vAlign w:val="center"/>
            <w:hideMark/>
          </w:tcPr>
          <w:p w14:paraId="4D4A6BFD" w14:textId="77777777" w:rsidR="001F2331" w:rsidRPr="00BF0305" w:rsidRDefault="001F2331">
            <w:pPr>
              <w:jc w:val="center"/>
              <w:rPr>
                <w:b/>
                <w:bCs/>
              </w:rPr>
            </w:pPr>
            <w:r w:rsidRPr="00BF0305">
              <w:rPr>
                <w:b/>
                <w:bCs/>
              </w:rPr>
              <w:t>17,140</w:t>
            </w:r>
          </w:p>
        </w:tc>
      </w:tr>
      <w:tr w:rsidR="001F2331" w:rsidRPr="00BF0305" w14:paraId="18D4FD5E"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7B442E0E" w14:textId="77777777" w:rsidR="001F2331" w:rsidRPr="00BF0305" w:rsidRDefault="001F2331" w:rsidP="001F2331">
            <w:pPr>
              <w:rPr>
                <w:b/>
                <w:bCs/>
                <w:color w:val="000000"/>
              </w:rPr>
            </w:pPr>
          </w:p>
        </w:tc>
        <w:tc>
          <w:tcPr>
            <w:tcW w:w="770" w:type="pct"/>
            <w:tcBorders>
              <w:top w:val="nil"/>
              <w:left w:val="nil"/>
              <w:bottom w:val="single" w:sz="4" w:space="0" w:color="auto"/>
              <w:right w:val="single" w:sz="4" w:space="0" w:color="auto"/>
            </w:tcBorders>
            <w:shd w:val="clear" w:color="auto" w:fill="auto"/>
            <w:noWrap/>
            <w:vAlign w:val="center"/>
            <w:hideMark/>
          </w:tcPr>
          <w:p w14:paraId="01A7D6C9"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w:t>
            </w:r>
          </w:p>
        </w:tc>
        <w:tc>
          <w:tcPr>
            <w:tcW w:w="922" w:type="pct"/>
            <w:tcBorders>
              <w:top w:val="nil"/>
              <w:left w:val="nil"/>
              <w:bottom w:val="single" w:sz="4" w:space="0" w:color="auto"/>
              <w:right w:val="single" w:sz="4" w:space="0" w:color="auto"/>
            </w:tcBorders>
            <w:shd w:val="clear" w:color="auto" w:fill="auto"/>
            <w:noWrap/>
            <w:vAlign w:val="center"/>
            <w:hideMark/>
          </w:tcPr>
          <w:p w14:paraId="1EE78EB3" w14:textId="77777777" w:rsidR="001F2331" w:rsidRPr="00BF0305" w:rsidRDefault="001F2331">
            <w:pPr>
              <w:jc w:val="center"/>
            </w:pPr>
            <w:r w:rsidRPr="00BF0305">
              <w:t>49,004</w:t>
            </w:r>
          </w:p>
        </w:tc>
        <w:tc>
          <w:tcPr>
            <w:tcW w:w="784" w:type="pct"/>
            <w:tcBorders>
              <w:top w:val="nil"/>
              <w:left w:val="nil"/>
              <w:bottom w:val="single" w:sz="4" w:space="0" w:color="auto"/>
              <w:right w:val="single" w:sz="4" w:space="0" w:color="auto"/>
            </w:tcBorders>
            <w:shd w:val="clear" w:color="auto" w:fill="auto"/>
            <w:noWrap/>
            <w:vAlign w:val="center"/>
            <w:hideMark/>
          </w:tcPr>
          <w:p w14:paraId="345A2CEA" w14:textId="77777777" w:rsidR="001F2331" w:rsidRPr="00BF0305" w:rsidRDefault="001F2331">
            <w:pPr>
              <w:jc w:val="center"/>
            </w:pPr>
            <w:r w:rsidRPr="00BF0305">
              <w:t>46,958</w:t>
            </w:r>
          </w:p>
        </w:tc>
        <w:tc>
          <w:tcPr>
            <w:tcW w:w="784" w:type="pct"/>
            <w:tcBorders>
              <w:top w:val="nil"/>
              <w:left w:val="nil"/>
              <w:bottom w:val="single" w:sz="4" w:space="0" w:color="auto"/>
              <w:right w:val="single" w:sz="4" w:space="0" w:color="auto"/>
            </w:tcBorders>
            <w:shd w:val="clear" w:color="auto" w:fill="auto"/>
            <w:noWrap/>
            <w:vAlign w:val="center"/>
            <w:hideMark/>
          </w:tcPr>
          <w:p w14:paraId="0279E1B8" w14:textId="77777777" w:rsidR="001F2331" w:rsidRPr="00BF0305" w:rsidRDefault="001F2331">
            <w:pPr>
              <w:jc w:val="center"/>
            </w:pPr>
            <w:r w:rsidRPr="00BF0305">
              <w:t>46,958</w:t>
            </w:r>
          </w:p>
        </w:tc>
      </w:tr>
      <w:tr w:rsidR="001F2331" w:rsidRPr="00BF0305" w14:paraId="15109124"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3E08ACBF" w14:textId="77777777" w:rsidR="001F2331" w:rsidRPr="00BF0305" w:rsidRDefault="001F2331" w:rsidP="001F2331">
            <w:pPr>
              <w:rPr>
                <w:b/>
                <w:bCs/>
                <w:color w:val="000000"/>
              </w:rPr>
            </w:pPr>
          </w:p>
        </w:tc>
        <w:tc>
          <w:tcPr>
            <w:tcW w:w="770" w:type="pct"/>
            <w:tcBorders>
              <w:top w:val="nil"/>
              <w:left w:val="nil"/>
              <w:bottom w:val="single" w:sz="4" w:space="0" w:color="auto"/>
              <w:right w:val="single" w:sz="4" w:space="0" w:color="auto"/>
            </w:tcBorders>
            <w:shd w:val="clear" w:color="auto" w:fill="auto"/>
            <w:vAlign w:val="center"/>
            <w:hideMark/>
          </w:tcPr>
          <w:p w14:paraId="6DD7E6F3"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 макс</w:t>
            </w:r>
          </w:p>
        </w:tc>
        <w:tc>
          <w:tcPr>
            <w:tcW w:w="922" w:type="pct"/>
            <w:tcBorders>
              <w:top w:val="nil"/>
              <w:left w:val="nil"/>
              <w:bottom w:val="single" w:sz="4" w:space="0" w:color="auto"/>
              <w:right w:val="single" w:sz="4" w:space="0" w:color="auto"/>
            </w:tcBorders>
            <w:shd w:val="clear" w:color="auto" w:fill="auto"/>
            <w:vAlign w:val="center"/>
            <w:hideMark/>
          </w:tcPr>
          <w:p w14:paraId="0EC3EC6B" w14:textId="77777777" w:rsidR="001F2331" w:rsidRPr="00BF0305" w:rsidRDefault="001F2331">
            <w:pPr>
              <w:jc w:val="center"/>
            </w:pPr>
            <w:r w:rsidRPr="00BF0305">
              <w:t>58,805</w:t>
            </w:r>
          </w:p>
        </w:tc>
        <w:tc>
          <w:tcPr>
            <w:tcW w:w="784" w:type="pct"/>
            <w:tcBorders>
              <w:top w:val="nil"/>
              <w:left w:val="nil"/>
              <w:bottom w:val="single" w:sz="4" w:space="0" w:color="auto"/>
              <w:right w:val="single" w:sz="4" w:space="0" w:color="auto"/>
            </w:tcBorders>
            <w:shd w:val="clear" w:color="auto" w:fill="auto"/>
            <w:vAlign w:val="center"/>
            <w:hideMark/>
          </w:tcPr>
          <w:p w14:paraId="0D518D55" w14:textId="77777777" w:rsidR="001F2331" w:rsidRPr="00BF0305" w:rsidRDefault="001F2331">
            <w:pPr>
              <w:jc w:val="center"/>
            </w:pPr>
            <w:r w:rsidRPr="00BF0305">
              <w:t>56,349</w:t>
            </w:r>
          </w:p>
        </w:tc>
        <w:tc>
          <w:tcPr>
            <w:tcW w:w="784" w:type="pct"/>
            <w:tcBorders>
              <w:top w:val="nil"/>
              <w:left w:val="nil"/>
              <w:bottom w:val="single" w:sz="4" w:space="0" w:color="auto"/>
              <w:right w:val="single" w:sz="4" w:space="0" w:color="auto"/>
            </w:tcBorders>
            <w:shd w:val="clear" w:color="auto" w:fill="auto"/>
            <w:vAlign w:val="center"/>
            <w:hideMark/>
          </w:tcPr>
          <w:p w14:paraId="0CA79BCC" w14:textId="77777777" w:rsidR="001F2331" w:rsidRPr="00BF0305" w:rsidRDefault="001F2331">
            <w:pPr>
              <w:jc w:val="center"/>
            </w:pPr>
            <w:r w:rsidRPr="00BF0305">
              <w:t>56,349</w:t>
            </w:r>
          </w:p>
        </w:tc>
      </w:tr>
      <w:tr w:rsidR="001F2331" w:rsidRPr="00BF0305" w14:paraId="4F5EE3CA" w14:textId="77777777" w:rsidTr="001F2331">
        <w:tc>
          <w:tcPr>
            <w:tcW w:w="1739" w:type="pct"/>
            <w:vMerge w:val="restart"/>
            <w:tcBorders>
              <w:top w:val="nil"/>
              <w:left w:val="single" w:sz="4" w:space="0" w:color="auto"/>
              <w:bottom w:val="single" w:sz="4" w:space="0" w:color="000000"/>
              <w:right w:val="single" w:sz="4" w:space="0" w:color="auto"/>
            </w:tcBorders>
            <w:shd w:val="clear" w:color="auto" w:fill="auto"/>
            <w:vAlign w:val="center"/>
            <w:hideMark/>
          </w:tcPr>
          <w:p w14:paraId="379CD61D" w14:textId="77777777" w:rsidR="001F2331" w:rsidRPr="00BF0305" w:rsidRDefault="001F2331" w:rsidP="001F2331">
            <w:pPr>
              <w:rPr>
                <w:b/>
                <w:bCs/>
                <w:color w:val="000000"/>
              </w:rPr>
            </w:pPr>
            <w:r w:rsidRPr="00BF0305">
              <w:rPr>
                <w:b/>
                <w:bCs/>
                <w:color w:val="000000"/>
              </w:rPr>
              <w:t>стороннее потребление:</w:t>
            </w:r>
          </w:p>
        </w:tc>
        <w:tc>
          <w:tcPr>
            <w:tcW w:w="770" w:type="pct"/>
            <w:tcBorders>
              <w:top w:val="nil"/>
              <w:left w:val="nil"/>
              <w:bottom w:val="single" w:sz="4" w:space="0" w:color="auto"/>
              <w:right w:val="single" w:sz="4" w:space="0" w:color="auto"/>
            </w:tcBorders>
            <w:shd w:val="clear" w:color="auto" w:fill="auto"/>
            <w:vAlign w:val="center"/>
            <w:hideMark/>
          </w:tcPr>
          <w:p w14:paraId="16CEEDAE" w14:textId="77777777" w:rsidR="001F2331" w:rsidRPr="00BF0305" w:rsidRDefault="001F2331">
            <w:pPr>
              <w:jc w:val="center"/>
              <w:rPr>
                <w:b/>
                <w:bCs/>
                <w:color w:val="000000"/>
              </w:rPr>
            </w:pPr>
            <w:r w:rsidRPr="00BF0305">
              <w:rPr>
                <w:b/>
                <w:bCs/>
                <w:color w:val="000000"/>
              </w:rPr>
              <w:t>тыс. м³</w:t>
            </w:r>
          </w:p>
        </w:tc>
        <w:tc>
          <w:tcPr>
            <w:tcW w:w="922" w:type="pct"/>
            <w:tcBorders>
              <w:top w:val="nil"/>
              <w:left w:val="nil"/>
              <w:bottom w:val="single" w:sz="4" w:space="0" w:color="auto"/>
              <w:right w:val="single" w:sz="4" w:space="0" w:color="auto"/>
            </w:tcBorders>
            <w:shd w:val="clear" w:color="auto" w:fill="auto"/>
            <w:vAlign w:val="center"/>
            <w:hideMark/>
          </w:tcPr>
          <w:p w14:paraId="1B80E935" w14:textId="77777777" w:rsidR="001F2331" w:rsidRPr="00BF0305" w:rsidRDefault="001F2331">
            <w:pPr>
              <w:jc w:val="center"/>
              <w:rPr>
                <w:b/>
                <w:bCs/>
              </w:rPr>
            </w:pPr>
            <w:r w:rsidRPr="00BF0305">
              <w:rPr>
                <w:b/>
                <w:bCs/>
              </w:rPr>
              <w:t>511,873</w:t>
            </w:r>
          </w:p>
        </w:tc>
        <w:tc>
          <w:tcPr>
            <w:tcW w:w="784" w:type="pct"/>
            <w:tcBorders>
              <w:top w:val="nil"/>
              <w:left w:val="nil"/>
              <w:bottom w:val="single" w:sz="4" w:space="0" w:color="auto"/>
              <w:right w:val="single" w:sz="4" w:space="0" w:color="auto"/>
            </w:tcBorders>
            <w:shd w:val="clear" w:color="auto" w:fill="auto"/>
            <w:vAlign w:val="center"/>
            <w:hideMark/>
          </w:tcPr>
          <w:p w14:paraId="3B7F4430" w14:textId="77777777" w:rsidR="001F2331" w:rsidRPr="00BF0305" w:rsidRDefault="001F2331">
            <w:pPr>
              <w:jc w:val="center"/>
              <w:rPr>
                <w:b/>
                <w:bCs/>
              </w:rPr>
            </w:pPr>
            <w:r w:rsidRPr="00BF0305">
              <w:rPr>
                <w:b/>
                <w:bCs/>
              </w:rPr>
              <w:t>498,142</w:t>
            </w:r>
          </w:p>
        </w:tc>
        <w:tc>
          <w:tcPr>
            <w:tcW w:w="784" w:type="pct"/>
            <w:tcBorders>
              <w:top w:val="nil"/>
              <w:left w:val="nil"/>
              <w:bottom w:val="single" w:sz="4" w:space="0" w:color="auto"/>
              <w:right w:val="single" w:sz="4" w:space="0" w:color="auto"/>
            </w:tcBorders>
            <w:shd w:val="clear" w:color="auto" w:fill="auto"/>
            <w:vAlign w:val="center"/>
            <w:hideMark/>
          </w:tcPr>
          <w:p w14:paraId="1C67A62E" w14:textId="77777777" w:rsidR="001F2331" w:rsidRPr="00BF0305" w:rsidRDefault="001F2331">
            <w:pPr>
              <w:jc w:val="center"/>
              <w:rPr>
                <w:b/>
                <w:bCs/>
              </w:rPr>
            </w:pPr>
            <w:r w:rsidRPr="00BF0305">
              <w:rPr>
                <w:b/>
                <w:bCs/>
              </w:rPr>
              <w:t>498,997</w:t>
            </w:r>
          </w:p>
        </w:tc>
      </w:tr>
      <w:tr w:rsidR="001F2331" w:rsidRPr="00BF0305" w14:paraId="7B767DFD"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06559540" w14:textId="77777777" w:rsidR="001F2331" w:rsidRPr="00BF0305" w:rsidRDefault="001F2331">
            <w:pPr>
              <w:rPr>
                <w:b/>
                <w:bCs/>
                <w:color w:val="000000"/>
              </w:rPr>
            </w:pPr>
          </w:p>
        </w:tc>
        <w:tc>
          <w:tcPr>
            <w:tcW w:w="770" w:type="pct"/>
            <w:tcBorders>
              <w:top w:val="nil"/>
              <w:left w:val="nil"/>
              <w:bottom w:val="single" w:sz="4" w:space="0" w:color="auto"/>
              <w:right w:val="single" w:sz="4" w:space="0" w:color="auto"/>
            </w:tcBorders>
            <w:shd w:val="clear" w:color="auto" w:fill="auto"/>
            <w:noWrap/>
            <w:vAlign w:val="center"/>
            <w:hideMark/>
          </w:tcPr>
          <w:p w14:paraId="1C4B7C10"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w:t>
            </w:r>
          </w:p>
        </w:tc>
        <w:tc>
          <w:tcPr>
            <w:tcW w:w="922" w:type="pct"/>
            <w:tcBorders>
              <w:top w:val="nil"/>
              <w:left w:val="nil"/>
              <w:bottom w:val="single" w:sz="4" w:space="0" w:color="auto"/>
              <w:right w:val="single" w:sz="4" w:space="0" w:color="auto"/>
            </w:tcBorders>
            <w:shd w:val="clear" w:color="auto" w:fill="auto"/>
            <w:noWrap/>
            <w:vAlign w:val="center"/>
            <w:hideMark/>
          </w:tcPr>
          <w:p w14:paraId="16E3340D" w14:textId="77777777" w:rsidR="001F2331" w:rsidRPr="00BF0305" w:rsidRDefault="001F2331">
            <w:pPr>
              <w:jc w:val="center"/>
            </w:pPr>
            <w:r w:rsidRPr="00BF0305">
              <w:t>1402,391</w:t>
            </w:r>
          </w:p>
        </w:tc>
        <w:tc>
          <w:tcPr>
            <w:tcW w:w="784" w:type="pct"/>
            <w:tcBorders>
              <w:top w:val="nil"/>
              <w:left w:val="nil"/>
              <w:bottom w:val="single" w:sz="4" w:space="0" w:color="auto"/>
              <w:right w:val="single" w:sz="4" w:space="0" w:color="auto"/>
            </w:tcBorders>
            <w:shd w:val="clear" w:color="auto" w:fill="auto"/>
            <w:noWrap/>
            <w:vAlign w:val="center"/>
            <w:hideMark/>
          </w:tcPr>
          <w:p w14:paraId="2550A014" w14:textId="77777777" w:rsidR="001F2331" w:rsidRPr="00BF0305" w:rsidRDefault="001F2331">
            <w:pPr>
              <w:jc w:val="center"/>
            </w:pPr>
            <w:r w:rsidRPr="00BF0305">
              <w:t>1364,773</w:t>
            </w:r>
          </w:p>
        </w:tc>
        <w:tc>
          <w:tcPr>
            <w:tcW w:w="784" w:type="pct"/>
            <w:tcBorders>
              <w:top w:val="nil"/>
              <w:left w:val="nil"/>
              <w:bottom w:val="single" w:sz="4" w:space="0" w:color="auto"/>
              <w:right w:val="single" w:sz="4" w:space="0" w:color="auto"/>
            </w:tcBorders>
            <w:shd w:val="clear" w:color="auto" w:fill="auto"/>
            <w:noWrap/>
            <w:vAlign w:val="center"/>
            <w:hideMark/>
          </w:tcPr>
          <w:p w14:paraId="2119F270" w14:textId="77777777" w:rsidR="001F2331" w:rsidRPr="00BF0305" w:rsidRDefault="001F2331">
            <w:pPr>
              <w:jc w:val="center"/>
            </w:pPr>
            <w:r w:rsidRPr="00BF0305">
              <w:t>1367,115</w:t>
            </w:r>
          </w:p>
        </w:tc>
      </w:tr>
      <w:tr w:rsidR="001F2331" w:rsidRPr="00BF0305" w14:paraId="5CFDD377"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0BCC41CF" w14:textId="77777777" w:rsidR="001F2331" w:rsidRPr="00BF0305" w:rsidRDefault="001F2331">
            <w:pPr>
              <w:rPr>
                <w:b/>
                <w:bCs/>
                <w:color w:val="000000"/>
              </w:rPr>
            </w:pPr>
          </w:p>
        </w:tc>
        <w:tc>
          <w:tcPr>
            <w:tcW w:w="770" w:type="pct"/>
            <w:tcBorders>
              <w:top w:val="nil"/>
              <w:left w:val="nil"/>
              <w:bottom w:val="single" w:sz="4" w:space="0" w:color="auto"/>
              <w:right w:val="single" w:sz="4" w:space="0" w:color="auto"/>
            </w:tcBorders>
            <w:shd w:val="clear" w:color="auto" w:fill="auto"/>
            <w:vAlign w:val="center"/>
            <w:hideMark/>
          </w:tcPr>
          <w:p w14:paraId="36054F15"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 макс</w:t>
            </w:r>
          </w:p>
        </w:tc>
        <w:tc>
          <w:tcPr>
            <w:tcW w:w="922" w:type="pct"/>
            <w:tcBorders>
              <w:top w:val="nil"/>
              <w:left w:val="nil"/>
              <w:bottom w:val="single" w:sz="4" w:space="0" w:color="auto"/>
              <w:right w:val="single" w:sz="4" w:space="0" w:color="auto"/>
            </w:tcBorders>
            <w:shd w:val="clear" w:color="auto" w:fill="auto"/>
            <w:vAlign w:val="center"/>
            <w:hideMark/>
          </w:tcPr>
          <w:p w14:paraId="04B7AAE7" w14:textId="77777777" w:rsidR="001F2331" w:rsidRPr="00BF0305" w:rsidRDefault="001F2331">
            <w:pPr>
              <w:jc w:val="center"/>
            </w:pPr>
            <w:r w:rsidRPr="00BF0305">
              <w:t>1682,869</w:t>
            </w:r>
          </w:p>
        </w:tc>
        <w:tc>
          <w:tcPr>
            <w:tcW w:w="784" w:type="pct"/>
            <w:tcBorders>
              <w:top w:val="nil"/>
              <w:left w:val="nil"/>
              <w:bottom w:val="single" w:sz="4" w:space="0" w:color="auto"/>
              <w:right w:val="single" w:sz="4" w:space="0" w:color="auto"/>
            </w:tcBorders>
            <w:shd w:val="clear" w:color="auto" w:fill="auto"/>
            <w:vAlign w:val="center"/>
            <w:hideMark/>
          </w:tcPr>
          <w:p w14:paraId="15242455" w14:textId="77777777" w:rsidR="001F2331" w:rsidRPr="00BF0305" w:rsidRDefault="001F2331">
            <w:pPr>
              <w:jc w:val="center"/>
            </w:pPr>
            <w:r w:rsidRPr="00BF0305">
              <w:t>1637,727</w:t>
            </w:r>
          </w:p>
        </w:tc>
        <w:tc>
          <w:tcPr>
            <w:tcW w:w="784" w:type="pct"/>
            <w:tcBorders>
              <w:top w:val="nil"/>
              <w:left w:val="nil"/>
              <w:bottom w:val="single" w:sz="4" w:space="0" w:color="auto"/>
              <w:right w:val="single" w:sz="4" w:space="0" w:color="auto"/>
            </w:tcBorders>
            <w:shd w:val="clear" w:color="auto" w:fill="auto"/>
            <w:vAlign w:val="center"/>
            <w:hideMark/>
          </w:tcPr>
          <w:p w14:paraId="26927E23" w14:textId="77777777" w:rsidR="001F2331" w:rsidRPr="00BF0305" w:rsidRDefault="001F2331">
            <w:pPr>
              <w:jc w:val="center"/>
            </w:pPr>
            <w:r w:rsidRPr="00BF0305">
              <w:t>1640,538</w:t>
            </w:r>
          </w:p>
        </w:tc>
      </w:tr>
      <w:tr w:rsidR="001F2331" w:rsidRPr="00BF0305" w14:paraId="25380D41" w14:textId="77777777" w:rsidTr="001F2331">
        <w:tc>
          <w:tcPr>
            <w:tcW w:w="1739" w:type="pct"/>
            <w:vMerge w:val="restart"/>
            <w:tcBorders>
              <w:top w:val="nil"/>
              <w:left w:val="single" w:sz="4" w:space="0" w:color="auto"/>
              <w:bottom w:val="single" w:sz="4" w:space="0" w:color="000000"/>
              <w:right w:val="single" w:sz="4" w:space="0" w:color="auto"/>
            </w:tcBorders>
            <w:shd w:val="clear" w:color="auto" w:fill="auto"/>
            <w:vAlign w:val="center"/>
            <w:hideMark/>
          </w:tcPr>
          <w:p w14:paraId="10A65267" w14:textId="77777777" w:rsidR="001F2331" w:rsidRPr="00BF0305" w:rsidRDefault="001F2331" w:rsidP="001F2331">
            <w:pPr>
              <w:jc w:val="right"/>
              <w:rPr>
                <w:color w:val="000000"/>
              </w:rPr>
            </w:pPr>
            <w:r w:rsidRPr="00BF0305">
              <w:rPr>
                <w:color w:val="000000"/>
              </w:rPr>
              <w:t>от населения</w:t>
            </w:r>
          </w:p>
        </w:tc>
        <w:tc>
          <w:tcPr>
            <w:tcW w:w="770" w:type="pct"/>
            <w:tcBorders>
              <w:top w:val="nil"/>
              <w:left w:val="nil"/>
              <w:bottom w:val="single" w:sz="4" w:space="0" w:color="auto"/>
              <w:right w:val="single" w:sz="4" w:space="0" w:color="auto"/>
            </w:tcBorders>
            <w:shd w:val="clear" w:color="auto" w:fill="auto"/>
            <w:vAlign w:val="center"/>
            <w:hideMark/>
          </w:tcPr>
          <w:p w14:paraId="57B3E88C" w14:textId="77777777" w:rsidR="001F2331" w:rsidRPr="00BF0305" w:rsidRDefault="001F2331">
            <w:pPr>
              <w:jc w:val="center"/>
              <w:rPr>
                <w:b/>
                <w:bCs/>
                <w:color w:val="000000"/>
              </w:rPr>
            </w:pPr>
            <w:r w:rsidRPr="00BF0305">
              <w:rPr>
                <w:b/>
                <w:bCs/>
                <w:color w:val="000000"/>
              </w:rPr>
              <w:t>тыс. м³</w:t>
            </w:r>
          </w:p>
        </w:tc>
        <w:tc>
          <w:tcPr>
            <w:tcW w:w="922"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2BED265E" w14:textId="77777777" w:rsidR="001F2331" w:rsidRPr="00BF0305" w:rsidRDefault="001F2331">
            <w:pPr>
              <w:jc w:val="center"/>
              <w:rPr>
                <w:b/>
                <w:bCs/>
              </w:rPr>
            </w:pPr>
            <w:r w:rsidRPr="00BF0305">
              <w:rPr>
                <w:b/>
                <w:bCs/>
              </w:rPr>
              <w:t>401,61</w:t>
            </w:r>
          </w:p>
        </w:tc>
        <w:tc>
          <w:tcPr>
            <w:tcW w:w="784" w:type="pct"/>
            <w:tcBorders>
              <w:top w:val="nil"/>
              <w:left w:val="single" w:sz="4" w:space="0" w:color="auto"/>
              <w:bottom w:val="single" w:sz="4" w:space="0" w:color="auto"/>
              <w:right w:val="single" w:sz="4" w:space="0" w:color="auto"/>
            </w:tcBorders>
            <w:shd w:val="clear" w:color="auto" w:fill="auto"/>
            <w:vAlign w:val="center"/>
            <w:hideMark/>
          </w:tcPr>
          <w:p w14:paraId="43E5A004" w14:textId="77777777" w:rsidR="001F2331" w:rsidRPr="00BF0305" w:rsidRDefault="001F2331">
            <w:pPr>
              <w:jc w:val="center"/>
              <w:rPr>
                <w:b/>
                <w:bCs/>
              </w:rPr>
            </w:pPr>
            <w:r w:rsidRPr="00BF0305">
              <w:rPr>
                <w:b/>
                <w:bCs/>
              </w:rPr>
              <w:t>387,772</w:t>
            </w:r>
          </w:p>
        </w:tc>
        <w:tc>
          <w:tcPr>
            <w:tcW w:w="784" w:type="pct"/>
            <w:tcBorders>
              <w:top w:val="nil"/>
              <w:left w:val="nil"/>
              <w:bottom w:val="single" w:sz="4" w:space="0" w:color="auto"/>
              <w:right w:val="single" w:sz="4" w:space="0" w:color="auto"/>
            </w:tcBorders>
            <w:shd w:val="clear" w:color="auto" w:fill="auto"/>
            <w:vAlign w:val="center"/>
            <w:hideMark/>
          </w:tcPr>
          <w:p w14:paraId="5B389850" w14:textId="77777777" w:rsidR="001F2331" w:rsidRPr="00BF0305" w:rsidRDefault="001F2331">
            <w:pPr>
              <w:jc w:val="center"/>
              <w:rPr>
                <w:b/>
                <w:bCs/>
              </w:rPr>
            </w:pPr>
            <w:r w:rsidRPr="00BF0305">
              <w:rPr>
                <w:b/>
                <w:bCs/>
              </w:rPr>
              <w:t>398,961</w:t>
            </w:r>
          </w:p>
        </w:tc>
      </w:tr>
      <w:tr w:rsidR="001F2331" w:rsidRPr="00BF0305" w14:paraId="1BEEF9B0"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7261486F" w14:textId="77777777" w:rsidR="001F2331" w:rsidRPr="00BF0305" w:rsidRDefault="001F2331" w:rsidP="001F2331">
            <w:pPr>
              <w:jc w:val="right"/>
              <w:rPr>
                <w:color w:val="000000"/>
              </w:rPr>
            </w:pPr>
          </w:p>
        </w:tc>
        <w:tc>
          <w:tcPr>
            <w:tcW w:w="770" w:type="pct"/>
            <w:tcBorders>
              <w:top w:val="nil"/>
              <w:left w:val="nil"/>
              <w:bottom w:val="single" w:sz="4" w:space="0" w:color="auto"/>
              <w:right w:val="single" w:sz="4" w:space="0" w:color="auto"/>
            </w:tcBorders>
            <w:shd w:val="clear" w:color="auto" w:fill="auto"/>
            <w:noWrap/>
            <w:vAlign w:val="center"/>
            <w:hideMark/>
          </w:tcPr>
          <w:p w14:paraId="1924B1A7"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w:t>
            </w:r>
          </w:p>
        </w:tc>
        <w:tc>
          <w:tcPr>
            <w:tcW w:w="922" w:type="pct"/>
            <w:tcBorders>
              <w:top w:val="nil"/>
              <w:left w:val="nil"/>
              <w:bottom w:val="single" w:sz="4" w:space="0" w:color="auto"/>
              <w:right w:val="single" w:sz="4" w:space="0" w:color="auto"/>
            </w:tcBorders>
            <w:shd w:val="clear" w:color="auto" w:fill="auto"/>
            <w:noWrap/>
            <w:vAlign w:val="center"/>
            <w:hideMark/>
          </w:tcPr>
          <w:p w14:paraId="2FC019BA" w14:textId="77777777" w:rsidR="001F2331" w:rsidRPr="00BF0305" w:rsidRDefault="001F2331">
            <w:pPr>
              <w:jc w:val="center"/>
            </w:pPr>
            <w:r w:rsidRPr="00BF0305">
              <w:t>1100,291</w:t>
            </w:r>
          </w:p>
        </w:tc>
        <w:tc>
          <w:tcPr>
            <w:tcW w:w="784" w:type="pct"/>
            <w:tcBorders>
              <w:top w:val="nil"/>
              <w:left w:val="nil"/>
              <w:bottom w:val="single" w:sz="4" w:space="0" w:color="auto"/>
              <w:right w:val="single" w:sz="4" w:space="0" w:color="auto"/>
            </w:tcBorders>
            <w:shd w:val="clear" w:color="auto" w:fill="auto"/>
            <w:noWrap/>
            <w:vAlign w:val="center"/>
            <w:hideMark/>
          </w:tcPr>
          <w:p w14:paraId="77A7C80A" w14:textId="77777777" w:rsidR="001F2331" w:rsidRPr="00BF0305" w:rsidRDefault="001F2331">
            <w:pPr>
              <w:jc w:val="center"/>
            </w:pPr>
            <w:r w:rsidRPr="00BF0305">
              <w:t>1062,388</w:t>
            </w:r>
          </w:p>
        </w:tc>
        <w:tc>
          <w:tcPr>
            <w:tcW w:w="784" w:type="pct"/>
            <w:tcBorders>
              <w:top w:val="nil"/>
              <w:left w:val="nil"/>
              <w:bottom w:val="single" w:sz="4" w:space="0" w:color="auto"/>
              <w:right w:val="single" w:sz="4" w:space="0" w:color="auto"/>
            </w:tcBorders>
            <w:shd w:val="clear" w:color="auto" w:fill="auto"/>
            <w:noWrap/>
            <w:vAlign w:val="center"/>
            <w:hideMark/>
          </w:tcPr>
          <w:p w14:paraId="7AB20ECE" w14:textId="77777777" w:rsidR="001F2331" w:rsidRPr="00BF0305" w:rsidRDefault="001F2331">
            <w:pPr>
              <w:jc w:val="center"/>
            </w:pPr>
            <w:r w:rsidRPr="00BF0305">
              <w:t>1093,044</w:t>
            </w:r>
          </w:p>
        </w:tc>
      </w:tr>
      <w:tr w:rsidR="001F2331" w:rsidRPr="00BF0305" w14:paraId="6ADFE2B4"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39ED8A5D" w14:textId="77777777" w:rsidR="001F2331" w:rsidRPr="00BF0305" w:rsidRDefault="001F2331" w:rsidP="001F2331">
            <w:pPr>
              <w:jc w:val="right"/>
              <w:rPr>
                <w:color w:val="000000"/>
              </w:rPr>
            </w:pPr>
          </w:p>
        </w:tc>
        <w:tc>
          <w:tcPr>
            <w:tcW w:w="770" w:type="pct"/>
            <w:tcBorders>
              <w:top w:val="nil"/>
              <w:left w:val="nil"/>
              <w:bottom w:val="single" w:sz="4" w:space="0" w:color="auto"/>
              <w:right w:val="single" w:sz="4" w:space="0" w:color="auto"/>
            </w:tcBorders>
            <w:shd w:val="clear" w:color="auto" w:fill="auto"/>
            <w:vAlign w:val="center"/>
            <w:hideMark/>
          </w:tcPr>
          <w:p w14:paraId="68E1D8D1"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 макс</w:t>
            </w:r>
          </w:p>
        </w:tc>
        <w:tc>
          <w:tcPr>
            <w:tcW w:w="922" w:type="pct"/>
            <w:tcBorders>
              <w:top w:val="nil"/>
              <w:left w:val="nil"/>
              <w:bottom w:val="single" w:sz="4" w:space="0" w:color="auto"/>
              <w:right w:val="single" w:sz="4" w:space="0" w:color="auto"/>
            </w:tcBorders>
            <w:shd w:val="clear" w:color="auto" w:fill="auto"/>
            <w:vAlign w:val="center"/>
            <w:hideMark/>
          </w:tcPr>
          <w:p w14:paraId="3B47AB42" w14:textId="77777777" w:rsidR="001F2331" w:rsidRPr="00BF0305" w:rsidRDefault="001F2331">
            <w:pPr>
              <w:jc w:val="center"/>
            </w:pPr>
            <w:r w:rsidRPr="00BF0305">
              <w:t>1320,349</w:t>
            </w:r>
          </w:p>
        </w:tc>
        <w:tc>
          <w:tcPr>
            <w:tcW w:w="784" w:type="pct"/>
            <w:tcBorders>
              <w:top w:val="nil"/>
              <w:left w:val="nil"/>
              <w:bottom w:val="single" w:sz="4" w:space="0" w:color="auto"/>
              <w:right w:val="single" w:sz="4" w:space="0" w:color="auto"/>
            </w:tcBorders>
            <w:shd w:val="clear" w:color="auto" w:fill="auto"/>
            <w:vAlign w:val="center"/>
            <w:hideMark/>
          </w:tcPr>
          <w:p w14:paraId="4781DAF1" w14:textId="77777777" w:rsidR="001F2331" w:rsidRPr="00BF0305" w:rsidRDefault="001F2331">
            <w:pPr>
              <w:jc w:val="center"/>
            </w:pPr>
            <w:r w:rsidRPr="00BF0305">
              <w:t>1274,865</w:t>
            </w:r>
          </w:p>
        </w:tc>
        <w:tc>
          <w:tcPr>
            <w:tcW w:w="784" w:type="pct"/>
            <w:tcBorders>
              <w:top w:val="nil"/>
              <w:left w:val="nil"/>
              <w:bottom w:val="single" w:sz="4" w:space="0" w:color="auto"/>
              <w:right w:val="single" w:sz="4" w:space="0" w:color="auto"/>
            </w:tcBorders>
            <w:shd w:val="clear" w:color="auto" w:fill="auto"/>
            <w:vAlign w:val="center"/>
            <w:hideMark/>
          </w:tcPr>
          <w:p w14:paraId="5BB932D4" w14:textId="77777777" w:rsidR="001F2331" w:rsidRPr="00BF0305" w:rsidRDefault="001F2331">
            <w:pPr>
              <w:jc w:val="center"/>
            </w:pPr>
            <w:r w:rsidRPr="00BF0305">
              <w:t>1311,653</w:t>
            </w:r>
          </w:p>
        </w:tc>
      </w:tr>
      <w:tr w:rsidR="001F2331" w:rsidRPr="00BF0305" w14:paraId="323E624A" w14:textId="77777777" w:rsidTr="001F2331">
        <w:tc>
          <w:tcPr>
            <w:tcW w:w="1739" w:type="pct"/>
            <w:vMerge w:val="restart"/>
            <w:tcBorders>
              <w:top w:val="nil"/>
              <w:left w:val="single" w:sz="4" w:space="0" w:color="auto"/>
              <w:bottom w:val="single" w:sz="4" w:space="0" w:color="000000"/>
              <w:right w:val="single" w:sz="4" w:space="0" w:color="auto"/>
            </w:tcBorders>
            <w:shd w:val="clear" w:color="auto" w:fill="auto"/>
            <w:vAlign w:val="center"/>
            <w:hideMark/>
          </w:tcPr>
          <w:p w14:paraId="2A08FE9D" w14:textId="77777777" w:rsidR="001F2331" w:rsidRPr="00BF0305" w:rsidRDefault="001F2331" w:rsidP="001F2331">
            <w:pPr>
              <w:jc w:val="right"/>
              <w:rPr>
                <w:color w:val="000000"/>
              </w:rPr>
            </w:pPr>
            <w:r w:rsidRPr="00BF0305">
              <w:rPr>
                <w:color w:val="000000"/>
              </w:rPr>
              <w:t>от  бюджетных организаций</w:t>
            </w:r>
          </w:p>
        </w:tc>
        <w:tc>
          <w:tcPr>
            <w:tcW w:w="770" w:type="pct"/>
            <w:tcBorders>
              <w:top w:val="nil"/>
              <w:left w:val="nil"/>
              <w:bottom w:val="single" w:sz="4" w:space="0" w:color="auto"/>
              <w:right w:val="single" w:sz="4" w:space="0" w:color="auto"/>
            </w:tcBorders>
            <w:shd w:val="clear" w:color="auto" w:fill="auto"/>
            <w:vAlign w:val="center"/>
            <w:hideMark/>
          </w:tcPr>
          <w:p w14:paraId="361CA42D" w14:textId="77777777" w:rsidR="001F2331" w:rsidRPr="00BF0305" w:rsidRDefault="001F2331">
            <w:pPr>
              <w:jc w:val="center"/>
              <w:rPr>
                <w:b/>
                <w:bCs/>
                <w:color w:val="000000"/>
              </w:rPr>
            </w:pPr>
            <w:r w:rsidRPr="00BF0305">
              <w:rPr>
                <w:b/>
                <w:bCs/>
                <w:color w:val="000000"/>
              </w:rPr>
              <w:t>тыс. м³</w:t>
            </w:r>
          </w:p>
        </w:tc>
        <w:tc>
          <w:tcPr>
            <w:tcW w:w="922" w:type="pct"/>
            <w:tcBorders>
              <w:top w:val="nil"/>
              <w:left w:val="nil"/>
              <w:bottom w:val="single" w:sz="4" w:space="0" w:color="auto"/>
              <w:right w:val="single" w:sz="4" w:space="0" w:color="auto"/>
            </w:tcBorders>
            <w:shd w:val="clear" w:color="auto" w:fill="auto"/>
            <w:vAlign w:val="center"/>
            <w:hideMark/>
          </w:tcPr>
          <w:p w14:paraId="03D335B5" w14:textId="77777777" w:rsidR="001F2331" w:rsidRPr="00BF0305" w:rsidRDefault="001F2331">
            <w:pPr>
              <w:jc w:val="center"/>
              <w:rPr>
                <w:b/>
                <w:bCs/>
              </w:rPr>
            </w:pPr>
            <w:r w:rsidRPr="00BF0305">
              <w:rPr>
                <w:b/>
                <w:bCs/>
              </w:rPr>
              <w:t>19,425</w:t>
            </w:r>
          </w:p>
        </w:tc>
        <w:tc>
          <w:tcPr>
            <w:tcW w:w="784" w:type="pct"/>
            <w:tcBorders>
              <w:top w:val="nil"/>
              <w:left w:val="nil"/>
              <w:bottom w:val="single" w:sz="4" w:space="0" w:color="auto"/>
              <w:right w:val="single" w:sz="4" w:space="0" w:color="auto"/>
            </w:tcBorders>
            <w:shd w:val="clear" w:color="auto" w:fill="auto"/>
            <w:vAlign w:val="center"/>
            <w:hideMark/>
          </w:tcPr>
          <w:p w14:paraId="58C00EAF" w14:textId="77777777" w:rsidR="001F2331" w:rsidRPr="00BF0305" w:rsidRDefault="001F2331">
            <w:pPr>
              <w:jc w:val="center"/>
              <w:rPr>
                <w:b/>
                <w:bCs/>
              </w:rPr>
            </w:pPr>
            <w:r w:rsidRPr="00BF0305">
              <w:rPr>
                <w:b/>
                <w:bCs/>
              </w:rPr>
              <w:t>19,722</w:t>
            </w:r>
          </w:p>
        </w:tc>
        <w:tc>
          <w:tcPr>
            <w:tcW w:w="784" w:type="pct"/>
            <w:tcBorders>
              <w:top w:val="nil"/>
              <w:left w:val="nil"/>
              <w:bottom w:val="single" w:sz="4" w:space="0" w:color="auto"/>
              <w:right w:val="single" w:sz="4" w:space="0" w:color="auto"/>
            </w:tcBorders>
            <w:shd w:val="clear" w:color="auto" w:fill="auto"/>
            <w:vAlign w:val="center"/>
            <w:hideMark/>
          </w:tcPr>
          <w:p w14:paraId="5B0036AD" w14:textId="77777777" w:rsidR="001F2331" w:rsidRPr="00BF0305" w:rsidRDefault="001F2331">
            <w:pPr>
              <w:jc w:val="center"/>
              <w:rPr>
                <w:b/>
                <w:bCs/>
              </w:rPr>
            </w:pPr>
            <w:r w:rsidRPr="00BF0305">
              <w:rPr>
                <w:b/>
                <w:bCs/>
              </w:rPr>
              <w:t>21,002</w:t>
            </w:r>
          </w:p>
        </w:tc>
      </w:tr>
      <w:tr w:rsidR="001F2331" w:rsidRPr="00BF0305" w14:paraId="7291D87D"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1E4D89C0" w14:textId="77777777" w:rsidR="001F2331" w:rsidRPr="00BF0305" w:rsidRDefault="001F2331" w:rsidP="001F2331">
            <w:pPr>
              <w:jc w:val="right"/>
              <w:rPr>
                <w:color w:val="000000"/>
              </w:rPr>
            </w:pPr>
          </w:p>
        </w:tc>
        <w:tc>
          <w:tcPr>
            <w:tcW w:w="770" w:type="pct"/>
            <w:tcBorders>
              <w:top w:val="nil"/>
              <w:left w:val="nil"/>
              <w:bottom w:val="single" w:sz="4" w:space="0" w:color="auto"/>
              <w:right w:val="single" w:sz="4" w:space="0" w:color="auto"/>
            </w:tcBorders>
            <w:shd w:val="clear" w:color="auto" w:fill="auto"/>
            <w:noWrap/>
            <w:vAlign w:val="center"/>
            <w:hideMark/>
          </w:tcPr>
          <w:p w14:paraId="1FAA4E90"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w:t>
            </w:r>
          </w:p>
        </w:tc>
        <w:tc>
          <w:tcPr>
            <w:tcW w:w="922" w:type="pct"/>
            <w:tcBorders>
              <w:top w:val="nil"/>
              <w:left w:val="nil"/>
              <w:bottom w:val="single" w:sz="4" w:space="0" w:color="auto"/>
              <w:right w:val="single" w:sz="4" w:space="0" w:color="auto"/>
            </w:tcBorders>
            <w:shd w:val="clear" w:color="auto" w:fill="auto"/>
            <w:noWrap/>
            <w:vAlign w:val="center"/>
            <w:hideMark/>
          </w:tcPr>
          <w:p w14:paraId="6394AC8C" w14:textId="77777777" w:rsidR="001F2331" w:rsidRPr="00BF0305" w:rsidRDefault="001F2331">
            <w:pPr>
              <w:jc w:val="center"/>
            </w:pPr>
            <w:r w:rsidRPr="00BF0305">
              <w:t>53,220</w:t>
            </w:r>
          </w:p>
        </w:tc>
        <w:tc>
          <w:tcPr>
            <w:tcW w:w="784" w:type="pct"/>
            <w:tcBorders>
              <w:top w:val="nil"/>
              <w:left w:val="nil"/>
              <w:bottom w:val="single" w:sz="4" w:space="0" w:color="auto"/>
              <w:right w:val="single" w:sz="4" w:space="0" w:color="auto"/>
            </w:tcBorders>
            <w:shd w:val="clear" w:color="auto" w:fill="auto"/>
            <w:noWrap/>
            <w:vAlign w:val="center"/>
            <w:hideMark/>
          </w:tcPr>
          <w:p w14:paraId="59AC6694" w14:textId="77777777" w:rsidR="001F2331" w:rsidRPr="00BF0305" w:rsidRDefault="001F2331">
            <w:pPr>
              <w:jc w:val="center"/>
            </w:pPr>
            <w:r w:rsidRPr="00BF0305">
              <w:t>54,034</w:t>
            </w:r>
          </w:p>
        </w:tc>
        <w:tc>
          <w:tcPr>
            <w:tcW w:w="784" w:type="pct"/>
            <w:tcBorders>
              <w:top w:val="nil"/>
              <w:left w:val="nil"/>
              <w:bottom w:val="single" w:sz="4" w:space="0" w:color="auto"/>
              <w:right w:val="single" w:sz="4" w:space="0" w:color="auto"/>
            </w:tcBorders>
            <w:shd w:val="clear" w:color="auto" w:fill="auto"/>
            <w:noWrap/>
            <w:vAlign w:val="center"/>
            <w:hideMark/>
          </w:tcPr>
          <w:p w14:paraId="45E80EF0" w14:textId="77777777" w:rsidR="001F2331" w:rsidRPr="00BF0305" w:rsidRDefault="001F2331">
            <w:pPr>
              <w:jc w:val="center"/>
            </w:pPr>
            <w:r w:rsidRPr="00BF0305">
              <w:t>57,541</w:t>
            </w:r>
          </w:p>
        </w:tc>
      </w:tr>
      <w:tr w:rsidR="001F2331" w:rsidRPr="00BF0305" w14:paraId="193E7DC0"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602B224D" w14:textId="77777777" w:rsidR="001F2331" w:rsidRPr="00BF0305" w:rsidRDefault="001F2331" w:rsidP="001F2331">
            <w:pPr>
              <w:jc w:val="right"/>
              <w:rPr>
                <w:color w:val="000000"/>
              </w:rPr>
            </w:pPr>
          </w:p>
        </w:tc>
        <w:tc>
          <w:tcPr>
            <w:tcW w:w="770" w:type="pct"/>
            <w:tcBorders>
              <w:top w:val="nil"/>
              <w:left w:val="nil"/>
              <w:bottom w:val="single" w:sz="4" w:space="0" w:color="auto"/>
              <w:right w:val="single" w:sz="4" w:space="0" w:color="auto"/>
            </w:tcBorders>
            <w:shd w:val="clear" w:color="auto" w:fill="auto"/>
            <w:vAlign w:val="center"/>
            <w:hideMark/>
          </w:tcPr>
          <w:p w14:paraId="71CFDD94"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 макс</w:t>
            </w:r>
          </w:p>
        </w:tc>
        <w:tc>
          <w:tcPr>
            <w:tcW w:w="922" w:type="pct"/>
            <w:tcBorders>
              <w:top w:val="nil"/>
              <w:left w:val="nil"/>
              <w:bottom w:val="single" w:sz="4" w:space="0" w:color="auto"/>
              <w:right w:val="single" w:sz="4" w:space="0" w:color="auto"/>
            </w:tcBorders>
            <w:shd w:val="clear" w:color="auto" w:fill="auto"/>
            <w:vAlign w:val="center"/>
            <w:hideMark/>
          </w:tcPr>
          <w:p w14:paraId="4E746F66" w14:textId="77777777" w:rsidR="001F2331" w:rsidRPr="00BF0305" w:rsidRDefault="001F2331">
            <w:pPr>
              <w:jc w:val="center"/>
            </w:pPr>
            <w:r w:rsidRPr="00BF0305">
              <w:t>63,864</w:t>
            </w:r>
          </w:p>
        </w:tc>
        <w:tc>
          <w:tcPr>
            <w:tcW w:w="784" w:type="pct"/>
            <w:tcBorders>
              <w:top w:val="nil"/>
              <w:left w:val="nil"/>
              <w:bottom w:val="single" w:sz="4" w:space="0" w:color="auto"/>
              <w:right w:val="single" w:sz="4" w:space="0" w:color="auto"/>
            </w:tcBorders>
            <w:shd w:val="clear" w:color="auto" w:fill="auto"/>
            <w:vAlign w:val="center"/>
            <w:hideMark/>
          </w:tcPr>
          <w:p w14:paraId="63E286FA" w14:textId="77777777" w:rsidR="001F2331" w:rsidRPr="00BF0305" w:rsidRDefault="001F2331">
            <w:pPr>
              <w:jc w:val="center"/>
            </w:pPr>
            <w:r w:rsidRPr="00BF0305">
              <w:t>64,840</w:t>
            </w:r>
          </w:p>
        </w:tc>
        <w:tc>
          <w:tcPr>
            <w:tcW w:w="784" w:type="pct"/>
            <w:tcBorders>
              <w:top w:val="nil"/>
              <w:left w:val="nil"/>
              <w:bottom w:val="single" w:sz="4" w:space="0" w:color="auto"/>
              <w:right w:val="single" w:sz="4" w:space="0" w:color="auto"/>
            </w:tcBorders>
            <w:shd w:val="clear" w:color="auto" w:fill="auto"/>
            <w:vAlign w:val="center"/>
            <w:hideMark/>
          </w:tcPr>
          <w:p w14:paraId="04610662" w14:textId="77777777" w:rsidR="001F2331" w:rsidRPr="00BF0305" w:rsidRDefault="001F2331">
            <w:pPr>
              <w:jc w:val="center"/>
            </w:pPr>
            <w:r w:rsidRPr="00BF0305">
              <w:t>69,049</w:t>
            </w:r>
          </w:p>
        </w:tc>
      </w:tr>
      <w:tr w:rsidR="001F2331" w:rsidRPr="00BF0305" w14:paraId="3D49CB59" w14:textId="77777777" w:rsidTr="001F2331">
        <w:tc>
          <w:tcPr>
            <w:tcW w:w="1739" w:type="pct"/>
            <w:vMerge w:val="restart"/>
            <w:tcBorders>
              <w:top w:val="nil"/>
              <w:left w:val="single" w:sz="4" w:space="0" w:color="auto"/>
              <w:bottom w:val="single" w:sz="4" w:space="0" w:color="000000"/>
              <w:right w:val="single" w:sz="4" w:space="0" w:color="auto"/>
            </w:tcBorders>
            <w:shd w:val="clear" w:color="auto" w:fill="auto"/>
            <w:vAlign w:val="center"/>
            <w:hideMark/>
          </w:tcPr>
          <w:p w14:paraId="0D6ADF4F" w14:textId="77777777" w:rsidR="001F2331" w:rsidRPr="00BF0305" w:rsidRDefault="001F2331" w:rsidP="001F2331">
            <w:pPr>
              <w:jc w:val="right"/>
              <w:rPr>
                <w:color w:val="000000"/>
              </w:rPr>
            </w:pPr>
            <w:r w:rsidRPr="00BF0305">
              <w:rPr>
                <w:color w:val="000000"/>
              </w:rPr>
              <w:t>от  прочих предприятий</w:t>
            </w:r>
          </w:p>
        </w:tc>
        <w:tc>
          <w:tcPr>
            <w:tcW w:w="770" w:type="pct"/>
            <w:tcBorders>
              <w:top w:val="nil"/>
              <w:left w:val="nil"/>
              <w:bottom w:val="single" w:sz="4" w:space="0" w:color="auto"/>
              <w:right w:val="single" w:sz="4" w:space="0" w:color="auto"/>
            </w:tcBorders>
            <w:shd w:val="clear" w:color="auto" w:fill="auto"/>
            <w:vAlign w:val="center"/>
            <w:hideMark/>
          </w:tcPr>
          <w:p w14:paraId="580581C9" w14:textId="77777777" w:rsidR="001F2331" w:rsidRPr="00BF0305" w:rsidRDefault="001F2331">
            <w:pPr>
              <w:jc w:val="center"/>
              <w:rPr>
                <w:b/>
                <w:bCs/>
                <w:color w:val="000000"/>
              </w:rPr>
            </w:pPr>
            <w:r w:rsidRPr="00BF0305">
              <w:rPr>
                <w:b/>
                <w:bCs/>
                <w:color w:val="000000"/>
              </w:rPr>
              <w:t>тыс. м³</w:t>
            </w:r>
          </w:p>
        </w:tc>
        <w:tc>
          <w:tcPr>
            <w:tcW w:w="922" w:type="pct"/>
            <w:tcBorders>
              <w:top w:val="nil"/>
              <w:left w:val="nil"/>
              <w:bottom w:val="single" w:sz="4" w:space="0" w:color="auto"/>
              <w:right w:val="single" w:sz="4" w:space="0" w:color="auto"/>
            </w:tcBorders>
            <w:shd w:val="clear" w:color="auto" w:fill="auto"/>
            <w:vAlign w:val="center"/>
            <w:hideMark/>
          </w:tcPr>
          <w:p w14:paraId="6650DCAD" w14:textId="77777777" w:rsidR="001F2331" w:rsidRPr="00BF0305" w:rsidRDefault="001F2331">
            <w:pPr>
              <w:jc w:val="center"/>
              <w:rPr>
                <w:b/>
                <w:bCs/>
              </w:rPr>
            </w:pPr>
            <w:r w:rsidRPr="00BF0305">
              <w:rPr>
                <w:b/>
                <w:bCs/>
              </w:rPr>
              <w:t>90,841</w:t>
            </w:r>
          </w:p>
        </w:tc>
        <w:tc>
          <w:tcPr>
            <w:tcW w:w="784" w:type="pct"/>
            <w:tcBorders>
              <w:top w:val="nil"/>
              <w:left w:val="nil"/>
              <w:bottom w:val="single" w:sz="4" w:space="0" w:color="auto"/>
              <w:right w:val="single" w:sz="4" w:space="0" w:color="auto"/>
            </w:tcBorders>
            <w:shd w:val="clear" w:color="auto" w:fill="auto"/>
            <w:vAlign w:val="center"/>
            <w:hideMark/>
          </w:tcPr>
          <w:p w14:paraId="472EBED3" w14:textId="77777777" w:rsidR="001F2331" w:rsidRPr="00BF0305" w:rsidRDefault="001F2331">
            <w:pPr>
              <w:jc w:val="center"/>
              <w:rPr>
                <w:b/>
                <w:bCs/>
              </w:rPr>
            </w:pPr>
            <w:r w:rsidRPr="00BF0305">
              <w:rPr>
                <w:b/>
                <w:bCs/>
              </w:rPr>
              <w:t>90,648</w:t>
            </w:r>
          </w:p>
        </w:tc>
        <w:tc>
          <w:tcPr>
            <w:tcW w:w="784" w:type="pct"/>
            <w:tcBorders>
              <w:top w:val="nil"/>
              <w:left w:val="nil"/>
              <w:bottom w:val="single" w:sz="4" w:space="0" w:color="auto"/>
              <w:right w:val="single" w:sz="4" w:space="0" w:color="auto"/>
            </w:tcBorders>
            <w:shd w:val="clear" w:color="auto" w:fill="auto"/>
            <w:vAlign w:val="center"/>
            <w:hideMark/>
          </w:tcPr>
          <w:p w14:paraId="675B86A8" w14:textId="77777777" w:rsidR="001F2331" w:rsidRPr="00BF0305" w:rsidRDefault="001F2331">
            <w:pPr>
              <w:jc w:val="center"/>
              <w:rPr>
                <w:b/>
                <w:bCs/>
              </w:rPr>
            </w:pPr>
            <w:r w:rsidRPr="00BF0305">
              <w:rPr>
                <w:b/>
                <w:bCs/>
              </w:rPr>
              <w:t>79,034</w:t>
            </w:r>
          </w:p>
        </w:tc>
      </w:tr>
      <w:tr w:rsidR="001F2331" w:rsidRPr="00BF0305" w14:paraId="7327275A"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530AF9E3" w14:textId="77777777" w:rsidR="001F2331" w:rsidRPr="00BF0305" w:rsidRDefault="001F2331">
            <w:pPr>
              <w:rPr>
                <w:color w:val="000000"/>
              </w:rPr>
            </w:pPr>
          </w:p>
        </w:tc>
        <w:tc>
          <w:tcPr>
            <w:tcW w:w="770" w:type="pct"/>
            <w:tcBorders>
              <w:top w:val="nil"/>
              <w:left w:val="nil"/>
              <w:bottom w:val="single" w:sz="4" w:space="0" w:color="auto"/>
              <w:right w:val="single" w:sz="4" w:space="0" w:color="auto"/>
            </w:tcBorders>
            <w:shd w:val="clear" w:color="auto" w:fill="auto"/>
            <w:noWrap/>
            <w:vAlign w:val="center"/>
            <w:hideMark/>
          </w:tcPr>
          <w:p w14:paraId="67214A29"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w:t>
            </w:r>
          </w:p>
        </w:tc>
        <w:tc>
          <w:tcPr>
            <w:tcW w:w="922" w:type="pct"/>
            <w:tcBorders>
              <w:top w:val="nil"/>
              <w:left w:val="nil"/>
              <w:bottom w:val="single" w:sz="4" w:space="0" w:color="auto"/>
              <w:right w:val="single" w:sz="4" w:space="0" w:color="auto"/>
            </w:tcBorders>
            <w:shd w:val="clear" w:color="auto" w:fill="auto"/>
            <w:noWrap/>
            <w:vAlign w:val="center"/>
            <w:hideMark/>
          </w:tcPr>
          <w:p w14:paraId="0326F8CA" w14:textId="77777777" w:rsidR="001F2331" w:rsidRPr="00BF0305" w:rsidRDefault="001F2331">
            <w:pPr>
              <w:jc w:val="center"/>
            </w:pPr>
            <w:r w:rsidRPr="00BF0305">
              <w:t>248,880</w:t>
            </w:r>
          </w:p>
        </w:tc>
        <w:tc>
          <w:tcPr>
            <w:tcW w:w="784" w:type="pct"/>
            <w:tcBorders>
              <w:top w:val="nil"/>
              <w:left w:val="nil"/>
              <w:bottom w:val="single" w:sz="4" w:space="0" w:color="auto"/>
              <w:right w:val="single" w:sz="4" w:space="0" w:color="auto"/>
            </w:tcBorders>
            <w:shd w:val="clear" w:color="auto" w:fill="auto"/>
            <w:noWrap/>
            <w:vAlign w:val="center"/>
            <w:hideMark/>
          </w:tcPr>
          <w:p w14:paraId="09231475" w14:textId="77777777" w:rsidR="001F2331" w:rsidRPr="00BF0305" w:rsidRDefault="001F2331">
            <w:pPr>
              <w:jc w:val="center"/>
            </w:pPr>
            <w:r w:rsidRPr="00BF0305">
              <w:t>248,352</w:t>
            </w:r>
          </w:p>
        </w:tc>
        <w:tc>
          <w:tcPr>
            <w:tcW w:w="784" w:type="pct"/>
            <w:tcBorders>
              <w:top w:val="nil"/>
              <w:left w:val="nil"/>
              <w:bottom w:val="single" w:sz="4" w:space="0" w:color="auto"/>
              <w:right w:val="single" w:sz="4" w:space="0" w:color="auto"/>
            </w:tcBorders>
            <w:shd w:val="clear" w:color="auto" w:fill="auto"/>
            <w:noWrap/>
            <w:vAlign w:val="center"/>
            <w:hideMark/>
          </w:tcPr>
          <w:p w14:paraId="21D49364" w14:textId="77777777" w:rsidR="001F2331" w:rsidRPr="00BF0305" w:rsidRDefault="001F2331">
            <w:pPr>
              <w:jc w:val="center"/>
            </w:pPr>
            <w:r w:rsidRPr="00BF0305">
              <w:t>216,530</w:t>
            </w:r>
          </w:p>
        </w:tc>
      </w:tr>
      <w:tr w:rsidR="001F2331" w:rsidRPr="00BF0305" w14:paraId="4C162087" w14:textId="77777777" w:rsidTr="001F2331">
        <w:tc>
          <w:tcPr>
            <w:tcW w:w="1739" w:type="pct"/>
            <w:vMerge/>
            <w:tcBorders>
              <w:top w:val="nil"/>
              <w:left w:val="single" w:sz="4" w:space="0" w:color="auto"/>
              <w:bottom w:val="single" w:sz="4" w:space="0" w:color="000000"/>
              <w:right w:val="single" w:sz="4" w:space="0" w:color="auto"/>
            </w:tcBorders>
            <w:shd w:val="clear" w:color="auto" w:fill="auto"/>
            <w:vAlign w:val="center"/>
            <w:hideMark/>
          </w:tcPr>
          <w:p w14:paraId="401D95F4" w14:textId="77777777" w:rsidR="001F2331" w:rsidRPr="00BF0305" w:rsidRDefault="001F2331">
            <w:pPr>
              <w:rPr>
                <w:color w:val="000000"/>
              </w:rPr>
            </w:pPr>
          </w:p>
        </w:tc>
        <w:tc>
          <w:tcPr>
            <w:tcW w:w="770" w:type="pct"/>
            <w:tcBorders>
              <w:top w:val="nil"/>
              <w:left w:val="nil"/>
              <w:bottom w:val="single" w:sz="4" w:space="0" w:color="auto"/>
              <w:right w:val="single" w:sz="4" w:space="0" w:color="auto"/>
            </w:tcBorders>
            <w:shd w:val="clear" w:color="auto" w:fill="auto"/>
            <w:vAlign w:val="center"/>
            <w:hideMark/>
          </w:tcPr>
          <w:p w14:paraId="4A0E833D" w14:textId="77777777" w:rsidR="001F2331" w:rsidRPr="00BF0305" w:rsidRDefault="001F2331">
            <w:pPr>
              <w:jc w:val="center"/>
              <w:rPr>
                <w:color w:val="000000"/>
              </w:rPr>
            </w:pPr>
            <w:r w:rsidRPr="00BF0305">
              <w:rPr>
                <w:color w:val="000000"/>
              </w:rPr>
              <w:t>м</w:t>
            </w:r>
            <w:r w:rsidRPr="00BF0305">
              <w:rPr>
                <w:color w:val="000000"/>
                <w:vertAlign w:val="superscript"/>
              </w:rPr>
              <w:t>3</w:t>
            </w:r>
            <w:r w:rsidRPr="00BF0305">
              <w:rPr>
                <w:color w:val="000000"/>
              </w:rPr>
              <w:t>/сут. макс</w:t>
            </w:r>
          </w:p>
        </w:tc>
        <w:tc>
          <w:tcPr>
            <w:tcW w:w="922" w:type="pct"/>
            <w:tcBorders>
              <w:top w:val="nil"/>
              <w:left w:val="nil"/>
              <w:bottom w:val="single" w:sz="4" w:space="0" w:color="auto"/>
              <w:right w:val="single" w:sz="4" w:space="0" w:color="auto"/>
            </w:tcBorders>
            <w:shd w:val="clear" w:color="auto" w:fill="auto"/>
            <w:vAlign w:val="center"/>
            <w:hideMark/>
          </w:tcPr>
          <w:p w14:paraId="29CD8D95" w14:textId="77777777" w:rsidR="001F2331" w:rsidRPr="00BF0305" w:rsidRDefault="001F2331">
            <w:pPr>
              <w:jc w:val="center"/>
            </w:pPr>
            <w:r w:rsidRPr="00BF0305">
              <w:t>298,656</w:t>
            </w:r>
          </w:p>
        </w:tc>
        <w:tc>
          <w:tcPr>
            <w:tcW w:w="784" w:type="pct"/>
            <w:tcBorders>
              <w:top w:val="nil"/>
              <w:left w:val="nil"/>
              <w:bottom w:val="single" w:sz="4" w:space="0" w:color="auto"/>
              <w:right w:val="single" w:sz="4" w:space="0" w:color="auto"/>
            </w:tcBorders>
            <w:shd w:val="clear" w:color="auto" w:fill="auto"/>
            <w:vAlign w:val="center"/>
            <w:hideMark/>
          </w:tcPr>
          <w:p w14:paraId="4DBD5F79" w14:textId="77777777" w:rsidR="001F2331" w:rsidRPr="00BF0305" w:rsidRDefault="001F2331">
            <w:pPr>
              <w:jc w:val="center"/>
            </w:pPr>
            <w:r w:rsidRPr="00BF0305">
              <w:t>298,022</w:t>
            </w:r>
          </w:p>
        </w:tc>
        <w:tc>
          <w:tcPr>
            <w:tcW w:w="784" w:type="pct"/>
            <w:tcBorders>
              <w:top w:val="nil"/>
              <w:left w:val="nil"/>
              <w:bottom w:val="single" w:sz="4" w:space="0" w:color="auto"/>
              <w:right w:val="single" w:sz="4" w:space="0" w:color="auto"/>
            </w:tcBorders>
            <w:shd w:val="clear" w:color="auto" w:fill="auto"/>
            <w:vAlign w:val="center"/>
            <w:hideMark/>
          </w:tcPr>
          <w:p w14:paraId="750496B2" w14:textId="77777777" w:rsidR="001F2331" w:rsidRPr="00BF0305" w:rsidRDefault="001F2331">
            <w:pPr>
              <w:jc w:val="center"/>
            </w:pPr>
            <w:r w:rsidRPr="00BF0305">
              <w:t>259,836</w:t>
            </w:r>
          </w:p>
        </w:tc>
      </w:tr>
    </w:tbl>
    <w:p w14:paraId="74465AF3" w14:textId="77777777" w:rsidR="000D41A8" w:rsidRPr="00BF0305" w:rsidRDefault="000D41A8" w:rsidP="000D41A8">
      <w:pPr>
        <w:keepNext/>
        <w:tabs>
          <w:tab w:val="left" w:pos="1005"/>
          <w:tab w:val="right" w:pos="14855"/>
        </w:tabs>
        <w:jc w:val="right"/>
        <w:rPr>
          <w:b/>
          <w:bCs/>
        </w:rPr>
      </w:pPr>
    </w:p>
    <w:p w14:paraId="7BD4C37F" w14:textId="77777777" w:rsidR="0071208E" w:rsidRPr="00BF0305" w:rsidRDefault="0071208E" w:rsidP="000D41A8">
      <w:pPr>
        <w:keepNext/>
        <w:tabs>
          <w:tab w:val="left" w:pos="1005"/>
          <w:tab w:val="right" w:pos="14855"/>
        </w:tabs>
        <w:jc w:val="right"/>
        <w:rPr>
          <w:b/>
          <w:bCs/>
        </w:rPr>
        <w:sectPr w:rsidR="0071208E" w:rsidRPr="00BF0305" w:rsidSect="00175261">
          <w:pgSz w:w="11910" w:h="16840"/>
          <w:pgMar w:top="1134" w:right="850" w:bottom="1134" w:left="1134" w:header="0" w:footer="680" w:gutter="0"/>
          <w:cols w:space="720"/>
          <w:docGrid w:linePitch="326"/>
        </w:sectPr>
      </w:pPr>
    </w:p>
    <w:p w14:paraId="7EAE4247" w14:textId="77777777" w:rsidR="00D23824" w:rsidRPr="00BF0305" w:rsidRDefault="003B6517" w:rsidP="00630C71">
      <w:pPr>
        <w:pStyle w:val="30"/>
        <w:numPr>
          <w:ilvl w:val="2"/>
          <w:numId w:val="55"/>
        </w:numPr>
        <w:tabs>
          <w:tab w:val="clear" w:pos="709"/>
          <w:tab w:val="left" w:pos="851"/>
        </w:tabs>
        <w:spacing w:after="120"/>
        <w:rPr>
          <w:sz w:val="24"/>
        </w:rPr>
      </w:pPr>
      <w:bookmarkStart w:id="134" w:name="_Toc385921621"/>
      <w:bookmarkStart w:id="135" w:name="_Toc387822201"/>
      <w:bookmarkStart w:id="136" w:name="_Toc417484363"/>
      <w:r w:rsidRPr="00BF0305">
        <w:rPr>
          <w:sz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34"/>
      <w:bookmarkEnd w:id="135"/>
      <w:bookmarkEnd w:id="136"/>
    </w:p>
    <w:p w14:paraId="206352FC" w14:textId="2379E967" w:rsidR="005147A8" w:rsidRPr="00BF0305" w:rsidRDefault="005147A8" w:rsidP="005147A8">
      <w:pPr>
        <w:autoSpaceDE w:val="0"/>
        <w:autoSpaceDN w:val="0"/>
        <w:adjustRightInd w:val="0"/>
        <w:ind w:firstLine="709"/>
        <w:jc w:val="both"/>
      </w:pPr>
      <w:r w:rsidRPr="00BF0305">
        <w:t>В процессе эксплуатации системы водоотведения возникает проблема приема неучтенных сточных вод в эксплуатационной зоне МУП «Коммунал</w:t>
      </w:r>
      <w:r w:rsidR="004A7176" w:rsidRPr="00BF0305">
        <w:t>ь</w:t>
      </w:r>
      <w:r w:rsidRPr="00BF0305">
        <w:t>щ</w:t>
      </w:r>
      <w:r w:rsidR="004A7176" w:rsidRPr="00BF0305">
        <w:t>и</w:t>
      </w:r>
      <w:r w:rsidRPr="00BF0305">
        <w:t xml:space="preserve">к» в объеме 0,05– 0,26 млн. м³ в год (за последние 3 года), что составляет в среднем 9-33 % от общего объема сточных вод. </w:t>
      </w:r>
    </w:p>
    <w:p w14:paraId="5C9D012C" w14:textId="69AE5177" w:rsidR="00D02D0C" w:rsidRPr="00BF0305" w:rsidRDefault="00D02D0C" w:rsidP="00D02D0C">
      <w:pPr>
        <w:autoSpaceDE w:val="0"/>
        <w:autoSpaceDN w:val="0"/>
        <w:adjustRightInd w:val="0"/>
        <w:ind w:firstLine="709"/>
        <w:jc w:val="both"/>
      </w:pPr>
      <w:r w:rsidRPr="00BF0305">
        <w:t xml:space="preserve">К неорганизованному стоку относятся дождевые, талые и инфильтрационные воды, поступающие в централизованную систему водоотведения </w:t>
      </w:r>
      <w:r w:rsidR="00796804" w:rsidRPr="00BF0305">
        <w:t>через неплотность</w:t>
      </w:r>
      <w:r w:rsidRPr="00BF0305">
        <w:t xml:space="preserve"> в элементах канализационной сети и сооружений. Доля неучтенных расходов сточных вод, поступивших в систему коммунальной канализации, определяется разницей между объемом сточных вод, пропущенных через систему коммунальной канализации, и объемом сточных вод, отведенных от абонентов.</w:t>
      </w:r>
    </w:p>
    <w:p w14:paraId="13F7433E" w14:textId="77777777" w:rsidR="00C1495A" w:rsidRPr="00BF0305" w:rsidRDefault="00C1495A" w:rsidP="005F68EA">
      <w:pPr>
        <w:ind w:firstLine="709"/>
        <w:jc w:val="both"/>
      </w:pPr>
    </w:p>
    <w:p w14:paraId="6793AFA7" w14:textId="77777777" w:rsidR="003B6517" w:rsidRPr="00BF0305" w:rsidRDefault="003B6517" w:rsidP="00630C71">
      <w:pPr>
        <w:pStyle w:val="30"/>
        <w:numPr>
          <w:ilvl w:val="2"/>
          <w:numId w:val="55"/>
        </w:numPr>
        <w:tabs>
          <w:tab w:val="clear" w:pos="709"/>
          <w:tab w:val="left" w:pos="851"/>
        </w:tabs>
        <w:spacing w:after="120"/>
        <w:rPr>
          <w:sz w:val="24"/>
        </w:rPr>
      </w:pPr>
      <w:bookmarkStart w:id="137" w:name="_Toc385921622"/>
      <w:bookmarkStart w:id="138" w:name="_Toc387822202"/>
      <w:bookmarkStart w:id="139" w:name="_Toc417484364"/>
      <w:r w:rsidRPr="00BF0305">
        <w:rPr>
          <w:sz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37"/>
      <w:bookmarkEnd w:id="138"/>
      <w:bookmarkEnd w:id="139"/>
    </w:p>
    <w:p w14:paraId="767AEA5E" w14:textId="5E65D5C3" w:rsidR="00D02D0C" w:rsidRPr="00BF0305" w:rsidRDefault="00D02D0C" w:rsidP="00D02D0C">
      <w:pPr>
        <w:pStyle w:val="Default"/>
        <w:ind w:firstLine="709"/>
        <w:jc w:val="both"/>
        <w:rPr>
          <w:rFonts w:eastAsia="Arial Unicode MS"/>
          <w:color w:val="auto"/>
        </w:rPr>
      </w:pPr>
      <w:bookmarkStart w:id="140" w:name="_Toc387822203"/>
      <w:r w:rsidRPr="00BF0305">
        <w:rPr>
          <w:rFonts w:eastAsia="Arial Unicode MS"/>
          <w:color w:val="auto"/>
        </w:rPr>
        <w:t xml:space="preserve">Учет сточных вод от </w:t>
      </w:r>
      <w:r w:rsidR="00A64B80" w:rsidRPr="00BF0305">
        <w:rPr>
          <w:rFonts w:eastAsia="Arial Unicode MS"/>
          <w:color w:val="auto"/>
        </w:rPr>
        <w:t>абонентов</w:t>
      </w:r>
      <w:r w:rsidRPr="00BF0305">
        <w:rPr>
          <w:rFonts w:eastAsia="Arial Unicode MS"/>
          <w:color w:val="auto"/>
        </w:rPr>
        <w:t xml:space="preserve"> производится </w:t>
      </w:r>
      <w:r w:rsidR="00A64B80" w:rsidRPr="00BF0305">
        <w:rPr>
          <w:rFonts w:eastAsia="Arial Unicode MS"/>
          <w:color w:val="auto"/>
        </w:rPr>
        <w:t>осуществляется по объему водопотребления или утвержденному нормативу.</w:t>
      </w:r>
    </w:p>
    <w:p w14:paraId="6F110497" w14:textId="77777777" w:rsidR="00A64B80" w:rsidRPr="00BF0305" w:rsidRDefault="00A64B80" w:rsidP="001D1AC4">
      <w:pPr>
        <w:pStyle w:val="Default"/>
        <w:ind w:firstLine="709"/>
        <w:jc w:val="both"/>
      </w:pPr>
      <w:r w:rsidRPr="00BF0305">
        <w:t xml:space="preserve">Централизованная система водоотведения городского поселения город Карасук характеризуется низкой степенью оснащенности приборами учета. </w:t>
      </w:r>
    </w:p>
    <w:p w14:paraId="4121FA43" w14:textId="3DA365D8" w:rsidR="00A64B80" w:rsidRPr="00BF0305" w:rsidRDefault="00A64B80" w:rsidP="001D1AC4">
      <w:pPr>
        <w:pStyle w:val="Default"/>
        <w:ind w:firstLine="709"/>
        <w:jc w:val="both"/>
        <w:rPr>
          <w:rFonts w:eastAsia="Arial Unicode MS"/>
          <w:color w:val="auto"/>
        </w:rPr>
      </w:pPr>
      <w:r w:rsidRPr="00BF0305">
        <w:t xml:space="preserve">На текущий момент, система учета </w:t>
      </w:r>
      <w:r w:rsidRPr="00BF0305">
        <w:rPr>
          <w:rFonts w:eastAsia="Arial Unicode MS"/>
          <w:color w:val="auto"/>
        </w:rPr>
        <w:t>поступивших и передаваемых на очистку стоков, представлена одним узлом учета, установленным на канализационных очистных сооружениях – расходомер с интегратором акустический ЭХО-Р-03-1.</w:t>
      </w:r>
    </w:p>
    <w:p w14:paraId="0F4774B0" w14:textId="7A6D2136" w:rsidR="00A64B80" w:rsidRPr="00BF0305" w:rsidRDefault="00A64B80" w:rsidP="001D1AC4">
      <w:pPr>
        <w:pStyle w:val="Default"/>
        <w:ind w:firstLine="709"/>
        <w:jc w:val="both"/>
      </w:pPr>
      <w:r w:rsidRPr="00BF0305">
        <w:rPr>
          <w:rFonts w:eastAsia="Arial Unicode MS"/>
          <w:color w:val="auto"/>
        </w:rPr>
        <w:t>Канализационные насосные станции не оборудованы приборами учета.</w:t>
      </w:r>
    </w:p>
    <w:p w14:paraId="02F7F4EC" w14:textId="77777777" w:rsidR="003912FA" w:rsidRPr="00BF0305" w:rsidRDefault="003912FA" w:rsidP="00CC06C7">
      <w:pPr>
        <w:autoSpaceDE w:val="0"/>
        <w:autoSpaceDN w:val="0"/>
        <w:adjustRightInd w:val="0"/>
        <w:ind w:firstLine="709"/>
        <w:jc w:val="both"/>
        <w:rPr>
          <w:rStyle w:val="afffffe"/>
          <w:rFonts w:eastAsia="Arial Unicode MS"/>
          <w:b w:val="0"/>
          <w:bCs w:val="0"/>
          <w:i w:val="0"/>
          <w:iCs w:val="0"/>
          <w:color w:val="auto"/>
          <w:u w:color="000000"/>
        </w:rPr>
      </w:pPr>
    </w:p>
    <w:p w14:paraId="7D7BBA74" w14:textId="3948AD94" w:rsidR="003B6517" w:rsidRPr="00A21E90" w:rsidRDefault="003B6517" w:rsidP="00630C71">
      <w:pPr>
        <w:pStyle w:val="30"/>
        <w:numPr>
          <w:ilvl w:val="2"/>
          <w:numId w:val="55"/>
        </w:numPr>
        <w:tabs>
          <w:tab w:val="clear" w:pos="709"/>
          <w:tab w:val="left" w:pos="851"/>
        </w:tabs>
        <w:spacing w:after="120"/>
        <w:rPr>
          <w:sz w:val="24"/>
        </w:rPr>
      </w:pPr>
      <w:bookmarkStart w:id="141" w:name="_Toc417484365"/>
      <w:r w:rsidRPr="00BF0305">
        <w:rPr>
          <w:sz w:val="24"/>
        </w:rPr>
        <w:t>Результаты ре</w:t>
      </w:r>
      <w:r w:rsidRPr="00A21E90">
        <w:rPr>
          <w:sz w:val="24"/>
        </w:rPr>
        <w:t xml:space="preserve">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w:t>
      </w:r>
      <w:r w:rsidR="0045007E" w:rsidRPr="00A21E90">
        <w:rPr>
          <w:sz w:val="24"/>
        </w:rPr>
        <w:t xml:space="preserve">по </w:t>
      </w:r>
      <w:r w:rsidR="00B05D0D" w:rsidRPr="00A21E90">
        <w:rPr>
          <w:sz w:val="24"/>
        </w:rPr>
        <w:t>поселениям</w:t>
      </w:r>
      <w:r w:rsidR="0045007E" w:rsidRPr="00A21E90">
        <w:rPr>
          <w:sz w:val="24"/>
        </w:rPr>
        <w:t xml:space="preserve"> </w:t>
      </w:r>
      <w:r w:rsidR="001C6DE4" w:rsidRPr="00A21E90">
        <w:rPr>
          <w:sz w:val="24"/>
        </w:rPr>
        <w:t>с</w:t>
      </w:r>
      <w:r w:rsidRPr="00A21E90">
        <w:rPr>
          <w:sz w:val="24"/>
        </w:rPr>
        <w:t xml:space="preserve"> выделением зон дефицитов и резервов производственных мощностей</w:t>
      </w:r>
      <w:bookmarkEnd w:id="140"/>
      <w:bookmarkEnd w:id="141"/>
    </w:p>
    <w:p w14:paraId="31011805" w14:textId="3767DC7A" w:rsidR="00916D26" w:rsidRPr="00A21E90" w:rsidRDefault="00916D26" w:rsidP="00916D26">
      <w:pPr>
        <w:pStyle w:val="Default"/>
        <w:ind w:firstLine="709"/>
        <w:jc w:val="both"/>
        <w:rPr>
          <w:rFonts w:eastAsia="Arial Unicode MS"/>
          <w:color w:val="auto"/>
        </w:rPr>
      </w:pPr>
      <w:r w:rsidRPr="00A21E90">
        <w:rPr>
          <w:rFonts w:eastAsia="Arial Unicode MS"/>
          <w:color w:val="auto"/>
        </w:rPr>
        <w:t xml:space="preserve">Результаты ретроспективного анализа балансов поступления сточных вод в централизованную систему водоотведения </w:t>
      </w:r>
      <w:r w:rsidR="004658AD" w:rsidRPr="00A21E90">
        <w:t>города Карасук Карасукского района Новосибирской области</w:t>
      </w:r>
      <w:r w:rsidR="001B409C" w:rsidRPr="00A21E90">
        <w:rPr>
          <w:rFonts w:eastAsia="Arial Unicode MS"/>
          <w:color w:val="auto"/>
        </w:rPr>
        <w:t xml:space="preserve"> </w:t>
      </w:r>
      <w:r w:rsidRPr="00A21E90">
        <w:rPr>
          <w:rFonts w:eastAsia="Arial Unicode MS"/>
          <w:color w:val="auto"/>
        </w:rPr>
        <w:t xml:space="preserve">представлены в п. 2.2.1 Баланс поступления сточных вод в централизованную систему водоотведения и отведения стоков по технологическим зонам водоотведения настоящей Схемы водоснабжения и водоотведения. </w:t>
      </w:r>
    </w:p>
    <w:p w14:paraId="5774231D" w14:textId="21BDA218" w:rsidR="00D02D0C" w:rsidRPr="00A21E90" w:rsidRDefault="00D02D0C" w:rsidP="00D02D0C">
      <w:pPr>
        <w:pStyle w:val="Default"/>
        <w:ind w:firstLine="709"/>
        <w:jc w:val="both"/>
        <w:rPr>
          <w:rFonts w:eastAsia="Arial Unicode MS"/>
          <w:color w:val="auto"/>
        </w:rPr>
      </w:pPr>
      <w:r w:rsidRPr="00A21E90">
        <w:rPr>
          <w:rFonts w:eastAsia="Arial Unicode MS"/>
          <w:color w:val="auto"/>
        </w:rPr>
        <w:t xml:space="preserve">Все сточные воды от </w:t>
      </w:r>
      <w:r w:rsidR="002A22D6" w:rsidRPr="00A21E90">
        <w:rPr>
          <w:rFonts w:eastAsia="Arial Unicode MS"/>
          <w:color w:val="auto"/>
        </w:rPr>
        <w:t xml:space="preserve">города Карасук </w:t>
      </w:r>
      <w:r w:rsidRPr="00A21E90">
        <w:rPr>
          <w:rFonts w:eastAsia="Arial Unicode MS"/>
          <w:color w:val="auto"/>
        </w:rPr>
        <w:t xml:space="preserve">организованно отводятся через централизованные системы водоотведения на </w:t>
      </w:r>
      <w:r w:rsidR="004A7176" w:rsidRPr="00A21E90">
        <w:rPr>
          <w:rFonts w:eastAsia="Arial Unicode MS"/>
          <w:color w:val="auto"/>
        </w:rPr>
        <w:t>КОС ст. Карас</w:t>
      </w:r>
      <w:r w:rsidR="00E8636C" w:rsidRPr="00A21E90">
        <w:rPr>
          <w:rFonts w:eastAsia="Arial Unicode MS"/>
          <w:color w:val="auto"/>
        </w:rPr>
        <w:t>у</w:t>
      </w:r>
      <w:r w:rsidR="004A7176" w:rsidRPr="00A21E90">
        <w:rPr>
          <w:rFonts w:eastAsia="Arial Unicode MS"/>
          <w:color w:val="auto"/>
        </w:rPr>
        <w:t>к-3.</w:t>
      </w:r>
    </w:p>
    <w:p w14:paraId="3CFF3C04" w14:textId="77777777" w:rsidR="00AF3E53" w:rsidRPr="00A21E90" w:rsidRDefault="00AF3E53" w:rsidP="00AF3E53">
      <w:pPr>
        <w:pStyle w:val="a9"/>
        <w:autoSpaceDE w:val="0"/>
        <w:autoSpaceDN w:val="0"/>
        <w:adjustRightInd w:val="0"/>
        <w:ind w:firstLine="709"/>
        <w:jc w:val="both"/>
        <w:rPr>
          <w:rFonts w:eastAsia="Calibri"/>
        </w:rPr>
      </w:pPr>
    </w:p>
    <w:p w14:paraId="26AE43F1" w14:textId="070A0BE4" w:rsidR="003B6517" w:rsidRPr="00A21E90" w:rsidRDefault="003B6517" w:rsidP="00630C71">
      <w:pPr>
        <w:pStyle w:val="30"/>
        <w:numPr>
          <w:ilvl w:val="2"/>
          <w:numId w:val="55"/>
        </w:numPr>
        <w:tabs>
          <w:tab w:val="clear" w:pos="709"/>
          <w:tab w:val="left" w:pos="851"/>
        </w:tabs>
        <w:spacing w:after="120"/>
        <w:rPr>
          <w:sz w:val="24"/>
        </w:rPr>
      </w:pPr>
      <w:bookmarkStart w:id="142" w:name="_Toc387822204"/>
      <w:bookmarkStart w:id="143" w:name="_Toc417484366"/>
      <w:r w:rsidRPr="00A21E90">
        <w:rPr>
          <w:sz w:val="24"/>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142"/>
      <w:bookmarkEnd w:id="143"/>
      <w:r w:rsidR="00B05D0D" w:rsidRPr="00A21E90">
        <w:rPr>
          <w:sz w:val="24"/>
        </w:rPr>
        <w:t>поселени</w:t>
      </w:r>
      <w:r w:rsidR="00E624C6" w:rsidRPr="00A21E90">
        <w:rPr>
          <w:sz w:val="24"/>
        </w:rPr>
        <w:t>я</w:t>
      </w:r>
    </w:p>
    <w:p w14:paraId="0C40E812" w14:textId="063C795F" w:rsidR="00916D26" w:rsidRPr="00BF0305" w:rsidRDefault="00916D26" w:rsidP="0011453A">
      <w:pPr>
        <w:pStyle w:val="Default"/>
        <w:ind w:firstLine="709"/>
        <w:jc w:val="both"/>
        <w:rPr>
          <w:rFonts w:eastAsia="Arial Unicode MS"/>
        </w:rPr>
      </w:pPr>
      <w:r w:rsidRPr="00BF0305">
        <w:rPr>
          <w:rFonts w:eastAsia="Arial Unicode MS"/>
          <w:color w:val="auto"/>
        </w:rPr>
        <w:t>Формирование</w:t>
      </w:r>
      <w:r w:rsidRPr="00BF0305">
        <w:rPr>
          <w:rFonts w:eastAsia="Arial Unicode MS"/>
        </w:rPr>
        <w:t xml:space="preserve"> перспективных балансов поступления сточных вод в централизованную систему водоотведения произведено с учетом развития систем водоснабжения и водоотведения по </w:t>
      </w:r>
      <w:r w:rsidR="001B409C" w:rsidRPr="00BF0305">
        <w:rPr>
          <w:rFonts w:eastAsia="Arial Unicode MS"/>
        </w:rPr>
        <w:t xml:space="preserve">первому </w:t>
      </w:r>
      <w:r w:rsidR="004A7176" w:rsidRPr="00BF0305">
        <w:rPr>
          <w:rFonts w:eastAsia="Arial Unicode MS"/>
        </w:rPr>
        <w:t xml:space="preserve">оптимистическому </w:t>
      </w:r>
      <w:r w:rsidRPr="00BF0305">
        <w:rPr>
          <w:rFonts w:eastAsia="Arial Unicode MS"/>
        </w:rPr>
        <w:t xml:space="preserve">сценарию развития, представленного в Разделе 1.2.1 Различные сценарии развития централизованных систем водоснабжения в зависимости от различных сценариев развития </w:t>
      </w:r>
      <w:r w:rsidR="007C5467" w:rsidRPr="00BF0305">
        <w:rPr>
          <w:rFonts w:eastAsia="Arial Unicode MS"/>
        </w:rPr>
        <w:t>городского поселения город Карасук</w:t>
      </w:r>
      <w:r w:rsidRPr="00BF0305">
        <w:rPr>
          <w:rFonts w:eastAsia="Arial Unicode MS"/>
        </w:rPr>
        <w:t>.</w:t>
      </w:r>
    </w:p>
    <w:p w14:paraId="2E08375E" w14:textId="69332B4D" w:rsidR="00916D26" w:rsidRPr="00BF0305" w:rsidRDefault="00916D26" w:rsidP="0011453A">
      <w:pPr>
        <w:pStyle w:val="Default"/>
        <w:ind w:firstLine="709"/>
        <w:jc w:val="both"/>
        <w:rPr>
          <w:rFonts w:eastAsia="Arial Unicode MS"/>
          <w:color w:val="auto"/>
        </w:rPr>
      </w:pPr>
      <w:r w:rsidRPr="00BF0305">
        <w:rPr>
          <w:rFonts w:eastAsia="Arial Unicode MS"/>
          <w:color w:val="auto"/>
        </w:rPr>
        <w:t>Прогнозный баланс поступления сточных вод в централизованную систему канализации рассчитан исходя из факта за 20</w:t>
      </w:r>
      <w:r w:rsidR="00847D3A" w:rsidRPr="00BF0305">
        <w:rPr>
          <w:rFonts w:eastAsia="Arial Unicode MS"/>
          <w:color w:val="auto"/>
        </w:rPr>
        <w:t>2</w:t>
      </w:r>
      <w:r w:rsidR="004A7176" w:rsidRPr="00BF0305">
        <w:rPr>
          <w:rFonts w:eastAsia="Arial Unicode MS"/>
          <w:color w:val="auto"/>
        </w:rPr>
        <w:t>3</w:t>
      </w:r>
      <w:r w:rsidRPr="00BF0305">
        <w:rPr>
          <w:rFonts w:eastAsia="Arial Unicode MS"/>
          <w:color w:val="auto"/>
        </w:rPr>
        <w:t xml:space="preserve"> г. с учетом перспективного развития </w:t>
      </w:r>
      <w:r w:rsidR="007C5467" w:rsidRPr="00BF0305">
        <w:rPr>
          <w:rFonts w:eastAsia="Arial Unicode MS"/>
          <w:color w:val="auto"/>
        </w:rPr>
        <w:t>городского поселения город Карасук</w:t>
      </w:r>
      <w:r w:rsidRPr="00BF0305">
        <w:rPr>
          <w:rFonts w:eastAsia="Arial Unicode MS"/>
          <w:color w:val="auto"/>
        </w:rPr>
        <w:t xml:space="preserve"> и представлен в таблице </w:t>
      </w:r>
      <w:r w:rsidR="007646A4" w:rsidRPr="00BF0305">
        <w:rPr>
          <w:rFonts w:eastAsia="Arial Unicode MS"/>
          <w:color w:val="auto"/>
        </w:rPr>
        <w:t>3</w:t>
      </w:r>
      <w:r w:rsidR="008B7669" w:rsidRPr="00BF0305">
        <w:rPr>
          <w:rFonts w:eastAsia="Arial Unicode MS"/>
          <w:color w:val="auto"/>
        </w:rPr>
        <w:t>2.</w:t>
      </w:r>
    </w:p>
    <w:p w14:paraId="5CD99511" w14:textId="43EB5AFC" w:rsidR="001B409C" w:rsidRPr="00BF0305" w:rsidRDefault="001B409C" w:rsidP="001B409C">
      <w:pPr>
        <w:pStyle w:val="Default"/>
        <w:ind w:firstLine="709"/>
        <w:jc w:val="both"/>
        <w:rPr>
          <w:rFonts w:eastAsia="Arial Unicode MS"/>
          <w:color w:val="FF0000"/>
        </w:rPr>
      </w:pPr>
      <w:r w:rsidRPr="00BF0305">
        <w:rPr>
          <w:rFonts w:eastAsia="Arial Unicode MS"/>
          <w:color w:val="auto"/>
        </w:rPr>
        <w:t>Прогноз поступления сточных вод в централизованную систему водоотведения и отведения стоков по технологическ</w:t>
      </w:r>
      <w:r w:rsidR="004A7176" w:rsidRPr="00BF0305">
        <w:rPr>
          <w:rFonts w:eastAsia="Arial Unicode MS"/>
          <w:color w:val="auto"/>
        </w:rPr>
        <w:t>ой</w:t>
      </w:r>
      <w:r w:rsidRPr="00BF0305">
        <w:rPr>
          <w:rFonts w:eastAsia="Arial Unicode MS"/>
          <w:color w:val="auto"/>
        </w:rPr>
        <w:t xml:space="preserve"> зон</w:t>
      </w:r>
      <w:r w:rsidR="004A7176" w:rsidRPr="00BF0305">
        <w:rPr>
          <w:rFonts w:eastAsia="Arial Unicode MS"/>
          <w:color w:val="auto"/>
        </w:rPr>
        <w:t>е</w:t>
      </w:r>
      <w:r w:rsidRPr="00BF0305">
        <w:rPr>
          <w:rFonts w:eastAsia="Arial Unicode MS"/>
          <w:color w:val="auto"/>
        </w:rPr>
        <w:t xml:space="preserve"> водоотведения </w:t>
      </w:r>
      <w:r w:rsidR="002A22D6" w:rsidRPr="00BF0305">
        <w:rPr>
          <w:rFonts w:eastAsia="Arial Unicode MS"/>
          <w:color w:val="auto"/>
        </w:rPr>
        <w:t xml:space="preserve">города Карасук </w:t>
      </w:r>
      <w:r w:rsidRPr="00BF0305">
        <w:rPr>
          <w:rFonts w:eastAsia="Arial Unicode MS"/>
          <w:color w:val="auto"/>
        </w:rPr>
        <w:t>выполнен с учетом прогноза объемов водопотребления.</w:t>
      </w:r>
      <w:r w:rsidRPr="00BF0305">
        <w:rPr>
          <w:rFonts w:eastAsia="Arial Unicode MS"/>
          <w:color w:val="FF0000"/>
        </w:rPr>
        <w:t xml:space="preserve">  </w:t>
      </w:r>
    </w:p>
    <w:p w14:paraId="6DA7E5C7" w14:textId="09C628AA" w:rsidR="007C1CD1" w:rsidRPr="00BF0305" w:rsidRDefault="007C1CD1" w:rsidP="00916D26">
      <w:pPr>
        <w:pStyle w:val="Default"/>
        <w:ind w:firstLine="851"/>
        <w:jc w:val="both"/>
        <w:sectPr w:rsidR="007C1CD1" w:rsidRPr="00BF0305" w:rsidSect="00175261">
          <w:pgSz w:w="11910" w:h="16840"/>
          <w:pgMar w:top="1134" w:right="850" w:bottom="1134" w:left="1134" w:header="0" w:footer="680" w:gutter="0"/>
          <w:cols w:space="720"/>
          <w:docGrid w:linePitch="272"/>
        </w:sectPr>
      </w:pPr>
    </w:p>
    <w:p w14:paraId="74E0D7C5" w14:textId="5C4E384D" w:rsidR="00916D26" w:rsidRPr="00BF0305" w:rsidRDefault="00916D26" w:rsidP="00916D26">
      <w:pPr>
        <w:pStyle w:val="af9"/>
        <w:jc w:val="right"/>
        <w:rPr>
          <w:b/>
          <w:sz w:val="24"/>
        </w:rPr>
      </w:pPr>
      <w:r w:rsidRPr="00BF0305">
        <w:rPr>
          <w:b/>
          <w:sz w:val="24"/>
        </w:rPr>
        <w:t xml:space="preserve">Таблица </w:t>
      </w:r>
      <w:r w:rsidRPr="00BF0305">
        <w:rPr>
          <w:b/>
          <w:sz w:val="24"/>
        </w:rPr>
        <w:fldChar w:fldCharType="begin"/>
      </w:r>
      <w:r w:rsidRPr="00BF0305">
        <w:rPr>
          <w:b/>
          <w:sz w:val="24"/>
        </w:rPr>
        <w:instrText xml:space="preserve"> SEQ Таблица \* ARABIC </w:instrText>
      </w:r>
      <w:r w:rsidRPr="00BF0305">
        <w:rPr>
          <w:b/>
          <w:sz w:val="24"/>
        </w:rPr>
        <w:fldChar w:fldCharType="separate"/>
      </w:r>
      <w:r w:rsidR="001D0891">
        <w:rPr>
          <w:b/>
          <w:noProof/>
          <w:sz w:val="24"/>
        </w:rPr>
        <w:t>32</w:t>
      </w:r>
      <w:r w:rsidRPr="00BF0305">
        <w:rPr>
          <w:b/>
          <w:sz w:val="24"/>
        </w:rPr>
        <w:fldChar w:fldCharType="end"/>
      </w:r>
    </w:p>
    <w:p w14:paraId="70C29F1E" w14:textId="48E99254" w:rsidR="00916D26" w:rsidRPr="00BF0305" w:rsidRDefault="00916D26" w:rsidP="00916D26">
      <w:pPr>
        <w:jc w:val="center"/>
        <w:rPr>
          <w:b/>
        </w:rPr>
      </w:pPr>
      <w:r w:rsidRPr="00BF0305">
        <w:rPr>
          <w:b/>
          <w:bCs/>
        </w:rPr>
        <w:t>Прогнозные балансы поступления сточных вод в централизованную систему водоотведения и отведения стоков по технологическ</w:t>
      </w:r>
      <w:r w:rsidR="004A7176" w:rsidRPr="00BF0305">
        <w:rPr>
          <w:b/>
          <w:bCs/>
        </w:rPr>
        <w:t>ой</w:t>
      </w:r>
      <w:r w:rsidRPr="00BF0305">
        <w:rPr>
          <w:b/>
          <w:bCs/>
        </w:rPr>
        <w:t xml:space="preserve"> зон</w:t>
      </w:r>
      <w:r w:rsidR="004A7176" w:rsidRPr="00BF0305">
        <w:rPr>
          <w:b/>
          <w:bCs/>
        </w:rPr>
        <w:t>е</w:t>
      </w:r>
      <w:r w:rsidRPr="00BF0305">
        <w:rPr>
          <w:b/>
          <w:bCs/>
        </w:rPr>
        <w:t xml:space="preserve"> водоотведения по </w:t>
      </w:r>
      <w:r w:rsidR="004A7176" w:rsidRPr="00BF0305">
        <w:rPr>
          <w:b/>
          <w:bCs/>
        </w:rPr>
        <w:t>оптимистическому</w:t>
      </w:r>
      <w:r w:rsidRPr="00BF0305">
        <w:rPr>
          <w:b/>
          <w:bCs/>
        </w:rPr>
        <w:t xml:space="preserve"> сценарию развития </w:t>
      </w:r>
      <w:r w:rsidR="004A7176" w:rsidRPr="00BF0305">
        <w:rPr>
          <w:b/>
        </w:rPr>
        <w:t>городского поселения город Карасук</w:t>
      </w:r>
    </w:p>
    <w:tbl>
      <w:tblPr>
        <w:tblW w:w="5000" w:type="pct"/>
        <w:tblLook w:val="04A0" w:firstRow="1" w:lastRow="0" w:firstColumn="1" w:lastColumn="0" w:noHBand="0" w:noVBand="1"/>
      </w:tblPr>
      <w:tblGrid>
        <w:gridCol w:w="720"/>
        <w:gridCol w:w="2960"/>
        <w:gridCol w:w="1017"/>
        <w:gridCol w:w="1081"/>
        <w:gridCol w:w="1081"/>
        <w:gridCol w:w="1081"/>
        <w:gridCol w:w="1081"/>
        <w:gridCol w:w="1081"/>
        <w:gridCol w:w="1081"/>
        <w:gridCol w:w="1081"/>
        <w:gridCol w:w="1081"/>
        <w:gridCol w:w="1081"/>
        <w:gridCol w:w="1081"/>
        <w:gridCol w:w="1081"/>
        <w:gridCol w:w="1081"/>
        <w:gridCol w:w="1288"/>
        <w:gridCol w:w="1288"/>
        <w:gridCol w:w="1288"/>
      </w:tblGrid>
      <w:tr w:rsidR="003E442C" w:rsidRPr="00BF0305" w14:paraId="278FC7D0" w14:textId="77777777" w:rsidTr="003E442C">
        <w:tc>
          <w:tcPr>
            <w:tcW w:w="1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107488" w14:textId="77777777" w:rsidR="003E442C" w:rsidRPr="00BF0305" w:rsidRDefault="003E442C">
            <w:pPr>
              <w:jc w:val="center"/>
              <w:rPr>
                <w:b/>
                <w:bCs/>
                <w:sz w:val="22"/>
                <w:szCs w:val="22"/>
              </w:rPr>
            </w:pPr>
            <w:r w:rsidRPr="00BF0305">
              <w:rPr>
                <w:b/>
                <w:bCs/>
                <w:sz w:val="22"/>
                <w:szCs w:val="22"/>
              </w:rPr>
              <w:t>№ п/п</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37114" w14:textId="77777777" w:rsidR="003E442C" w:rsidRPr="00BF0305" w:rsidRDefault="003E442C">
            <w:pPr>
              <w:jc w:val="center"/>
              <w:rPr>
                <w:b/>
                <w:bCs/>
                <w:sz w:val="22"/>
                <w:szCs w:val="22"/>
              </w:rPr>
            </w:pPr>
            <w:r w:rsidRPr="00BF0305">
              <w:rPr>
                <w:b/>
                <w:bCs/>
                <w:sz w:val="22"/>
                <w:szCs w:val="22"/>
              </w:rPr>
              <w:t>Наименование</w:t>
            </w:r>
          </w:p>
        </w:tc>
        <w:tc>
          <w:tcPr>
            <w:tcW w:w="2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5E6C8" w14:textId="77777777" w:rsidR="003E442C" w:rsidRPr="00BF0305" w:rsidRDefault="003E442C">
            <w:pPr>
              <w:jc w:val="center"/>
              <w:rPr>
                <w:b/>
                <w:bCs/>
                <w:sz w:val="22"/>
                <w:szCs w:val="22"/>
              </w:rPr>
            </w:pPr>
            <w:r w:rsidRPr="00BF0305">
              <w:rPr>
                <w:b/>
                <w:bCs/>
                <w:sz w:val="22"/>
                <w:szCs w:val="22"/>
              </w:rPr>
              <w:t>Ед. изм.</w:t>
            </w:r>
          </w:p>
        </w:tc>
        <w:tc>
          <w:tcPr>
            <w:tcW w:w="2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9FA41A" w14:textId="77777777" w:rsidR="003E442C" w:rsidRPr="00BF0305" w:rsidRDefault="003E442C">
            <w:pPr>
              <w:jc w:val="center"/>
              <w:rPr>
                <w:b/>
                <w:bCs/>
                <w:sz w:val="22"/>
                <w:szCs w:val="22"/>
              </w:rPr>
            </w:pPr>
            <w:r w:rsidRPr="00BF0305">
              <w:rPr>
                <w:b/>
                <w:bCs/>
                <w:sz w:val="22"/>
                <w:szCs w:val="22"/>
              </w:rPr>
              <w:t>2023 г.</w:t>
            </w:r>
          </w:p>
        </w:tc>
        <w:tc>
          <w:tcPr>
            <w:tcW w:w="1255" w:type="pct"/>
            <w:gridSpan w:val="5"/>
            <w:tcBorders>
              <w:top w:val="single" w:sz="4" w:space="0" w:color="auto"/>
              <w:left w:val="nil"/>
              <w:bottom w:val="single" w:sz="4" w:space="0" w:color="auto"/>
              <w:right w:val="single" w:sz="4" w:space="0" w:color="auto"/>
            </w:tcBorders>
            <w:shd w:val="clear" w:color="auto" w:fill="auto"/>
            <w:vAlign w:val="center"/>
            <w:hideMark/>
          </w:tcPr>
          <w:p w14:paraId="216759CE" w14:textId="77777777" w:rsidR="003E442C" w:rsidRPr="00BF0305" w:rsidRDefault="003E442C">
            <w:pPr>
              <w:jc w:val="center"/>
              <w:rPr>
                <w:b/>
                <w:bCs/>
                <w:sz w:val="22"/>
                <w:szCs w:val="22"/>
              </w:rPr>
            </w:pPr>
            <w:r w:rsidRPr="00BF0305">
              <w:rPr>
                <w:b/>
                <w:bCs/>
                <w:sz w:val="22"/>
                <w:szCs w:val="22"/>
              </w:rPr>
              <w:t>1 этап (2024 - 2028 гг.)</w:t>
            </w:r>
          </w:p>
        </w:tc>
        <w:tc>
          <w:tcPr>
            <w:tcW w:w="1255" w:type="pct"/>
            <w:gridSpan w:val="5"/>
            <w:tcBorders>
              <w:top w:val="single" w:sz="4" w:space="0" w:color="auto"/>
              <w:left w:val="nil"/>
              <w:bottom w:val="single" w:sz="4" w:space="0" w:color="auto"/>
              <w:right w:val="single" w:sz="4" w:space="0" w:color="auto"/>
            </w:tcBorders>
            <w:shd w:val="clear" w:color="auto" w:fill="auto"/>
            <w:vAlign w:val="center"/>
            <w:hideMark/>
          </w:tcPr>
          <w:p w14:paraId="14ECFDF1" w14:textId="77777777" w:rsidR="003E442C" w:rsidRPr="00BF0305" w:rsidRDefault="003E442C">
            <w:pPr>
              <w:jc w:val="center"/>
              <w:rPr>
                <w:b/>
                <w:bCs/>
                <w:sz w:val="22"/>
                <w:szCs w:val="22"/>
              </w:rPr>
            </w:pPr>
            <w:r w:rsidRPr="00BF0305">
              <w:rPr>
                <w:b/>
                <w:bCs/>
                <w:sz w:val="22"/>
                <w:szCs w:val="22"/>
              </w:rPr>
              <w:t>2 этап (2029- 2033 гг.)</w:t>
            </w:r>
          </w:p>
        </w:tc>
        <w:tc>
          <w:tcPr>
            <w:tcW w:w="251" w:type="pct"/>
            <w:tcBorders>
              <w:top w:val="single" w:sz="4" w:space="0" w:color="auto"/>
              <w:left w:val="nil"/>
              <w:bottom w:val="single" w:sz="4" w:space="0" w:color="auto"/>
              <w:right w:val="single" w:sz="4" w:space="0" w:color="auto"/>
            </w:tcBorders>
            <w:shd w:val="clear" w:color="auto" w:fill="auto"/>
            <w:vAlign w:val="center"/>
            <w:hideMark/>
          </w:tcPr>
          <w:p w14:paraId="62D6D2AD" w14:textId="77777777" w:rsidR="003E442C" w:rsidRPr="00BF0305" w:rsidRDefault="003E442C">
            <w:pPr>
              <w:jc w:val="center"/>
              <w:rPr>
                <w:b/>
                <w:bCs/>
                <w:sz w:val="22"/>
                <w:szCs w:val="22"/>
              </w:rPr>
            </w:pPr>
            <w:r w:rsidRPr="00BF0305">
              <w:rPr>
                <w:b/>
                <w:bCs/>
                <w:sz w:val="22"/>
                <w:szCs w:val="22"/>
              </w:rPr>
              <w:t>3 этап (2034- 2043 гг.)</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D25AA" w14:textId="77777777" w:rsidR="003E442C" w:rsidRPr="00BF0305" w:rsidRDefault="003E442C">
            <w:pPr>
              <w:jc w:val="center"/>
              <w:rPr>
                <w:b/>
                <w:bCs/>
                <w:sz w:val="22"/>
                <w:szCs w:val="22"/>
              </w:rPr>
            </w:pPr>
            <w:r w:rsidRPr="00BF0305">
              <w:rPr>
                <w:b/>
                <w:bCs/>
                <w:sz w:val="22"/>
                <w:szCs w:val="22"/>
              </w:rPr>
              <w:t>Темп роста/ снижение 2028/2023 гг., %</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7ADD67" w14:textId="77777777" w:rsidR="003E442C" w:rsidRPr="00BF0305" w:rsidRDefault="003E442C">
            <w:pPr>
              <w:jc w:val="center"/>
              <w:rPr>
                <w:b/>
                <w:bCs/>
                <w:sz w:val="22"/>
                <w:szCs w:val="22"/>
              </w:rPr>
            </w:pPr>
            <w:r w:rsidRPr="00BF0305">
              <w:rPr>
                <w:b/>
                <w:bCs/>
                <w:sz w:val="22"/>
                <w:szCs w:val="22"/>
              </w:rPr>
              <w:t>Темп роста/ снижение 2033/2023 гг., %</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8C6872" w14:textId="77777777" w:rsidR="003E442C" w:rsidRPr="00BF0305" w:rsidRDefault="003E442C">
            <w:pPr>
              <w:jc w:val="center"/>
              <w:rPr>
                <w:b/>
                <w:bCs/>
                <w:sz w:val="22"/>
                <w:szCs w:val="22"/>
              </w:rPr>
            </w:pPr>
            <w:r w:rsidRPr="00BF0305">
              <w:rPr>
                <w:b/>
                <w:bCs/>
                <w:sz w:val="22"/>
                <w:szCs w:val="22"/>
              </w:rPr>
              <w:t>Темп роста/ снижение 2043/2023 гг., %</w:t>
            </w:r>
          </w:p>
        </w:tc>
      </w:tr>
      <w:tr w:rsidR="003E442C" w:rsidRPr="00BF0305" w14:paraId="789B07F0" w14:textId="77777777" w:rsidTr="003E442C">
        <w:tc>
          <w:tcPr>
            <w:tcW w:w="1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F14DB4" w14:textId="77777777" w:rsidR="003E442C" w:rsidRPr="00BF0305" w:rsidRDefault="003E442C">
            <w:pPr>
              <w:rPr>
                <w:b/>
                <w:bCs/>
                <w:sz w:val="22"/>
                <w:szCs w:val="22"/>
              </w:rPr>
            </w:pPr>
          </w:p>
        </w:tc>
        <w:tc>
          <w:tcPr>
            <w:tcW w:w="6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3ED5BF" w14:textId="77777777" w:rsidR="003E442C" w:rsidRPr="00BF0305" w:rsidRDefault="003E442C">
            <w:pPr>
              <w:rPr>
                <w:b/>
                <w:bCs/>
                <w:sz w:val="22"/>
                <w:szCs w:val="22"/>
              </w:rPr>
            </w:pPr>
          </w:p>
        </w:tc>
        <w:tc>
          <w:tcPr>
            <w:tcW w:w="2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9AD4AE" w14:textId="77777777" w:rsidR="003E442C" w:rsidRPr="00BF0305" w:rsidRDefault="003E442C">
            <w:pPr>
              <w:rPr>
                <w:b/>
                <w:bCs/>
                <w:sz w:val="22"/>
                <w:szCs w:val="22"/>
              </w:rPr>
            </w:pPr>
          </w:p>
        </w:tc>
        <w:tc>
          <w:tcPr>
            <w:tcW w:w="25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F6F9FBB" w14:textId="77777777" w:rsidR="003E442C" w:rsidRPr="00BF0305" w:rsidRDefault="003E442C">
            <w:pPr>
              <w:rPr>
                <w:b/>
                <w:bCs/>
                <w:sz w:val="22"/>
                <w:szCs w:val="22"/>
              </w:rPr>
            </w:pPr>
          </w:p>
        </w:tc>
        <w:tc>
          <w:tcPr>
            <w:tcW w:w="251" w:type="pct"/>
            <w:tcBorders>
              <w:top w:val="nil"/>
              <w:left w:val="nil"/>
              <w:bottom w:val="single" w:sz="4" w:space="0" w:color="auto"/>
              <w:right w:val="single" w:sz="4" w:space="0" w:color="auto"/>
            </w:tcBorders>
            <w:shd w:val="clear" w:color="auto" w:fill="auto"/>
            <w:vAlign w:val="center"/>
            <w:hideMark/>
          </w:tcPr>
          <w:p w14:paraId="484F8CBE" w14:textId="77777777" w:rsidR="003E442C" w:rsidRPr="00BF0305" w:rsidRDefault="003E442C">
            <w:pPr>
              <w:jc w:val="center"/>
              <w:rPr>
                <w:b/>
                <w:bCs/>
                <w:sz w:val="22"/>
                <w:szCs w:val="22"/>
              </w:rPr>
            </w:pPr>
            <w:r w:rsidRPr="00BF0305">
              <w:rPr>
                <w:b/>
                <w:bCs/>
                <w:sz w:val="22"/>
                <w:szCs w:val="22"/>
              </w:rPr>
              <w:t>2024 г.</w:t>
            </w:r>
          </w:p>
        </w:tc>
        <w:tc>
          <w:tcPr>
            <w:tcW w:w="251" w:type="pct"/>
            <w:tcBorders>
              <w:top w:val="nil"/>
              <w:left w:val="nil"/>
              <w:bottom w:val="single" w:sz="4" w:space="0" w:color="auto"/>
              <w:right w:val="single" w:sz="4" w:space="0" w:color="auto"/>
            </w:tcBorders>
            <w:shd w:val="clear" w:color="auto" w:fill="auto"/>
            <w:vAlign w:val="center"/>
            <w:hideMark/>
          </w:tcPr>
          <w:p w14:paraId="2ED73DA0" w14:textId="77777777" w:rsidR="003E442C" w:rsidRPr="00BF0305" w:rsidRDefault="003E442C">
            <w:pPr>
              <w:jc w:val="center"/>
              <w:rPr>
                <w:b/>
                <w:bCs/>
                <w:sz w:val="22"/>
                <w:szCs w:val="22"/>
              </w:rPr>
            </w:pPr>
            <w:r w:rsidRPr="00BF0305">
              <w:rPr>
                <w:b/>
                <w:bCs/>
                <w:sz w:val="22"/>
                <w:szCs w:val="22"/>
              </w:rPr>
              <w:t>2025 г.</w:t>
            </w:r>
          </w:p>
        </w:tc>
        <w:tc>
          <w:tcPr>
            <w:tcW w:w="251" w:type="pct"/>
            <w:tcBorders>
              <w:top w:val="nil"/>
              <w:left w:val="nil"/>
              <w:bottom w:val="single" w:sz="4" w:space="0" w:color="auto"/>
              <w:right w:val="single" w:sz="4" w:space="0" w:color="auto"/>
            </w:tcBorders>
            <w:shd w:val="clear" w:color="auto" w:fill="auto"/>
            <w:vAlign w:val="center"/>
            <w:hideMark/>
          </w:tcPr>
          <w:p w14:paraId="1263EC7C" w14:textId="77777777" w:rsidR="003E442C" w:rsidRPr="00BF0305" w:rsidRDefault="003E442C">
            <w:pPr>
              <w:jc w:val="center"/>
              <w:rPr>
                <w:b/>
                <w:bCs/>
                <w:sz w:val="22"/>
                <w:szCs w:val="22"/>
              </w:rPr>
            </w:pPr>
            <w:r w:rsidRPr="00BF0305">
              <w:rPr>
                <w:b/>
                <w:bCs/>
                <w:sz w:val="22"/>
                <w:szCs w:val="22"/>
              </w:rPr>
              <w:t>2026 г.</w:t>
            </w:r>
          </w:p>
        </w:tc>
        <w:tc>
          <w:tcPr>
            <w:tcW w:w="251" w:type="pct"/>
            <w:tcBorders>
              <w:top w:val="nil"/>
              <w:left w:val="nil"/>
              <w:bottom w:val="single" w:sz="4" w:space="0" w:color="auto"/>
              <w:right w:val="single" w:sz="4" w:space="0" w:color="auto"/>
            </w:tcBorders>
            <w:shd w:val="clear" w:color="auto" w:fill="auto"/>
            <w:vAlign w:val="center"/>
            <w:hideMark/>
          </w:tcPr>
          <w:p w14:paraId="1E73FDDB" w14:textId="77777777" w:rsidR="003E442C" w:rsidRPr="00BF0305" w:rsidRDefault="003E442C">
            <w:pPr>
              <w:jc w:val="center"/>
              <w:rPr>
                <w:b/>
                <w:bCs/>
                <w:sz w:val="22"/>
                <w:szCs w:val="22"/>
              </w:rPr>
            </w:pPr>
            <w:r w:rsidRPr="00BF0305">
              <w:rPr>
                <w:b/>
                <w:bCs/>
                <w:sz w:val="22"/>
                <w:szCs w:val="22"/>
              </w:rPr>
              <w:t>2027 г.</w:t>
            </w:r>
          </w:p>
        </w:tc>
        <w:tc>
          <w:tcPr>
            <w:tcW w:w="251" w:type="pct"/>
            <w:tcBorders>
              <w:top w:val="nil"/>
              <w:left w:val="nil"/>
              <w:bottom w:val="single" w:sz="4" w:space="0" w:color="auto"/>
              <w:right w:val="single" w:sz="4" w:space="0" w:color="auto"/>
            </w:tcBorders>
            <w:shd w:val="clear" w:color="auto" w:fill="auto"/>
            <w:vAlign w:val="center"/>
            <w:hideMark/>
          </w:tcPr>
          <w:p w14:paraId="62DE85DC" w14:textId="77777777" w:rsidR="003E442C" w:rsidRPr="00BF0305" w:rsidRDefault="003E442C">
            <w:pPr>
              <w:jc w:val="center"/>
              <w:rPr>
                <w:b/>
                <w:bCs/>
                <w:sz w:val="22"/>
                <w:szCs w:val="22"/>
              </w:rPr>
            </w:pPr>
            <w:r w:rsidRPr="00BF0305">
              <w:rPr>
                <w:b/>
                <w:bCs/>
                <w:sz w:val="22"/>
                <w:szCs w:val="22"/>
              </w:rPr>
              <w:t>2028 г.</w:t>
            </w:r>
          </w:p>
        </w:tc>
        <w:tc>
          <w:tcPr>
            <w:tcW w:w="251" w:type="pct"/>
            <w:tcBorders>
              <w:top w:val="nil"/>
              <w:left w:val="nil"/>
              <w:bottom w:val="single" w:sz="4" w:space="0" w:color="auto"/>
              <w:right w:val="single" w:sz="4" w:space="0" w:color="auto"/>
            </w:tcBorders>
            <w:shd w:val="clear" w:color="auto" w:fill="auto"/>
            <w:vAlign w:val="center"/>
            <w:hideMark/>
          </w:tcPr>
          <w:p w14:paraId="0DC237D2" w14:textId="77777777" w:rsidR="003E442C" w:rsidRPr="00BF0305" w:rsidRDefault="003E442C">
            <w:pPr>
              <w:jc w:val="center"/>
              <w:rPr>
                <w:b/>
                <w:bCs/>
                <w:sz w:val="22"/>
                <w:szCs w:val="22"/>
              </w:rPr>
            </w:pPr>
            <w:r w:rsidRPr="00BF0305">
              <w:rPr>
                <w:b/>
                <w:bCs/>
                <w:sz w:val="22"/>
                <w:szCs w:val="22"/>
              </w:rPr>
              <w:t>2029 г.</w:t>
            </w:r>
          </w:p>
        </w:tc>
        <w:tc>
          <w:tcPr>
            <w:tcW w:w="251" w:type="pct"/>
            <w:tcBorders>
              <w:top w:val="nil"/>
              <w:left w:val="nil"/>
              <w:bottom w:val="single" w:sz="4" w:space="0" w:color="auto"/>
              <w:right w:val="single" w:sz="4" w:space="0" w:color="auto"/>
            </w:tcBorders>
            <w:shd w:val="clear" w:color="auto" w:fill="auto"/>
            <w:vAlign w:val="center"/>
            <w:hideMark/>
          </w:tcPr>
          <w:p w14:paraId="6EE4202B" w14:textId="77777777" w:rsidR="003E442C" w:rsidRPr="00BF0305" w:rsidRDefault="003E442C">
            <w:pPr>
              <w:jc w:val="center"/>
              <w:rPr>
                <w:b/>
                <w:bCs/>
                <w:sz w:val="22"/>
                <w:szCs w:val="22"/>
              </w:rPr>
            </w:pPr>
            <w:r w:rsidRPr="00BF0305">
              <w:rPr>
                <w:b/>
                <w:bCs/>
                <w:sz w:val="22"/>
                <w:szCs w:val="22"/>
              </w:rPr>
              <w:t>2030 г.</w:t>
            </w:r>
          </w:p>
        </w:tc>
        <w:tc>
          <w:tcPr>
            <w:tcW w:w="251" w:type="pct"/>
            <w:tcBorders>
              <w:top w:val="nil"/>
              <w:left w:val="nil"/>
              <w:bottom w:val="single" w:sz="4" w:space="0" w:color="auto"/>
              <w:right w:val="single" w:sz="4" w:space="0" w:color="auto"/>
            </w:tcBorders>
            <w:shd w:val="clear" w:color="auto" w:fill="auto"/>
            <w:vAlign w:val="center"/>
            <w:hideMark/>
          </w:tcPr>
          <w:p w14:paraId="40B30A42" w14:textId="77777777" w:rsidR="003E442C" w:rsidRPr="00BF0305" w:rsidRDefault="003E442C">
            <w:pPr>
              <w:jc w:val="center"/>
              <w:rPr>
                <w:b/>
                <w:bCs/>
                <w:sz w:val="22"/>
                <w:szCs w:val="22"/>
              </w:rPr>
            </w:pPr>
            <w:r w:rsidRPr="00BF0305">
              <w:rPr>
                <w:b/>
                <w:bCs/>
                <w:sz w:val="22"/>
                <w:szCs w:val="22"/>
              </w:rPr>
              <w:t>2031 г.</w:t>
            </w:r>
          </w:p>
        </w:tc>
        <w:tc>
          <w:tcPr>
            <w:tcW w:w="251" w:type="pct"/>
            <w:tcBorders>
              <w:top w:val="nil"/>
              <w:left w:val="nil"/>
              <w:bottom w:val="single" w:sz="4" w:space="0" w:color="auto"/>
              <w:right w:val="single" w:sz="4" w:space="0" w:color="auto"/>
            </w:tcBorders>
            <w:shd w:val="clear" w:color="auto" w:fill="auto"/>
            <w:vAlign w:val="center"/>
            <w:hideMark/>
          </w:tcPr>
          <w:p w14:paraId="2F9D4A8A" w14:textId="77777777" w:rsidR="003E442C" w:rsidRPr="00BF0305" w:rsidRDefault="003E442C">
            <w:pPr>
              <w:jc w:val="center"/>
              <w:rPr>
                <w:b/>
                <w:bCs/>
                <w:sz w:val="22"/>
                <w:szCs w:val="22"/>
              </w:rPr>
            </w:pPr>
            <w:r w:rsidRPr="00BF0305">
              <w:rPr>
                <w:b/>
                <w:bCs/>
                <w:sz w:val="22"/>
                <w:szCs w:val="22"/>
              </w:rPr>
              <w:t>2032 г.</w:t>
            </w:r>
          </w:p>
        </w:tc>
        <w:tc>
          <w:tcPr>
            <w:tcW w:w="251" w:type="pct"/>
            <w:tcBorders>
              <w:top w:val="nil"/>
              <w:left w:val="nil"/>
              <w:bottom w:val="single" w:sz="4" w:space="0" w:color="auto"/>
              <w:right w:val="single" w:sz="4" w:space="0" w:color="auto"/>
            </w:tcBorders>
            <w:shd w:val="clear" w:color="auto" w:fill="auto"/>
            <w:vAlign w:val="center"/>
            <w:hideMark/>
          </w:tcPr>
          <w:p w14:paraId="40414B54" w14:textId="77777777" w:rsidR="003E442C" w:rsidRPr="00BF0305" w:rsidRDefault="003E442C">
            <w:pPr>
              <w:jc w:val="center"/>
              <w:rPr>
                <w:b/>
                <w:bCs/>
                <w:sz w:val="22"/>
                <w:szCs w:val="22"/>
              </w:rPr>
            </w:pPr>
            <w:r w:rsidRPr="00BF0305">
              <w:rPr>
                <w:b/>
                <w:bCs/>
                <w:sz w:val="22"/>
                <w:szCs w:val="22"/>
              </w:rPr>
              <w:t>2033 г.</w:t>
            </w:r>
          </w:p>
        </w:tc>
        <w:tc>
          <w:tcPr>
            <w:tcW w:w="251" w:type="pct"/>
            <w:tcBorders>
              <w:top w:val="nil"/>
              <w:left w:val="nil"/>
              <w:bottom w:val="single" w:sz="4" w:space="0" w:color="auto"/>
              <w:right w:val="single" w:sz="4" w:space="0" w:color="auto"/>
            </w:tcBorders>
            <w:shd w:val="clear" w:color="auto" w:fill="auto"/>
            <w:vAlign w:val="center"/>
            <w:hideMark/>
          </w:tcPr>
          <w:p w14:paraId="23F39C06" w14:textId="77777777" w:rsidR="003E442C" w:rsidRPr="00BF0305" w:rsidRDefault="003E442C">
            <w:pPr>
              <w:jc w:val="center"/>
              <w:rPr>
                <w:b/>
                <w:bCs/>
                <w:sz w:val="22"/>
                <w:szCs w:val="22"/>
              </w:rPr>
            </w:pPr>
            <w:r w:rsidRPr="00BF0305">
              <w:rPr>
                <w:b/>
                <w:bCs/>
                <w:sz w:val="22"/>
                <w:szCs w:val="22"/>
              </w:rPr>
              <w:t>2043 г.</w:t>
            </w: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B56918" w14:textId="77777777" w:rsidR="003E442C" w:rsidRPr="00BF0305" w:rsidRDefault="003E442C">
            <w:pPr>
              <w:rPr>
                <w:b/>
                <w:bCs/>
                <w:sz w:val="22"/>
                <w:szCs w:val="22"/>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8DB287" w14:textId="77777777" w:rsidR="003E442C" w:rsidRPr="00BF0305" w:rsidRDefault="003E442C">
            <w:pPr>
              <w:rPr>
                <w:b/>
                <w:bCs/>
                <w:sz w:val="22"/>
                <w:szCs w:val="22"/>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06EC10" w14:textId="77777777" w:rsidR="003E442C" w:rsidRPr="00BF0305" w:rsidRDefault="003E442C">
            <w:pPr>
              <w:rPr>
                <w:b/>
                <w:bCs/>
                <w:sz w:val="22"/>
                <w:szCs w:val="22"/>
              </w:rPr>
            </w:pPr>
          </w:p>
        </w:tc>
      </w:tr>
      <w:tr w:rsidR="003E442C" w:rsidRPr="00BF0305" w14:paraId="565FE899" w14:textId="77777777" w:rsidTr="003E442C">
        <w:tc>
          <w:tcPr>
            <w:tcW w:w="1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8C7221" w14:textId="77777777" w:rsidR="003E442C" w:rsidRPr="00BF0305" w:rsidRDefault="003E442C">
            <w:pPr>
              <w:rPr>
                <w:b/>
                <w:bCs/>
                <w:sz w:val="22"/>
                <w:szCs w:val="22"/>
              </w:rPr>
            </w:pPr>
          </w:p>
        </w:tc>
        <w:tc>
          <w:tcPr>
            <w:tcW w:w="6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034437" w14:textId="77777777" w:rsidR="003E442C" w:rsidRPr="00BF0305" w:rsidRDefault="003E442C">
            <w:pPr>
              <w:rPr>
                <w:b/>
                <w:bCs/>
                <w:sz w:val="22"/>
                <w:szCs w:val="22"/>
              </w:rPr>
            </w:pPr>
          </w:p>
        </w:tc>
        <w:tc>
          <w:tcPr>
            <w:tcW w:w="2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5CBEEF" w14:textId="77777777" w:rsidR="003E442C" w:rsidRPr="00BF0305" w:rsidRDefault="003E442C">
            <w:pPr>
              <w:rPr>
                <w:b/>
                <w:bCs/>
                <w:sz w:val="22"/>
                <w:szCs w:val="22"/>
              </w:rPr>
            </w:pPr>
          </w:p>
        </w:tc>
        <w:tc>
          <w:tcPr>
            <w:tcW w:w="251" w:type="pct"/>
            <w:tcBorders>
              <w:top w:val="nil"/>
              <w:left w:val="nil"/>
              <w:bottom w:val="single" w:sz="4" w:space="0" w:color="auto"/>
              <w:right w:val="single" w:sz="4" w:space="0" w:color="auto"/>
            </w:tcBorders>
            <w:shd w:val="clear" w:color="auto" w:fill="auto"/>
            <w:noWrap/>
            <w:vAlign w:val="center"/>
            <w:hideMark/>
          </w:tcPr>
          <w:p w14:paraId="1B0963E7" w14:textId="77777777" w:rsidR="003E442C" w:rsidRPr="00BF0305" w:rsidRDefault="003E442C">
            <w:pPr>
              <w:jc w:val="center"/>
              <w:rPr>
                <w:b/>
                <w:bCs/>
                <w:sz w:val="22"/>
                <w:szCs w:val="22"/>
              </w:rPr>
            </w:pPr>
            <w:r w:rsidRPr="00BF0305">
              <w:rPr>
                <w:b/>
                <w:bCs/>
                <w:sz w:val="22"/>
                <w:szCs w:val="22"/>
              </w:rPr>
              <w:t> </w:t>
            </w:r>
          </w:p>
        </w:tc>
        <w:tc>
          <w:tcPr>
            <w:tcW w:w="2510" w:type="pct"/>
            <w:gridSpan w:val="10"/>
            <w:tcBorders>
              <w:top w:val="single" w:sz="4" w:space="0" w:color="auto"/>
              <w:left w:val="nil"/>
              <w:bottom w:val="single" w:sz="4" w:space="0" w:color="auto"/>
              <w:right w:val="single" w:sz="4" w:space="0" w:color="auto"/>
            </w:tcBorders>
            <w:shd w:val="clear" w:color="auto" w:fill="auto"/>
            <w:vAlign w:val="center"/>
            <w:hideMark/>
          </w:tcPr>
          <w:p w14:paraId="524A5F8C" w14:textId="77777777" w:rsidR="003E442C" w:rsidRPr="00BF0305" w:rsidRDefault="003E442C">
            <w:pPr>
              <w:jc w:val="center"/>
              <w:rPr>
                <w:b/>
                <w:bCs/>
                <w:sz w:val="22"/>
                <w:szCs w:val="22"/>
              </w:rPr>
            </w:pPr>
            <w:r w:rsidRPr="00BF0305">
              <w:rPr>
                <w:b/>
                <w:bCs/>
                <w:sz w:val="22"/>
                <w:szCs w:val="22"/>
              </w:rPr>
              <w:t xml:space="preserve">план </w:t>
            </w:r>
          </w:p>
        </w:tc>
        <w:tc>
          <w:tcPr>
            <w:tcW w:w="251" w:type="pct"/>
            <w:tcBorders>
              <w:top w:val="nil"/>
              <w:left w:val="nil"/>
              <w:bottom w:val="single" w:sz="4" w:space="0" w:color="auto"/>
              <w:right w:val="single" w:sz="4" w:space="0" w:color="auto"/>
            </w:tcBorders>
            <w:shd w:val="clear" w:color="auto" w:fill="auto"/>
            <w:vAlign w:val="center"/>
            <w:hideMark/>
          </w:tcPr>
          <w:p w14:paraId="0A405468" w14:textId="77777777" w:rsidR="003E442C" w:rsidRPr="00BF0305" w:rsidRDefault="003E442C">
            <w:pPr>
              <w:jc w:val="center"/>
              <w:rPr>
                <w:b/>
                <w:bCs/>
                <w:sz w:val="22"/>
                <w:szCs w:val="22"/>
              </w:rPr>
            </w:pPr>
            <w:r w:rsidRPr="00BF0305">
              <w:rPr>
                <w:b/>
                <w:bCs/>
                <w:sz w:val="22"/>
                <w:szCs w:val="22"/>
              </w:rPr>
              <w:t> </w:t>
            </w: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F2C563" w14:textId="77777777" w:rsidR="003E442C" w:rsidRPr="00BF0305" w:rsidRDefault="003E442C">
            <w:pPr>
              <w:rPr>
                <w:b/>
                <w:bCs/>
                <w:sz w:val="22"/>
                <w:szCs w:val="22"/>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8B5C3A" w14:textId="77777777" w:rsidR="003E442C" w:rsidRPr="00BF0305" w:rsidRDefault="003E442C">
            <w:pPr>
              <w:rPr>
                <w:b/>
                <w:bCs/>
                <w:sz w:val="22"/>
                <w:szCs w:val="22"/>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5E012C" w14:textId="77777777" w:rsidR="003E442C" w:rsidRPr="00BF0305" w:rsidRDefault="003E442C">
            <w:pPr>
              <w:rPr>
                <w:b/>
                <w:bCs/>
                <w:sz w:val="22"/>
                <w:szCs w:val="22"/>
              </w:rPr>
            </w:pPr>
          </w:p>
        </w:tc>
      </w:tr>
      <w:tr w:rsidR="003E442C" w:rsidRPr="00BF0305" w14:paraId="0B61ECAC" w14:textId="77777777" w:rsidTr="003E442C">
        <w:tc>
          <w:tcPr>
            <w:tcW w:w="16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86B19D6" w14:textId="1023B5E7" w:rsidR="003E442C" w:rsidRPr="00BF0305" w:rsidRDefault="003E442C">
            <w:pPr>
              <w:jc w:val="center"/>
              <w:rPr>
                <w:b/>
                <w:bCs/>
                <w:sz w:val="22"/>
                <w:szCs w:val="22"/>
              </w:rPr>
            </w:pPr>
            <w:r w:rsidRPr="00BF0305">
              <w:rPr>
                <w:b/>
                <w:bCs/>
                <w:sz w:val="22"/>
                <w:szCs w:val="22"/>
              </w:rPr>
              <w:t>1</w:t>
            </w:r>
          </w:p>
        </w:tc>
        <w:tc>
          <w:tcPr>
            <w:tcW w:w="687" w:type="pct"/>
            <w:vMerge w:val="restart"/>
            <w:tcBorders>
              <w:top w:val="nil"/>
              <w:left w:val="single" w:sz="4" w:space="0" w:color="auto"/>
              <w:bottom w:val="single" w:sz="4" w:space="0" w:color="000000"/>
              <w:right w:val="single" w:sz="4" w:space="0" w:color="auto"/>
            </w:tcBorders>
            <w:shd w:val="clear" w:color="auto" w:fill="auto"/>
            <w:vAlign w:val="center"/>
            <w:hideMark/>
          </w:tcPr>
          <w:p w14:paraId="7FCB01ED" w14:textId="77777777" w:rsidR="003E442C" w:rsidRPr="00BF0305" w:rsidRDefault="003E442C">
            <w:pPr>
              <w:rPr>
                <w:b/>
                <w:bCs/>
                <w:color w:val="000000"/>
                <w:sz w:val="22"/>
                <w:szCs w:val="22"/>
              </w:rPr>
            </w:pPr>
            <w:r w:rsidRPr="00BF0305">
              <w:rPr>
                <w:b/>
                <w:bCs/>
                <w:color w:val="000000"/>
                <w:sz w:val="22"/>
                <w:szCs w:val="22"/>
              </w:rPr>
              <w:t>Пропущено сточных вод через очистные сооружения ст. Карасук-3</w:t>
            </w:r>
          </w:p>
        </w:tc>
        <w:tc>
          <w:tcPr>
            <w:tcW w:w="236" w:type="pct"/>
            <w:tcBorders>
              <w:top w:val="nil"/>
              <w:left w:val="nil"/>
              <w:bottom w:val="single" w:sz="4" w:space="0" w:color="auto"/>
              <w:right w:val="single" w:sz="4" w:space="0" w:color="auto"/>
            </w:tcBorders>
            <w:shd w:val="clear" w:color="auto" w:fill="auto"/>
            <w:noWrap/>
            <w:vAlign w:val="center"/>
            <w:hideMark/>
          </w:tcPr>
          <w:p w14:paraId="2A15E379" w14:textId="77777777" w:rsidR="003E442C" w:rsidRPr="00BF0305" w:rsidRDefault="003E442C">
            <w:pPr>
              <w:jc w:val="center"/>
              <w:rPr>
                <w:b/>
                <w:bCs/>
                <w:sz w:val="22"/>
                <w:szCs w:val="22"/>
              </w:rPr>
            </w:pPr>
            <w:r w:rsidRPr="00BF0305">
              <w:rPr>
                <w:b/>
                <w:bCs/>
                <w:sz w:val="22"/>
                <w:szCs w:val="22"/>
              </w:rPr>
              <w:t>тыс. м</w:t>
            </w:r>
            <w:r w:rsidRPr="00BF0305">
              <w:rPr>
                <w:rFonts w:ascii="Calibri" w:hAnsi="Calibri" w:cs="Calibri"/>
                <w:b/>
                <w:bCs/>
                <w:color w:val="000000"/>
                <w:sz w:val="22"/>
                <w:szCs w:val="22"/>
                <w:vertAlign w:val="superscript"/>
              </w:rPr>
              <w:t>3</w:t>
            </w:r>
          </w:p>
        </w:tc>
        <w:tc>
          <w:tcPr>
            <w:tcW w:w="251" w:type="pct"/>
            <w:tcBorders>
              <w:top w:val="nil"/>
              <w:left w:val="nil"/>
              <w:bottom w:val="single" w:sz="4" w:space="0" w:color="auto"/>
              <w:right w:val="single" w:sz="4" w:space="0" w:color="auto"/>
            </w:tcBorders>
            <w:shd w:val="clear" w:color="auto" w:fill="auto"/>
            <w:noWrap/>
            <w:vAlign w:val="center"/>
            <w:hideMark/>
          </w:tcPr>
          <w:p w14:paraId="6EBADFFB" w14:textId="77777777" w:rsidR="003E442C" w:rsidRPr="00BF0305" w:rsidRDefault="003E442C">
            <w:pPr>
              <w:jc w:val="center"/>
              <w:rPr>
                <w:b/>
                <w:bCs/>
                <w:sz w:val="22"/>
                <w:szCs w:val="22"/>
              </w:rPr>
            </w:pPr>
            <w:r w:rsidRPr="00BF0305">
              <w:rPr>
                <w:b/>
                <w:bCs/>
                <w:sz w:val="22"/>
                <w:szCs w:val="22"/>
              </w:rPr>
              <w:t>566,32</w:t>
            </w:r>
          </w:p>
        </w:tc>
        <w:tc>
          <w:tcPr>
            <w:tcW w:w="251" w:type="pct"/>
            <w:tcBorders>
              <w:top w:val="nil"/>
              <w:left w:val="nil"/>
              <w:bottom w:val="single" w:sz="4" w:space="0" w:color="auto"/>
              <w:right w:val="single" w:sz="4" w:space="0" w:color="auto"/>
            </w:tcBorders>
            <w:shd w:val="clear" w:color="auto" w:fill="auto"/>
            <w:noWrap/>
            <w:vAlign w:val="center"/>
            <w:hideMark/>
          </w:tcPr>
          <w:p w14:paraId="122F9F44" w14:textId="77777777" w:rsidR="003E442C" w:rsidRPr="00BF0305" w:rsidRDefault="003E442C">
            <w:pPr>
              <w:jc w:val="center"/>
              <w:rPr>
                <w:b/>
                <w:bCs/>
                <w:sz w:val="22"/>
                <w:szCs w:val="22"/>
              </w:rPr>
            </w:pPr>
            <w:r w:rsidRPr="00BF0305">
              <w:rPr>
                <w:b/>
                <w:bCs/>
                <w:sz w:val="22"/>
                <w:szCs w:val="22"/>
              </w:rPr>
              <w:t>565,05</w:t>
            </w:r>
          </w:p>
        </w:tc>
        <w:tc>
          <w:tcPr>
            <w:tcW w:w="251" w:type="pct"/>
            <w:tcBorders>
              <w:top w:val="nil"/>
              <w:left w:val="nil"/>
              <w:bottom w:val="single" w:sz="4" w:space="0" w:color="auto"/>
              <w:right w:val="single" w:sz="4" w:space="0" w:color="auto"/>
            </w:tcBorders>
            <w:shd w:val="clear" w:color="auto" w:fill="auto"/>
            <w:noWrap/>
            <w:vAlign w:val="center"/>
            <w:hideMark/>
          </w:tcPr>
          <w:p w14:paraId="47FDA994" w14:textId="77777777" w:rsidR="003E442C" w:rsidRPr="00BF0305" w:rsidRDefault="003E442C">
            <w:pPr>
              <w:jc w:val="center"/>
              <w:rPr>
                <w:b/>
                <w:bCs/>
                <w:sz w:val="22"/>
                <w:szCs w:val="22"/>
              </w:rPr>
            </w:pPr>
            <w:r w:rsidRPr="00BF0305">
              <w:rPr>
                <w:b/>
                <w:bCs/>
                <w:sz w:val="22"/>
                <w:szCs w:val="22"/>
              </w:rPr>
              <w:t>570,58</w:t>
            </w:r>
          </w:p>
        </w:tc>
        <w:tc>
          <w:tcPr>
            <w:tcW w:w="251" w:type="pct"/>
            <w:tcBorders>
              <w:top w:val="nil"/>
              <w:left w:val="nil"/>
              <w:bottom w:val="single" w:sz="4" w:space="0" w:color="auto"/>
              <w:right w:val="single" w:sz="4" w:space="0" w:color="auto"/>
            </w:tcBorders>
            <w:shd w:val="clear" w:color="auto" w:fill="auto"/>
            <w:noWrap/>
            <w:vAlign w:val="center"/>
            <w:hideMark/>
          </w:tcPr>
          <w:p w14:paraId="695F5D3E" w14:textId="77777777" w:rsidR="003E442C" w:rsidRPr="00BF0305" w:rsidRDefault="003E442C">
            <w:pPr>
              <w:jc w:val="center"/>
              <w:rPr>
                <w:b/>
                <w:bCs/>
                <w:sz w:val="22"/>
                <w:szCs w:val="22"/>
              </w:rPr>
            </w:pPr>
            <w:r w:rsidRPr="00BF0305">
              <w:rPr>
                <w:b/>
                <w:bCs/>
                <w:sz w:val="22"/>
                <w:szCs w:val="22"/>
              </w:rPr>
              <w:t>571,20</w:t>
            </w:r>
          </w:p>
        </w:tc>
        <w:tc>
          <w:tcPr>
            <w:tcW w:w="251" w:type="pct"/>
            <w:tcBorders>
              <w:top w:val="nil"/>
              <w:left w:val="nil"/>
              <w:bottom w:val="single" w:sz="4" w:space="0" w:color="auto"/>
              <w:right w:val="single" w:sz="4" w:space="0" w:color="auto"/>
            </w:tcBorders>
            <w:shd w:val="clear" w:color="auto" w:fill="auto"/>
            <w:noWrap/>
            <w:vAlign w:val="center"/>
            <w:hideMark/>
          </w:tcPr>
          <w:p w14:paraId="0A89027F" w14:textId="77777777" w:rsidR="003E442C" w:rsidRPr="00BF0305" w:rsidRDefault="003E442C">
            <w:pPr>
              <w:jc w:val="center"/>
              <w:rPr>
                <w:b/>
                <w:bCs/>
                <w:sz w:val="22"/>
                <w:szCs w:val="22"/>
              </w:rPr>
            </w:pPr>
            <w:r w:rsidRPr="00BF0305">
              <w:rPr>
                <w:b/>
                <w:bCs/>
                <w:sz w:val="22"/>
                <w:szCs w:val="22"/>
              </w:rPr>
              <w:t>574,01</w:t>
            </w:r>
          </w:p>
        </w:tc>
        <w:tc>
          <w:tcPr>
            <w:tcW w:w="251" w:type="pct"/>
            <w:tcBorders>
              <w:top w:val="nil"/>
              <w:left w:val="nil"/>
              <w:bottom w:val="single" w:sz="4" w:space="0" w:color="auto"/>
              <w:right w:val="single" w:sz="4" w:space="0" w:color="auto"/>
            </w:tcBorders>
            <w:shd w:val="clear" w:color="auto" w:fill="auto"/>
            <w:noWrap/>
            <w:vAlign w:val="center"/>
            <w:hideMark/>
          </w:tcPr>
          <w:p w14:paraId="453175FD" w14:textId="77777777" w:rsidR="003E442C" w:rsidRPr="00BF0305" w:rsidRDefault="003E442C">
            <w:pPr>
              <w:jc w:val="center"/>
              <w:rPr>
                <w:b/>
                <w:bCs/>
                <w:sz w:val="22"/>
                <w:szCs w:val="22"/>
              </w:rPr>
            </w:pPr>
            <w:r w:rsidRPr="00BF0305">
              <w:rPr>
                <w:b/>
                <w:bCs/>
                <w:sz w:val="22"/>
                <w:szCs w:val="22"/>
              </w:rPr>
              <w:t>576,83</w:t>
            </w:r>
          </w:p>
        </w:tc>
        <w:tc>
          <w:tcPr>
            <w:tcW w:w="251" w:type="pct"/>
            <w:tcBorders>
              <w:top w:val="nil"/>
              <w:left w:val="nil"/>
              <w:bottom w:val="single" w:sz="4" w:space="0" w:color="auto"/>
              <w:right w:val="single" w:sz="4" w:space="0" w:color="auto"/>
            </w:tcBorders>
            <w:shd w:val="clear" w:color="auto" w:fill="auto"/>
            <w:noWrap/>
            <w:vAlign w:val="center"/>
            <w:hideMark/>
          </w:tcPr>
          <w:p w14:paraId="15883910" w14:textId="77777777" w:rsidR="003E442C" w:rsidRPr="00BF0305" w:rsidRDefault="003E442C">
            <w:pPr>
              <w:jc w:val="center"/>
              <w:rPr>
                <w:b/>
                <w:bCs/>
                <w:sz w:val="22"/>
                <w:szCs w:val="22"/>
              </w:rPr>
            </w:pPr>
            <w:r w:rsidRPr="00BF0305">
              <w:rPr>
                <w:b/>
                <w:bCs/>
                <w:sz w:val="22"/>
                <w:szCs w:val="22"/>
              </w:rPr>
              <w:t>579,64</w:t>
            </w:r>
          </w:p>
        </w:tc>
        <w:tc>
          <w:tcPr>
            <w:tcW w:w="251" w:type="pct"/>
            <w:tcBorders>
              <w:top w:val="nil"/>
              <w:left w:val="nil"/>
              <w:bottom w:val="single" w:sz="4" w:space="0" w:color="auto"/>
              <w:right w:val="single" w:sz="4" w:space="0" w:color="auto"/>
            </w:tcBorders>
            <w:shd w:val="clear" w:color="auto" w:fill="auto"/>
            <w:noWrap/>
            <w:vAlign w:val="center"/>
            <w:hideMark/>
          </w:tcPr>
          <w:p w14:paraId="2601DF99" w14:textId="77777777" w:rsidR="003E442C" w:rsidRPr="00BF0305" w:rsidRDefault="003E442C">
            <w:pPr>
              <w:jc w:val="center"/>
              <w:rPr>
                <w:b/>
                <w:bCs/>
                <w:sz w:val="22"/>
                <w:szCs w:val="22"/>
              </w:rPr>
            </w:pPr>
            <w:r w:rsidRPr="00BF0305">
              <w:rPr>
                <w:b/>
                <w:bCs/>
                <w:sz w:val="22"/>
                <w:szCs w:val="22"/>
              </w:rPr>
              <w:t>582,45</w:t>
            </w:r>
          </w:p>
        </w:tc>
        <w:tc>
          <w:tcPr>
            <w:tcW w:w="251" w:type="pct"/>
            <w:tcBorders>
              <w:top w:val="nil"/>
              <w:left w:val="nil"/>
              <w:bottom w:val="single" w:sz="4" w:space="0" w:color="auto"/>
              <w:right w:val="single" w:sz="4" w:space="0" w:color="auto"/>
            </w:tcBorders>
            <w:shd w:val="clear" w:color="auto" w:fill="auto"/>
            <w:noWrap/>
            <w:vAlign w:val="center"/>
            <w:hideMark/>
          </w:tcPr>
          <w:p w14:paraId="30EBC0AE" w14:textId="77777777" w:rsidR="003E442C" w:rsidRPr="00BF0305" w:rsidRDefault="003E442C">
            <w:pPr>
              <w:jc w:val="center"/>
              <w:rPr>
                <w:b/>
                <w:bCs/>
                <w:sz w:val="22"/>
                <w:szCs w:val="22"/>
              </w:rPr>
            </w:pPr>
            <w:r w:rsidRPr="00BF0305">
              <w:rPr>
                <w:b/>
                <w:bCs/>
                <w:sz w:val="22"/>
                <w:szCs w:val="22"/>
              </w:rPr>
              <w:t>585,27</w:t>
            </w:r>
          </w:p>
        </w:tc>
        <w:tc>
          <w:tcPr>
            <w:tcW w:w="251" w:type="pct"/>
            <w:tcBorders>
              <w:top w:val="nil"/>
              <w:left w:val="nil"/>
              <w:bottom w:val="single" w:sz="4" w:space="0" w:color="auto"/>
              <w:right w:val="single" w:sz="4" w:space="0" w:color="auto"/>
            </w:tcBorders>
            <w:shd w:val="clear" w:color="auto" w:fill="auto"/>
            <w:noWrap/>
            <w:vAlign w:val="center"/>
            <w:hideMark/>
          </w:tcPr>
          <w:p w14:paraId="5F4BB3B8" w14:textId="77777777" w:rsidR="003E442C" w:rsidRPr="00BF0305" w:rsidRDefault="003E442C">
            <w:pPr>
              <w:jc w:val="center"/>
              <w:rPr>
                <w:b/>
                <w:bCs/>
                <w:sz w:val="22"/>
                <w:szCs w:val="22"/>
              </w:rPr>
            </w:pPr>
            <w:r w:rsidRPr="00BF0305">
              <w:rPr>
                <w:b/>
                <w:bCs/>
                <w:sz w:val="22"/>
                <w:szCs w:val="22"/>
              </w:rPr>
              <w:t>588,08</w:t>
            </w:r>
          </w:p>
        </w:tc>
        <w:tc>
          <w:tcPr>
            <w:tcW w:w="251" w:type="pct"/>
            <w:tcBorders>
              <w:top w:val="nil"/>
              <w:left w:val="nil"/>
              <w:bottom w:val="single" w:sz="4" w:space="0" w:color="auto"/>
              <w:right w:val="single" w:sz="4" w:space="0" w:color="auto"/>
            </w:tcBorders>
            <w:shd w:val="clear" w:color="auto" w:fill="auto"/>
            <w:noWrap/>
            <w:vAlign w:val="center"/>
            <w:hideMark/>
          </w:tcPr>
          <w:p w14:paraId="763A71E2" w14:textId="77777777" w:rsidR="003E442C" w:rsidRPr="00BF0305" w:rsidRDefault="003E442C">
            <w:pPr>
              <w:jc w:val="center"/>
              <w:rPr>
                <w:b/>
                <w:bCs/>
                <w:sz w:val="22"/>
                <w:szCs w:val="22"/>
              </w:rPr>
            </w:pPr>
            <w:r w:rsidRPr="00BF0305">
              <w:rPr>
                <w:b/>
                <w:bCs/>
                <w:sz w:val="22"/>
                <w:szCs w:val="22"/>
              </w:rPr>
              <w:t>590,90</w:t>
            </w:r>
          </w:p>
        </w:tc>
        <w:tc>
          <w:tcPr>
            <w:tcW w:w="251" w:type="pct"/>
            <w:tcBorders>
              <w:top w:val="nil"/>
              <w:left w:val="nil"/>
              <w:bottom w:val="single" w:sz="4" w:space="0" w:color="auto"/>
              <w:right w:val="single" w:sz="4" w:space="0" w:color="auto"/>
            </w:tcBorders>
            <w:shd w:val="clear" w:color="auto" w:fill="auto"/>
            <w:noWrap/>
            <w:vAlign w:val="center"/>
            <w:hideMark/>
          </w:tcPr>
          <w:p w14:paraId="3B2FD55A" w14:textId="77777777" w:rsidR="003E442C" w:rsidRPr="00BF0305" w:rsidRDefault="003E442C">
            <w:pPr>
              <w:jc w:val="center"/>
              <w:rPr>
                <w:b/>
                <w:bCs/>
                <w:sz w:val="22"/>
                <w:szCs w:val="22"/>
              </w:rPr>
            </w:pPr>
            <w:r w:rsidRPr="00BF0305">
              <w:rPr>
                <w:b/>
                <w:bCs/>
                <w:sz w:val="22"/>
                <w:szCs w:val="22"/>
              </w:rPr>
              <w:t>619,03</w:t>
            </w:r>
          </w:p>
        </w:tc>
        <w:tc>
          <w:tcPr>
            <w:tcW w:w="299" w:type="pct"/>
            <w:tcBorders>
              <w:top w:val="nil"/>
              <w:left w:val="nil"/>
              <w:bottom w:val="single" w:sz="4" w:space="0" w:color="auto"/>
              <w:right w:val="single" w:sz="4" w:space="0" w:color="auto"/>
            </w:tcBorders>
            <w:shd w:val="clear" w:color="auto" w:fill="auto"/>
            <w:vAlign w:val="center"/>
            <w:hideMark/>
          </w:tcPr>
          <w:p w14:paraId="3518A70D" w14:textId="77777777" w:rsidR="003E442C" w:rsidRPr="00BF0305" w:rsidRDefault="003E442C">
            <w:pPr>
              <w:jc w:val="center"/>
              <w:rPr>
                <w:b/>
                <w:bCs/>
                <w:color w:val="000000"/>
                <w:sz w:val="22"/>
                <w:szCs w:val="22"/>
              </w:rPr>
            </w:pPr>
            <w:r w:rsidRPr="00BF0305">
              <w:rPr>
                <w:b/>
                <w:bCs/>
                <w:color w:val="000000"/>
                <w:sz w:val="22"/>
                <w:szCs w:val="22"/>
              </w:rPr>
              <w:t>102</w:t>
            </w:r>
          </w:p>
        </w:tc>
        <w:tc>
          <w:tcPr>
            <w:tcW w:w="299" w:type="pct"/>
            <w:tcBorders>
              <w:top w:val="nil"/>
              <w:left w:val="nil"/>
              <w:bottom w:val="single" w:sz="4" w:space="0" w:color="auto"/>
              <w:right w:val="single" w:sz="4" w:space="0" w:color="auto"/>
            </w:tcBorders>
            <w:shd w:val="clear" w:color="auto" w:fill="auto"/>
            <w:vAlign w:val="center"/>
            <w:hideMark/>
          </w:tcPr>
          <w:p w14:paraId="0DCD70E5" w14:textId="77777777" w:rsidR="003E442C" w:rsidRPr="00BF0305" w:rsidRDefault="003E442C">
            <w:pPr>
              <w:jc w:val="center"/>
              <w:rPr>
                <w:b/>
                <w:bCs/>
                <w:color w:val="000000"/>
                <w:sz w:val="22"/>
                <w:szCs w:val="22"/>
              </w:rPr>
            </w:pPr>
            <w:r w:rsidRPr="00BF0305">
              <w:rPr>
                <w:b/>
                <w:bCs/>
                <w:color w:val="000000"/>
                <w:sz w:val="22"/>
                <w:szCs w:val="22"/>
              </w:rPr>
              <w:t>104</w:t>
            </w:r>
          </w:p>
        </w:tc>
        <w:tc>
          <w:tcPr>
            <w:tcW w:w="299" w:type="pct"/>
            <w:tcBorders>
              <w:top w:val="nil"/>
              <w:left w:val="nil"/>
              <w:bottom w:val="single" w:sz="4" w:space="0" w:color="auto"/>
              <w:right w:val="single" w:sz="4" w:space="0" w:color="auto"/>
            </w:tcBorders>
            <w:shd w:val="clear" w:color="auto" w:fill="auto"/>
            <w:vAlign w:val="center"/>
            <w:hideMark/>
          </w:tcPr>
          <w:p w14:paraId="1D70CC7F" w14:textId="77777777" w:rsidR="003E442C" w:rsidRPr="00BF0305" w:rsidRDefault="003E442C">
            <w:pPr>
              <w:jc w:val="center"/>
              <w:rPr>
                <w:b/>
                <w:bCs/>
                <w:color w:val="000000"/>
                <w:sz w:val="22"/>
                <w:szCs w:val="22"/>
              </w:rPr>
            </w:pPr>
            <w:r w:rsidRPr="00BF0305">
              <w:rPr>
                <w:b/>
                <w:bCs/>
                <w:color w:val="000000"/>
                <w:sz w:val="22"/>
                <w:szCs w:val="22"/>
              </w:rPr>
              <w:t>109</w:t>
            </w:r>
          </w:p>
        </w:tc>
      </w:tr>
      <w:tr w:rsidR="003E442C" w:rsidRPr="00BF0305" w14:paraId="04914C03" w14:textId="77777777" w:rsidTr="003E442C">
        <w:tc>
          <w:tcPr>
            <w:tcW w:w="167" w:type="pct"/>
            <w:vMerge/>
            <w:tcBorders>
              <w:top w:val="nil"/>
              <w:left w:val="single" w:sz="4" w:space="0" w:color="auto"/>
              <w:bottom w:val="single" w:sz="4" w:space="0" w:color="000000"/>
              <w:right w:val="single" w:sz="4" w:space="0" w:color="auto"/>
            </w:tcBorders>
            <w:shd w:val="clear" w:color="auto" w:fill="auto"/>
            <w:vAlign w:val="center"/>
            <w:hideMark/>
          </w:tcPr>
          <w:p w14:paraId="46C12F5E" w14:textId="77777777" w:rsidR="003E442C" w:rsidRPr="00BF0305" w:rsidRDefault="003E442C">
            <w:pPr>
              <w:rPr>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7C42FB6B" w14:textId="77777777" w:rsidR="003E442C" w:rsidRPr="00BF0305" w:rsidRDefault="003E442C">
            <w:pPr>
              <w:rPr>
                <w:b/>
                <w:bCs/>
                <w:color w:val="000000"/>
                <w:sz w:val="22"/>
                <w:szCs w:val="22"/>
              </w:rPr>
            </w:pPr>
          </w:p>
        </w:tc>
        <w:tc>
          <w:tcPr>
            <w:tcW w:w="236" w:type="pct"/>
            <w:tcBorders>
              <w:top w:val="nil"/>
              <w:left w:val="nil"/>
              <w:bottom w:val="single" w:sz="4" w:space="0" w:color="auto"/>
              <w:right w:val="single" w:sz="4" w:space="0" w:color="auto"/>
            </w:tcBorders>
            <w:shd w:val="clear" w:color="auto" w:fill="auto"/>
            <w:noWrap/>
            <w:hideMark/>
          </w:tcPr>
          <w:p w14:paraId="30B422A5"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w:t>
            </w:r>
          </w:p>
        </w:tc>
        <w:tc>
          <w:tcPr>
            <w:tcW w:w="251" w:type="pct"/>
            <w:tcBorders>
              <w:top w:val="nil"/>
              <w:left w:val="nil"/>
              <w:bottom w:val="single" w:sz="4" w:space="0" w:color="auto"/>
              <w:right w:val="single" w:sz="4" w:space="0" w:color="auto"/>
            </w:tcBorders>
            <w:shd w:val="clear" w:color="auto" w:fill="auto"/>
            <w:noWrap/>
            <w:vAlign w:val="center"/>
            <w:hideMark/>
          </w:tcPr>
          <w:p w14:paraId="702EFBDE" w14:textId="77777777" w:rsidR="003E442C" w:rsidRPr="00BF0305" w:rsidRDefault="003E442C">
            <w:pPr>
              <w:jc w:val="center"/>
              <w:rPr>
                <w:sz w:val="22"/>
                <w:szCs w:val="22"/>
              </w:rPr>
            </w:pPr>
            <w:r w:rsidRPr="00BF0305">
              <w:rPr>
                <w:sz w:val="22"/>
                <w:szCs w:val="22"/>
              </w:rPr>
              <w:t>1 551,56</w:t>
            </w:r>
          </w:p>
        </w:tc>
        <w:tc>
          <w:tcPr>
            <w:tcW w:w="251" w:type="pct"/>
            <w:tcBorders>
              <w:top w:val="nil"/>
              <w:left w:val="nil"/>
              <w:bottom w:val="single" w:sz="4" w:space="0" w:color="auto"/>
              <w:right w:val="single" w:sz="4" w:space="0" w:color="auto"/>
            </w:tcBorders>
            <w:shd w:val="clear" w:color="auto" w:fill="auto"/>
            <w:noWrap/>
            <w:vAlign w:val="center"/>
            <w:hideMark/>
          </w:tcPr>
          <w:p w14:paraId="55816FE1" w14:textId="77777777" w:rsidR="003E442C" w:rsidRPr="00BF0305" w:rsidRDefault="003E442C">
            <w:pPr>
              <w:jc w:val="center"/>
              <w:rPr>
                <w:sz w:val="22"/>
                <w:szCs w:val="22"/>
              </w:rPr>
            </w:pPr>
            <w:r w:rsidRPr="00BF0305">
              <w:rPr>
                <w:sz w:val="22"/>
                <w:szCs w:val="22"/>
              </w:rPr>
              <w:t>1 548,07</w:t>
            </w:r>
          </w:p>
        </w:tc>
        <w:tc>
          <w:tcPr>
            <w:tcW w:w="251" w:type="pct"/>
            <w:tcBorders>
              <w:top w:val="nil"/>
              <w:left w:val="nil"/>
              <w:bottom w:val="single" w:sz="4" w:space="0" w:color="auto"/>
              <w:right w:val="single" w:sz="4" w:space="0" w:color="auto"/>
            </w:tcBorders>
            <w:shd w:val="clear" w:color="auto" w:fill="auto"/>
            <w:noWrap/>
            <w:vAlign w:val="center"/>
            <w:hideMark/>
          </w:tcPr>
          <w:p w14:paraId="61ADEADF" w14:textId="77777777" w:rsidR="003E442C" w:rsidRPr="00BF0305" w:rsidRDefault="003E442C">
            <w:pPr>
              <w:jc w:val="center"/>
              <w:rPr>
                <w:sz w:val="22"/>
                <w:szCs w:val="22"/>
              </w:rPr>
            </w:pPr>
            <w:r w:rsidRPr="00BF0305">
              <w:rPr>
                <w:sz w:val="22"/>
                <w:szCs w:val="22"/>
              </w:rPr>
              <w:t>1 563,22</w:t>
            </w:r>
          </w:p>
        </w:tc>
        <w:tc>
          <w:tcPr>
            <w:tcW w:w="251" w:type="pct"/>
            <w:tcBorders>
              <w:top w:val="nil"/>
              <w:left w:val="nil"/>
              <w:bottom w:val="single" w:sz="4" w:space="0" w:color="auto"/>
              <w:right w:val="single" w:sz="4" w:space="0" w:color="auto"/>
            </w:tcBorders>
            <w:shd w:val="clear" w:color="auto" w:fill="auto"/>
            <w:noWrap/>
            <w:vAlign w:val="center"/>
            <w:hideMark/>
          </w:tcPr>
          <w:p w14:paraId="68184892" w14:textId="77777777" w:rsidR="003E442C" w:rsidRPr="00BF0305" w:rsidRDefault="003E442C">
            <w:pPr>
              <w:jc w:val="center"/>
              <w:rPr>
                <w:sz w:val="22"/>
                <w:szCs w:val="22"/>
              </w:rPr>
            </w:pPr>
            <w:r w:rsidRPr="00BF0305">
              <w:rPr>
                <w:sz w:val="22"/>
                <w:szCs w:val="22"/>
              </w:rPr>
              <w:t>1 564,93</w:t>
            </w:r>
          </w:p>
        </w:tc>
        <w:tc>
          <w:tcPr>
            <w:tcW w:w="251" w:type="pct"/>
            <w:tcBorders>
              <w:top w:val="nil"/>
              <w:left w:val="nil"/>
              <w:bottom w:val="single" w:sz="4" w:space="0" w:color="auto"/>
              <w:right w:val="single" w:sz="4" w:space="0" w:color="auto"/>
            </w:tcBorders>
            <w:shd w:val="clear" w:color="auto" w:fill="auto"/>
            <w:noWrap/>
            <w:vAlign w:val="center"/>
            <w:hideMark/>
          </w:tcPr>
          <w:p w14:paraId="06A507E5" w14:textId="77777777" w:rsidR="003E442C" w:rsidRPr="00BF0305" w:rsidRDefault="003E442C">
            <w:pPr>
              <w:jc w:val="center"/>
              <w:rPr>
                <w:sz w:val="22"/>
                <w:szCs w:val="22"/>
              </w:rPr>
            </w:pPr>
            <w:r w:rsidRPr="00BF0305">
              <w:rPr>
                <w:sz w:val="22"/>
                <w:szCs w:val="22"/>
              </w:rPr>
              <w:t>1 572,64</w:t>
            </w:r>
          </w:p>
        </w:tc>
        <w:tc>
          <w:tcPr>
            <w:tcW w:w="251" w:type="pct"/>
            <w:tcBorders>
              <w:top w:val="nil"/>
              <w:left w:val="nil"/>
              <w:bottom w:val="single" w:sz="4" w:space="0" w:color="auto"/>
              <w:right w:val="single" w:sz="4" w:space="0" w:color="auto"/>
            </w:tcBorders>
            <w:shd w:val="clear" w:color="auto" w:fill="auto"/>
            <w:noWrap/>
            <w:vAlign w:val="center"/>
            <w:hideMark/>
          </w:tcPr>
          <w:p w14:paraId="042CA387" w14:textId="77777777" w:rsidR="003E442C" w:rsidRPr="00BF0305" w:rsidRDefault="003E442C">
            <w:pPr>
              <w:jc w:val="center"/>
              <w:rPr>
                <w:sz w:val="22"/>
                <w:szCs w:val="22"/>
              </w:rPr>
            </w:pPr>
            <w:r w:rsidRPr="00BF0305">
              <w:rPr>
                <w:sz w:val="22"/>
                <w:szCs w:val="22"/>
              </w:rPr>
              <w:t>1 580,35</w:t>
            </w:r>
          </w:p>
        </w:tc>
        <w:tc>
          <w:tcPr>
            <w:tcW w:w="251" w:type="pct"/>
            <w:tcBorders>
              <w:top w:val="nil"/>
              <w:left w:val="nil"/>
              <w:bottom w:val="single" w:sz="4" w:space="0" w:color="auto"/>
              <w:right w:val="single" w:sz="4" w:space="0" w:color="auto"/>
            </w:tcBorders>
            <w:shd w:val="clear" w:color="auto" w:fill="auto"/>
            <w:noWrap/>
            <w:vAlign w:val="center"/>
            <w:hideMark/>
          </w:tcPr>
          <w:p w14:paraId="3F8A2286" w14:textId="77777777" w:rsidR="003E442C" w:rsidRPr="00BF0305" w:rsidRDefault="003E442C">
            <w:pPr>
              <w:jc w:val="center"/>
              <w:rPr>
                <w:sz w:val="22"/>
                <w:szCs w:val="22"/>
              </w:rPr>
            </w:pPr>
            <w:r w:rsidRPr="00BF0305">
              <w:rPr>
                <w:sz w:val="22"/>
                <w:szCs w:val="22"/>
              </w:rPr>
              <w:t>1 588,06</w:t>
            </w:r>
          </w:p>
        </w:tc>
        <w:tc>
          <w:tcPr>
            <w:tcW w:w="251" w:type="pct"/>
            <w:tcBorders>
              <w:top w:val="nil"/>
              <w:left w:val="nil"/>
              <w:bottom w:val="single" w:sz="4" w:space="0" w:color="auto"/>
              <w:right w:val="single" w:sz="4" w:space="0" w:color="auto"/>
            </w:tcBorders>
            <w:shd w:val="clear" w:color="auto" w:fill="auto"/>
            <w:noWrap/>
            <w:vAlign w:val="center"/>
            <w:hideMark/>
          </w:tcPr>
          <w:p w14:paraId="315B362A" w14:textId="77777777" w:rsidR="003E442C" w:rsidRPr="00BF0305" w:rsidRDefault="003E442C">
            <w:pPr>
              <w:jc w:val="center"/>
              <w:rPr>
                <w:sz w:val="22"/>
                <w:szCs w:val="22"/>
              </w:rPr>
            </w:pPr>
            <w:r w:rsidRPr="00BF0305">
              <w:rPr>
                <w:sz w:val="22"/>
                <w:szCs w:val="22"/>
              </w:rPr>
              <w:t>1 595,77</w:t>
            </w:r>
          </w:p>
        </w:tc>
        <w:tc>
          <w:tcPr>
            <w:tcW w:w="251" w:type="pct"/>
            <w:tcBorders>
              <w:top w:val="nil"/>
              <w:left w:val="nil"/>
              <w:bottom w:val="single" w:sz="4" w:space="0" w:color="auto"/>
              <w:right w:val="single" w:sz="4" w:space="0" w:color="auto"/>
            </w:tcBorders>
            <w:shd w:val="clear" w:color="auto" w:fill="auto"/>
            <w:noWrap/>
            <w:vAlign w:val="center"/>
            <w:hideMark/>
          </w:tcPr>
          <w:p w14:paraId="1339A7AD" w14:textId="77777777" w:rsidR="003E442C" w:rsidRPr="00BF0305" w:rsidRDefault="003E442C">
            <w:pPr>
              <w:jc w:val="center"/>
              <w:rPr>
                <w:sz w:val="22"/>
                <w:szCs w:val="22"/>
              </w:rPr>
            </w:pPr>
            <w:r w:rsidRPr="00BF0305">
              <w:rPr>
                <w:sz w:val="22"/>
                <w:szCs w:val="22"/>
              </w:rPr>
              <w:t>1 603,48</w:t>
            </w:r>
          </w:p>
        </w:tc>
        <w:tc>
          <w:tcPr>
            <w:tcW w:w="251" w:type="pct"/>
            <w:tcBorders>
              <w:top w:val="nil"/>
              <w:left w:val="nil"/>
              <w:bottom w:val="single" w:sz="4" w:space="0" w:color="auto"/>
              <w:right w:val="single" w:sz="4" w:space="0" w:color="auto"/>
            </w:tcBorders>
            <w:shd w:val="clear" w:color="auto" w:fill="auto"/>
            <w:noWrap/>
            <w:vAlign w:val="center"/>
            <w:hideMark/>
          </w:tcPr>
          <w:p w14:paraId="25E25717" w14:textId="77777777" w:rsidR="003E442C" w:rsidRPr="00BF0305" w:rsidRDefault="003E442C">
            <w:pPr>
              <w:jc w:val="center"/>
              <w:rPr>
                <w:sz w:val="22"/>
                <w:szCs w:val="22"/>
              </w:rPr>
            </w:pPr>
            <w:r w:rsidRPr="00BF0305">
              <w:rPr>
                <w:sz w:val="22"/>
                <w:szCs w:val="22"/>
              </w:rPr>
              <w:t>1 611,18</w:t>
            </w:r>
          </w:p>
        </w:tc>
        <w:tc>
          <w:tcPr>
            <w:tcW w:w="251" w:type="pct"/>
            <w:tcBorders>
              <w:top w:val="nil"/>
              <w:left w:val="nil"/>
              <w:bottom w:val="single" w:sz="4" w:space="0" w:color="auto"/>
              <w:right w:val="single" w:sz="4" w:space="0" w:color="auto"/>
            </w:tcBorders>
            <w:shd w:val="clear" w:color="auto" w:fill="auto"/>
            <w:noWrap/>
            <w:vAlign w:val="center"/>
            <w:hideMark/>
          </w:tcPr>
          <w:p w14:paraId="7733CC84" w14:textId="77777777" w:rsidR="003E442C" w:rsidRPr="00BF0305" w:rsidRDefault="003E442C">
            <w:pPr>
              <w:jc w:val="center"/>
              <w:rPr>
                <w:sz w:val="22"/>
                <w:szCs w:val="22"/>
              </w:rPr>
            </w:pPr>
            <w:r w:rsidRPr="00BF0305">
              <w:rPr>
                <w:sz w:val="22"/>
                <w:szCs w:val="22"/>
              </w:rPr>
              <w:t>1 618,89</w:t>
            </w:r>
          </w:p>
        </w:tc>
        <w:tc>
          <w:tcPr>
            <w:tcW w:w="251" w:type="pct"/>
            <w:tcBorders>
              <w:top w:val="nil"/>
              <w:left w:val="nil"/>
              <w:bottom w:val="single" w:sz="4" w:space="0" w:color="auto"/>
              <w:right w:val="single" w:sz="4" w:space="0" w:color="auto"/>
            </w:tcBorders>
            <w:shd w:val="clear" w:color="auto" w:fill="auto"/>
            <w:noWrap/>
            <w:vAlign w:val="center"/>
            <w:hideMark/>
          </w:tcPr>
          <w:p w14:paraId="1939E8E1" w14:textId="77777777" w:rsidR="003E442C" w:rsidRPr="00BF0305" w:rsidRDefault="003E442C">
            <w:pPr>
              <w:jc w:val="center"/>
              <w:rPr>
                <w:sz w:val="22"/>
                <w:szCs w:val="22"/>
              </w:rPr>
            </w:pPr>
            <w:r w:rsidRPr="00BF0305">
              <w:rPr>
                <w:sz w:val="22"/>
                <w:szCs w:val="22"/>
              </w:rPr>
              <w:t>1 695,98</w:t>
            </w:r>
          </w:p>
        </w:tc>
        <w:tc>
          <w:tcPr>
            <w:tcW w:w="299" w:type="pct"/>
            <w:tcBorders>
              <w:top w:val="nil"/>
              <w:left w:val="nil"/>
              <w:bottom w:val="single" w:sz="4" w:space="0" w:color="auto"/>
              <w:right w:val="single" w:sz="4" w:space="0" w:color="auto"/>
            </w:tcBorders>
            <w:shd w:val="clear" w:color="auto" w:fill="auto"/>
            <w:vAlign w:val="center"/>
            <w:hideMark/>
          </w:tcPr>
          <w:p w14:paraId="5DA7BC34" w14:textId="77777777" w:rsidR="003E442C" w:rsidRPr="00BF0305" w:rsidRDefault="003E442C">
            <w:pPr>
              <w:jc w:val="center"/>
              <w:rPr>
                <w:b/>
                <w:bCs/>
                <w:color w:val="000000"/>
                <w:sz w:val="22"/>
                <w:szCs w:val="22"/>
              </w:rPr>
            </w:pPr>
            <w:r w:rsidRPr="00BF0305">
              <w:rPr>
                <w:b/>
                <w:bCs/>
                <w:color w:val="000000"/>
                <w:sz w:val="22"/>
                <w:szCs w:val="22"/>
              </w:rPr>
              <w:t>102</w:t>
            </w:r>
          </w:p>
        </w:tc>
        <w:tc>
          <w:tcPr>
            <w:tcW w:w="299" w:type="pct"/>
            <w:tcBorders>
              <w:top w:val="nil"/>
              <w:left w:val="nil"/>
              <w:bottom w:val="single" w:sz="4" w:space="0" w:color="auto"/>
              <w:right w:val="single" w:sz="4" w:space="0" w:color="auto"/>
            </w:tcBorders>
            <w:shd w:val="clear" w:color="auto" w:fill="auto"/>
            <w:vAlign w:val="center"/>
            <w:hideMark/>
          </w:tcPr>
          <w:p w14:paraId="06EC0723" w14:textId="77777777" w:rsidR="003E442C" w:rsidRPr="00BF0305" w:rsidRDefault="003E442C">
            <w:pPr>
              <w:jc w:val="center"/>
              <w:rPr>
                <w:b/>
                <w:bCs/>
                <w:color w:val="000000"/>
                <w:sz w:val="22"/>
                <w:szCs w:val="22"/>
              </w:rPr>
            </w:pPr>
            <w:r w:rsidRPr="00BF0305">
              <w:rPr>
                <w:b/>
                <w:bCs/>
                <w:color w:val="000000"/>
                <w:sz w:val="22"/>
                <w:szCs w:val="22"/>
              </w:rPr>
              <w:t>104</w:t>
            </w:r>
          </w:p>
        </w:tc>
        <w:tc>
          <w:tcPr>
            <w:tcW w:w="299" w:type="pct"/>
            <w:tcBorders>
              <w:top w:val="nil"/>
              <w:left w:val="nil"/>
              <w:bottom w:val="single" w:sz="4" w:space="0" w:color="auto"/>
              <w:right w:val="single" w:sz="4" w:space="0" w:color="auto"/>
            </w:tcBorders>
            <w:shd w:val="clear" w:color="auto" w:fill="auto"/>
            <w:vAlign w:val="center"/>
            <w:hideMark/>
          </w:tcPr>
          <w:p w14:paraId="27DA80F0" w14:textId="77777777" w:rsidR="003E442C" w:rsidRPr="00BF0305" w:rsidRDefault="003E442C">
            <w:pPr>
              <w:jc w:val="center"/>
              <w:rPr>
                <w:b/>
                <w:bCs/>
                <w:color w:val="000000"/>
                <w:sz w:val="22"/>
                <w:szCs w:val="22"/>
              </w:rPr>
            </w:pPr>
            <w:r w:rsidRPr="00BF0305">
              <w:rPr>
                <w:b/>
                <w:bCs/>
                <w:color w:val="000000"/>
                <w:sz w:val="22"/>
                <w:szCs w:val="22"/>
              </w:rPr>
              <w:t>109</w:t>
            </w:r>
          </w:p>
        </w:tc>
      </w:tr>
      <w:tr w:rsidR="003E442C" w:rsidRPr="00BF0305" w14:paraId="55B412AC" w14:textId="77777777" w:rsidTr="003E442C">
        <w:tc>
          <w:tcPr>
            <w:tcW w:w="167" w:type="pct"/>
            <w:vMerge/>
            <w:tcBorders>
              <w:top w:val="nil"/>
              <w:left w:val="single" w:sz="4" w:space="0" w:color="auto"/>
              <w:bottom w:val="single" w:sz="4" w:space="0" w:color="000000"/>
              <w:right w:val="single" w:sz="4" w:space="0" w:color="auto"/>
            </w:tcBorders>
            <w:shd w:val="clear" w:color="auto" w:fill="auto"/>
            <w:vAlign w:val="center"/>
            <w:hideMark/>
          </w:tcPr>
          <w:p w14:paraId="551DB3E1" w14:textId="77777777" w:rsidR="003E442C" w:rsidRPr="00BF0305" w:rsidRDefault="003E442C">
            <w:pPr>
              <w:rPr>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6F8A9FB1" w14:textId="77777777" w:rsidR="003E442C" w:rsidRPr="00BF0305" w:rsidRDefault="003E442C">
            <w:pPr>
              <w:rPr>
                <w:b/>
                <w:bCs/>
                <w:color w:val="000000"/>
                <w:sz w:val="22"/>
                <w:szCs w:val="22"/>
              </w:rPr>
            </w:pPr>
          </w:p>
        </w:tc>
        <w:tc>
          <w:tcPr>
            <w:tcW w:w="236" w:type="pct"/>
            <w:tcBorders>
              <w:top w:val="nil"/>
              <w:left w:val="nil"/>
              <w:bottom w:val="single" w:sz="4" w:space="0" w:color="auto"/>
              <w:right w:val="single" w:sz="4" w:space="0" w:color="auto"/>
            </w:tcBorders>
            <w:shd w:val="clear" w:color="auto" w:fill="auto"/>
            <w:vAlign w:val="center"/>
            <w:hideMark/>
          </w:tcPr>
          <w:p w14:paraId="341D4B27"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 макс</w:t>
            </w:r>
          </w:p>
        </w:tc>
        <w:tc>
          <w:tcPr>
            <w:tcW w:w="251" w:type="pct"/>
            <w:tcBorders>
              <w:top w:val="nil"/>
              <w:left w:val="nil"/>
              <w:bottom w:val="single" w:sz="4" w:space="0" w:color="auto"/>
              <w:right w:val="single" w:sz="4" w:space="0" w:color="auto"/>
            </w:tcBorders>
            <w:shd w:val="clear" w:color="auto" w:fill="auto"/>
            <w:vAlign w:val="center"/>
            <w:hideMark/>
          </w:tcPr>
          <w:p w14:paraId="1454C179" w14:textId="77777777" w:rsidR="003E442C" w:rsidRPr="00BF0305" w:rsidRDefault="003E442C">
            <w:pPr>
              <w:jc w:val="center"/>
              <w:rPr>
                <w:sz w:val="22"/>
                <w:szCs w:val="22"/>
              </w:rPr>
            </w:pPr>
            <w:r w:rsidRPr="00BF0305">
              <w:rPr>
                <w:sz w:val="22"/>
                <w:szCs w:val="22"/>
              </w:rPr>
              <w:t>1 861,87</w:t>
            </w:r>
          </w:p>
        </w:tc>
        <w:tc>
          <w:tcPr>
            <w:tcW w:w="251" w:type="pct"/>
            <w:tcBorders>
              <w:top w:val="nil"/>
              <w:left w:val="nil"/>
              <w:bottom w:val="single" w:sz="4" w:space="0" w:color="auto"/>
              <w:right w:val="single" w:sz="4" w:space="0" w:color="auto"/>
            </w:tcBorders>
            <w:shd w:val="clear" w:color="auto" w:fill="auto"/>
            <w:vAlign w:val="center"/>
            <w:hideMark/>
          </w:tcPr>
          <w:p w14:paraId="128F0A57" w14:textId="77777777" w:rsidR="003E442C" w:rsidRPr="00BF0305" w:rsidRDefault="003E442C">
            <w:pPr>
              <w:jc w:val="center"/>
              <w:rPr>
                <w:sz w:val="22"/>
                <w:szCs w:val="22"/>
              </w:rPr>
            </w:pPr>
            <w:r w:rsidRPr="00BF0305">
              <w:rPr>
                <w:sz w:val="22"/>
                <w:szCs w:val="22"/>
              </w:rPr>
              <w:t>1 857,68</w:t>
            </w:r>
          </w:p>
        </w:tc>
        <w:tc>
          <w:tcPr>
            <w:tcW w:w="251" w:type="pct"/>
            <w:tcBorders>
              <w:top w:val="nil"/>
              <w:left w:val="nil"/>
              <w:bottom w:val="single" w:sz="4" w:space="0" w:color="auto"/>
              <w:right w:val="single" w:sz="4" w:space="0" w:color="auto"/>
            </w:tcBorders>
            <w:shd w:val="clear" w:color="auto" w:fill="auto"/>
            <w:vAlign w:val="center"/>
            <w:hideMark/>
          </w:tcPr>
          <w:p w14:paraId="148C54BE" w14:textId="77777777" w:rsidR="003E442C" w:rsidRPr="00BF0305" w:rsidRDefault="003E442C">
            <w:pPr>
              <w:jc w:val="center"/>
              <w:rPr>
                <w:sz w:val="22"/>
                <w:szCs w:val="22"/>
              </w:rPr>
            </w:pPr>
            <w:r w:rsidRPr="00BF0305">
              <w:rPr>
                <w:sz w:val="22"/>
                <w:szCs w:val="22"/>
              </w:rPr>
              <w:t>1 875,87</w:t>
            </w:r>
          </w:p>
        </w:tc>
        <w:tc>
          <w:tcPr>
            <w:tcW w:w="251" w:type="pct"/>
            <w:tcBorders>
              <w:top w:val="nil"/>
              <w:left w:val="nil"/>
              <w:bottom w:val="single" w:sz="4" w:space="0" w:color="auto"/>
              <w:right w:val="single" w:sz="4" w:space="0" w:color="auto"/>
            </w:tcBorders>
            <w:shd w:val="clear" w:color="auto" w:fill="auto"/>
            <w:vAlign w:val="center"/>
            <w:hideMark/>
          </w:tcPr>
          <w:p w14:paraId="669BCC25" w14:textId="77777777" w:rsidR="003E442C" w:rsidRPr="00BF0305" w:rsidRDefault="003E442C">
            <w:pPr>
              <w:jc w:val="center"/>
              <w:rPr>
                <w:sz w:val="22"/>
                <w:szCs w:val="22"/>
              </w:rPr>
            </w:pPr>
            <w:r w:rsidRPr="00BF0305">
              <w:rPr>
                <w:sz w:val="22"/>
                <w:szCs w:val="22"/>
              </w:rPr>
              <w:t>1 877,92</w:t>
            </w:r>
          </w:p>
        </w:tc>
        <w:tc>
          <w:tcPr>
            <w:tcW w:w="251" w:type="pct"/>
            <w:tcBorders>
              <w:top w:val="nil"/>
              <w:left w:val="nil"/>
              <w:bottom w:val="single" w:sz="4" w:space="0" w:color="auto"/>
              <w:right w:val="single" w:sz="4" w:space="0" w:color="auto"/>
            </w:tcBorders>
            <w:shd w:val="clear" w:color="auto" w:fill="auto"/>
            <w:vAlign w:val="center"/>
            <w:hideMark/>
          </w:tcPr>
          <w:p w14:paraId="01F3A074" w14:textId="77777777" w:rsidR="003E442C" w:rsidRPr="00BF0305" w:rsidRDefault="003E442C">
            <w:pPr>
              <w:jc w:val="center"/>
              <w:rPr>
                <w:sz w:val="22"/>
                <w:szCs w:val="22"/>
              </w:rPr>
            </w:pPr>
            <w:r w:rsidRPr="00BF0305">
              <w:rPr>
                <w:sz w:val="22"/>
                <w:szCs w:val="22"/>
              </w:rPr>
              <w:t>1 887,17</w:t>
            </w:r>
          </w:p>
        </w:tc>
        <w:tc>
          <w:tcPr>
            <w:tcW w:w="251" w:type="pct"/>
            <w:tcBorders>
              <w:top w:val="nil"/>
              <w:left w:val="nil"/>
              <w:bottom w:val="single" w:sz="4" w:space="0" w:color="auto"/>
              <w:right w:val="single" w:sz="4" w:space="0" w:color="auto"/>
            </w:tcBorders>
            <w:shd w:val="clear" w:color="auto" w:fill="auto"/>
            <w:vAlign w:val="center"/>
            <w:hideMark/>
          </w:tcPr>
          <w:p w14:paraId="7A5F4306" w14:textId="77777777" w:rsidR="003E442C" w:rsidRPr="00BF0305" w:rsidRDefault="003E442C">
            <w:pPr>
              <w:jc w:val="center"/>
              <w:rPr>
                <w:sz w:val="22"/>
                <w:szCs w:val="22"/>
              </w:rPr>
            </w:pPr>
            <w:r w:rsidRPr="00BF0305">
              <w:rPr>
                <w:sz w:val="22"/>
                <w:szCs w:val="22"/>
              </w:rPr>
              <w:t>1 896,42</w:t>
            </w:r>
          </w:p>
        </w:tc>
        <w:tc>
          <w:tcPr>
            <w:tcW w:w="251" w:type="pct"/>
            <w:tcBorders>
              <w:top w:val="nil"/>
              <w:left w:val="nil"/>
              <w:bottom w:val="single" w:sz="4" w:space="0" w:color="auto"/>
              <w:right w:val="single" w:sz="4" w:space="0" w:color="auto"/>
            </w:tcBorders>
            <w:shd w:val="clear" w:color="auto" w:fill="auto"/>
            <w:vAlign w:val="center"/>
            <w:hideMark/>
          </w:tcPr>
          <w:p w14:paraId="339B48ED" w14:textId="77777777" w:rsidR="003E442C" w:rsidRPr="00BF0305" w:rsidRDefault="003E442C">
            <w:pPr>
              <w:jc w:val="center"/>
              <w:rPr>
                <w:sz w:val="22"/>
                <w:szCs w:val="22"/>
              </w:rPr>
            </w:pPr>
            <w:r w:rsidRPr="00BF0305">
              <w:rPr>
                <w:sz w:val="22"/>
                <w:szCs w:val="22"/>
              </w:rPr>
              <w:t>1 905,67</w:t>
            </w:r>
          </w:p>
        </w:tc>
        <w:tc>
          <w:tcPr>
            <w:tcW w:w="251" w:type="pct"/>
            <w:tcBorders>
              <w:top w:val="nil"/>
              <w:left w:val="nil"/>
              <w:bottom w:val="single" w:sz="4" w:space="0" w:color="auto"/>
              <w:right w:val="single" w:sz="4" w:space="0" w:color="auto"/>
            </w:tcBorders>
            <w:shd w:val="clear" w:color="auto" w:fill="auto"/>
            <w:vAlign w:val="center"/>
            <w:hideMark/>
          </w:tcPr>
          <w:p w14:paraId="67496D5C" w14:textId="77777777" w:rsidR="003E442C" w:rsidRPr="00BF0305" w:rsidRDefault="003E442C">
            <w:pPr>
              <w:jc w:val="center"/>
              <w:rPr>
                <w:sz w:val="22"/>
                <w:szCs w:val="22"/>
              </w:rPr>
            </w:pPr>
            <w:r w:rsidRPr="00BF0305">
              <w:rPr>
                <w:sz w:val="22"/>
                <w:szCs w:val="22"/>
              </w:rPr>
              <w:t>1 914,92</w:t>
            </w:r>
          </w:p>
        </w:tc>
        <w:tc>
          <w:tcPr>
            <w:tcW w:w="251" w:type="pct"/>
            <w:tcBorders>
              <w:top w:val="nil"/>
              <w:left w:val="nil"/>
              <w:bottom w:val="single" w:sz="4" w:space="0" w:color="auto"/>
              <w:right w:val="single" w:sz="4" w:space="0" w:color="auto"/>
            </w:tcBorders>
            <w:shd w:val="clear" w:color="auto" w:fill="auto"/>
            <w:vAlign w:val="center"/>
            <w:hideMark/>
          </w:tcPr>
          <w:p w14:paraId="06F54448" w14:textId="77777777" w:rsidR="003E442C" w:rsidRPr="00BF0305" w:rsidRDefault="003E442C">
            <w:pPr>
              <w:jc w:val="center"/>
              <w:rPr>
                <w:sz w:val="22"/>
                <w:szCs w:val="22"/>
              </w:rPr>
            </w:pPr>
            <w:r w:rsidRPr="00BF0305">
              <w:rPr>
                <w:sz w:val="22"/>
                <w:szCs w:val="22"/>
              </w:rPr>
              <w:t>1 924,17</w:t>
            </w:r>
          </w:p>
        </w:tc>
        <w:tc>
          <w:tcPr>
            <w:tcW w:w="251" w:type="pct"/>
            <w:tcBorders>
              <w:top w:val="nil"/>
              <w:left w:val="nil"/>
              <w:bottom w:val="single" w:sz="4" w:space="0" w:color="auto"/>
              <w:right w:val="single" w:sz="4" w:space="0" w:color="auto"/>
            </w:tcBorders>
            <w:shd w:val="clear" w:color="auto" w:fill="auto"/>
            <w:vAlign w:val="center"/>
            <w:hideMark/>
          </w:tcPr>
          <w:p w14:paraId="0A493A2D" w14:textId="77777777" w:rsidR="003E442C" w:rsidRPr="00BF0305" w:rsidRDefault="003E442C">
            <w:pPr>
              <w:jc w:val="center"/>
              <w:rPr>
                <w:sz w:val="22"/>
                <w:szCs w:val="22"/>
              </w:rPr>
            </w:pPr>
            <w:r w:rsidRPr="00BF0305">
              <w:rPr>
                <w:sz w:val="22"/>
                <w:szCs w:val="22"/>
              </w:rPr>
              <w:t>1 933,42</w:t>
            </w:r>
          </w:p>
        </w:tc>
        <w:tc>
          <w:tcPr>
            <w:tcW w:w="251" w:type="pct"/>
            <w:tcBorders>
              <w:top w:val="nil"/>
              <w:left w:val="nil"/>
              <w:bottom w:val="single" w:sz="4" w:space="0" w:color="auto"/>
              <w:right w:val="single" w:sz="4" w:space="0" w:color="auto"/>
            </w:tcBorders>
            <w:shd w:val="clear" w:color="auto" w:fill="auto"/>
            <w:vAlign w:val="center"/>
            <w:hideMark/>
          </w:tcPr>
          <w:p w14:paraId="364996C8" w14:textId="77777777" w:rsidR="003E442C" w:rsidRPr="00BF0305" w:rsidRDefault="003E442C">
            <w:pPr>
              <w:jc w:val="center"/>
              <w:rPr>
                <w:sz w:val="22"/>
                <w:szCs w:val="22"/>
              </w:rPr>
            </w:pPr>
            <w:r w:rsidRPr="00BF0305">
              <w:rPr>
                <w:sz w:val="22"/>
                <w:szCs w:val="22"/>
              </w:rPr>
              <w:t>1 942,67</w:t>
            </w:r>
          </w:p>
        </w:tc>
        <w:tc>
          <w:tcPr>
            <w:tcW w:w="251" w:type="pct"/>
            <w:tcBorders>
              <w:top w:val="nil"/>
              <w:left w:val="nil"/>
              <w:bottom w:val="single" w:sz="4" w:space="0" w:color="auto"/>
              <w:right w:val="single" w:sz="4" w:space="0" w:color="auto"/>
            </w:tcBorders>
            <w:shd w:val="clear" w:color="auto" w:fill="auto"/>
            <w:vAlign w:val="center"/>
            <w:hideMark/>
          </w:tcPr>
          <w:p w14:paraId="402A469B" w14:textId="77777777" w:rsidR="003E442C" w:rsidRPr="00BF0305" w:rsidRDefault="003E442C">
            <w:pPr>
              <w:jc w:val="center"/>
              <w:rPr>
                <w:sz w:val="22"/>
                <w:szCs w:val="22"/>
              </w:rPr>
            </w:pPr>
            <w:r w:rsidRPr="00BF0305">
              <w:rPr>
                <w:sz w:val="22"/>
                <w:szCs w:val="22"/>
              </w:rPr>
              <w:t>2 035,18</w:t>
            </w:r>
          </w:p>
        </w:tc>
        <w:tc>
          <w:tcPr>
            <w:tcW w:w="299" w:type="pct"/>
            <w:tcBorders>
              <w:top w:val="nil"/>
              <w:left w:val="nil"/>
              <w:bottom w:val="single" w:sz="4" w:space="0" w:color="auto"/>
              <w:right w:val="single" w:sz="4" w:space="0" w:color="auto"/>
            </w:tcBorders>
            <w:shd w:val="clear" w:color="auto" w:fill="auto"/>
            <w:vAlign w:val="center"/>
            <w:hideMark/>
          </w:tcPr>
          <w:p w14:paraId="30E37AE1" w14:textId="77777777" w:rsidR="003E442C" w:rsidRPr="00BF0305" w:rsidRDefault="003E442C">
            <w:pPr>
              <w:jc w:val="center"/>
              <w:rPr>
                <w:b/>
                <w:bCs/>
                <w:color w:val="000000"/>
                <w:sz w:val="22"/>
                <w:szCs w:val="22"/>
              </w:rPr>
            </w:pPr>
            <w:r w:rsidRPr="00BF0305">
              <w:rPr>
                <w:b/>
                <w:bCs/>
                <w:color w:val="000000"/>
                <w:sz w:val="22"/>
                <w:szCs w:val="22"/>
              </w:rPr>
              <w:t>102</w:t>
            </w:r>
          </w:p>
        </w:tc>
        <w:tc>
          <w:tcPr>
            <w:tcW w:w="299" w:type="pct"/>
            <w:tcBorders>
              <w:top w:val="nil"/>
              <w:left w:val="nil"/>
              <w:bottom w:val="single" w:sz="4" w:space="0" w:color="auto"/>
              <w:right w:val="single" w:sz="4" w:space="0" w:color="auto"/>
            </w:tcBorders>
            <w:shd w:val="clear" w:color="auto" w:fill="auto"/>
            <w:vAlign w:val="center"/>
            <w:hideMark/>
          </w:tcPr>
          <w:p w14:paraId="21EDEA06" w14:textId="77777777" w:rsidR="003E442C" w:rsidRPr="00BF0305" w:rsidRDefault="003E442C">
            <w:pPr>
              <w:jc w:val="center"/>
              <w:rPr>
                <w:b/>
                <w:bCs/>
                <w:color w:val="000000"/>
                <w:sz w:val="22"/>
                <w:szCs w:val="22"/>
              </w:rPr>
            </w:pPr>
            <w:r w:rsidRPr="00BF0305">
              <w:rPr>
                <w:b/>
                <w:bCs/>
                <w:color w:val="000000"/>
                <w:sz w:val="22"/>
                <w:szCs w:val="22"/>
              </w:rPr>
              <w:t>104</w:t>
            </w:r>
          </w:p>
        </w:tc>
        <w:tc>
          <w:tcPr>
            <w:tcW w:w="299" w:type="pct"/>
            <w:tcBorders>
              <w:top w:val="nil"/>
              <w:left w:val="nil"/>
              <w:bottom w:val="single" w:sz="4" w:space="0" w:color="auto"/>
              <w:right w:val="single" w:sz="4" w:space="0" w:color="auto"/>
            </w:tcBorders>
            <w:shd w:val="clear" w:color="auto" w:fill="auto"/>
            <w:vAlign w:val="center"/>
            <w:hideMark/>
          </w:tcPr>
          <w:p w14:paraId="3F37AB51" w14:textId="77777777" w:rsidR="003E442C" w:rsidRPr="00BF0305" w:rsidRDefault="003E442C">
            <w:pPr>
              <w:jc w:val="center"/>
              <w:rPr>
                <w:b/>
                <w:bCs/>
                <w:color w:val="000000"/>
                <w:sz w:val="22"/>
                <w:szCs w:val="22"/>
              </w:rPr>
            </w:pPr>
            <w:r w:rsidRPr="00BF0305">
              <w:rPr>
                <w:b/>
                <w:bCs/>
                <w:color w:val="000000"/>
                <w:sz w:val="22"/>
                <w:szCs w:val="22"/>
              </w:rPr>
              <w:t>109</w:t>
            </w:r>
          </w:p>
        </w:tc>
      </w:tr>
      <w:tr w:rsidR="003E442C" w:rsidRPr="00BF0305" w14:paraId="449881F4" w14:textId="77777777" w:rsidTr="003E442C">
        <w:tc>
          <w:tcPr>
            <w:tcW w:w="16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83D3EED" w14:textId="77777777" w:rsidR="003E442C" w:rsidRPr="00BF0305" w:rsidRDefault="003E442C">
            <w:pPr>
              <w:jc w:val="center"/>
              <w:rPr>
                <w:b/>
                <w:bCs/>
                <w:sz w:val="22"/>
                <w:szCs w:val="22"/>
              </w:rPr>
            </w:pPr>
            <w:r w:rsidRPr="00BF0305">
              <w:rPr>
                <w:b/>
                <w:bCs/>
                <w:sz w:val="22"/>
                <w:szCs w:val="22"/>
              </w:rPr>
              <w:t>2</w:t>
            </w:r>
          </w:p>
        </w:tc>
        <w:tc>
          <w:tcPr>
            <w:tcW w:w="687" w:type="pct"/>
            <w:vMerge w:val="restart"/>
            <w:tcBorders>
              <w:top w:val="nil"/>
              <w:left w:val="single" w:sz="4" w:space="0" w:color="auto"/>
              <w:bottom w:val="single" w:sz="4" w:space="0" w:color="000000"/>
              <w:right w:val="single" w:sz="4" w:space="0" w:color="auto"/>
            </w:tcBorders>
            <w:shd w:val="clear" w:color="auto" w:fill="auto"/>
            <w:vAlign w:val="center"/>
            <w:hideMark/>
          </w:tcPr>
          <w:p w14:paraId="60A40042" w14:textId="77777777" w:rsidR="003E442C" w:rsidRPr="00BF0305" w:rsidRDefault="003E442C">
            <w:pPr>
              <w:rPr>
                <w:b/>
                <w:bCs/>
                <w:sz w:val="22"/>
                <w:szCs w:val="22"/>
              </w:rPr>
            </w:pPr>
            <w:r w:rsidRPr="00BF0305">
              <w:rPr>
                <w:b/>
                <w:bCs/>
                <w:sz w:val="22"/>
                <w:szCs w:val="22"/>
              </w:rPr>
              <w:t>Пропущено сточных вод (по сети) всего</w:t>
            </w:r>
          </w:p>
        </w:tc>
        <w:tc>
          <w:tcPr>
            <w:tcW w:w="236" w:type="pct"/>
            <w:tcBorders>
              <w:top w:val="nil"/>
              <w:left w:val="nil"/>
              <w:bottom w:val="single" w:sz="4" w:space="0" w:color="auto"/>
              <w:right w:val="single" w:sz="4" w:space="0" w:color="auto"/>
            </w:tcBorders>
            <w:shd w:val="clear" w:color="auto" w:fill="auto"/>
            <w:noWrap/>
            <w:vAlign w:val="center"/>
            <w:hideMark/>
          </w:tcPr>
          <w:p w14:paraId="0EAACF0D" w14:textId="77777777" w:rsidR="003E442C" w:rsidRPr="00BF0305" w:rsidRDefault="003E442C">
            <w:pPr>
              <w:jc w:val="center"/>
              <w:rPr>
                <w:b/>
                <w:bCs/>
                <w:sz w:val="22"/>
                <w:szCs w:val="22"/>
              </w:rPr>
            </w:pPr>
            <w:r w:rsidRPr="00BF0305">
              <w:rPr>
                <w:b/>
                <w:bCs/>
                <w:sz w:val="22"/>
                <w:szCs w:val="22"/>
              </w:rPr>
              <w:t>тыс. м³</w:t>
            </w:r>
          </w:p>
        </w:tc>
        <w:tc>
          <w:tcPr>
            <w:tcW w:w="251" w:type="pct"/>
            <w:tcBorders>
              <w:top w:val="nil"/>
              <w:left w:val="nil"/>
              <w:bottom w:val="single" w:sz="4" w:space="0" w:color="auto"/>
              <w:right w:val="single" w:sz="4" w:space="0" w:color="auto"/>
            </w:tcBorders>
            <w:shd w:val="clear" w:color="auto" w:fill="auto"/>
            <w:noWrap/>
            <w:vAlign w:val="center"/>
            <w:hideMark/>
          </w:tcPr>
          <w:p w14:paraId="39A14752" w14:textId="77777777" w:rsidR="003E442C" w:rsidRPr="00BF0305" w:rsidRDefault="003E442C">
            <w:pPr>
              <w:jc w:val="center"/>
              <w:rPr>
                <w:b/>
                <w:bCs/>
                <w:sz w:val="22"/>
                <w:szCs w:val="22"/>
              </w:rPr>
            </w:pPr>
            <w:r w:rsidRPr="00BF0305">
              <w:rPr>
                <w:b/>
                <w:bCs/>
                <w:sz w:val="22"/>
                <w:szCs w:val="22"/>
              </w:rPr>
              <w:t>566,32</w:t>
            </w:r>
          </w:p>
        </w:tc>
        <w:tc>
          <w:tcPr>
            <w:tcW w:w="251" w:type="pct"/>
            <w:tcBorders>
              <w:top w:val="nil"/>
              <w:left w:val="nil"/>
              <w:bottom w:val="single" w:sz="4" w:space="0" w:color="auto"/>
              <w:right w:val="single" w:sz="4" w:space="0" w:color="auto"/>
            </w:tcBorders>
            <w:shd w:val="clear" w:color="auto" w:fill="auto"/>
            <w:noWrap/>
            <w:vAlign w:val="center"/>
            <w:hideMark/>
          </w:tcPr>
          <w:p w14:paraId="7B39DC31" w14:textId="77777777" w:rsidR="003E442C" w:rsidRPr="00BF0305" w:rsidRDefault="003E442C">
            <w:pPr>
              <w:jc w:val="center"/>
              <w:rPr>
                <w:b/>
                <w:bCs/>
                <w:sz w:val="22"/>
                <w:szCs w:val="22"/>
              </w:rPr>
            </w:pPr>
            <w:r w:rsidRPr="00BF0305">
              <w:rPr>
                <w:b/>
                <w:bCs/>
                <w:sz w:val="22"/>
                <w:szCs w:val="22"/>
              </w:rPr>
              <w:t>565,05</w:t>
            </w:r>
          </w:p>
        </w:tc>
        <w:tc>
          <w:tcPr>
            <w:tcW w:w="251" w:type="pct"/>
            <w:tcBorders>
              <w:top w:val="nil"/>
              <w:left w:val="nil"/>
              <w:bottom w:val="single" w:sz="4" w:space="0" w:color="auto"/>
              <w:right w:val="single" w:sz="4" w:space="0" w:color="auto"/>
            </w:tcBorders>
            <w:shd w:val="clear" w:color="auto" w:fill="auto"/>
            <w:noWrap/>
            <w:vAlign w:val="center"/>
            <w:hideMark/>
          </w:tcPr>
          <w:p w14:paraId="75C147F9" w14:textId="77777777" w:rsidR="003E442C" w:rsidRPr="00BF0305" w:rsidRDefault="003E442C">
            <w:pPr>
              <w:jc w:val="center"/>
              <w:rPr>
                <w:b/>
                <w:bCs/>
                <w:sz w:val="22"/>
                <w:szCs w:val="22"/>
              </w:rPr>
            </w:pPr>
            <w:r w:rsidRPr="00BF0305">
              <w:rPr>
                <w:b/>
                <w:bCs/>
                <w:sz w:val="22"/>
                <w:szCs w:val="22"/>
              </w:rPr>
              <w:t>570,58</w:t>
            </w:r>
          </w:p>
        </w:tc>
        <w:tc>
          <w:tcPr>
            <w:tcW w:w="251" w:type="pct"/>
            <w:tcBorders>
              <w:top w:val="nil"/>
              <w:left w:val="nil"/>
              <w:bottom w:val="single" w:sz="4" w:space="0" w:color="auto"/>
              <w:right w:val="single" w:sz="4" w:space="0" w:color="auto"/>
            </w:tcBorders>
            <w:shd w:val="clear" w:color="auto" w:fill="auto"/>
            <w:noWrap/>
            <w:vAlign w:val="center"/>
            <w:hideMark/>
          </w:tcPr>
          <w:p w14:paraId="12F3052F" w14:textId="77777777" w:rsidR="003E442C" w:rsidRPr="00BF0305" w:rsidRDefault="003E442C">
            <w:pPr>
              <w:jc w:val="center"/>
              <w:rPr>
                <w:b/>
                <w:bCs/>
                <w:sz w:val="22"/>
                <w:szCs w:val="22"/>
              </w:rPr>
            </w:pPr>
            <w:r w:rsidRPr="00BF0305">
              <w:rPr>
                <w:b/>
                <w:bCs/>
                <w:sz w:val="22"/>
                <w:szCs w:val="22"/>
              </w:rPr>
              <w:t>571,20</w:t>
            </w:r>
          </w:p>
        </w:tc>
        <w:tc>
          <w:tcPr>
            <w:tcW w:w="251" w:type="pct"/>
            <w:tcBorders>
              <w:top w:val="nil"/>
              <w:left w:val="nil"/>
              <w:bottom w:val="single" w:sz="4" w:space="0" w:color="auto"/>
              <w:right w:val="single" w:sz="4" w:space="0" w:color="auto"/>
            </w:tcBorders>
            <w:shd w:val="clear" w:color="auto" w:fill="auto"/>
            <w:noWrap/>
            <w:vAlign w:val="center"/>
            <w:hideMark/>
          </w:tcPr>
          <w:p w14:paraId="101A9AF1" w14:textId="77777777" w:rsidR="003E442C" w:rsidRPr="00BF0305" w:rsidRDefault="003E442C">
            <w:pPr>
              <w:jc w:val="center"/>
              <w:rPr>
                <w:b/>
                <w:bCs/>
                <w:sz w:val="22"/>
                <w:szCs w:val="22"/>
              </w:rPr>
            </w:pPr>
            <w:r w:rsidRPr="00BF0305">
              <w:rPr>
                <w:b/>
                <w:bCs/>
                <w:sz w:val="22"/>
                <w:szCs w:val="22"/>
              </w:rPr>
              <w:t>574,01</w:t>
            </w:r>
          </w:p>
        </w:tc>
        <w:tc>
          <w:tcPr>
            <w:tcW w:w="251" w:type="pct"/>
            <w:tcBorders>
              <w:top w:val="nil"/>
              <w:left w:val="nil"/>
              <w:bottom w:val="single" w:sz="4" w:space="0" w:color="auto"/>
              <w:right w:val="single" w:sz="4" w:space="0" w:color="auto"/>
            </w:tcBorders>
            <w:shd w:val="clear" w:color="auto" w:fill="auto"/>
            <w:noWrap/>
            <w:vAlign w:val="center"/>
            <w:hideMark/>
          </w:tcPr>
          <w:p w14:paraId="67B6D23C" w14:textId="77777777" w:rsidR="003E442C" w:rsidRPr="00BF0305" w:rsidRDefault="003E442C">
            <w:pPr>
              <w:jc w:val="center"/>
              <w:rPr>
                <w:b/>
                <w:bCs/>
                <w:sz w:val="22"/>
                <w:szCs w:val="22"/>
              </w:rPr>
            </w:pPr>
            <w:r w:rsidRPr="00BF0305">
              <w:rPr>
                <w:b/>
                <w:bCs/>
                <w:sz w:val="22"/>
                <w:szCs w:val="22"/>
              </w:rPr>
              <w:t>576,83</w:t>
            </w:r>
          </w:p>
        </w:tc>
        <w:tc>
          <w:tcPr>
            <w:tcW w:w="251" w:type="pct"/>
            <w:tcBorders>
              <w:top w:val="nil"/>
              <w:left w:val="nil"/>
              <w:bottom w:val="single" w:sz="4" w:space="0" w:color="auto"/>
              <w:right w:val="single" w:sz="4" w:space="0" w:color="auto"/>
            </w:tcBorders>
            <w:shd w:val="clear" w:color="auto" w:fill="auto"/>
            <w:noWrap/>
            <w:vAlign w:val="center"/>
            <w:hideMark/>
          </w:tcPr>
          <w:p w14:paraId="6BAC3AF6" w14:textId="77777777" w:rsidR="003E442C" w:rsidRPr="00BF0305" w:rsidRDefault="003E442C">
            <w:pPr>
              <w:jc w:val="center"/>
              <w:rPr>
                <w:b/>
                <w:bCs/>
                <w:sz w:val="22"/>
                <w:szCs w:val="22"/>
              </w:rPr>
            </w:pPr>
            <w:r w:rsidRPr="00BF0305">
              <w:rPr>
                <w:b/>
                <w:bCs/>
                <w:sz w:val="22"/>
                <w:szCs w:val="22"/>
              </w:rPr>
              <w:t>579,64</w:t>
            </w:r>
          </w:p>
        </w:tc>
        <w:tc>
          <w:tcPr>
            <w:tcW w:w="251" w:type="pct"/>
            <w:tcBorders>
              <w:top w:val="nil"/>
              <w:left w:val="nil"/>
              <w:bottom w:val="single" w:sz="4" w:space="0" w:color="auto"/>
              <w:right w:val="single" w:sz="4" w:space="0" w:color="auto"/>
            </w:tcBorders>
            <w:shd w:val="clear" w:color="auto" w:fill="auto"/>
            <w:noWrap/>
            <w:vAlign w:val="center"/>
            <w:hideMark/>
          </w:tcPr>
          <w:p w14:paraId="495ED02D" w14:textId="77777777" w:rsidR="003E442C" w:rsidRPr="00BF0305" w:rsidRDefault="003E442C">
            <w:pPr>
              <w:jc w:val="center"/>
              <w:rPr>
                <w:b/>
                <w:bCs/>
                <w:sz w:val="22"/>
                <w:szCs w:val="22"/>
              </w:rPr>
            </w:pPr>
            <w:r w:rsidRPr="00BF0305">
              <w:rPr>
                <w:b/>
                <w:bCs/>
                <w:sz w:val="22"/>
                <w:szCs w:val="22"/>
              </w:rPr>
              <w:t>582,45</w:t>
            </w:r>
          </w:p>
        </w:tc>
        <w:tc>
          <w:tcPr>
            <w:tcW w:w="251" w:type="pct"/>
            <w:tcBorders>
              <w:top w:val="nil"/>
              <w:left w:val="nil"/>
              <w:bottom w:val="single" w:sz="4" w:space="0" w:color="auto"/>
              <w:right w:val="single" w:sz="4" w:space="0" w:color="auto"/>
            </w:tcBorders>
            <w:shd w:val="clear" w:color="auto" w:fill="auto"/>
            <w:noWrap/>
            <w:vAlign w:val="center"/>
            <w:hideMark/>
          </w:tcPr>
          <w:p w14:paraId="55651BE6" w14:textId="77777777" w:rsidR="003E442C" w:rsidRPr="00BF0305" w:rsidRDefault="003E442C">
            <w:pPr>
              <w:jc w:val="center"/>
              <w:rPr>
                <w:b/>
                <w:bCs/>
                <w:sz w:val="22"/>
                <w:szCs w:val="22"/>
              </w:rPr>
            </w:pPr>
            <w:r w:rsidRPr="00BF0305">
              <w:rPr>
                <w:b/>
                <w:bCs/>
                <w:sz w:val="22"/>
                <w:szCs w:val="22"/>
              </w:rPr>
              <w:t>585,27</w:t>
            </w:r>
          </w:p>
        </w:tc>
        <w:tc>
          <w:tcPr>
            <w:tcW w:w="251" w:type="pct"/>
            <w:tcBorders>
              <w:top w:val="nil"/>
              <w:left w:val="nil"/>
              <w:bottom w:val="single" w:sz="4" w:space="0" w:color="auto"/>
              <w:right w:val="single" w:sz="4" w:space="0" w:color="auto"/>
            </w:tcBorders>
            <w:shd w:val="clear" w:color="auto" w:fill="auto"/>
            <w:noWrap/>
            <w:vAlign w:val="center"/>
            <w:hideMark/>
          </w:tcPr>
          <w:p w14:paraId="22EC2052" w14:textId="77777777" w:rsidR="003E442C" w:rsidRPr="00BF0305" w:rsidRDefault="003E442C">
            <w:pPr>
              <w:jc w:val="center"/>
              <w:rPr>
                <w:b/>
                <w:bCs/>
                <w:sz w:val="22"/>
                <w:szCs w:val="22"/>
              </w:rPr>
            </w:pPr>
            <w:r w:rsidRPr="00BF0305">
              <w:rPr>
                <w:b/>
                <w:bCs/>
                <w:sz w:val="22"/>
                <w:szCs w:val="22"/>
              </w:rPr>
              <w:t>588,08</w:t>
            </w:r>
          </w:p>
        </w:tc>
        <w:tc>
          <w:tcPr>
            <w:tcW w:w="251" w:type="pct"/>
            <w:tcBorders>
              <w:top w:val="nil"/>
              <w:left w:val="nil"/>
              <w:bottom w:val="single" w:sz="4" w:space="0" w:color="auto"/>
              <w:right w:val="single" w:sz="4" w:space="0" w:color="auto"/>
            </w:tcBorders>
            <w:shd w:val="clear" w:color="auto" w:fill="auto"/>
            <w:noWrap/>
            <w:vAlign w:val="center"/>
            <w:hideMark/>
          </w:tcPr>
          <w:p w14:paraId="57A0B47E" w14:textId="77777777" w:rsidR="003E442C" w:rsidRPr="00BF0305" w:rsidRDefault="003E442C">
            <w:pPr>
              <w:jc w:val="center"/>
              <w:rPr>
                <w:b/>
                <w:bCs/>
                <w:sz w:val="22"/>
                <w:szCs w:val="22"/>
              </w:rPr>
            </w:pPr>
            <w:r w:rsidRPr="00BF0305">
              <w:rPr>
                <w:b/>
                <w:bCs/>
                <w:sz w:val="22"/>
                <w:szCs w:val="22"/>
              </w:rPr>
              <w:t>590,90</w:t>
            </w:r>
          </w:p>
        </w:tc>
        <w:tc>
          <w:tcPr>
            <w:tcW w:w="251" w:type="pct"/>
            <w:tcBorders>
              <w:top w:val="nil"/>
              <w:left w:val="nil"/>
              <w:bottom w:val="single" w:sz="4" w:space="0" w:color="auto"/>
              <w:right w:val="single" w:sz="4" w:space="0" w:color="auto"/>
            </w:tcBorders>
            <w:shd w:val="clear" w:color="auto" w:fill="auto"/>
            <w:noWrap/>
            <w:vAlign w:val="center"/>
            <w:hideMark/>
          </w:tcPr>
          <w:p w14:paraId="4B392349" w14:textId="77777777" w:rsidR="003E442C" w:rsidRPr="00BF0305" w:rsidRDefault="003E442C">
            <w:pPr>
              <w:jc w:val="center"/>
              <w:rPr>
                <w:b/>
                <w:bCs/>
                <w:sz w:val="22"/>
                <w:szCs w:val="22"/>
              </w:rPr>
            </w:pPr>
            <w:r w:rsidRPr="00BF0305">
              <w:rPr>
                <w:b/>
                <w:bCs/>
                <w:sz w:val="22"/>
                <w:szCs w:val="22"/>
              </w:rPr>
              <w:t>619,03</w:t>
            </w:r>
          </w:p>
        </w:tc>
        <w:tc>
          <w:tcPr>
            <w:tcW w:w="299" w:type="pct"/>
            <w:tcBorders>
              <w:top w:val="nil"/>
              <w:left w:val="nil"/>
              <w:bottom w:val="single" w:sz="4" w:space="0" w:color="auto"/>
              <w:right w:val="single" w:sz="4" w:space="0" w:color="auto"/>
            </w:tcBorders>
            <w:shd w:val="clear" w:color="auto" w:fill="auto"/>
            <w:vAlign w:val="center"/>
            <w:hideMark/>
          </w:tcPr>
          <w:p w14:paraId="6A0B755E" w14:textId="77777777" w:rsidR="003E442C" w:rsidRPr="00BF0305" w:rsidRDefault="003E442C">
            <w:pPr>
              <w:jc w:val="center"/>
              <w:rPr>
                <w:b/>
                <w:bCs/>
                <w:color w:val="000000"/>
                <w:sz w:val="22"/>
                <w:szCs w:val="22"/>
              </w:rPr>
            </w:pPr>
            <w:r w:rsidRPr="00BF0305">
              <w:rPr>
                <w:b/>
                <w:bCs/>
                <w:color w:val="000000"/>
                <w:sz w:val="22"/>
                <w:szCs w:val="22"/>
              </w:rPr>
              <w:t>102</w:t>
            </w:r>
          </w:p>
        </w:tc>
        <w:tc>
          <w:tcPr>
            <w:tcW w:w="299" w:type="pct"/>
            <w:tcBorders>
              <w:top w:val="nil"/>
              <w:left w:val="nil"/>
              <w:bottom w:val="single" w:sz="4" w:space="0" w:color="auto"/>
              <w:right w:val="single" w:sz="4" w:space="0" w:color="auto"/>
            </w:tcBorders>
            <w:shd w:val="clear" w:color="auto" w:fill="auto"/>
            <w:vAlign w:val="center"/>
            <w:hideMark/>
          </w:tcPr>
          <w:p w14:paraId="54A28CC9" w14:textId="77777777" w:rsidR="003E442C" w:rsidRPr="00BF0305" w:rsidRDefault="003E442C">
            <w:pPr>
              <w:jc w:val="center"/>
              <w:rPr>
                <w:b/>
                <w:bCs/>
                <w:color w:val="000000"/>
                <w:sz w:val="22"/>
                <w:szCs w:val="22"/>
              </w:rPr>
            </w:pPr>
            <w:r w:rsidRPr="00BF0305">
              <w:rPr>
                <w:b/>
                <w:bCs/>
                <w:color w:val="000000"/>
                <w:sz w:val="22"/>
                <w:szCs w:val="22"/>
              </w:rPr>
              <w:t>104</w:t>
            </w:r>
          </w:p>
        </w:tc>
        <w:tc>
          <w:tcPr>
            <w:tcW w:w="299" w:type="pct"/>
            <w:tcBorders>
              <w:top w:val="nil"/>
              <w:left w:val="nil"/>
              <w:bottom w:val="single" w:sz="4" w:space="0" w:color="auto"/>
              <w:right w:val="single" w:sz="4" w:space="0" w:color="auto"/>
            </w:tcBorders>
            <w:shd w:val="clear" w:color="auto" w:fill="auto"/>
            <w:vAlign w:val="center"/>
            <w:hideMark/>
          </w:tcPr>
          <w:p w14:paraId="7AFFDB99" w14:textId="77777777" w:rsidR="003E442C" w:rsidRPr="00BF0305" w:rsidRDefault="003E442C">
            <w:pPr>
              <w:jc w:val="center"/>
              <w:rPr>
                <w:b/>
                <w:bCs/>
                <w:color w:val="000000"/>
                <w:sz w:val="22"/>
                <w:szCs w:val="22"/>
              </w:rPr>
            </w:pPr>
            <w:r w:rsidRPr="00BF0305">
              <w:rPr>
                <w:b/>
                <w:bCs/>
                <w:color w:val="000000"/>
                <w:sz w:val="22"/>
                <w:szCs w:val="22"/>
              </w:rPr>
              <w:t>109</w:t>
            </w:r>
          </w:p>
        </w:tc>
      </w:tr>
      <w:tr w:rsidR="003E442C" w:rsidRPr="00BF0305" w14:paraId="181B781B" w14:textId="77777777" w:rsidTr="003E442C">
        <w:tc>
          <w:tcPr>
            <w:tcW w:w="167" w:type="pct"/>
            <w:vMerge/>
            <w:tcBorders>
              <w:top w:val="nil"/>
              <w:left w:val="single" w:sz="4" w:space="0" w:color="auto"/>
              <w:bottom w:val="single" w:sz="4" w:space="0" w:color="000000"/>
              <w:right w:val="single" w:sz="4" w:space="0" w:color="auto"/>
            </w:tcBorders>
            <w:shd w:val="clear" w:color="auto" w:fill="auto"/>
            <w:vAlign w:val="center"/>
            <w:hideMark/>
          </w:tcPr>
          <w:p w14:paraId="29BE53C5" w14:textId="77777777" w:rsidR="003E442C" w:rsidRPr="00BF0305" w:rsidRDefault="003E442C">
            <w:pPr>
              <w:rPr>
                <w:b/>
                <w:bCs/>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05A07626" w14:textId="77777777" w:rsidR="003E442C" w:rsidRPr="00BF0305" w:rsidRDefault="003E442C">
            <w:pPr>
              <w:rPr>
                <w:b/>
                <w:bCs/>
                <w:sz w:val="22"/>
                <w:szCs w:val="22"/>
              </w:rPr>
            </w:pPr>
          </w:p>
        </w:tc>
        <w:tc>
          <w:tcPr>
            <w:tcW w:w="236" w:type="pct"/>
            <w:tcBorders>
              <w:top w:val="nil"/>
              <w:left w:val="nil"/>
              <w:bottom w:val="single" w:sz="4" w:space="0" w:color="auto"/>
              <w:right w:val="single" w:sz="4" w:space="0" w:color="auto"/>
            </w:tcBorders>
            <w:shd w:val="clear" w:color="auto" w:fill="auto"/>
            <w:noWrap/>
            <w:vAlign w:val="center"/>
            <w:hideMark/>
          </w:tcPr>
          <w:p w14:paraId="77E15184"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w:t>
            </w:r>
          </w:p>
        </w:tc>
        <w:tc>
          <w:tcPr>
            <w:tcW w:w="251" w:type="pct"/>
            <w:tcBorders>
              <w:top w:val="nil"/>
              <w:left w:val="nil"/>
              <w:bottom w:val="single" w:sz="4" w:space="0" w:color="auto"/>
              <w:right w:val="single" w:sz="4" w:space="0" w:color="auto"/>
            </w:tcBorders>
            <w:shd w:val="clear" w:color="auto" w:fill="auto"/>
            <w:noWrap/>
            <w:vAlign w:val="center"/>
            <w:hideMark/>
          </w:tcPr>
          <w:p w14:paraId="711F5288" w14:textId="77777777" w:rsidR="003E442C" w:rsidRPr="00BF0305" w:rsidRDefault="003E442C">
            <w:pPr>
              <w:jc w:val="center"/>
              <w:rPr>
                <w:sz w:val="22"/>
                <w:szCs w:val="22"/>
              </w:rPr>
            </w:pPr>
            <w:r w:rsidRPr="00BF0305">
              <w:rPr>
                <w:sz w:val="22"/>
                <w:szCs w:val="22"/>
              </w:rPr>
              <w:t>1 551,56</w:t>
            </w:r>
          </w:p>
        </w:tc>
        <w:tc>
          <w:tcPr>
            <w:tcW w:w="251" w:type="pct"/>
            <w:tcBorders>
              <w:top w:val="nil"/>
              <w:left w:val="nil"/>
              <w:bottom w:val="single" w:sz="4" w:space="0" w:color="auto"/>
              <w:right w:val="single" w:sz="4" w:space="0" w:color="auto"/>
            </w:tcBorders>
            <w:shd w:val="clear" w:color="auto" w:fill="auto"/>
            <w:noWrap/>
            <w:vAlign w:val="center"/>
            <w:hideMark/>
          </w:tcPr>
          <w:p w14:paraId="59AE0C96" w14:textId="77777777" w:rsidR="003E442C" w:rsidRPr="00BF0305" w:rsidRDefault="003E442C">
            <w:pPr>
              <w:jc w:val="center"/>
              <w:rPr>
                <w:sz w:val="22"/>
                <w:szCs w:val="22"/>
              </w:rPr>
            </w:pPr>
            <w:r w:rsidRPr="00BF0305">
              <w:rPr>
                <w:sz w:val="22"/>
                <w:szCs w:val="22"/>
              </w:rPr>
              <w:t>1 548,07</w:t>
            </w:r>
          </w:p>
        </w:tc>
        <w:tc>
          <w:tcPr>
            <w:tcW w:w="251" w:type="pct"/>
            <w:tcBorders>
              <w:top w:val="nil"/>
              <w:left w:val="nil"/>
              <w:bottom w:val="single" w:sz="4" w:space="0" w:color="auto"/>
              <w:right w:val="single" w:sz="4" w:space="0" w:color="auto"/>
            </w:tcBorders>
            <w:shd w:val="clear" w:color="auto" w:fill="auto"/>
            <w:noWrap/>
            <w:vAlign w:val="center"/>
            <w:hideMark/>
          </w:tcPr>
          <w:p w14:paraId="0525C6F7" w14:textId="77777777" w:rsidR="003E442C" w:rsidRPr="00BF0305" w:rsidRDefault="003E442C">
            <w:pPr>
              <w:jc w:val="center"/>
              <w:rPr>
                <w:sz w:val="22"/>
                <w:szCs w:val="22"/>
              </w:rPr>
            </w:pPr>
            <w:r w:rsidRPr="00BF0305">
              <w:rPr>
                <w:sz w:val="22"/>
                <w:szCs w:val="22"/>
              </w:rPr>
              <w:t>1 563,22</w:t>
            </w:r>
          </w:p>
        </w:tc>
        <w:tc>
          <w:tcPr>
            <w:tcW w:w="251" w:type="pct"/>
            <w:tcBorders>
              <w:top w:val="nil"/>
              <w:left w:val="nil"/>
              <w:bottom w:val="single" w:sz="4" w:space="0" w:color="auto"/>
              <w:right w:val="single" w:sz="4" w:space="0" w:color="auto"/>
            </w:tcBorders>
            <w:shd w:val="clear" w:color="auto" w:fill="auto"/>
            <w:noWrap/>
            <w:vAlign w:val="center"/>
            <w:hideMark/>
          </w:tcPr>
          <w:p w14:paraId="154E977F" w14:textId="77777777" w:rsidR="003E442C" w:rsidRPr="00BF0305" w:rsidRDefault="003E442C">
            <w:pPr>
              <w:jc w:val="center"/>
              <w:rPr>
                <w:sz w:val="22"/>
                <w:szCs w:val="22"/>
              </w:rPr>
            </w:pPr>
            <w:r w:rsidRPr="00BF0305">
              <w:rPr>
                <w:sz w:val="22"/>
                <w:szCs w:val="22"/>
              </w:rPr>
              <w:t>1 564,93</w:t>
            </w:r>
          </w:p>
        </w:tc>
        <w:tc>
          <w:tcPr>
            <w:tcW w:w="251" w:type="pct"/>
            <w:tcBorders>
              <w:top w:val="nil"/>
              <w:left w:val="nil"/>
              <w:bottom w:val="single" w:sz="4" w:space="0" w:color="auto"/>
              <w:right w:val="single" w:sz="4" w:space="0" w:color="auto"/>
            </w:tcBorders>
            <w:shd w:val="clear" w:color="auto" w:fill="auto"/>
            <w:noWrap/>
            <w:vAlign w:val="center"/>
            <w:hideMark/>
          </w:tcPr>
          <w:p w14:paraId="0316AB99" w14:textId="77777777" w:rsidR="003E442C" w:rsidRPr="00BF0305" w:rsidRDefault="003E442C">
            <w:pPr>
              <w:jc w:val="center"/>
              <w:rPr>
                <w:sz w:val="22"/>
                <w:szCs w:val="22"/>
              </w:rPr>
            </w:pPr>
            <w:r w:rsidRPr="00BF0305">
              <w:rPr>
                <w:sz w:val="22"/>
                <w:szCs w:val="22"/>
              </w:rPr>
              <w:t>1 572,64</w:t>
            </w:r>
          </w:p>
        </w:tc>
        <w:tc>
          <w:tcPr>
            <w:tcW w:w="251" w:type="pct"/>
            <w:tcBorders>
              <w:top w:val="nil"/>
              <w:left w:val="nil"/>
              <w:bottom w:val="single" w:sz="4" w:space="0" w:color="auto"/>
              <w:right w:val="single" w:sz="4" w:space="0" w:color="auto"/>
            </w:tcBorders>
            <w:shd w:val="clear" w:color="auto" w:fill="auto"/>
            <w:noWrap/>
            <w:vAlign w:val="center"/>
            <w:hideMark/>
          </w:tcPr>
          <w:p w14:paraId="17C1B280" w14:textId="77777777" w:rsidR="003E442C" w:rsidRPr="00BF0305" w:rsidRDefault="003E442C">
            <w:pPr>
              <w:jc w:val="center"/>
              <w:rPr>
                <w:sz w:val="22"/>
                <w:szCs w:val="22"/>
              </w:rPr>
            </w:pPr>
            <w:r w:rsidRPr="00BF0305">
              <w:rPr>
                <w:sz w:val="22"/>
                <w:szCs w:val="22"/>
              </w:rPr>
              <w:t>1 580,35</w:t>
            </w:r>
          </w:p>
        </w:tc>
        <w:tc>
          <w:tcPr>
            <w:tcW w:w="251" w:type="pct"/>
            <w:tcBorders>
              <w:top w:val="nil"/>
              <w:left w:val="nil"/>
              <w:bottom w:val="single" w:sz="4" w:space="0" w:color="auto"/>
              <w:right w:val="single" w:sz="4" w:space="0" w:color="auto"/>
            </w:tcBorders>
            <w:shd w:val="clear" w:color="auto" w:fill="auto"/>
            <w:noWrap/>
            <w:vAlign w:val="center"/>
            <w:hideMark/>
          </w:tcPr>
          <w:p w14:paraId="7CE98887" w14:textId="77777777" w:rsidR="003E442C" w:rsidRPr="00BF0305" w:rsidRDefault="003E442C">
            <w:pPr>
              <w:jc w:val="center"/>
              <w:rPr>
                <w:sz w:val="22"/>
                <w:szCs w:val="22"/>
              </w:rPr>
            </w:pPr>
            <w:r w:rsidRPr="00BF0305">
              <w:rPr>
                <w:sz w:val="22"/>
                <w:szCs w:val="22"/>
              </w:rPr>
              <w:t>1 588,06</w:t>
            </w:r>
          </w:p>
        </w:tc>
        <w:tc>
          <w:tcPr>
            <w:tcW w:w="251" w:type="pct"/>
            <w:tcBorders>
              <w:top w:val="nil"/>
              <w:left w:val="nil"/>
              <w:bottom w:val="single" w:sz="4" w:space="0" w:color="auto"/>
              <w:right w:val="single" w:sz="4" w:space="0" w:color="auto"/>
            </w:tcBorders>
            <w:shd w:val="clear" w:color="auto" w:fill="auto"/>
            <w:noWrap/>
            <w:vAlign w:val="center"/>
            <w:hideMark/>
          </w:tcPr>
          <w:p w14:paraId="2627A472" w14:textId="77777777" w:rsidR="003E442C" w:rsidRPr="00BF0305" w:rsidRDefault="003E442C">
            <w:pPr>
              <w:jc w:val="center"/>
              <w:rPr>
                <w:sz w:val="22"/>
                <w:szCs w:val="22"/>
              </w:rPr>
            </w:pPr>
            <w:r w:rsidRPr="00BF0305">
              <w:rPr>
                <w:sz w:val="22"/>
                <w:szCs w:val="22"/>
              </w:rPr>
              <w:t>1 595,77</w:t>
            </w:r>
          </w:p>
        </w:tc>
        <w:tc>
          <w:tcPr>
            <w:tcW w:w="251" w:type="pct"/>
            <w:tcBorders>
              <w:top w:val="nil"/>
              <w:left w:val="nil"/>
              <w:bottom w:val="single" w:sz="4" w:space="0" w:color="auto"/>
              <w:right w:val="single" w:sz="4" w:space="0" w:color="auto"/>
            </w:tcBorders>
            <w:shd w:val="clear" w:color="auto" w:fill="auto"/>
            <w:noWrap/>
            <w:vAlign w:val="center"/>
            <w:hideMark/>
          </w:tcPr>
          <w:p w14:paraId="59DC7790" w14:textId="77777777" w:rsidR="003E442C" w:rsidRPr="00BF0305" w:rsidRDefault="003E442C">
            <w:pPr>
              <w:jc w:val="center"/>
              <w:rPr>
                <w:sz w:val="22"/>
                <w:szCs w:val="22"/>
              </w:rPr>
            </w:pPr>
            <w:r w:rsidRPr="00BF0305">
              <w:rPr>
                <w:sz w:val="22"/>
                <w:szCs w:val="22"/>
              </w:rPr>
              <w:t>1 603,48</w:t>
            </w:r>
          </w:p>
        </w:tc>
        <w:tc>
          <w:tcPr>
            <w:tcW w:w="251" w:type="pct"/>
            <w:tcBorders>
              <w:top w:val="nil"/>
              <w:left w:val="nil"/>
              <w:bottom w:val="single" w:sz="4" w:space="0" w:color="auto"/>
              <w:right w:val="single" w:sz="4" w:space="0" w:color="auto"/>
            </w:tcBorders>
            <w:shd w:val="clear" w:color="auto" w:fill="auto"/>
            <w:noWrap/>
            <w:vAlign w:val="center"/>
            <w:hideMark/>
          </w:tcPr>
          <w:p w14:paraId="79E3BA75" w14:textId="77777777" w:rsidR="003E442C" w:rsidRPr="00BF0305" w:rsidRDefault="003E442C">
            <w:pPr>
              <w:jc w:val="center"/>
              <w:rPr>
                <w:sz w:val="22"/>
                <w:szCs w:val="22"/>
              </w:rPr>
            </w:pPr>
            <w:r w:rsidRPr="00BF0305">
              <w:rPr>
                <w:sz w:val="22"/>
                <w:szCs w:val="22"/>
              </w:rPr>
              <w:t>1 611,18</w:t>
            </w:r>
          </w:p>
        </w:tc>
        <w:tc>
          <w:tcPr>
            <w:tcW w:w="251" w:type="pct"/>
            <w:tcBorders>
              <w:top w:val="nil"/>
              <w:left w:val="nil"/>
              <w:bottom w:val="single" w:sz="4" w:space="0" w:color="auto"/>
              <w:right w:val="single" w:sz="4" w:space="0" w:color="auto"/>
            </w:tcBorders>
            <w:shd w:val="clear" w:color="auto" w:fill="auto"/>
            <w:noWrap/>
            <w:vAlign w:val="center"/>
            <w:hideMark/>
          </w:tcPr>
          <w:p w14:paraId="307510F8" w14:textId="77777777" w:rsidR="003E442C" w:rsidRPr="00BF0305" w:rsidRDefault="003E442C">
            <w:pPr>
              <w:jc w:val="center"/>
              <w:rPr>
                <w:sz w:val="22"/>
                <w:szCs w:val="22"/>
              </w:rPr>
            </w:pPr>
            <w:r w:rsidRPr="00BF0305">
              <w:rPr>
                <w:sz w:val="22"/>
                <w:szCs w:val="22"/>
              </w:rPr>
              <w:t>1 618,89</w:t>
            </w:r>
          </w:p>
        </w:tc>
        <w:tc>
          <w:tcPr>
            <w:tcW w:w="251" w:type="pct"/>
            <w:tcBorders>
              <w:top w:val="nil"/>
              <w:left w:val="nil"/>
              <w:bottom w:val="single" w:sz="4" w:space="0" w:color="auto"/>
              <w:right w:val="single" w:sz="4" w:space="0" w:color="auto"/>
            </w:tcBorders>
            <w:shd w:val="clear" w:color="auto" w:fill="auto"/>
            <w:noWrap/>
            <w:vAlign w:val="center"/>
            <w:hideMark/>
          </w:tcPr>
          <w:p w14:paraId="1618B451" w14:textId="77777777" w:rsidR="003E442C" w:rsidRPr="00BF0305" w:rsidRDefault="003E442C">
            <w:pPr>
              <w:jc w:val="center"/>
              <w:rPr>
                <w:sz w:val="22"/>
                <w:szCs w:val="22"/>
              </w:rPr>
            </w:pPr>
            <w:r w:rsidRPr="00BF0305">
              <w:rPr>
                <w:sz w:val="22"/>
                <w:szCs w:val="22"/>
              </w:rPr>
              <w:t>1 695,98</w:t>
            </w:r>
          </w:p>
        </w:tc>
        <w:tc>
          <w:tcPr>
            <w:tcW w:w="299" w:type="pct"/>
            <w:tcBorders>
              <w:top w:val="nil"/>
              <w:left w:val="nil"/>
              <w:bottom w:val="single" w:sz="4" w:space="0" w:color="auto"/>
              <w:right w:val="single" w:sz="4" w:space="0" w:color="auto"/>
            </w:tcBorders>
            <w:shd w:val="clear" w:color="auto" w:fill="auto"/>
            <w:vAlign w:val="center"/>
            <w:hideMark/>
          </w:tcPr>
          <w:p w14:paraId="4CCA4012" w14:textId="77777777" w:rsidR="003E442C" w:rsidRPr="00BF0305" w:rsidRDefault="003E442C">
            <w:pPr>
              <w:jc w:val="center"/>
              <w:rPr>
                <w:b/>
                <w:bCs/>
                <w:color w:val="000000"/>
                <w:sz w:val="22"/>
                <w:szCs w:val="22"/>
              </w:rPr>
            </w:pPr>
            <w:r w:rsidRPr="00BF0305">
              <w:rPr>
                <w:b/>
                <w:bCs/>
                <w:color w:val="000000"/>
                <w:sz w:val="22"/>
                <w:szCs w:val="22"/>
              </w:rPr>
              <w:t>102</w:t>
            </w:r>
          </w:p>
        </w:tc>
        <w:tc>
          <w:tcPr>
            <w:tcW w:w="299" w:type="pct"/>
            <w:tcBorders>
              <w:top w:val="nil"/>
              <w:left w:val="nil"/>
              <w:bottom w:val="single" w:sz="4" w:space="0" w:color="auto"/>
              <w:right w:val="single" w:sz="4" w:space="0" w:color="auto"/>
            </w:tcBorders>
            <w:shd w:val="clear" w:color="auto" w:fill="auto"/>
            <w:vAlign w:val="center"/>
            <w:hideMark/>
          </w:tcPr>
          <w:p w14:paraId="0608D8AC" w14:textId="77777777" w:rsidR="003E442C" w:rsidRPr="00BF0305" w:rsidRDefault="003E442C">
            <w:pPr>
              <w:jc w:val="center"/>
              <w:rPr>
                <w:b/>
                <w:bCs/>
                <w:color w:val="000000"/>
                <w:sz w:val="22"/>
                <w:szCs w:val="22"/>
              </w:rPr>
            </w:pPr>
            <w:r w:rsidRPr="00BF0305">
              <w:rPr>
                <w:b/>
                <w:bCs/>
                <w:color w:val="000000"/>
                <w:sz w:val="22"/>
                <w:szCs w:val="22"/>
              </w:rPr>
              <w:t>104</w:t>
            </w:r>
          </w:p>
        </w:tc>
        <w:tc>
          <w:tcPr>
            <w:tcW w:w="299" w:type="pct"/>
            <w:tcBorders>
              <w:top w:val="nil"/>
              <w:left w:val="nil"/>
              <w:bottom w:val="single" w:sz="4" w:space="0" w:color="auto"/>
              <w:right w:val="single" w:sz="4" w:space="0" w:color="auto"/>
            </w:tcBorders>
            <w:shd w:val="clear" w:color="auto" w:fill="auto"/>
            <w:vAlign w:val="center"/>
            <w:hideMark/>
          </w:tcPr>
          <w:p w14:paraId="1C6CE1B4" w14:textId="77777777" w:rsidR="003E442C" w:rsidRPr="00BF0305" w:rsidRDefault="003E442C">
            <w:pPr>
              <w:jc w:val="center"/>
              <w:rPr>
                <w:b/>
                <w:bCs/>
                <w:color w:val="000000"/>
                <w:sz w:val="22"/>
                <w:szCs w:val="22"/>
              </w:rPr>
            </w:pPr>
            <w:r w:rsidRPr="00BF0305">
              <w:rPr>
                <w:b/>
                <w:bCs/>
                <w:color w:val="000000"/>
                <w:sz w:val="22"/>
                <w:szCs w:val="22"/>
              </w:rPr>
              <w:t>109</w:t>
            </w:r>
          </w:p>
        </w:tc>
      </w:tr>
      <w:tr w:rsidR="003E442C" w:rsidRPr="00BF0305" w14:paraId="56D1365F" w14:textId="77777777" w:rsidTr="003E442C">
        <w:tc>
          <w:tcPr>
            <w:tcW w:w="167" w:type="pct"/>
            <w:vMerge/>
            <w:tcBorders>
              <w:top w:val="nil"/>
              <w:left w:val="single" w:sz="4" w:space="0" w:color="auto"/>
              <w:bottom w:val="single" w:sz="4" w:space="0" w:color="000000"/>
              <w:right w:val="single" w:sz="4" w:space="0" w:color="auto"/>
            </w:tcBorders>
            <w:shd w:val="clear" w:color="auto" w:fill="auto"/>
            <w:vAlign w:val="center"/>
            <w:hideMark/>
          </w:tcPr>
          <w:p w14:paraId="70DB62BF" w14:textId="77777777" w:rsidR="003E442C" w:rsidRPr="00BF0305" w:rsidRDefault="003E442C">
            <w:pPr>
              <w:rPr>
                <w:b/>
                <w:bCs/>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2B682968" w14:textId="77777777" w:rsidR="003E442C" w:rsidRPr="00BF0305" w:rsidRDefault="003E442C">
            <w:pPr>
              <w:rPr>
                <w:b/>
                <w:bCs/>
                <w:sz w:val="22"/>
                <w:szCs w:val="22"/>
              </w:rPr>
            </w:pPr>
          </w:p>
        </w:tc>
        <w:tc>
          <w:tcPr>
            <w:tcW w:w="236" w:type="pct"/>
            <w:tcBorders>
              <w:top w:val="nil"/>
              <w:left w:val="nil"/>
              <w:bottom w:val="single" w:sz="4" w:space="0" w:color="auto"/>
              <w:right w:val="single" w:sz="4" w:space="0" w:color="auto"/>
            </w:tcBorders>
            <w:shd w:val="clear" w:color="auto" w:fill="auto"/>
            <w:vAlign w:val="center"/>
            <w:hideMark/>
          </w:tcPr>
          <w:p w14:paraId="56094389"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 макс</w:t>
            </w:r>
          </w:p>
        </w:tc>
        <w:tc>
          <w:tcPr>
            <w:tcW w:w="251" w:type="pct"/>
            <w:tcBorders>
              <w:top w:val="nil"/>
              <w:left w:val="nil"/>
              <w:bottom w:val="single" w:sz="4" w:space="0" w:color="auto"/>
              <w:right w:val="single" w:sz="4" w:space="0" w:color="auto"/>
            </w:tcBorders>
            <w:shd w:val="clear" w:color="auto" w:fill="auto"/>
            <w:vAlign w:val="center"/>
            <w:hideMark/>
          </w:tcPr>
          <w:p w14:paraId="118DAC7A" w14:textId="77777777" w:rsidR="003E442C" w:rsidRPr="00BF0305" w:rsidRDefault="003E442C">
            <w:pPr>
              <w:jc w:val="center"/>
              <w:rPr>
                <w:sz w:val="22"/>
                <w:szCs w:val="22"/>
              </w:rPr>
            </w:pPr>
            <w:r w:rsidRPr="00BF0305">
              <w:rPr>
                <w:sz w:val="22"/>
                <w:szCs w:val="22"/>
              </w:rPr>
              <w:t>1 861,87</w:t>
            </w:r>
          </w:p>
        </w:tc>
        <w:tc>
          <w:tcPr>
            <w:tcW w:w="251" w:type="pct"/>
            <w:tcBorders>
              <w:top w:val="nil"/>
              <w:left w:val="nil"/>
              <w:bottom w:val="single" w:sz="4" w:space="0" w:color="auto"/>
              <w:right w:val="single" w:sz="4" w:space="0" w:color="auto"/>
            </w:tcBorders>
            <w:shd w:val="clear" w:color="auto" w:fill="auto"/>
            <w:vAlign w:val="center"/>
            <w:hideMark/>
          </w:tcPr>
          <w:p w14:paraId="031E8D61" w14:textId="77777777" w:rsidR="003E442C" w:rsidRPr="00BF0305" w:rsidRDefault="003E442C">
            <w:pPr>
              <w:jc w:val="center"/>
              <w:rPr>
                <w:sz w:val="22"/>
                <w:szCs w:val="22"/>
              </w:rPr>
            </w:pPr>
            <w:r w:rsidRPr="00BF0305">
              <w:rPr>
                <w:sz w:val="22"/>
                <w:szCs w:val="22"/>
              </w:rPr>
              <w:t>1 857,68</w:t>
            </w:r>
          </w:p>
        </w:tc>
        <w:tc>
          <w:tcPr>
            <w:tcW w:w="251" w:type="pct"/>
            <w:tcBorders>
              <w:top w:val="nil"/>
              <w:left w:val="nil"/>
              <w:bottom w:val="single" w:sz="4" w:space="0" w:color="auto"/>
              <w:right w:val="single" w:sz="4" w:space="0" w:color="auto"/>
            </w:tcBorders>
            <w:shd w:val="clear" w:color="auto" w:fill="auto"/>
            <w:vAlign w:val="center"/>
            <w:hideMark/>
          </w:tcPr>
          <w:p w14:paraId="46227989" w14:textId="77777777" w:rsidR="003E442C" w:rsidRPr="00BF0305" w:rsidRDefault="003E442C">
            <w:pPr>
              <w:jc w:val="center"/>
              <w:rPr>
                <w:sz w:val="22"/>
                <w:szCs w:val="22"/>
              </w:rPr>
            </w:pPr>
            <w:r w:rsidRPr="00BF0305">
              <w:rPr>
                <w:sz w:val="22"/>
                <w:szCs w:val="22"/>
              </w:rPr>
              <w:t>1 875,87</w:t>
            </w:r>
          </w:p>
        </w:tc>
        <w:tc>
          <w:tcPr>
            <w:tcW w:w="251" w:type="pct"/>
            <w:tcBorders>
              <w:top w:val="nil"/>
              <w:left w:val="nil"/>
              <w:bottom w:val="single" w:sz="4" w:space="0" w:color="auto"/>
              <w:right w:val="single" w:sz="4" w:space="0" w:color="auto"/>
            </w:tcBorders>
            <w:shd w:val="clear" w:color="auto" w:fill="auto"/>
            <w:vAlign w:val="center"/>
            <w:hideMark/>
          </w:tcPr>
          <w:p w14:paraId="339D588F" w14:textId="77777777" w:rsidR="003E442C" w:rsidRPr="00BF0305" w:rsidRDefault="003E442C">
            <w:pPr>
              <w:jc w:val="center"/>
              <w:rPr>
                <w:sz w:val="22"/>
                <w:szCs w:val="22"/>
              </w:rPr>
            </w:pPr>
            <w:r w:rsidRPr="00BF0305">
              <w:rPr>
                <w:sz w:val="22"/>
                <w:szCs w:val="22"/>
              </w:rPr>
              <w:t>1 877,92</w:t>
            </w:r>
          </w:p>
        </w:tc>
        <w:tc>
          <w:tcPr>
            <w:tcW w:w="251" w:type="pct"/>
            <w:tcBorders>
              <w:top w:val="nil"/>
              <w:left w:val="nil"/>
              <w:bottom w:val="single" w:sz="4" w:space="0" w:color="auto"/>
              <w:right w:val="single" w:sz="4" w:space="0" w:color="auto"/>
            </w:tcBorders>
            <w:shd w:val="clear" w:color="auto" w:fill="auto"/>
            <w:vAlign w:val="center"/>
            <w:hideMark/>
          </w:tcPr>
          <w:p w14:paraId="365B43FC" w14:textId="77777777" w:rsidR="003E442C" w:rsidRPr="00BF0305" w:rsidRDefault="003E442C">
            <w:pPr>
              <w:jc w:val="center"/>
              <w:rPr>
                <w:sz w:val="22"/>
                <w:szCs w:val="22"/>
              </w:rPr>
            </w:pPr>
            <w:r w:rsidRPr="00BF0305">
              <w:rPr>
                <w:sz w:val="22"/>
                <w:szCs w:val="22"/>
              </w:rPr>
              <w:t>1 887,17</w:t>
            </w:r>
          </w:p>
        </w:tc>
        <w:tc>
          <w:tcPr>
            <w:tcW w:w="251" w:type="pct"/>
            <w:tcBorders>
              <w:top w:val="nil"/>
              <w:left w:val="nil"/>
              <w:bottom w:val="single" w:sz="4" w:space="0" w:color="auto"/>
              <w:right w:val="single" w:sz="4" w:space="0" w:color="auto"/>
            </w:tcBorders>
            <w:shd w:val="clear" w:color="auto" w:fill="auto"/>
            <w:vAlign w:val="center"/>
            <w:hideMark/>
          </w:tcPr>
          <w:p w14:paraId="664BF2CF" w14:textId="77777777" w:rsidR="003E442C" w:rsidRPr="00BF0305" w:rsidRDefault="003E442C">
            <w:pPr>
              <w:jc w:val="center"/>
              <w:rPr>
                <w:sz w:val="22"/>
                <w:szCs w:val="22"/>
              </w:rPr>
            </w:pPr>
            <w:r w:rsidRPr="00BF0305">
              <w:rPr>
                <w:sz w:val="22"/>
                <w:szCs w:val="22"/>
              </w:rPr>
              <w:t>1 896,42</w:t>
            </w:r>
          </w:p>
        </w:tc>
        <w:tc>
          <w:tcPr>
            <w:tcW w:w="251" w:type="pct"/>
            <w:tcBorders>
              <w:top w:val="nil"/>
              <w:left w:val="nil"/>
              <w:bottom w:val="single" w:sz="4" w:space="0" w:color="auto"/>
              <w:right w:val="single" w:sz="4" w:space="0" w:color="auto"/>
            </w:tcBorders>
            <w:shd w:val="clear" w:color="auto" w:fill="auto"/>
            <w:vAlign w:val="center"/>
            <w:hideMark/>
          </w:tcPr>
          <w:p w14:paraId="0AAEEE5B" w14:textId="77777777" w:rsidR="003E442C" w:rsidRPr="00BF0305" w:rsidRDefault="003E442C">
            <w:pPr>
              <w:jc w:val="center"/>
              <w:rPr>
                <w:sz w:val="22"/>
                <w:szCs w:val="22"/>
              </w:rPr>
            </w:pPr>
            <w:r w:rsidRPr="00BF0305">
              <w:rPr>
                <w:sz w:val="22"/>
                <w:szCs w:val="22"/>
              </w:rPr>
              <w:t>1 905,67</w:t>
            </w:r>
          </w:p>
        </w:tc>
        <w:tc>
          <w:tcPr>
            <w:tcW w:w="251" w:type="pct"/>
            <w:tcBorders>
              <w:top w:val="nil"/>
              <w:left w:val="nil"/>
              <w:bottom w:val="single" w:sz="4" w:space="0" w:color="auto"/>
              <w:right w:val="single" w:sz="4" w:space="0" w:color="auto"/>
            </w:tcBorders>
            <w:shd w:val="clear" w:color="auto" w:fill="auto"/>
            <w:vAlign w:val="center"/>
            <w:hideMark/>
          </w:tcPr>
          <w:p w14:paraId="73FAD5E6" w14:textId="77777777" w:rsidR="003E442C" w:rsidRPr="00BF0305" w:rsidRDefault="003E442C">
            <w:pPr>
              <w:jc w:val="center"/>
              <w:rPr>
                <w:sz w:val="22"/>
                <w:szCs w:val="22"/>
              </w:rPr>
            </w:pPr>
            <w:r w:rsidRPr="00BF0305">
              <w:rPr>
                <w:sz w:val="22"/>
                <w:szCs w:val="22"/>
              </w:rPr>
              <w:t>1 914,92</w:t>
            </w:r>
          </w:p>
        </w:tc>
        <w:tc>
          <w:tcPr>
            <w:tcW w:w="251" w:type="pct"/>
            <w:tcBorders>
              <w:top w:val="nil"/>
              <w:left w:val="nil"/>
              <w:bottom w:val="single" w:sz="4" w:space="0" w:color="auto"/>
              <w:right w:val="single" w:sz="4" w:space="0" w:color="auto"/>
            </w:tcBorders>
            <w:shd w:val="clear" w:color="auto" w:fill="auto"/>
            <w:vAlign w:val="center"/>
            <w:hideMark/>
          </w:tcPr>
          <w:p w14:paraId="78ECC546" w14:textId="77777777" w:rsidR="003E442C" w:rsidRPr="00BF0305" w:rsidRDefault="003E442C">
            <w:pPr>
              <w:jc w:val="center"/>
              <w:rPr>
                <w:sz w:val="22"/>
                <w:szCs w:val="22"/>
              </w:rPr>
            </w:pPr>
            <w:r w:rsidRPr="00BF0305">
              <w:rPr>
                <w:sz w:val="22"/>
                <w:szCs w:val="22"/>
              </w:rPr>
              <w:t>1 924,17</w:t>
            </w:r>
          </w:p>
        </w:tc>
        <w:tc>
          <w:tcPr>
            <w:tcW w:w="251" w:type="pct"/>
            <w:tcBorders>
              <w:top w:val="nil"/>
              <w:left w:val="nil"/>
              <w:bottom w:val="single" w:sz="4" w:space="0" w:color="auto"/>
              <w:right w:val="single" w:sz="4" w:space="0" w:color="auto"/>
            </w:tcBorders>
            <w:shd w:val="clear" w:color="auto" w:fill="auto"/>
            <w:vAlign w:val="center"/>
            <w:hideMark/>
          </w:tcPr>
          <w:p w14:paraId="2E58FDD9" w14:textId="77777777" w:rsidR="003E442C" w:rsidRPr="00BF0305" w:rsidRDefault="003E442C">
            <w:pPr>
              <w:jc w:val="center"/>
              <w:rPr>
                <w:sz w:val="22"/>
                <w:szCs w:val="22"/>
              </w:rPr>
            </w:pPr>
            <w:r w:rsidRPr="00BF0305">
              <w:rPr>
                <w:sz w:val="22"/>
                <w:szCs w:val="22"/>
              </w:rPr>
              <w:t>1 933,42</w:t>
            </w:r>
          </w:p>
        </w:tc>
        <w:tc>
          <w:tcPr>
            <w:tcW w:w="251" w:type="pct"/>
            <w:tcBorders>
              <w:top w:val="nil"/>
              <w:left w:val="nil"/>
              <w:bottom w:val="single" w:sz="4" w:space="0" w:color="auto"/>
              <w:right w:val="single" w:sz="4" w:space="0" w:color="auto"/>
            </w:tcBorders>
            <w:shd w:val="clear" w:color="auto" w:fill="auto"/>
            <w:vAlign w:val="center"/>
            <w:hideMark/>
          </w:tcPr>
          <w:p w14:paraId="270F4B92" w14:textId="77777777" w:rsidR="003E442C" w:rsidRPr="00BF0305" w:rsidRDefault="003E442C">
            <w:pPr>
              <w:jc w:val="center"/>
              <w:rPr>
                <w:sz w:val="22"/>
                <w:szCs w:val="22"/>
              </w:rPr>
            </w:pPr>
            <w:r w:rsidRPr="00BF0305">
              <w:rPr>
                <w:sz w:val="22"/>
                <w:szCs w:val="22"/>
              </w:rPr>
              <w:t>1 942,67</w:t>
            </w:r>
          </w:p>
        </w:tc>
        <w:tc>
          <w:tcPr>
            <w:tcW w:w="251" w:type="pct"/>
            <w:tcBorders>
              <w:top w:val="nil"/>
              <w:left w:val="nil"/>
              <w:bottom w:val="single" w:sz="4" w:space="0" w:color="auto"/>
              <w:right w:val="single" w:sz="4" w:space="0" w:color="auto"/>
            </w:tcBorders>
            <w:shd w:val="clear" w:color="auto" w:fill="auto"/>
            <w:vAlign w:val="center"/>
            <w:hideMark/>
          </w:tcPr>
          <w:p w14:paraId="10D2DC6F" w14:textId="77777777" w:rsidR="003E442C" w:rsidRPr="00BF0305" w:rsidRDefault="003E442C">
            <w:pPr>
              <w:jc w:val="center"/>
              <w:rPr>
                <w:sz w:val="22"/>
                <w:szCs w:val="22"/>
              </w:rPr>
            </w:pPr>
            <w:r w:rsidRPr="00BF0305">
              <w:rPr>
                <w:sz w:val="22"/>
                <w:szCs w:val="22"/>
              </w:rPr>
              <w:t>2 035,18</w:t>
            </w:r>
          </w:p>
        </w:tc>
        <w:tc>
          <w:tcPr>
            <w:tcW w:w="299" w:type="pct"/>
            <w:tcBorders>
              <w:top w:val="nil"/>
              <w:left w:val="nil"/>
              <w:bottom w:val="single" w:sz="4" w:space="0" w:color="auto"/>
              <w:right w:val="single" w:sz="4" w:space="0" w:color="auto"/>
            </w:tcBorders>
            <w:shd w:val="clear" w:color="auto" w:fill="auto"/>
            <w:vAlign w:val="center"/>
            <w:hideMark/>
          </w:tcPr>
          <w:p w14:paraId="045F513D" w14:textId="77777777" w:rsidR="003E442C" w:rsidRPr="00BF0305" w:rsidRDefault="003E442C">
            <w:pPr>
              <w:jc w:val="center"/>
              <w:rPr>
                <w:b/>
                <w:bCs/>
                <w:color w:val="000000"/>
                <w:sz w:val="22"/>
                <w:szCs w:val="22"/>
              </w:rPr>
            </w:pPr>
            <w:r w:rsidRPr="00BF0305">
              <w:rPr>
                <w:b/>
                <w:bCs/>
                <w:color w:val="000000"/>
                <w:sz w:val="22"/>
                <w:szCs w:val="22"/>
              </w:rPr>
              <w:t>102</w:t>
            </w:r>
          </w:p>
        </w:tc>
        <w:tc>
          <w:tcPr>
            <w:tcW w:w="299" w:type="pct"/>
            <w:tcBorders>
              <w:top w:val="nil"/>
              <w:left w:val="nil"/>
              <w:bottom w:val="single" w:sz="4" w:space="0" w:color="auto"/>
              <w:right w:val="single" w:sz="4" w:space="0" w:color="auto"/>
            </w:tcBorders>
            <w:shd w:val="clear" w:color="auto" w:fill="auto"/>
            <w:vAlign w:val="center"/>
            <w:hideMark/>
          </w:tcPr>
          <w:p w14:paraId="57BC4C81" w14:textId="77777777" w:rsidR="003E442C" w:rsidRPr="00BF0305" w:rsidRDefault="003E442C">
            <w:pPr>
              <w:jc w:val="center"/>
              <w:rPr>
                <w:b/>
                <w:bCs/>
                <w:color w:val="000000"/>
                <w:sz w:val="22"/>
                <w:szCs w:val="22"/>
              </w:rPr>
            </w:pPr>
            <w:r w:rsidRPr="00BF0305">
              <w:rPr>
                <w:b/>
                <w:bCs/>
                <w:color w:val="000000"/>
                <w:sz w:val="22"/>
                <w:szCs w:val="22"/>
              </w:rPr>
              <w:t>104</w:t>
            </w:r>
          </w:p>
        </w:tc>
        <w:tc>
          <w:tcPr>
            <w:tcW w:w="299" w:type="pct"/>
            <w:tcBorders>
              <w:top w:val="nil"/>
              <w:left w:val="nil"/>
              <w:bottom w:val="single" w:sz="4" w:space="0" w:color="auto"/>
              <w:right w:val="single" w:sz="4" w:space="0" w:color="auto"/>
            </w:tcBorders>
            <w:shd w:val="clear" w:color="auto" w:fill="auto"/>
            <w:vAlign w:val="center"/>
            <w:hideMark/>
          </w:tcPr>
          <w:p w14:paraId="6DCFC54E" w14:textId="77777777" w:rsidR="003E442C" w:rsidRPr="00BF0305" w:rsidRDefault="003E442C">
            <w:pPr>
              <w:jc w:val="center"/>
              <w:rPr>
                <w:b/>
                <w:bCs/>
                <w:color w:val="000000"/>
                <w:sz w:val="22"/>
                <w:szCs w:val="22"/>
              </w:rPr>
            </w:pPr>
            <w:r w:rsidRPr="00BF0305">
              <w:rPr>
                <w:b/>
                <w:bCs/>
                <w:color w:val="000000"/>
                <w:sz w:val="22"/>
                <w:szCs w:val="22"/>
              </w:rPr>
              <w:t>109</w:t>
            </w:r>
          </w:p>
        </w:tc>
      </w:tr>
      <w:tr w:rsidR="003E442C" w:rsidRPr="00BF0305" w14:paraId="6FC656BF" w14:textId="77777777" w:rsidTr="003E442C">
        <w:tc>
          <w:tcPr>
            <w:tcW w:w="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1FD03A" w14:textId="13D74B8F" w:rsidR="003E442C" w:rsidRPr="00BF0305" w:rsidRDefault="003E442C">
            <w:pPr>
              <w:jc w:val="center"/>
              <w:rPr>
                <w:b/>
                <w:bCs/>
                <w:sz w:val="22"/>
                <w:szCs w:val="22"/>
              </w:rPr>
            </w:pPr>
            <w:r w:rsidRPr="00BF0305">
              <w:rPr>
                <w:b/>
                <w:bCs/>
                <w:sz w:val="22"/>
                <w:szCs w:val="22"/>
              </w:rPr>
              <w:t>3</w:t>
            </w:r>
          </w:p>
        </w:tc>
        <w:tc>
          <w:tcPr>
            <w:tcW w:w="687" w:type="pct"/>
            <w:vMerge w:val="restart"/>
            <w:tcBorders>
              <w:top w:val="nil"/>
              <w:left w:val="single" w:sz="4" w:space="0" w:color="auto"/>
              <w:bottom w:val="single" w:sz="4" w:space="0" w:color="000000"/>
              <w:right w:val="single" w:sz="4" w:space="0" w:color="auto"/>
            </w:tcBorders>
            <w:shd w:val="clear" w:color="auto" w:fill="auto"/>
            <w:vAlign w:val="center"/>
            <w:hideMark/>
          </w:tcPr>
          <w:p w14:paraId="66840242" w14:textId="77777777" w:rsidR="003E442C" w:rsidRPr="00BF0305" w:rsidRDefault="003E442C">
            <w:pPr>
              <w:rPr>
                <w:b/>
                <w:bCs/>
                <w:sz w:val="22"/>
                <w:szCs w:val="22"/>
              </w:rPr>
            </w:pPr>
            <w:r w:rsidRPr="00BF0305">
              <w:rPr>
                <w:b/>
                <w:bCs/>
                <w:sz w:val="22"/>
                <w:szCs w:val="22"/>
              </w:rPr>
              <w:t>Принято сточных вод от потребителей</w:t>
            </w:r>
          </w:p>
        </w:tc>
        <w:tc>
          <w:tcPr>
            <w:tcW w:w="236" w:type="pct"/>
            <w:tcBorders>
              <w:top w:val="nil"/>
              <w:left w:val="nil"/>
              <w:bottom w:val="single" w:sz="4" w:space="0" w:color="auto"/>
              <w:right w:val="single" w:sz="4" w:space="0" w:color="auto"/>
            </w:tcBorders>
            <w:shd w:val="clear" w:color="auto" w:fill="auto"/>
            <w:noWrap/>
            <w:vAlign w:val="center"/>
            <w:hideMark/>
          </w:tcPr>
          <w:p w14:paraId="715778DD" w14:textId="77777777" w:rsidR="003E442C" w:rsidRPr="00BF0305" w:rsidRDefault="003E442C">
            <w:pPr>
              <w:jc w:val="center"/>
              <w:rPr>
                <w:b/>
                <w:bCs/>
                <w:sz w:val="22"/>
                <w:szCs w:val="22"/>
              </w:rPr>
            </w:pPr>
            <w:r w:rsidRPr="00BF0305">
              <w:rPr>
                <w:b/>
                <w:bCs/>
                <w:sz w:val="22"/>
                <w:szCs w:val="22"/>
              </w:rPr>
              <w:t>тыс. м³</w:t>
            </w:r>
          </w:p>
        </w:tc>
        <w:tc>
          <w:tcPr>
            <w:tcW w:w="251" w:type="pct"/>
            <w:tcBorders>
              <w:top w:val="nil"/>
              <w:left w:val="nil"/>
              <w:bottom w:val="single" w:sz="4" w:space="0" w:color="auto"/>
              <w:right w:val="single" w:sz="4" w:space="0" w:color="auto"/>
            </w:tcBorders>
            <w:shd w:val="clear" w:color="auto" w:fill="auto"/>
            <w:noWrap/>
            <w:vAlign w:val="center"/>
            <w:hideMark/>
          </w:tcPr>
          <w:p w14:paraId="1DED3D86" w14:textId="77777777" w:rsidR="003E442C" w:rsidRPr="00BF0305" w:rsidRDefault="003E442C">
            <w:pPr>
              <w:jc w:val="center"/>
              <w:rPr>
                <w:b/>
                <w:bCs/>
                <w:sz w:val="22"/>
                <w:szCs w:val="22"/>
              </w:rPr>
            </w:pPr>
            <w:r w:rsidRPr="00BF0305">
              <w:rPr>
                <w:b/>
                <w:bCs/>
                <w:sz w:val="22"/>
                <w:szCs w:val="22"/>
              </w:rPr>
              <w:t>516,14</w:t>
            </w:r>
          </w:p>
        </w:tc>
        <w:tc>
          <w:tcPr>
            <w:tcW w:w="251" w:type="pct"/>
            <w:tcBorders>
              <w:top w:val="nil"/>
              <w:left w:val="nil"/>
              <w:bottom w:val="single" w:sz="4" w:space="0" w:color="auto"/>
              <w:right w:val="single" w:sz="4" w:space="0" w:color="auto"/>
            </w:tcBorders>
            <w:shd w:val="clear" w:color="auto" w:fill="auto"/>
            <w:noWrap/>
            <w:vAlign w:val="center"/>
            <w:hideMark/>
          </w:tcPr>
          <w:p w14:paraId="315DFE7E" w14:textId="77777777" w:rsidR="003E442C" w:rsidRPr="00BF0305" w:rsidRDefault="003E442C">
            <w:pPr>
              <w:jc w:val="center"/>
              <w:rPr>
                <w:b/>
                <w:bCs/>
                <w:sz w:val="22"/>
                <w:szCs w:val="22"/>
              </w:rPr>
            </w:pPr>
            <w:r w:rsidRPr="00BF0305">
              <w:rPr>
                <w:b/>
                <w:bCs/>
                <w:sz w:val="22"/>
                <w:szCs w:val="22"/>
              </w:rPr>
              <w:t>514,86</w:t>
            </w:r>
          </w:p>
        </w:tc>
        <w:tc>
          <w:tcPr>
            <w:tcW w:w="251" w:type="pct"/>
            <w:tcBorders>
              <w:top w:val="nil"/>
              <w:left w:val="nil"/>
              <w:bottom w:val="single" w:sz="4" w:space="0" w:color="auto"/>
              <w:right w:val="single" w:sz="4" w:space="0" w:color="auto"/>
            </w:tcBorders>
            <w:shd w:val="clear" w:color="auto" w:fill="auto"/>
            <w:noWrap/>
            <w:vAlign w:val="center"/>
            <w:hideMark/>
          </w:tcPr>
          <w:p w14:paraId="7DF9062E" w14:textId="77777777" w:rsidR="003E442C" w:rsidRPr="00BF0305" w:rsidRDefault="003E442C">
            <w:pPr>
              <w:jc w:val="center"/>
              <w:rPr>
                <w:b/>
                <w:bCs/>
                <w:sz w:val="22"/>
                <w:szCs w:val="22"/>
              </w:rPr>
            </w:pPr>
            <w:r w:rsidRPr="00BF0305">
              <w:rPr>
                <w:b/>
                <w:bCs/>
                <w:sz w:val="22"/>
                <w:szCs w:val="22"/>
              </w:rPr>
              <w:t>520,39</w:t>
            </w:r>
          </w:p>
        </w:tc>
        <w:tc>
          <w:tcPr>
            <w:tcW w:w="251" w:type="pct"/>
            <w:tcBorders>
              <w:top w:val="nil"/>
              <w:left w:val="nil"/>
              <w:bottom w:val="single" w:sz="4" w:space="0" w:color="auto"/>
              <w:right w:val="single" w:sz="4" w:space="0" w:color="auto"/>
            </w:tcBorders>
            <w:shd w:val="clear" w:color="auto" w:fill="auto"/>
            <w:noWrap/>
            <w:vAlign w:val="center"/>
            <w:hideMark/>
          </w:tcPr>
          <w:p w14:paraId="556F0DD1" w14:textId="77777777" w:rsidR="003E442C" w:rsidRPr="00BF0305" w:rsidRDefault="003E442C">
            <w:pPr>
              <w:jc w:val="center"/>
              <w:rPr>
                <w:b/>
                <w:bCs/>
                <w:sz w:val="22"/>
                <w:szCs w:val="22"/>
              </w:rPr>
            </w:pPr>
            <w:r w:rsidRPr="00BF0305">
              <w:rPr>
                <w:b/>
                <w:bCs/>
                <w:sz w:val="22"/>
                <w:szCs w:val="22"/>
              </w:rPr>
              <w:t>521,02</w:t>
            </w:r>
          </w:p>
        </w:tc>
        <w:tc>
          <w:tcPr>
            <w:tcW w:w="251" w:type="pct"/>
            <w:tcBorders>
              <w:top w:val="nil"/>
              <w:left w:val="nil"/>
              <w:bottom w:val="single" w:sz="4" w:space="0" w:color="auto"/>
              <w:right w:val="single" w:sz="4" w:space="0" w:color="auto"/>
            </w:tcBorders>
            <w:shd w:val="clear" w:color="auto" w:fill="auto"/>
            <w:noWrap/>
            <w:vAlign w:val="center"/>
            <w:hideMark/>
          </w:tcPr>
          <w:p w14:paraId="2071F58D" w14:textId="77777777" w:rsidR="003E442C" w:rsidRPr="00BF0305" w:rsidRDefault="003E442C">
            <w:pPr>
              <w:jc w:val="center"/>
              <w:rPr>
                <w:b/>
                <w:bCs/>
                <w:sz w:val="22"/>
                <w:szCs w:val="22"/>
              </w:rPr>
            </w:pPr>
            <w:r w:rsidRPr="00BF0305">
              <w:rPr>
                <w:b/>
                <w:bCs/>
                <w:sz w:val="22"/>
                <w:szCs w:val="22"/>
              </w:rPr>
              <w:t>523,83</w:t>
            </w:r>
          </w:p>
        </w:tc>
        <w:tc>
          <w:tcPr>
            <w:tcW w:w="251" w:type="pct"/>
            <w:tcBorders>
              <w:top w:val="nil"/>
              <w:left w:val="nil"/>
              <w:bottom w:val="single" w:sz="4" w:space="0" w:color="auto"/>
              <w:right w:val="single" w:sz="4" w:space="0" w:color="auto"/>
            </w:tcBorders>
            <w:shd w:val="clear" w:color="auto" w:fill="auto"/>
            <w:noWrap/>
            <w:vAlign w:val="center"/>
            <w:hideMark/>
          </w:tcPr>
          <w:p w14:paraId="4EE5E7E8" w14:textId="77777777" w:rsidR="003E442C" w:rsidRPr="00BF0305" w:rsidRDefault="003E442C">
            <w:pPr>
              <w:jc w:val="center"/>
              <w:rPr>
                <w:b/>
                <w:bCs/>
                <w:sz w:val="22"/>
                <w:szCs w:val="22"/>
              </w:rPr>
            </w:pPr>
            <w:r w:rsidRPr="00BF0305">
              <w:rPr>
                <w:b/>
                <w:bCs/>
                <w:sz w:val="22"/>
                <w:szCs w:val="22"/>
              </w:rPr>
              <w:t>526,64</w:t>
            </w:r>
          </w:p>
        </w:tc>
        <w:tc>
          <w:tcPr>
            <w:tcW w:w="251" w:type="pct"/>
            <w:tcBorders>
              <w:top w:val="nil"/>
              <w:left w:val="nil"/>
              <w:bottom w:val="single" w:sz="4" w:space="0" w:color="auto"/>
              <w:right w:val="single" w:sz="4" w:space="0" w:color="auto"/>
            </w:tcBorders>
            <w:shd w:val="clear" w:color="auto" w:fill="auto"/>
            <w:noWrap/>
            <w:vAlign w:val="center"/>
            <w:hideMark/>
          </w:tcPr>
          <w:p w14:paraId="64FE8645" w14:textId="77777777" w:rsidR="003E442C" w:rsidRPr="00BF0305" w:rsidRDefault="003E442C">
            <w:pPr>
              <w:jc w:val="center"/>
              <w:rPr>
                <w:b/>
                <w:bCs/>
                <w:sz w:val="22"/>
                <w:szCs w:val="22"/>
              </w:rPr>
            </w:pPr>
            <w:r w:rsidRPr="00BF0305">
              <w:rPr>
                <w:b/>
                <w:bCs/>
                <w:sz w:val="22"/>
                <w:szCs w:val="22"/>
              </w:rPr>
              <w:t>529,46</w:t>
            </w:r>
          </w:p>
        </w:tc>
        <w:tc>
          <w:tcPr>
            <w:tcW w:w="251" w:type="pct"/>
            <w:tcBorders>
              <w:top w:val="nil"/>
              <w:left w:val="nil"/>
              <w:bottom w:val="single" w:sz="4" w:space="0" w:color="auto"/>
              <w:right w:val="single" w:sz="4" w:space="0" w:color="auto"/>
            </w:tcBorders>
            <w:shd w:val="clear" w:color="auto" w:fill="auto"/>
            <w:noWrap/>
            <w:vAlign w:val="center"/>
            <w:hideMark/>
          </w:tcPr>
          <w:p w14:paraId="137200DA" w14:textId="77777777" w:rsidR="003E442C" w:rsidRPr="00BF0305" w:rsidRDefault="003E442C">
            <w:pPr>
              <w:jc w:val="center"/>
              <w:rPr>
                <w:b/>
                <w:bCs/>
                <w:sz w:val="22"/>
                <w:szCs w:val="22"/>
              </w:rPr>
            </w:pPr>
            <w:r w:rsidRPr="00BF0305">
              <w:rPr>
                <w:b/>
                <w:bCs/>
                <w:sz w:val="22"/>
                <w:szCs w:val="22"/>
              </w:rPr>
              <w:t>532,27</w:t>
            </w:r>
          </w:p>
        </w:tc>
        <w:tc>
          <w:tcPr>
            <w:tcW w:w="251" w:type="pct"/>
            <w:tcBorders>
              <w:top w:val="nil"/>
              <w:left w:val="nil"/>
              <w:bottom w:val="single" w:sz="4" w:space="0" w:color="auto"/>
              <w:right w:val="single" w:sz="4" w:space="0" w:color="auto"/>
            </w:tcBorders>
            <w:shd w:val="clear" w:color="auto" w:fill="auto"/>
            <w:noWrap/>
            <w:vAlign w:val="center"/>
            <w:hideMark/>
          </w:tcPr>
          <w:p w14:paraId="1797615F" w14:textId="77777777" w:rsidR="003E442C" w:rsidRPr="00BF0305" w:rsidRDefault="003E442C">
            <w:pPr>
              <w:jc w:val="center"/>
              <w:rPr>
                <w:b/>
                <w:bCs/>
                <w:sz w:val="22"/>
                <w:szCs w:val="22"/>
              </w:rPr>
            </w:pPr>
            <w:r w:rsidRPr="00BF0305">
              <w:rPr>
                <w:b/>
                <w:bCs/>
                <w:sz w:val="22"/>
                <w:szCs w:val="22"/>
              </w:rPr>
              <w:t>535,09</w:t>
            </w:r>
          </w:p>
        </w:tc>
        <w:tc>
          <w:tcPr>
            <w:tcW w:w="251" w:type="pct"/>
            <w:tcBorders>
              <w:top w:val="nil"/>
              <w:left w:val="nil"/>
              <w:bottom w:val="single" w:sz="4" w:space="0" w:color="auto"/>
              <w:right w:val="single" w:sz="4" w:space="0" w:color="auto"/>
            </w:tcBorders>
            <w:shd w:val="clear" w:color="auto" w:fill="auto"/>
            <w:noWrap/>
            <w:vAlign w:val="center"/>
            <w:hideMark/>
          </w:tcPr>
          <w:p w14:paraId="257F3981" w14:textId="77777777" w:rsidR="003E442C" w:rsidRPr="00BF0305" w:rsidRDefault="003E442C">
            <w:pPr>
              <w:jc w:val="center"/>
              <w:rPr>
                <w:b/>
                <w:bCs/>
                <w:sz w:val="22"/>
                <w:szCs w:val="22"/>
              </w:rPr>
            </w:pPr>
            <w:r w:rsidRPr="00BF0305">
              <w:rPr>
                <w:b/>
                <w:bCs/>
                <w:sz w:val="22"/>
                <w:szCs w:val="22"/>
              </w:rPr>
              <w:t>537,90</w:t>
            </w:r>
          </w:p>
        </w:tc>
        <w:tc>
          <w:tcPr>
            <w:tcW w:w="251" w:type="pct"/>
            <w:tcBorders>
              <w:top w:val="nil"/>
              <w:left w:val="nil"/>
              <w:bottom w:val="single" w:sz="4" w:space="0" w:color="auto"/>
              <w:right w:val="single" w:sz="4" w:space="0" w:color="auto"/>
            </w:tcBorders>
            <w:shd w:val="clear" w:color="auto" w:fill="auto"/>
            <w:noWrap/>
            <w:vAlign w:val="center"/>
            <w:hideMark/>
          </w:tcPr>
          <w:p w14:paraId="1CCDC1FD" w14:textId="77777777" w:rsidR="003E442C" w:rsidRPr="00BF0305" w:rsidRDefault="003E442C">
            <w:pPr>
              <w:jc w:val="center"/>
              <w:rPr>
                <w:b/>
                <w:bCs/>
                <w:sz w:val="22"/>
                <w:szCs w:val="22"/>
              </w:rPr>
            </w:pPr>
            <w:r w:rsidRPr="00BF0305">
              <w:rPr>
                <w:b/>
                <w:bCs/>
                <w:sz w:val="22"/>
                <w:szCs w:val="22"/>
              </w:rPr>
              <w:t>540,71</w:t>
            </w:r>
          </w:p>
        </w:tc>
        <w:tc>
          <w:tcPr>
            <w:tcW w:w="251" w:type="pct"/>
            <w:tcBorders>
              <w:top w:val="nil"/>
              <w:left w:val="nil"/>
              <w:bottom w:val="single" w:sz="4" w:space="0" w:color="auto"/>
              <w:right w:val="single" w:sz="4" w:space="0" w:color="auto"/>
            </w:tcBorders>
            <w:shd w:val="clear" w:color="auto" w:fill="auto"/>
            <w:noWrap/>
            <w:vAlign w:val="center"/>
            <w:hideMark/>
          </w:tcPr>
          <w:p w14:paraId="1C97BC43" w14:textId="77777777" w:rsidR="003E442C" w:rsidRPr="00BF0305" w:rsidRDefault="003E442C">
            <w:pPr>
              <w:jc w:val="center"/>
              <w:rPr>
                <w:b/>
                <w:bCs/>
                <w:sz w:val="22"/>
                <w:szCs w:val="22"/>
              </w:rPr>
            </w:pPr>
            <w:r w:rsidRPr="00BF0305">
              <w:rPr>
                <w:b/>
                <w:bCs/>
                <w:sz w:val="22"/>
                <w:szCs w:val="22"/>
              </w:rPr>
              <w:t>568,85</w:t>
            </w:r>
          </w:p>
        </w:tc>
        <w:tc>
          <w:tcPr>
            <w:tcW w:w="299" w:type="pct"/>
            <w:tcBorders>
              <w:top w:val="nil"/>
              <w:left w:val="nil"/>
              <w:bottom w:val="single" w:sz="4" w:space="0" w:color="auto"/>
              <w:right w:val="single" w:sz="4" w:space="0" w:color="auto"/>
            </w:tcBorders>
            <w:shd w:val="clear" w:color="auto" w:fill="auto"/>
            <w:vAlign w:val="center"/>
            <w:hideMark/>
          </w:tcPr>
          <w:p w14:paraId="041E1668" w14:textId="77777777" w:rsidR="003E442C" w:rsidRPr="00BF0305" w:rsidRDefault="003E442C">
            <w:pPr>
              <w:jc w:val="center"/>
              <w:rPr>
                <w:b/>
                <w:bCs/>
                <w:color w:val="000000"/>
                <w:sz w:val="22"/>
                <w:szCs w:val="22"/>
              </w:rPr>
            </w:pPr>
            <w:r w:rsidRPr="00BF0305">
              <w:rPr>
                <w:b/>
                <w:bCs/>
                <w:color w:val="000000"/>
                <w:sz w:val="22"/>
                <w:szCs w:val="22"/>
              </w:rPr>
              <w:t>102</w:t>
            </w:r>
          </w:p>
        </w:tc>
        <w:tc>
          <w:tcPr>
            <w:tcW w:w="299" w:type="pct"/>
            <w:tcBorders>
              <w:top w:val="nil"/>
              <w:left w:val="nil"/>
              <w:bottom w:val="single" w:sz="4" w:space="0" w:color="auto"/>
              <w:right w:val="single" w:sz="4" w:space="0" w:color="auto"/>
            </w:tcBorders>
            <w:shd w:val="clear" w:color="auto" w:fill="auto"/>
            <w:vAlign w:val="center"/>
            <w:hideMark/>
          </w:tcPr>
          <w:p w14:paraId="114E52E0" w14:textId="77777777" w:rsidR="003E442C" w:rsidRPr="00BF0305" w:rsidRDefault="003E442C">
            <w:pPr>
              <w:jc w:val="center"/>
              <w:rPr>
                <w:b/>
                <w:bCs/>
                <w:color w:val="000000"/>
                <w:sz w:val="22"/>
                <w:szCs w:val="22"/>
              </w:rPr>
            </w:pPr>
            <w:r w:rsidRPr="00BF0305">
              <w:rPr>
                <w:b/>
                <w:bCs/>
                <w:color w:val="000000"/>
                <w:sz w:val="22"/>
                <w:szCs w:val="22"/>
              </w:rPr>
              <w:t>105</w:t>
            </w:r>
          </w:p>
        </w:tc>
        <w:tc>
          <w:tcPr>
            <w:tcW w:w="299" w:type="pct"/>
            <w:tcBorders>
              <w:top w:val="nil"/>
              <w:left w:val="nil"/>
              <w:bottom w:val="single" w:sz="4" w:space="0" w:color="auto"/>
              <w:right w:val="single" w:sz="4" w:space="0" w:color="auto"/>
            </w:tcBorders>
            <w:shd w:val="clear" w:color="auto" w:fill="auto"/>
            <w:vAlign w:val="center"/>
            <w:hideMark/>
          </w:tcPr>
          <w:p w14:paraId="04CE0C9B" w14:textId="77777777" w:rsidR="003E442C" w:rsidRPr="00BF0305" w:rsidRDefault="003E442C">
            <w:pPr>
              <w:jc w:val="center"/>
              <w:rPr>
                <w:b/>
                <w:bCs/>
                <w:color w:val="000000"/>
                <w:sz w:val="22"/>
                <w:szCs w:val="22"/>
              </w:rPr>
            </w:pPr>
            <w:r w:rsidRPr="00BF0305">
              <w:rPr>
                <w:b/>
                <w:bCs/>
                <w:color w:val="000000"/>
                <w:sz w:val="22"/>
                <w:szCs w:val="22"/>
              </w:rPr>
              <w:t>110</w:t>
            </w:r>
          </w:p>
        </w:tc>
      </w:tr>
      <w:tr w:rsidR="003E442C" w:rsidRPr="00BF0305" w14:paraId="641C17A7" w14:textId="77777777" w:rsidTr="003E442C">
        <w:tc>
          <w:tcPr>
            <w:tcW w:w="167" w:type="pct"/>
            <w:vMerge/>
            <w:tcBorders>
              <w:top w:val="nil"/>
              <w:left w:val="single" w:sz="4" w:space="0" w:color="auto"/>
              <w:bottom w:val="single" w:sz="4" w:space="0" w:color="auto"/>
              <w:right w:val="single" w:sz="4" w:space="0" w:color="auto"/>
            </w:tcBorders>
            <w:shd w:val="clear" w:color="auto" w:fill="auto"/>
            <w:vAlign w:val="center"/>
            <w:hideMark/>
          </w:tcPr>
          <w:p w14:paraId="26FABF52" w14:textId="77777777" w:rsidR="003E442C" w:rsidRPr="00BF0305" w:rsidRDefault="003E442C">
            <w:pPr>
              <w:rPr>
                <w:b/>
                <w:bCs/>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7C8A6FD9" w14:textId="77777777" w:rsidR="003E442C" w:rsidRPr="00BF0305" w:rsidRDefault="003E442C">
            <w:pPr>
              <w:rPr>
                <w:b/>
                <w:bCs/>
                <w:sz w:val="22"/>
                <w:szCs w:val="22"/>
              </w:rPr>
            </w:pPr>
          </w:p>
        </w:tc>
        <w:tc>
          <w:tcPr>
            <w:tcW w:w="236" w:type="pct"/>
            <w:tcBorders>
              <w:top w:val="nil"/>
              <w:left w:val="nil"/>
              <w:bottom w:val="single" w:sz="4" w:space="0" w:color="auto"/>
              <w:right w:val="single" w:sz="4" w:space="0" w:color="auto"/>
            </w:tcBorders>
            <w:shd w:val="clear" w:color="auto" w:fill="auto"/>
            <w:noWrap/>
            <w:vAlign w:val="center"/>
            <w:hideMark/>
          </w:tcPr>
          <w:p w14:paraId="65F1C779"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w:t>
            </w:r>
          </w:p>
        </w:tc>
        <w:tc>
          <w:tcPr>
            <w:tcW w:w="251" w:type="pct"/>
            <w:tcBorders>
              <w:top w:val="nil"/>
              <w:left w:val="nil"/>
              <w:bottom w:val="single" w:sz="4" w:space="0" w:color="auto"/>
              <w:right w:val="single" w:sz="4" w:space="0" w:color="auto"/>
            </w:tcBorders>
            <w:shd w:val="clear" w:color="auto" w:fill="auto"/>
            <w:noWrap/>
            <w:vAlign w:val="center"/>
            <w:hideMark/>
          </w:tcPr>
          <w:p w14:paraId="43C412BF" w14:textId="77777777" w:rsidR="003E442C" w:rsidRPr="00BF0305" w:rsidRDefault="003E442C">
            <w:pPr>
              <w:jc w:val="center"/>
              <w:rPr>
                <w:color w:val="000000"/>
                <w:sz w:val="22"/>
                <w:szCs w:val="22"/>
              </w:rPr>
            </w:pPr>
            <w:r w:rsidRPr="00BF0305">
              <w:rPr>
                <w:color w:val="000000"/>
                <w:sz w:val="22"/>
                <w:szCs w:val="22"/>
              </w:rPr>
              <w:t>1 414,07</w:t>
            </w:r>
          </w:p>
        </w:tc>
        <w:tc>
          <w:tcPr>
            <w:tcW w:w="251" w:type="pct"/>
            <w:tcBorders>
              <w:top w:val="nil"/>
              <w:left w:val="nil"/>
              <w:bottom w:val="single" w:sz="4" w:space="0" w:color="auto"/>
              <w:right w:val="single" w:sz="4" w:space="0" w:color="auto"/>
            </w:tcBorders>
            <w:shd w:val="clear" w:color="auto" w:fill="auto"/>
            <w:noWrap/>
            <w:vAlign w:val="center"/>
            <w:hideMark/>
          </w:tcPr>
          <w:p w14:paraId="541000E7" w14:textId="77777777" w:rsidR="003E442C" w:rsidRPr="00BF0305" w:rsidRDefault="003E442C">
            <w:pPr>
              <w:jc w:val="center"/>
              <w:rPr>
                <w:color w:val="000000"/>
                <w:sz w:val="22"/>
                <w:szCs w:val="22"/>
              </w:rPr>
            </w:pPr>
            <w:r w:rsidRPr="00BF0305">
              <w:rPr>
                <w:color w:val="000000"/>
                <w:sz w:val="22"/>
                <w:szCs w:val="22"/>
              </w:rPr>
              <w:t>1 410,58</w:t>
            </w:r>
          </w:p>
        </w:tc>
        <w:tc>
          <w:tcPr>
            <w:tcW w:w="251" w:type="pct"/>
            <w:tcBorders>
              <w:top w:val="nil"/>
              <w:left w:val="nil"/>
              <w:bottom w:val="single" w:sz="4" w:space="0" w:color="auto"/>
              <w:right w:val="single" w:sz="4" w:space="0" w:color="auto"/>
            </w:tcBorders>
            <w:shd w:val="clear" w:color="auto" w:fill="auto"/>
            <w:noWrap/>
            <w:vAlign w:val="center"/>
            <w:hideMark/>
          </w:tcPr>
          <w:p w14:paraId="04FF7DC1" w14:textId="77777777" w:rsidR="003E442C" w:rsidRPr="00BF0305" w:rsidRDefault="003E442C">
            <w:pPr>
              <w:jc w:val="center"/>
              <w:rPr>
                <w:color w:val="000000"/>
                <w:sz w:val="22"/>
                <w:szCs w:val="22"/>
              </w:rPr>
            </w:pPr>
            <w:r w:rsidRPr="00BF0305">
              <w:rPr>
                <w:color w:val="000000"/>
                <w:sz w:val="22"/>
                <w:szCs w:val="22"/>
              </w:rPr>
              <w:t>1 425,73</w:t>
            </w:r>
          </w:p>
        </w:tc>
        <w:tc>
          <w:tcPr>
            <w:tcW w:w="251" w:type="pct"/>
            <w:tcBorders>
              <w:top w:val="nil"/>
              <w:left w:val="nil"/>
              <w:bottom w:val="single" w:sz="4" w:space="0" w:color="auto"/>
              <w:right w:val="single" w:sz="4" w:space="0" w:color="auto"/>
            </w:tcBorders>
            <w:shd w:val="clear" w:color="auto" w:fill="auto"/>
            <w:noWrap/>
            <w:vAlign w:val="center"/>
            <w:hideMark/>
          </w:tcPr>
          <w:p w14:paraId="588814CD" w14:textId="77777777" w:rsidR="003E442C" w:rsidRPr="00BF0305" w:rsidRDefault="003E442C">
            <w:pPr>
              <w:jc w:val="center"/>
              <w:rPr>
                <w:color w:val="000000"/>
                <w:sz w:val="22"/>
                <w:szCs w:val="22"/>
              </w:rPr>
            </w:pPr>
            <w:r w:rsidRPr="00BF0305">
              <w:rPr>
                <w:color w:val="000000"/>
                <w:sz w:val="22"/>
                <w:szCs w:val="22"/>
              </w:rPr>
              <w:t>1 427,44</w:t>
            </w:r>
          </w:p>
        </w:tc>
        <w:tc>
          <w:tcPr>
            <w:tcW w:w="251" w:type="pct"/>
            <w:tcBorders>
              <w:top w:val="nil"/>
              <w:left w:val="nil"/>
              <w:bottom w:val="single" w:sz="4" w:space="0" w:color="auto"/>
              <w:right w:val="single" w:sz="4" w:space="0" w:color="auto"/>
            </w:tcBorders>
            <w:shd w:val="clear" w:color="auto" w:fill="auto"/>
            <w:noWrap/>
            <w:vAlign w:val="center"/>
            <w:hideMark/>
          </w:tcPr>
          <w:p w14:paraId="7792E572" w14:textId="77777777" w:rsidR="003E442C" w:rsidRPr="00BF0305" w:rsidRDefault="003E442C">
            <w:pPr>
              <w:jc w:val="center"/>
              <w:rPr>
                <w:color w:val="000000"/>
                <w:sz w:val="22"/>
                <w:szCs w:val="22"/>
              </w:rPr>
            </w:pPr>
            <w:r w:rsidRPr="00BF0305">
              <w:rPr>
                <w:color w:val="000000"/>
                <w:sz w:val="22"/>
                <w:szCs w:val="22"/>
              </w:rPr>
              <w:t>1 435,15</w:t>
            </w:r>
          </w:p>
        </w:tc>
        <w:tc>
          <w:tcPr>
            <w:tcW w:w="251" w:type="pct"/>
            <w:tcBorders>
              <w:top w:val="nil"/>
              <w:left w:val="nil"/>
              <w:bottom w:val="single" w:sz="4" w:space="0" w:color="auto"/>
              <w:right w:val="single" w:sz="4" w:space="0" w:color="auto"/>
            </w:tcBorders>
            <w:shd w:val="clear" w:color="auto" w:fill="auto"/>
            <w:noWrap/>
            <w:vAlign w:val="center"/>
            <w:hideMark/>
          </w:tcPr>
          <w:p w14:paraId="5979329C" w14:textId="77777777" w:rsidR="003E442C" w:rsidRPr="00BF0305" w:rsidRDefault="003E442C">
            <w:pPr>
              <w:jc w:val="center"/>
              <w:rPr>
                <w:color w:val="000000"/>
                <w:sz w:val="22"/>
                <w:szCs w:val="22"/>
              </w:rPr>
            </w:pPr>
            <w:r w:rsidRPr="00BF0305">
              <w:rPr>
                <w:color w:val="000000"/>
                <w:sz w:val="22"/>
                <w:szCs w:val="22"/>
              </w:rPr>
              <w:t>1 442,86</w:t>
            </w:r>
          </w:p>
        </w:tc>
        <w:tc>
          <w:tcPr>
            <w:tcW w:w="251" w:type="pct"/>
            <w:tcBorders>
              <w:top w:val="nil"/>
              <w:left w:val="nil"/>
              <w:bottom w:val="single" w:sz="4" w:space="0" w:color="auto"/>
              <w:right w:val="single" w:sz="4" w:space="0" w:color="auto"/>
            </w:tcBorders>
            <w:shd w:val="clear" w:color="auto" w:fill="auto"/>
            <w:noWrap/>
            <w:vAlign w:val="center"/>
            <w:hideMark/>
          </w:tcPr>
          <w:p w14:paraId="19976F9A" w14:textId="77777777" w:rsidR="003E442C" w:rsidRPr="00BF0305" w:rsidRDefault="003E442C">
            <w:pPr>
              <w:jc w:val="center"/>
              <w:rPr>
                <w:color w:val="000000"/>
                <w:sz w:val="22"/>
                <w:szCs w:val="22"/>
              </w:rPr>
            </w:pPr>
            <w:r w:rsidRPr="00BF0305">
              <w:rPr>
                <w:color w:val="000000"/>
                <w:sz w:val="22"/>
                <w:szCs w:val="22"/>
              </w:rPr>
              <w:t>1 450,57</w:t>
            </w:r>
          </w:p>
        </w:tc>
        <w:tc>
          <w:tcPr>
            <w:tcW w:w="251" w:type="pct"/>
            <w:tcBorders>
              <w:top w:val="nil"/>
              <w:left w:val="nil"/>
              <w:bottom w:val="single" w:sz="4" w:space="0" w:color="auto"/>
              <w:right w:val="single" w:sz="4" w:space="0" w:color="auto"/>
            </w:tcBorders>
            <w:shd w:val="clear" w:color="auto" w:fill="auto"/>
            <w:noWrap/>
            <w:vAlign w:val="center"/>
            <w:hideMark/>
          </w:tcPr>
          <w:p w14:paraId="61A1341F" w14:textId="77777777" w:rsidR="003E442C" w:rsidRPr="00BF0305" w:rsidRDefault="003E442C">
            <w:pPr>
              <w:jc w:val="center"/>
              <w:rPr>
                <w:color w:val="000000"/>
                <w:sz w:val="22"/>
                <w:szCs w:val="22"/>
              </w:rPr>
            </w:pPr>
            <w:r w:rsidRPr="00BF0305">
              <w:rPr>
                <w:color w:val="000000"/>
                <w:sz w:val="22"/>
                <w:szCs w:val="22"/>
              </w:rPr>
              <w:t>1 458,28</w:t>
            </w:r>
          </w:p>
        </w:tc>
        <w:tc>
          <w:tcPr>
            <w:tcW w:w="251" w:type="pct"/>
            <w:tcBorders>
              <w:top w:val="nil"/>
              <w:left w:val="nil"/>
              <w:bottom w:val="single" w:sz="4" w:space="0" w:color="auto"/>
              <w:right w:val="single" w:sz="4" w:space="0" w:color="auto"/>
            </w:tcBorders>
            <w:shd w:val="clear" w:color="auto" w:fill="auto"/>
            <w:noWrap/>
            <w:vAlign w:val="center"/>
            <w:hideMark/>
          </w:tcPr>
          <w:p w14:paraId="0059668D" w14:textId="77777777" w:rsidR="003E442C" w:rsidRPr="00BF0305" w:rsidRDefault="003E442C">
            <w:pPr>
              <w:jc w:val="center"/>
              <w:rPr>
                <w:color w:val="000000"/>
                <w:sz w:val="22"/>
                <w:szCs w:val="22"/>
              </w:rPr>
            </w:pPr>
            <w:r w:rsidRPr="00BF0305">
              <w:rPr>
                <w:color w:val="000000"/>
                <w:sz w:val="22"/>
                <w:szCs w:val="22"/>
              </w:rPr>
              <w:t>1 465,99</w:t>
            </w:r>
          </w:p>
        </w:tc>
        <w:tc>
          <w:tcPr>
            <w:tcW w:w="251" w:type="pct"/>
            <w:tcBorders>
              <w:top w:val="nil"/>
              <w:left w:val="nil"/>
              <w:bottom w:val="single" w:sz="4" w:space="0" w:color="auto"/>
              <w:right w:val="single" w:sz="4" w:space="0" w:color="auto"/>
            </w:tcBorders>
            <w:shd w:val="clear" w:color="auto" w:fill="auto"/>
            <w:noWrap/>
            <w:vAlign w:val="center"/>
            <w:hideMark/>
          </w:tcPr>
          <w:p w14:paraId="00BFE82C" w14:textId="77777777" w:rsidR="003E442C" w:rsidRPr="00BF0305" w:rsidRDefault="003E442C">
            <w:pPr>
              <w:jc w:val="center"/>
              <w:rPr>
                <w:color w:val="000000"/>
                <w:sz w:val="22"/>
                <w:szCs w:val="22"/>
              </w:rPr>
            </w:pPr>
            <w:r w:rsidRPr="00BF0305">
              <w:rPr>
                <w:color w:val="000000"/>
                <w:sz w:val="22"/>
                <w:szCs w:val="22"/>
              </w:rPr>
              <w:t>1 473,70</w:t>
            </w:r>
          </w:p>
        </w:tc>
        <w:tc>
          <w:tcPr>
            <w:tcW w:w="251" w:type="pct"/>
            <w:tcBorders>
              <w:top w:val="nil"/>
              <w:left w:val="nil"/>
              <w:bottom w:val="single" w:sz="4" w:space="0" w:color="auto"/>
              <w:right w:val="single" w:sz="4" w:space="0" w:color="auto"/>
            </w:tcBorders>
            <w:shd w:val="clear" w:color="auto" w:fill="auto"/>
            <w:noWrap/>
            <w:vAlign w:val="center"/>
            <w:hideMark/>
          </w:tcPr>
          <w:p w14:paraId="5D3A9542" w14:textId="77777777" w:rsidR="003E442C" w:rsidRPr="00BF0305" w:rsidRDefault="003E442C">
            <w:pPr>
              <w:jc w:val="center"/>
              <w:rPr>
                <w:color w:val="000000"/>
                <w:sz w:val="22"/>
                <w:szCs w:val="22"/>
              </w:rPr>
            </w:pPr>
            <w:r w:rsidRPr="00BF0305">
              <w:rPr>
                <w:color w:val="000000"/>
                <w:sz w:val="22"/>
                <w:szCs w:val="22"/>
              </w:rPr>
              <w:t>1 481,40</w:t>
            </w:r>
          </w:p>
        </w:tc>
        <w:tc>
          <w:tcPr>
            <w:tcW w:w="251" w:type="pct"/>
            <w:tcBorders>
              <w:top w:val="nil"/>
              <w:left w:val="nil"/>
              <w:bottom w:val="single" w:sz="4" w:space="0" w:color="auto"/>
              <w:right w:val="single" w:sz="4" w:space="0" w:color="auto"/>
            </w:tcBorders>
            <w:shd w:val="clear" w:color="auto" w:fill="auto"/>
            <w:noWrap/>
            <w:vAlign w:val="center"/>
            <w:hideMark/>
          </w:tcPr>
          <w:p w14:paraId="2B7CF2CF" w14:textId="77777777" w:rsidR="003E442C" w:rsidRPr="00BF0305" w:rsidRDefault="003E442C">
            <w:pPr>
              <w:jc w:val="center"/>
              <w:rPr>
                <w:color w:val="000000"/>
                <w:sz w:val="22"/>
                <w:szCs w:val="22"/>
              </w:rPr>
            </w:pPr>
            <w:r w:rsidRPr="00BF0305">
              <w:rPr>
                <w:color w:val="000000"/>
                <w:sz w:val="22"/>
                <w:szCs w:val="22"/>
              </w:rPr>
              <w:t>1 558,49</w:t>
            </w:r>
          </w:p>
        </w:tc>
        <w:tc>
          <w:tcPr>
            <w:tcW w:w="299" w:type="pct"/>
            <w:tcBorders>
              <w:top w:val="nil"/>
              <w:left w:val="nil"/>
              <w:bottom w:val="single" w:sz="4" w:space="0" w:color="auto"/>
              <w:right w:val="single" w:sz="4" w:space="0" w:color="auto"/>
            </w:tcBorders>
            <w:shd w:val="clear" w:color="auto" w:fill="auto"/>
            <w:vAlign w:val="center"/>
            <w:hideMark/>
          </w:tcPr>
          <w:p w14:paraId="737BC896" w14:textId="77777777" w:rsidR="003E442C" w:rsidRPr="00BF0305" w:rsidRDefault="003E442C">
            <w:pPr>
              <w:jc w:val="center"/>
              <w:rPr>
                <w:b/>
                <w:bCs/>
                <w:color w:val="000000"/>
                <w:sz w:val="22"/>
                <w:szCs w:val="22"/>
              </w:rPr>
            </w:pPr>
            <w:r w:rsidRPr="00BF0305">
              <w:rPr>
                <w:b/>
                <w:bCs/>
                <w:color w:val="000000"/>
                <w:sz w:val="22"/>
                <w:szCs w:val="22"/>
              </w:rPr>
              <w:t>102</w:t>
            </w:r>
          </w:p>
        </w:tc>
        <w:tc>
          <w:tcPr>
            <w:tcW w:w="299" w:type="pct"/>
            <w:tcBorders>
              <w:top w:val="nil"/>
              <w:left w:val="nil"/>
              <w:bottom w:val="single" w:sz="4" w:space="0" w:color="auto"/>
              <w:right w:val="single" w:sz="4" w:space="0" w:color="auto"/>
            </w:tcBorders>
            <w:shd w:val="clear" w:color="auto" w:fill="auto"/>
            <w:vAlign w:val="center"/>
            <w:hideMark/>
          </w:tcPr>
          <w:p w14:paraId="6ECB1714" w14:textId="77777777" w:rsidR="003E442C" w:rsidRPr="00BF0305" w:rsidRDefault="003E442C">
            <w:pPr>
              <w:jc w:val="center"/>
              <w:rPr>
                <w:b/>
                <w:bCs/>
                <w:color w:val="000000"/>
                <w:sz w:val="22"/>
                <w:szCs w:val="22"/>
              </w:rPr>
            </w:pPr>
            <w:r w:rsidRPr="00BF0305">
              <w:rPr>
                <w:b/>
                <w:bCs/>
                <w:color w:val="000000"/>
                <w:sz w:val="22"/>
                <w:szCs w:val="22"/>
              </w:rPr>
              <w:t>105</w:t>
            </w:r>
          </w:p>
        </w:tc>
        <w:tc>
          <w:tcPr>
            <w:tcW w:w="299" w:type="pct"/>
            <w:tcBorders>
              <w:top w:val="nil"/>
              <w:left w:val="nil"/>
              <w:bottom w:val="single" w:sz="4" w:space="0" w:color="auto"/>
              <w:right w:val="single" w:sz="4" w:space="0" w:color="auto"/>
            </w:tcBorders>
            <w:shd w:val="clear" w:color="auto" w:fill="auto"/>
            <w:vAlign w:val="center"/>
            <w:hideMark/>
          </w:tcPr>
          <w:p w14:paraId="00414C63" w14:textId="77777777" w:rsidR="003E442C" w:rsidRPr="00BF0305" w:rsidRDefault="003E442C">
            <w:pPr>
              <w:jc w:val="center"/>
              <w:rPr>
                <w:b/>
                <w:bCs/>
                <w:color w:val="000000"/>
                <w:sz w:val="22"/>
                <w:szCs w:val="22"/>
              </w:rPr>
            </w:pPr>
            <w:r w:rsidRPr="00BF0305">
              <w:rPr>
                <w:b/>
                <w:bCs/>
                <w:color w:val="000000"/>
                <w:sz w:val="22"/>
                <w:szCs w:val="22"/>
              </w:rPr>
              <w:t>110</w:t>
            </w:r>
          </w:p>
        </w:tc>
      </w:tr>
      <w:tr w:rsidR="003E442C" w:rsidRPr="00BF0305" w14:paraId="02A60963" w14:textId="77777777" w:rsidTr="003E442C">
        <w:tc>
          <w:tcPr>
            <w:tcW w:w="167" w:type="pct"/>
            <w:vMerge/>
            <w:tcBorders>
              <w:top w:val="nil"/>
              <w:left w:val="single" w:sz="4" w:space="0" w:color="auto"/>
              <w:bottom w:val="single" w:sz="4" w:space="0" w:color="auto"/>
              <w:right w:val="single" w:sz="4" w:space="0" w:color="auto"/>
            </w:tcBorders>
            <w:shd w:val="clear" w:color="auto" w:fill="auto"/>
            <w:vAlign w:val="center"/>
            <w:hideMark/>
          </w:tcPr>
          <w:p w14:paraId="24C44986" w14:textId="77777777" w:rsidR="003E442C" w:rsidRPr="00BF0305" w:rsidRDefault="003E442C">
            <w:pPr>
              <w:rPr>
                <w:b/>
                <w:bCs/>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1945521A" w14:textId="77777777" w:rsidR="003E442C" w:rsidRPr="00BF0305" w:rsidRDefault="003E442C">
            <w:pPr>
              <w:rPr>
                <w:b/>
                <w:bCs/>
                <w:sz w:val="22"/>
                <w:szCs w:val="22"/>
              </w:rPr>
            </w:pPr>
          </w:p>
        </w:tc>
        <w:tc>
          <w:tcPr>
            <w:tcW w:w="236" w:type="pct"/>
            <w:tcBorders>
              <w:top w:val="nil"/>
              <w:left w:val="nil"/>
              <w:bottom w:val="single" w:sz="4" w:space="0" w:color="auto"/>
              <w:right w:val="single" w:sz="4" w:space="0" w:color="auto"/>
            </w:tcBorders>
            <w:shd w:val="clear" w:color="auto" w:fill="auto"/>
            <w:vAlign w:val="center"/>
            <w:hideMark/>
          </w:tcPr>
          <w:p w14:paraId="136B80AC"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 макс</w:t>
            </w:r>
          </w:p>
        </w:tc>
        <w:tc>
          <w:tcPr>
            <w:tcW w:w="251" w:type="pct"/>
            <w:tcBorders>
              <w:top w:val="nil"/>
              <w:left w:val="nil"/>
              <w:bottom w:val="single" w:sz="4" w:space="0" w:color="auto"/>
              <w:right w:val="single" w:sz="4" w:space="0" w:color="auto"/>
            </w:tcBorders>
            <w:shd w:val="clear" w:color="auto" w:fill="auto"/>
            <w:vAlign w:val="center"/>
            <w:hideMark/>
          </w:tcPr>
          <w:p w14:paraId="526AEAB5" w14:textId="77777777" w:rsidR="003E442C" w:rsidRPr="00BF0305" w:rsidRDefault="003E442C">
            <w:pPr>
              <w:jc w:val="center"/>
              <w:rPr>
                <w:color w:val="000000"/>
                <w:sz w:val="22"/>
                <w:szCs w:val="22"/>
              </w:rPr>
            </w:pPr>
            <w:r w:rsidRPr="00BF0305">
              <w:rPr>
                <w:color w:val="000000"/>
                <w:sz w:val="22"/>
                <w:szCs w:val="22"/>
              </w:rPr>
              <w:t>1 696,89</w:t>
            </w:r>
          </w:p>
        </w:tc>
        <w:tc>
          <w:tcPr>
            <w:tcW w:w="251" w:type="pct"/>
            <w:tcBorders>
              <w:top w:val="nil"/>
              <w:left w:val="nil"/>
              <w:bottom w:val="single" w:sz="4" w:space="0" w:color="auto"/>
              <w:right w:val="single" w:sz="4" w:space="0" w:color="auto"/>
            </w:tcBorders>
            <w:shd w:val="clear" w:color="auto" w:fill="auto"/>
            <w:vAlign w:val="center"/>
            <w:hideMark/>
          </w:tcPr>
          <w:p w14:paraId="6ABB02DC" w14:textId="77777777" w:rsidR="003E442C" w:rsidRPr="00BF0305" w:rsidRDefault="003E442C">
            <w:pPr>
              <w:jc w:val="center"/>
              <w:rPr>
                <w:color w:val="000000"/>
                <w:sz w:val="22"/>
                <w:szCs w:val="22"/>
              </w:rPr>
            </w:pPr>
            <w:r w:rsidRPr="00BF0305">
              <w:rPr>
                <w:color w:val="000000"/>
                <w:sz w:val="22"/>
                <w:szCs w:val="22"/>
              </w:rPr>
              <w:t>1 692,70</w:t>
            </w:r>
          </w:p>
        </w:tc>
        <w:tc>
          <w:tcPr>
            <w:tcW w:w="251" w:type="pct"/>
            <w:tcBorders>
              <w:top w:val="nil"/>
              <w:left w:val="nil"/>
              <w:bottom w:val="single" w:sz="4" w:space="0" w:color="auto"/>
              <w:right w:val="single" w:sz="4" w:space="0" w:color="auto"/>
            </w:tcBorders>
            <w:shd w:val="clear" w:color="auto" w:fill="auto"/>
            <w:vAlign w:val="center"/>
            <w:hideMark/>
          </w:tcPr>
          <w:p w14:paraId="23699B59" w14:textId="77777777" w:rsidR="003E442C" w:rsidRPr="00BF0305" w:rsidRDefault="003E442C">
            <w:pPr>
              <w:jc w:val="center"/>
              <w:rPr>
                <w:color w:val="000000"/>
                <w:sz w:val="22"/>
                <w:szCs w:val="22"/>
              </w:rPr>
            </w:pPr>
            <w:r w:rsidRPr="00BF0305">
              <w:rPr>
                <w:color w:val="000000"/>
                <w:sz w:val="22"/>
                <w:szCs w:val="22"/>
              </w:rPr>
              <w:t>1 710,88</w:t>
            </w:r>
          </w:p>
        </w:tc>
        <w:tc>
          <w:tcPr>
            <w:tcW w:w="251" w:type="pct"/>
            <w:tcBorders>
              <w:top w:val="nil"/>
              <w:left w:val="nil"/>
              <w:bottom w:val="single" w:sz="4" w:space="0" w:color="auto"/>
              <w:right w:val="single" w:sz="4" w:space="0" w:color="auto"/>
            </w:tcBorders>
            <w:shd w:val="clear" w:color="auto" w:fill="auto"/>
            <w:vAlign w:val="center"/>
            <w:hideMark/>
          </w:tcPr>
          <w:p w14:paraId="25796E9D" w14:textId="77777777" w:rsidR="003E442C" w:rsidRPr="00BF0305" w:rsidRDefault="003E442C">
            <w:pPr>
              <w:jc w:val="center"/>
              <w:rPr>
                <w:color w:val="000000"/>
                <w:sz w:val="22"/>
                <w:szCs w:val="22"/>
              </w:rPr>
            </w:pPr>
            <w:r w:rsidRPr="00BF0305">
              <w:rPr>
                <w:color w:val="000000"/>
                <w:sz w:val="22"/>
                <w:szCs w:val="22"/>
              </w:rPr>
              <w:t>1 712,93</w:t>
            </w:r>
          </w:p>
        </w:tc>
        <w:tc>
          <w:tcPr>
            <w:tcW w:w="251" w:type="pct"/>
            <w:tcBorders>
              <w:top w:val="nil"/>
              <w:left w:val="nil"/>
              <w:bottom w:val="single" w:sz="4" w:space="0" w:color="auto"/>
              <w:right w:val="single" w:sz="4" w:space="0" w:color="auto"/>
            </w:tcBorders>
            <w:shd w:val="clear" w:color="auto" w:fill="auto"/>
            <w:vAlign w:val="center"/>
            <w:hideMark/>
          </w:tcPr>
          <w:p w14:paraId="3E95493D" w14:textId="77777777" w:rsidR="003E442C" w:rsidRPr="00BF0305" w:rsidRDefault="003E442C">
            <w:pPr>
              <w:jc w:val="center"/>
              <w:rPr>
                <w:color w:val="000000"/>
                <w:sz w:val="22"/>
                <w:szCs w:val="22"/>
              </w:rPr>
            </w:pPr>
            <w:r w:rsidRPr="00BF0305">
              <w:rPr>
                <w:color w:val="000000"/>
                <w:sz w:val="22"/>
                <w:szCs w:val="22"/>
              </w:rPr>
              <w:t>1 722,18</w:t>
            </w:r>
          </w:p>
        </w:tc>
        <w:tc>
          <w:tcPr>
            <w:tcW w:w="251" w:type="pct"/>
            <w:tcBorders>
              <w:top w:val="nil"/>
              <w:left w:val="nil"/>
              <w:bottom w:val="single" w:sz="4" w:space="0" w:color="auto"/>
              <w:right w:val="single" w:sz="4" w:space="0" w:color="auto"/>
            </w:tcBorders>
            <w:shd w:val="clear" w:color="auto" w:fill="auto"/>
            <w:vAlign w:val="center"/>
            <w:hideMark/>
          </w:tcPr>
          <w:p w14:paraId="00277897" w14:textId="77777777" w:rsidR="003E442C" w:rsidRPr="00BF0305" w:rsidRDefault="003E442C">
            <w:pPr>
              <w:jc w:val="center"/>
              <w:rPr>
                <w:color w:val="000000"/>
                <w:sz w:val="22"/>
                <w:szCs w:val="22"/>
              </w:rPr>
            </w:pPr>
            <w:r w:rsidRPr="00BF0305">
              <w:rPr>
                <w:color w:val="000000"/>
                <w:sz w:val="22"/>
                <w:szCs w:val="22"/>
              </w:rPr>
              <w:t>1 731,43</w:t>
            </w:r>
          </w:p>
        </w:tc>
        <w:tc>
          <w:tcPr>
            <w:tcW w:w="251" w:type="pct"/>
            <w:tcBorders>
              <w:top w:val="nil"/>
              <w:left w:val="nil"/>
              <w:bottom w:val="single" w:sz="4" w:space="0" w:color="auto"/>
              <w:right w:val="single" w:sz="4" w:space="0" w:color="auto"/>
            </w:tcBorders>
            <w:shd w:val="clear" w:color="auto" w:fill="auto"/>
            <w:vAlign w:val="center"/>
            <w:hideMark/>
          </w:tcPr>
          <w:p w14:paraId="0549DAA7" w14:textId="77777777" w:rsidR="003E442C" w:rsidRPr="00BF0305" w:rsidRDefault="003E442C">
            <w:pPr>
              <w:jc w:val="center"/>
              <w:rPr>
                <w:color w:val="000000"/>
                <w:sz w:val="22"/>
                <w:szCs w:val="22"/>
              </w:rPr>
            </w:pPr>
            <w:r w:rsidRPr="00BF0305">
              <w:rPr>
                <w:color w:val="000000"/>
                <w:sz w:val="22"/>
                <w:szCs w:val="22"/>
              </w:rPr>
              <w:t>1 740,68</w:t>
            </w:r>
          </w:p>
        </w:tc>
        <w:tc>
          <w:tcPr>
            <w:tcW w:w="251" w:type="pct"/>
            <w:tcBorders>
              <w:top w:val="nil"/>
              <w:left w:val="nil"/>
              <w:bottom w:val="single" w:sz="4" w:space="0" w:color="auto"/>
              <w:right w:val="single" w:sz="4" w:space="0" w:color="auto"/>
            </w:tcBorders>
            <w:shd w:val="clear" w:color="auto" w:fill="auto"/>
            <w:vAlign w:val="center"/>
            <w:hideMark/>
          </w:tcPr>
          <w:p w14:paraId="7D55E912" w14:textId="77777777" w:rsidR="003E442C" w:rsidRPr="00BF0305" w:rsidRDefault="003E442C">
            <w:pPr>
              <w:jc w:val="center"/>
              <w:rPr>
                <w:color w:val="000000"/>
                <w:sz w:val="22"/>
                <w:szCs w:val="22"/>
              </w:rPr>
            </w:pPr>
            <w:r w:rsidRPr="00BF0305">
              <w:rPr>
                <w:color w:val="000000"/>
                <w:sz w:val="22"/>
                <w:szCs w:val="22"/>
              </w:rPr>
              <w:t>1 749,93</w:t>
            </w:r>
          </w:p>
        </w:tc>
        <w:tc>
          <w:tcPr>
            <w:tcW w:w="251" w:type="pct"/>
            <w:tcBorders>
              <w:top w:val="nil"/>
              <w:left w:val="nil"/>
              <w:bottom w:val="single" w:sz="4" w:space="0" w:color="auto"/>
              <w:right w:val="single" w:sz="4" w:space="0" w:color="auto"/>
            </w:tcBorders>
            <w:shd w:val="clear" w:color="auto" w:fill="auto"/>
            <w:vAlign w:val="center"/>
            <w:hideMark/>
          </w:tcPr>
          <w:p w14:paraId="63DB4CC9" w14:textId="77777777" w:rsidR="003E442C" w:rsidRPr="00BF0305" w:rsidRDefault="003E442C">
            <w:pPr>
              <w:jc w:val="center"/>
              <w:rPr>
                <w:color w:val="000000"/>
                <w:sz w:val="22"/>
                <w:szCs w:val="22"/>
              </w:rPr>
            </w:pPr>
            <w:r w:rsidRPr="00BF0305">
              <w:rPr>
                <w:color w:val="000000"/>
                <w:sz w:val="22"/>
                <w:szCs w:val="22"/>
              </w:rPr>
              <w:t>1 759,18</w:t>
            </w:r>
          </w:p>
        </w:tc>
        <w:tc>
          <w:tcPr>
            <w:tcW w:w="251" w:type="pct"/>
            <w:tcBorders>
              <w:top w:val="nil"/>
              <w:left w:val="nil"/>
              <w:bottom w:val="single" w:sz="4" w:space="0" w:color="auto"/>
              <w:right w:val="single" w:sz="4" w:space="0" w:color="auto"/>
            </w:tcBorders>
            <w:shd w:val="clear" w:color="auto" w:fill="auto"/>
            <w:vAlign w:val="center"/>
            <w:hideMark/>
          </w:tcPr>
          <w:p w14:paraId="6F1DAEA2" w14:textId="77777777" w:rsidR="003E442C" w:rsidRPr="00BF0305" w:rsidRDefault="003E442C">
            <w:pPr>
              <w:jc w:val="center"/>
              <w:rPr>
                <w:color w:val="000000"/>
                <w:sz w:val="22"/>
                <w:szCs w:val="22"/>
              </w:rPr>
            </w:pPr>
            <w:r w:rsidRPr="00BF0305">
              <w:rPr>
                <w:color w:val="000000"/>
                <w:sz w:val="22"/>
                <w:szCs w:val="22"/>
              </w:rPr>
              <w:t>1 768,43</w:t>
            </w:r>
          </w:p>
        </w:tc>
        <w:tc>
          <w:tcPr>
            <w:tcW w:w="251" w:type="pct"/>
            <w:tcBorders>
              <w:top w:val="nil"/>
              <w:left w:val="nil"/>
              <w:bottom w:val="single" w:sz="4" w:space="0" w:color="auto"/>
              <w:right w:val="single" w:sz="4" w:space="0" w:color="auto"/>
            </w:tcBorders>
            <w:shd w:val="clear" w:color="auto" w:fill="auto"/>
            <w:vAlign w:val="center"/>
            <w:hideMark/>
          </w:tcPr>
          <w:p w14:paraId="60C1611B" w14:textId="77777777" w:rsidR="003E442C" w:rsidRPr="00BF0305" w:rsidRDefault="003E442C">
            <w:pPr>
              <w:jc w:val="center"/>
              <w:rPr>
                <w:color w:val="000000"/>
                <w:sz w:val="22"/>
                <w:szCs w:val="22"/>
              </w:rPr>
            </w:pPr>
            <w:r w:rsidRPr="00BF0305">
              <w:rPr>
                <w:color w:val="000000"/>
                <w:sz w:val="22"/>
                <w:szCs w:val="22"/>
              </w:rPr>
              <w:t>1 777,69</w:t>
            </w:r>
          </w:p>
        </w:tc>
        <w:tc>
          <w:tcPr>
            <w:tcW w:w="251" w:type="pct"/>
            <w:tcBorders>
              <w:top w:val="nil"/>
              <w:left w:val="nil"/>
              <w:bottom w:val="single" w:sz="4" w:space="0" w:color="auto"/>
              <w:right w:val="single" w:sz="4" w:space="0" w:color="auto"/>
            </w:tcBorders>
            <w:shd w:val="clear" w:color="auto" w:fill="auto"/>
            <w:vAlign w:val="center"/>
            <w:hideMark/>
          </w:tcPr>
          <w:p w14:paraId="75B72425" w14:textId="77777777" w:rsidR="003E442C" w:rsidRPr="00BF0305" w:rsidRDefault="003E442C">
            <w:pPr>
              <w:jc w:val="center"/>
              <w:rPr>
                <w:color w:val="000000"/>
                <w:sz w:val="22"/>
                <w:szCs w:val="22"/>
              </w:rPr>
            </w:pPr>
            <w:r w:rsidRPr="00BF0305">
              <w:rPr>
                <w:color w:val="000000"/>
                <w:sz w:val="22"/>
                <w:szCs w:val="22"/>
              </w:rPr>
              <w:t>1 870,19</w:t>
            </w:r>
          </w:p>
        </w:tc>
        <w:tc>
          <w:tcPr>
            <w:tcW w:w="299" w:type="pct"/>
            <w:tcBorders>
              <w:top w:val="nil"/>
              <w:left w:val="nil"/>
              <w:bottom w:val="single" w:sz="4" w:space="0" w:color="auto"/>
              <w:right w:val="single" w:sz="4" w:space="0" w:color="auto"/>
            </w:tcBorders>
            <w:shd w:val="clear" w:color="auto" w:fill="auto"/>
            <w:vAlign w:val="center"/>
            <w:hideMark/>
          </w:tcPr>
          <w:p w14:paraId="0DF28965" w14:textId="77777777" w:rsidR="003E442C" w:rsidRPr="00BF0305" w:rsidRDefault="003E442C">
            <w:pPr>
              <w:jc w:val="center"/>
              <w:rPr>
                <w:b/>
                <w:bCs/>
                <w:color w:val="000000"/>
                <w:sz w:val="22"/>
                <w:szCs w:val="22"/>
              </w:rPr>
            </w:pPr>
            <w:r w:rsidRPr="00BF0305">
              <w:rPr>
                <w:b/>
                <w:bCs/>
                <w:color w:val="000000"/>
                <w:sz w:val="22"/>
                <w:szCs w:val="22"/>
              </w:rPr>
              <w:t>102</w:t>
            </w:r>
          </w:p>
        </w:tc>
        <w:tc>
          <w:tcPr>
            <w:tcW w:w="299" w:type="pct"/>
            <w:tcBorders>
              <w:top w:val="nil"/>
              <w:left w:val="nil"/>
              <w:bottom w:val="single" w:sz="4" w:space="0" w:color="auto"/>
              <w:right w:val="single" w:sz="4" w:space="0" w:color="auto"/>
            </w:tcBorders>
            <w:shd w:val="clear" w:color="auto" w:fill="auto"/>
            <w:vAlign w:val="center"/>
            <w:hideMark/>
          </w:tcPr>
          <w:p w14:paraId="2C8D952D" w14:textId="77777777" w:rsidR="003E442C" w:rsidRPr="00BF0305" w:rsidRDefault="003E442C">
            <w:pPr>
              <w:jc w:val="center"/>
              <w:rPr>
                <w:b/>
                <w:bCs/>
                <w:color w:val="000000"/>
                <w:sz w:val="22"/>
                <w:szCs w:val="22"/>
              </w:rPr>
            </w:pPr>
            <w:r w:rsidRPr="00BF0305">
              <w:rPr>
                <w:b/>
                <w:bCs/>
                <w:color w:val="000000"/>
                <w:sz w:val="22"/>
                <w:szCs w:val="22"/>
              </w:rPr>
              <w:t>105</w:t>
            </w:r>
          </w:p>
        </w:tc>
        <w:tc>
          <w:tcPr>
            <w:tcW w:w="299" w:type="pct"/>
            <w:tcBorders>
              <w:top w:val="nil"/>
              <w:left w:val="nil"/>
              <w:bottom w:val="single" w:sz="4" w:space="0" w:color="auto"/>
              <w:right w:val="single" w:sz="4" w:space="0" w:color="auto"/>
            </w:tcBorders>
            <w:shd w:val="clear" w:color="auto" w:fill="auto"/>
            <w:vAlign w:val="center"/>
            <w:hideMark/>
          </w:tcPr>
          <w:p w14:paraId="4EA09CA3" w14:textId="77777777" w:rsidR="003E442C" w:rsidRPr="00BF0305" w:rsidRDefault="003E442C">
            <w:pPr>
              <w:jc w:val="center"/>
              <w:rPr>
                <w:b/>
                <w:bCs/>
                <w:color w:val="000000"/>
                <w:sz w:val="22"/>
                <w:szCs w:val="22"/>
              </w:rPr>
            </w:pPr>
            <w:r w:rsidRPr="00BF0305">
              <w:rPr>
                <w:b/>
                <w:bCs/>
                <w:color w:val="000000"/>
                <w:sz w:val="22"/>
                <w:szCs w:val="22"/>
              </w:rPr>
              <w:t>110</w:t>
            </w:r>
          </w:p>
        </w:tc>
      </w:tr>
      <w:tr w:rsidR="003E442C" w:rsidRPr="00BF0305" w14:paraId="665BFF2D" w14:textId="77777777" w:rsidTr="003E442C">
        <w:tc>
          <w:tcPr>
            <w:tcW w:w="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C2CB38" w14:textId="5DD06CD4" w:rsidR="003E442C" w:rsidRPr="00BF0305" w:rsidRDefault="003E442C">
            <w:pPr>
              <w:jc w:val="center"/>
              <w:rPr>
                <w:sz w:val="22"/>
                <w:szCs w:val="22"/>
              </w:rPr>
            </w:pPr>
            <w:r w:rsidRPr="00BF0305">
              <w:rPr>
                <w:sz w:val="22"/>
                <w:szCs w:val="22"/>
              </w:rPr>
              <w:t>3.1</w:t>
            </w:r>
          </w:p>
        </w:tc>
        <w:tc>
          <w:tcPr>
            <w:tcW w:w="68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9FAFC49" w14:textId="77777777" w:rsidR="003E442C" w:rsidRPr="00BF0305" w:rsidRDefault="003E442C">
            <w:pPr>
              <w:jc w:val="right"/>
              <w:rPr>
                <w:sz w:val="22"/>
                <w:szCs w:val="22"/>
              </w:rPr>
            </w:pPr>
            <w:r w:rsidRPr="00BF0305">
              <w:rPr>
                <w:sz w:val="22"/>
                <w:szCs w:val="22"/>
              </w:rPr>
              <w:t>население</w:t>
            </w:r>
          </w:p>
        </w:tc>
        <w:tc>
          <w:tcPr>
            <w:tcW w:w="236" w:type="pct"/>
            <w:tcBorders>
              <w:top w:val="nil"/>
              <w:left w:val="nil"/>
              <w:bottom w:val="single" w:sz="4" w:space="0" w:color="auto"/>
              <w:right w:val="single" w:sz="4" w:space="0" w:color="auto"/>
            </w:tcBorders>
            <w:shd w:val="clear" w:color="auto" w:fill="auto"/>
            <w:noWrap/>
            <w:vAlign w:val="center"/>
            <w:hideMark/>
          </w:tcPr>
          <w:p w14:paraId="5CAD5E4D" w14:textId="77777777" w:rsidR="003E442C" w:rsidRPr="00BF0305" w:rsidRDefault="003E442C">
            <w:pPr>
              <w:jc w:val="center"/>
              <w:rPr>
                <w:b/>
                <w:bCs/>
                <w:sz w:val="22"/>
                <w:szCs w:val="22"/>
              </w:rPr>
            </w:pPr>
            <w:r w:rsidRPr="00BF0305">
              <w:rPr>
                <w:b/>
                <w:bCs/>
                <w:sz w:val="22"/>
                <w:szCs w:val="22"/>
              </w:rPr>
              <w:t>тыс. м³</w:t>
            </w:r>
          </w:p>
        </w:tc>
        <w:tc>
          <w:tcPr>
            <w:tcW w:w="251" w:type="pct"/>
            <w:tcBorders>
              <w:top w:val="nil"/>
              <w:left w:val="nil"/>
              <w:bottom w:val="single" w:sz="4" w:space="0" w:color="auto"/>
              <w:right w:val="single" w:sz="4" w:space="0" w:color="auto"/>
            </w:tcBorders>
            <w:shd w:val="clear" w:color="auto" w:fill="auto"/>
            <w:noWrap/>
            <w:vAlign w:val="center"/>
            <w:hideMark/>
          </w:tcPr>
          <w:p w14:paraId="6C7500E4" w14:textId="77777777" w:rsidR="003E442C" w:rsidRPr="00BF0305" w:rsidRDefault="003E442C">
            <w:pPr>
              <w:jc w:val="center"/>
              <w:rPr>
                <w:b/>
                <w:bCs/>
                <w:sz w:val="22"/>
                <w:szCs w:val="22"/>
              </w:rPr>
            </w:pPr>
            <w:r w:rsidRPr="00BF0305">
              <w:rPr>
                <w:b/>
                <w:bCs/>
                <w:sz w:val="22"/>
                <w:szCs w:val="22"/>
              </w:rPr>
              <w:t>398,96</w:t>
            </w:r>
          </w:p>
        </w:tc>
        <w:tc>
          <w:tcPr>
            <w:tcW w:w="251" w:type="pct"/>
            <w:tcBorders>
              <w:top w:val="nil"/>
              <w:left w:val="nil"/>
              <w:bottom w:val="single" w:sz="4" w:space="0" w:color="auto"/>
              <w:right w:val="single" w:sz="4" w:space="0" w:color="auto"/>
            </w:tcBorders>
            <w:shd w:val="clear" w:color="auto" w:fill="auto"/>
            <w:noWrap/>
            <w:vAlign w:val="center"/>
            <w:hideMark/>
          </w:tcPr>
          <w:p w14:paraId="5FB017FF" w14:textId="77777777" w:rsidR="003E442C" w:rsidRPr="00BF0305" w:rsidRDefault="003E442C">
            <w:pPr>
              <w:jc w:val="center"/>
              <w:rPr>
                <w:b/>
                <w:bCs/>
                <w:sz w:val="22"/>
                <w:szCs w:val="22"/>
              </w:rPr>
            </w:pPr>
            <w:r w:rsidRPr="00BF0305">
              <w:rPr>
                <w:b/>
                <w:bCs/>
                <w:sz w:val="22"/>
                <w:szCs w:val="22"/>
              </w:rPr>
              <w:t>389,44</w:t>
            </w:r>
          </w:p>
        </w:tc>
        <w:tc>
          <w:tcPr>
            <w:tcW w:w="251" w:type="pct"/>
            <w:tcBorders>
              <w:top w:val="nil"/>
              <w:left w:val="nil"/>
              <w:bottom w:val="single" w:sz="4" w:space="0" w:color="auto"/>
              <w:right w:val="single" w:sz="4" w:space="0" w:color="auto"/>
            </w:tcBorders>
            <w:shd w:val="clear" w:color="auto" w:fill="auto"/>
            <w:noWrap/>
            <w:vAlign w:val="center"/>
            <w:hideMark/>
          </w:tcPr>
          <w:p w14:paraId="01958482" w14:textId="77777777" w:rsidR="003E442C" w:rsidRPr="00BF0305" w:rsidRDefault="003E442C">
            <w:pPr>
              <w:jc w:val="center"/>
              <w:rPr>
                <w:b/>
                <w:bCs/>
                <w:sz w:val="22"/>
                <w:szCs w:val="22"/>
              </w:rPr>
            </w:pPr>
            <w:r w:rsidRPr="00BF0305">
              <w:rPr>
                <w:b/>
                <w:bCs/>
                <w:sz w:val="22"/>
                <w:szCs w:val="22"/>
              </w:rPr>
              <w:t>396,11</w:t>
            </w:r>
          </w:p>
        </w:tc>
        <w:tc>
          <w:tcPr>
            <w:tcW w:w="251" w:type="pct"/>
            <w:tcBorders>
              <w:top w:val="nil"/>
              <w:left w:val="nil"/>
              <w:bottom w:val="single" w:sz="4" w:space="0" w:color="auto"/>
              <w:right w:val="single" w:sz="4" w:space="0" w:color="auto"/>
            </w:tcBorders>
            <w:shd w:val="clear" w:color="auto" w:fill="auto"/>
            <w:noWrap/>
            <w:vAlign w:val="center"/>
            <w:hideMark/>
          </w:tcPr>
          <w:p w14:paraId="60090DCC" w14:textId="77777777" w:rsidR="003E442C" w:rsidRPr="00BF0305" w:rsidRDefault="003E442C">
            <w:pPr>
              <w:jc w:val="center"/>
              <w:rPr>
                <w:b/>
                <w:bCs/>
                <w:sz w:val="22"/>
                <w:szCs w:val="22"/>
              </w:rPr>
            </w:pPr>
            <w:r w:rsidRPr="00BF0305">
              <w:rPr>
                <w:b/>
                <w:bCs/>
                <w:sz w:val="22"/>
                <w:szCs w:val="22"/>
              </w:rPr>
              <w:t>396,90</w:t>
            </w:r>
          </w:p>
        </w:tc>
        <w:tc>
          <w:tcPr>
            <w:tcW w:w="251" w:type="pct"/>
            <w:tcBorders>
              <w:top w:val="nil"/>
              <w:left w:val="nil"/>
              <w:bottom w:val="single" w:sz="4" w:space="0" w:color="auto"/>
              <w:right w:val="single" w:sz="4" w:space="0" w:color="auto"/>
            </w:tcBorders>
            <w:shd w:val="clear" w:color="auto" w:fill="auto"/>
            <w:noWrap/>
            <w:vAlign w:val="center"/>
            <w:hideMark/>
          </w:tcPr>
          <w:p w14:paraId="56632925" w14:textId="77777777" w:rsidR="003E442C" w:rsidRPr="00BF0305" w:rsidRDefault="003E442C">
            <w:pPr>
              <w:jc w:val="center"/>
              <w:rPr>
                <w:b/>
                <w:bCs/>
                <w:sz w:val="22"/>
                <w:szCs w:val="22"/>
              </w:rPr>
            </w:pPr>
            <w:r w:rsidRPr="00BF0305">
              <w:rPr>
                <w:b/>
                <w:bCs/>
                <w:sz w:val="22"/>
                <w:szCs w:val="22"/>
              </w:rPr>
              <w:t>399,72</w:t>
            </w:r>
          </w:p>
        </w:tc>
        <w:tc>
          <w:tcPr>
            <w:tcW w:w="251" w:type="pct"/>
            <w:tcBorders>
              <w:top w:val="nil"/>
              <w:left w:val="nil"/>
              <w:bottom w:val="single" w:sz="4" w:space="0" w:color="auto"/>
              <w:right w:val="single" w:sz="4" w:space="0" w:color="auto"/>
            </w:tcBorders>
            <w:shd w:val="clear" w:color="auto" w:fill="auto"/>
            <w:noWrap/>
            <w:vAlign w:val="center"/>
            <w:hideMark/>
          </w:tcPr>
          <w:p w14:paraId="352E542C" w14:textId="77777777" w:rsidR="003E442C" w:rsidRPr="00BF0305" w:rsidRDefault="003E442C">
            <w:pPr>
              <w:jc w:val="center"/>
              <w:rPr>
                <w:b/>
                <w:bCs/>
                <w:sz w:val="22"/>
                <w:szCs w:val="22"/>
              </w:rPr>
            </w:pPr>
            <w:r w:rsidRPr="00BF0305">
              <w:rPr>
                <w:b/>
                <w:bCs/>
                <w:sz w:val="22"/>
                <w:szCs w:val="22"/>
              </w:rPr>
              <w:t>402,53</w:t>
            </w:r>
          </w:p>
        </w:tc>
        <w:tc>
          <w:tcPr>
            <w:tcW w:w="251" w:type="pct"/>
            <w:tcBorders>
              <w:top w:val="nil"/>
              <w:left w:val="nil"/>
              <w:bottom w:val="single" w:sz="4" w:space="0" w:color="auto"/>
              <w:right w:val="single" w:sz="4" w:space="0" w:color="auto"/>
            </w:tcBorders>
            <w:shd w:val="clear" w:color="auto" w:fill="auto"/>
            <w:noWrap/>
            <w:vAlign w:val="center"/>
            <w:hideMark/>
          </w:tcPr>
          <w:p w14:paraId="4D5FECC2" w14:textId="77777777" w:rsidR="003E442C" w:rsidRPr="00BF0305" w:rsidRDefault="003E442C">
            <w:pPr>
              <w:jc w:val="center"/>
              <w:rPr>
                <w:b/>
                <w:bCs/>
                <w:sz w:val="22"/>
                <w:szCs w:val="22"/>
              </w:rPr>
            </w:pPr>
            <w:r w:rsidRPr="00BF0305">
              <w:rPr>
                <w:b/>
                <w:bCs/>
                <w:sz w:val="22"/>
                <w:szCs w:val="22"/>
              </w:rPr>
              <w:t>405,34</w:t>
            </w:r>
          </w:p>
        </w:tc>
        <w:tc>
          <w:tcPr>
            <w:tcW w:w="251" w:type="pct"/>
            <w:tcBorders>
              <w:top w:val="nil"/>
              <w:left w:val="nil"/>
              <w:bottom w:val="single" w:sz="4" w:space="0" w:color="auto"/>
              <w:right w:val="single" w:sz="4" w:space="0" w:color="auto"/>
            </w:tcBorders>
            <w:shd w:val="clear" w:color="auto" w:fill="auto"/>
            <w:noWrap/>
            <w:vAlign w:val="center"/>
            <w:hideMark/>
          </w:tcPr>
          <w:p w14:paraId="740AA0F8" w14:textId="77777777" w:rsidR="003E442C" w:rsidRPr="00BF0305" w:rsidRDefault="003E442C">
            <w:pPr>
              <w:jc w:val="center"/>
              <w:rPr>
                <w:b/>
                <w:bCs/>
                <w:sz w:val="22"/>
                <w:szCs w:val="22"/>
              </w:rPr>
            </w:pPr>
            <w:r w:rsidRPr="00BF0305">
              <w:rPr>
                <w:b/>
                <w:bCs/>
                <w:sz w:val="22"/>
                <w:szCs w:val="22"/>
              </w:rPr>
              <w:t>408,16</w:t>
            </w:r>
          </w:p>
        </w:tc>
        <w:tc>
          <w:tcPr>
            <w:tcW w:w="251" w:type="pct"/>
            <w:tcBorders>
              <w:top w:val="nil"/>
              <w:left w:val="nil"/>
              <w:bottom w:val="single" w:sz="4" w:space="0" w:color="auto"/>
              <w:right w:val="single" w:sz="4" w:space="0" w:color="auto"/>
            </w:tcBorders>
            <w:shd w:val="clear" w:color="auto" w:fill="auto"/>
            <w:noWrap/>
            <w:vAlign w:val="center"/>
            <w:hideMark/>
          </w:tcPr>
          <w:p w14:paraId="56CE49C5" w14:textId="77777777" w:rsidR="003E442C" w:rsidRPr="00BF0305" w:rsidRDefault="003E442C">
            <w:pPr>
              <w:jc w:val="center"/>
              <w:rPr>
                <w:b/>
                <w:bCs/>
                <w:sz w:val="22"/>
                <w:szCs w:val="22"/>
              </w:rPr>
            </w:pPr>
            <w:r w:rsidRPr="00BF0305">
              <w:rPr>
                <w:b/>
                <w:bCs/>
                <w:sz w:val="22"/>
                <w:szCs w:val="22"/>
              </w:rPr>
              <w:t>410,97</w:t>
            </w:r>
          </w:p>
        </w:tc>
        <w:tc>
          <w:tcPr>
            <w:tcW w:w="251" w:type="pct"/>
            <w:tcBorders>
              <w:top w:val="nil"/>
              <w:left w:val="nil"/>
              <w:bottom w:val="single" w:sz="4" w:space="0" w:color="auto"/>
              <w:right w:val="single" w:sz="4" w:space="0" w:color="auto"/>
            </w:tcBorders>
            <w:shd w:val="clear" w:color="auto" w:fill="auto"/>
            <w:noWrap/>
            <w:vAlign w:val="center"/>
            <w:hideMark/>
          </w:tcPr>
          <w:p w14:paraId="42F0F830" w14:textId="77777777" w:rsidR="003E442C" w:rsidRPr="00BF0305" w:rsidRDefault="003E442C">
            <w:pPr>
              <w:jc w:val="center"/>
              <w:rPr>
                <w:b/>
                <w:bCs/>
                <w:sz w:val="22"/>
                <w:szCs w:val="22"/>
              </w:rPr>
            </w:pPr>
            <w:r w:rsidRPr="00BF0305">
              <w:rPr>
                <w:b/>
                <w:bCs/>
                <w:sz w:val="22"/>
                <w:szCs w:val="22"/>
              </w:rPr>
              <w:t>413,79</w:t>
            </w:r>
          </w:p>
        </w:tc>
        <w:tc>
          <w:tcPr>
            <w:tcW w:w="251" w:type="pct"/>
            <w:tcBorders>
              <w:top w:val="nil"/>
              <w:left w:val="nil"/>
              <w:bottom w:val="single" w:sz="4" w:space="0" w:color="auto"/>
              <w:right w:val="single" w:sz="4" w:space="0" w:color="auto"/>
            </w:tcBorders>
            <w:shd w:val="clear" w:color="auto" w:fill="auto"/>
            <w:noWrap/>
            <w:vAlign w:val="center"/>
            <w:hideMark/>
          </w:tcPr>
          <w:p w14:paraId="316E1950" w14:textId="77777777" w:rsidR="003E442C" w:rsidRPr="00BF0305" w:rsidRDefault="003E442C">
            <w:pPr>
              <w:jc w:val="center"/>
              <w:rPr>
                <w:b/>
                <w:bCs/>
                <w:sz w:val="22"/>
                <w:szCs w:val="22"/>
              </w:rPr>
            </w:pPr>
            <w:r w:rsidRPr="00BF0305">
              <w:rPr>
                <w:b/>
                <w:bCs/>
                <w:sz w:val="22"/>
                <w:szCs w:val="22"/>
              </w:rPr>
              <w:t>416,60</w:t>
            </w:r>
          </w:p>
        </w:tc>
        <w:tc>
          <w:tcPr>
            <w:tcW w:w="251" w:type="pct"/>
            <w:tcBorders>
              <w:top w:val="nil"/>
              <w:left w:val="nil"/>
              <w:bottom w:val="single" w:sz="4" w:space="0" w:color="auto"/>
              <w:right w:val="single" w:sz="4" w:space="0" w:color="auto"/>
            </w:tcBorders>
            <w:shd w:val="clear" w:color="auto" w:fill="auto"/>
            <w:noWrap/>
            <w:vAlign w:val="center"/>
            <w:hideMark/>
          </w:tcPr>
          <w:p w14:paraId="67CDDDAA" w14:textId="77777777" w:rsidR="003E442C" w:rsidRPr="00BF0305" w:rsidRDefault="003E442C">
            <w:pPr>
              <w:jc w:val="center"/>
              <w:rPr>
                <w:b/>
                <w:bCs/>
                <w:sz w:val="22"/>
                <w:szCs w:val="22"/>
              </w:rPr>
            </w:pPr>
            <w:r w:rsidRPr="00BF0305">
              <w:rPr>
                <w:b/>
                <w:bCs/>
                <w:sz w:val="22"/>
                <w:szCs w:val="22"/>
              </w:rPr>
              <w:t>444,74</w:t>
            </w:r>
          </w:p>
        </w:tc>
        <w:tc>
          <w:tcPr>
            <w:tcW w:w="299" w:type="pct"/>
            <w:tcBorders>
              <w:top w:val="nil"/>
              <w:left w:val="nil"/>
              <w:bottom w:val="single" w:sz="4" w:space="0" w:color="auto"/>
              <w:right w:val="single" w:sz="4" w:space="0" w:color="auto"/>
            </w:tcBorders>
            <w:shd w:val="clear" w:color="auto" w:fill="auto"/>
            <w:vAlign w:val="center"/>
            <w:hideMark/>
          </w:tcPr>
          <w:p w14:paraId="5FBDA729" w14:textId="77777777" w:rsidR="003E442C" w:rsidRPr="00BF0305" w:rsidRDefault="003E442C">
            <w:pPr>
              <w:jc w:val="center"/>
              <w:rPr>
                <w:b/>
                <w:bCs/>
                <w:color w:val="000000"/>
                <w:sz w:val="22"/>
                <w:szCs w:val="22"/>
              </w:rPr>
            </w:pPr>
            <w:r w:rsidRPr="00BF0305">
              <w:rPr>
                <w:b/>
                <w:bCs/>
                <w:color w:val="000000"/>
                <w:sz w:val="22"/>
                <w:szCs w:val="22"/>
              </w:rPr>
              <w:t>101</w:t>
            </w:r>
          </w:p>
        </w:tc>
        <w:tc>
          <w:tcPr>
            <w:tcW w:w="299" w:type="pct"/>
            <w:tcBorders>
              <w:top w:val="nil"/>
              <w:left w:val="nil"/>
              <w:bottom w:val="single" w:sz="4" w:space="0" w:color="auto"/>
              <w:right w:val="single" w:sz="4" w:space="0" w:color="auto"/>
            </w:tcBorders>
            <w:shd w:val="clear" w:color="auto" w:fill="auto"/>
            <w:vAlign w:val="center"/>
            <w:hideMark/>
          </w:tcPr>
          <w:p w14:paraId="09C2B906" w14:textId="77777777" w:rsidR="003E442C" w:rsidRPr="00BF0305" w:rsidRDefault="003E442C">
            <w:pPr>
              <w:jc w:val="center"/>
              <w:rPr>
                <w:b/>
                <w:bCs/>
                <w:color w:val="000000"/>
                <w:sz w:val="22"/>
                <w:szCs w:val="22"/>
              </w:rPr>
            </w:pPr>
            <w:r w:rsidRPr="00BF0305">
              <w:rPr>
                <w:b/>
                <w:bCs/>
                <w:color w:val="000000"/>
                <w:sz w:val="22"/>
                <w:szCs w:val="22"/>
              </w:rPr>
              <w:t>104</w:t>
            </w:r>
          </w:p>
        </w:tc>
        <w:tc>
          <w:tcPr>
            <w:tcW w:w="299" w:type="pct"/>
            <w:tcBorders>
              <w:top w:val="nil"/>
              <w:left w:val="nil"/>
              <w:bottom w:val="single" w:sz="4" w:space="0" w:color="auto"/>
              <w:right w:val="single" w:sz="4" w:space="0" w:color="auto"/>
            </w:tcBorders>
            <w:shd w:val="clear" w:color="auto" w:fill="auto"/>
            <w:vAlign w:val="center"/>
            <w:hideMark/>
          </w:tcPr>
          <w:p w14:paraId="0E40C897" w14:textId="77777777" w:rsidR="003E442C" w:rsidRPr="00BF0305" w:rsidRDefault="003E442C">
            <w:pPr>
              <w:jc w:val="center"/>
              <w:rPr>
                <w:b/>
                <w:bCs/>
                <w:color w:val="000000"/>
                <w:sz w:val="22"/>
                <w:szCs w:val="22"/>
              </w:rPr>
            </w:pPr>
            <w:r w:rsidRPr="00BF0305">
              <w:rPr>
                <w:b/>
                <w:bCs/>
                <w:color w:val="000000"/>
                <w:sz w:val="22"/>
                <w:szCs w:val="22"/>
              </w:rPr>
              <w:t>111</w:t>
            </w:r>
          </w:p>
        </w:tc>
      </w:tr>
      <w:tr w:rsidR="003E442C" w:rsidRPr="00BF0305" w14:paraId="671B6051" w14:textId="77777777" w:rsidTr="003E442C">
        <w:tc>
          <w:tcPr>
            <w:tcW w:w="167" w:type="pct"/>
            <w:vMerge/>
            <w:tcBorders>
              <w:top w:val="nil"/>
              <w:left w:val="single" w:sz="4" w:space="0" w:color="auto"/>
              <w:bottom w:val="single" w:sz="4" w:space="0" w:color="auto"/>
              <w:right w:val="single" w:sz="4" w:space="0" w:color="auto"/>
            </w:tcBorders>
            <w:shd w:val="clear" w:color="auto" w:fill="auto"/>
            <w:vAlign w:val="center"/>
            <w:hideMark/>
          </w:tcPr>
          <w:p w14:paraId="725955A2" w14:textId="77777777" w:rsidR="003E442C" w:rsidRPr="00BF0305" w:rsidRDefault="003E442C">
            <w:pPr>
              <w:rPr>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68372475" w14:textId="77777777" w:rsidR="003E442C" w:rsidRPr="00BF0305" w:rsidRDefault="003E442C">
            <w:pPr>
              <w:rPr>
                <w:sz w:val="22"/>
                <w:szCs w:val="22"/>
              </w:rPr>
            </w:pPr>
          </w:p>
        </w:tc>
        <w:tc>
          <w:tcPr>
            <w:tcW w:w="236" w:type="pct"/>
            <w:tcBorders>
              <w:top w:val="nil"/>
              <w:left w:val="nil"/>
              <w:bottom w:val="single" w:sz="4" w:space="0" w:color="auto"/>
              <w:right w:val="single" w:sz="4" w:space="0" w:color="auto"/>
            </w:tcBorders>
            <w:shd w:val="clear" w:color="auto" w:fill="auto"/>
            <w:noWrap/>
            <w:vAlign w:val="center"/>
            <w:hideMark/>
          </w:tcPr>
          <w:p w14:paraId="267E790B"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w:t>
            </w:r>
          </w:p>
        </w:tc>
        <w:tc>
          <w:tcPr>
            <w:tcW w:w="251" w:type="pct"/>
            <w:tcBorders>
              <w:top w:val="nil"/>
              <w:left w:val="nil"/>
              <w:bottom w:val="single" w:sz="4" w:space="0" w:color="auto"/>
              <w:right w:val="single" w:sz="4" w:space="0" w:color="auto"/>
            </w:tcBorders>
            <w:shd w:val="clear" w:color="auto" w:fill="auto"/>
            <w:noWrap/>
            <w:vAlign w:val="center"/>
            <w:hideMark/>
          </w:tcPr>
          <w:p w14:paraId="045D929F" w14:textId="77777777" w:rsidR="003E442C" w:rsidRPr="00BF0305" w:rsidRDefault="003E442C">
            <w:pPr>
              <w:jc w:val="center"/>
              <w:rPr>
                <w:color w:val="000000"/>
                <w:sz w:val="22"/>
                <w:szCs w:val="22"/>
              </w:rPr>
            </w:pPr>
            <w:r w:rsidRPr="00BF0305">
              <w:rPr>
                <w:color w:val="000000"/>
                <w:sz w:val="22"/>
                <w:szCs w:val="22"/>
              </w:rPr>
              <w:t>1 093,04</w:t>
            </w:r>
          </w:p>
        </w:tc>
        <w:tc>
          <w:tcPr>
            <w:tcW w:w="251" w:type="pct"/>
            <w:tcBorders>
              <w:top w:val="nil"/>
              <w:left w:val="nil"/>
              <w:bottom w:val="single" w:sz="4" w:space="0" w:color="auto"/>
              <w:right w:val="single" w:sz="4" w:space="0" w:color="auto"/>
            </w:tcBorders>
            <w:shd w:val="clear" w:color="auto" w:fill="auto"/>
            <w:noWrap/>
            <w:vAlign w:val="center"/>
            <w:hideMark/>
          </w:tcPr>
          <w:p w14:paraId="14CE9DD4" w14:textId="77777777" w:rsidR="003E442C" w:rsidRPr="00BF0305" w:rsidRDefault="003E442C">
            <w:pPr>
              <w:jc w:val="center"/>
              <w:rPr>
                <w:color w:val="000000"/>
                <w:sz w:val="22"/>
                <w:szCs w:val="22"/>
              </w:rPr>
            </w:pPr>
            <w:r w:rsidRPr="00BF0305">
              <w:rPr>
                <w:color w:val="000000"/>
                <w:sz w:val="22"/>
                <w:szCs w:val="22"/>
              </w:rPr>
              <w:t>1 066,95</w:t>
            </w:r>
          </w:p>
        </w:tc>
        <w:tc>
          <w:tcPr>
            <w:tcW w:w="251" w:type="pct"/>
            <w:tcBorders>
              <w:top w:val="nil"/>
              <w:left w:val="nil"/>
              <w:bottom w:val="single" w:sz="4" w:space="0" w:color="auto"/>
              <w:right w:val="single" w:sz="4" w:space="0" w:color="auto"/>
            </w:tcBorders>
            <w:shd w:val="clear" w:color="auto" w:fill="auto"/>
            <w:noWrap/>
            <w:vAlign w:val="center"/>
            <w:hideMark/>
          </w:tcPr>
          <w:p w14:paraId="55898D1B" w14:textId="77777777" w:rsidR="003E442C" w:rsidRPr="00BF0305" w:rsidRDefault="003E442C">
            <w:pPr>
              <w:jc w:val="center"/>
              <w:rPr>
                <w:color w:val="000000"/>
                <w:sz w:val="22"/>
                <w:szCs w:val="22"/>
              </w:rPr>
            </w:pPr>
            <w:r w:rsidRPr="00BF0305">
              <w:rPr>
                <w:color w:val="000000"/>
                <w:sz w:val="22"/>
                <w:szCs w:val="22"/>
              </w:rPr>
              <w:t>1 085,24</w:t>
            </w:r>
          </w:p>
        </w:tc>
        <w:tc>
          <w:tcPr>
            <w:tcW w:w="251" w:type="pct"/>
            <w:tcBorders>
              <w:top w:val="nil"/>
              <w:left w:val="nil"/>
              <w:bottom w:val="single" w:sz="4" w:space="0" w:color="auto"/>
              <w:right w:val="single" w:sz="4" w:space="0" w:color="auto"/>
            </w:tcBorders>
            <w:shd w:val="clear" w:color="auto" w:fill="auto"/>
            <w:noWrap/>
            <w:vAlign w:val="center"/>
            <w:hideMark/>
          </w:tcPr>
          <w:p w14:paraId="18F71C67" w14:textId="77777777" w:rsidR="003E442C" w:rsidRPr="00BF0305" w:rsidRDefault="003E442C">
            <w:pPr>
              <w:jc w:val="center"/>
              <w:rPr>
                <w:color w:val="000000"/>
                <w:sz w:val="22"/>
                <w:szCs w:val="22"/>
              </w:rPr>
            </w:pPr>
            <w:r w:rsidRPr="00BF0305">
              <w:rPr>
                <w:color w:val="000000"/>
                <w:sz w:val="22"/>
                <w:szCs w:val="22"/>
              </w:rPr>
              <w:t>1 087,41</w:t>
            </w:r>
          </w:p>
        </w:tc>
        <w:tc>
          <w:tcPr>
            <w:tcW w:w="251" w:type="pct"/>
            <w:tcBorders>
              <w:top w:val="nil"/>
              <w:left w:val="nil"/>
              <w:bottom w:val="single" w:sz="4" w:space="0" w:color="auto"/>
              <w:right w:val="single" w:sz="4" w:space="0" w:color="auto"/>
            </w:tcBorders>
            <w:shd w:val="clear" w:color="auto" w:fill="auto"/>
            <w:noWrap/>
            <w:vAlign w:val="center"/>
            <w:hideMark/>
          </w:tcPr>
          <w:p w14:paraId="5B095BDB" w14:textId="77777777" w:rsidR="003E442C" w:rsidRPr="00BF0305" w:rsidRDefault="003E442C">
            <w:pPr>
              <w:jc w:val="center"/>
              <w:rPr>
                <w:color w:val="000000"/>
                <w:sz w:val="22"/>
                <w:szCs w:val="22"/>
              </w:rPr>
            </w:pPr>
            <w:r w:rsidRPr="00BF0305">
              <w:rPr>
                <w:color w:val="000000"/>
                <w:sz w:val="22"/>
                <w:szCs w:val="22"/>
              </w:rPr>
              <w:t>1 095,11</w:t>
            </w:r>
          </w:p>
        </w:tc>
        <w:tc>
          <w:tcPr>
            <w:tcW w:w="251" w:type="pct"/>
            <w:tcBorders>
              <w:top w:val="nil"/>
              <w:left w:val="nil"/>
              <w:bottom w:val="single" w:sz="4" w:space="0" w:color="auto"/>
              <w:right w:val="single" w:sz="4" w:space="0" w:color="auto"/>
            </w:tcBorders>
            <w:shd w:val="clear" w:color="auto" w:fill="auto"/>
            <w:noWrap/>
            <w:vAlign w:val="center"/>
            <w:hideMark/>
          </w:tcPr>
          <w:p w14:paraId="1115C27E" w14:textId="77777777" w:rsidR="003E442C" w:rsidRPr="00BF0305" w:rsidRDefault="003E442C">
            <w:pPr>
              <w:jc w:val="center"/>
              <w:rPr>
                <w:color w:val="000000"/>
                <w:sz w:val="22"/>
                <w:szCs w:val="22"/>
              </w:rPr>
            </w:pPr>
            <w:r w:rsidRPr="00BF0305">
              <w:rPr>
                <w:color w:val="000000"/>
                <w:sz w:val="22"/>
                <w:szCs w:val="22"/>
              </w:rPr>
              <w:t>1 102,82</w:t>
            </w:r>
          </w:p>
        </w:tc>
        <w:tc>
          <w:tcPr>
            <w:tcW w:w="251" w:type="pct"/>
            <w:tcBorders>
              <w:top w:val="nil"/>
              <w:left w:val="nil"/>
              <w:bottom w:val="single" w:sz="4" w:space="0" w:color="auto"/>
              <w:right w:val="single" w:sz="4" w:space="0" w:color="auto"/>
            </w:tcBorders>
            <w:shd w:val="clear" w:color="auto" w:fill="auto"/>
            <w:noWrap/>
            <w:vAlign w:val="center"/>
            <w:hideMark/>
          </w:tcPr>
          <w:p w14:paraId="0AD31EC3" w14:textId="77777777" w:rsidR="003E442C" w:rsidRPr="00BF0305" w:rsidRDefault="003E442C">
            <w:pPr>
              <w:jc w:val="center"/>
              <w:rPr>
                <w:color w:val="000000"/>
                <w:sz w:val="22"/>
                <w:szCs w:val="22"/>
              </w:rPr>
            </w:pPr>
            <w:r w:rsidRPr="00BF0305">
              <w:rPr>
                <w:color w:val="000000"/>
                <w:sz w:val="22"/>
                <w:szCs w:val="22"/>
              </w:rPr>
              <w:t>1 110,53</w:t>
            </w:r>
          </w:p>
        </w:tc>
        <w:tc>
          <w:tcPr>
            <w:tcW w:w="251" w:type="pct"/>
            <w:tcBorders>
              <w:top w:val="nil"/>
              <w:left w:val="nil"/>
              <w:bottom w:val="single" w:sz="4" w:space="0" w:color="auto"/>
              <w:right w:val="single" w:sz="4" w:space="0" w:color="auto"/>
            </w:tcBorders>
            <w:shd w:val="clear" w:color="auto" w:fill="auto"/>
            <w:noWrap/>
            <w:vAlign w:val="center"/>
            <w:hideMark/>
          </w:tcPr>
          <w:p w14:paraId="604FE126" w14:textId="77777777" w:rsidR="003E442C" w:rsidRPr="00BF0305" w:rsidRDefault="003E442C">
            <w:pPr>
              <w:jc w:val="center"/>
              <w:rPr>
                <w:color w:val="000000"/>
                <w:sz w:val="22"/>
                <w:szCs w:val="22"/>
              </w:rPr>
            </w:pPr>
            <w:r w:rsidRPr="00BF0305">
              <w:rPr>
                <w:color w:val="000000"/>
                <w:sz w:val="22"/>
                <w:szCs w:val="22"/>
              </w:rPr>
              <w:t>1 118,24</w:t>
            </w:r>
          </w:p>
        </w:tc>
        <w:tc>
          <w:tcPr>
            <w:tcW w:w="251" w:type="pct"/>
            <w:tcBorders>
              <w:top w:val="nil"/>
              <w:left w:val="nil"/>
              <w:bottom w:val="single" w:sz="4" w:space="0" w:color="auto"/>
              <w:right w:val="single" w:sz="4" w:space="0" w:color="auto"/>
            </w:tcBorders>
            <w:shd w:val="clear" w:color="auto" w:fill="auto"/>
            <w:noWrap/>
            <w:vAlign w:val="center"/>
            <w:hideMark/>
          </w:tcPr>
          <w:p w14:paraId="737D657D" w14:textId="77777777" w:rsidR="003E442C" w:rsidRPr="00BF0305" w:rsidRDefault="003E442C">
            <w:pPr>
              <w:jc w:val="center"/>
              <w:rPr>
                <w:color w:val="000000"/>
                <w:sz w:val="22"/>
                <w:szCs w:val="22"/>
              </w:rPr>
            </w:pPr>
            <w:r w:rsidRPr="00BF0305">
              <w:rPr>
                <w:color w:val="000000"/>
                <w:sz w:val="22"/>
                <w:szCs w:val="22"/>
              </w:rPr>
              <w:t>1 125,95</w:t>
            </w:r>
          </w:p>
        </w:tc>
        <w:tc>
          <w:tcPr>
            <w:tcW w:w="251" w:type="pct"/>
            <w:tcBorders>
              <w:top w:val="nil"/>
              <w:left w:val="nil"/>
              <w:bottom w:val="single" w:sz="4" w:space="0" w:color="auto"/>
              <w:right w:val="single" w:sz="4" w:space="0" w:color="auto"/>
            </w:tcBorders>
            <w:shd w:val="clear" w:color="auto" w:fill="auto"/>
            <w:noWrap/>
            <w:vAlign w:val="center"/>
            <w:hideMark/>
          </w:tcPr>
          <w:p w14:paraId="2CAB61D3" w14:textId="77777777" w:rsidR="003E442C" w:rsidRPr="00BF0305" w:rsidRDefault="003E442C">
            <w:pPr>
              <w:jc w:val="center"/>
              <w:rPr>
                <w:color w:val="000000"/>
                <w:sz w:val="22"/>
                <w:szCs w:val="22"/>
              </w:rPr>
            </w:pPr>
            <w:r w:rsidRPr="00BF0305">
              <w:rPr>
                <w:color w:val="000000"/>
                <w:sz w:val="22"/>
                <w:szCs w:val="22"/>
              </w:rPr>
              <w:t>1 133,66</w:t>
            </w:r>
          </w:p>
        </w:tc>
        <w:tc>
          <w:tcPr>
            <w:tcW w:w="251" w:type="pct"/>
            <w:tcBorders>
              <w:top w:val="nil"/>
              <w:left w:val="nil"/>
              <w:bottom w:val="single" w:sz="4" w:space="0" w:color="auto"/>
              <w:right w:val="single" w:sz="4" w:space="0" w:color="auto"/>
            </w:tcBorders>
            <w:shd w:val="clear" w:color="auto" w:fill="auto"/>
            <w:noWrap/>
            <w:vAlign w:val="center"/>
            <w:hideMark/>
          </w:tcPr>
          <w:p w14:paraId="45D4A768" w14:textId="77777777" w:rsidR="003E442C" w:rsidRPr="00BF0305" w:rsidRDefault="003E442C">
            <w:pPr>
              <w:jc w:val="center"/>
              <w:rPr>
                <w:color w:val="000000"/>
                <w:sz w:val="22"/>
                <w:szCs w:val="22"/>
              </w:rPr>
            </w:pPr>
            <w:r w:rsidRPr="00BF0305">
              <w:rPr>
                <w:color w:val="000000"/>
                <w:sz w:val="22"/>
                <w:szCs w:val="22"/>
              </w:rPr>
              <w:t>1 141,37</w:t>
            </w:r>
          </w:p>
        </w:tc>
        <w:tc>
          <w:tcPr>
            <w:tcW w:w="251" w:type="pct"/>
            <w:tcBorders>
              <w:top w:val="nil"/>
              <w:left w:val="nil"/>
              <w:bottom w:val="single" w:sz="4" w:space="0" w:color="auto"/>
              <w:right w:val="single" w:sz="4" w:space="0" w:color="auto"/>
            </w:tcBorders>
            <w:shd w:val="clear" w:color="auto" w:fill="auto"/>
            <w:noWrap/>
            <w:vAlign w:val="center"/>
            <w:hideMark/>
          </w:tcPr>
          <w:p w14:paraId="0A270CC3" w14:textId="77777777" w:rsidR="003E442C" w:rsidRPr="00BF0305" w:rsidRDefault="003E442C">
            <w:pPr>
              <w:jc w:val="center"/>
              <w:rPr>
                <w:color w:val="000000"/>
                <w:sz w:val="22"/>
                <w:szCs w:val="22"/>
              </w:rPr>
            </w:pPr>
            <w:r w:rsidRPr="00BF0305">
              <w:rPr>
                <w:color w:val="000000"/>
                <w:sz w:val="22"/>
                <w:szCs w:val="22"/>
              </w:rPr>
              <w:t>1 218,46</w:t>
            </w:r>
          </w:p>
        </w:tc>
        <w:tc>
          <w:tcPr>
            <w:tcW w:w="299" w:type="pct"/>
            <w:tcBorders>
              <w:top w:val="nil"/>
              <w:left w:val="nil"/>
              <w:bottom w:val="single" w:sz="4" w:space="0" w:color="auto"/>
              <w:right w:val="single" w:sz="4" w:space="0" w:color="auto"/>
            </w:tcBorders>
            <w:shd w:val="clear" w:color="auto" w:fill="auto"/>
            <w:vAlign w:val="center"/>
            <w:hideMark/>
          </w:tcPr>
          <w:p w14:paraId="17214F5D" w14:textId="77777777" w:rsidR="003E442C" w:rsidRPr="00BF0305" w:rsidRDefault="003E442C">
            <w:pPr>
              <w:jc w:val="center"/>
              <w:rPr>
                <w:b/>
                <w:bCs/>
                <w:color w:val="000000"/>
                <w:sz w:val="22"/>
                <w:szCs w:val="22"/>
              </w:rPr>
            </w:pPr>
            <w:r w:rsidRPr="00BF0305">
              <w:rPr>
                <w:b/>
                <w:bCs/>
                <w:color w:val="000000"/>
                <w:sz w:val="22"/>
                <w:szCs w:val="22"/>
              </w:rPr>
              <w:t>101</w:t>
            </w:r>
          </w:p>
        </w:tc>
        <w:tc>
          <w:tcPr>
            <w:tcW w:w="299" w:type="pct"/>
            <w:tcBorders>
              <w:top w:val="nil"/>
              <w:left w:val="nil"/>
              <w:bottom w:val="single" w:sz="4" w:space="0" w:color="auto"/>
              <w:right w:val="single" w:sz="4" w:space="0" w:color="auto"/>
            </w:tcBorders>
            <w:shd w:val="clear" w:color="auto" w:fill="auto"/>
            <w:vAlign w:val="center"/>
            <w:hideMark/>
          </w:tcPr>
          <w:p w14:paraId="73EE50F0" w14:textId="77777777" w:rsidR="003E442C" w:rsidRPr="00BF0305" w:rsidRDefault="003E442C">
            <w:pPr>
              <w:jc w:val="center"/>
              <w:rPr>
                <w:b/>
                <w:bCs/>
                <w:color w:val="000000"/>
                <w:sz w:val="22"/>
                <w:szCs w:val="22"/>
              </w:rPr>
            </w:pPr>
            <w:r w:rsidRPr="00BF0305">
              <w:rPr>
                <w:b/>
                <w:bCs/>
                <w:color w:val="000000"/>
                <w:sz w:val="22"/>
                <w:szCs w:val="22"/>
              </w:rPr>
              <w:t>104</w:t>
            </w:r>
          </w:p>
        </w:tc>
        <w:tc>
          <w:tcPr>
            <w:tcW w:w="299" w:type="pct"/>
            <w:tcBorders>
              <w:top w:val="nil"/>
              <w:left w:val="nil"/>
              <w:bottom w:val="single" w:sz="4" w:space="0" w:color="auto"/>
              <w:right w:val="single" w:sz="4" w:space="0" w:color="auto"/>
            </w:tcBorders>
            <w:shd w:val="clear" w:color="auto" w:fill="auto"/>
            <w:vAlign w:val="center"/>
            <w:hideMark/>
          </w:tcPr>
          <w:p w14:paraId="18A40332" w14:textId="77777777" w:rsidR="003E442C" w:rsidRPr="00BF0305" w:rsidRDefault="003E442C">
            <w:pPr>
              <w:jc w:val="center"/>
              <w:rPr>
                <w:b/>
                <w:bCs/>
                <w:color w:val="000000"/>
                <w:sz w:val="22"/>
                <w:szCs w:val="22"/>
              </w:rPr>
            </w:pPr>
            <w:r w:rsidRPr="00BF0305">
              <w:rPr>
                <w:b/>
                <w:bCs/>
                <w:color w:val="000000"/>
                <w:sz w:val="22"/>
                <w:szCs w:val="22"/>
              </w:rPr>
              <w:t>111</w:t>
            </w:r>
          </w:p>
        </w:tc>
      </w:tr>
      <w:tr w:rsidR="003E442C" w:rsidRPr="00BF0305" w14:paraId="27147C97" w14:textId="77777777" w:rsidTr="003E442C">
        <w:tc>
          <w:tcPr>
            <w:tcW w:w="167" w:type="pct"/>
            <w:vMerge/>
            <w:tcBorders>
              <w:top w:val="nil"/>
              <w:left w:val="single" w:sz="4" w:space="0" w:color="auto"/>
              <w:bottom w:val="single" w:sz="4" w:space="0" w:color="auto"/>
              <w:right w:val="single" w:sz="4" w:space="0" w:color="auto"/>
            </w:tcBorders>
            <w:shd w:val="clear" w:color="auto" w:fill="auto"/>
            <w:vAlign w:val="center"/>
            <w:hideMark/>
          </w:tcPr>
          <w:p w14:paraId="204AE463" w14:textId="77777777" w:rsidR="003E442C" w:rsidRPr="00BF0305" w:rsidRDefault="003E442C">
            <w:pPr>
              <w:rPr>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74285F16" w14:textId="77777777" w:rsidR="003E442C" w:rsidRPr="00BF0305" w:rsidRDefault="003E442C">
            <w:pPr>
              <w:rPr>
                <w:sz w:val="22"/>
                <w:szCs w:val="22"/>
              </w:rPr>
            </w:pPr>
          </w:p>
        </w:tc>
        <w:tc>
          <w:tcPr>
            <w:tcW w:w="236" w:type="pct"/>
            <w:tcBorders>
              <w:top w:val="nil"/>
              <w:left w:val="nil"/>
              <w:bottom w:val="single" w:sz="4" w:space="0" w:color="auto"/>
              <w:right w:val="single" w:sz="4" w:space="0" w:color="auto"/>
            </w:tcBorders>
            <w:shd w:val="clear" w:color="auto" w:fill="auto"/>
            <w:vAlign w:val="center"/>
            <w:hideMark/>
          </w:tcPr>
          <w:p w14:paraId="4BD4C6E1"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 макс</w:t>
            </w:r>
          </w:p>
        </w:tc>
        <w:tc>
          <w:tcPr>
            <w:tcW w:w="251" w:type="pct"/>
            <w:tcBorders>
              <w:top w:val="nil"/>
              <w:left w:val="nil"/>
              <w:bottom w:val="single" w:sz="4" w:space="0" w:color="auto"/>
              <w:right w:val="single" w:sz="4" w:space="0" w:color="auto"/>
            </w:tcBorders>
            <w:shd w:val="clear" w:color="auto" w:fill="auto"/>
            <w:vAlign w:val="center"/>
            <w:hideMark/>
          </w:tcPr>
          <w:p w14:paraId="43539112" w14:textId="77777777" w:rsidR="003E442C" w:rsidRPr="00BF0305" w:rsidRDefault="003E442C">
            <w:pPr>
              <w:jc w:val="center"/>
              <w:rPr>
                <w:color w:val="000000"/>
                <w:sz w:val="22"/>
                <w:szCs w:val="22"/>
              </w:rPr>
            </w:pPr>
            <w:r w:rsidRPr="00BF0305">
              <w:rPr>
                <w:color w:val="000000"/>
                <w:sz w:val="22"/>
                <w:szCs w:val="22"/>
              </w:rPr>
              <w:t>1 311,65</w:t>
            </w:r>
          </w:p>
        </w:tc>
        <w:tc>
          <w:tcPr>
            <w:tcW w:w="251" w:type="pct"/>
            <w:tcBorders>
              <w:top w:val="nil"/>
              <w:left w:val="nil"/>
              <w:bottom w:val="single" w:sz="4" w:space="0" w:color="auto"/>
              <w:right w:val="single" w:sz="4" w:space="0" w:color="auto"/>
            </w:tcBorders>
            <w:shd w:val="clear" w:color="auto" w:fill="auto"/>
            <w:vAlign w:val="center"/>
            <w:hideMark/>
          </w:tcPr>
          <w:p w14:paraId="77F1328E" w14:textId="77777777" w:rsidR="003E442C" w:rsidRPr="00BF0305" w:rsidRDefault="003E442C">
            <w:pPr>
              <w:jc w:val="center"/>
              <w:rPr>
                <w:color w:val="000000"/>
                <w:sz w:val="22"/>
                <w:szCs w:val="22"/>
              </w:rPr>
            </w:pPr>
            <w:r w:rsidRPr="00BF0305">
              <w:rPr>
                <w:color w:val="000000"/>
                <w:sz w:val="22"/>
                <w:szCs w:val="22"/>
              </w:rPr>
              <w:t>1 280,34</w:t>
            </w:r>
          </w:p>
        </w:tc>
        <w:tc>
          <w:tcPr>
            <w:tcW w:w="251" w:type="pct"/>
            <w:tcBorders>
              <w:top w:val="nil"/>
              <w:left w:val="nil"/>
              <w:bottom w:val="single" w:sz="4" w:space="0" w:color="auto"/>
              <w:right w:val="single" w:sz="4" w:space="0" w:color="auto"/>
            </w:tcBorders>
            <w:shd w:val="clear" w:color="auto" w:fill="auto"/>
            <w:vAlign w:val="center"/>
            <w:hideMark/>
          </w:tcPr>
          <w:p w14:paraId="7B2D7BAD" w14:textId="77777777" w:rsidR="003E442C" w:rsidRPr="00BF0305" w:rsidRDefault="003E442C">
            <w:pPr>
              <w:jc w:val="center"/>
              <w:rPr>
                <w:color w:val="000000"/>
                <w:sz w:val="22"/>
                <w:szCs w:val="22"/>
              </w:rPr>
            </w:pPr>
            <w:r w:rsidRPr="00BF0305">
              <w:rPr>
                <w:color w:val="000000"/>
                <w:sz w:val="22"/>
                <w:szCs w:val="22"/>
              </w:rPr>
              <w:t>1 302,29</w:t>
            </w:r>
          </w:p>
        </w:tc>
        <w:tc>
          <w:tcPr>
            <w:tcW w:w="251" w:type="pct"/>
            <w:tcBorders>
              <w:top w:val="nil"/>
              <w:left w:val="nil"/>
              <w:bottom w:val="single" w:sz="4" w:space="0" w:color="auto"/>
              <w:right w:val="single" w:sz="4" w:space="0" w:color="auto"/>
            </w:tcBorders>
            <w:shd w:val="clear" w:color="auto" w:fill="auto"/>
            <w:vAlign w:val="center"/>
            <w:hideMark/>
          </w:tcPr>
          <w:p w14:paraId="1AEE9310" w14:textId="77777777" w:rsidR="003E442C" w:rsidRPr="00BF0305" w:rsidRDefault="003E442C">
            <w:pPr>
              <w:jc w:val="center"/>
              <w:rPr>
                <w:color w:val="000000"/>
                <w:sz w:val="22"/>
                <w:szCs w:val="22"/>
              </w:rPr>
            </w:pPr>
            <w:r w:rsidRPr="00BF0305">
              <w:rPr>
                <w:color w:val="000000"/>
                <w:sz w:val="22"/>
                <w:szCs w:val="22"/>
              </w:rPr>
              <w:t>1 304,89</w:t>
            </w:r>
          </w:p>
        </w:tc>
        <w:tc>
          <w:tcPr>
            <w:tcW w:w="251" w:type="pct"/>
            <w:tcBorders>
              <w:top w:val="nil"/>
              <w:left w:val="nil"/>
              <w:bottom w:val="single" w:sz="4" w:space="0" w:color="auto"/>
              <w:right w:val="single" w:sz="4" w:space="0" w:color="auto"/>
            </w:tcBorders>
            <w:shd w:val="clear" w:color="auto" w:fill="auto"/>
            <w:vAlign w:val="center"/>
            <w:hideMark/>
          </w:tcPr>
          <w:p w14:paraId="4D8C7FFD" w14:textId="77777777" w:rsidR="003E442C" w:rsidRPr="00BF0305" w:rsidRDefault="003E442C">
            <w:pPr>
              <w:jc w:val="center"/>
              <w:rPr>
                <w:color w:val="000000"/>
                <w:sz w:val="22"/>
                <w:szCs w:val="22"/>
              </w:rPr>
            </w:pPr>
            <w:r w:rsidRPr="00BF0305">
              <w:rPr>
                <w:color w:val="000000"/>
                <w:sz w:val="22"/>
                <w:szCs w:val="22"/>
              </w:rPr>
              <w:t>1 314,14</w:t>
            </w:r>
          </w:p>
        </w:tc>
        <w:tc>
          <w:tcPr>
            <w:tcW w:w="251" w:type="pct"/>
            <w:tcBorders>
              <w:top w:val="nil"/>
              <w:left w:val="nil"/>
              <w:bottom w:val="single" w:sz="4" w:space="0" w:color="auto"/>
              <w:right w:val="single" w:sz="4" w:space="0" w:color="auto"/>
            </w:tcBorders>
            <w:shd w:val="clear" w:color="auto" w:fill="auto"/>
            <w:vAlign w:val="center"/>
            <w:hideMark/>
          </w:tcPr>
          <w:p w14:paraId="2216E913" w14:textId="77777777" w:rsidR="003E442C" w:rsidRPr="00BF0305" w:rsidRDefault="003E442C">
            <w:pPr>
              <w:jc w:val="center"/>
              <w:rPr>
                <w:color w:val="000000"/>
                <w:sz w:val="22"/>
                <w:szCs w:val="22"/>
              </w:rPr>
            </w:pPr>
            <w:r w:rsidRPr="00BF0305">
              <w:rPr>
                <w:color w:val="000000"/>
                <w:sz w:val="22"/>
                <w:szCs w:val="22"/>
              </w:rPr>
              <w:t>1 323,39</w:t>
            </w:r>
          </w:p>
        </w:tc>
        <w:tc>
          <w:tcPr>
            <w:tcW w:w="251" w:type="pct"/>
            <w:tcBorders>
              <w:top w:val="nil"/>
              <w:left w:val="nil"/>
              <w:bottom w:val="single" w:sz="4" w:space="0" w:color="auto"/>
              <w:right w:val="single" w:sz="4" w:space="0" w:color="auto"/>
            </w:tcBorders>
            <w:shd w:val="clear" w:color="auto" w:fill="auto"/>
            <w:vAlign w:val="center"/>
            <w:hideMark/>
          </w:tcPr>
          <w:p w14:paraId="63F84169" w14:textId="77777777" w:rsidR="003E442C" w:rsidRPr="00BF0305" w:rsidRDefault="003E442C">
            <w:pPr>
              <w:jc w:val="center"/>
              <w:rPr>
                <w:color w:val="000000"/>
                <w:sz w:val="22"/>
                <w:szCs w:val="22"/>
              </w:rPr>
            </w:pPr>
            <w:r w:rsidRPr="00BF0305">
              <w:rPr>
                <w:color w:val="000000"/>
                <w:sz w:val="22"/>
                <w:szCs w:val="22"/>
              </w:rPr>
              <w:t>1 332,64</w:t>
            </w:r>
          </w:p>
        </w:tc>
        <w:tc>
          <w:tcPr>
            <w:tcW w:w="251" w:type="pct"/>
            <w:tcBorders>
              <w:top w:val="nil"/>
              <w:left w:val="nil"/>
              <w:bottom w:val="single" w:sz="4" w:space="0" w:color="auto"/>
              <w:right w:val="single" w:sz="4" w:space="0" w:color="auto"/>
            </w:tcBorders>
            <w:shd w:val="clear" w:color="auto" w:fill="auto"/>
            <w:vAlign w:val="center"/>
            <w:hideMark/>
          </w:tcPr>
          <w:p w14:paraId="45F24C3C" w14:textId="77777777" w:rsidR="003E442C" w:rsidRPr="00BF0305" w:rsidRDefault="003E442C">
            <w:pPr>
              <w:jc w:val="center"/>
              <w:rPr>
                <w:color w:val="000000"/>
                <w:sz w:val="22"/>
                <w:szCs w:val="22"/>
              </w:rPr>
            </w:pPr>
            <w:r w:rsidRPr="00BF0305">
              <w:rPr>
                <w:color w:val="000000"/>
                <w:sz w:val="22"/>
                <w:szCs w:val="22"/>
              </w:rPr>
              <w:t>1 341,89</w:t>
            </w:r>
          </w:p>
        </w:tc>
        <w:tc>
          <w:tcPr>
            <w:tcW w:w="251" w:type="pct"/>
            <w:tcBorders>
              <w:top w:val="nil"/>
              <w:left w:val="nil"/>
              <w:bottom w:val="single" w:sz="4" w:space="0" w:color="auto"/>
              <w:right w:val="single" w:sz="4" w:space="0" w:color="auto"/>
            </w:tcBorders>
            <w:shd w:val="clear" w:color="auto" w:fill="auto"/>
            <w:vAlign w:val="center"/>
            <w:hideMark/>
          </w:tcPr>
          <w:p w14:paraId="7B6373A2" w14:textId="77777777" w:rsidR="003E442C" w:rsidRPr="00BF0305" w:rsidRDefault="003E442C">
            <w:pPr>
              <w:jc w:val="center"/>
              <w:rPr>
                <w:color w:val="000000"/>
                <w:sz w:val="22"/>
                <w:szCs w:val="22"/>
              </w:rPr>
            </w:pPr>
            <w:r w:rsidRPr="00BF0305">
              <w:rPr>
                <w:color w:val="000000"/>
                <w:sz w:val="22"/>
                <w:szCs w:val="22"/>
              </w:rPr>
              <w:t>1 351,14</w:t>
            </w:r>
          </w:p>
        </w:tc>
        <w:tc>
          <w:tcPr>
            <w:tcW w:w="251" w:type="pct"/>
            <w:tcBorders>
              <w:top w:val="nil"/>
              <w:left w:val="nil"/>
              <w:bottom w:val="single" w:sz="4" w:space="0" w:color="auto"/>
              <w:right w:val="single" w:sz="4" w:space="0" w:color="auto"/>
            </w:tcBorders>
            <w:shd w:val="clear" w:color="auto" w:fill="auto"/>
            <w:vAlign w:val="center"/>
            <w:hideMark/>
          </w:tcPr>
          <w:p w14:paraId="315805E3" w14:textId="77777777" w:rsidR="003E442C" w:rsidRPr="00BF0305" w:rsidRDefault="003E442C">
            <w:pPr>
              <w:jc w:val="center"/>
              <w:rPr>
                <w:color w:val="000000"/>
                <w:sz w:val="22"/>
                <w:szCs w:val="22"/>
              </w:rPr>
            </w:pPr>
            <w:r w:rsidRPr="00BF0305">
              <w:rPr>
                <w:color w:val="000000"/>
                <w:sz w:val="22"/>
                <w:szCs w:val="22"/>
              </w:rPr>
              <w:t>1 360,39</w:t>
            </w:r>
          </w:p>
        </w:tc>
        <w:tc>
          <w:tcPr>
            <w:tcW w:w="251" w:type="pct"/>
            <w:tcBorders>
              <w:top w:val="nil"/>
              <w:left w:val="nil"/>
              <w:bottom w:val="single" w:sz="4" w:space="0" w:color="auto"/>
              <w:right w:val="single" w:sz="4" w:space="0" w:color="auto"/>
            </w:tcBorders>
            <w:shd w:val="clear" w:color="auto" w:fill="auto"/>
            <w:vAlign w:val="center"/>
            <w:hideMark/>
          </w:tcPr>
          <w:p w14:paraId="18E6AF02" w14:textId="77777777" w:rsidR="003E442C" w:rsidRPr="00BF0305" w:rsidRDefault="003E442C">
            <w:pPr>
              <w:jc w:val="center"/>
              <w:rPr>
                <w:color w:val="000000"/>
                <w:sz w:val="22"/>
                <w:szCs w:val="22"/>
              </w:rPr>
            </w:pPr>
            <w:r w:rsidRPr="00BF0305">
              <w:rPr>
                <w:color w:val="000000"/>
                <w:sz w:val="22"/>
                <w:szCs w:val="22"/>
              </w:rPr>
              <w:t>1 369,64</w:t>
            </w:r>
          </w:p>
        </w:tc>
        <w:tc>
          <w:tcPr>
            <w:tcW w:w="251" w:type="pct"/>
            <w:tcBorders>
              <w:top w:val="nil"/>
              <w:left w:val="nil"/>
              <w:bottom w:val="single" w:sz="4" w:space="0" w:color="auto"/>
              <w:right w:val="single" w:sz="4" w:space="0" w:color="auto"/>
            </w:tcBorders>
            <w:shd w:val="clear" w:color="auto" w:fill="auto"/>
            <w:vAlign w:val="center"/>
            <w:hideMark/>
          </w:tcPr>
          <w:p w14:paraId="64D49586" w14:textId="77777777" w:rsidR="003E442C" w:rsidRPr="00BF0305" w:rsidRDefault="003E442C">
            <w:pPr>
              <w:jc w:val="center"/>
              <w:rPr>
                <w:color w:val="000000"/>
                <w:sz w:val="22"/>
                <w:szCs w:val="22"/>
              </w:rPr>
            </w:pPr>
            <w:r w:rsidRPr="00BF0305">
              <w:rPr>
                <w:color w:val="000000"/>
                <w:sz w:val="22"/>
                <w:szCs w:val="22"/>
              </w:rPr>
              <w:t>1 462,15</w:t>
            </w:r>
          </w:p>
        </w:tc>
        <w:tc>
          <w:tcPr>
            <w:tcW w:w="299" w:type="pct"/>
            <w:tcBorders>
              <w:top w:val="nil"/>
              <w:left w:val="nil"/>
              <w:bottom w:val="single" w:sz="4" w:space="0" w:color="auto"/>
              <w:right w:val="single" w:sz="4" w:space="0" w:color="auto"/>
            </w:tcBorders>
            <w:shd w:val="clear" w:color="auto" w:fill="auto"/>
            <w:vAlign w:val="center"/>
            <w:hideMark/>
          </w:tcPr>
          <w:p w14:paraId="4A791F8E" w14:textId="77777777" w:rsidR="003E442C" w:rsidRPr="00BF0305" w:rsidRDefault="003E442C">
            <w:pPr>
              <w:jc w:val="center"/>
              <w:rPr>
                <w:b/>
                <w:bCs/>
                <w:color w:val="000000"/>
                <w:sz w:val="22"/>
                <w:szCs w:val="22"/>
              </w:rPr>
            </w:pPr>
            <w:r w:rsidRPr="00BF0305">
              <w:rPr>
                <w:b/>
                <w:bCs/>
                <w:color w:val="000000"/>
                <w:sz w:val="22"/>
                <w:szCs w:val="22"/>
              </w:rPr>
              <w:t>101</w:t>
            </w:r>
          </w:p>
        </w:tc>
        <w:tc>
          <w:tcPr>
            <w:tcW w:w="299" w:type="pct"/>
            <w:tcBorders>
              <w:top w:val="nil"/>
              <w:left w:val="nil"/>
              <w:bottom w:val="single" w:sz="4" w:space="0" w:color="auto"/>
              <w:right w:val="single" w:sz="4" w:space="0" w:color="auto"/>
            </w:tcBorders>
            <w:shd w:val="clear" w:color="auto" w:fill="auto"/>
            <w:vAlign w:val="center"/>
            <w:hideMark/>
          </w:tcPr>
          <w:p w14:paraId="23BC5751" w14:textId="77777777" w:rsidR="003E442C" w:rsidRPr="00BF0305" w:rsidRDefault="003E442C">
            <w:pPr>
              <w:jc w:val="center"/>
              <w:rPr>
                <w:b/>
                <w:bCs/>
                <w:color w:val="000000"/>
                <w:sz w:val="22"/>
                <w:szCs w:val="22"/>
              </w:rPr>
            </w:pPr>
            <w:r w:rsidRPr="00BF0305">
              <w:rPr>
                <w:b/>
                <w:bCs/>
                <w:color w:val="000000"/>
                <w:sz w:val="22"/>
                <w:szCs w:val="22"/>
              </w:rPr>
              <w:t>104</w:t>
            </w:r>
          </w:p>
        </w:tc>
        <w:tc>
          <w:tcPr>
            <w:tcW w:w="299" w:type="pct"/>
            <w:tcBorders>
              <w:top w:val="nil"/>
              <w:left w:val="nil"/>
              <w:bottom w:val="single" w:sz="4" w:space="0" w:color="auto"/>
              <w:right w:val="single" w:sz="4" w:space="0" w:color="auto"/>
            </w:tcBorders>
            <w:shd w:val="clear" w:color="auto" w:fill="auto"/>
            <w:vAlign w:val="center"/>
            <w:hideMark/>
          </w:tcPr>
          <w:p w14:paraId="0B6E71E8" w14:textId="77777777" w:rsidR="003E442C" w:rsidRPr="00BF0305" w:rsidRDefault="003E442C">
            <w:pPr>
              <w:jc w:val="center"/>
              <w:rPr>
                <w:b/>
                <w:bCs/>
                <w:color w:val="000000"/>
                <w:sz w:val="22"/>
                <w:szCs w:val="22"/>
              </w:rPr>
            </w:pPr>
            <w:r w:rsidRPr="00BF0305">
              <w:rPr>
                <w:b/>
                <w:bCs/>
                <w:color w:val="000000"/>
                <w:sz w:val="22"/>
                <w:szCs w:val="22"/>
              </w:rPr>
              <w:t>111</w:t>
            </w:r>
          </w:p>
        </w:tc>
      </w:tr>
      <w:tr w:rsidR="003E442C" w:rsidRPr="00BF0305" w14:paraId="30CE73BC" w14:textId="77777777" w:rsidTr="003E442C">
        <w:tc>
          <w:tcPr>
            <w:tcW w:w="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FC863E" w14:textId="662700DD" w:rsidR="003E442C" w:rsidRPr="00BF0305" w:rsidRDefault="003E442C">
            <w:pPr>
              <w:jc w:val="center"/>
              <w:rPr>
                <w:sz w:val="22"/>
                <w:szCs w:val="22"/>
              </w:rPr>
            </w:pPr>
            <w:r w:rsidRPr="00BF0305">
              <w:rPr>
                <w:sz w:val="22"/>
                <w:szCs w:val="22"/>
              </w:rPr>
              <w:t>3.2</w:t>
            </w:r>
          </w:p>
        </w:tc>
        <w:tc>
          <w:tcPr>
            <w:tcW w:w="68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B6ED1E" w14:textId="77777777" w:rsidR="003E442C" w:rsidRPr="00BF0305" w:rsidRDefault="003E442C">
            <w:pPr>
              <w:jc w:val="right"/>
              <w:rPr>
                <w:sz w:val="22"/>
                <w:szCs w:val="22"/>
              </w:rPr>
            </w:pPr>
            <w:r w:rsidRPr="00BF0305">
              <w:rPr>
                <w:sz w:val="22"/>
                <w:szCs w:val="22"/>
              </w:rPr>
              <w:t>бюджетные организации</w:t>
            </w:r>
          </w:p>
        </w:tc>
        <w:tc>
          <w:tcPr>
            <w:tcW w:w="236" w:type="pct"/>
            <w:tcBorders>
              <w:top w:val="nil"/>
              <w:left w:val="nil"/>
              <w:bottom w:val="single" w:sz="4" w:space="0" w:color="auto"/>
              <w:right w:val="single" w:sz="4" w:space="0" w:color="auto"/>
            </w:tcBorders>
            <w:shd w:val="clear" w:color="auto" w:fill="auto"/>
            <w:noWrap/>
            <w:vAlign w:val="center"/>
            <w:hideMark/>
          </w:tcPr>
          <w:p w14:paraId="3DB33D4A" w14:textId="77777777" w:rsidR="003E442C" w:rsidRPr="00BF0305" w:rsidRDefault="003E442C">
            <w:pPr>
              <w:jc w:val="center"/>
              <w:rPr>
                <w:b/>
                <w:bCs/>
                <w:sz w:val="22"/>
                <w:szCs w:val="22"/>
              </w:rPr>
            </w:pPr>
            <w:r w:rsidRPr="00BF0305">
              <w:rPr>
                <w:b/>
                <w:bCs/>
                <w:sz w:val="22"/>
                <w:szCs w:val="22"/>
              </w:rPr>
              <w:t>тыс. м³</w:t>
            </w:r>
          </w:p>
        </w:tc>
        <w:tc>
          <w:tcPr>
            <w:tcW w:w="251" w:type="pct"/>
            <w:tcBorders>
              <w:top w:val="nil"/>
              <w:left w:val="nil"/>
              <w:bottom w:val="single" w:sz="4" w:space="0" w:color="auto"/>
              <w:right w:val="single" w:sz="4" w:space="0" w:color="auto"/>
            </w:tcBorders>
            <w:shd w:val="clear" w:color="auto" w:fill="auto"/>
            <w:noWrap/>
            <w:vAlign w:val="center"/>
            <w:hideMark/>
          </w:tcPr>
          <w:p w14:paraId="51A5CE5B" w14:textId="77777777" w:rsidR="003E442C" w:rsidRPr="00BF0305" w:rsidRDefault="003E442C">
            <w:pPr>
              <w:jc w:val="center"/>
              <w:rPr>
                <w:b/>
                <w:bCs/>
                <w:sz w:val="22"/>
                <w:szCs w:val="22"/>
              </w:rPr>
            </w:pPr>
            <w:r w:rsidRPr="00BF0305">
              <w:rPr>
                <w:b/>
                <w:bCs/>
                <w:sz w:val="22"/>
                <w:szCs w:val="22"/>
              </w:rPr>
              <w:t>21,00</w:t>
            </w:r>
          </w:p>
        </w:tc>
        <w:tc>
          <w:tcPr>
            <w:tcW w:w="251" w:type="pct"/>
            <w:tcBorders>
              <w:top w:val="nil"/>
              <w:left w:val="nil"/>
              <w:bottom w:val="single" w:sz="4" w:space="0" w:color="auto"/>
              <w:right w:val="single" w:sz="4" w:space="0" w:color="auto"/>
            </w:tcBorders>
            <w:shd w:val="clear" w:color="auto" w:fill="auto"/>
            <w:noWrap/>
            <w:vAlign w:val="center"/>
            <w:hideMark/>
          </w:tcPr>
          <w:p w14:paraId="60EA4EB3" w14:textId="77777777" w:rsidR="003E442C" w:rsidRPr="00BF0305" w:rsidRDefault="003E442C">
            <w:pPr>
              <w:jc w:val="center"/>
              <w:rPr>
                <w:b/>
                <w:bCs/>
                <w:sz w:val="22"/>
                <w:szCs w:val="22"/>
              </w:rPr>
            </w:pPr>
            <w:r w:rsidRPr="00BF0305">
              <w:rPr>
                <w:b/>
                <w:bCs/>
                <w:sz w:val="22"/>
                <w:szCs w:val="22"/>
              </w:rPr>
              <w:t>18,38</w:t>
            </w:r>
          </w:p>
        </w:tc>
        <w:tc>
          <w:tcPr>
            <w:tcW w:w="251" w:type="pct"/>
            <w:tcBorders>
              <w:top w:val="nil"/>
              <w:left w:val="nil"/>
              <w:bottom w:val="single" w:sz="4" w:space="0" w:color="auto"/>
              <w:right w:val="single" w:sz="4" w:space="0" w:color="auto"/>
            </w:tcBorders>
            <w:shd w:val="clear" w:color="auto" w:fill="auto"/>
            <w:noWrap/>
            <w:vAlign w:val="center"/>
            <w:hideMark/>
          </w:tcPr>
          <w:p w14:paraId="17DA1A79" w14:textId="77777777" w:rsidR="003E442C" w:rsidRPr="00BF0305" w:rsidRDefault="003E442C">
            <w:pPr>
              <w:jc w:val="center"/>
              <w:rPr>
                <w:b/>
                <w:bCs/>
                <w:sz w:val="22"/>
                <w:szCs w:val="22"/>
              </w:rPr>
            </w:pPr>
            <w:r w:rsidRPr="00BF0305">
              <w:rPr>
                <w:b/>
                <w:bCs/>
                <w:sz w:val="22"/>
                <w:szCs w:val="22"/>
              </w:rPr>
              <w:t>20,05</w:t>
            </w:r>
          </w:p>
        </w:tc>
        <w:tc>
          <w:tcPr>
            <w:tcW w:w="251" w:type="pct"/>
            <w:tcBorders>
              <w:top w:val="nil"/>
              <w:left w:val="nil"/>
              <w:bottom w:val="single" w:sz="4" w:space="0" w:color="auto"/>
              <w:right w:val="single" w:sz="4" w:space="0" w:color="auto"/>
            </w:tcBorders>
            <w:shd w:val="clear" w:color="auto" w:fill="auto"/>
            <w:noWrap/>
            <w:vAlign w:val="center"/>
            <w:hideMark/>
          </w:tcPr>
          <w:p w14:paraId="25364796" w14:textId="77777777" w:rsidR="003E442C" w:rsidRPr="00BF0305" w:rsidRDefault="003E442C">
            <w:pPr>
              <w:jc w:val="center"/>
              <w:rPr>
                <w:b/>
                <w:bCs/>
                <w:sz w:val="22"/>
                <w:szCs w:val="22"/>
              </w:rPr>
            </w:pPr>
            <w:r w:rsidRPr="00BF0305">
              <w:rPr>
                <w:b/>
                <w:bCs/>
                <w:sz w:val="22"/>
                <w:szCs w:val="22"/>
              </w:rPr>
              <w:t>20,05</w:t>
            </w:r>
          </w:p>
        </w:tc>
        <w:tc>
          <w:tcPr>
            <w:tcW w:w="251" w:type="pct"/>
            <w:tcBorders>
              <w:top w:val="nil"/>
              <w:left w:val="nil"/>
              <w:bottom w:val="single" w:sz="4" w:space="0" w:color="auto"/>
              <w:right w:val="single" w:sz="4" w:space="0" w:color="auto"/>
            </w:tcBorders>
            <w:shd w:val="clear" w:color="auto" w:fill="auto"/>
            <w:noWrap/>
            <w:vAlign w:val="center"/>
            <w:hideMark/>
          </w:tcPr>
          <w:p w14:paraId="2E64FEBD" w14:textId="77777777" w:rsidR="003E442C" w:rsidRPr="00BF0305" w:rsidRDefault="003E442C">
            <w:pPr>
              <w:jc w:val="center"/>
              <w:rPr>
                <w:b/>
                <w:bCs/>
                <w:sz w:val="22"/>
                <w:szCs w:val="22"/>
              </w:rPr>
            </w:pPr>
            <w:r w:rsidRPr="00BF0305">
              <w:rPr>
                <w:b/>
                <w:bCs/>
                <w:sz w:val="22"/>
                <w:szCs w:val="22"/>
              </w:rPr>
              <w:t>20,05</w:t>
            </w:r>
          </w:p>
        </w:tc>
        <w:tc>
          <w:tcPr>
            <w:tcW w:w="251" w:type="pct"/>
            <w:tcBorders>
              <w:top w:val="nil"/>
              <w:left w:val="nil"/>
              <w:bottom w:val="single" w:sz="4" w:space="0" w:color="auto"/>
              <w:right w:val="single" w:sz="4" w:space="0" w:color="auto"/>
            </w:tcBorders>
            <w:shd w:val="clear" w:color="auto" w:fill="auto"/>
            <w:noWrap/>
            <w:vAlign w:val="center"/>
            <w:hideMark/>
          </w:tcPr>
          <w:p w14:paraId="738D69CE" w14:textId="77777777" w:rsidR="003E442C" w:rsidRPr="00BF0305" w:rsidRDefault="003E442C">
            <w:pPr>
              <w:jc w:val="center"/>
              <w:rPr>
                <w:b/>
                <w:bCs/>
                <w:sz w:val="22"/>
                <w:szCs w:val="22"/>
              </w:rPr>
            </w:pPr>
            <w:r w:rsidRPr="00BF0305">
              <w:rPr>
                <w:b/>
                <w:bCs/>
                <w:sz w:val="22"/>
                <w:szCs w:val="22"/>
              </w:rPr>
              <w:t>20,05</w:t>
            </w:r>
          </w:p>
        </w:tc>
        <w:tc>
          <w:tcPr>
            <w:tcW w:w="251" w:type="pct"/>
            <w:tcBorders>
              <w:top w:val="nil"/>
              <w:left w:val="nil"/>
              <w:bottom w:val="single" w:sz="4" w:space="0" w:color="auto"/>
              <w:right w:val="single" w:sz="4" w:space="0" w:color="auto"/>
            </w:tcBorders>
            <w:shd w:val="clear" w:color="auto" w:fill="auto"/>
            <w:noWrap/>
            <w:vAlign w:val="center"/>
            <w:hideMark/>
          </w:tcPr>
          <w:p w14:paraId="1320F92D" w14:textId="77777777" w:rsidR="003E442C" w:rsidRPr="00BF0305" w:rsidRDefault="003E442C">
            <w:pPr>
              <w:jc w:val="center"/>
              <w:rPr>
                <w:b/>
                <w:bCs/>
                <w:sz w:val="22"/>
                <w:szCs w:val="22"/>
              </w:rPr>
            </w:pPr>
            <w:r w:rsidRPr="00BF0305">
              <w:rPr>
                <w:b/>
                <w:bCs/>
                <w:sz w:val="22"/>
                <w:szCs w:val="22"/>
              </w:rPr>
              <w:t>20,05</w:t>
            </w:r>
          </w:p>
        </w:tc>
        <w:tc>
          <w:tcPr>
            <w:tcW w:w="251" w:type="pct"/>
            <w:tcBorders>
              <w:top w:val="nil"/>
              <w:left w:val="nil"/>
              <w:bottom w:val="single" w:sz="4" w:space="0" w:color="auto"/>
              <w:right w:val="single" w:sz="4" w:space="0" w:color="auto"/>
            </w:tcBorders>
            <w:shd w:val="clear" w:color="auto" w:fill="auto"/>
            <w:noWrap/>
            <w:vAlign w:val="center"/>
            <w:hideMark/>
          </w:tcPr>
          <w:p w14:paraId="7303F834" w14:textId="77777777" w:rsidR="003E442C" w:rsidRPr="00BF0305" w:rsidRDefault="003E442C">
            <w:pPr>
              <w:jc w:val="center"/>
              <w:rPr>
                <w:b/>
                <w:bCs/>
                <w:sz w:val="22"/>
                <w:szCs w:val="22"/>
              </w:rPr>
            </w:pPr>
            <w:r w:rsidRPr="00BF0305">
              <w:rPr>
                <w:b/>
                <w:bCs/>
                <w:sz w:val="22"/>
                <w:szCs w:val="22"/>
              </w:rPr>
              <w:t>20,05</w:t>
            </w:r>
          </w:p>
        </w:tc>
        <w:tc>
          <w:tcPr>
            <w:tcW w:w="251" w:type="pct"/>
            <w:tcBorders>
              <w:top w:val="nil"/>
              <w:left w:val="nil"/>
              <w:bottom w:val="single" w:sz="4" w:space="0" w:color="auto"/>
              <w:right w:val="single" w:sz="4" w:space="0" w:color="auto"/>
            </w:tcBorders>
            <w:shd w:val="clear" w:color="auto" w:fill="auto"/>
            <w:noWrap/>
            <w:vAlign w:val="center"/>
            <w:hideMark/>
          </w:tcPr>
          <w:p w14:paraId="7A55E051" w14:textId="77777777" w:rsidR="003E442C" w:rsidRPr="00BF0305" w:rsidRDefault="003E442C">
            <w:pPr>
              <w:jc w:val="center"/>
              <w:rPr>
                <w:b/>
                <w:bCs/>
                <w:sz w:val="22"/>
                <w:szCs w:val="22"/>
              </w:rPr>
            </w:pPr>
            <w:r w:rsidRPr="00BF0305">
              <w:rPr>
                <w:b/>
                <w:bCs/>
                <w:sz w:val="22"/>
                <w:szCs w:val="22"/>
              </w:rPr>
              <w:t>20,05</w:t>
            </w:r>
          </w:p>
        </w:tc>
        <w:tc>
          <w:tcPr>
            <w:tcW w:w="251" w:type="pct"/>
            <w:tcBorders>
              <w:top w:val="nil"/>
              <w:left w:val="nil"/>
              <w:bottom w:val="single" w:sz="4" w:space="0" w:color="auto"/>
              <w:right w:val="single" w:sz="4" w:space="0" w:color="auto"/>
            </w:tcBorders>
            <w:shd w:val="clear" w:color="auto" w:fill="auto"/>
            <w:noWrap/>
            <w:vAlign w:val="center"/>
            <w:hideMark/>
          </w:tcPr>
          <w:p w14:paraId="4B8B8653" w14:textId="77777777" w:rsidR="003E442C" w:rsidRPr="00BF0305" w:rsidRDefault="003E442C">
            <w:pPr>
              <w:jc w:val="center"/>
              <w:rPr>
                <w:b/>
                <w:bCs/>
                <w:sz w:val="22"/>
                <w:szCs w:val="22"/>
              </w:rPr>
            </w:pPr>
            <w:r w:rsidRPr="00BF0305">
              <w:rPr>
                <w:b/>
                <w:bCs/>
                <w:sz w:val="22"/>
                <w:szCs w:val="22"/>
              </w:rPr>
              <w:t>20,05</w:t>
            </w:r>
          </w:p>
        </w:tc>
        <w:tc>
          <w:tcPr>
            <w:tcW w:w="251" w:type="pct"/>
            <w:tcBorders>
              <w:top w:val="nil"/>
              <w:left w:val="nil"/>
              <w:bottom w:val="single" w:sz="4" w:space="0" w:color="auto"/>
              <w:right w:val="single" w:sz="4" w:space="0" w:color="auto"/>
            </w:tcBorders>
            <w:shd w:val="clear" w:color="auto" w:fill="auto"/>
            <w:noWrap/>
            <w:vAlign w:val="center"/>
            <w:hideMark/>
          </w:tcPr>
          <w:p w14:paraId="42AD0494" w14:textId="77777777" w:rsidR="003E442C" w:rsidRPr="00BF0305" w:rsidRDefault="003E442C">
            <w:pPr>
              <w:jc w:val="center"/>
              <w:rPr>
                <w:b/>
                <w:bCs/>
                <w:sz w:val="22"/>
                <w:szCs w:val="22"/>
              </w:rPr>
            </w:pPr>
            <w:r w:rsidRPr="00BF0305">
              <w:rPr>
                <w:b/>
                <w:bCs/>
                <w:sz w:val="22"/>
                <w:szCs w:val="22"/>
              </w:rPr>
              <w:t>20,05</w:t>
            </w:r>
          </w:p>
        </w:tc>
        <w:tc>
          <w:tcPr>
            <w:tcW w:w="251" w:type="pct"/>
            <w:tcBorders>
              <w:top w:val="nil"/>
              <w:left w:val="nil"/>
              <w:bottom w:val="single" w:sz="4" w:space="0" w:color="auto"/>
              <w:right w:val="single" w:sz="4" w:space="0" w:color="auto"/>
            </w:tcBorders>
            <w:shd w:val="clear" w:color="auto" w:fill="auto"/>
            <w:noWrap/>
            <w:vAlign w:val="center"/>
            <w:hideMark/>
          </w:tcPr>
          <w:p w14:paraId="02958739" w14:textId="77777777" w:rsidR="003E442C" w:rsidRPr="00BF0305" w:rsidRDefault="003E442C">
            <w:pPr>
              <w:jc w:val="center"/>
              <w:rPr>
                <w:b/>
                <w:bCs/>
                <w:sz w:val="22"/>
                <w:szCs w:val="22"/>
              </w:rPr>
            </w:pPr>
            <w:r w:rsidRPr="00BF0305">
              <w:rPr>
                <w:b/>
                <w:bCs/>
                <w:sz w:val="22"/>
                <w:szCs w:val="22"/>
              </w:rPr>
              <w:t>20,05</w:t>
            </w:r>
          </w:p>
        </w:tc>
        <w:tc>
          <w:tcPr>
            <w:tcW w:w="299" w:type="pct"/>
            <w:tcBorders>
              <w:top w:val="nil"/>
              <w:left w:val="nil"/>
              <w:bottom w:val="single" w:sz="4" w:space="0" w:color="auto"/>
              <w:right w:val="single" w:sz="4" w:space="0" w:color="auto"/>
            </w:tcBorders>
            <w:shd w:val="clear" w:color="auto" w:fill="auto"/>
            <w:vAlign w:val="center"/>
            <w:hideMark/>
          </w:tcPr>
          <w:p w14:paraId="3D7146EF" w14:textId="77777777" w:rsidR="003E442C" w:rsidRPr="00BF0305" w:rsidRDefault="003E442C">
            <w:pPr>
              <w:jc w:val="center"/>
              <w:rPr>
                <w:b/>
                <w:bCs/>
                <w:color w:val="000000"/>
                <w:sz w:val="22"/>
                <w:szCs w:val="22"/>
              </w:rPr>
            </w:pPr>
            <w:r w:rsidRPr="00BF0305">
              <w:rPr>
                <w:b/>
                <w:bCs/>
                <w:color w:val="000000"/>
                <w:sz w:val="22"/>
                <w:szCs w:val="22"/>
              </w:rPr>
              <w:t>95</w:t>
            </w:r>
          </w:p>
        </w:tc>
        <w:tc>
          <w:tcPr>
            <w:tcW w:w="299" w:type="pct"/>
            <w:tcBorders>
              <w:top w:val="nil"/>
              <w:left w:val="nil"/>
              <w:bottom w:val="single" w:sz="4" w:space="0" w:color="auto"/>
              <w:right w:val="single" w:sz="4" w:space="0" w:color="auto"/>
            </w:tcBorders>
            <w:shd w:val="clear" w:color="auto" w:fill="auto"/>
            <w:vAlign w:val="center"/>
            <w:hideMark/>
          </w:tcPr>
          <w:p w14:paraId="3DBB25A1" w14:textId="77777777" w:rsidR="003E442C" w:rsidRPr="00BF0305" w:rsidRDefault="003E442C">
            <w:pPr>
              <w:jc w:val="center"/>
              <w:rPr>
                <w:b/>
                <w:bCs/>
                <w:color w:val="000000"/>
                <w:sz w:val="22"/>
                <w:szCs w:val="22"/>
              </w:rPr>
            </w:pPr>
            <w:r w:rsidRPr="00BF0305">
              <w:rPr>
                <w:b/>
                <w:bCs/>
                <w:color w:val="000000"/>
                <w:sz w:val="22"/>
                <w:szCs w:val="22"/>
              </w:rPr>
              <w:t>95</w:t>
            </w:r>
          </w:p>
        </w:tc>
        <w:tc>
          <w:tcPr>
            <w:tcW w:w="299" w:type="pct"/>
            <w:tcBorders>
              <w:top w:val="nil"/>
              <w:left w:val="nil"/>
              <w:bottom w:val="single" w:sz="4" w:space="0" w:color="auto"/>
              <w:right w:val="single" w:sz="4" w:space="0" w:color="auto"/>
            </w:tcBorders>
            <w:shd w:val="clear" w:color="auto" w:fill="auto"/>
            <w:vAlign w:val="center"/>
            <w:hideMark/>
          </w:tcPr>
          <w:p w14:paraId="4F9F640F" w14:textId="77777777" w:rsidR="003E442C" w:rsidRPr="00BF0305" w:rsidRDefault="003E442C">
            <w:pPr>
              <w:jc w:val="center"/>
              <w:rPr>
                <w:b/>
                <w:bCs/>
                <w:color w:val="000000"/>
                <w:sz w:val="22"/>
                <w:szCs w:val="22"/>
              </w:rPr>
            </w:pPr>
            <w:r w:rsidRPr="00BF0305">
              <w:rPr>
                <w:b/>
                <w:bCs/>
                <w:color w:val="000000"/>
                <w:sz w:val="22"/>
                <w:szCs w:val="22"/>
              </w:rPr>
              <w:t>95</w:t>
            </w:r>
          </w:p>
        </w:tc>
      </w:tr>
      <w:tr w:rsidR="003E442C" w:rsidRPr="00BF0305" w14:paraId="347BBFFC" w14:textId="77777777" w:rsidTr="003E442C">
        <w:tc>
          <w:tcPr>
            <w:tcW w:w="167" w:type="pct"/>
            <w:vMerge/>
            <w:tcBorders>
              <w:top w:val="nil"/>
              <w:left w:val="single" w:sz="4" w:space="0" w:color="auto"/>
              <w:bottom w:val="single" w:sz="4" w:space="0" w:color="auto"/>
              <w:right w:val="single" w:sz="4" w:space="0" w:color="auto"/>
            </w:tcBorders>
            <w:shd w:val="clear" w:color="auto" w:fill="auto"/>
            <w:vAlign w:val="center"/>
            <w:hideMark/>
          </w:tcPr>
          <w:p w14:paraId="7B3AB66E" w14:textId="77777777" w:rsidR="003E442C" w:rsidRPr="00BF0305" w:rsidRDefault="003E442C">
            <w:pPr>
              <w:rPr>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16759093" w14:textId="77777777" w:rsidR="003E442C" w:rsidRPr="00BF0305" w:rsidRDefault="003E442C">
            <w:pPr>
              <w:rPr>
                <w:sz w:val="22"/>
                <w:szCs w:val="22"/>
              </w:rPr>
            </w:pPr>
          </w:p>
        </w:tc>
        <w:tc>
          <w:tcPr>
            <w:tcW w:w="236" w:type="pct"/>
            <w:tcBorders>
              <w:top w:val="nil"/>
              <w:left w:val="nil"/>
              <w:bottom w:val="single" w:sz="4" w:space="0" w:color="auto"/>
              <w:right w:val="single" w:sz="4" w:space="0" w:color="auto"/>
            </w:tcBorders>
            <w:shd w:val="clear" w:color="auto" w:fill="auto"/>
            <w:noWrap/>
            <w:vAlign w:val="center"/>
            <w:hideMark/>
          </w:tcPr>
          <w:p w14:paraId="37381F8F"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w:t>
            </w:r>
          </w:p>
        </w:tc>
        <w:tc>
          <w:tcPr>
            <w:tcW w:w="251" w:type="pct"/>
            <w:tcBorders>
              <w:top w:val="nil"/>
              <w:left w:val="nil"/>
              <w:bottom w:val="single" w:sz="4" w:space="0" w:color="auto"/>
              <w:right w:val="single" w:sz="4" w:space="0" w:color="auto"/>
            </w:tcBorders>
            <w:shd w:val="clear" w:color="auto" w:fill="auto"/>
            <w:noWrap/>
            <w:vAlign w:val="center"/>
            <w:hideMark/>
          </w:tcPr>
          <w:p w14:paraId="447EB208" w14:textId="77777777" w:rsidR="003E442C" w:rsidRPr="00BF0305" w:rsidRDefault="003E442C">
            <w:pPr>
              <w:jc w:val="center"/>
              <w:rPr>
                <w:sz w:val="22"/>
                <w:szCs w:val="22"/>
              </w:rPr>
            </w:pPr>
            <w:r w:rsidRPr="00BF0305">
              <w:rPr>
                <w:sz w:val="22"/>
                <w:szCs w:val="22"/>
              </w:rPr>
              <w:t>57,54</w:t>
            </w:r>
          </w:p>
        </w:tc>
        <w:tc>
          <w:tcPr>
            <w:tcW w:w="251" w:type="pct"/>
            <w:tcBorders>
              <w:top w:val="nil"/>
              <w:left w:val="nil"/>
              <w:bottom w:val="single" w:sz="4" w:space="0" w:color="auto"/>
              <w:right w:val="single" w:sz="4" w:space="0" w:color="auto"/>
            </w:tcBorders>
            <w:shd w:val="clear" w:color="auto" w:fill="auto"/>
            <w:noWrap/>
            <w:vAlign w:val="center"/>
            <w:hideMark/>
          </w:tcPr>
          <w:p w14:paraId="4B80C92D" w14:textId="77777777" w:rsidR="003E442C" w:rsidRPr="00BF0305" w:rsidRDefault="003E442C">
            <w:pPr>
              <w:jc w:val="center"/>
              <w:rPr>
                <w:sz w:val="22"/>
                <w:szCs w:val="22"/>
              </w:rPr>
            </w:pPr>
            <w:r w:rsidRPr="00BF0305">
              <w:rPr>
                <w:sz w:val="22"/>
                <w:szCs w:val="22"/>
              </w:rPr>
              <w:t>50,35</w:t>
            </w:r>
          </w:p>
        </w:tc>
        <w:tc>
          <w:tcPr>
            <w:tcW w:w="251" w:type="pct"/>
            <w:tcBorders>
              <w:top w:val="nil"/>
              <w:left w:val="nil"/>
              <w:bottom w:val="single" w:sz="4" w:space="0" w:color="auto"/>
              <w:right w:val="single" w:sz="4" w:space="0" w:color="auto"/>
            </w:tcBorders>
            <w:shd w:val="clear" w:color="auto" w:fill="auto"/>
            <w:noWrap/>
            <w:vAlign w:val="center"/>
            <w:hideMark/>
          </w:tcPr>
          <w:p w14:paraId="26B2AF3F" w14:textId="77777777" w:rsidR="003E442C" w:rsidRPr="00BF0305" w:rsidRDefault="003E442C">
            <w:pPr>
              <w:jc w:val="center"/>
              <w:rPr>
                <w:sz w:val="22"/>
                <w:szCs w:val="22"/>
              </w:rPr>
            </w:pPr>
            <w:r w:rsidRPr="00BF0305">
              <w:rPr>
                <w:sz w:val="22"/>
                <w:szCs w:val="22"/>
              </w:rPr>
              <w:t>54,93</w:t>
            </w:r>
          </w:p>
        </w:tc>
        <w:tc>
          <w:tcPr>
            <w:tcW w:w="251" w:type="pct"/>
            <w:tcBorders>
              <w:top w:val="nil"/>
              <w:left w:val="nil"/>
              <w:bottom w:val="single" w:sz="4" w:space="0" w:color="auto"/>
              <w:right w:val="single" w:sz="4" w:space="0" w:color="auto"/>
            </w:tcBorders>
            <w:shd w:val="clear" w:color="auto" w:fill="auto"/>
            <w:noWrap/>
            <w:vAlign w:val="center"/>
            <w:hideMark/>
          </w:tcPr>
          <w:p w14:paraId="2FF9CCF1" w14:textId="77777777" w:rsidR="003E442C" w:rsidRPr="00BF0305" w:rsidRDefault="003E442C">
            <w:pPr>
              <w:jc w:val="center"/>
              <w:rPr>
                <w:sz w:val="22"/>
                <w:szCs w:val="22"/>
              </w:rPr>
            </w:pPr>
            <w:r w:rsidRPr="00BF0305">
              <w:rPr>
                <w:sz w:val="22"/>
                <w:szCs w:val="22"/>
              </w:rPr>
              <w:t>54,93</w:t>
            </w:r>
          </w:p>
        </w:tc>
        <w:tc>
          <w:tcPr>
            <w:tcW w:w="251" w:type="pct"/>
            <w:tcBorders>
              <w:top w:val="nil"/>
              <w:left w:val="nil"/>
              <w:bottom w:val="single" w:sz="4" w:space="0" w:color="auto"/>
              <w:right w:val="single" w:sz="4" w:space="0" w:color="auto"/>
            </w:tcBorders>
            <w:shd w:val="clear" w:color="auto" w:fill="auto"/>
            <w:noWrap/>
            <w:vAlign w:val="center"/>
            <w:hideMark/>
          </w:tcPr>
          <w:p w14:paraId="1D381737" w14:textId="77777777" w:rsidR="003E442C" w:rsidRPr="00BF0305" w:rsidRDefault="003E442C">
            <w:pPr>
              <w:jc w:val="center"/>
              <w:rPr>
                <w:sz w:val="22"/>
                <w:szCs w:val="22"/>
              </w:rPr>
            </w:pPr>
            <w:r w:rsidRPr="00BF0305">
              <w:rPr>
                <w:sz w:val="22"/>
                <w:szCs w:val="22"/>
              </w:rPr>
              <w:t>54,93</w:t>
            </w:r>
          </w:p>
        </w:tc>
        <w:tc>
          <w:tcPr>
            <w:tcW w:w="251" w:type="pct"/>
            <w:tcBorders>
              <w:top w:val="nil"/>
              <w:left w:val="nil"/>
              <w:bottom w:val="single" w:sz="4" w:space="0" w:color="auto"/>
              <w:right w:val="single" w:sz="4" w:space="0" w:color="auto"/>
            </w:tcBorders>
            <w:shd w:val="clear" w:color="auto" w:fill="auto"/>
            <w:noWrap/>
            <w:vAlign w:val="center"/>
            <w:hideMark/>
          </w:tcPr>
          <w:p w14:paraId="0BDF4E68" w14:textId="77777777" w:rsidR="003E442C" w:rsidRPr="00BF0305" w:rsidRDefault="003E442C">
            <w:pPr>
              <w:jc w:val="center"/>
              <w:rPr>
                <w:sz w:val="22"/>
                <w:szCs w:val="22"/>
              </w:rPr>
            </w:pPr>
            <w:r w:rsidRPr="00BF0305">
              <w:rPr>
                <w:sz w:val="22"/>
                <w:szCs w:val="22"/>
              </w:rPr>
              <w:t>54,93</w:t>
            </w:r>
          </w:p>
        </w:tc>
        <w:tc>
          <w:tcPr>
            <w:tcW w:w="251" w:type="pct"/>
            <w:tcBorders>
              <w:top w:val="nil"/>
              <w:left w:val="nil"/>
              <w:bottom w:val="single" w:sz="4" w:space="0" w:color="auto"/>
              <w:right w:val="single" w:sz="4" w:space="0" w:color="auto"/>
            </w:tcBorders>
            <w:shd w:val="clear" w:color="auto" w:fill="auto"/>
            <w:noWrap/>
            <w:vAlign w:val="center"/>
            <w:hideMark/>
          </w:tcPr>
          <w:p w14:paraId="10CFB2D1" w14:textId="77777777" w:rsidR="003E442C" w:rsidRPr="00BF0305" w:rsidRDefault="003E442C">
            <w:pPr>
              <w:jc w:val="center"/>
              <w:rPr>
                <w:sz w:val="22"/>
                <w:szCs w:val="22"/>
              </w:rPr>
            </w:pPr>
            <w:r w:rsidRPr="00BF0305">
              <w:rPr>
                <w:sz w:val="22"/>
                <w:szCs w:val="22"/>
              </w:rPr>
              <w:t>54,93</w:t>
            </w:r>
          </w:p>
        </w:tc>
        <w:tc>
          <w:tcPr>
            <w:tcW w:w="251" w:type="pct"/>
            <w:tcBorders>
              <w:top w:val="nil"/>
              <w:left w:val="nil"/>
              <w:bottom w:val="single" w:sz="4" w:space="0" w:color="auto"/>
              <w:right w:val="single" w:sz="4" w:space="0" w:color="auto"/>
            </w:tcBorders>
            <w:shd w:val="clear" w:color="auto" w:fill="auto"/>
            <w:noWrap/>
            <w:vAlign w:val="center"/>
            <w:hideMark/>
          </w:tcPr>
          <w:p w14:paraId="0B0BB6E6" w14:textId="77777777" w:rsidR="003E442C" w:rsidRPr="00BF0305" w:rsidRDefault="003E442C">
            <w:pPr>
              <w:jc w:val="center"/>
              <w:rPr>
                <w:sz w:val="22"/>
                <w:szCs w:val="22"/>
              </w:rPr>
            </w:pPr>
            <w:r w:rsidRPr="00BF0305">
              <w:rPr>
                <w:sz w:val="22"/>
                <w:szCs w:val="22"/>
              </w:rPr>
              <w:t>54,93</w:t>
            </w:r>
          </w:p>
        </w:tc>
        <w:tc>
          <w:tcPr>
            <w:tcW w:w="251" w:type="pct"/>
            <w:tcBorders>
              <w:top w:val="nil"/>
              <w:left w:val="nil"/>
              <w:bottom w:val="single" w:sz="4" w:space="0" w:color="auto"/>
              <w:right w:val="single" w:sz="4" w:space="0" w:color="auto"/>
            </w:tcBorders>
            <w:shd w:val="clear" w:color="auto" w:fill="auto"/>
            <w:noWrap/>
            <w:vAlign w:val="center"/>
            <w:hideMark/>
          </w:tcPr>
          <w:p w14:paraId="5B744728" w14:textId="77777777" w:rsidR="003E442C" w:rsidRPr="00BF0305" w:rsidRDefault="003E442C">
            <w:pPr>
              <w:jc w:val="center"/>
              <w:rPr>
                <w:sz w:val="22"/>
                <w:szCs w:val="22"/>
              </w:rPr>
            </w:pPr>
            <w:r w:rsidRPr="00BF0305">
              <w:rPr>
                <w:sz w:val="22"/>
                <w:szCs w:val="22"/>
              </w:rPr>
              <w:t>54,93</w:t>
            </w:r>
          </w:p>
        </w:tc>
        <w:tc>
          <w:tcPr>
            <w:tcW w:w="251" w:type="pct"/>
            <w:tcBorders>
              <w:top w:val="nil"/>
              <w:left w:val="nil"/>
              <w:bottom w:val="single" w:sz="4" w:space="0" w:color="auto"/>
              <w:right w:val="single" w:sz="4" w:space="0" w:color="auto"/>
            </w:tcBorders>
            <w:shd w:val="clear" w:color="auto" w:fill="auto"/>
            <w:noWrap/>
            <w:vAlign w:val="center"/>
            <w:hideMark/>
          </w:tcPr>
          <w:p w14:paraId="16DAACD0" w14:textId="77777777" w:rsidR="003E442C" w:rsidRPr="00BF0305" w:rsidRDefault="003E442C">
            <w:pPr>
              <w:jc w:val="center"/>
              <w:rPr>
                <w:sz w:val="22"/>
                <w:szCs w:val="22"/>
              </w:rPr>
            </w:pPr>
            <w:r w:rsidRPr="00BF0305">
              <w:rPr>
                <w:sz w:val="22"/>
                <w:szCs w:val="22"/>
              </w:rPr>
              <w:t>54,93</w:t>
            </w:r>
          </w:p>
        </w:tc>
        <w:tc>
          <w:tcPr>
            <w:tcW w:w="251" w:type="pct"/>
            <w:tcBorders>
              <w:top w:val="nil"/>
              <w:left w:val="nil"/>
              <w:bottom w:val="single" w:sz="4" w:space="0" w:color="auto"/>
              <w:right w:val="single" w:sz="4" w:space="0" w:color="auto"/>
            </w:tcBorders>
            <w:shd w:val="clear" w:color="auto" w:fill="auto"/>
            <w:noWrap/>
            <w:vAlign w:val="center"/>
            <w:hideMark/>
          </w:tcPr>
          <w:p w14:paraId="5E2474E3" w14:textId="77777777" w:rsidR="003E442C" w:rsidRPr="00BF0305" w:rsidRDefault="003E442C">
            <w:pPr>
              <w:jc w:val="center"/>
              <w:rPr>
                <w:sz w:val="22"/>
                <w:szCs w:val="22"/>
              </w:rPr>
            </w:pPr>
            <w:r w:rsidRPr="00BF0305">
              <w:rPr>
                <w:sz w:val="22"/>
                <w:szCs w:val="22"/>
              </w:rPr>
              <w:t>54,93</w:t>
            </w:r>
          </w:p>
        </w:tc>
        <w:tc>
          <w:tcPr>
            <w:tcW w:w="251" w:type="pct"/>
            <w:tcBorders>
              <w:top w:val="nil"/>
              <w:left w:val="nil"/>
              <w:bottom w:val="single" w:sz="4" w:space="0" w:color="auto"/>
              <w:right w:val="single" w:sz="4" w:space="0" w:color="auto"/>
            </w:tcBorders>
            <w:shd w:val="clear" w:color="auto" w:fill="auto"/>
            <w:noWrap/>
            <w:vAlign w:val="center"/>
            <w:hideMark/>
          </w:tcPr>
          <w:p w14:paraId="37A513B0" w14:textId="77777777" w:rsidR="003E442C" w:rsidRPr="00BF0305" w:rsidRDefault="003E442C">
            <w:pPr>
              <w:jc w:val="center"/>
              <w:rPr>
                <w:sz w:val="22"/>
                <w:szCs w:val="22"/>
              </w:rPr>
            </w:pPr>
            <w:r w:rsidRPr="00BF0305">
              <w:rPr>
                <w:sz w:val="22"/>
                <w:szCs w:val="22"/>
              </w:rPr>
              <w:t>54,93</w:t>
            </w:r>
          </w:p>
        </w:tc>
        <w:tc>
          <w:tcPr>
            <w:tcW w:w="299" w:type="pct"/>
            <w:tcBorders>
              <w:top w:val="nil"/>
              <w:left w:val="nil"/>
              <w:bottom w:val="single" w:sz="4" w:space="0" w:color="auto"/>
              <w:right w:val="single" w:sz="4" w:space="0" w:color="auto"/>
            </w:tcBorders>
            <w:shd w:val="clear" w:color="auto" w:fill="auto"/>
            <w:vAlign w:val="center"/>
            <w:hideMark/>
          </w:tcPr>
          <w:p w14:paraId="52F11E01" w14:textId="77777777" w:rsidR="003E442C" w:rsidRPr="00BF0305" w:rsidRDefault="003E442C">
            <w:pPr>
              <w:jc w:val="center"/>
              <w:rPr>
                <w:b/>
                <w:bCs/>
                <w:color w:val="000000"/>
                <w:sz w:val="22"/>
                <w:szCs w:val="22"/>
              </w:rPr>
            </w:pPr>
            <w:r w:rsidRPr="00BF0305">
              <w:rPr>
                <w:b/>
                <w:bCs/>
                <w:color w:val="000000"/>
                <w:sz w:val="22"/>
                <w:szCs w:val="22"/>
              </w:rPr>
              <w:t>95</w:t>
            </w:r>
          </w:p>
        </w:tc>
        <w:tc>
          <w:tcPr>
            <w:tcW w:w="299" w:type="pct"/>
            <w:tcBorders>
              <w:top w:val="nil"/>
              <w:left w:val="nil"/>
              <w:bottom w:val="single" w:sz="4" w:space="0" w:color="auto"/>
              <w:right w:val="single" w:sz="4" w:space="0" w:color="auto"/>
            </w:tcBorders>
            <w:shd w:val="clear" w:color="auto" w:fill="auto"/>
            <w:vAlign w:val="center"/>
            <w:hideMark/>
          </w:tcPr>
          <w:p w14:paraId="0718E8C1" w14:textId="77777777" w:rsidR="003E442C" w:rsidRPr="00BF0305" w:rsidRDefault="003E442C">
            <w:pPr>
              <w:jc w:val="center"/>
              <w:rPr>
                <w:b/>
                <w:bCs/>
                <w:color w:val="000000"/>
                <w:sz w:val="22"/>
                <w:szCs w:val="22"/>
              </w:rPr>
            </w:pPr>
            <w:r w:rsidRPr="00BF0305">
              <w:rPr>
                <w:b/>
                <w:bCs/>
                <w:color w:val="000000"/>
                <w:sz w:val="22"/>
                <w:szCs w:val="22"/>
              </w:rPr>
              <w:t>95</w:t>
            </w:r>
          </w:p>
        </w:tc>
        <w:tc>
          <w:tcPr>
            <w:tcW w:w="299" w:type="pct"/>
            <w:tcBorders>
              <w:top w:val="nil"/>
              <w:left w:val="nil"/>
              <w:bottom w:val="single" w:sz="4" w:space="0" w:color="auto"/>
              <w:right w:val="single" w:sz="4" w:space="0" w:color="auto"/>
            </w:tcBorders>
            <w:shd w:val="clear" w:color="auto" w:fill="auto"/>
            <w:vAlign w:val="center"/>
            <w:hideMark/>
          </w:tcPr>
          <w:p w14:paraId="61A5E62A" w14:textId="77777777" w:rsidR="003E442C" w:rsidRPr="00BF0305" w:rsidRDefault="003E442C">
            <w:pPr>
              <w:jc w:val="center"/>
              <w:rPr>
                <w:b/>
                <w:bCs/>
                <w:color w:val="000000"/>
                <w:sz w:val="22"/>
                <w:szCs w:val="22"/>
              </w:rPr>
            </w:pPr>
            <w:r w:rsidRPr="00BF0305">
              <w:rPr>
                <w:b/>
                <w:bCs/>
                <w:color w:val="000000"/>
                <w:sz w:val="22"/>
                <w:szCs w:val="22"/>
              </w:rPr>
              <w:t>95</w:t>
            </w:r>
          </w:p>
        </w:tc>
      </w:tr>
      <w:tr w:rsidR="003E442C" w:rsidRPr="00BF0305" w14:paraId="790AEC38" w14:textId="77777777" w:rsidTr="003E442C">
        <w:tc>
          <w:tcPr>
            <w:tcW w:w="167" w:type="pct"/>
            <w:vMerge/>
            <w:tcBorders>
              <w:top w:val="nil"/>
              <w:left w:val="single" w:sz="4" w:space="0" w:color="auto"/>
              <w:bottom w:val="single" w:sz="4" w:space="0" w:color="auto"/>
              <w:right w:val="single" w:sz="4" w:space="0" w:color="auto"/>
            </w:tcBorders>
            <w:shd w:val="clear" w:color="auto" w:fill="auto"/>
            <w:vAlign w:val="center"/>
            <w:hideMark/>
          </w:tcPr>
          <w:p w14:paraId="0A810183" w14:textId="77777777" w:rsidR="003E442C" w:rsidRPr="00BF0305" w:rsidRDefault="003E442C">
            <w:pPr>
              <w:rPr>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1223C5B3" w14:textId="77777777" w:rsidR="003E442C" w:rsidRPr="00BF0305" w:rsidRDefault="003E442C">
            <w:pPr>
              <w:rPr>
                <w:sz w:val="22"/>
                <w:szCs w:val="22"/>
              </w:rPr>
            </w:pPr>
          </w:p>
        </w:tc>
        <w:tc>
          <w:tcPr>
            <w:tcW w:w="236" w:type="pct"/>
            <w:tcBorders>
              <w:top w:val="nil"/>
              <w:left w:val="nil"/>
              <w:bottom w:val="single" w:sz="4" w:space="0" w:color="auto"/>
              <w:right w:val="single" w:sz="4" w:space="0" w:color="auto"/>
            </w:tcBorders>
            <w:shd w:val="clear" w:color="auto" w:fill="auto"/>
            <w:vAlign w:val="center"/>
            <w:hideMark/>
          </w:tcPr>
          <w:p w14:paraId="016425F8"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 макс</w:t>
            </w:r>
          </w:p>
        </w:tc>
        <w:tc>
          <w:tcPr>
            <w:tcW w:w="251" w:type="pct"/>
            <w:tcBorders>
              <w:top w:val="nil"/>
              <w:left w:val="nil"/>
              <w:bottom w:val="single" w:sz="4" w:space="0" w:color="auto"/>
              <w:right w:val="single" w:sz="4" w:space="0" w:color="auto"/>
            </w:tcBorders>
            <w:shd w:val="clear" w:color="auto" w:fill="auto"/>
            <w:vAlign w:val="center"/>
            <w:hideMark/>
          </w:tcPr>
          <w:p w14:paraId="7759FBCA" w14:textId="77777777" w:rsidR="003E442C" w:rsidRPr="00BF0305" w:rsidRDefault="003E442C">
            <w:pPr>
              <w:jc w:val="center"/>
              <w:rPr>
                <w:sz w:val="22"/>
                <w:szCs w:val="22"/>
              </w:rPr>
            </w:pPr>
            <w:r w:rsidRPr="00BF0305">
              <w:rPr>
                <w:sz w:val="22"/>
                <w:szCs w:val="22"/>
              </w:rPr>
              <w:t>69,05</w:t>
            </w:r>
          </w:p>
        </w:tc>
        <w:tc>
          <w:tcPr>
            <w:tcW w:w="251" w:type="pct"/>
            <w:tcBorders>
              <w:top w:val="nil"/>
              <w:left w:val="nil"/>
              <w:bottom w:val="single" w:sz="4" w:space="0" w:color="auto"/>
              <w:right w:val="single" w:sz="4" w:space="0" w:color="auto"/>
            </w:tcBorders>
            <w:shd w:val="clear" w:color="auto" w:fill="auto"/>
            <w:vAlign w:val="center"/>
            <w:hideMark/>
          </w:tcPr>
          <w:p w14:paraId="521D7050" w14:textId="77777777" w:rsidR="003E442C" w:rsidRPr="00BF0305" w:rsidRDefault="003E442C">
            <w:pPr>
              <w:jc w:val="center"/>
              <w:rPr>
                <w:sz w:val="22"/>
                <w:szCs w:val="22"/>
              </w:rPr>
            </w:pPr>
            <w:r w:rsidRPr="00BF0305">
              <w:rPr>
                <w:sz w:val="22"/>
                <w:szCs w:val="22"/>
              </w:rPr>
              <w:t>60,42</w:t>
            </w:r>
          </w:p>
        </w:tc>
        <w:tc>
          <w:tcPr>
            <w:tcW w:w="251" w:type="pct"/>
            <w:tcBorders>
              <w:top w:val="nil"/>
              <w:left w:val="nil"/>
              <w:bottom w:val="single" w:sz="4" w:space="0" w:color="auto"/>
              <w:right w:val="single" w:sz="4" w:space="0" w:color="auto"/>
            </w:tcBorders>
            <w:shd w:val="clear" w:color="auto" w:fill="auto"/>
            <w:vAlign w:val="center"/>
            <w:hideMark/>
          </w:tcPr>
          <w:p w14:paraId="4E6A97AF" w14:textId="77777777" w:rsidR="003E442C" w:rsidRPr="00BF0305" w:rsidRDefault="003E442C">
            <w:pPr>
              <w:jc w:val="center"/>
              <w:rPr>
                <w:sz w:val="22"/>
                <w:szCs w:val="22"/>
              </w:rPr>
            </w:pPr>
            <w:r w:rsidRPr="00BF0305">
              <w:rPr>
                <w:sz w:val="22"/>
                <w:szCs w:val="22"/>
              </w:rPr>
              <w:t>65,92</w:t>
            </w:r>
          </w:p>
        </w:tc>
        <w:tc>
          <w:tcPr>
            <w:tcW w:w="251" w:type="pct"/>
            <w:tcBorders>
              <w:top w:val="nil"/>
              <w:left w:val="nil"/>
              <w:bottom w:val="single" w:sz="4" w:space="0" w:color="auto"/>
              <w:right w:val="single" w:sz="4" w:space="0" w:color="auto"/>
            </w:tcBorders>
            <w:shd w:val="clear" w:color="auto" w:fill="auto"/>
            <w:vAlign w:val="center"/>
            <w:hideMark/>
          </w:tcPr>
          <w:p w14:paraId="6A4A009E" w14:textId="77777777" w:rsidR="003E442C" w:rsidRPr="00BF0305" w:rsidRDefault="003E442C">
            <w:pPr>
              <w:jc w:val="center"/>
              <w:rPr>
                <w:sz w:val="22"/>
                <w:szCs w:val="22"/>
              </w:rPr>
            </w:pPr>
            <w:r w:rsidRPr="00BF0305">
              <w:rPr>
                <w:sz w:val="22"/>
                <w:szCs w:val="22"/>
              </w:rPr>
              <w:t>65,92</w:t>
            </w:r>
          </w:p>
        </w:tc>
        <w:tc>
          <w:tcPr>
            <w:tcW w:w="251" w:type="pct"/>
            <w:tcBorders>
              <w:top w:val="nil"/>
              <w:left w:val="nil"/>
              <w:bottom w:val="single" w:sz="4" w:space="0" w:color="auto"/>
              <w:right w:val="single" w:sz="4" w:space="0" w:color="auto"/>
            </w:tcBorders>
            <w:shd w:val="clear" w:color="auto" w:fill="auto"/>
            <w:vAlign w:val="center"/>
            <w:hideMark/>
          </w:tcPr>
          <w:p w14:paraId="3406AAC1" w14:textId="77777777" w:rsidR="003E442C" w:rsidRPr="00BF0305" w:rsidRDefault="003E442C">
            <w:pPr>
              <w:jc w:val="center"/>
              <w:rPr>
                <w:sz w:val="22"/>
                <w:szCs w:val="22"/>
              </w:rPr>
            </w:pPr>
            <w:r w:rsidRPr="00BF0305">
              <w:rPr>
                <w:sz w:val="22"/>
                <w:szCs w:val="22"/>
              </w:rPr>
              <w:t>65,92</w:t>
            </w:r>
          </w:p>
        </w:tc>
        <w:tc>
          <w:tcPr>
            <w:tcW w:w="251" w:type="pct"/>
            <w:tcBorders>
              <w:top w:val="nil"/>
              <w:left w:val="nil"/>
              <w:bottom w:val="single" w:sz="4" w:space="0" w:color="auto"/>
              <w:right w:val="single" w:sz="4" w:space="0" w:color="auto"/>
            </w:tcBorders>
            <w:shd w:val="clear" w:color="auto" w:fill="auto"/>
            <w:vAlign w:val="center"/>
            <w:hideMark/>
          </w:tcPr>
          <w:p w14:paraId="7ED18387" w14:textId="77777777" w:rsidR="003E442C" w:rsidRPr="00BF0305" w:rsidRDefault="003E442C">
            <w:pPr>
              <w:jc w:val="center"/>
              <w:rPr>
                <w:sz w:val="22"/>
                <w:szCs w:val="22"/>
              </w:rPr>
            </w:pPr>
            <w:r w:rsidRPr="00BF0305">
              <w:rPr>
                <w:sz w:val="22"/>
                <w:szCs w:val="22"/>
              </w:rPr>
              <w:t>65,92</w:t>
            </w:r>
          </w:p>
        </w:tc>
        <w:tc>
          <w:tcPr>
            <w:tcW w:w="251" w:type="pct"/>
            <w:tcBorders>
              <w:top w:val="nil"/>
              <w:left w:val="nil"/>
              <w:bottom w:val="single" w:sz="4" w:space="0" w:color="auto"/>
              <w:right w:val="single" w:sz="4" w:space="0" w:color="auto"/>
            </w:tcBorders>
            <w:shd w:val="clear" w:color="auto" w:fill="auto"/>
            <w:vAlign w:val="center"/>
            <w:hideMark/>
          </w:tcPr>
          <w:p w14:paraId="46AFD4F1" w14:textId="77777777" w:rsidR="003E442C" w:rsidRPr="00BF0305" w:rsidRDefault="003E442C">
            <w:pPr>
              <w:jc w:val="center"/>
              <w:rPr>
                <w:sz w:val="22"/>
                <w:szCs w:val="22"/>
              </w:rPr>
            </w:pPr>
            <w:r w:rsidRPr="00BF0305">
              <w:rPr>
                <w:sz w:val="22"/>
                <w:szCs w:val="22"/>
              </w:rPr>
              <w:t>65,92</w:t>
            </w:r>
          </w:p>
        </w:tc>
        <w:tc>
          <w:tcPr>
            <w:tcW w:w="251" w:type="pct"/>
            <w:tcBorders>
              <w:top w:val="nil"/>
              <w:left w:val="nil"/>
              <w:bottom w:val="single" w:sz="4" w:space="0" w:color="auto"/>
              <w:right w:val="single" w:sz="4" w:space="0" w:color="auto"/>
            </w:tcBorders>
            <w:shd w:val="clear" w:color="auto" w:fill="auto"/>
            <w:vAlign w:val="center"/>
            <w:hideMark/>
          </w:tcPr>
          <w:p w14:paraId="628907FA" w14:textId="77777777" w:rsidR="003E442C" w:rsidRPr="00BF0305" w:rsidRDefault="003E442C">
            <w:pPr>
              <w:jc w:val="center"/>
              <w:rPr>
                <w:sz w:val="22"/>
                <w:szCs w:val="22"/>
              </w:rPr>
            </w:pPr>
            <w:r w:rsidRPr="00BF0305">
              <w:rPr>
                <w:sz w:val="22"/>
                <w:szCs w:val="22"/>
              </w:rPr>
              <w:t>65,92</w:t>
            </w:r>
          </w:p>
        </w:tc>
        <w:tc>
          <w:tcPr>
            <w:tcW w:w="251" w:type="pct"/>
            <w:tcBorders>
              <w:top w:val="nil"/>
              <w:left w:val="nil"/>
              <w:bottom w:val="single" w:sz="4" w:space="0" w:color="auto"/>
              <w:right w:val="single" w:sz="4" w:space="0" w:color="auto"/>
            </w:tcBorders>
            <w:shd w:val="clear" w:color="auto" w:fill="auto"/>
            <w:vAlign w:val="center"/>
            <w:hideMark/>
          </w:tcPr>
          <w:p w14:paraId="3E03E746" w14:textId="77777777" w:rsidR="003E442C" w:rsidRPr="00BF0305" w:rsidRDefault="003E442C">
            <w:pPr>
              <w:jc w:val="center"/>
              <w:rPr>
                <w:sz w:val="22"/>
                <w:szCs w:val="22"/>
              </w:rPr>
            </w:pPr>
            <w:r w:rsidRPr="00BF0305">
              <w:rPr>
                <w:sz w:val="22"/>
                <w:szCs w:val="22"/>
              </w:rPr>
              <w:t>65,92</w:t>
            </w:r>
          </w:p>
        </w:tc>
        <w:tc>
          <w:tcPr>
            <w:tcW w:w="251" w:type="pct"/>
            <w:tcBorders>
              <w:top w:val="nil"/>
              <w:left w:val="nil"/>
              <w:bottom w:val="single" w:sz="4" w:space="0" w:color="auto"/>
              <w:right w:val="single" w:sz="4" w:space="0" w:color="auto"/>
            </w:tcBorders>
            <w:shd w:val="clear" w:color="auto" w:fill="auto"/>
            <w:vAlign w:val="center"/>
            <w:hideMark/>
          </w:tcPr>
          <w:p w14:paraId="36CC4006" w14:textId="77777777" w:rsidR="003E442C" w:rsidRPr="00BF0305" w:rsidRDefault="003E442C">
            <w:pPr>
              <w:jc w:val="center"/>
              <w:rPr>
                <w:sz w:val="22"/>
                <w:szCs w:val="22"/>
              </w:rPr>
            </w:pPr>
            <w:r w:rsidRPr="00BF0305">
              <w:rPr>
                <w:sz w:val="22"/>
                <w:szCs w:val="22"/>
              </w:rPr>
              <w:t>65,92</w:t>
            </w:r>
          </w:p>
        </w:tc>
        <w:tc>
          <w:tcPr>
            <w:tcW w:w="251" w:type="pct"/>
            <w:tcBorders>
              <w:top w:val="nil"/>
              <w:left w:val="nil"/>
              <w:bottom w:val="single" w:sz="4" w:space="0" w:color="auto"/>
              <w:right w:val="single" w:sz="4" w:space="0" w:color="auto"/>
            </w:tcBorders>
            <w:shd w:val="clear" w:color="auto" w:fill="auto"/>
            <w:vAlign w:val="center"/>
            <w:hideMark/>
          </w:tcPr>
          <w:p w14:paraId="54C0E69E" w14:textId="77777777" w:rsidR="003E442C" w:rsidRPr="00BF0305" w:rsidRDefault="003E442C">
            <w:pPr>
              <w:jc w:val="center"/>
              <w:rPr>
                <w:sz w:val="22"/>
                <w:szCs w:val="22"/>
              </w:rPr>
            </w:pPr>
            <w:r w:rsidRPr="00BF0305">
              <w:rPr>
                <w:sz w:val="22"/>
                <w:szCs w:val="22"/>
              </w:rPr>
              <w:t>65,92</w:t>
            </w:r>
          </w:p>
        </w:tc>
        <w:tc>
          <w:tcPr>
            <w:tcW w:w="251" w:type="pct"/>
            <w:tcBorders>
              <w:top w:val="nil"/>
              <w:left w:val="nil"/>
              <w:bottom w:val="single" w:sz="4" w:space="0" w:color="auto"/>
              <w:right w:val="single" w:sz="4" w:space="0" w:color="auto"/>
            </w:tcBorders>
            <w:shd w:val="clear" w:color="auto" w:fill="auto"/>
            <w:vAlign w:val="center"/>
            <w:hideMark/>
          </w:tcPr>
          <w:p w14:paraId="075C1D55" w14:textId="77777777" w:rsidR="003E442C" w:rsidRPr="00BF0305" w:rsidRDefault="003E442C">
            <w:pPr>
              <w:jc w:val="center"/>
              <w:rPr>
                <w:sz w:val="22"/>
                <w:szCs w:val="22"/>
              </w:rPr>
            </w:pPr>
            <w:r w:rsidRPr="00BF0305">
              <w:rPr>
                <w:sz w:val="22"/>
                <w:szCs w:val="22"/>
              </w:rPr>
              <w:t>65,92</w:t>
            </w:r>
          </w:p>
        </w:tc>
        <w:tc>
          <w:tcPr>
            <w:tcW w:w="299" w:type="pct"/>
            <w:tcBorders>
              <w:top w:val="nil"/>
              <w:left w:val="nil"/>
              <w:bottom w:val="single" w:sz="4" w:space="0" w:color="auto"/>
              <w:right w:val="single" w:sz="4" w:space="0" w:color="auto"/>
            </w:tcBorders>
            <w:shd w:val="clear" w:color="auto" w:fill="auto"/>
            <w:vAlign w:val="center"/>
            <w:hideMark/>
          </w:tcPr>
          <w:p w14:paraId="73DE08DD" w14:textId="77777777" w:rsidR="003E442C" w:rsidRPr="00BF0305" w:rsidRDefault="003E442C">
            <w:pPr>
              <w:jc w:val="center"/>
              <w:rPr>
                <w:b/>
                <w:bCs/>
                <w:color w:val="000000"/>
                <w:sz w:val="22"/>
                <w:szCs w:val="22"/>
              </w:rPr>
            </w:pPr>
            <w:r w:rsidRPr="00BF0305">
              <w:rPr>
                <w:b/>
                <w:bCs/>
                <w:color w:val="000000"/>
                <w:sz w:val="22"/>
                <w:szCs w:val="22"/>
              </w:rPr>
              <w:t>95</w:t>
            </w:r>
          </w:p>
        </w:tc>
        <w:tc>
          <w:tcPr>
            <w:tcW w:w="299" w:type="pct"/>
            <w:tcBorders>
              <w:top w:val="nil"/>
              <w:left w:val="nil"/>
              <w:bottom w:val="single" w:sz="4" w:space="0" w:color="auto"/>
              <w:right w:val="single" w:sz="4" w:space="0" w:color="auto"/>
            </w:tcBorders>
            <w:shd w:val="clear" w:color="auto" w:fill="auto"/>
            <w:vAlign w:val="center"/>
            <w:hideMark/>
          </w:tcPr>
          <w:p w14:paraId="2806EEF6" w14:textId="77777777" w:rsidR="003E442C" w:rsidRPr="00BF0305" w:rsidRDefault="003E442C">
            <w:pPr>
              <w:jc w:val="center"/>
              <w:rPr>
                <w:b/>
                <w:bCs/>
                <w:color w:val="000000"/>
                <w:sz w:val="22"/>
                <w:szCs w:val="22"/>
              </w:rPr>
            </w:pPr>
            <w:r w:rsidRPr="00BF0305">
              <w:rPr>
                <w:b/>
                <w:bCs/>
                <w:color w:val="000000"/>
                <w:sz w:val="22"/>
                <w:szCs w:val="22"/>
              </w:rPr>
              <w:t>95</w:t>
            </w:r>
          </w:p>
        </w:tc>
        <w:tc>
          <w:tcPr>
            <w:tcW w:w="299" w:type="pct"/>
            <w:tcBorders>
              <w:top w:val="nil"/>
              <w:left w:val="nil"/>
              <w:bottom w:val="single" w:sz="4" w:space="0" w:color="auto"/>
              <w:right w:val="single" w:sz="4" w:space="0" w:color="auto"/>
            </w:tcBorders>
            <w:shd w:val="clear" w:color="auto" w:fill="auto"/>
            <w:vAlign w:val="center"/>
            <w:hideMark/>
          </w:tcPr>
          <w:p w14:paraId="2D0A23C4" w14:textId="77777777" w:rsidR="003E442C" w:rsidRPr="00BF0305" w:rsidRDefault="003E442C">
            <w:pPr>
              <w:jc w:val="center"/>
              <w:rPr>
                <w:b/>
                <w:bCs/>
                <w:color w:val="000000"/>
                <w:sz w:val="22"/>
                <w:szCs w:val="22"/>
              </w:rPr>
            </w:pPr>
            <w:r w:rsidRPr="00BF0305">
              <w:rPr>
                <w:b/>
                <w:bCs/>
                <w:color w:val="000000"/>
                <w:sz w:val="22"/>
                <w:szCs w:val="22"/>
              </w:rPr>
              <w:t>95</w:t>
            </w:r>
          </w:p>
        </w:tc>
      </w:tr>
      <w:tr w:rsidR="003E442C" w:rsidRPr="00BF0305" w14:paraId="4A881032" w14:textId="77777777" w:rsidTr="003E442C">
        <w:tc>
          <w:tcPr>
            <w:tcW w:w="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150E44" w14:textId="0A9789DA" w:rsidR="003E442C" w:rsidRPr="00BF0305" w:rsidRDefault="003E442C">
            <w:pPr>
              <w:jc w:val="center"/>
              <w:rPr>
                <w:sz w:val="22"/>
                <w:szCs w:val="22"/>
              </w:rPr>
            </w:pPr>
            <w:r w:rsidRPr="00BF0305">
              <w:rPr>
                <w:sz w:val="22"/>
                <w:szCs w:val="22"/>
              </w:rPr>
              <w:t>3.3</w:t>
            </w:r>
          </w:p>
        </w:tc>
        <w:tc>
          <w:tcPr>
            <w:tcW w:w="68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D10C29" w14:textId="77777777" w:rsidR="003E442C" w:rsidRPr="00BF0305" w:rsidRDefault="003E442C">
            <w:pPr>
              <w:jc w:val="right"/>
              <w:rPr>
                <w:sz w:val="22"/>
                <w:szCs w:val="22"/>
              </w:rPr>
            </w:pPr>
            <w:r w:rsidRPr="00BF0305">
              <w:rPr>
                <w:sz w:val="22"/>
                <w:szCs w:val="22"/>
              </w:rPr>
              <w:t>прочие предприятия</w:t>
            </w:r>
          </w:p>
        </w:tc>
        <w:tc>
          <w:tcPr>
            <w:tcW w:w="236" w:type="pct"/>
            <w:tcBorders>
              <w:top w:val="nil"/>
              <w:left w:val="nil"/>
              <w:bottom w:val="single" w:sz="4" w:space="0" w:color="auto"/>
              <w:right w:val="single" w:sz="4" w:space="0" w:color="auto"/>
            </w:tcBorders>
            <w:shd w:val="clear" w:color="auto" w:fill="auto"/>
            <w:noWrap/>
            <w:vAlign w:val="center"/>
            <w:hideMark/>
          </w:tcPr>
          <w:p w14:paraId="73CC6957" w14:textId="77777777" w:rsidR="003E442C" w:rsidRPr="00BF0305" w:rsidRDefault="003E442C">
            <w:pPr>
              <w:jc w:val="center"/>
              <w:rPr>
                <w:b/>
                <w:bCs/>
                <w:sz w:val="22"/>
                <w:szCs w:val="22"/>
              </w:rPr>
            </w:pPr>
            <w:r w:rsidRPr="00BF0305">
              <w:rPr>
                <w:b/>
                <w:bCs/>
                <w:sz w:val="22"/>
                <w:szCs w:val="22"/>
              </w:rPr>
              <w:t>тыс. м³</w:t>
            </w:r>
          </w:p>
        </w:tc>
        <w:tc>
          <w:tcPr>
            <w:tcW w:w="251" w:type="pct"/>
            <w:tcBorders>
              <w:top w:val="nil"/>
              <w:left w:val="nil"/>
              <w:bottom w:val="single" w:sz="4" w:space="0" w:color="auto"/>
              <w:right w:val="single" w:sz="4" w:space="0" w:color="auto"/>
            </w:tcBorders>
            <w:shd w:val="clear" w:color="auto" w:fill="auto"/>
            <w:noWrap/>
            <w:vAlign w:val="center"/>
            <w:hideMark/>
          </w:tcPr>
          <w:p w14:paraId="5C25D8AE" w14:textId="77777777" w:rsidR="003E442C" w:rsidRPr="00BF0305" w:rsidRDefault="003E442C">
            <w:pPr>
              <w:jc w:val="center"/>
              <w:rPr>
                <w:b/>
                <w:bCs/>
                <w:sz w:val="22"/>
                <w:szCs w:val="22"/>
              </w:rPr>
            </w:pPr>
            <w:r w:rsidRPr="00BF0305">
              <w:rPr>
                <w:b/>
                <w:bCs/>
                <w:sz w:val="22"/>
                <w:szCs w:val="22"/>
              </w:rPr>
              <w:t>79,03</w:t>
            </w:r>
          </w:p>
        </w:tc>
        <w:tc>
          <w:tcPr>
            <w:tcW w:w="251" w:type="pct"/>
            <w:tcBorders>
              <w:top w:val="nil"/>
              <w:left w:val="nil"/>
              <w:bottom w:val="single" w:sz="4" w:space="0" w:color="auto"/>
              <w:right w:val="single" w:sz="4" w:space="0" w:color="auto"/>
            </w:tcBorders>
            <w:shd w:val="clear" w:color="auto" w:fill="auto"/>
            <w:noWrap/>
            <w:vAlign w:val="center"/>
            <w:hideMark/>
          </w:tcPr>
          <w:p w14:paraId="32F67D07" w14:textId="77777777" w:rsidR="003E442C" w:rsidRPr="00BF0305" w:rsidRDefault="003E442C">
            <w:pPr>
              <w:jc w:val="center"/>
              <w:rPr>
                <w:b/>
                <w:bCs/>
                <w:sz w:val="22"/>
                <w:szCs w:val="22"/>
              </w:rPr>
            </w:pPr>
            <w:r w:rsidRPr="00BF0305">
              <w:rPr>
                <w:b/>
                <w:bCs/>
                <w:sz w:val="22"/>
                <w:szCs w:val="22"/>
              </w:rPr>
              <w:t>89,91</w:t>
            </w:r>
          </w:p>
        </w:tc>
        <w:tc>
          <w:tcPr>
            <w:tcW w:w="251" w:type="pct"/>
            <w:tcBorders>
              <w:top w:val="nil"/>
              <w:left w:val="nil"/>
              <w:bottom w:val="single" w:sz="4" w:space="0" w:color="auto"/>
              <w:right w:val="single" w:sz="4" w:space="0" w:color="auto"/>
            </w:tcBorders>
            <w:shd w:val="clear" w:color="auto" w:fill="auto"/>
            <w:noWrap/>
            <w:vAlign w:val="center"/>
            <w:hideMark/>
          </w:tcPr>
          <w:p w14:paraId="35274C03" w14:textId="77777777" w:rsidR="003E442C" w:rsidRPr="00BF0305" w:rsidRDefault="003E442C">
            <w:pPr>
              <w:jc w:val="center"/>
              <w:rPr>
                <w:b/>
                <w:bCs/>
                <w:sz w:val="22"/>
                <w:szCs w:val="22"/>
              </w:rPr>
            </w:pPr>
            <w:r w:rsidRPr="00BF0305">
              <w:rPr>
                <w:b/>
                <w:bCs/>
                <w:sz w:val="22"/>
                <w:szCs w:val="22"/>
              </w:rPr>
              <w:t>86,84</w:t>
            </w:r>
          </w:p>
        </w:tc>
        <w:tc>
          <w:tcPr>
            <w:tcW w:w="251" w:type="pct"/>
            <w:tcBorders>
              <w:top w:val="nil"/>
              <w:left w:val="nil"/>
              <w:bottom w:val="single" w:sz="4" w:space="0" w:color="auto"/>
              <w:right w:val="single" w:sz="4" w:space="0" w:color="auto"/>
            </w:tcBorders>
            <w:shd w:val="clear" w:color="auto" w:fill="auto"/>
            <w:noWrap/>
            <w:vAlign w:val="center"/>
            <w:hideMark/>
          </w:tcPr>
          <w:p w14:paraId="3F9BDA18" w14:textId="77777777" w:rsidR="003E442C" w:rsidRPr="00BF0305" w:rsidRDefault="003E442C">
            <w:pPr>
              <w:jc w:val="center"/>
              <w:rPr>
                <w:b/>
                <w:bCs/>
                <w:sz w:val="22"/>
                <w:szCs w:val="22"/>
              </w:rPr>
            </w:pPr>
            <w:r w:rsidRPr="00BF0305">
              <w:rPr>
                <w:b/>
                <w:bCs/>
                <w:sz w:val="22"/>
                <w:szCs w:val="22"/>
              </w:rPr>
              <w:t>86,84</w:t>
            </w:r>
          </w:p>
        </w:tc>
        <w:tc>
          <w:tcPr>
            <w:tcW w:w="251" w:type="pct"/>
            <w:tcBorders>
              <w:top w:val="nil"/>
              <w:left w:val="nil"/>
              <w:bottom w:val="single" w:sz="4" w:space="0" w:color="auto"/>
              <w:right w:val="single" w:sz="4" w:space="0" w:color="auto"/>
            </w:tcBorders>
            <w:shd w:val="clear" w:color="auto" w:fill="auto"/>
            <w:noWrap/>
            <w:vAlign w:val="center"/>
            <w:hideMark/>
          </w:tcPr>
          <w:p w14:paraId="590A9DBD" w14:textId="77777777" w:rsidR="003E442C" w:rsidRPr="00BF0305" w:rsidRDefault="003E442C">
            <w:pPr>
              <w:jc w:val="center"/>
              <w:rPr>
                <w:b/>
                <w:bCs/>
                <w:sz w:val="22"/>
                <w:szCs w:val="22"/>
              </w:rPr>
            </w:pPr>
            <w:r w:rsidRPr="00BF0305">
              <w:rPr>
                <w:b/>
                <w:bCs/>
                <w:sz w:val="22"/>
                <w:szCs w:val="22"/>
              </w:rPr>
              <w:t>86,84</w:t>
            </w:r>
          </w:p>
        </w:tc>
        <w:tc>
          <w:tcPr>
            <w:tcW w:w="251" w:type="pct"/>
            <w:tcBorders>
              <w:top w:val="nil"/>
              <w:left w:val="nil"/>
              <w:bottom w:val="single" w:sz="4" w:space="0" w:color="auto"/>
              <w:right w:val="single" w:sz="4" w:space="0" w:color="auto"/>
            </w:tcBorders>
            <w:shd w:val="clear" w:color="auto" w:fill="auto"/>
            <w:noWrap/>
            <w:vAlign w:val="center"/>
            <w:hideMark/>
          </w:tcPr>
          <w:p w14:paraId="07523F65" w14:textId="77777777" w:rsidR="003E442C" w:rsidRPr="00BF0305" w:rsidRDefault="003E442C">
            <w:pPr>
              <w:jc w:val="center"/>
              <w:rPr>
                <w:b/>
                <w:bCs/>
                <w:sz w:val="22"/>
                <w:szCs w:val="22"/>
              </w:rPr>
            </w:pPr>
            <w:r w:rsidRPr="00BF0305">
              <w:rPr>
                <w:b/>
                <w:bCs/>
                <w:sz w:val="22"/>
                <w:szCs w:val="22"/>
              </w:rPr>
              <w:t>86,84</w:t>
            </w:r>
          </w:p>
        </w:tc>
        <w:tc>
          <w:tcPr>
            <w:tcW w:w="251" w:type="pct"/>
            <w:tcBorders>
              <w:top w:val="nil"/>
              <w:left w:val="nil"/>
              <w:bottom w:val="single" w:sz="4" w:space="0" w:color="auto"/>
              <w:right w:val="single" w:sz="4" w:space="0" w:color="auto"/>
            </w:tcBorders>
            <w:shd w:val="clear" w:color="auto" w:fill="auto"/>
            <w:noWrap/>
            <w:vAlign w:val="center"/>
            <w:hideMark/>
          </w:tcPr>
          <w:p w14:paraId="7956B019" w14:textId="77777777" w:rsidR="003E442C" w:rsidRPr="00BF0305" w:rsidRDefault="003E442C">
            <w:pPr>
              <w:jc w:val="center"/>
              <w:rPr>
                <w:b/>
                <w:bCs/>
                <w:sz w:val="22"/>
                <w:szCs w:val="22"/>
              </w:rPr>
            </w:pPr>
            <w:r w:rsidRPr="00BF0305">
              <w:rPr>
                <w:b/>
                <w:bCs/>
                <w:sz w:val="22"/>
                <w:szCs w:val="22"/>
              </w:rPr>
              <w:t>86,84</w:t>
            </w:r>
          </w:p>
        </w:tc>
        <w:tc>
          <w:tcPr>
            <w:tcW w:w="251" w:type="pct"/>
            <w:tcBorders>
              <w:top w:val="nil"/>
              <w:left w:val="nil"/>
              <w:bottom w:val="single" w:sz="4" w:space="0" w:color="auto"/>
              <w:right w:val="single" w:sz="4" w:space="0" w:color="auto"/>
            </w:tcBorders>
            <w:shd w:val="clear" w:color="auto" w:fill="auto"/>
            <w:noWrap/>
            <w:vAlign w:val="center"/>
            <w:hideMark/>
          </w:tcPr>
          <w:p w14:paraId="0DAEA7F2" w14:textId="77777777" w:rsidR="003E442C" w:rsidRPr="00BF0305" w:rsidRDefault="003E442C">
            <w:pPr>
              <w:jc w:val="center"/>
              <w:rPr>
                <w:b/>
                <w:bCs/>
                <w:sz w:val="22"/>
                <w:szCs w:val="22"/>
              </w:rPr>
            </w:pPr>
            <w:r w:rsidRPr="00BF0305">
              <w:rPr>
                <w:b/>
                <w:bCs/>
                <w:sz w:val="22"/>
                <w:szCs w:val="22"/>
              </w:rPr>
              <w:t>86,84</w:t>
            </w:r>
          </w:p>
        </w:tc>
        <w:tc>
          <w:tcPr>
            <w:tcW w:w="251" w:type="pct"/>
            <w:tcBorders>
              <w:top w:val="nil"/>
              <w:left w:val="nil"/>
              <w:bottom w:val="single" w:sz="4" w:space="0" w:color="auto"/>
              <w:right w:val="single" w:sz="4" w:space="0" w:color="auto"/>
            </w:tcBorders>
            <w:shd w:val="clear" w:color="auto" w:fill="auto"/>
            <w:noWrap/>
            <w:vAlign w:val="center"/>
            <w:hideMark/>
          </w:tcPr>
          <w:p w14:paraId="006DA1F2" w14:textId="77777777" w:rsidR="003E442C" w:rsidRPr="00BF0305" w:rsidRDefault="003E442C">
            <w:pPr>
              <w:jc w:val="center"/>
              <w:rPr>
                <w:b/>
                <w:bCs/>
                <w:sz w:val="22"/>
                <w:szCs w:val="22"/>
              </w:rPr>
            </w:pPr>
            <w:r w:rsidRPr="00BF0305">
              <w:rPr>
                <w:b/>
                <w:bCs/>
                <w:sz w:val="22"/>
                <w:szCs w:val="22"/>
              </w:rPr>
              <w:t>86,84</w:t>
            </w:r>
          </w:p>
        </w:tc>
        <w:tc>
          <w:tcPr>
            <w:tcW w:w="251" w:type="pct"/>
            <w:tcBorders>
              <w:top w:val="nil"/>
              <w:left w:val="nil"/>
              <w:bottom w:val="single" w:sz="4" w:space="0" w:color="auto"/>
              <w:right w:val="single" w:sz="4" w:space="0" w:color="auto"/>
            </w:tcBorders>
            <w:shd w:val="clear" w:color="auto" w:fill="auto"/>
            <w:noWrap/>
            <w:vAlign w:val="center"/>
            <w:hideMark/>
          </w:tcPr>
          <w:p w14:paraId="08EA68C8" w14:textId="77777777" w:rsidR="003E442C" w:rsidRPr="00BF0305" w:rsidRDefault="003E442C">
            <w:pPr>
              <w:jc w:val="center"/>
              <w:rPr>
                <w:b/>
                <w:bCs/>
                <w:sz w:val="22"/>
                <w:szCs w:val="22"/>
              </w:rPr>
            </w:pPr>
            <w:r w:rsidRPr="00BF0305">
              <w:rPr>
                <w:b/>
                <w:bCs/>
                <w:sz w:val="22"/>
                <w:szCs w:val="22"/>
              </w:rPr>
              <w:t>86,84</w:t>
            </w:r>
          </w:p>
        </w:tc>
        <w:tc>
          <w:tcPr>
            <w:tcW w:w="251" w:type="pct"/>
            <w:tcBorders>
              <w:top w:val="nil"/>
              <w:left w:val="nil"/>
              <w:bottom w:val="single" w:sz="4" w:space="0" w:color="auto"/>
              <w:right w:val="single" w:sz="4" w:space="0" w:color="auto"/>
            </w:tcBorders>
            <w:shd w:val="clear" w:color="auto" w:fill="auto"/>
            <w:noWrap/>
            <w:vAlign w:val="center"/>
            <w:hideMark/>
          </w:tcPr>
          <w:p w14:paraId="23C2660C" w14:textId="77777777" w:rsidR="003E442C" w:rsidRPr="00BF0305" w:rsidRDefault="003E442C">
            <w:pPr>
              <w:jc w:val="center"/>
              <w:rPr>
                <w:b/>
                <w:bCs/>
                <w:sz w:val="22"/>
                <w:szCs w:val="22"/>
              </w:rPr>
            </w:pPr>
            <w:r w:rsidRPr="00BF0305">
              <w:rPr>
                <w:b/>
                <w:bCs/>
                <w:sz w:val="22"/>
                <w:szCs w:val="22"/>
              </w:rPr>
              <w:t>86,84</w:t>
            </w:r>
          </w:p>
        </w:tc>
        <w:tc>
          <w:tcPr>
            <w:tcW w:w="251" w:type="pct"/>
            <w:tcBorders>
              <w:top w:val="nil"/>
              <w:left w:val="nil"/>
              <w:bottom w:val="single" w:sz="4" w:space="0" w:color="auto"/>
              <w:right w:val="single" w:sz="4" w:space="0" w:color="auto"/>
            </w:tcBorders>
            <w:shd w:val="clear" w:color="auto" w:fill="auto"/>
            <w:noWrap/>
            <w:vAlign w:val="center"/>
            <w:hideMark/>
          </w:tcPr>
          <w:p w14:paraId="73D1B1D6" w14:textId="77777777" w:rsidR="003E442C" w:rsidRPr="00BF0305" w:rsidRDefault="003E442C">
            <w:pPr>
              <w:jc w:val="center"/>
              <w:rPr>
                <w:b/>
                <w:bCs/>
                <w:sz w:val="22"/>
                <w:szCs w:val="22"/>
              </w:rPr>
            </w:pPr>
            <w:r w:rsidRPr="00BF0305">
              <w:rPr>
                <w:b/>
                <w:bCs/>
                <w:sz w:val="22"/>
                <w:szCs w:val="22"/>
              </w:rPr>
              <w:t>86,84</w:t>
            </w:r>
          </w:p>
        </w:tc>
        <w:tc>
          <w:tcPr>
            <w:tcW w:w="299" w:type="pct"/>
            <w:tcBorders>
              <w:top w:val="nil"/>
              <w:left w:val="nil"/>
              <w:bottom w:val="single" w:sz="4" w:space="0" w:color="auto"/>
              <w:right w:val="single" w:sz="4" w:space="0" w:color="auto"/>
            </w:tcBorders>
            <w:shd w:val="clear" w:color="auto" w:fill="auto"/>
            <w:vAlign w:val="center"/>
            <w:hideMark/>
          </w:tcPr>
          <w:p w14:paraId="4EA04E46" w14:textId="77777777" w:rsidR="003E442C" w:rsidRPr="00BF0305" w:rsidRDefault="003E442C">
            <w:pPr>
              <w:jc w:val="center"/>
              <w:rPr>
                <w:b/>
                <w:bCs/>
                <w:color w:val="000000"/>
                <w:sz w:val="22"/>
                <w:szCs w:val="22"/>
              </w:rPr>
            </w:pPr>
            <w:r w:rsidRPr="00BF0305">
              <w:rPr>
                <w:b/>
                <w:bCs/>
                <w:color w:val="000000"/>
                <w:sz w:val="22"/>
                <w:szCs w:val="22"/>
              </w:rPr>
              <w:t>110</w:t>
            </w:r>
          </w:p>
        </w:tc>
        <w:tc>
          <w:tcPr>
            <w:tcW w:w="299" w:type="pct"/>
            <w:tcBorders>
              <w:top w:val="nil"/>
              <w:left w:val="nil"/>
              <w:bottom w:val="single" w:sz="4" w:space="0" w:color="auto"/>
              <w:right w:val="single" w:sz="4" w:space="0" w:color="auto"/>
            </w:tcBorders>
            <w:shd w:val="clear" w:color="auto" w:fill="auto"/>
            <w:vAlign w:val="center"/>
            <w:hideMark/>
          </w:tcPr>
          <w:p w14:paraId="76E7A878" w14:textId="77777777" w:rsidR="003E442C" w:rsidRPr="00BF0305" w:rsidRDefault="003E442C">
            <w:pPr>
              <w:jc w:val="center"/>
              <w:rPr>
                <w:b/>
                <w:bCs/>
                <w:color w:val="000000"/>
                <w:sz w:val="22"/>
                <w:szCs w:val="22"/>
              </w:rPr>
            </w:pPr>
            <w:r w:rsidRPr="00BF0305">
              <w:rPr>
                <w:b/>
                <w:bCs/>
                <w:color w:val="000000"/>
                <w:sz w:val="22"/>
                <w:szCs w:val="22"/>
              </w:rPr>
              <w:t>110</w:t>
            </w:r>
          </w:p>
        </w:tc>
        <w:tc>
          <w:tcPr>
            <w:tcW w:w="299" w:type="pct"/>
            <w:tcBorders>
              <w:top w:val="nil"/>
              <w:left w:val="nil"/>
              <w:bottom w:val="single" w:sz="4" w:space="0" w:color="auto"/>
              <w:right w:val="single" w:sz="4" w:space="0" w:color="auto"/>
            </w:tcBorders>
            <w:shd w:val="clear" w:color="auto" w:fill="auto"/>
            <w:vAlign w:val="center"/>
            <w:hideMark/>
          </w:tcPr>
          <w:p w14:paraId="30370A04" w14:textId="77777777" w:rsidR="003E442C" w:rsidRPr="00BF0305" w:rsidRDefault="003E442C">
            <w:pPr>
              <w:jc w:val="center"/>
              <w:rPr>
                <w:b/>
                <w:bCs/>
                <w:color w:val="000000"/>
                <w:sz w:val="22"/>
                <w:szCs w:val="22"/>
              </w:rPr>
            </w:pPr>
            <w:r w:rsidRPr="00BF0305">
              <w:rPr>
                <w:b/>
                <w:bCs/>
                <w:color w:val="000000"/>
                <w:sz w:val="22"/>
                <w:szCs w:val="22"/>
              </w:rPr>
              <w:t>110</w:t>
            </w:r>
          </w:p>
        </w:tc>
      </w:tr>
      <w:tr w:rsidR="003E442C" w:rsidRPr="00BF0305" w14:paraId="6211800C" w14:textId="77777777" w:rsidTr="003E442C">
        <w:tc>
          <w:tcPr>
            <w:tcW w:w="167" w:type="pct"/>
            <w:vMerge/>
            <w:tcBorders>
              <w:top w:val="nil"/>
              <w:left w:val="single" w:sz="4" w:space="0" w:color="auto"/>
              <w:bottom w:val="single" w:sz="4" w:space="0" w:color="auto"/>
              <w:right w:val="single" w:sz="4" w:space="0" w:color="auto"/>
            </w:tcBorders>
            <w:shd w:val="clear" w:color="auto" w:fill="auto"/>
            <w:vAlign w:val="center"/>
            <w:hideMark/>
          </w:tcPr>
          <w:p w14:paraId="60E238B6" w14:textId="77777777" w:rsidR="003E442C" w:rsidRPr="00BF0305" w:rsidRDefault="003E442C">
            <w:pPr>
              <w:rPr>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61A68332" w14:textId="77777777" w:rsidR="003E442C" w:rsidRPr="00BF0305" w:rsidRDefault="003E442C">
            <w:pPr>
              <w:rPr>
                <w:sz w:val="22"/>
                <w:szCs w:val="22"/>
              </w:rPr>
            </w:pPr>
          </w:p>
        </w:tc>
        <w:tc>
          <w:tcPr>
            <w:tcW w:w="236" w:type="pct"/>
            <w:tcBorders>
              <w:top w:val="nil"/>
              <w:left w:val="nil"/>
              <w:bottom w:val="single" w:sz="4" w:space="0" w:color="auto"/>
              <w:right w:val="single" w:sz="4" w:space="0" w:color="auto"/>
            </w:tcBorders>
            <w:shd w:val="clear" w:color="auto" w:fill="auto"/>
            <w:noWrap/>
            <w:vAlign w:val="center"/>
            <w:hideMark/>
          </w:tcPr>
          <w:p w14:paraId="4C03F047"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w:t>
            </w:r>
          </w:p>
        </w:tc>
        <w:tc>
          <w:tcPr>
            <w:tcW w:w="251" w:type="pct"/>
            <w:tcBorders>
              <w:top w:val="nil"/>
              <w:left w:val="nil"/>
              <w:bottom w:val="single" w:sz="4" w:space="0" w:color="auto"/>
              <w:right w:val="single" w:sz="4" w:space="0" w:color="auto"/>
            </w:tcBorders>
            <w:shd w:val="clear" w:color="auto" w:fill="auto"/>
            <w:noWrap/>
            <w:vAlign w:val="center"/>
            <w:hideMark/>
          </w:tcPr>
          <w:p w14:paraId="26DE0212" w14:textId="77777777" w:rsidR="003E442C" w:rsidRPr="00BF0305" w:rsidRDefault="003E442C">
            <w:pPr>
              <w:jc w:val="center"/>
              <w:rPr>
                <w:sz w:val="22"/>
                <w:szCs w:val="22"/>
              </w:rPr>
            </w:pPr>
            <w:r w:rsidRPr="00BF0305">
              <w:rPr>
                <w:sz w:val="22"/>
                <w:szCs w:val="22"/>
              </w:rPr>
              <w:t>216,53</w:t>
            </w:r>
          </w:p>
        </w:tc>
        <w:tc>
          <w:tcPr>
            <w:tcW w:w="251" w:type="pct"/>
            <w:tcBorders>
              <w:top w:val="nil"/>
              <w:left w:val="nil"/>
              <w:bottom w:val="single" w:sz="4" w:space="0" w:color="auto"/>
              <w:right w:val="single" w:sz="4" w:space="0" w:color="auto"/>
            </w:tcBorders>
            <w:shd w:val="clear" w:color="auto" w:fill="auto"/>
            <w:noWrap/>
            <w:vAlign w:val="center"/>
            <w:hideMark/>
          </w:tcPr>
          <w:p w14:paraId="2E0222CA" w14:textId="77777777" w:rsidR="003E442C" w:rsidRPr="00BF0305" w:rsidRDefault="003E442C">
            <w:pPr>
              <w:jc w:val="center"/>
              <w:rPr>
                <w:sz w:val="22"/>
                <w:szCs w:val="22"/>
              </w:rPr>
            </w:pPr>
            <w:r w:rsidRPr="00BF0305">
              <w:rPr>
                <w:sz w:val="22"/>
                <w:szCs w:val="22"/>
              </w:rPr>
              <w:t>246,33</w:t>
            </w:r>
          </w:p>
        </w:tc>
        <w:tc>
          <w:tcPr>
            <w:tcW w:w="251" w:type="pct"/>
            <w:tcBorders>
              <w:top w:val="nil"/>
              <w:left w:val="nil"/>
              <w:bottom w:val="single" w:sz="4" w:space="0" w:color="auto"/>
              <w:right w:val="single" w:sz="4" w:space="0" w:color="auto"/>
            </w:tcBorders>
            <w:shd w:val="clear" w:color="auto" w:fill="auto"/>
            <w:noWrap/>
            <w:vAlign w:val="center"/>
            <w:hideMark/>
          </w:tcPr>
          <w:p w14:paraId="22FD6658" w14:textId="77777777" w:rsidR="003E442C" w:rsidRPr="00BF0305" w:rsidRDefault="003E442C">
            <w:pPr>
              <w:jc w:val="center"/>
              <w:rPr>
                <w:sz w:val="22"/>
                <w:szCs w:val="22"/>
              </w:rPr>
            </w:pPr>
            <w:r w:rsidRPr="00BF0305">
              <w:rPr>
                <w:sz w:val="22"/>
                <w:szCs w:val="22"/>
              </w:rPr>
              <w:t>237,92</w:t>
            </w:r>
          </w:p>
        </w:tc>
        <w:tc>
          <w:tcPr>
            <w:tcW w:w="251" w:type="pct"/>
            <w:tcBorders>
              <w:top w:val="nil"/>
              <w:left w:val="nil"/>
              <w:bottom w:val="single" w:sz="4" w:space="0" w:color="auto"/>
              <w:right w:val="single" w:sz="4" w:space="0" w:color="auto"/>
            </w:tcBorders>
            <w:shd w:val="clear" w:color="auto" w:fill="auto"/>
            <w:noWrap/>
            <w:vAlign w:val="center"/>
            <w:hideMark/>
          </w:tcPr>
          <w:p w14:paraId="6E4BF1F7" w14:textId="77777777" w:rsidR="003E442C" w:rsidRPr="00BF0305" w:rsidRDefault="003E442C">
            <w:pPr>
              <w:jc w:val="center"/>
              <w:rPr>
                <w:sz w:val="22"/>
                <w:szCs w:val="22"/>
              </w:rPr>
            </w:pPr>
            <w:r w:rsidRPr="00BF0305">
              <w:rPr>
                <w:sz w:val="22"/>
                <w:szCs w:val="22"/>
              </w:rPr>
              <w:t>237,92</w:t>
            </w:r>
          </w:p>
        </w:tc>
        <w:tc>
          <w:tcPr>
            <w:tcW w:w="251" w:type="pct"/>
            <w:tcBorders>
              <w:top w:val="nil"/>
              <w:left w:val="nil"/>
              <w:bottom w:val="single" w:sz="4" w:space="0" w:color="auto"/>
              <w:right w:val="single" w:sz="4" w:space="0" w:color="auto"/>
            </w:tcBorders>
            <w:shd w:val="clear" w:color="auto" w:fill="auto"/>
            <w:noWrap/>
            <w:vAlign w:val="center"/>
            <w:hideMark/>
          </w:tcPr>
          <w:p w14:paraId="728E932E" w14:textId="77777777" w:rsidR="003E442C" w:rsidRPr="00BF0305" w:rsidRDefault="003E442C">
            <w:pPr>
              <w:jc w:val="center"/>
              <w:rPr>
                <w:sz w:val="22"/>
                <w:szCs w:val="22"/>
              </w:rPr>
            </w:pPr>
            <w:r w:rsidRPr="00BF0305">
              <w:rPr>
                <w:sz w:val="22"/>
                <w:szCs w:val="22"/>
              </w:rPr>
              <w:t>237,92</w:t>
            </w:r>
          </w:p>
        </w:tc>
        <w:tc>
          <w:tcPr>
            <w:tcW w:w="251" w:type="pct"/>
            <w:tcBorders>
              <w:top w:val="nil"/>
              <w:left w:val="nil"/>
              <w:bottom w:val="single" w:sz="4" w:space="0" w:color="auto"/>
              <w:right w:val="single" w:sz="4" w:space="0" w:color="auto"/>
            </w:tcBorders>
            <w:shd w:val="clear" w:color="auto" w:fill="auto"/>
            <w:noWrap/>
            <w:vAlign w:val="center"/>
            <w:hideMark/>
          </w:tcPr>
          <w:p w14:paraId="62B12EB0" w14:textId="77777777" w:rsidR="003E442C" w:rsidRPr="00BF0305" w:rsidRDefault="003E442C">
            <w:pPr>
              <w:jc w:val="center"/>
              <w:rPr>
                <w:sz w:val="22"/>
                <w:szCs w:val="22"/>
              </w:rPr>
            </w:pPr>
            <w:r w:rsidRPr="00BF0305">
              <w:rPr>
                <w:sz w:val="22"/>
                <w:szCs w:val="22"/>
              </w:rPr>
              <w:t>237,92</w:t>
            </w:r>
          </w:p>
        </w:tc>
        <w:tc>
          <w:tcPr>
            <w:tcW w:w="251" w:type="pct"/>
            <w:tcBorders>
              <w:top w:val="nil"/>
              <w:left w:val="nil"/>
              <w:bottom w:val="single" w:sz="4" w:space="0" w:color="auto"/>
              <w:right w:val="single" w:sz="4" w:space="0" w:color="auto"/>
            </w:tcBorders>
            <w:shd w:val="clear" w:color="auto" w:fill="auto"/>
            <w:noWrap/>
            <w:vAlign w:val="center"/>
            <w:hideMark/>
          </w:tcPr>
          <w:p w14:paraId="42591431" w14:textId="77777777" w:rsidR="003E442C" w:rsidRPr="00BF0305" w:rsidRDefault="003E442C">
            <w:pPr>
              <w:jc w:val="center"/>
              <w:rPr>
                <w:sz w:val="22"/>
                <w:szCs w:val="22"/>
              </w:rPr>
            </w:pPr>
            <w:r w:rsidRPr="00BF0305">
              <w:rPr>
                <w:sz w:val="22"/>
                <w:szCs w:val="22"/>
              </w:rPr>
              <w:t>237,92</w:t>
            </w:r>
          </w:p>
        </w:tc>
        <w:tc>
          <w:tcPr>
            <w:tcW w:w="251" w:type="pct"/>
            <w:tcBorders>
              <w:top w:val="nil"/>
              <w:left w:val="nil"/>
              <w:bottom w:val="single" w:sz="4" w:space="0" w:color="auto"/>
              <w:right w:val="single" w:sz="4" w:space="0" w:color="auto"/>
            </w:tcBorders>
            <w:shd w:val="clear" w:color="auto" w:fill="auto"/>
            <w:noWrap/>
            <w:vAlign w:val="center"/>
            <w:hideMark/>
          </w:tcPr>
          <w:p w14:paraId="6E68781C" w14:textId="77777777" w:rsidR="003E442C" w:rsidRPr="00BF0305" w:rsidRDefault="003E442C">
            <w:pPr>
              <w:jc w:val="center"/>
              <w:rPr>
                <w:sz w:val="22"/>
                <w:szCs w:val="22"/>
              </w:rPr>
            </w:pPr>
            <w:r w:rsidRPr="00BF0305">
              <w:rPr>
                <w:sz w:val="22"/>
                <w:szCs w:val="22"/>
              </w:rPr>
              <w:t>237,92</w:t>
            </w:r>
          </w:p>
        </w:tc>
        <w:tc>
          <w:tcPr>
            <w:tcW w:w="251" w:type="pct"/>
            <w:tcBorders>
              <w:top w:val="nil"/>
              <w:left w:val="nil"/>
              <w:bottom w:val="single" w:sz="4" w:space="0" w:color="auto"/>
              <w:right w:val="single" w:sz="4" w:space="0" w:color="auto"/>
            </w:tcBorders>
            <w:shd w:val="clear" w:color="auto" w:fill="auto"/>
            <w:noWrap/>
            <w:vAlign w:val="center"/>
            <w:hideMark/>
          </w:tcPr>
          <w:p w14:paraId="38D4C1FC" w14:textId="77777777" w:rsidR="003E442C" w:rsidRPr="00BF0305" w:rsidRDefault="003E442C">
            <w:pPr>
              <w:jc w:val="center"/>
              <w:rPr>
                <w:sz w:val="22"/>
                <w:szCs w:val="22"/>
              </w:rPr>
            </w:pPr>
            <w:r w:rsidRPr="00BF0305">
              <w:rPr>
                <w:sz w:val="22"/>
                <w:szCs w:val="22"/>
              </w:rPr>
              <w:t>237,92</w:t>
            </w:r>
          </w:p>
        </w:tc>
        <w:tc>
          <w:tcPr>
            <w:tcW w:w="251" w:type="pct"/>
            <w:tcBorders>
              <w:top w:val="nil"/>
              <w:left w:val="nil"/>
              <w:bottom w:val="single" w:sz="4" w:space="0" w:color="auto"/>
              <w:right w:val="single" w:sz="4" w:space="0" w:color="auto"/>
            </w:tcBorders>
            <w:shd w:val="clear" w:color="auto" w:fill="auto"/>
            <w:noWrap/>
            <w:vAlign w:val="center"/>
            <w:hideMark/>
          </w:tcPr>
          <w:p w14:paraId="5522A51B" w14:textId="77777777" w:rsidR="003E442C" w:rsidRPr="00BF0305" w:rsidRDefault="003E442C">
            <w:pPr>
              <w:jc w:val="center"/>
              <w:rPr>
                <w:sz w:val="22"/>
                <w:szCs w:val="22"/>
              </w:rPr>
            </w:pPr>
            <w:r w:rsidRPr="00BF0305">
              <w:rPr>
                <w:sz w:val="22"/>
                <w:szCs w:val="22"/>
              </w:rPr>
              <w:t>237,92</w:t>
            </w:r>
          </w:p>
        </w:tc>
        <w:tc>
          <w:tcPr>
            <w:tcW w:w="251" w:type="pct"/>
            <w:tcBorders>
              <w:top w:val="nil"/>
              <w:left w:val="nil"/>
              <w:bottom w:val="single" w:sz="4" w:space="0" w:color="auto"/>
              <w:right w:val="single" w:sz="4" w:space="0" w:color="auto"/>
            </w:tcBorders>
            <w:shd w:val="clear" w:color="auto" w:fill="auto"/>
            <w:noWrap/>
            <w:vAlign w:val="center"/>
            <w:hideMark/>
          </w:tcPr>
          <w:p w14:paraId="2D24DE5E" w14:textId="77777777" w:rsidR="003E442C" w:rsidRPr="00BF0305" w:rsidRDefault="003E442C">
            <w:pPr>
              <w:jc w:val="center"/>
              <w:rPr>
                <w:sz w:val="22"/>
                <w:szCs w:val="22"/>
              </w:rPr>
            </w:pPr>
            <w:r w:rsidRPr="00BF0305">
              <w:rPr>
                <w:sz w:val="22"/>
                <w:szCs w:val="22"/>
              </w:rPr>
              <w:t>237,92</w:t>
            </w:r>
          </w:p>
        </w:tc>
        <w:tc>
          <w:tcPr>
            <w:tcW w:w="251" w:type="pct"/>
            <w:tcBorders>
              <w:top w:val="nil"/>
              <w:left w:val="nil"/>
              <w:bottom w:val="single" w:sz="4" w:space="0" w:color="auto"/>
              <w:right w:val="single" w:sz="4" w:space="0" w:color="auto"/>
            </w:tcBorders>
            <w:shd w:val="clear" w:color="auto" w:fill="auto"/>
            <w:noWrap/>
            <w:vAlign w:val="center"/>
            <w:hideMark/>
          </w:tcPr>
          <w:p w14:paraId="7A7382A7" w14:textId="77777777" w:rsidR="003E442C" w:rsidRPr="00BF0305" w:rsidRDefault="003E442C">
            <w:pPr>
              <w:jc w:val="center"/>
              <w:rPr>
                <w:sz w:val="22"/>
                <w:szCs w:val="22"/>
              </w:rPr>
            </w:pPr>
            <w:r w:rsidRPr="00BF0305">
              <w:rPr>
                <w:sz w:val="22"/>
                <w:szCs w:val="22"/>
              </w:rPr>
              <w:t>237,92</w:t>
            </w:r>
          </w:p>
        </w:tc>
        <w:tc>
          <w:tcPr>
            <w:tcW w:w="299" w:type="pct"/>
            <w:tcBorders>
              <w:top w:val="nil"/>
              <w:left w:val="nil"/>
              <w:bottom w:val="single" w:sz="4" w:space="0" w:color="auto"/>
              <w:right w:val="single" w:sz="4" w:space="0" w:color="auto"/>
            </w:tcBorders>
            <w:shd w:val="clear" w:color="auto" w:fill="auto"/>
            <w:vAlign w:val="center"/>
            <w:hideMark/>
          </w:tcPr>
          <w:p w14:paraId="3C683DF3" w14:textId="77777777" w:rsidR="003E442C" w:rsidRPr="00BF0305" w:rsidRDefault="003E442C">
            <w:pPr>
              <w:jc w:val="center"/>
              <w:rPr>
                <w:b/>
                <w:bCs/>
                <w:color w:val="000000"/>
                <w:sz w:val="22"/>
                <w:szCs w:val="22"/>
              </w:rPr>
            </w:pPr>
            <w:r w:rsidRPr="00BF0305">
              <w:rPr>
                <w:b/>
                <w:bCs/>
                <w:color w:val="000000"/>
                <w:sz w:val="22"/>
                <w:szCs w:val="22"/>
              </w:rPr>
              <w:t>110</w:t>
            </w:r>
          </w:p>
        </w:tc>
        <w:tc>
          <w:tcPr>
            <w:tcW w:w="299" w:type="pct"/>
            <w:tcBorders>
              <w:top w:val="nil"/>
              <w:left w:val="nil"/>
              <w:bottom w:val="single" w:sz="4" w:space="0" w:color="auto"/>
              <w:right w:val="single" w:sz="4" w:space="0" w:color="auto"/>
            </w:tcBorders>
            <w:shd w:val="clear" w:color="auto" w:fill="auto"/>
            <w:vAlign w:val="center"/>
            <w:hideMark/>
          </w:tcPr>
          <w:p w14:paraId="061D61BB" w14:textId="77777777" w:rsidR="003E442C" w:rsidRPr="00BF0305" w:rsidRDefault="003E442C">
            <w:pPr>
              <w:jc w:val="center"/>
              <w:rPr>
                <w:b/>
                <w:bCs/>
                <w:color w:val="000000"/>
                <w:sz w:val="22"/>
                <w:szCs w:val="22"/>
              </w:rPr>
            </w:pPr>
            <w:r w:rsidRPr="00BF0305">
              <w:rPr>
                <w:b/>
                <w:bCs/>
                <w:color w:val="000000"/>
                <w:sz w:val="22"/>
                <w:szCs w:val="22"/>
              </w:rPr>
              <w:t>110</w:t>
            </w:r>
          </w:p>
        </w:tc>
        <w:tc>
          <w:tcPr>
            <w:tcW w:w="299" w:type="pct"/>
            <w:tcBorders>
              <w:top w:val="nil"/>
              <w:left w:val="nil"/>
              <w:bottom w:val="single" w:sz="4" w:space="0" w:color="auto"/>
              <w:right w:val="single" w:sz="4" w:space="0" w:color="auto"/>
            </w:tcBorders>
            <w:shd w:val="clear" w:color="auto" w:fill="auto"/>
            <w:vAlign w:val="center"/>
            <w:hideMark/>
          </w:tcPr>
          <w:p w14:paraId="303AFD3B" w14:textId="77777777" w:rsidR="003E442C" w:rsidRPr="00BF0305" w:rsidRDefault="003E442C">
            <w:pPr>
              <w:jc w:val="center"/>
              <w:rPr>
                <w:b/>
                <w:bCs/>
                <w:color w:val="000000"/>
                <w:sz w:val="22"/>
                <w:szCs w:val="22"/>
              </w:rPr>
            </w:pPr>
            <w:r w:rsidRPr="00BF0305">
              <w:rPr>
                <w:b/>
                <w:bCs/>
                <w:color w:val="000000"/>
                <w:sz w:val="22"/>
                <w:szCs w:val="22"/>
              </w:rPr>
              <w:t>110</w:t>
            </w:r>
          </w:p>
        </w:tc>
      </w:tr>
      <w:tr w:rsidR="003E442C" w:rsidRPr="00BF0305" w14:paraId="6CBE52B3" w14:textId="77777777" w:rsidTr="003E442C">
        <w:tc>
          <w:tcPr>
            <w:tcW w:w="167" w:type="pct"/>
            <w:vMerge/>
            <w:tcBorders>
              <w:top w:val="nil"/>
              <w:left w:val="single" w:sz="4" w:space="0" w:color="auto"/>
              <w:bottom w:val="single" w:sz="4" w:space="0" w:color="auto"/>
              <w:right w:val="single" w:sz="4" w:space="0" w:color="auto"/>
            </w:tcBorders>
            <w:shd w:val="clear" w:color="auto" w:fill="auto"/>
            <w:vAlign w:val="center"/>
            <w:hideMark/>
          </w:tcPr>
          <w:p w14:paraId="546A2E5D" w14:textId="77777777" w:rsidR="003E442C" w:rsidRPr="00BF0305" w:rsidRDefault="003E442C">
            <w:pPr>
              <w:rPr>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0881961B" w14:textId="77777777" w:rsidR="003E442C" w:rsidRPr="00BF0305" w:rsidRDefault="003E442C">
            <w:pPr>
              <w:rPr>
                <w:sz w:val="22"/>
                <w:szCs w:val="22"/>
              </w:rPr>
            </w:pPr>
          </w:p>
        </w:tc>
        <w:tc>
          <w:tcPr>
            <w:tcW w:w="236" w:type="pct"/>
            <w:tcBorders>
              <w:top w:val="nil"/>
              <w:left w:val="nil"/>
              <w:bottom w:val="single" w:sz="4" w:space="0" w:color="auto"/>
              <w:right w:val="single" w:sz="4" w:space="0" w:color="auto"/>
            </w:tcBorders>
            <w:shd w:val="clear" w:color="auto" w:fill="auto"/>
            <w:vAlign w:val="center"/>
            <w:hideMark/>
          </w:tcPr>
          <w:p w14:paraId="6E6847FF"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 макс</w:t>
            </w:r>
          </w:p>
        </w:tc>
        <w:tc>
          <w:tcPr>
            <w:tcW w:w="251" w:type="pct"/>
            <w:tcBorders>
              <w:top w:val="nil"/>
              <w:left w:val="nil"/>
              <w:bottom w:val="single" w:sz="4" w:space="0" w:color="auto"/>
              <w:right w:val="single" w:sz="4" w:space="0" w:color="auto"/>
            </w:tcBorders>
            <w:shd w:val="clear" w:color="auto" w:fill="auto"/>
            <w:vAlign w:val="center"/>
            <w:hideMark/>
          </w:tcPr>
          <w:p w14:paraId="34E622E5" w14:textId="77777777" w:rsidR="003E442C" w:rsidRPr="00BF0305" w:rsidRDefault="003E442C">
            <w:pPr>
              <w:jc w:val="center"/>
              <w:rPr>
                <w:sz w:val="22"/>
                <w:szCs w:val="22"/>
              </w:rPr>
            </w:pPr>
            <w:r w:rsidRPr="00BF0305">
              <w:rPr>
                <w:sz w:val="22"/>
                <w:szCs w:val="22"/>
              </w:rPr>
              <w:t>259,84</w:t>
            </w:r>
          </w:p>
        </w:tc>
        <w:tc>
          <w:tcPr>
            <w:tcW w:w="251" w:type="pct"/>
            <w:tcBorders>
              <w:top w:val="nil"/>
              <w:left w:val="nil"/>
              <w:bottom w:val="single" w:sz="4" w:space="0" w:color="auto"/>
              <w:right w:val="single" w:sz="4" w:space="0" w:color="auto"/>
            </w:tcBorders>
            <w:shd w:val="clear" w:color="auto" w:fill="auto"/>
            <w:vAlign w:val="center"/>
            <w:hideMark/>
          </w:tcPr>
          <w:p w14:paraId="7BD56DF3" w14:textId="77777777" w:rsidR="003E442C" w:rsidRPr="00BF0305" w:rsidRDefault="003E442C">
            <w:pPr>
              <w:jc w:val="center"/>
              <w:rPr>
                <w:sz w:val="22"/>
                <w:szCs w:val="22"/>
              </w:rPr>
            </w:pPr>
            <w:r w:rsidRPr="00BF0305">
              <w:rPr>
                <w:sz w:val="22"/>
                <w:szCs w:val="22"/>
              </w:rPr>
              <w:t>295,59</w:t>
            </w:r>
          </w:p>
        </w:tc>
        <w:tc>
          <w:tcPr>
            <w:tcW w:w="251" w:type="pct"/>
            <w:tcBorders>
              <w:top w:val="nil"/>
              <w:left w:val="nil"/>
              <w:bottom w:val="single" w:sz="4" w:space="0" w:color="auto"/>
              <w:right w:val="single" w:sz="4" w:space="0" w:color="auto"/>
            </w:tcBorders>
            <w:shd w:val="clear" w:color="auto" w:fill="auto"/>
            <w:vAlign w:val="center"/>
            <w:hideMark/>
          </w:tcPr>
          <w:p w14:paraId="45E7FD69" w14:textId="77777777" w:rsidR="003E442C" w:rsidRPr="00BF0305" w:rsidRDefault="003E442C">
            <w:pPr>
              <w:jc w:val="center"/>
              <w:rPr>
                <w:sz w:val="22"/>
                <w:szCs w:val="22"/>
              </w:rPr>
            </w:pPr>
            <w:r w:rsidRPr="00BF0305">
              <w:rPr>
                <w:sz w:val="22"/>
                <w:szCs w:val="22"/>
              </w:rPr>
              <w:t>285,50</w:t>
            </w:r>
          </w:p>
        </w:tc>
        <w:tc>
          <w:tcPr>
            <w:tcW w:w="251" w:type="pct"/>
            <w:tcBorders>
              <w:top w:val="nil"/>
              <w:left w:val="nil"/>
              <w:bottom w:val="single" w:sz="4" w:space="0" w:color="auto"/>
              <w:right w:val="single" w:sz="4" w:space="0" w:color="auto"/>
            </w:tcBorders>
            <w:shd w:val="clear" w:color="auto" w:fill="auto"/>
            <w:vAlign w:val="center"/>
            <w:hideMark/>
          </w:tcPr>
          <w:p w14:paraId="6FF181FA" w14:textId="77777777" w:rsidR="003E442C" w:rsidRPr="00BF0305" w:rsidRDefault="003E442C">
            <w:pPr>
              <w:jc w:val="center"/>
              <w:rPr>
                <w:sz w:val="22"/>
                <w:szCs w:val="22"/>
              </w:rPr>
            </w:pPr>
            <w:r w:rsidRPr="00BF0305">
              <w:rPr>
                <w:sz w:val="22"/>
                <w:szCs w:val="22"/>
              </w:rPr>
              <w:t>285,50</w:t>
            </w:r>
          </w:p>
        </w:tc>
        <w:tc>
          <w:tcPr>
            <w:tcW w:w="251" w:type="pct"/>
            <w:tcBorders>
              <w:top w:val="nil"/>
              <w:left w:val="nil"/>
              <w:bottom w:val="single" w:sz="4" w:space="0" w:color="auto"/>
              <w:right w:val="single" w:sz="4" w:space="0" w:color="auto"/>
            </w:tcBorders>
            <w:shd w:val="clear" w:color="auto" w:fill="auto"/>
            <w:vAlign w:val="center"/>
            <w:hideMark/>
          </w:tcPr>
          <w:p w14:paraId="1F14560C" w14:textId="77777777" w:rsidR="003E442C" w:rsidRPr="00BF0305" w:rsidRDefault="003E442C">
            <w:pPr>
              <w:jc w:val="center"/>
              <w:rPr>
                <w:sz w:val="22"/>
                <w:szCs w:val="22"/>
              </w:rPr>
            </w:pPr>
            <w:r w:rsidRPr="00BF0305">
              <w:rPr>
                <w:sz w:val="22"/>
                <w:szCs w:val="22"/>
              </w:rPr>
              <w:t>285,50</w:t>
            </w:r>
          </w:p>
        </w:tc>
        <w:tc>
          <w:tcPr>
            <w:tcW w:w="251" w:type="pct"/>
            <w:tcBorders>
              <w:top w:val="nil"/>
              <w:left w:val="nil"/>
              <w:bottom w:val="single" w:sz="4" w:space="0" w:color="auto"/>
              <w:right w:val="single" w:sz="4" w:space="0" w:color="auto"/>
            </w:tcBorders>
            <w:shd w:val="clear" w:color="auto" w:fill="auto"/>
            <w:vAlign w:val="center"/>
            <w:hideMark/>
          </w:tcPr>
          <w:p w14:paraId="6A35D882" w14:textId="77777777" w:rsidR="003E442C" w:rsidRPr="00BF0305" w:rsidRDefault="003E442C">
            <w:pPr>
              <w:jc w:val="center"/>
              <w:rPr>
                <w:sz w:val="22"/>
                <w:szCs w:val="22"/>
              </w:rPr>
            </w:pPr>
            <w:r w:rsidRPr="00BF0305">
              <w:rPr>
                <w:sz w:val="22"/>
                <w:szCs w:val="22"/>
              </w:rPr>
              <w:t>285,50</w:t>
            </w:r>
          </w:p>
        </w:tc>
        <w:tc>
          <w:tcPr>
            <w:tcW w:w="251" w:type="pct"/>
            <w:tcBorders>
              <w:top w:val="nil"/>
              <w:left w:val="nil"/>
              <w:bottom w:val="single" w:sz="4" w:space="0" w:color="auto"/>
              <w:right w:val="single" w:sz="4" w:space="0" w:color="auto"/>
            </w:tcBorders>
            <w:shd w:val="clear" w:color="auto" w:fill="auto"/>
            <w:vAlign w:val="center"/>
            <w:hideMark/>
          </w:tcPr>
          <w:p w14:paraId="2EBFDE60" w14:textId="77777777" w:rsidR="003E442C" w:rsidRPr="00BF0305" w:rsidRDefault="003E442C">
            <w:pPr>
              <w:jc w:val="center"/>
              <w:rPr>
                <w:sz w:val="22"/>
                <w:szCs w:val="22"/>
              </w:rPr>
            </w:pPr>
            <w:r w:rsidRPr="00BF0305">
              <w:rPr>
                <w:sz w:val="22"/>
                <w:szCs w:val="22"/>
              </w:rPr>
              <w:t>285,50</w:t>
            </w:r>
          </w:p>
        </w:tc>
        <w:tc>
          <w:tcPr>
            <w:tcW w:w="251" w:type="pct"/>
            <w:tcBorders>
              <w:top w:val="nil"/>
              <w:left w:val="nil"/>
              <w:bottom w:val="single" w:sz="4" w:space="0" w:color="auto"/>
              <w:right w:val="single" w:sz="4" w:space="0" w:color="auto"/>
            </w:tcBorders>
            <w:shd w:val="clear" w:color="auto" w:fill="auto"/>
            <w:vAlign w:val="center"/>
            <w:hideMark/>
          </w:tcPr>
          <w:p w14:paraId="11C2D8FA" w14:textId="77777777" w:rsidR="003E442C" w:rsidRPr="00BF0305" w:rsidRDefault="003E442C">
            <w:pPr>
              <w:jc w:val="center"/>
              <w:rPr>
                <w:sz w:val="22"/>
                <w:szCs w:val="22"/>
              </w:rPr>
            </w:pPr>
            <w:r w:rsidRPr="00BF0305">
              <w:rPr>
                <w:sz w:val="22"/>
                <w:szCs w:val="22"/>
              </w:rPr>
              <w:t>285,50</w:t>
            </w:r>
          </w:p>
        </w:tc>
        <w:tc>
          <w:tcPr>
            <w:tcW w:w="251" w:type="pct"/>
            <w:tcBorders>
              <w:top w:val="nil"/>
              <w:left w:val="nil"/>
              <w:bottom w:val="single" w:sz="4" w:space="0" w:color="auto"/>
              <w:right w:val="single" w:sz="4" w:space="0" w:color="auto"/>
            </w:tcBorders>
            <w:shd w:val="clear" w:color="auto" w:fill="auto"/>
            <w:vAlign w:val="center"/>
            <w:hideMark/>
          </w:tcPr>
          <w:p w14:paraId="7B0AA8F6" w14:textId="77777777" w:rsidR="003E442C" w:rsidRPr="00BF0305" w:rsidRDefault="003E442C">
            <w:pPr>
              <w:jc w:val="center"/>
              <w:rPr>
                <w:sz w:val="22"/>
                <w:szCs w:val="22"/>
              </w:rPr>
            </w:pPr>
            <w:r w:rsidRPr="00BF0305">
              <w:rPr>
                <w:sz w:val="22"/>
                <w:szCs w:val="22"/>
              </w:rPr>
              <w:t>285,50</w:t>
            </w:r>
          </w:p>
        </w:tc>
        <w:tc>
          <w:tcPr>
            <w:tcW w:w="251" w:type="pct"/>
            <w:tcBorders>
              <w:top w:val="nil"/>
              <w:left w:val="nil"/>
              <w:bottom w:val="single" w:sz="4" w:space="0" w:color="auto"/>
              <w:right w:val="single" w:sz="4" w:space="0" w:color="auto"/>
            </w:tcBorders>
            <w:shd w:val="clear" w:color="auto" w:fill="auto"/>
            <w:vAlign w:val="center"/>
            <w:hideMark/>
          </w:tcPr>
          <w:p w14:paraId="6300E3C5" w14:textId="77777777" w:rsidR="003E442C" w:rsidRPr="00BF0305" w:rsidRDefault="003E442C">
            <w:pPr>
              <w:jc w:val="center"/>
              <w:rPr>
                <w:sz w:val="22"/>
                <w:szCs w:val="22"/>
              </w:rPr>
            </w:pPr>
            <w:r w:rsidRPr="00BF0305">
              <w:rPr>
                <w:sz w:val="22"/>
                <w:szCs w:val="22"/>
              </w:rPr>
              <w:t>285,50</w:t>
            </w:r>
          </w:p>
        </w:tc>
        <w:tc>
          <w:tcPr>
            <w:tcW w:w="251" w:type="pct"/>
            <w:tcBorders>
              <w:top w:val="nil"/>
              <w:left w:val="nil"/>
              <w:bottom w:val="single" w:sz="4" w:space="0" w:color="auto"/>
              <w:right w:val="single" w:sz="4" w:space="0" w:color="auto"/>
            </w:tcBorders>
            <w:shd w:val="clear" w:color="auto" w:fill="auto"/>
            <w:vAlign w:val="center"/>
            <w:hideMark/>
          </w:tcPr>
          <w:p w14:paraId="342EE6E4" w14:textId="77777777" w:rsidR="003E442C" w:rsidRPr="00BF0305" w:rsidRDefault="003E442C">
            <w:pPr>
              <w:jc w:val="center"/>
              <w:rPr>
                <w:sz w:val="22"/>
                <w:szCs w:val="22"/>
              </w:rPr>
            </w:pPr>
            <w:r w:rsidRPr="00BF0305">
              <w:rPr>
                <w:sz w:val="22"/>
                <w:szCs w:val="22"/>
              </w:rPr>
              <w:t>285,50</w:t>
            </w:r>
          </w:p>
        </w:tc>
        <w:tc>
          <w:tcPr>
            <w:tcW w:w="251" w:type="pct"/>
            <w:tcBorders>
              <w:top w:val="nil"/>
              <w:left w:val="nil"/>
              <w:bottom w:val="single" w:sz="4" w:space="0" w:color="auto"/>
              <w:right w:val="single" w:sz="4" w:space="0" w:color="auto"/>
            </w:tcBorders>
            <w:shd w:val="clear" w:color="auto" w:fill="auto"/>
            <w:vAlign w:val="center"/>
            <w:hideMark/>
          </w:tcPr>
          <w:p w14:paraId="065C8901" w14:textId="77777777" w:rsidR="003E442C" w:rsidRPr="00BF0305" w:rsidRDefault="003E442C">
            <w:pPr>
              <w:jc w:val="center"/>
              <w:rPr>
                <w:sz w:val="22"/>
                <w:szCs w:val="22"/>
              </w:rPr>
            </w:pPr>
            <w:r w:rsidRPr="00BF0305">
              <w:rPr>
                <w:sz w:val="22"/>
                <w:szCs w:val="22"/>
              </w:rPr>
              <w:t>285,50</w:t>
            </w:r>
          </w:p>
        </w:tc>
        <w:tc>
          <w:tcPr>
            <w:tcW w:w="299" w:type="pct"/>
            <w:tcBorders>
              <w:top w:val="nil"/>
              <w:left w:val="nil"/>
              <w:bottom w:val="single" w:sz="4" w:space="0" w:color="auto"/>
              <w:right w:val="single" w:sz="4" w:space="0" w:color="auto"/>
            </w:tcBorders>
            <w:shd w:val="clear" w:color="auto" w:fill="auto"/>
            <w:vAlign w:val="center"/>
            <w:hideMark/>
          </w:tcPr>
          <w:p w14:paraId="2700AC7A" w14:textId="77777777" w:rsidR="003E442C" w:rsidRPr="00BF0305" w:rsidRDefault="003E442C">
            <w:pPr>
              <w:jc w:val="center"/>
              <w:rPr>
                <w:b/>
                <w:bCs/>
                <w:color w:val="000000"/>
                <w:sz w:val="22"/>
                <w:szCs w:val="22"/>
              </w:rPr>
            </w:pPr>
            <w:r w:rsidRPr="00BF0305">
              <w:rPr>
                <w:b/>
                <w:bCs/>
                <w:color w:val="000000"/>
                <w:sz w:val="22"/>
                <w:szCs w:val="22"/>
              </w:rPr>
              <w:t>110</w:t>
            </w:r>
          </w:p>
        </w:tc>
        <w:tc>
          <w:tcPr>
            <w:tcW w:w="299" w:type="pct"/>
            <w:tcBorders>
              <w:top w:val="nil"/>
              <w:left w:val="nil"/>
              <w:bottom w:val="single" w:sz="4" w:space="0" w:color="auto"/>
              <w:right w:val="single" w:sz="4" w:space="0" w:color="auto"/>
            </w:tcBorders>
            <w:shd w:val="clear" w:color="auto" w:fill="auto"/>
            <w:vAlign w:val="center"/>
            <w:hideMark/>
          </w:tcPr>
          <w:p w14:paraId="5FE5983D" w14:textId="77777777" w:rsidR="003E442C" w:rsidRPr="00BF0305" w:rsidRDefault="003E442C">
            <w:pPr>
              <w:jc w:val="center"/>
              <w:rPr>
                <w:b/>
                <w:bCs/>
                <w:color w:val="000000"/>
                <w:sz w:val="22"/>
                <w:szCs w:val="22"/>
              </w:rPr>
            </w:pPr>
            <w:r w:rsidRPr="00BF0305">
              <w:rPr>
                <w:b/>
                <w:bCs/>
                <w:color w:val="000000"/>
                <w:sz w:val="22"/>
                <w:szCs w:val="22"/>
              </w:rPr>
              <w:t>110</w:t>
            </w:r>
          </w:p>
        </w:tc>
        <w:tc>
          <w:tcPr>
            <w:tcW w:w="299" w:type="pct"/>
            <w:tcBorders>
              <w:top w:val="nil"/>
              <w:left w:val="nil"/>
              <w:bottom w:val="single" w:sz="4" w:space="0" w:color="auto"/>
              <w:right w:val="single" w:sz="4" w:space="0" w:color="auto"/>
            </w:tcBorders>
            <w:shd w:val="clear" w:color="auto" w:fill="auto"/>
            <w:vAlign w:val="center"/>
            <w:hideMark/>
          </w:tcPr>
          <w:p w14:paraId="060E46C9" w14:textId="77777777" w:rsidR="003E442C" w:rsidRPr="00BF0305" w:rsidRDefault="003E442C">
            <w:pPr>
              <w:jc w:val="center"/>
              <w:rPr>
                <w:b/>
                <w:bCs/>
                <w:color w:val="000000"/>
                <w:sz w:val="22"/>
                <w:szCs w:val="22"/>
              </w:rPr>
            </w:pPr>
            <w:r w:rsidRPr="00BF0305">
              <w:rPr>
                <w:b/>
                <w:bCs/>
                <w:color w:val="000000"/>
                <w:sz w:val="22"/>
                <w:szCs w:val="22"/>
              </w:rPr>
              <w:t>110</w:t>
            </w:r>
          </w:p>
        </w:tc>
      </w:tr>
      <w:tr w:rsidR="003E442C" w:rsidRPr="00BF0305" w14:paraId="2842B3E2" w14:textId="77777777" w:rsidTr="003E442C">
        <w:tc>
          <w:tcPr>
            <w:tcW w:w="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779A62" w14:textId="63D54291" w:rsidR="003E442C" w:rsidRPr="00BF0305" w:rsidRDefault="003E442C">
            <w:pPr>
              <w:jc w:val="center"/>
              <w:rPr>
                <w:sz w:val="22"/>
                <w:szCs w:val="22"/>
              </w:rPr>
            </w:pPr>
            <w:r w:rsidRPr="00BF0305">
              <w:rPr>
                <w:sz w:val="22"/>
                <w:szCs w:val="22"/>
              </w:rPr>
              <w:t>3.4</w:t>
            </w:r>
          </w:p>
        </w:tc>
        <w:tc>
          <w:tcPr>
            <w:tcW w:w="687" w:type="pct"/>
            <w:vMerge w:val="restart"/>
            <w:tcBorders>
              <w:top w:val="nil"/>
              <w:left w:val="single" w:sz="4" w:space="0" w:color="auto"/>
              <w:bottom w:val="single" w:sz="4" w:space="0" w:color="auto"/>
              <w:right w:val="single" w:sz="4" w:space="0" w:color="auto"/>
            </w:tcBorders>
            <w:shd w:val="clear" w:color="auto" w:fill="auto"/>
            <w:vAlign w:val="center"/>
            <w:hideMark/>
          </w:tcPr>
          <w:p w14:paraId="736A7718" w14:textId="77777777" w:rsidR="003E442C" w:rsidRPr="00BF0305" w:rsidRDefault="003E442C">
            <w:pPr>
              <w:jc w:val="right"/>
              <w:rPr>
                <w:sz w:val="22"/>
                <w:szCs w:val="22"/>
              </w:rPr>
            </w:pPr>
            <w:r w:rsidRPr="00BF0305">
              <w:rPr>
                <w:sz w:val="22"/>
                <w:szCs w:val="22"/>
              </w:rPr>
              <w:t>собственное потребление</w:t>
            </w:r>
          </w:p>
        </w:tc>
        <w:tc>
          <w:tcPr>
            <w:tcW w:w="236" w:type="pct"/>
            <w:tcBorders>
              <w:top w:val="nil"/>
              <w:left w:val="nil"/>
              <w:bottom w:val="single" w:sz="4" w:space="0" w:color="auto"/>
              <w:right w:val="single" w:sz="4" w:space="0" w:color="auto"/>
            </w:tcBorders>
            <w:shd w:val="clear" w:color="auto" w:fill="auto"/>
            <w:noWrap/>
            <w:vAlign w:val="center"/>
            <w:hideMark/>
          </w:tcPr>
          <w:p w14:paraId="5667B739" w14:textId="77777777" w:rsidR="003E442C" w:rsidRPr="00BF0305" w:rsidRDefault="003E442C">
            <w:pPr>
              <w:jc w:val="center"/>
              <w:rPr>
                <w:sz w:val="22"/>
                <w:szCs w:val="22"/>
              </w:rPr>
            </w:pPr>
            <w:r w:rsidRPr="00BF0305">
              <w:rPr>
                <w:sz w:val="22"/>
                <w:szCs w:val="22"/>
              </w:rPr>
              <w:t>тыс. м³</w:t>
            </w:r>
          </w:p>
        </w:tc>
        <w:tc>
          <w:tcPr>
            <w:tcW w:w="251" w:type="pct"/>
            <w:tcBorders>
              <w:top w:val="nil"/>
              <w:left w:val="nil"/>
              <w:bottom w:val="single" w:sz="4" w:space="0" w:color="auto"/>
              <w:right w:val="single" w:sz="4" w:space="0" w:color="auto"/>
            </w:tcBorders>
            <w:shd w:val="clear" w:color="auto" w:fill="auto"/>
            <w:vAlign w:val="center"/>
            <w:hideMark/>
          </w:tcPr>
          <w:p w14:paraId="701CC18C" w14:textId="77777777" w:rsidR="003E442C" w:rsidRPr="00BF0305" w:rsidRDefault="003E442C">
            <w:pPr>
              <w:jc w:val="center"/>
              <w:rPr>
                <w:sz w:val="22"/>
                <w:szCs w:val="22"/>
              </w:rPr>
            </w:pPr>
            <w:r w:rsidRPr="00BF0305">
              <w:rPr>
                <w:sz w:val="22"/>
                <w:szCs w:val="22"/>
              </w:rPr>
              <w:t>17,14</w:t>
            </w:r>
          </w:p>
        </w:tc>
        <w:tc>
          <w:tcPr>
            <w:tcW w:w="251" w:type="pct"/>
            <w:tcBorders>
              <w:top w:val="nil"/>
              <w:left w:val="nil"/>
              <w:bottom w:val="single" w:sz="4" w:space="0" w:color="auto"/>
              <w:right w:val="single" w:sz="4" w:space="0" w:color="auto"/>
            </w:tcBorders>
            <w:shd w:val="clear" w:color="auto" w:fill="auto"/>
            <w:vAlign w:val="center"/>
            <w:hideMark/>
          </w:tcPr>
          <w:p w14:paraId="1A3A100C" w14:textId="77777777" w:rsidR="003E442C" w:rsidRPr="00BF0305" w:rsidRDefault="003E442C">
            <w:pPr>
              <w:jc w:val="center"/>
              <w:rPr>
                <w:sz w:val="22"/>
                <w:szCs w:val="22"/>
              </w:rPr>
            </w:pPr>
            <w:r w:rsidRPr="00BF0305">
              <w:rPr>
                <w:sz w:val="22"/>
                <w:szCs w:val="22"/>
              </w:rPr>
              <w:t>17,14</w:t>
            </w:r>
          </w:p>
        </w:tc>
        <w:tc>
          <w:tcPr>
            <w:tcW w:w="251" w:type="pct"/>
            <w:tcBorders>
              <w:top w:val="nil"/>
              <w:left w:val="nil"/>
              <w:bottom w:val="single" w:sz="4" w:space="0" w:color="auto"/>
              <w:right w:val="single" w:sz="4" w:space="0" w:color="auto"/>
            </w:tcBorders>
            <w:shd w:val="clear" w:color="auto" w:fill="auto"/>
            <w:vAlign w:val="center"/>
            <w:hideMark/>
          </w:tcPr>
          <w:p w14:paraId="40865D53" w14:textId="77777777" w:rsidR="003E442C" w:rsidRPr="00BF0305" w:rsidRDefault="003E442C">
            <w:pPr>
              <w:jc w:val="center"/>
              <w:rPr>
                <w:sz w:val="22"/>
                <w:szCs w:val="22"/>
              </w:rPr>
            </w:pPr>
            <w:r w:rsidRPr="00BF0305">
              <w:rPr>
                <w:sz w:val="22"/>
                <w:szCs w:val="22"/>
              </w:rPr>
              <w:t>17,39</w:t>
            </w:r>
          </w:p>
        </w:tc>
        <w:tc>
          <w:tcPr>
            <w:tcW w:w="251" w:type="pct"/>
            <w:tcBorders>
              <w:top w:val="nil"/>
              <w:left w:val="nil"/>
              <w:bottom w:val="single" w:sz="4" w:space="0" w:color="auto"/>
              <w:right w:val="single" w:sz="4" w:space="0" w:color="auto"/>
            </w:tcBorders>
            <w:shd w:val="clear" w:color="auto" w:fill="auto"/>
            <w:vAlign w:val="center"/>
            <w:hideMark/>
          </w:tcPr>
          <w:p w14:paraId="7DB6FF22" w14:textId="77777777" w:rsidR="003E442C" w:rsidRPr="00BF0305" w:rsidRDefault="003E442C">
            <w:pPr>
              <w:jc w:val="center"/>
              <w:rPr>
                <w:sz w:val="22"/>
                <w:szCs w:val="22"/>
              </w:rPr>
            </w:pPr>
            <w:r w:rsidRPr="00BF0305">
              <w:rPr>
                <w:sz w:val="22"/>
                <w:szCs w:val="22"/>
              </w:rPr>
              <w:t>17,22</w:t>
            </w:r>
          </w:p>
        </w:tc>
        <w:tc>
          <w:tcPr>
            <w:tcW w:w="251" w:type="pct"/>
            <w:tcBorders>
              <w:top w:val="nil"/>
              <w:left w:val="nil"/>
              <w:bottom w:val="single" w:sz="4" w:space="0" w:color="auto"/>
              <w:right w:val="single" w:sz="4" w:space="0" w:color="auto"/>
            </w:tcBorders>
            <w:shd w:val="clear" w:color="auto" w:fill="auto"/>
            <w:vAlign w:val="center"/>
            <w:hideMark/>
          </w:tcPr>
          <w:p w14:paraId="7066AE37" w14:textId="77777777" w:rsidR="003E442C" w:rsidRPr="00BF0305" w:rsidRDefault="003E442C">
            <w:pPr>
              <w:jc w:val="center"/>
              <w:rPr>
                <w:sz w:val="22"/>
                <w:szCs w:val="22"/>
              </w:rPr>
            </w:pPr>
            <w:r w:rsidRPr="00BF0305">
              <w:rPr>
                <w:sz w:val="22"/>
                <w:szCs w:val="22"/>
              </w:rPr>
              <w:t>17,22</w:t>
            </w:r>
          </w:p>
        </w:tc>
        <w:tc>
          <w:tcPr>
            <w:tcW w:w="251" w:type="pct"/>
            <w:tcBorders>
              <w:top w:val="nil"/>
              <w:left w:val="nil"/>
              <w:bottom w:val="single" w:sz="4" w:space="0" w:color="auto"/>
              <w:right w:val="single" w:sz="4" w:space="0" w:color="auto"/>
            </w:tcBorders>
            <w:shd w:val="clear" w:color="auto" w:fill="auto"/>
            <w:vAlign w:val="center"/>
            <w:hideMark/>
          </w:tcPr>
          <w:p w14:paraId="2E365F5B" w14:textId="77777777" w:rsidR="003E442C" w:rsidRPr="00BF0305" w:rsidRDefault="003E442C">
            <w:pPr>
              <w:jc w:val="center"/>
              <w:rPr>
                <w:sz w:val="22"/>
                <w:szCs w:val="22"/>
              </w:rPr>
            </w:pPr>
            <w:r w:rsidRPr="00BF0305">
              <w:rPr>
                <w:sz w:val="22"/>
                <w:szCs w:val="22"/>
              </w:rPr>
              <w:t>17,22</w:t>
            </w:r>
          </w:p>
        </w:tc>
        <w:tc>
          <w:tcPr>
            <w:tcW w:w="251" w:type="pct"/>
            <w:tcBorders>
              <w:top w:val="nil"/>
              <w:left w:val="nil"/>
              <w:bottom w:val="single" w:sz="4" w:space="0" w:color="auto"/>
              <w:right w:val="single" w:sz="4" w:space="0" w:color="auto"/>
            </w:tcBorders>
            <w:shd w:val="clear" w:color="auto" w:fill="auto"/>
            <w:vAlign w:val="center"/>
            <w:hideMark/>
          </w:tcPr>
          <w:p w14:paraId="76F4E4C5" w14:textId="77777777" w:rsidR="003E442C" w:rsidRPr="00BF0305" w:rsidRDefault="003E442C">
            <w:pPr>
              <w:jc w:val="center"/>
              <w:rPr>
                <w:sz w:val="22"/>
                <w:szCs w:val="22"/>
              </w:rPr>
            </w:pPr>
            <w:r w:rsidRPr="00BF0305">
              <w:rPr>
                <w:sz w:val="22"/>
                <w:szCs w:val="22"/>
              </w:rPr>
              <w:t>17,22</w:t>
            </w:r>
          </w:p>
        </w:tc>
        <w:tc>
          <w:tcPr>
            <w:tcW w:w="251" w:type="pct"/>
            <w:tcBorders>
              <w:top w:val="nil"/>
              <w:left w:val="nil"/>
              <w:bottom w:val="single" w:sz="4" w:space="0" w:color="auto"/>
              <w:right w:val="single" w:sz="4" w:space="0" w:color="auto"/>
            </w:tcBorders>
            <w:shd w:val="clear" w:color="auto" w:fill="auto"/>
            <w:vAlign w:val="center"/>
            <w:hideMark/>
          </w:tcPr>
          <w:p w14:paraId="2BF95B0B" w14:textId="77777777" w:rsidR="003E442C" w:rsidRPr="00BF0305" w:rsidRDefault="003E442C">
            <w:pPr>
              <w:jc w:val="center"/>
              <w:rPr>
                <w:sz w:val="22"/>
                <w:szCs w:val="22"/>
              </w:rPr>
            </w:pPr>
            <w:r w:rsidRPr="00BF0305">
              <w:rPr>
                <w:sz w:val="22"/>
                <w:szCs w:val="22"/>
              </w:rPr>
              <w:t>17,22</w:t>
            </w:r>
          </w:p>
        </w:tc>
        <w:tc>
          <w:tcPr>
            <w:tcW w:w="251" w:type="pct"/>
            <w:tcBorders>
              <w:top w:val="nil"/>
              <w:left w:val="nil"/>
              <w:bottom w:val="single" w:sz="4" w:space="0" w:color="auto"/>
              <w:right w:val="single" w:sz="4" w:space="0" w:color="auto"/>
            </w:tcBorders>
            <w:shd w:val="clear" w:color="auto" w:fill="auto"/>
            <w:vAlign w:val="center"/>
            <w:hideMark/>
          </w:tcPr>
          <w:p w14:paraId="18268A0B" w14:textId="77777777" w:rsidR="003E442C" w:rsidRPr="00BF0305" w:rsidRDefault="003E442C">
            <w:pPr>
              <w:jc w:val="center"/>
              <w:rPr>
                <w:sz w:val="22"/>
                <w:szCs w:val="22"/>
              </w:rPr>
            </w:pPr>
            <w:r w:rsidRPr="00BF0305">
              <w:rPr>
                <w:sz w:val="22"/>
                <w:szCs w:val="22"/>
              </w:rPr>
              <w:t>17,22</w:t>
            </w:r>
          </w:p>
        </w:tc>
        <w:tc>
          <w:tcPr>
            <w:tcW w:w="251" w:type="pct"/>
            <w:tcBorders>
              <w:top w:val="nil"/>
              <w:left w:val="nil"/>
              <w:bottom w:val="single" w:sz="4" w:space="0" w:color="auto"/>
              <w:right w:val="single" w:sz="4" w:space="0" w:color="auto"/>
            </w:tcBorders>
            <w:shd w:val="clear" w:color="auto" w:fill="auto"/>
            <w:vAlign w:val="center"/>
            <w:hideMark/>
          </w:tcPr>
          <w:p w14:paraId="198A81B2" w14:textId="77777777" w:rsidR="003E442C" w:rsidRPr="00BF0305" w:rsidRDefault="003E442C">
            <w:pPr>
              <w:jc w:val="center"/>
              <w:rPr>
                <w:sz w:val="22"/>
                <w:szCs w:val="22"/>
              </w:rPr>
            </w:pPr>
            <w:r w:rsidRPr="00BF0305">
              <w:rPr>
                <w:sz w:val="22"/>
                <w:szCs w:val="22"/>
              </w:rPr>
              <w:t>17,22</w:t>
            </w:r>
          </w:p>
        </w:tc>
        <w:tc>
          <w:tcPr>
            <w:tcW w:w="251" w:type="pct"/>
            <w:tcBorders>
              <w:top w:val="nil"/>
              <w:left w:val="nil"/>
              <w:bottom w:val="single" w:sz="4" w:space="0" w:color="auto"/>
              <w:right w:val="single" w:sz="4" w:space="0" w:color="auto"/>
            </w:tcBorders>
            <w:shd w:val="clear" w:color="auto" w:fill="auto"/>
            <w:vAlign w:val="center"/>
            <w:hideMark/>
          </w:tcPr>
          <w:p w14:paraId="719E37E4" w14:textId="77777777" w:rsidR="003E442C" w:rsidRPr="00BF0305" w:rsidRDefault="003E442C">
            <w:pPr>
              <w:jc w:val="center"/>
              <w:rPr>
                <w:sz w:val="22"/>
                <w:szCs w:val="22"/>
              </w:rPr>
            </w:pPr>
            <w:r w:rsidRPr="00BF0305">
              <w:rPr>
                <w:sz w:val="22"/>
                <w:szCs w:val="22"/>
              </w:rPr>
              <w:t>17,22</w:t>
            </w:r>
          </w:p>
        </w:tc>
        <w:tc>
          <w:tcPr>
            <w:tcW w:w="251" w:type="pct"/>
            <w:tcBorders>
              <w:top w:val="nil"/>
              <w:left w:val="nil"/>
              <w:bottom w:val="single" w:sz="4" w:space="0" w:color="auto"/>
              <w:right w:val="single" w:sz="4" w:space="0" w:color="auto"/>
            </w:tcBorders>
            <w:shd w:val="clear" w:color="auto" w:fill="auto"/>
            <w:vAlign w:val="center"/>
            <w:hideMark/>
          </w:tcPr>
          <w:p w14:paraId="5DD328CD" w14:textId="77777777" w:rsidR="003E442C" w:rsidRPr="00BF0305" w:rsidRDefault="003E442C">
            <w:pPr>
              <w:jc w:val="center"/>
              <w:rPr>
                <w:sz w:val="22"/>
                <w:szCs w:val="22"/>
              </w:rPr>
            </w:pPr>
            <w:r w:rsidRPr="00BF0305">
              <w:rPr>
                <w:sz w:val="22"/>
                <w:szCs w:val="22"/>
              </w:rPr>
              <w:t>17,22</w:t>
            </w:r>
          </w:p>
        </w:tc>
        <w:tc>
          <w:tcPr>
            <w:tcW w:w="299" w:type="pct"/>
            <w:tcBorders>
              <w:top w:val="nil"/>
              <w:left w:val="nil"/>
              <w:bottom w:val="single" w:sz="4" w:space="0" w:color="auto"/>
              <w:right w:val="single" w:sz="4" w:space="0" w:color="auto"/>
            </w:tcBorders>
            <w:shd w:val="clear" w:color="auto" w:fill="auto"/>
            <w:vAlign w:val="center"/>
            <w:hideMark/>
          </w:tcPr>
          <w:p w14:paraId="08D12DCC" w14:textId="77777777" w:rsidR="003E442C" w:rsidRPr="00BF0305" w:rsidRDefault="003E442C">
            <w:pPr>
              <w:jc w:val="center"/>
              <w:rPr>
                <w:b/>
                <w:bCs/>
                <w:color w:val="000000"/>
                <w:sz w:val="22"/>
                <w:szCs w:val="22"/>
              </w:rPr>
            </w:pPr>
            <w:r w:rsidRPr="00BF0305">
              <w:rPr>
                <w:b/>
                <w:bCs/>
                <w:color w:val="000000"/>
                <w:sz w:val="22"/>
                <w:szCs w:val="22"/>
              </w:rPr>
              <w:t>100</w:t>
            </w:r>
          </w:p>
        </w:tc>
        <w:tc>
          <w:tcPr>
            <w:tcW w:w="299" w:type="pct"/>
            <w:tcBorders>
              <w:top w:val="nil"/>
              <w:left w:val="nil"/>
              <w:bottom w:val="single" w:sz="4" w:space="0" w:color="auto"/>
              <w:right w:val="single" w:sz="4" w:space="0" w:color="auto"/>
            </w:tcBorders>
            <w:shd w:val="clear" w:color="auto" w:fill="auto"/>
            <w:vAlign w:val="center"/>
            <w:hideMark/>
          </w:tcPr>
          <w:p w14:paraId="5BD69F1C" w14:textId="77777777" w:rsidR="003E442C" w:rsidRPr="00BF0305" w:rsidRDefault="003E442C">
            <w:pPr>
              <w:jc w:val="center"/>
              <w:rPr>
                <w:b/>
                <w:bCs/>
                <w:color w:val="000000"/>
                <w:sz w:val="22"/>
                <w:szCs w:val="22"/>
              </w:rPr>
            </w:pPr>
            <w:r w:rsidRPr="00BF0305">
              <w:rPr>
                <w:b/>
                <w:bCs/>
                <w:color w:val="000000"/>
                <w:sz w:val="22"/>
                <w:szCs w:val="22"/>
              </w:rPr>
              <w:t>100</w:t>
            </w:r>
          </w:p>
        </w:tc>
        <w:tc>
          <w:tcPr>
            <w:tcW w:w="299" w:type="pct"/>
            <w:tcBorders>
              <w:top w:val="nil"/>
              <w:left w:val="nil"/>
              <w:bottom w:val="single" w:sz="4" w:space="0" w:color="auto"/>
              <w:right w:val="single" w:sz="4" w:space="0" w:color="auto"/>
            </w:tcBorders>
            <w:shd w:val="clear" w:color="auto" w:fill="auto"/>
            <w:vAlign w:val="center"/>
            <w:hideMark/>
          </w:tcPr>
          <w:p w14:paraId="53A2D142" w14:textId="77777777" w:rsidR="003E442C" w:rsidRPr="00BF0305" w:rsidRDefault="003E442C">
            <w:pPr>
              <w:jc w:val="center"/>
              <w:rPr>
                <w:b/>
                <w:bCs/>
                <w:color w:val="000000"/>
                <w:sz w:val="22"/>
                <w:szCs w:val="22"/>
              </w:rPr>
            </w:pPr>
            <w:r w:rsidRPr="00BF0305">
              <w:rPr>
                <w:b/>
                <w:bCs/>
                <w:color w:val="000000"/>
                <w:sz w:val="22"/>
                <w:szCs w:val="22"/>
              </w:rPr>
              <w:t>100</w:t>
            </w:r>
          </w:p>
        </w:tc>
      </w:tr>
      <w:tr w:rsidR="003E442C" w:rsidRPr="00BF0305" w14:paraId="144389D9" w14:textId="77777777" w:rsidTr="003E442C">
        <w:tc>
          <w:tcPr>
            <w:tcW w:w="167" w:type="pct"/>
            <w:vMerge/>
            <w:tcBorders>
              <w:top w:val="nil"/>
              <w:left w:val="single" w:sz="4" w:space="0" w:color="auto"/>
              <w:bottom w:val="single" w:sz="4" w:space="0" w:color="auto"/>
              <w:right w:val="single" w:sz="4" w:space="0" w:color="auto"/>
            </w:tcBorders>
            <w:shd w:val="clear" w:color="auto" w:fill="auto"/>
            <w:vAlign w:val="center"/>
            <w:hideMark/>
          </w:tcPr>
          <w:p w14:paraId="21FBB5F4" w14:textId="77777777" w:rsidR="003E442C" w:rsidRPr="00BF0305" w:rsidRDefault="003E442C">
            <w:pPr>
              <w:rPr>
                <w:sz w:val="22"/>
                <w:szCs w:val="22"/>
              </w:rPr>
            </w:pPr>
          </w:p>
        </w:tc>
        <w:tc>
          <w:tcPr>
            <w:tcW w:w="687" w:type="pct"/>
            <w:vMerge/>
            <w:tcBorders>
              <w:top w:val="nil"/>
              <w:left w:val="single" w:sz="4" w:space="0" w:color="auto"/>
              <w:bottom w:val="single" w:sz="4" w:space="0" w:color="auto"/>
              <w:right w:val="single" w:sz="4" w:space="0" w:color="auto"/>
            </w:tcBorders>
            <w:shd w:val="clear" w:color="auto" w:fill="auto"/>
            <w:vAlign w:val="center"/>
            <w:hideMark/>
          </w:tcPr>
          <w:p w14:paraId="508004BE" w14:textId="77777777" w:rsidR="003E442C" w:rsidRPr="00BF0305" w:rsidRDefault="003E442C">
            <w:pPr>
              <w:rPr>
                <w:b/>
                <w:bCs/>
                <w:sz w:val="22"/>
                <w:szCs w:val="22"/>
              </w:rPr>
            </w:pPr>
          </w:p>
        </w:tc>
        <w:tc>
          <w:tcPr>
            <w:tcW w:w="236" w:type="pct"/>
            <w:tcBorders>
              <w:top w:val="nil"/>
              <w:left w:val="nil"/>
              <w:bottom w:val="single" w:sz="4" w:space="0" w:color="auto"/>
              <w:right w:val="single" w:sz="4" w:space="0" w:color="auto"/>
            </w:tcBorders>
            <w:shd w:val="clear" w:color="auto" w:fill="auto"/>
            <w:noWrap/>
            <w:vAlign w:val="center"/>
            <w:hideMark/>
          </w:tcPr>
          <w:p w14:paraId="5A42C237"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w:t>
            </w:r>
          </w:p>
        </w:tc>
        <w:tc>
          <w:tcPr>
            <w:tcW w:w="251" w:type="pct"/>
            <w:tcBorders>
              <w:top w:val="nil"/>
              <w:left w:val="nil"/>
              <w:bottom w:val="single" w:sz="4" w:space="0" w:color="auto"/>
              <w:right w:val="single" w:sz="4" w:space="0" w:color="auto"/>
            </w:tcBorders>
            <w:shd w:val="clear" w:color="auto" w:fill="auto"/>
            <w:noWrap/>
            <w:vAlign w:val="center"/>
            <w:hideMark/>
          </w:tcPr>
          <w:p w14:paraId="3C835958" w14:textId="77777777" w:rsidR="003E442C" w:rsidRPr="00BF0305" w:rsidRDefault="003E442C">
            <w:pPr>
              <w:jc w:val="center"/>
              <w:rPr>
                <w:sz w:val="22"/>
                <w:szCs w:val="22"/>
              </w:rPr>
            </w:pPr>
            <w:r w:rsidRPr="00BF0305">
              <w:rPr>
                <w:sz w:val="22"/>
                <w:szCs w:val="22"/>
              </w:rPr>
              <w:t>46,96</w:t>
            </w:r>
          </w:p>
        </w:tc>
        <w:tc>
          <w:tcPr>
            <w:tcW w:w="251" w:type="pct"/>
            <w:tcBorders>
              <w:top w:val="nil"/>
              <w:left w:val="nil"/>
              <w:bottom w:val="single" w:sz="4" w:space="0" w:color="auto"/>
              <w:right w:val="single" w:sz="4" w:space="0" w:color="auto"/>
            </w:tcBorders>
            <w:shd w:val="clear" w:color="auto" w:fill="auto"/>
            <w:noWrap/>
            <w:vAlign w:val="center"/>
            <w:hideMark/>
          </w:tcPr>
          <w:p w14:paraId="16076B66" w14:textId="77777777" w:rsidR="003E442C" w:rsidRPr="00BF0305" w:rsidRDefault="003E442C">
            <w:pPr>
              <w:jc w:val="center"/>
              <w:rPr>
                <w:sz w:val="22"/>
                <w:szCs w:val="22"/>
              </w:rPr>
            </w:pPr>
            <w:r w:rsidRPr="00BF0305">
              <w:rPr>
                <w:sz w:val="22"/>
                <w:szCs w:val="22"/>
              </w:rPr>
              <w:t>46,96</w:t>
            </w:r>
          </w:p>
        </w:tc>
        <w:tc>
          <w:tcPr>
            <w:tcW w:w="251" w:type="pct"/>
            <w:tcBorders>
              <w:top w:val="nil"/>
              <w:left w:val="nil"/>
              <w:bottom w:val="single" w:sz="4" w:space="0" w:color="auto"/>
              <w:right w:val="single" w:sz="4" w:space="0" w:color="auto"/>
            </w:tcBorders>
            <w:shd w:val="clear" w:color="auto" w:fill="auto"/>
            <w:noWrap/>
            <w:vAlign w:val="center"/>
            <w:hideMark/>
          </w:tcPr>
          <w:p w14:paraId="35AFE725" w14:textId="77777777" w:rsidR="003E442C" w:rsidRPr="00BF0305" w:rsidRDefault="003E442C">
            <w:pPr>
              <w:jc w:val="center"/>
              <w:rPr>
                <w:sz w:val="22"/>
                <w:szCs w:val="22"/>
              </w:rPr>
            </w:pPr>
            <w:r w:rsidRPr="00BF0305">
              <w:rPr>
                <w:sz w:val="22"/>
                <w:szCs w:val="22"/>
              </w:rPr>
              <w:t>47,64</w:t>
            </w:r>
          </w:p>
        </w:tc>
        <w:tc>
          <w:tcPr>
            <w:tcW w:w="251" w:type="pct"/>
            <w:tcBorders>
              <w:top w:val="nil"/>
              <w:left w:val="nil"/>
              <w:bottom w:val="single" w:sz="4" w:space="0" w:color="auto"/>
              <w:right w:val="single" w:sz="4" w:space="0" w:color="auto"/>
            </w:tcBorders>
            <w:shd w:val="clear" w:color="auto" w:fill="auto"/>
            <w:noWrap/>
            <w:vAlign w:val="center"/>
            <w:hideMark/>
          </w:tcPr>
          <w:p w14:paraId="38434E09" w14:textId="77777777" w:rsidR="003E442C" w:rsidRPr="00BF0305" w:rsidRDefault="003E442C">
            <w:pPr>
              <w:jc w:val="center"/>
              <w:rPr>
                <w:sz w:val="22"/>
                <w:szCs w:val="22"/>
              </w:rPr>
            </w:pPr>
            <w:r w:rsidRPr="00BF0305">
              <w:rPr>
                <w:sz w:val="22"/>
                <w:szCs w:val="22"/>
              </w:rPr>
              <w:t>47,19</w:t>
            </w:r>
          </w:p>
        </w:tc>
        <w:tc>
          <w:tcPr>
            <w:tcW w:w="251" w:type="pct"/>
            <w:tcBorders>
              <w:top w:val="nil"/>
              <w:left w:val="nil"/>
              <w:bottom w:val="single" w:sz="4" w:space="0" w:color="auto"/>
              <w:right w:val="single" w:sz="4" w:space="0" w:color="auto"/>
            </w:tcBorders>
            <w:shd w:val="clear" w:color="auto" w:fill="auto"/>
            <w:noWrap/>
            <w:vAlign w:val="center"/>
            <w:hideMark/>
          </w:tcPr>
          <w:p w14:paraId="09156FB6" w14:textId="77777777" w:rsidR="003E442C" w:rsidRPr="00BF0305" w:rsidRDefault="003E442C">
            <w:pPr>
              <w:jc w:val="center"/>
              <w:rPr>
                <w:sz w:val="22"/>
                <w:szCs w:val="22"/>
              </w:rPr>
            </w:pPr>
            <w:r w:rsidRPr="00BF0305">
              <w:rPr>
                <w:sz w:val="22"/>
                <w:szCs w:val="22"/>
              </w:rPr>
              <w:t>47,19</w:t>
            </w:r>
          </w:p>
        </w:tc>
        <w:tc>
          <w:tcPr>
            <w:tcW w:w="251" w:type="pct"/>
            <w:tcBorders>
              <w:top w:val="nil"/>
              <w:left w:val="nil"/>
              <w:bottom w:val="single" w:sz="4" w:space="0" w:color="auto"/>
              <w:right w:val="single" w:sz="4" w:space="0" w:color="auto"/>
            </w:tcBorders>
            <w:shd w:val="clear" w:color="auto" w:fill="auto"/>
            <w:noWrap/>
            <w:vAlign w:val="center"/>
            <w:hideMark/>
          </w:tcPr>
          <w:p w14:paraId="166B54B0" w14:textId="77777777" w:rsidR="003E442C" w:rsidRPr="00BF0305" w:rsidRDefault="003E442C">
            <w:pPr>
              <w:jc w:val="center"/>
              <w:rPr>
                <w:sz w:val="22"/>
                <w:szCs w:val="22"/>
              </w:rPr>
            </w:pPr>
            <w:r w:rsidRPr="00BF0305">
              <w:rPr>
                <w:sz w:val="22"/>
                <w:szCs w:val="22"/>
              </w:rPr>
              <w:t>47,19</w:t>
            </w:r>
          </w:p>
        </w:tc>
        <w:tc>
          <w:tcPr>
            <w:tcW w:w="251" w:type="pct"/>
            <w:tcBorders>
              <w:top w:val="nil"/>
              <w:left w:val="nil"/>
              <w:bottom w:val="single" w:sz="4" w:space="0" w:color="auto"/>
              <w:right w:val="single" w:sz="4" w:space="0" w:color="auto"/>
            </w:tcBorders>
            <w:shd w:val="clear" w:color="auto" w:fill="auto"/>
            <w:noWrap/>
            <w:vAlign w:val="center"/>
            <w:hideMark/>
          </w:tcPr>
          <w:p w14:paraId="2E9CA6ED" w14:textId="77777777" w:rsidR="003E442C" w:rsidRPr="00BF0305" w:rsidRDefault="003E442C">
            <w:pPr>
              <w:jc w:val="center"/>
              <w:rPr>
                <w:sz w:val="22"/>
                <w:szCs w:val="22"/>
              </w:rPr>
            </w:pPr>
            <w:r w:rsidRPr="00BF0305">
              <w:rPr>
                <w:sz w:val="22"/>
                <w:szCs w:val="22"/>
              </w:rPr>
              <w:t>47,19</w:t>
            </w:r>
          </w:p>
        </w:tc>
        <w:tc>
          <w:tcPr>
            <w:tcW w:w="251" w:type="pct"/>
            <w:tcBorders>
              <w:top w:val="nil"/>
              <w:left w:val="nil"/>
              <w:bottom w:val="single" w:sz="4" w:space="0" w:color="auto"/>
              <w:right w:val="single" w:sz="4" w:space="0" w:color="auto"/>
            </w:tcBorders>
            <w:shd w:val="clear" w:color="auto" w:fill="auto"/>
            <w:noWrap/>
            <w:vAlign w:val="center"/>
            <w:hideMark/>
          </w:tcPr>
          <w:p w14:paraId="4ABC9469" w14:textId="77777777" w:rsidR="003E442C" w:rsidRPr="00BF0305" w:rsidRDefault="003E442C">
            <w:pPr>
              <w:jc w:val="center"/>
              <w:rPr>
                <w:sz w:val="22"/>
                <w:szCs w:val="22"/>
              </w:rPr>
            </w:pPr>
            <w:r w:rsidRPr="00BF0305">
              <w:rPr>
                <w:sz w:val="22"/>
                <w:szCs w:val="22"/>
              </w:rPr>
              <w:t>47,19</w:t>
            </w:r>
          </w:p>
        </w:tc>
        <w:tc>
          <w:tcPr>
            <w:tcW w:w="251" w:type="pct"/>
            <w:tcBorders>
              <w:top w:val="nil"/>
              <w:left w:val="nil"/>
              <w:bottom w:val="single" w:sz="4" w:space="0" w:color="auto"/>
              <w:right w:val="single" w:sz="4" w:space="0" w:color="auto"/>
            </w:tcBorders>
            <w:shd w:val="clear" w:color="auto" w:fill="auto"/>
            <w:noWrap/>
            <w:vAlign w:val="center"/>
            <w:hideMark/>
          </w:tcPr>
          <w:p w14:paraId="3F965078" w14:textId="77777777" w:rsidR="003E442C" w:rsidRPr="00BF0305" w:rsidRDefault="003E442C">
            <w:pPr>
              <w:jc w:val="center"/>
              <w:rPr>
                <w:sz w:val="22"/>
                <w:szCs w:val="22"/>
              </w:rPr>
            </w:pPr>
            <w:r w:rsidRPr="00BF0305">
              <w:rPr>
                <w:sz w:val="22"/>
                <w:szCs w:val="22"/>
              </w:rPr>
              <w:t>47,19</w:t>
            </w:r>
          </w:p>
        </w:tc>
        <w:tc>
          <w:tcPr>
            <w:tcW w:w="251" w:type="pct"/>
            <w:tcBorders>
              <w:top w:val="nil"/>
              <w:left w:val="nil"/>
              <w:bottom w:val="single" w:sz="4" w:space="0" w:color="auto"/>
              <w:right w:val="single" w:sz="4" w:space="0" w:color="auto"/>
            </w:tcBorders>
            <w:shd w:val="clear" w:color="auto" w:fill="auto"/>
            <w:noWrap/>
            <w:vAlign w:val="center"/>
            <w:hideMark/>
          </w:tcPr>
          <w:p w14:paraId="0499DAA6" w14:textId="77777777" w:rsidR="003E442C" w:rsidRPr="00BF0305" w:rsidRDefault="003E442C">
            <w:pPr>
              <w:jc w:val="center"/>
              <w:rPr>
                <w:sz w:val="22"/>
                <w:szCs w:val="22"/>
              </w:rPr>
            </w:pPr>
            <w:r w:rsidRPr="00BF0305">
              <w:rPr>
                <w:sz w:val="22"/>
                <w:szCs w:val="22"/>
              </w:rPr>
              <w:t>47,19</w:t>
            </w:r>
          </w:p>
        </w:tc>
        <w:tc>
          <w:tcPr>
            <w:tcW w:w="251" w:type="pct"/>
            <w:tcBorders>
              <w:top w:val="nil"/>
              <w:left w:val="nil"/>
              <w:bottom w:val="single" w:sz="4" w:space="0" w:color="auto"/>
              <w:right w:val="single" w:sz="4" w:space="0" w:color="auto"/>
            </w:tcBorders>
            <w:shd w:val="clear" w:color="auto" w:fill="auto"/>
            <w:noWrap/>
            <w:vAlign w:val="center"/>
            <w:hideMark/>
          </w:tcPr>
          <w:p w14:paraId="1D65B79F" w14:textId="77777777" w:rsidR="003E442C" w:rsidRPr="00BF0305" w:rsidRDefault="003E442C">
            <w:pPr>
              <w:jc w:val="center"/>
              <w:rPr>
                <w:sz w:val="22"/>
                <w:szCs w:val="22"/>
              </w:rPr>
            </w:pPr>
            <w:r w:rsidRPr="00BF0305">
              <w:rPr>
                <w:sz w:val="22"/>
                <w:szCs w:val="22"/>
              </w:rPr>
              <w:t>47,19</w:t>
            </w:r>
          </w:p>
        </w:tc>
        <w:tc>
          <w:tcPr>
            <w:tcW w:w="251" w:type="pct"/>
            <w:tcBorders>
              <w:top w:val="nil"/>
              <w:left w:val="nil"/>
              <w:bottom w:val="single" w:sz="4" w:space="0" w:color="auto"/>
              <w:right w:val="single" w:sz="4" w:space="0" w:color="auto"/>
            </w:tcBorders>
            <w:shd w:val="clear" w:color="auto" w:fill="auto"/>
            <w:noWrap/>
            <w:vAlign w:val="center"/>
            <w:hideMark/>
          </w:tcPr>
          <w:p w14:paraId="624213C5" w14:textId="77777777" w:rsidR="003E442C" w:rsidRPr="00BF0305" w:rsidRDefault="003E442C">
            <w:pPr>
              <w:jc w:val="center"/>
              <w:rPr>
                <w:sz w:val="22"/>
                <w:szCs w:val="22"/>
              </w:rPr>
            </w:pPr>
            <w:r w:rsidRPr="00BF0305">
              <w:rPr>
                <w:sz w:val="22"/>
                <w:szCs w:val="22"/>
              </w:rPr>
              <w:t>47,19</w:t>
            </w:r>
          </w:p>
        </w:tc>
        <w:tc>
          <w:tcPr>
            <w:tcW w:w="299" w:type="pct"/>
            <w:tcBorders>
              <w:top w:val="nil"/>
              <w:left w:val="nil"/>
              <w:bottom w:val="single" w:sz="4" w:space="0" w:color="auto"/>
              <w:right w:val="single" w:sz="4" w:space="0" w:color="auto"/>
            </w:tcBorders>
            <w:shd w:val="clear" w:color="auto" w:fill="auto"/>
            <w:vAlign w:val="center"/>
            <w:hideMark/>
          </w:tcPr>
          <w:p w14:paraId="1BFD5193" w14:textId="77777777" w:rsidR="003E442C" w:rsidRPr="00BF0305" w:rsidRDefault="003E442C">
            <w:pPr>
              <w:jc w:val="center"/>
              <w:rPr>
                <w:b/>
                <w:bCs/>
                <w:color w:val="000000"/>
                <w:sz w:val="22"/>
                <w:szCs w:val="22"/>
              </w:rPr>
            </w:pPr>
            <w:r w:rsidRPr="00BF0305">
              <w:rPr>
                <w:b/>
                <w:bCs/>
                <w:color w:val="000000"/>
                <w:sz w:val="22"/>
                <w:szCs w:val="22"/>
              </w:rPr>
              <w:t>100</w:t>
            </w:r>
          </w:p>
        </w:tc>
        <w:tc>
          <w:tcPr>
            <w:tcW w:w="299" w:type="pct"/>
            <w:tcBorders>
              <w:top w:val="nil"/>
              <w:left w:val="nil"/>
              <w:bottom w:val="single" w:sz="4" w:space="0" w:color="auto"/>
              <w:right w:val="single" w:sz="4" w:space="0" w:color="auto"/>
            </w:tcBorders>
            <w:shd w:val="clear" w:color="auto" w:fill="auto"/>
            <w:vAlign w:val="center"/>
            <w:hideMark/>
          </w:tcPr>
          <w:p w14:paraId="602F222F" w14:textId="77777777" w:rsidR="003E442C" w:rsidRPr="00BF0305" w:rsidRDefault="003E442C">
            <w:pPr>
              <w:jc w:val="center"/>
              <w:rPr>
                <w:b/>
                <w:bCs/>
                <w:color w:val="000000"/>
                <w:sz w:val="22"/>
                <w:szCs w:val="22"/>
              </w:rPr>
            </w:pPr>
            <w:r w:rsidRPr="00BF0305">
              <w:rPr>
                <w:b/>
                <w:bCs/>
                <w:color w:val="000000"/>
                <w:sz w:val="22"/>
                <w:szCs w:val="22"/>
              </w:rPr>
              <w:t>100</w:t>
            </w:r>
          </w:p>
        </w:tc>
        <w:tc>
          <w:tcPr>
            <w:tcW w:w="299" w:type="pct"/>
            <w:tcBorders>
              <w:top w:val="nil"/>
              <w:left w:val="nil"/>
              <w:bottom w:val="single" w:sz="4" w:space="0" w:color="auto"/>
              <w:right w:val="single" w:sz="4" w:space="0" w:color="auto"/>
            </w:tcBorders>
            <w:shd w:val="clear" w:color="auto" w:fill="auto"/>
            <w:vAlign w:val="center"/>
            <w:hideMark/>
          </w:tcPr>
          <w:p w14:paraId="0B3F3E3E" w14:textId="77777777" w:rsidR="003E442C" w:rsidRPr="00BF0305" w:rsidRDefault="003E442C">
            <w:pPr>
              <w:jc w:val="center"/>
              <w:rPr>
                <w:b/>
                <w:bCs/>
                <w:color w:val="000000"/>
                <w:sz w:val="22"/>
                <w:szCs w:val="22"/>
              </w:rPr>
            </w:pPr>
            <w:r w:rsidRPr="00BF0305">
              <w:rPr>
                <w:b/>
                <w:bCs/>
                <w:color w:val="000000"/>
                <w:sz w:val="22"/>
                <w:szCs w:val="22"/>
              </w:rPr>
              <w:t>100</w:t>
            </w:r>
          </w:p>
        </w:tc>
      </w:tr>
      <w:tr w:rsidR="003E442C" w:rsidRPr="00BF0305" w14:paraId="0937096F" w14:textId="77777777" w:rsidTr="003E442C">
        <w:tc>
          <w:tcPr>
            <w:tcW w:w="167" w:type="pct"/>
            <w:vMerge/>
            <w:tcBorders>
              <w:top w:val="nil"/>
              <w:left w:val="single" w:sz="4" w:space="0" w:color="auto"/>
              <w:bottom w:val="single" w:sz="4" w:space="0" w:color="auto"/>
              <w:right w:val="single" w:sz="4" w:space="0" w:color="auto"/>
            </w:tcBorders>
            <w:shd w:val="clear" w:color="auto" w:fill="auto"/>
            <w:vAlign w:val="center"/>
            <w:hideMark/>
          </w:tcPr>
          <w:p w14:paraId="7E0BFB95" w14:textId="77777777" w:rsidR="003E442C" w:rsidRPr="00BF0305" w:rsidRDefault="003E442C">
            <w:pPr>
              <w:rPr>
                <w:sz w:val="22"/>
                <w:szCs w:val="22"/>
              </w:rPr>
            </w:pPr>
          </w:p>
        </w:tc>
        <w:tc>
          <w:tcPr>
            <w:tcW w:w="687" w:type="pct"/>
            <w:vMerge/>
            <w:tcBorders>
              <w:top w:val="nil"/>
              <w:left w:val="single" w:sz="4" w:space="0" w:color="auto"/>
              <w:bottom w:val="single" w:sz="4" w:space="0" w:color="auto"/>
              <w:right w:val="single" w:sz="4" w:space="0" w:color="auto"/>
            </w:tcBorders>
            <w:shd w:val="clear" w:color="auto" w:fill="auto"/>
            <w:vAlign w:val="center"/>
            <w:hideMark/>
          </w:tcPr>
          <w:p w14:paraId="2CBF7459" w14:textId="77777777" w:rsidR="003E442C" w:rsidRPr="00BF0305" w:rsidRDefault="003E442C">
            <w:pPr>
              <w:rPr>
                <w:b/>
                <w:bCs/>
                <w:sz w:val="22"/>
                <w:szCs w:val="22"/>
              </w:rPr>
            </w:pPr>
          </w:p>
        </w:tc>
        <w:tc>
          <w:tcPr>
            <w:tcW w:w="236" w:type="pct"/>
            <w:tcBorders>
              <w:top w:val="nil"/>
              <w:left w:val="nil"/>
              <w:bottom w:val="single" w:sz="4" w:space="0" w:color="auto"/>
              <w:right w:val="single" w:sz="4" w:space="0" w:color="auto"/>
            </w:tcBorders>
            <w:shd w:val="clear" w:color="auto" w:fill="auto"/>
            <w:vAlign w:val="center"/>
            <w:hideMark/>
          </w:tcPr>
          <w:p w14:paraId="47DF3F7E"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 макс</w:t>
            </w:r>
          </w:p>
        </w:tc>
        <w:tc>
          <w:tcPr>
            <w:tcW w:w="251" w:type="pct"/>
            <w:tcBorders>
              <w:top w:val="nil"/>
              <w:left w:val="nil"/>
              <w:bottom w:val="single" w:sz="4" w:space="0" w:color="auto"/>
              <w:right w:val="single" w:sz="4" w:space="0" w:color="auto"/>
            </w:tcBorders>
            <w:shd w:val="clear" w:color="auto" w:fill="auto"/>
            <w:vAlign w:val="center"/>
            <w:hideMark/>
          </w:tcPr>
          <w:p w14:paraId="1949C880" w14:textId="77777777" w:rsidR="003E442C" w:rsidRPr="00BF0305" w:rsidRDefault="003E442C">
            <w:pPr>
              <w:jc w:val="center"/>
              <w:rPr>
                <w:sz w:val="22"/>
                <w:szCs w:val="22"/>
              </w:rPr>
            </w:pPr>
            <w:r w:rsidRPr="00BF0305">
              <w:rPr>
                <w:sz w:val="22"/>
                <w:szCs w:val="22"/>
              </w:rPr>
              <w:t>56,35</w:t>
            </w:r>
          </w:p>
        </w:tc>
        <w:tc>
          <w:tcPr>
            <w:tcW w:w="251" w:type="pct"/>
            <w:tcBorders>
              <w:top w:val="nil"/>
              <w:left w:val="nil"/>
              <w:bottom w:val="single" w:sz="4" w:space="0" w:color="auto"/>
              <w:right w:val="single" w:sz="4" w:space="0" w:color="auto"/>
            </w:tcBorders>
            <w:shd w:val="clear" w:color="auto" w:fill="auto"/>
            <w:vAlign w:val="center"/>
            <w:hideMark/>
          </w:tcPr>
          <w:p w14:paraId="3E9D88C7" w14:textId="77777777" w:rsidR="003E442C" w:rsidRPr="00BF0305" w:rsidRDefault="003E442C">
            <w:pPr>
              <w:jc w:val="center"/>
              <w:rPr>
                <w:sz w:val="22"/>
                <w:szCs w:val="22"/>
              </w:rPr>
            </w:pPr>
            <w:r w:rsidRPr="00BF0305">
              <w:rPr>
                <w:sz w:val="22"/>
                <w:szCs w:val="22"/>
              </w:rPr>
              <w:t>56,35</w:t>
            </w:r>
          </w:p>
        </w:tc>
        <w:tc>
          <w:tcPr>
            <w:tcW w:w="251" w:type="pct"/>
            <w:tcBorders>
              <w:top w:val="nil"/>
              <w:left w:val="nil"/>
              <w:bottom w:val="single" w:sz="4" w:space="0" w:color="auto"/>
              <w:right w:val="single" w:sz="4" w:space="0" w:color="auto"/>
            </w:tcBorders>
            <w:shd w:val="clear" w:color="auto" w:fill="auto"/>
            <w:vAlign w:val="center"/>
            <w:hideMark/>
          </w:tcPr>
          <w:p w14:paraId="3C950F90" w14:textId="77777777" w:rsidR="003E442C" w:rsidRPr="00BF0305" w:rsidRDefault="003E442C">
            <w:pPr>
              <w:jc w:val="center"/>
              <w:rPr>
                <w:sz w:val="22"/>
                <w:szCs w:val="22"/>
              </w:rPr>
            </w:pPr>
            <w:r w:rsidRPr="00BF0305">
              <w:rPr>
                <w:sz w:val="22"/>
                <w:szCs w:val="22"/>
              </w:rPr>
              <w:t>57,17</w:t>
            </w:r>
          </w:p>
        </w:tc>
        <w:tc>
          <w:tcPr>
            <w:tcW w:w="251" w:type="pct"/>
            <w:tcBorders>
              <w:top w:val="nil"/>
              <w:left w:val="nil"/>
              <w:bottom w:val="single" w:sz="4" w:space="0" w:color="auto"/>
              <w:right w:val="single" w:sz="4" w:space="0" w:color="auto"/>
            </w:tcBorders>
            <w:shd w:val="clear" w:color="auto" w:fill="auto"/>
            <w:vAlign w:val="center"/>
            <w:hideMark/>
          </w:tcPr>
          <w:p w14:paraId="3D82D5EA" w14:textId="77777777" w:rsidR="003E442C" w:rsidRPr="00BF0305" w:rsidRDefault="003E442C">
            <w:pPr>
              <w:jc w:val="center"/>
              <w:rPr>
                <w:sz w:val="22"/>
                <w:szCs w:val="22"/>
              </w:rPr>
            </w:pPr>
            <w:r w:rsidRPr="00BF0305">
              <w:rPr>
                <w:sz w:val="22"/>
                <w:szCs w:val="22"/>
              </w:rPr>
              <w:t>56,62</w:t>
            </w:r>
          </w:p>
        </w:tc>
        <w:tc>
          <w:tcPr>
            <w:tcW w:w="251" w:type="pct"/>
            <w:tcBorders>
              <w:top w:val="nil"/>
              <w:left w:val="nil"/>
              <w:bottom w:val="single" w:sz="4" w:space="0" w:color="auto"/>
              <w:right w:val="single" w:sz="4" w:space="0" w:color="auto"/>
            </w:tcBorders>
            <w:shd w:val="clear" w:color="auto" w:fill="auto"/>
            <w:vAlign w:val="center"/>
            <w:hideMark/>
          </w:tcPr>
          <w:p w14:paraId="5F553A3D" w14:textId="77777777" w:rsidR="003E442C" w:rsidRPr="00BF0305" w:rsidRDefault="003E442C">
            <w:pPr>
              <w:jc w:val="center"/>
              <w:rPr>
                <w:sz w:val="22"/>
                <w:szCs w:val="22"/>
              </w:rPr>
            </w:pPr>
            <w:r w:rsidRPr="00BF0305">
              <w:rPr>
                <w:sz w:val="22"/>
                <w:szCs w:val="22"/>
              </w:rPr>
              <w:t>56,62</w:t>
            </w:r>
          </w:p>
        </w:tc>
        <w:tc>
          <w:tcPr>
            <w:tcW w:w="251" w:type="pct"/>
            <w:tcBorders>
              <w:top w:val="nil"/>
              <w:left w:val="nil"/>
              <w:bottom w:val="single" w:sz="4" w:space="0" w:color="auto"/>
              <w:right w:val="single" w:sz="4" w:space="0" w:color="auto"/>
            </w:tcBorders>
            <w:shd w:val="clear" w:color="auto" w:fill="auto"/>
            <w:vAlign w:val="center"/>
            <w:hideMark/>
          </w:tcPr>
          <w:p w14:paraId="63A813E5" w14:textId="77777777" w:rsidR="003E442C" w:rsidRPr="00BF0305" w:rsidRDefault="003E442C">
            <w:pPr>
              <w:jc w:val="center"/>
              <w:rPr>
                <w:sz w:val="22"/>
                <w:szCs w:val="22"/>
              </w:rPr>
            </w:pPr>
            <w:r w:rsidRPr="00BF0305">
              <w:rPr>
                <w:sz w:val="22"/>
                <w:szCs w:val="22"/>
              </w:rPr>
              <w:t>56,62</w:t>
            </w:r>
          </w:p>
        </w:tc>
        <w:tc>
          <w:tcPr>
            <w:tcW w:w="251" w:type="pct"/>
            <w:tcBorders>
              <w:top w:val="nil"/>
              <w:left w:val="nil"/>
              <w:bottom w:val="single" w:sz="4" w:space="0" w:color="auto"/>
              <w:right w:val="single" w:sz="4" w:space="0" w:color="auto"/>
            </w:tcBorders>
            <w:shd w:val="clear" w:color="auto" w:fill="auto"/>
            <w:vAlign w:val="center"/>
            <w:hideMark/>
          </w:tcPr>
          <w:p w14:paraId="42101AF2" w14:textId="77777777" w:rsidR="003E442C" w:rsidRPr="00BF0305" w:rsidRDefault="003E442C">
            <w:pPr>
              <w:jc w:val="center"/>
              <w:rPr>
                <w:sz w:val="22"/>
                <w:szCs w:val="22"/>
              </w:rPr>
            </w:pPr>
            <w:r w:rsidRPr="00BF0305">
              <w:rPr>
                <w:sz w:val="22"/>
                <w:szCs w:val="22"/>
              </w:rPr>
              <w:t>56,62</w:t>
            </w:r>
          </w:p>
        </w:tc>
        <w:tc>
          <w:tcPr>
            <w:tcW w:w="251" w:type="pct"/>
            <w:tcBorders>
              <w:top w:val="nil"/>
              <w:left w:val="nil"/>
              <w:bottom w:val="single" w:sz="4" w:space="0" w:color="auto"/>
              <w:right w:val="single" w:sz="4" w:space="0" w:color="auto"/>
            </w:tcBorders>
            <w:shd w:val="clear" w:color="auto" w:fill="auto"/>
            <w:vAlign w:val="center"/>
            <w:hideMark/>
          </w:tcPr>
          <w:p w14:paraId="7EE69F2F" w14:textId="77777777" w:rsidR="003E442C" w:rsidRPr="00BF0305" w:rsidRDefault="003E442C">
            <w:pPr>
              <w:jc w:val="center"/>
              <w:rPr>
                <w:sz w:val="22"/>
                <w:szCs w:val="22"/>
              </w:rPr>
            </w:pPr>
            <w:r w:rsidRPr="00BF0305">
              <w:rPr>
                <w:sz w:val="22"/>
                <w:szCs w:val="22"/>
              </w:rPr>
              <w:t>56,62</w:t>
            </w:r>
          </w:p>
        </w:tc>
        <w:tc>
          <w:tcPr>
            <w:tcW w:w="251" w:type="pct"/>
            <w:tcBorders>
              <w:top w:val="nil"/>
              <w:left w:val="nil"/>
              <w:bottom w:val="single" w:sz="4" w:space="0" w:color="auto"/>
              <w:right w:val="single" w:sz="4" w:space="0" w:color="auto"/>
            </w:tcBorders>
            <w:shd w:val="clear" w:color="auto" w:fill="auto"/>
            <w:vAlign w:val="center"/>
            <w:hideMark/>
          </w:tcPr>
          <w:p w14:paraId="7075D624" w14:textId="77777777" w:rsidR="003E442C" w:rsidRPr="00BF0305" w:rsidRDefault="003E442C">
            <w:pPr>
              <w:jc w:val="center"/>
              <w:rPr>
                <w:sz w:val="22"/>
                <w:szCs w:val="22"/>
              </w:rPr>
            </w:pPr>
            <w:r w:rsidRPr="00BF0305">
              <w:rPr>
                <w:sz w:val="22"/>
                <w:szCs w:val="22"/>
              </w:rPr>
              <w:t>56,62</w:t>
            </w:r>
          </w:p>
        </w:tc>
        <w:tc>
          <w:tcPr>
            <w:tcW w:w="251" w:type="pct"/>
            <w:tcBorders>
              <w:top w:val="nil"/>
              <w:left w:val="nil"/>
              <w:bottom w:val="single" w:sz="4" w:space="0" w:color="auto"/>
              <w:right w:val="single" w:sz="4" w:space="0" w:color="auto"/>
            </w:tcBorders>
            <w:shd w:val="clear" w:color="auto" w:fill="auto"/>
            <w:vAlign w:val="center"/>
            <w:hideMark/>
          </w:tcPr>
          <w:p w14:paraId="73A51DE2" w14:textId="77777777" w:rsidR="003E442C" w:rsidRPr="00BF0305" w:rsidRDefault="003E442C">
            <w:pPr>
              <w:jc w:val="center"/>
              <w:rPr>
                <w:sz w:val="22"/>
                <w:szCs w:val="22"/>
              </w:rPr>
            </w:pPr>
            <w:r w:rsidRPr="00BF0305">
              <w:rPr>
                <w:sz w:val="22"/>
                <w:szCs w:val="22"/>
              </w:rPr>
              <w:t>56,62</w:t>
            </w:r>
          </w:p>
        </w:tc>
        <w:tc>
          <w:tcPr>
            <w:tcW w:w="251" w:type="pct"/>
            <w:tcBorders>
              <w:top w:val="nil"/>
              <w:left w:val="nil"/>
              <w:bottom w:val="single" w:sz="4" w:space="0" w:color="auto"/>
              <w:right w:val="single" w:sz="4" w:space="0" w:color="auto"/>
            </w:tcBorders>
            <w:shd w:val="clear" w:color="auto" w:fill="auto"/>
            <w:vAlign w:val="center"/>
            <w:hideMark/>
          </w:tcPr>
          <w:p w14:paraId="20785C37" w14:textId="77777777" w:rsidR="003E442C" w:rsidRPr="00BF0305" w:rsidRDefault="003E442C">
            <w:pPr>
              <w:jc w:val="center"/>
              <w:rPr>
                <w:sz w:val="22"/>
                <w:szCs w:val="22"/>
              </w:rPr>
            </w:pPr>
            <w:r w:rsidRPr="00BF0305">
              <w:rPr>
                <w:sz w:val="22"/>
                <w:szCs w:val="22"/>
              </w:rPr>
              <w:t>56,62</w:t>
            </w:r>
          </w:p>
        </w:tc>
        <w:tc>
          <w:tcPr>
            <w:tcW w:w="251" w:type="pct"/>
            <w:tcBorders>
              <w:top w:val="nil"/>
              <w:left w:val="nil"/>
              <w:bottom w:val="single" w:sz="4" w:space="0" w:color="auto"/>
              <w:right w:val="single" w:sz="4" w:space="0" w:color="auto"/>
            </w:tcBorders>
            <w:shd w:val="clear" w:color="auto" w:fill="auto"/>
            <w:vAlign w:val="center"/>
            <w:hideMark/>
          </w:tcPr>
          <w:p w14:paraId="44768039" w14:textId="77777777" w:rsidR="003E442C" w:rsidRPr="00BF0305" w:rsidRDefault="003E442C">
            <w:pPr>
              <w:jc w:val="center"/>
              <w:rPr>
                <w:sz w:val="22"/>
                <w:szCs w:val="22"/>
              </w:rPr>
            </w:pPr>
            <w:r w:rsidRPr="00BF0305">
              <w:rPr>
                <w:sz w:val="22"/>
                <w:szCs w:val="22"/>
              </w:rPr>
              <w:t>56,62</w:t>
            </w:r>
          </w:p>
        </w:tc>
        <w:tc>
          <w:tcPr>
            <w:tcW w:w="299" w:type="pct"/>
            <w:tcBorders>
              <w:top w:val="nil"/>
              <w:left w:val="nil"/>
              <w:bottom w:val="single" w:sz="4" w:space="0" w:color="auto"/>
              <w:right w:val="single" w:sz="4" w:space="0" w:color="auto"/>
            </w:tcBorders>
            <w:shd w:val="clear" w:color="auto" w:fill="auto"/>
            <w:vAlign w:val="center"/>
            <w:hideMark/>
          </w:tcPr>
          <w:p w14:paraId="1121E72C" w14:textId="77777777" w:rsidR="003E442C" w:rsidRPr="00BF0305" w:rsidRDefault="003E442C">
            <w:pPr>
              <w:jc w:val="center"/>
              <w:rPr>
                <w:b/>
                <w:bCs/>
                <w:color w:val="000000"/>
                <w:sz w:val="22"/>
                <w:szCs w:val="22"/>
              </w:rPr>
            </w:pPr>
            <w:r w:rsidRPr="00BF0305">
              <w:rPr>
                <w:b/>
                <w:bCs/>
                <w:color w:val="000000"/>
                <w:sz w:val="22"/>
                <w:szCs w:val="22"/>
              </w:rPr>
              <w:t>100</w:t>
            </w:r>
          </w:p>
        </w:tc>
        <w:tc>
          <w:tcPr>
            <w:tcW w:w="299" w:type="pct"/>
            <w:tcBorders>
              <w:top w:val="nil"/>
              <w:left w:val="nil"/>
              <w:bottom w:val="single" w:sz="4" w:space="0" w:color="auto"/>
              <w:right w:val="single" w:sz="4" w:space="0" w:color="auto"/>
            </w:tcBorders>
            <w:shd w:val="clear" w:color="auto" w:fill="auto"/>
            <w:vAlign w:val="center"/>
            <w:hideMark/>
          </w:tcPr>
          <w:p w14:paraId="5CAE3C01" w14:textId="77777777" w:rsidR="003E442C" w:rsidRPr="00BF0305" w:rsidRDefault="003E442C">
            <w:pPr>
              <w:jc w:val="center"/>
              <w:rPr>
                <w:b/>
                <w:bCs/>
                <w:color w:val="000000"/>
                <w:sz w:val="22"/>
                <w:szCs w:val="22"/>
              </w:rPr>
            </w:pPr>
            <w:r w:rsidRPr="00BF0305">
              <w:rPr>
                <w:b/>
                <w:bCs/>
                <w:color w:val="000000"/>
                <w:sz w:val="22"/>
                <w:szCs w:val="22"/>
              </w:rPr>
              <w:t>100</w:t>
            </w:r>
          </w:p>
        </w:tc>
        <w:tc>
          <w:tcPr>
            <w:tcW w:w="299" w:type="pct"/>
            <w:tcBorders>
              <w:top w:val="nil"/>
              <w:left w:val="nil"/>
              <w:bottom w:val="single" w:sz="4" w:space="0" w:color="auto"/>
              <w:right w:val="single" w:sz="4" w:space="0" w:color="auto"/>
            </w:tcBorders>
            <w:shd w:val="clear" w:color="auto" w:fill="auto"/>
            <w:vAlign w:val="center"/>
            <w:hideMark/>
          </w:tcPr>
          <w:p w14:paraId="2340D4F9" w14:textId="77777777" w:rsidR="003E442C" w:rsidRPr="00BF0305" w:rsidRDefault="003E442C">
            <w:pPr>
              <w:jc w:val="center"/>
              <w:rPr>
                <w:b/>
                <w:bCs/>
                <w:color w:val="000000"/>
                <w:sz w:val="22"/>
                <w:szCs w:val="22"/>
              </w:rPr>
            </w:pPr>
            <w:r w:rsidRPr="00BF0305">
              <w:rPr>
                <w:b/>
                <w:bCs/>
                <w:color w:val="000000"/>
                <w:sz w:val="22"/>
                <w:szCs w:val="22"/>
              </w:rPr>
              <w:t>100</w:t>
            </w:r>
          </w:p>
        </w:tc>
      </w:tr>
      <w:tr w:rsidR="003E442C" w:rsidRPr="00BF0305" w14:paraId="4B17F73F" w14:textId="77777777" w:rsidTr="003E442C">
        <w:tc>
          <w:tcPr>
            <w:tcW w:w="16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F71AAE9" w14:textId="2C711D01" w:rsidR="003E442C" w:rsidRPr="00BF0305" w:rsidRDefault="003E442C">
            <w:pPr>
              <w:jc w:val="center"/>
              <w:rPr>
                <w:b/>
                <w:bCs/>
                <w:sz w:val="22"/>
                <w:szCs w:val="22"/>
              </w:rPr>
            </w:pPr>
            <w:r w:rsidRPr="00BF0305">
              <w:rPr>
                <w:b/>
                <w:bCs/>
                <w:sz w:val="22"/>
                <w:szCs w:val="22"/>
              </w:rPr>
              <w:t>4</w:t>
            </w:r>
          </w:p>
        </w:tc>
        <w:tc>
          <w:tcPr>
            <w:tcW w:w="687" w:type="pct"/>
            <w:vMerge w:val="restart"/>
            <w:tcBorders>
              <w:top w:val="nil"/>
              <w:left w:val="single" w:sz="4" w:space="0" w:color="auto"/>
              <w:bottom w:val="single" w:sz="4" w:space="0" w:color="000000"/>
              <w:right w:val="single" w:sz="4" w:space="0" w:color="auto"/>
            </w:tcBorders>
            <w:shd w:val="clear" w:color="auto" w:fill="auto"/>
            <w:vAlign w:val="center"/>
            <w:hideMark/>
          </w:tcPr>
          <w:p w14:paraId="66B68056" w14:textId="77777777" w:rsidR="003E442C" w:rsidRPr="00BF0305" w:rsidRDefault="003E442C">
            <w:pPr>
              <w:rPr>
                <w:b/>
                <w:bCs/>
                <w:sz w:val="22"/>
                <w:szCs w:val="22"/>
              </w:rPr>
            </w:pPr>
            <w:r w:rsidRPr="00BF0305">
              <w:rPr>
                <w:b/>
                <w:bCs/>
                <w:sz w:val="22"/>
                <w:szCs w:val="22"/>
              </w:rPr>
              <w:t>Неучтенный приток</w:t>
            </w:r>
            <w:r w:rsidRPr="00BF0305">
              <w:rPr>
                <w:b/>
                <w:bCs/>
                <w:sz w:val="22"/>
                <w:szCs w:val="22"/>
              </w:rPr>
              <w:br/>
              <w:t>(дождевые и талые воды )</w:t>
            </w:r>
          </w:p>
        </w:tc>
        <w:tc>
          <w:tcPr>
            <w:tcW w:w="236" w:type="pct"/>
            <w:tcBorders>
              <w:top w:val="nil"/>
              <w:left w:val="nil"/>
              <w:bottom w:val="single" w:sz="4" w:space="0" w:color="auto"/>
              <w:right w:val="single" w:sz="4" w:space="0" w:color="auto"/>
            </w:tcBorders>
            <w:shd w:val="clear" w:color="auto" w:fill="auto"/>
            <w:noWrap/>
            <w:vAlign w:val="center"/>
            <w:hideMark/>
          </w:tcPr>
          <w:p w14:paraId="02665F54" w14:textId="77777777" w:rsidR="003E442C" w:rsidRPr="00BF0305" w:rsidRDefault="003E442C">
            <w:pPr>
              <w:jc w:val="center"/>
              <w:rPr>
                <w:b/>
                <w:bCs/>
                <w:sz w:val="22"/>
                <w:szCs w:val="22"/>
              </w:rPr>
            </w:pPr>
            <w:r w:rsidRPr="00BF0305">
              <w:rPr>
                <w:b/>
                <w:bCs/>
                <w:sz w:val="22"/>
                <w:szCs w:val="22"/>
              </w:rPr>
              <w:t>тыс. м³</w:t>
            </w:r>
          </w:p>
        </w:tc>
        <w:tc>
          <w:tcPr>
            <w:tcW w:w="251" w:type="pct"/>
            <w:tcBorders>
              <w:top w:val="nil"/>
              <w:left w:val="nil"/>
              <w:bottom w:val="single" w:sz="4" w:space="0" w:color="auto"/>
              <w:right w:val="single" w:sz="4" w:space="0" w:color="auto"/>
            </w:tcBorders>
            <w:shd w:val="clear" w:color="auto" w:fill="auto"/>
            <w:noWrap/>
            <w:vAlign w:val="center"/>
            <w:hideMark/>
          </w:tcPr>
          <w:p w14:paraId="796F18AD" w14:textId="77777777" w:rsidR="003E442C" w:rsidRPr="00BF0305" w:rsidRDefault="003E442C">
            <w:pPr>
              <w:jc w:val="center"/>
              <w:rPr>
                <w:b/>
                <w:bCs/>
                <w:sz w:val="22"/>
                <w:szCs w:val="22"/>
              </w:rPr>
            </w:pPr>
            <w:r w:rsidRPr="00BF0305">
              <w:rPr>
                <w:b/>
                <w:bCs/>
                <w:sz w:val="22"/>
                <w:szCs w:val="22"/>
              </w:rPr>
              <w:t>50,18</w:t>
            </w:r>
          </w:p>
        </w:tc>
        <w:tc>
          <w:tcPr>
            <w:tcW w:w="251" w:type="pct"/>
            <w:tcBorders>
              <w:top w:val="nil"/>
              <w:left w:val="nil"/>
              <w:bottom w:val="single" w:sz="4" w:space="0" w:color="auto"/>
              <w:right w:val="single" w:sz="4" w:space="0" w:color="auto"/>
            </w:tcBorders>
            <w:shd w:val="clear" w:color="auto" w:fill="auto"/>
            <w:noWrap/>
            <w:vAlign w:val="center"/>
            <w:hideMark/>
          </w:tcPr>
          <w:p w14:paraId="36128FC5" w14:textId="77777777" w:rsidR="003E442C" w:rsidRPr="00BF0305" w:rsidRDefault="003E442C">
            <w:pPr>
              <w:jc w:val="center"/>
              <w:rPr>
                <w:b/>
                <w:bCs/>
                <w:sz w:val="22"/>
                <w:szCs w:val="22"/>
              </w:rPr>
            </w:pPr>
            <w:r w:rsidRPr="00BF0305">
              <w:rPr>
                <w:b/>
                <w:bCs/>
                <w:sz w:val="22"/>
                <w:szCs w:val="22"/>
              </w:rPr>
              <w:t>50,18</w:t>
            </w:r>
          </w:p>
        </w:tc>
        <w:tc>
          <w:tcPr>
            <w:tcW w:w="251" w:type="pct"/>
            <w:tcBorders>
              <w:top w:val="nil"/>
              <w:left w:val="nil"/>
              <w:bottom w:val="single" w:sz="4" w:space="0" w:color="auto"/>
              <w:right w:val="single" w:sz="4" w:space="0" w:color="auto"/>
            </w:tcBorders>
            <w:shd w:val="clear" w:color="auto" w:fill="auto"/>
            <w:noWrap/>
            <w:vAlign w:val="center"/>
            <w:hideMark/>
          </w:tcPr>
          <w:p w14:paraId="01225A34" w14:textId="77777777" w:rsidR="003E442C" w:rsidRPr="00BF0305" w:rsidRDefault="003E442C">
            <w:pPr>
              <w:jc w:val="center"/>
              <w:rPr>
                <w:b/>
                <w:bCs/>
                <w:sz w:val="22"/>
                <w:szCs w:val="22"/>
              </w:rPr>
            </w:pPr>
            <w:r w:rsidRPr="00BF0305">
              <w:rPr>
                <w:b/>
                <w:bCs/>
                <w:sz w:val="22"/>
                <w:szCs w:val="22"/>
              </w:rPr>
              <w:t>50,18</w:t>
            </w:r>
          </w:p>
        </w:tc>
        <w:tc>
          <w:tcPr>
            <w:tcW w:w="251" w:type="pct"/>
            <w:tcBorders>
              <w:top w:val="nil"/>
              <w:left w:val="nil"/>
              <w:bottom w:val="single" w:sz="4" w:space="0" w:color="auto"/>
              <w:right w:val="single" w:sz="4" w:space="0" w:color="auto"/>
            </w:tcBorders>
            <w:shd w:val="clear" w:color="auto" w:fill="auto"/>
            <w:noWrap/>
            <w:vAlign w:val="center"/>
            <w:hideMark/>
          </w:tcPr>
          <w:p w14:paraId="1DEB2401" w14:textId="77777777" w:rsidR="003E442C" w:rsidRPr="00BF0305" w:rsidRDefault="003E442C">
            <w:pPr>
              <w:jc w:val="center"/>
              <w:rPr>
                <w:b/>
                <w:bCs/>
                <w:sz w:val="22"/>
                <w:szCs w:val="22"/>
              </w:rPr>
            </w:pPr>
            <w:r w:rsidRPr="00BF0305">
              <w:rPr>
                <w:b/>
                <w:bCs/>
                <w:sz w:val="22"/>
                <w:szCs w:val="22"/>
              </w:rPr>
              <w:t>50,18</w:t>
            </w:r>
          </w:p>
        </w:tc>
        <w:tc>
          <w:tcPr>
            <w:tcW w:w="251" w:type="pct"/>
            <w:tcBorders>
              <w:top w:val="nil"/>
              <w:left w:val="nil"/>
              <w:bottom w:val="single" w:sz="4" w:space="0" w:color="auto"/>
              <w:right w:val="single" w:sz="4" w:space="0" w:color="auto"/>
            </w:tcBorders>
            <w:shd w:val="clear" w:color="auto" w:fill="auto"/>
            <w:noWrap/>
            <w:vAlign w:val="center"/>
            <w:hideMark/>
          </w:tcPr>
          <w:p w14:paraId="60D10D29" w14:textId="77777777" w:rsidR="003E442C" w:rsidRPr="00BF0305" w:rsidRDefault="003E442C">
            <w:pPr>
              <w:jc w:val="center"/>
              <w:rPr>
                <w:b/>
                <w:bCs/>
                <w:sz w:val="22"/>
                <w:szCs w:val="22"/>
              </w:rPr>
            </w:pPr>
            <w:r w:rsidRPr="00BF0305">
              <w:rPr>
                <w:b/>
                <w:bCs/>
                <w:sz w:val="22"/>
                <w:szCs w:val="22"/>
              </w:rPr>
              <w:t>50,18</w:t>
            </w:r>
          </w:p>
        </w:tc>
        <w:tc>
          <w:tcPr>
            <w:tcW w:w="251" w:type="pct"/>
            <w:tcBorders>
              <w:top w:val="nil"/>
              <w:left w:val="nil"/>
              <w:bottom w:val="single" w:sz="4" w:space="0" w:color="auto"/>
              <w:right w:val="single" w:sz="4" w:space="0" w:color="auto"/>
            </w:tcBorders>
            <w:shd w:val="clear" w:color="auto" w:fill="auto"/>
            <w:noWrap/>
            <w:vAlign w:val="center"/>
            <w:hideMark/>
          </w:tcPr>
          <w:p w14:paraId="4EF2B838" w14:textId="77777777" w:rsidR="003E442C" w:rsidRPr="00BF0305" w:rsidRDefault="003E442C">
            <w:pPr>
              <w:jc w:val="center"/>
              <w:rPr>
                <w:b/>
                <w:bCs/>
                <w:sz w:val="22"/>
                <w:szCs w:val="22"/>
              </w:rPr>
            </w:pPr>
            <w:r w:rsidRPr="00BF0305">
              <w:rPr>
                <w:b/>
                <w:bCs/>
                <w:sz w:val="22"/>
                <w:szCs w:val="22"/>
              </w:rPr>
              <w:t>50,18</w:t>
            </w:r>
          </w:p>
        </w:tc>
        <w:tc>
          <w:tcPr>
            <w:tcW w:w="251" w:type="pct"/>
            <w:tcBorders>
              <w:top w:val="nil"/>
              <w:left w:val="nil"/>
              <w:bottom w:val="single" w:sz="4" w:space="0" w:color="auto"/>
              <w:right w:val="single" w:sz="4" w:space="0" w:color="auto"/>
            </w:tcBorders>
            <w:shd w:val="clear" w:color="auto" w:fill="auto"/>
            <w:noWrap/>
            <w:vAlign w:val="center"/>
            <w:hideMark/>
          </w:tcPr>
          <w:p w14:paraId="50922817" w14:textId="77777777" w:rsidR="003E442C" w:rsidRPr="00BF0305" w:rsidRDefault="003E442C">
            <w:pPr>
              <w:jc w:val="center"/>
              <w:rPr>
                <w:b/>
                <w:bCs/>
                <w:sz w:val="22"/>
                <w:szCs w:val="22"/>
              </w:rPr>
            </w:pPr>
            <w:r w:rsidRPr="00BF0305">
              <w:rPr>
                <w:b/>
                <w:bCs/>
                <w:sz w:val="22"/>
                <w:szCs w:val="22"/>
              </w:rPr>
              <w:t>50,18</w:t>
            </w:r>
          </w:p>
        </w:tc>
        <w:tc>
          <w:tcPr>
            <w:tcW w:w="251" w:type="pct"/>
            <w:tcBorders>
              <w:top w:val="nil"/>
              <w:left w:val="nil"/>
              <w:bottom w:val="single" w:sz="4" w:space="0" w:color="auto"/>
              <w:right w:val="single" w:sz="4" w:space="0" w:color="auto"/>
            </w:tcBorders>
            <w:shd w:val="clear" w:color="auto" w:fill="auto"/>
            <w:noWrap/>
            <w:vAlign w:val="center"/>
            <w:hideMark/>
          </w:tcPr>
          <w:p w14:paraId="1218DBD7" w14:textId="77777777" w:rsidR="003E442C" w:rsidRPr="00BF0305" w:rsidRDefault="003E442C">
            <w:pPr>
              <w:jc w:val="center"/>
              <w:rPr>
                <w:b/>
                <w:bCs/>
                <w:sz w:val="22"/>
                <w:szCs w:val="22"/>
              </w:rPr>
            </w:pPr>
            <w:r w:rsidRPr="00BF0305">
              <w:rPr>
                <w:b/>
                <w:bCs/>
                <w:sz w:val="22"/>
                <w:szCs w:val="22"/>
              </w:rPr>
              <w:t>50,18</w:t>
            </w:r>
          </w:p>
        </w:tc>
        <w:tc>
          <w:tcPr>
            <w:tcW w:w="251" w:type="pct"/>
            <w:tcBorders>
              <w:top w:val="nil"/>
              <w:left w:val="nil"/>
              <w:bottom w:val="single" w:sz="4" w:space="0" w:color="auto"/>
              <w:right w:val="single" w:sz="4" w:space="0" w:color="auto"/>
            </w:tcBorders>
            <w:shd w:val="clear" w:color="auto" w:fill="auto"/>
            <w:noWrap/>
            <w:vAlign w:val="center"/>
            <w:hideMark/>
          </w:tcPr>
          <w:p w14:paraId="5EB686A5" w14:textId="77777777" w:rsidR="003E442C" w:rsidRPr="00BF0305" w:rsidRDefault="003E442C">
            <w:pPr>
              <w:jc w:val="center"/>
              <w:rPr>
                <w:b/>
                <w:bCs/>
                <w:sz w:val="22"/>
                <w:szCs w:val="22"/>
              </w:rPr>
            </w:pPr>
            <w:r w:rsidRPr="00BF0305">
              <w:rPr>
                <w:b/>
                <w:bCs/>
                <w:sz w:val="22"/>
                <w:szCs w:val="22"/>
              </w:rPr>
              <w:t>50,18</w:t>
            </w:r>
          </w:p>
        </w:tc>
        <w:tc>
          <w:tcPr>
            <w:tcW w:w="251" w:type="pct"/>
            <w:tcBorders>
              <w:top w:val="nil"/>
              <w:left w:val="nil"/>
              <w:bottom w:val="single" w:sz="4" w:space="0" w:color="auto"/>
              <w:right w:val="single" w:sz="4" w:space="0" w:color="auto"/>
            </w:tcBorders>
            <w:shd w:val="clear" w:color="auto" w:fill="auto"/>
            <w:noWrap/>
            <w:vAlign w:val="center"/>
            <w:hideMark/>
          </w:tcPr>
          <w:p w14:paraId="1B5842FB" w14:textId="77777777" w:rsidR="003E442C" w:rsidRPr="00BF0305" w:rsidRDefault="003E442C">
            <w:pPr>
              <w:jc w:val="center"/>
              <w:rPr>
                <w:b/>
                <w:bCs/>
                <w:sz w:val="22"/>
                <w:szCs w:val="22"/>
              </w:rPr>
            </w:pPr>
            <w:r w:rsidRPr="00BF0305">
              <w:rPr>
                <w:b/>
                <w:bCs/>
                <w:sz w:val="22"/>
                <w:szCs w:val="22"/>
              </w:rPr>
              <w:t>50,18</w:t>
            </w:r>
          </w:p>
        </w:tc>
        <w:tc>
          <w:tcPr>
            <w:tcW w:w="251" w:type="pct"/>
            <w:tcBorders>
              <w:top w:val="nil"/>
              <w:left w:val="nil"/>
              <w:bottom w:val="single" w:sz="4" w:space="0" w:color="auto"/>
              <w:right w:val="single" w:sz="4" w:space="0" w:color="auto"/>
            </w:tcBorders>
            <w:shd w:val="clear" w:color="auto" w:fill="auto"/>
            <w:noWrap/>
            <w:vAlign w:val="center"/>
            <w:hideMark/>
          </w:tcPr>
          <w:p w14:paraId="240E6543" w14:textId="77777777" w:rsidR="003E442C" w:rsidRPr="00BF0305" w:rsidRDefault="003E442C">
            <w:pPr>
              <w:jc w:val="center"/>
              <w:rPr>
                <w:b/>
                <w:bCs/>
                <w:sz w:val="22"/>
                <w:szCs w:val="22"/>
              </w:rPr>
            </w:pPr>
            <w:r w:rsidRPr="00BF0305">
              <w:rPr>
                <w:b/>
                <w:bCs/>
                <w:sz w:val="22"/>
                <w:szCs w:val="22"/>
              </w:rPr>
              <w:t>50,18</w:t>
            </w:r>
          </w:p>
        </w:tc>
        <w:tc>
          <w:tcPr>
            <w:tcW w:w="251" w:type="pct"/>
            <w:tcBorders>
              <w:top w:val="nil"/>
              <w:left w:val="nil"/>
              <w:bottom w:val="single" w:sz="4" w:space="0" w:color="auto"/>
              <w:right w:val="single" w:sz="4" w:space="0" w:color="auto"/>
            </w:tcBorders>
            <w:shd w:val="clear" w:color="auto" w:fill="auto"/>
            <w:noWrap/>
            <w:vAlign w:val="center"/>
            <w:hideMark/>
          </w:tcPr>
          <w:p w14:paraId="574F7928" w14:textId="77777777" w:rsidR="003E442C" w:rsidRPr="00BF0305" w:rsidRDefault="003E442C">
            <w:pPr>
              <w:jc w:val="center"/>
              <w:rPr>
                <w:b/>
                <w:bCs/>
                <w:sz w:val="22"/>
                <w:szCs w:val="22"/>
              </w:rPr>
            </w:pPr>
            <w:r w:rsidRPr="00BF0305">
              <w:rPr>
                <w:b/>
                <w:bCs/>
                <w:sz w:val="22"/>
                <w:szCs w:val="22"/>
              </w:rPr>
              <w:t>50,18</w:t>
            </w:r>
          </w:p>
        </w:tc>
        <w:tc>
          <w:tcPr>
            <w:tcW w:w="299" w:type="pct"/>
            <w:tcBorders>
              <w:top w:val="nil"/>
              <w:left w:val="nil"/>
              <w:bottom w:val="single" w:sz="4" w:space="0" w:color="auto"/>
              <w:right w:val="single" w:sz="4" w:space="0" w:color="auto"/>
            </w:tcBorders>
            <w:shd w:val="clear" w:color="auto" w:fill="auto"/>
            <w:vAlign w:val="center"/>
            <w:hideMark/>
          </w:tcPr>
          <w:p w14:paraId="1EE7C7C1" w14:textId="77777777" w:rsidR="003E442C" w:rsidRPr="00BF0305" w:rsidRDefault="003E442C">
            <w:pPr>
              <w:jc w:val="center"/>
              <w:rPr>
                <w:b/>
                <w:bCs/>
                <w:color w:val="000000"/>
                <w:sz w:val="22"/>
                <w:szCs w:val="22"/>
              </w:rPr>
            </w:pPr>
            <w:r w:rsidRPr="00BF0305">
              <w:rPr>
                <w:b/>
                <w:bCs/>
                <w:color w:val="000000"/>
                <w:sz w:val="22"/>
                <w:szCs w:val="22"/>
              </w:rPr>
              <w:t>100</w:t>
            </w:r>
          </w:p>
        </w:tc>
        <w:tc>
          <w:tcPr>
            <w:tcW w:w="299" w:type="pct"/>
            <w:tcBorders>
              <w:top w:val="nil"/>
              <w:left w:val="nil"/>
              <w:bottom w:val="single" w:sz="4" w:space="0" w:color="auto"/>
              <w:right w:val="single" w:sz="4" w:space="0" w:color="auto"/>
            </w:tcBorders>
            <w:shd w:val="clear" w:color="auto" w:fill="auto"/>
            <w:vAlign w:val="center"/>
            <w:hideMark/>
          </w:tcPr>
          <w:p w14:paraId="3CE6F0E2" w14:textId="77777777" w:rsidR="003E442C" w:rsidRPr="00BF0305" w:rsidRDefault="003E442C">
            <w:pPr>
              <w:jc w:val="center"/>
              <w:rPr>
                <w:b/>
                <w:bCs/>
                <w:color w:val="000000"/>
                <w:sz w:val="22"/>
                <w:szCs w:val="22"/>
              </w:rPr>
            </w:pPr>
            <w:r w:rsidRPr="00BF0305">
              <w:rPr>
                <w:b/>
                <w:bCs/>
                <w:color w:val="000000"/>
                <w:sz w:val="22"/>
                <w:szCs w:val="22"/>
              </w:rPr>
              <w:t>100</w:t>
            </w:r>
          </w:p>
        </w:tc>
        <w:tc>
          <w:tcPr>
            <w:tcW w:w="299" w:type="pct"/>
            <w:tcBorders>
              <w:top w:val="nil"/>
              <w:left w:val="nil"/>
              <w:bottom w:val="single" w:sz="4" w:space="0" w:color="auto"/>
              <w:right w:val="single" w:sz="4" w:space="0" w:color="auto"/>
            </w:tcBorders>
            <w:shd w:val="clear" w:color="auto" w:fill="auto"/>
            <w:vAlign w:val="center"/>
            <w:hideMark/>
          </w:tcPr>
          <w:p w14:paraId="02B3E9AB" w14:textId="77777777" w:rsidR="003E442C" w:rsidRPr="00BF0305" w:rsidRDefault="003E442C">
            <w:pPr>
              <w:jc w:val="center"/>
              <w:rPr>
                <w:b/>
                <w:bCs/>
                <w:color w:val="000000"/>
                <w:sz w:val="22"/>
                <w:szCs w:val="22"/>
              </w:rPr>
            </w:pPr>
            <w:r w:rsidRPr="00BF0305">
              <w:rPr>
                <w:b/>
                <w:bCs/>
                <w:color w:val="000000"/>
                <w:sz w:val="22"/>
                <w:szCs w:val="22"/>
              </w:rPr>
              <w:t>100</w:t>
            </w:r>
          </w:p>
        </w:tc>
      </w:tr>
      <w:tr w:rsidR="003E442C" w:rsidRPr="00BF0305" w14:paraId="223A9A63" w14:textId="77777777" w:rsidTr="003E442C">
        <w:tc>
          <w:tcPr>
            <w:tcW w:w="167" w:type="pct"/>
            <w:vMerge/>
            <w:tcBorders>
              <w:top w:val="nil"/>
              <w:left w:val="single" w:sz="4" w:space="0" w:color="auto"/>
              <w:bottom w:val="single" w:sz="4" w:space="0" w:color="000000"/>
              <w:right w:val="single" w:sz="4" w:space="0" w:color="auto"/>
            </w:tcBorders>
            <w:shd w:val="clear" w:color="auto" w:fill="auto"/>
            <w:vAlign w:val="center"/>
            <w:hideMark/>
          </w:tcPr>
          <w:p w14:paraId="71751995" w14:textId="77777777" w:rsidR="003E442C" w:rsidRPr="00BF0305" w:rsidRDefault="003E442C">
            <w:pPr>
              <w:rPr>
                <w:b/>
                <w:bCs/>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346356FA" w14:textId="77777777" w:rsidR="003E442C" w:rsidRPr="00BF0305" w:rsidRDefault="003E442C">
            <w:pPr>
              <w:rPr>
                <w:b/>
                <w:bCs/>
                <w:sz w:val="22"/>
                <w:szCs w:val="22"/>
              </w:rPr>
            </w:pPr>
          </w:p>
        </w:tc>
        <w:tc>
          <w:tcPr>
            <w:tcW w:w="236" w:type="pct"/>
            <w:tcBorders>
              <w:top w:val="nil"/>
              <w:left w:val="nil"/>
              <w:bottom w:val="single" w:sz="4" w:space="0" w:color="auto"/>
              <w:right w:val="single" w:sz="4" w:space="0" w:color="auto"/>
            </w:tcBorders>
            <w:shd w:val="clear" w:color="auto" w:fill="auto"/>
            <w:noWrap/>
            <w:vAlign w:val="center"/>
            <w:hideMark/>
          </w:tcPr>
          <w:p w14:paraId="620C7362"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w:t>
            </w:r>
          </w:p>
        </w:tc>
        <w:tc>
          <w:tcPr>
            <w:tcW w:w="251" w:type="pct"/>
            <w:tcBorders>
              <w:top w:val="nil"/>
              <w:left w:val="nil"/>
              <w:bottom w:val="single" w:sz="4" w:space="0" w:color="auto"/>
              <w:right w:val="single" w:sz="4" w:space="0" w:color="auto"/>
            </w:tcBorders>
            <w:shd w:val="clear" w:color="auto" w:fill="auto"/>
            <w:noWrap/>
            <w:vAlign w:val="center"/>
            <w:hideMark/>
          </w:tcPr>
          <w:p w14:paraId="60A90318" w14:textId="77777777" w:rsidR="003E442C" w:rsidRPr="00BF0305" w:rsidRDefault="003E442C">
            <w:pPr>
              <w:jc w:val="center"/>
              <w:rPr>
                <w:sz w:val="22"/>
                <w:szCs w:val="22"/>
              </w:rPr>
            </w:pPr>
            <w:r w:rsidRPr="00BF0305">
              <w:rPr>
                <w:sz w:val="22"/>
                <w:szCs w:val="22"/>
              </w:rPr>
              <w:t>137,49</w:t>
            </w:r>
          </w:p>
        </w:tc>
        <w:tc>
          <w:tcPr>
            <w:tcW w:w="251" w:type="pct"/>
            <w:tcBorders>
              <w:top w:val="nil"/>
              <w:left w:val="nil"/>
              <w:bottom w:val="single" w:sz="4" w:space="0" w:color="auto"/>
              <w:right w:val="single" w:sz="4" w:space="0" w:color="auto"/>
            </w:tcBorders>
            <w:shd w:val="clear" w:color="auto" w:fill="auto"/>
            <w:noWrap/>
            <w:vAlign w:val="center"/>
            <w:hideMark/>
          </w:tcPr>
          <w:p w14:paraId="4EE88B5B" w14:textId="77777777" w:rsidR="003E442C" w:rsidRPr="00BF0305" w:rsidRDefault="003E442C">
            <w:pPr>
              <w:jc w:val="center"/>
              <w:rPr>
                <w:sz w:val="22"/>
                <w:szCs w:val="22"/>
              </w:rPr>
            </w:pPr>
            <w:r w:rsidRPr="00BF0305">
              <w:rPr>
                <w:sz w:val="22"/>
                <w:szCs w:val="22"/>
              </w:rPr>
              <w:t>137,49</w:t>
            </w:r>
          </w:p>
        </w:tc>
        <w:tc>
          <w:tcPr>
            <w:tcW w:w="251" w:type="pct"/>
            <w:tcBorders>
              <w:top w:val="nil"/>
              <w:left w:val="nil"/>
              <w:bottom w:val="single" w:sz="4" w:space="0" w:color="auto"/>
              <w:right w:val="single" w:sz="4" w:space="0" w:color="auto"/>
            </w:tcBorders>
            <w:shd w:val="clear" w:color="auto" w:fill="auto"/>
            <w:noWrap/>
            <w:vAlign w:val="center"/>
            <w:hideMark/>
          </w:tcPr>
          <w:p w14:paraId="4A370184" w14:textId="77777777" w:rsidR="003E442C" w:rsidRPr="00BF0305" w:rsidRDefault="003E442C">
            <w:pPr>
              <w:jc w:val="center"/>
              <w:rPr>
                <w:sz w:val="22"/>
                <w:szCs w:val="22"/>
              </w:rPr>
            </w:pPr>
            <w:r w:rsidRPr="00BF0305">
              <w:rPr>
                <w:sz w:val="22"/>
                <w:szCs w:val="22"/>
              </w:rPr>
              <w:t>137,49</w:t>
            </w:r>
          </w:p>
        </w:tc>
        <w:tc>
          <w:tcPr>
            <w:tcW w:w="251" w:type="pct"/>
            <w:tcBorders>
              <w:top w:val="nil"/>
              <w:left w:val="nil"/>
              <w:bottom w:val="single" w:sz="4" w:space="0" w:color="auto"/>
              <w:right w:val="single" w:sz="4" w:space="0" w:color="auto"/>
            </w:tcBorders>
            <w:shd w:val="clear" w:color="auto" w:fill="auto"/>
            <w:noWrap/>
            <w:vAlign w:val="center"/>
            <w:hideMark/>
          </w:tcPr>
          <w:p w14:paraId="3B420E87" w14:textId="77777777" w:rsidR="003E442C" w:rsidRPr="00BF0305" w:rsidRDefault="003E442C">
            <w:pPr>
              <w:jc w:val="center"/>
              <w:rPr>
                <w:sz w:val="22"/>
                <w:szCs w:val="22"/>
              </w:rPr>
            </w:pPr>
            <w:r w:rsidRPr="00BF0305">
              <w:rPr>
                <w:sz w:val="22"/>
                <w:szCs w:val="22"/>
              </w:rPr>
              <w:t>137,49</w:t>
            </w:r>
          </w:p>
        </w:tc>
        <w:tc>
          <w:tcPr>
            <w:tcW w:w="251" w:type="pct"/>
            <w:tcBorders>
              <w:top w:val="nil"/>
              <w:left w:val="nil"/>
              <w:bottom w:val="single" w:sz="4" w:space="0" w:color="auto"/>
              <w:right w:val="single" w:sz="4" w:space="0" w:color="auto"/>
            </w:tcBorders>
            <w:shd w:val="clear" w:color="auto" w:fill="auto"/>
            <w:noWrap/>
            <w:vAlign w:val="center"/>
            <w:hideMark/>
          </w:tcPr>
          <w:p w14:paraId="70342842" w14:textId="77777777" w:rsidR="003E442C" w:rsidRPr="00BF0305" w:rsidRDefault="003E442C">
            <w:pPr>
              <w:jc w:val="center"/>
              <w:rPr>
                <w:sz w:val="22"/>
                <w:szCs w:val="22"/>
              </w:rPr>
            </w:pPr>
            <w:r w:rsidRPr="00BF0305">
              <w:rPr>
                <w:sz w:val="22"/>
                <w:szCs w:val="22"/>
              </w:rPr>
              <w:t>137,49</w:t>
            </w:r>
          </w:p>
        </w:tc>
        <w:tc>
          <w:tcPr>
            <w:tcW w:w="251" w:type="pct"/>
            <w:tcBorders>
              <w:top w:val="nil"/>
              <w:left w:val="nil"/>
              <w:bottom w:val="single" w:sz="4" w:space="0" w:color="auto"/>
              <w:right w:val="single" w:sz="4" w:space="0" w:color="auto"/>
            </w:tcBorders>
            <w:shd w:val="clear" w:color="auto" w:fill="auto"/>
            <w:noWrap/>
            <w:vAlign w:val="center"/>
            <w:hideMark/>
          </w:tcPr>
          <w:p w14:paraId="1BF9564D" w14:textId="77777777" w:rsidR="003E442C" w:rsidRPr="00BF0305" w:rsidRDefault="003E442C">
            <w:pPr>
              <w:jc w:val="center"/>
              <w:rPr>
                <w:sz w:val="22"/>
                <w:szCs w:val="22"/>
              </w:rPr>
            </w:pPr>
            <w:r w:rsidRPr="00BF0305">
              <w:rPr>
                <w:sz w:val="22"/>
                <w:szCs w:val="22"/>
              </w:rPr>
              <w:t>137,49</w:t>
            </w:r>
          </w:p>
        </w:tc>
        <w:tc>
          <w:tcPr>
            <w:tcW w:w="251" w:type="pct"/>
            <w:tcBorders>
              <w:top w:val="nil"/>
              <w:left w:val="nil"/>
              <w:bottom w:val="single" w:sz="4" w:space="0" w:color="auto"/>
              <w:right w:val="single" w:sz="4" w:space="0" w:color="auto"/>
            </w:tcBorders>
            <w:shd w:val="clear" w:color="auto" w:fill="auto"/>
            <w:noWrap/>
            <w:vAlign w:val="center"/>
            <w:hideMark/>
          </w:tcPr>
          <w:p w14:paraId="47709839" w14:textId="77777777" w:rsidR="003E442C" w:rsidRPr="00BF0305" w:rsidRDefault="003E442C">
            <w:pPr>
              <w:jc w:val="center"/>
              <w:rPr>
                <w:sz w:val="22"/>
                <w:szCs w:val="22"/>
              </w:rPr>
            </w:pPr>
            <w:r w:rsidRPr="00BF0305">
              <w:rPr>
                <w:sz w:val="22"/>
                <w:szCs w:val="22"/>
              </w:rPr>
              <w:t>137,49</w:t>
            </w:r>
          </w:p>
        </w:tc>
        <w:tc>
          <w:tcPr>
            <w:tcW w:w="251" w:type="pct"/>
            <w:tcBorders>
              <w:top w:val="nil"/>
              <w:left w:val="nil"/>
              <w:bottom w:val="single" w:sz="4" w:space="0" w:color="auto"/>
              <w:right w:val="single" w:sz="4" w:space="0" w:color="auto"/>
            </w:tcBorders>
            <w:shd w:val="clear" w:color="auto" w:fill="auto"/>
            <w:noWrap/>
            <w:vAlign w:val="center"/>
            <w:hideMark/>
          </w:tcPr>
          <w:p w14:paraId="458C8ACA" w14:textId="77777777" w:rsidR="003E442C" w:rsidRPr="00BF0305" w:rsidRDefault="003E442C">
            <w:pPr>
              <w:jc w:val="center"/>
              <w:rPr>
                <w:sz w:val="22"/>
                <w:szCs w:val="22"/>
              </w:rPr>
            </w:pPr>
            <w:r w:rsidRPr="00BF0305">
              <w:rPr>
                <w:sz w:val="22"/>
                <w:szCs w:val="22"/>
              </w:rPr>
              <w:t>137,49</w:t>
            </w:r>
          </w:p>
        </w:tc>
        <w:tc>
          <w:tcPr>
            <w:tcW w:w="251" w:type="pct"/>
            <w:tcBorders>
              <w:top w:val="nil"/>
              <w:left w:val="nil"/>
              <w:bottom w:val="single" w:sz="4" w:space="0" w:color="auto"/>
              <w:right w:val="single" w:sz="4" w:space="0" w:color="auto"/>
            </w:tcBorders>
            <w:shd w:val="clear" w:color="auto" w:fill="auto"/>
            <w:noWrap/>
            <w:vAlign w:val="center"/>
            <w:hideMark/>
          </w:tcPr>
          <w:p w14:paraId="3BB5372F" w14:textId="77777777" w:rsidR="003E442C" w:rsidRPr="00BF0305" w:rsidRDefault="003E442C">
            <w:pPr>
              <w:jc w:val="center"/>
              <w:rPr>
                <w:sz w:val="22"/>
                <w:szCs w:val="22"/>
              </w:rPr>
            </w:pPr>
            <w:r w:rsidRPr="00BF0305">
              <w:rPr>
                <w:sz w:val="22"/>
                <w:szCs w:val="22"/>
              </w:rPr>
              <w:t>137,49</w:t>
            </w:r>
          </w:p>
        </w:tc>
        <w:tc>
          <w:tcPr>
            <w:tcW w:w="251" w:type="pct"/>
            <w:tcBorders>
              <w:top w:val="nil"/>
              <w:left w:val="nil"/>
              <w:bottom w:val="single" w:sz="4" w:space="0" w:color="auto"/>
              <w:right w:val="single" w:sz="4" w:space="0" w:color="auto"/>
            </w:tcBorders>
            <w:shd w:val="clear" w:color="auto" w:fill="auto"/>
            <w:noWrap/>
            <w:vAlign w:val="center"/>
            <w:hideMark/>
          </w:tcPr>
          <w:p w14:paraId="3212CAB6" w14:textId="77777777" w:rsidR="003E442C" w:rsidRPr="00BF0305" w:rsidRDefault="003E442C">
            <w:pPr>
              <w:jc w:val="center"/>
              <w:rPr>
                <w:sz w:val="22"/>
                <w:szCs w:val="22"/>
              </w:rPr>
            </w:pPr>
            <w:r w:rsidRPr="00BF0305">
              <w:rPr>
                <w:sz w:val="22"/>
                <w:szCs w:val="22"/>
              </w:rPr>
              <w:t>137,49</w:t>
            </w:r>
          </w:p>
        </w:tc>
        <w:tc>
          <w:tcPr>
            <w:tcW w:w="251" w:type="pct"/>
            <w:tcBorders>
              <w:top w:val="nil"/>
              <w:left w:val="nil"/>
              <w:bottom w:val="single" w:sz="4" w:space="0" w:color="auto"/>
              <w:right w:val="single" w:sz="4" w:space="0" w:color="auto"/>
            </w:tcBorders>
            <w:shd w:val="clear" w:color="auto" w:fill="auto"/>
            <w:noWrap/>
            <w:vAlign w:val="center"/>
            <w:hideMark/>
          </w:tcPr>
          <w:p w14:paraId="15F76A48" w14:textId="77777777" w:rsidR="003E442C" w:rsidRPr="00BF0305" w:rsidRDefault="003E442C">
            <w:pPr>
              <w:jc w:val="center"/>
              <w:rPr>
                <w:sz w:val="22"/>
                <w:szCs w:val="22"/>
              </w:rPr>
            </w:pPr>
            <w:r w:rsidRPr="00BF0305">
              <w:rPr>
                <w:sz w:val="22"/>
                <w:szCs w:val="22"/>
              </w:rPr>
              <w:t>137,49</w:t>
            </w:r>
          </w:p>
        </w:tc>
        <w:tc>
          <w:tcPr>
            <w:tcW w:w="251" w:type="pct"/>
            <w:tcBorders>
              <w:top w:val="nil"/>
              <w:left w:val="nil"/>
              <w:bottom w:val="single" w:sz="4" w:space="0" w:color="auto"/>
              <w:right w:val="single" w:sz="4" w:space="0" w:color="auto"/>
            </w:tcBorders>
            <w:shd w:val="clear" w:color="auto" w:fill="auto"/>
            <w:noWrap/>
            <w:vAlign w:val="center"/>
            <w:hideMark/>
          </w:tcPr>
          <w:p w14:paraId="4FB50E8B" w14:textId="77777777" w:rsidR="003E442C" w:rsidRPr="00BF0305" w:rsidRDefault="003E442C">
            <w:pPr>
              <w:jc w:val="center"/>
              <w:rPr>
                <w:sz w:val="22"/>
                <w:szCs w:val="22"/>
              </w:rPr>
            </w:pPr>
            <w:r w:rsidRPr="00BF0305">
              <w:rPr>
                <w:sz w:val="22"/>
                <w:szCs w:val="22"/>
              </w:rPr>
              <w:t>137,49</w:t>
            </w:r>
          </w:p>
        </w:tc>
        <w:tc>
          <w:tcPr>
            <w:tcW w:w="299" w:type="pct"/>
            <w:tcBorders>
              <w:top w:val="nil"/>
              <w:left w:val="nil"/>
              <w:bottom w:val="single" w:sz="4" w:space="0" w:color="auto"/>
              <w:right w:val="single" w:sz="4" w:space="0" w:color="auto"/>
            </w:tcBorders>
            <w:shd w:val="clear" w:color="auto" w:fill="auto"/>
            <w:vAlign w:val="center"/>
            <w:hideMark/>
          </w:tcPr>
          <w:p w14:paraId="6FFBC1C9" w14:textId="77777777" w:rsidR="003E442C" w:rsidRPr="00BF0305" w:rsidRDefault="003E442C">
            <w:pPr>
              <w:jc w:val="center"/>
              <w:rPr>
                <w:b/>
                <w:bCs/>
                <w:color w:val="000000"/>
                <w:sz w:val="22"/>
                <w:szCs w:val="22"/>
              </w:rPr>
            </w:pPr>
            <w:r w:rsidRPr="00BF0305">
              <w:rPr>
                <w:b/>
                <w:bCs/>
                <w:color w:val="000000"/>
                <w:sz w:val="22"/>
                <w:szCs w:val="22"/>
              </w:rPr>
              <w:t>100</w:t>
            </w:r>
          </w:p>
        </w:tc>
        <w:tc>
          <w:tcPr>
            <w:tcW w:w="299" w:type="pct"/>
            <w:tcBorders>
              <w:top w:val="nil"/>
              <w:left w:val="nil"/>
              <w:bottom w:val="single" w:sz="4" w:space="0" w:color="auto"/>
              <w:right w:val="single" w:sz="4" w:space="0" w:color="auto"/>
            </w:tcBorders>
            <w:shd w:val="clear" w:color="auto" w:fill="auto"/>
            <w:vAlign w:val="center"/>
            <w:hideMark/>
          </w:tcPr>
          <w:p w14:paraId="28462D50" w14:textId="77777777" w:rsidR="003E442C" w:rsidRPr="00BF0305" w:rsidRDefault="003E442C">
            <w:pPr>
              <w:jc w:val="center"/>
              <w:rPr>
                <w:b/>
                <w:bCs/>
                <w:color w:val="000000"/>
                <w:sz w:val="22"/>
                <w:szCs w:val="22"/>
              </w:rPr>
            </w:pPr>
            <w:r w:rsidRPr="00BF0305">
              <w:rPr>
                <w:b/>
                <w:bCs/>
                <w:color w:val="000000"/>
                <w:sz w:val="22"/>
                <w:szCs w:val="22"/>
              </w:rPr>
              <w:t>100</w:t>
            </w:r>
          </w:p>
        </w:tc>
        <w:tc>
          <w:tcPr>
            <w:tcW w:w="299" w:type="pct"/>
            <w:tcBorders>
              <w:top w:val="nil"/>
              <w:left w:val="nil"/>
              <w:bottom w:val="single" w:sz="4" w:space="0" w:color="auto"/>
              <w:right w:val="single" w:sz="4" w:space="0" w:color="auto"/>
            </w:tcBorders>
            <w:shd w:val="clear" w:color="auto" w:fill="auto"/>
            <w:vAlign w:val="center"/>
            <w:hideMark/>
          </w:tcPr>
          <w:p w14:paraId="2745221E" w14:textId="77777777" w:rsidR="003E442C" w:rsidRPr="00BF0305" w:rsidRDefault="003E442C">
            <w:pPr>
              <w:jc w:val="center"/>
              <w:rPr>
                <w:b/>
                <w:bCs/>
                <w:color w:val="000000"/>
                <w:sz w:val="22"/>
                <w:szCs w:val="22"/>
              </w:rPr>
            </w:pPr>
            <w:r w:rsidRPr="00BF0305">
              <w:rPr>
                <w:b/>
                <w:bCs/>
                <w:color w:val="000000"/>
                <w:sz w:val="22"/>
                <w:szCs w:val="22"/>
              </w:rPr>
              <w:t>100</w:t>
            </w:r>
          </w:p>
        </w:tc>
      </w:tr>
      <w:tr w:rsidR="003E442C" w:rsidRPr="00BF0305" w14:paraId="2FC4B04C" w14:textId="77777777" w:rsidTr="003E442C">
        <w:tc>
          <w:tcPr>
            <w:tcW w:w="167" w:type="pct"/>
            <w:vMerge/>
            <w:tcBorders>
              <w:top w:val="nil"/>
              <w:left w:val="single" w:sz="4" w:space="0" w:color="auto"/>
              <w:bottom w:val="single" w:sz="4" w:space="0" w:color="000000"/>
              <w:right w:val="single" w:sz="4" w:space="0" w:color="auto"/>
            </w:tcBorders>
            <w:shd w:val="clear" w:color="auto" w:fill="auto"/>
            <w:vAlign w:val="center"/>
            <w:hideMark/>
          </w:tcPr>
          <w:p w14:paraId="3D41985D" w14:textId="77777777" w:rsidR="003E442C" w:rsidRPr="00BF0305" w:rsidRDefault="003E442C">
            <w:pPr>
              <w:rPr>
                <w:b/>
                <w:bCs/>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187EFDCE" w14:textId="77777777" w:rsidR="003E442C" w:rsidRPr="00BF0305" w:rsidRDefault="003E442C">
            <w:pPr>
              <w:rPr>
                <w:b/>
                <w:bCs/>
                <w:sz w:val="22"/>
                <w:szCs w:val="22"/>
              </w:rPr>
            </w:pPr>
          </w:p>
        </w:tc>
        <w:tc>
          <w:tcPr>
            <w:tcW w:w="236" w:type="pct"/>
            <w:tcBorders>
              <w:top w:val="nil"/>
              <w:left w:val="nil"/>
              <w:bottom w:val="single" w:sz="4" w:space="0" w:color="auto"/>
              <w:right w:val="single" w:sz="4" w:space="0" w:color="auto"/>
            </w:tcBorders>
            <w:shd w:val="clear" w:color="auto" w:fill="auto"/>
            <w:vAlign w:val="center"/>
            <w:hideMark/>
          </w:tcPr>
          <w:p w14:paraId="5ADB8F64" w14:textId="77777777" w:rsidR="003E442C" w:rsidRPr="00BF0305" w:rsidRDefault="003E442C">
            <w:pPr>
              <w:jc w:val="center"/>
              <w:rPr>
                <w:sz w:val="22"/>
                <w:szCs w:val="22"/>
              </w:rPr>
            </w:pPr>
            <w:r w:rsidRPr="00BF0305">
              <w:rPr>
                <w:sz w:val="22"/>
                <w:szCs w:val="22"/>
              </w:rPr>
              <w:t>м</w:t>
            </w:r>
            <w:r w:rsidRPr="00BF0305">
              <w:rPr>
                <w:sz w:val="22"/>
                <w:szCs w:val="22"/>
                <w:vertAlign w:val="superscript"/>
              </w:rPr>
              <w:t>3</w:t>
            </w:r>
            <w:r w:rsidRPr="00BF0305">
              <w:rPr>
                <w:sz w:val="22"/>
                <w:szCs w:val="22"/>
              </w:rPr>
              <w:t>/сут. макс</w:t>
            </w:r>
          </w:p>
        </w:tc>
        <w:tc>
          <w:tcPr>
            <w:tcW w:w="251" w:type="pct"/>
            <w:tcBorders>
              <w:top w:val="nil"/>
              <w:left w:val="nil"/>
              <w:bottom w:val="single" w:sz="4" w:space="0" w:color="auto"/>
              <w:right w:val="single" w:sz="4" w:space="0" w:color="auto"/>
            </w:tcBorders>
            <w:shd w:val="clear" w:color="auto" w:fill="auto"/>
            <w:vAlign w:val="center"/>
            <w:hideMark/>
          </w:tcPr>
          <w:p w14:paraId="6BA11A80" w14:textId="77777777" w:rsidR="003E442C" w:rsidRPr="00BF0305" w:rsidRDefault="003E442C">
            <w:pPr>
              <w:jc w:val="center"/>
              <w:rPr>
                <w:sz w:val="22"/>
                <w:szCs w:val="22"/>
              </w:rPr>
            </w:pPr>
            <w:r w:rsidRPr="00BF0305">
              <w:rPr>
                <w:sz w:val="22"/>
                <w:szCs w:val="22"/>
              </w:rPr>
              <w:t>164,99</w:t>
            </w:r>
          </w:p>
        </w:tc>
        <w:tc>
          <w:tcPr>
            <w:tcW w:w="251" w:type="pct"/>
            <w:tcBorders>
              <w:top w:val="nil"/>
              <w:left w:val="nil"/>
              <w:bottom w:val="single" w:sz="4" w:space="0" w:color="auto"/>
              <w:right w:val="single" w:sz="4" w:space="0" w:color="auto"/>
            </w:tcBorders>
            <w:shd w:val="clear" w:color="auto" w:fill="auto"/>
            <w:vAlign w:val="center"/>
            <w:hideMark/>
          </w:tcPr>
          <w:p w14:paraId="1E82A1E7" w14:textId="77777777" w:rsidR="003E442C" w:rsidRPr="00BF0305" w:rsidRDefault="003E442C">
            <w:pPr>
              <w:jc w:val="center"/>
              <w:rPr>
                <w:sz w:val="22"/>
                <w:szCs w:val="22"/>
              </w:rPr>
            </w:pPr>
            <w:r w:rsidRPr="00BF0305">
              <w:rPr>
                <w:sz w:val="22"/>
                <w:szCs w:val="22"/>
              </w:rPr>
              <w:t>164,99</w:t>
            </w:r>
          </w:p>
        </w:tc>
        <w:tc>
          <w:tcPr>
            <w:tcW w:w="251" w:type="pct"/>
            <w:tcBorders>
              <w:top w:val="nil"/>
              <w:left w:val="nil"/>
              <w:bottom w:val="single" w:sz="4" w:space="0" w:color="auto"/>
              <w:right w:val="single" w:sz="4" w:space="0" w:color="auto"/>
            </w:tcBorders>
            <w:shd w:val="clear" w:color="auto" w:fill="auto"/>
            <w:vAlign w:val="center"/>
            <w:hideMark/>
          </w:tcPr>
          <w:p w14:paraId="1489E912" w14:textId="77777777" w:rsidR="003E442C" w:rsidRPr="00BF0305" w:rsidRDefault="003E442C">
            <w:pPr>
              <w:jc w:val="center"/>
              <w:rPr>
                <w:sz w:val="22"/>
                <w:szCs w:val="22"/>
              </w:rPr>
            </w:pPr>
            <w:r w:rsidRPr="00BF0305">
              <w:rPr>
                <w:sz w:val="22"/>
                <w:szCs w:val="22"/>
              </w:rPr>
              <w:t>164,99</w:t>
            </w:r>
          </w:p>
        </w:tc>
        <w:tc>
          <w:tcPr>
            <w:tcW w:w="251" w:type="pct"/>
            <w:tcBorders>
              <w:top w:val="nil"/>
              <w:left w:val="nil"/>
              <w:bottom w:val="single" w:sz="4" w:space="0" w:color="auto"/>
              <w:right w:val="single" w:sz="4" w:space="0" w:color="auto"/>
            </w:tcBorders>
            <w:shd w:val="clear" w:color="auto" w:fill="auto"/>
            <w:vAlign w:val="center"/>
            <w:hideMark/>
          </w:tcPr>
          <w:p w14:paraId="09BF1C54" w14:textId="77777777" w:rsidR="003E442C" w:rsidRPr="00BF0305" w:rsidRDefault="003E442C">
            <w:pPr>
              <w:jc w:val="center"/>
              <w:rPr>
                <w:sz w:val="22"/>
                <w:szCs w:val="22"/>
              </w:rPr>
            </w:pPr>
            <w:r w:rsidRPr="00BF0305">
              <w:rPr>
                <w:sz w:val="22"/>
                <w:szCs w:val="22"/>
              </w:rPr>
              <w:t>164,99</w:t>
            </w:r>
          </w:p>
        </w:tc>
        <w:tc>
          <w:tcPr>
            <w:tcW w:w="251" w:type="pct"/>
            <w:tcBorders>
              <w:top w:val="nil"/>
              <w:left w:val="nil"/>
              <w:bottom w:val="single" w:sz="4" w:space="0" w:color="auto"/>
              <w:right w:val="single" w:sz="4" w:space="0" w:color="auto"/>
            </w:tcBorders>
            <w:shd w:val="clear" w:color="auto" w:fill="auto"/>
            <w:vAlign w:val="center"/>
            <w:hideMark/>
          </w:tcPr>
          <w:p w14:paraId="03AE6C41" w14:textId="77777777" w:rsidR="003E442C" w:rsidRPr="00BF0305" w:rsidRDefault="003E442C">
            <w:pPr>
              <w:jc w:val="center"/>
              <w:rPr>
                <w:sz w:val="22"/>
                <w:szCs w:val="22"/>
              </w:rPr>
            </w:pPr>
            <w:r w:rsidRPr="00BF0305">
              <w:rPr>
                <w:sz w:val="22"/>
                <w:szCs w:val="22"/>
              </w:rPr>
              <w:t>164,99</w:t>
            </w:r>
          </w:p>
        </w:tc>
        <w:tc>
          <w:tcPr>
            <w:tcW w:w="251" w:type="pct"/>
            <w:tcBorders>
              <w:top w:val="nil"/>
              <w:left w:val="nil"/>
              <w:bottom w:val="single" w:sz="4" w:space="0" w:color="auto"/>
              <w:right w:val="single" w:sz="4" w:space="0" w:color="auto"/>
            </w:tcBorders>
            <w:shd w:val="clear" w:color="auto" w:fill="auto"/>
            <w:vAlign w:val="center"/>
            <w:hideMark/>
          </w:tcPr>
          <w:p w14:paraId="557BB3C2" w14:textId="77777777" w:rsidR="003E442C" w:rsidRPr="00BF0305" w:rsidRDefault="003E442C">
            <w:pPr>
              <w:jc w:val="center"/>
              <w:rPr>
                <w:sz w:val="22"/>
                <w:szCs w:val="22"/>
              </w:rPr>
            </w:pPr>
            <w:r w:rsidRPr="00BF0305">
              <w:rPr>
                <w:sz w:val="22"/>
                <w:szCs w:val="22"/>
              </w:rPr>
              <w:t>164,99</w:t>
            </w:r>
          </w:p>
        </w:tc>
        <w:tc>
          <w:tcPr>
            <w:tcW w:w="251" w:type="pct"/>
            <w:tcBorders>
              <w:top w:val="nil"/>
              <w:left w:val="nil"/>
              <w:bottom w:val="single" w:sz="4" w:space="0" w:color="auto"/>
              <w:right w:val="single" w:sz="4" w:space="0" w:color="auto"/>
            </w:tcBorders>
            <w:shd w:val="clear" w:color="auto" w:fill="auto"/>
            <w:vAlign w:val="center"/>
            <w:hideMark/>
          </w:tcPr>
          <w:p w14:paraId="05ABF185" w14:textId="77777777" w:rsidR="003E442C" w:rsidRPr="00BF0305" w:rsidRDefault="003E442C">
            <w:pPr>
              <w:jc w:val="center"/>
              <w:rPr>
                <w:sz w:val="22"/>
                <w:szCs w:val="22"/>
              </w:rPr>
            </w:pPr>
            <w:r w:rsidRPr="00BF0305">
              <w:rPr>
                <w:sz w:val="22"/>
                <w:szCs w:val="22"/>
              </w:rPr>
              <w:t>164,99</w:t>
            </w:r>
          </w:p>
        </w:tc>
        <w:tc>
          <w:tcPr>
            <w:tcW w:w="251" w:type="pct"/>
            <w:tcBorders>
              <w:top w:val="nil"/>
              <w:left w:val="nil"/>
              <w:bottom w:val="single" w:sz="4" w:space="0" w:color="auto"/>
              <w:right w:val="single" w:sz="4" w:space="0" w:color="auto"/>
            </w:tcBorders>
            <w:shd w:val="clear" w:color="auto" w:fill="auto"/>
            <w:vAlign w:val="center"/>
            <w:hideMark/>
          </w:tcPr>
          <w:p w14:paraId="305D3F34" w14:textId="77777777" w:rsidR="003E442C" w:rsidRPr="00BF0305" w:rsidRDefault="003E442C">
            <w:pPr>
              <w:jc w:val="center"/>
              <w:rPr>
                <w:sz w:val="22"/>
                <w:szCs w:val="22"/>
              </w:rPr>
            </w:pPr>
            <w:r w:rsidRPr="00BF0305">
              <w:rPr>
                <w:sz w:val="22"/>
                <w:szCs w:val="22"/>
              </w:rPr>
              <w:t>164,99</w:t>
            </w:r>
          </w:p>
        </w:tc>
        <w:tc>
          <w:tcPr>
            <w:tcW w:w="251" w:type="pct"/>
            <w:tcBorders>
              <w:top w:val="nil"/>
              <w:left w:val="nil"/>
              <w:bottom w:val="single" w:sz="4" w:space="0" w:color="auto"/>
              <w:right w:val="single" w:sz="4" w:space="0" w:color="auto"/>
            </w:tcBorders>
            <w:shd w:val="clear" w:color="auto" w:fill="auto"/>
            <w:vAlign w:val="center"/>
            <w:hideMark/>
          </w:tcPr>
          <w:p w14:paraId="044E7719" w14:textId="77777777" w:rsidR="003E442C" w:rsidRPr="00BF0305" w:rsidRDefault="003E442C">
            <w:pPr>
              <w:jc w:val="center"/>
              <w:rPr>
                <w:sz w:val="22"/>
                <w:szCs w:val="22"/>
              </w:rPr>
            </w:pPr>
            <w:r w:rsidRPr="00BF0305">
              <w:rPr>
                <w:sz w:val="22"/>
                <w:szCs w:val="22"/>
              </w:rPr>
              <w:t>164,99</w:t>
            </w:r>
          </w:p>
        </w:tc>
        <w:tc>
          <w:tcPr>
            <w:tcW w:w="251" w:type="pct"/>
            <w:tcBorders>
              <w:top w:val="nil"/>
              <w:left w:val="nil"/>
              <w:bottom w:val="single" w:sz="4" w:space="0" w:color="auto"/>
              <w:right w:val="single" w:sz="4" w:space="0" w:color="auto"/>
            </w:tcBorders>
            <w:shd w:val="clear" w:color="auto" w:fill="auto"/>
            <w:vAlign w:val="center"/>
            <w:hideMark/>
          </w:tcPr>
          <w:p w14:paraId="513BBF51" w14:textId="77777777" w:rsidR="003E442C" w:rsidRPr="00BF0305" w:rsidRDefault="003E442C">
            <w:pPr>
              <w:jc w:val="center"/>
              <w:rPr>
                <w:sz w:val="22"/>
                <w:szCs w:val="22"/>
              </w:rPr>
            </w:pPr>
            <w:r w:rsidRPr="00BF0305">
              <w:rPr>
                <w:sz w:val="22"/>
                <w:szCs w:val="22"/>
              </w:rPr>
              <w:t>164,99</w:t>
            </w:r>
          </w:p>
        </w:tc>
        <w:tc>
          <w:tcPr>
            <w:tcW w:w="251" w:type="pct"/>
            <w:tcBorders>
              <w:top w:val="nil"/>
              <w:left w:val="nil"/>
              <w:bottom w:val="single" w:sz="4" w:space="0" w:color="auto"/>
              <w:right w:val="single" w:sz="4" w:space="0" w:color="auto"/>
            </w:tcBorders>
            <w:shd w:val="clear" w:color="auto" w:fill="auto"/>
            <w:vAlign w:val="center"/>
            <w:hideMark/>
          </w:tcPr>
          <w:p w14:paraId="7C2759F8" w14:textId="77777777" w:rsidR="003E442C" w:rsidRPr="00BF0305" w:rsidRDefault="003E442C">
            <w:pPr>
              <w:jc w:val="center"/>
              <w:rPr>
                <w:sz w:val="22"/>
                <w:szCs w:val="22"/>
              </w:rPr>
            </w:pPr>
            <w:r w:rsidRPr="00BF0305">
              <w:rPr>
                <w:sz w:val="22"/>
                <w:szCs w:val="22"/>
              </w:rPr>
              <w:t>164,99</w:t>
            </w:r>
          </w:p>
        </w:tc>
        <w:tc>
          <w:tcPr>
            <w:tcW w:w="251" w:type="pct"/>
            <w:tcBorders>
              <w:top w:val="nil"/>
              <w:left w:val="nil"/>
              <w:bottom w:val="single" w:sz="4" w:space="0" w:color="auto"/>
              <w:right w:val="single" w:sz="4" w:space="0" w:color="auto"/>
            </w:tcBorders>
            <w:shd w:val="clear" w:color="auto" w:fill="auto"/>
            <w:vAlign w:val="center"/>
            <w:hideMark/>
          </w:tcPr>
          <w:p w14:paraId="0CB36D3E" w14:textId="77777777" w:rsidR="003E442C" w:rsidRPr="00BF0305" w:rsidRDefault="003E442C">
            <w:pPr>
              <w:jc w:val="center"/>
              <w:rPr>
                <w:sz w:val="22"/>
                <w:szCs w:val="22"/>
              </w:rPr>
            </w:pPr>
            <w:r w:rsidRPr="00BF0305">
              <w:rPr>
                <w:sz w:val="22"/>
                <w:szCs w:val="22"/>
              </w:rPr>
              <w:t>164,99</w:t>
            </w:r>
          </w:p>
        </w:tc>
        <w:tc>
          <w:tcPr>
            <w:tcW w:w="299" w:type="pct"/>
            <w:tcBorders>
              <w:top w:val="nil"/>
              <w:left w:val="nil"/>
              <w:bottom w:val="single" w:sz="4" w:space="0" w:color="auto"/>
              <w:right w:val="single" w:sz="4" w:space="0" w:color="auto"/>
            </w:tcBorders>
            <w:shd w:val="clear" w:color="auto" w:fill="auto"/>
            <w:vAlign w:val="center"/>
            <w:hideMark/>
          </w:tcPr>
          <w:p w14:paraId="5A729799" w14:textId="77777777" w:rsidR="003E442C" w:rsidRPr="00BF0305" w:rsidRDefault="003E442C">
            <w:pPr>
              <w:jc w:val="center"/>
              <w:rPr>
                <w:b/>
                <w:bCs/>
                <w:color w:val="000000"/>
                <w:sz w:val="22"/>
                <w:szCs w:val="22"/>
              </w:rPr>
            </w:pPr>
            <w:r w:rsidRPr="00BF0305">
              <w:rPr>
                <w:b/>
                <w:bCs/>
                <w:color w:val="000000"/>
                <w:sz w:val="22"/>
                <w:szCs w:val="22"/>
              </w:rPr>
              <w:t>100</w:t>
            </w:r>
          </w:p>
        </w:tc>
        <w:tc>
          <w:tcPr>
            <w:tcW w:w="299" w:type="pct"/>
            <w:tcBorders>
              <w:top w:val="nil"/>
              <w:left w:val="nil"/>
              <w:bottom w:val="single" w:sz="4" w:space="0" w:color="auto"/>
              <w:right w:val="single" w:sz="4" w:space="0" w:color="auto"/>
            </w:tcBorders>
            <w:shd w:val="clear" w:color="auto" w:fill="auto"/>
            <w:vAlign w:val="center"/>
            <w:hideMark/>
          </w:tcPr>
          <w:p w14:paraId="792EABA2" w14:textId="77777777" w:rsidR="003E442C" w:rsidRPr="00BF0305" w:rsidRDefault="003E442C">
            <w:pPr>
              <w:jc w:val="center"/>
              <w:rPr>
                <w:b/>
                <w:bCs/>
                <w:color w:val="000000"/>
                <w:sz w:val="22"/>
                <w:szCs w:val="22"/>
              </w:rPr>
            </w:pPr>
            <w:r w:rsidRPr="00BF0305">
              <w:rPr>
                <w:b/>
                <w:bCs/>
                <w:color w:val="000000"/>
                <w:sz w:val="22"/>
                <w:szCs w:val="22"/>
              </w:rPr>
              <w:t>100</w:t>
            </w:r>
          </w:p>
        </w:tc>
        <w:tc>
          <w:tcPr>
            <w:tcW w:w="299" w:type="pct"/>
            <w:tcBorders>
              <w:top w:val="nil"/>
              <w:left w:val="nil"/>
              <w:bottom w:val="single" w:sz="4" w:space="0" w:color="auto"/>
              <w:right w:val="single" w:sz="4" w:space="0" w:color="auto"/>
            </w:tcBorders>
            <w:shd w:val="clear" w:color="auto" w:fill="auto"/>
            <w:vAlign w:val="center"/>
            <w:hideMark/>
          </w:tcPr>
          <w:p w14:paraId="0E7B6B01" w14:textId="77777777" w:rsidR="003E442C" w:rsidRPr="00BF0305" w:rsidRDefault="003E442C">
            <w:pPr>
              <w:jc w:val="center"/>
              <w:rPr>
                <w:b/>
                <w:bCs/>
                <w:color w:val="000000"/>
                <w:sz w:val="22"/>
                <w:szCs w:val="22"/>
              </w:rPr>
            </w:pPr>
            <w:r w:rsidRPr="00BF0305">
              <w:rPr>
                <w:b/>
                <w:bCs/>
                <w:color w:val="000000"/>
                <w:sz w:val="22"/>
                <w:szCs w:val="22"/>
              </w:rPr>
              <w:t>100</w:t>
            </w:r>
          </w:p>
        </w:tc>
      </w:tr>
      <w:tr w:rsidR="003E442C" w:rsidRPr="00BF0305" w14:paraId="69701505" w14:textId="77777777" w:rsidTr="003E442C">
        <w:tc>
          <w:tcPr>
            <w:tcW w:w="167" w:type="pct"/>
            <w:vMerge/>
            <w:tcBorders>
              <w:top w:val="nil"/>
              <w:left w:val="single" w:sz="4" w:space="0" w:color="auto"/>
              <w:bottom w:val="single" w:sz="4" w:space="0" w:color="000000"/>
              <w:right w:val="single" w:sz="4" w:space="0" w:color="auto"/>
            </w:tcBorders>
            <w:shd w:val="clear" w:color="auto" w:fill="auto"/>
            <w:vAlign w:val="center"/>
            <w:hideMark/>
          </w:tcPr>
          <w:p w14:paraId="27AC3086" w14:textId="77777777" w:rsidR="003E442C" w:rsidRPr="00BF0305" w:rsidRDefault="003E442C">
            <w:pPr>
              <w:rPr>
                <w:b/>
                <w:bCs/>
                <w:sz w:val="22"/>
                <w:szCs w:val="22"/>
              </w:rPr>
            </w:pPr>
          </w:p>
        </w:tc>
        <w:tc>
          <w:tcPr>
            <w:tcW w:w="687" w:type="pct"/>
            <w:vMerge/>
            <w:tcBorders>
              <w:top w:val="nil"/>
              <w:left w:val="single" w:sz="4" w:space="0" w:color="auto"/>
              <w:bottom w:val="single" w:sz="4" w:space="0" w:color="000000"/>
              <w:right w:val="single" w:sz="4" w:space="0" w:color="auto"/>
            </w:tcBorders>
            <w:shd w:val="clear" w:color="auto" w:fill="auto"/>
            <w:vAlign w:val="center"/>
            <w:hideMark/>
          </w:tcPr>
          <w:p w14:paraId="13CE4126" w14:textId="77777777" w:rsidR="003E442C" w:rsidRPr="00BF0305" w:rsidRDefault="003E442C">
            <w:pPr>
              <w:rPr>
                <w:b/>
                <w:bCs/>
                <w:sz w:val="22"/>
                <w:szCs w:val="22"/>
              </w:rPr>
            </w:pPr>
          </w:p>
        </w:tc>
        <w:tc>
          <w:tcPr>
            <w:tcW w:w="236" w:type="pct"/>
            <w:tcBorders>
              <w:top w:val="nil"/>
              <w:left w:val="nil"/>
              <w:bottom w:val="single" w:sz="4" w:space="0" w:color="auto"/>
              <w:right w:val="single" w:sz="4" w:space="0" w:color="auto"/>
            </w:tcBorders>
            <w:shd w:val="clear" w:color="auto" w:fill="auto"/>
            <w:noWrap/>
            <w:vAlign w:val="center"/>
            <w:hideMark/>
          </w:tcPr>
          <w:p w14:paraId="6AA618AF" w14:textId="77777777" w:rsidR="003E442C" w:rsidRPr="00BF0305" w:rsidRDefault="003E442C">
            <w:pPr>
              <w:jc w:val="center"/>
              <w:rPr>
                <w:sz w:val="22"/>
                <w:szCs w:val="22"/>
              </w:rPr>
            </w:pPr>
            <w:r w:rsidRPr="00BF0305">
              <w:rPr>
                <w:sz w:val="22"/>
                <w:szCs w:val="22"/>
              </w:rPr>
              <w:t>%</w:t>
            </w:r>
          </w:p>
        </w:tc>
        <w:tc>
          <w:tcPr>
            <w:tcW w:w="251" w:type="pct"/>
            <w:tcBorders>
              <w:top w:val="nil"/>
              <w:left w:val="nil"/>
              <w:bottom w:val="single" w:sz="4" w:space="0" w:color="auto"/>
              <w:right w:val="single" w:sz="4" w:space="0" w:color="auto"/>
            </w:tcBorders>
            <w:shd w:val="clear" w:color="auto" w:fill="auto"/>
            <w:noWrap/>
            <w:vAlign w:val="center"/>
            <w:hideMark/>
          </w:tcPr>
          <w:p w14:paraId="38AD33A3" w14:textId="77777777" w:rsidR="003E442C" w:rsidRPr="00BF0305" w:rsidRDefault="003E442C">
            <w:pPr>
              <w:jc w:val="center"/>
              <w:rPr>
                <w:sz w:val="22"/>
                <w:szCs w:val="22"/>
              </w:rPr>
            </w:pPr>
            <w:r w:rsidRPr="00BF0305">
              <w:rPr>
                <w:sz w:val="22"/>
                <w:szCs w:val="22"/>
              </w:rPr>
              <w:t>8,86</w:t>
            </w:r>
          </w:p>
        </w:tc>
        <w:tc>
          <w:tcPr>
            <w:tcW w:w="251" w:type="pct"/>
            <w:tcBorders>
              <w:top w:val="nil"/>
              <w:left w:val="nil"/>
              <w:bottom w:val="single" w:sz="4" w:space="0" w:color="auto"/>
              <w:right w:val="single" w:sz="4" w:space="0" w:color="auto"/>
            </w:tcBorders>
            <w:shd w:val="clear" w:color="auto" w:fill="auto"/>
            <w:noWrap/>
            <w:vAlign w:val="center"/>
            <w:hideMark/>
          </w:tcPr>
          <w:p w14:paraId="67A2BA4F" w14:textId="77777777" w:rsidR="003E442C" w:rsidRPr="00BF0305" w:rsidRDefault="003E442C">
            <w:pPr>
              <w:jc w:val="center"/>
              <w:rPr>
                <w:sz w:val="22"/>
                <w:szCs w:val="22"/>
              </w:rPr>
            </w:pPr>
            <w:r w:rsidRPr="00BF0305">
              <w:rPr>
                <w:sz w:val="22"/>
                <w:szCs w:val="22"/>
              </w:rPr>
              <w:t>8,88</w:t>
            </w:r>
          </w:p>
        </w:tc>
        <w:tc>
          <w:tcPr>
            <w:tcW w:w="251" w:type="pct"/>
            <w:tcBorders>
              <w:top w:val="nil"/>
              <w:left w:val="nil"/>
              <w:bottom w:val="single" w:sz="4" w:space="0" w:color="auto"/>
              <w:right w:val="single" w:sz="4" w:space="0" w:color="auto"/>
            </w:tcBorders>
            <w:shd w:val="clear" w:color="auto" w:fill="auto"/>
            <w:noWrap/>
            <w:vAlign w:val="center"/>
            <w:hideMark/>
          </w:tcPr>
          <w:p w14:paraId="68D252CC" w14:textId="77777777" w:rsidR="003E442C" w:rsidRPr="00BF0305" w:rsidRDefault="003E442C">
            <w:pPr>
              <w:jc w:val="center"/>
              <w:rPr>
                <w:sz w:val="22"/>
                <w:szCs w:val="22"/>
              </w:rPr>
            </w:pPr>
            <w:r w:rsidRPr="00BF0305">
              <w:rPr>
                <w:sz w:val="22"/>
                <w:szCs w:val="22"/>
              </w:rPr>
              <w:t>8,80</w:t>
            </w:r>
          </w:p>
        </w:tc>
        <w:tc>
          <w:tcPr>
            <w:tcW w:w="251" w:type="pct"/>
            <w:tcBorders>
              <w:top w:val="nil"/>
              <w:left w:val="nil"/>
              <w:bottom w:val="single" w:sz="4" w:space="0" w:color="auto"/>
              <w:right w:val="single" w:sz="4" w:space="0" w:color="auto"/>
            </w:tcBorders>
            <w:shd w:val="clear" w:color="auto" w:fill="auto"/>
            <w:noWrap/>
            <w:vAlign w:val="center"/>
            <w:hideMark/>
          </w:tcPr>
          <w:p w14:paraId="67BF3DBD" w14:textId="77777777" w:rsidR="003E442C" w:rsidRPr="00BF0305" w:rsidRDefault="003E442C">
            <w:pPr>
              <w:jc w:val="center"/>
              <w:rPr>
                <w:sz w:val="22"/>
                <w:szCs w:val="22"/>
              </w:rPr>
            </w:pPr>
            <w:r w:rsidRPr="00BF0305">
              <w:rPr>
                <w:sz w:val="22"/>
                <w:szCs w:val="22"/>
              </w:rPr>
              <w:t>8,79</w:t>
            </w:r>
          </w:p>
        </w:tc>
        <w:tc>
          <w:tcPr>
            <w:tcW w:w="251" w:type="pct"/>
            <w:tcBorders>
              <w:top w:val="nil"/>
              <w:left w:val="nil"/>
              <w:bottom w:val="single" w:sz="4" w:space="0" w:color="auto"/>
              <w:right w:val="single" w:sz="4" w:space="0" w:color="auto"/>
            </w:tcBorders>
            <w:shd w:val="clear" w:color="auto" w:fill="auto"/>
            <w:noWrap/>
            <w:vAlign w:val="center"/>
            <w:hideMark/>
          </w:tcPr>
          <w:p w14:paraId="2EB06F80" w14:textId="77777777" w:rsidR="003E442C" w:rsidRPr="00BF0305" w:rsidRDefault="003E442C">
            <w:pPr>
              <w:jc w:val="center"/>
              <w:rPr>
                <w:sz w:val="22"/>
                <w:szCs w:val="22"/>
              </w:rPr>
            </w:pPr>
            <w:r w:rsidRPr="00BF0305">
              <w:rPr>
                <w:sz w:val="22"/>
                <w:szCs w:val="22"/>
              </w:rPr>
              <w:t>8,74</w:t>
            </w:r>
          </w:p>
        </w:tc>
        <w:tc>
          <w:tcPr>
            <w:tcW w:w="251" w:type="pct"/>
            <w:tcBorders>
              <w:top w:val="nil"/>
              <w:left w:val="nil"/>
              <w:bottom w:val="single" w:sz="4" w:space="0" w:color="auto"/>
              <w:right w:val="single" w:sz="4" w:space="0" w:color="auto"/>
            </w:tcBorders>
            <w:shd w:val="clear" w:color="auto" w:fill="auto"/>
            <w:noWrap/>
            <w:vAlign w:val="center"/>
            <w:hideMark/>
          </w:tcPr>
          <w:p w14:paraId="41B2544C" w14:textId="77777777" w:rsidR="003E442C" w:rsidRPr="00BF0305" w:rsidRDefault="003E442C">
            <w:pPr>
              <w:jc w:val="center"/>
              <w:rPr>
                <w:sz w:val="22"/>
                <w:szCs w:val="22"/>
              </w:rPr>
            </w:pPr>
            <w:r w:rsidRPr="00BF0305">
              <w:rPr>
                <w:sz w:val="22"/>
                <w:szCs w:val="22"/>
              </w:rPr>
              <w:t>8,70</w:t>
            </w:r>
          </w:p>
        </w:tc>
        <w:tc>
          <w:tcPr>
            <w:tcW w:w="251" w:type="pct"/>
            <w:tcBorders>
              <w:top w:val="nil"/>
              <w:left w:val="nil"/>
              <w:bottom w:val="single" w:sz="4" w:space="0" w:color="auto"/>
              <w:right w:val="single" w:sz="4" w:space="0" w:color="auto"/>
            </w:tcBorders>
            <w:shd w:val="clear" w:color="auto" w:fill="auto"/>
            <w:noWrap/>
            <w:vAlign w:val="center"/>
            <w:hideMark/>
          </w:tcPr>
          <w:p w14:paraId="7158B66E" w14:textId="77777777" w:rsidR="003E442C" w:rsidRPr="00BF0305" w:rsidRDefault="003E442C">
            <w:pPr>
              <w:jc w:val="center"/>
              <w:rPr>
                <w:sz w:val="22"/>
                <w:szCs w:val="22"/>
              </w:rPr>
            </w:pPr>
            <w:r w:rsidRPr="00BF0305">
              <w:rPr>
                <w:sz w:val="22"/>
                <w:szCs w:val="22"/>
              </w:rPr>
              <w:t>8,66</w:t>
            </w:r>
          </w:p>
        </w:tc>
        <w:tc>
          <w:tcPr>
            <w:tcW w:w="251" w:type="pct"/>
            <w:tcBorders>
              <w:top w:val="nil"/>
              <w:left w:val="nil"/>
              <w:bottom w:val="single" w:sz="4" w:space="0" w:color="auto"/>
              <w:right w:val="single" w:sz="4" w:space="0" w:color="auto"/>
            </w:tcBorders>
            <w:shd w:val="clear" w:color="auto" w:fill="auto"/>
            <w:noWrap/>
            <w:vAlign w:val="center"/>
            <w:hideMark/>
          </w:tcPr>
          <w:p w14:paraId="735B9D75" w14:textId="77777777" w:rsidR="003E442C" w:rsidRPr="00BF0305" w:rsidRDefault="003E442C">
            <w:pPr>
              <w:jc w:val="center"/>
              <w:rPr>
                <w:sz w:val="22"/>
                <w:szCs w:val="22"/>
              </w:rPr>
            </w:pPr>
            <w:r w:rsidRPr="00BF0305">
              <w:rPr>
                <w:sz w:val="22"/>
                <w:szCs w:val="22"/>
              </w:rPr>
              <w:t>8,62</w:t>
            </w:r>
          </w:p>
        </w:tc>
        <w:tc>
          <w:tcPr>
            <w:tcW w:w="251" w:type="pct"/>
            <w:tcBorders>
              <w:top w:val="nil"/>
              <w:left w:val="nil"/>
              <w:bottom w:val="single" w:sz="4" w:space="0" w:color="auto"/>
              <w:right w:val="single" w:sz="4" w:space="0" w:color="auto"/>
            </w:tcBorders>
            <w:shd w:val="clear" w:color="auto" w:fill="auto"/>
            <w:noWrap/>
            <w:vAlign w:val="center"/>
            <w:hideMark/>
          </w:tcPr>
          <w:p w14:paraId="1CB48951" w14:textId="77777777" w:rsidR="003E442C" w:rsidRPr="00BF0305" w:rsidRDefault="003E442C">
            <w:pPr>
              <w:jc w:val="center"/>
              <w:rPr>
                <w:sz w:val="22"/>
                <w:szCs w:val="22"/>
              </w:rPr>
            </w:pPr>
            <w:r w:rsidRPr="00BF0305">
              <w:rPr>
                <w:sz w:val="22"/>
                <w:szCs w:val="22"/>
              </w:rPr>
              <w:t>8,57</w:t>
            </w:r>
          </w:p>
        </w:tc>
        <w:tc>
          <w:tcPr>
            <w:tcW w:w="251" w:type="pct"/>
            <w:tcBorders>
              <w:top w:val="nil"/>
              <w:left w:val="nil"/>
              <w:bottom w:val="single" w:sz="4" w:space="0" w:color="auto"/>
              <w:right w:val="single" w:sz="4" w:space="0" w:color="auto"/>
            </w:tcBorders>
            <w:shd w:val="clear" w:color="auto" w:fill="auto"/>
            <w:noWrap/>
            <w:vAlign w:val="center"/>
            <w:hideMark/>
          </w:tcPr>
          <w:p w14:paraId="5504ACFC" w14:textId="77777777" w:rsidR="003E442C" w:rsidRPr="00BF0305" w:rsidRDefault="003E442C">
            <w:pPr>
              <w:jc w:val="center"/>
              <w:rPr>
                <w:sz w:val="22"/>
                <w:szCs w:val="22"/>
              </w:rPr>
            </w:pPr>
            <w:r w:rsidRPr="00BF0305">
              <w:rPr>
                <w:sz w:val="22"/>
                <w:szCs w:val="22"/>
              </w:rPr>
              <w:t>8,53</w:t>
            </w:r>
          </w:p>
        </w:tc>
        <w:tc>
          <w:tcPr>
            <w:tcW w:w="251" w:type="pct"/>
            <w:tcBorders>
              <w:top w:val="nil"/>
              <w:left w:val="nil"/>
              <w:bottom w:val="single" w:sz="4" w:space="0" w:color="auto"/>
              <w:right w:val="single" w:sz="4" w:space="0" w:color="auto"/>
            </w:tcBorders>
            <w:shd w:val="clear" w:color="auto" w:fill="auto"/>
            <w:noWrap/>
            <w:vAlign w:val="center"/>
            <w:hideMark/>
          </w:tcPr>
          <w:p w14:paraId="2F6D211B" w14:textId="77777777" w:rsidR="003E442C" w:rsidRPr="00BF0305" w:rsidRDefault="003E442C">
            <w:pPr>
              <w:jc w:val="center"/>
              <w:rPr>
                <w:sz w:val="22"/>
                <w:szCs w:val="22"/>
              </w:rPr>
            </w:pPr>
            <w:r w:rsidRPr="00BF0305">
              <w:rPr>
                <w:sz w:val="22"/>
                <w:szCs w:val="22"/>
              </w:rPr>
              <w:t>8,49</w:t>
            </w:r>
          </w:p>
        </w:tc>
        <w:tc>
          <w:tcPr>
            <w:tcW w:w="251" w:type="pct"/>
            <w:tcBorders>
              <w:top w:val="nil"/>
              <w:left w:val="nil"/>
              <w:bottom w:val="single" w:sz="4" w:space="0" w:color="auto"/>
              <w:right w:val="single" w:sz="4" w:space="0" w:color="auto"/>
            </w:tcBorders>
            <w:shd w:val="clear" w:color="auto" w:fill="auto"/>
            <w:noWrap/>
            <w:vAlign w:val="center"/>
            <w:hideMark/>
          </w:tcPr>
          <w:p w14:paraId="089BCF52" w14:textId="77777777" w:rsidR="003E442C" w:rsidRPr="00BF0305" w:rsidRDefault="003E442C">
            <w:pPr>
              <w:jc w:val="center"/>
              <w:rPr>
                <w:sz w:val="22"/>
                <w:szCs w:val="22"/>
              </w:rPr>
            </w:pPr>
            <w:r w:rsidRPr="00BF0305">
              <w:rPr>
                <w:sz w:val="22"/>
                <w:szCs w:val="22"/>
              </w:rPr>
              <w:t>8,11</w:t>
            </w:r>
          </w:p>
        </w:tc>
        <w:tc>
          <w:tcPr>
            <w:tcW w:w="299" w:type="pct"/>
            <w:tcBorders>
              <w:top w:val="nil"/>
              <w:left w:val="nil"/>
              <w:bottom w:val="single" w:sz="4" w:space="0" w:color="auto"/>
              <w:right w:val="single" w:sz="4" w:space="0" w:color="auto"/>
            </w:tcBorders>
            <w:shd w:val="clear" w:color="auto" w:fill="auto"/>
            <w:vAlign w:val="center"/>
            <w:hideMark/>
          </w:tcPr>
          <w:p w14:paraId="5C6D2D57" w14:textId="77777777" w:rsidR="003E442C" w:rsidRPr="00BF0305" w:rsidRDefault="003E442C">
            <w:pPr>
              <w:jc w:val="center"/>
              <w:rPr>
                <w:b/>
                <w:bCs/>
                <w:color w:val="000000"/>
                <w:sz w:val="22"/>
                <w:szCs w:val="22"/>
              </w:rPr>
            </w:pPr>
            <w:r w:rsidRPr="00BF0305">
              <w:rPr>
                <w:b/>
                <w:bCs/>
                <w:color w:val="000000"/>
                <w:sz w:val="22"/>
                <w:szCs w:val="22"/>
              </w:rPr>
              <w:t>98</w:t>
            </w:r>
          </w:p>
        </w:tc>
        <w:tc>
          <w:tcPr>
            <w:tcW w:w="299" w:type="pct"/>
            <w:tcBorders>
              <w:top w:val="nil"/>
              <w:left w:val="nil"/>
              <w:bottom w:val="single" w:sz="4" w:space="0" w:color="auto"/>
              <w:right w:val="single" w:sz="4" w:space="0" w:color="auto"/>
            </w:tcBorders>
            <w:shd w:val="clear" w:color="auto" w:fill="auto"/>
            <w:vAlign w:val="center"/>
            <w:hideMark/>
          </w:tcPr>
          <w:p w14:paraId="6371576B" w14:textId="77777777" w:rsidR="003E442C" w:rsidRPr="00BF0305" w:rsidRDefault="003E442C">
            <w:pPr>
              <w:jc w:val="center"/>
              <w:rPr>
                <w:b/>
                <w:bCs/>
                <w:color w:val="000000"/>
                <w:sz w:val="22"/>
                <w:szCs w:val="22"/>
              </w:rPr>
            </w:pPr>
            <w:r w:rsidRPr="00BF0305">
              <w:rPr>
                <w:b/>
                <w:bCs/>
                <w:color w:val="000000"/>
                <w:sz w:val="22"/>
                <w:szCs w:val="22"/>
              </w:rPr>
              <w:t>96</w:t>
            </w:r>
          </w:p>
        </w:tc>
        <w:tc>
          <w:tcPr>
            <w:tcW w:w="299" w:type="pct"/>
            <w:tcBorders>
              <w:top w:val="nil"/>
              <w:left w:val="nil"/>
              <w:bottom w:val="single" w:sz="4" w:space="0" w:color="auto"/>
              <w:right w:val="single" w:sz="4" w:space="0" w:color="auto"/>
            </w:tcBorders>
            <w:shd w:val="clear" w:color="auto" w:fill="auto"/>
            <w:vAlign w:val="center"/>
            <w:hideMark/>
          </w:tcPr>
          <w:p w14:paraId="0E338488" w14:textId="77777777" w:rsidR="003E442C" w:rsidRPr="00BF0305" w:rsidRDefault="003E442C">
            <w:pPr>
              <w:jc w:val="center"/>
              <w:rPr>
                <w:b/>
                <w:bCs/>
                <w:color w:val="000000"/>
                <w:sz w:val="22"/>
                <w:szCs w:val="22"/>
              </w:rPr>
            </w:pPr>
            <w:r w:rsidRPr="00BF0305">
              <w:rPr>
                <w:b/>
                <w:bCs/>
                <w:color w:val="000000"/>
                <w:sz w:val="22"/>
                <w:szCs w:val="22"/>
              </w:rPr>
              <w:t>91</w:t>
            </w:r>
          </w:p>
        </w:tc>
      </w:tr>
    </w:tbl>
    <w:p w14:paraId="4517E6FE" w14:textId="6D0DD861" w:rsidR="000D41A8" w:rsidRPr="00BF0305" w:rsidRDefault="000D41A8" w:rsidP="00916D26">
      <w:pPr>
        <w:jc w:val="center"/>
        <w:rPr>
          <w:b/>
        </w:rPr>
      </w:pPr>
    </w:p>
    <w:p w14:paraId="4732E185" w14:textId="77777777" w:rsidR="000D41A8" w:rsidRPr="00BF0305" w:rsidRDefault="000D41A8" w:rsidP="00916D26">
      <w:pPr>
        <w:jc w:val="center"/>
        <w:rPr>
          <w:b/>
        </w:rPr>
      </w:pPr>
    </w:p>
    <w:p w14:paraId="01DFD716" w14:textId="7976405A" w:rsidR="00C4006A" w:rsidRPr="00BF0305" w:rsidRDefault="00C4006A" w:rsidP="00916D26">
      <w:pPr>
        <w:jc w:val="center"/>
        <w:rPr>
          <w:b/>
        </w:rPr>
      </w:pPr>
    </w:p>
    <w:p w14:paraId="488FAF43" w14:textId="77777777" w:rsidR="00C4006A" w:rsidRPr="00BF0305" w:rsidRDefault="00C4006A" w:rsidP="00916D26">
      <w:pPr>
        <w:jc w:val="center"/>
        <w:rPr>
          <w:b/>
        </w:rPr>
      </w:pPr>
    </w:p>
    <w:p w14:paraId="4DCDDE7B" w14:textId="40010C10" w:rsidR="007B25BE" w:rsidRPr="00BF0305" w:rsidRDefault="007B25BE" w:rsidP="00916D26">
      <w:pPr>
        <w:jc w:val="center"/>
        <w:rPr>
          <w:b/>
        </w:rPr>
      </w:pPr>
    </w:p>
    <w:p w14:paraId="36B6743E" w14:textId="77777777" w:rsidR="00847D3A" w:rsidRPr="00BF0305" w:rsidRDefault="00847D3A" w:rsidP="00916D26">
      <w:pPr>
        <w:jc w:val="center"/>
        <w:rPr>
          <w:b/>
          <w:bCs/>
        </w:rPr>
      </w:pPr>
    </w:p>
    <w:p w14:paraId="035B7D90" w14:textId="77777777" w:rsidR="00916D26" w:rsidRPr="00BF0305" w:rsidRDefault="00916D26" w:rsidP="00630C71">
      <w:pPr>
        <w:pStyle w:val="23"/>
        <w:numPr>
          <w:ilvl w:val="0"/>
          <w:numId w:val="48"/>
        </w:numPr>
        <w:tabs>
          <w:tab w:val="clear" w:pos="1134"/>
        </w:tabs>
        <w:spacing w:before="0"/>
        <w:ind w:left="1418" w:hanging="709"/>
        <w:rPr>
          <w:sz w:val="24"/>
          <w:szCs w:val="24"/>
        </w:rPr>
        <w:sectPr w:rsidR="00916D26" w:rsidRPr="00BF0305" w:rsidSect="00175261">
          <w:pgSz w:w="23811" w:h="16838" w:orient="landscape" w:code="8"/>
          <w:pgMar w:top="1134" w:right="1134" w:bottom="850" w:left="1134" w:header="0" w:footer="680" w:gutter="0"/>
          <w:cols w:space="720"/>
          <w:docGrid w:linePitch="272"/>
        </w:sectPr>
      </w:pPr>
      <w:bookmarkStart w:id="144" w:name="_Toc387822205"/>
      <w:bookmarkStart w:id="145" w:name="_Toc417484367"/>
    </w:p>
    <w:p w14:paraId="01E150CF" w14:textId="26FDF789" w:rsidR="003B6517" w:rsidRPr="00BF0305" w:rsidRDefault="003B6517" w:rsidP="00630C71">
      <w:pPr>
        <w:pStyle w:val="23"/>
        <w:numPr>
          <w:ilvl w:val="0"/>
          <w:numId w:val="48"/>
        </w:numPr>
        <w:tabs>
          <w:tab w:val="clear" w:pos="1134"/>
        </w:tabs>
        <w:spacing w:before="0"/>
        <w:ind w:left="1418" w:hanging="709"/>
        <w:rPr>
          <w:sz w:val="24"/>
          <w:szCs w:val="24"/>
        </w:rPr>
      </w:pPr>
      <w:bookmarkStart w:id="146" w:name="_Toc167569969"/>
      <w:r w:rsidRPr="00BF0305">
        <w:rPr>
          <w:sz w:val="24"/>
          <w:szCs w:val="24"/>
        </w:rPr>
        <w:t>Прогноз объема сточных вод</w:t>
      </w:r>
      <w:bookmarkEnd w:id="144"/>
      <w:bookmarkEnd w:id="145"/>
      <w:bookmarkEnd w:id="146"/>
    </w:p>
    <w:p w14:paraId="5F8CDADD" w14:textId="77777777" w:rsidR="004C2AE5" w:rsidRPr="00BF0305" w:rsidRDefault="004C2AE5" w:rsidP="00630C71">
      <w:pPr>
        <w:pStyle w:val="30"/>
        <w:numPr>
          <w:ilvl w:val="2"/>
          <w:numId w:val="56"/>
        </w:numPr>
        <w:tabs>
          <w:tab w:val="clear" w:pos="709"/>
          <w:tab w:val="left" w:pos="851"/>
        </w:tabs>
        <w:spacing w:after="120"/>
        <w:rPr>
          <w:sz w:val="24"/>
        </w:rPr>
      </w:pPr>
      <w:bookmarkStart w:id="147" w:name="_Toc387822206"/>
      <w:bookmarkStart w:id="148" w:name="_Toc417484368"/>
      <w:bookmarkStart w:id="149" w:name="_Toc387822207"/>
      <w:bookmarkStart w:id="150" w:name="_Toc417484369"/>
      <w:r w:rsidRPr="00BF0305">
        <w:rPr>
          <w:sz w:val="24"/>
        </w:rPr>
        <w:t>Сведения о фактическом и ожидаемом поступлении сточных вод в централизованную систему водоотведения</w:t>
      </w:r>
      <w:bookmarkEnd w:id="147"/>
      <w:bookmarkEnd w:id="148"/>
    </w:p>
    <w:bookmarkEnd w:id="149"/>
    <w:bookmarkEnd w:id="150"/>
    <w:p w14:paraId="44687CC1" w14:textId="174B3D0B" w:rsidR="00634D85" w:rsidRPr="00BF0305" w:rsidRDefault="00634D85" w:rsidP="004C2AE5">
      <w:pPr>
        <w:ind w:firstLine="709"/>
        <w:jc w:val="both"/>
      </w:pPr>
      <w:r w:rsidRPr="00BF0305">
        <w:t xml:space="preserve">Прогноз поступления сточных вод в централизованную систему водоотведения </w:t>
      </w:r>
      <w:r w:rsidR="004658AD" w:rsidRPr="00BF0305">
        <w:t>города Карасук Карасукского района Новосибирской области</w:t>
      </w:r>
      <w:r w:rsidR="00593822" w:rsidRPr="00BF0305">
        <w:t xml:space="preserve"> </w:t>
      </w:r>
      <w:r w:rsidRPr="00BF0305">
        <w:t>выполнен с учетом прогноза объемов водопотребления на перспективу до 20</w:t>
      </w:r>
      <w:r w:rsidR="001450B2" w:rsidRPr="00BF0305">
        <w:t>4</w:t>
      </w:r>
      <w:r w:rsidR="008376AD" w:rsidRPr="00BF0305">
        <w:t>3</w:t>
      </w:r>
      <w:r w:rsidRPr="00BF0305">
        <w:t xml:space="preserve"> г. и представлен в п. 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D015FF">
        <w:t>поселени</w:t>
      </w:r>
      <w:r w:rsidR="00E624C6">
        <w:t>я</w:t>
      </w:r>
      <w:r w:rsidRPr="00BF0305">
        <w:t xml:space="preserve">» настоящей Схемы водоснабжения и водоотведения. </w:t>
      </w:r>
    </w:p>
    <w:p w14:paraId="77DF9E1E" w14:textId="77777777" w:rsidR="00593822" w:rsidRPr="00BF0305" w:rsidRDefault="00593822" w:rsidP="00593822">
      <w:pPr>
        <w:ind w:firstLine="709"/>
        <w:jc w:val="both"/>
      </w:pPr>
      <w:r w:rsidRPr="00BF0305">
        <w:t>Расчетное удельное среднесуточное водоотведение бытовых сточных вод от жилых и общественных зданий принято равным расчетному удельному среднесуточному водопотреблению без учета расхода воды на полив территорий и зеленых насаждений.  Расчетный суточный расход сточных вод в сутки максимального водопотребления определен с учетом коэффициента неравномерности, принятого в соответствии с СП 31.13330.2012.</w:t>
      </w:r>
    </w:p>
    <w:p w14:paraId="58C1D477" w14:textId="72EA5C6F" w:rsidR="00593822" w:rsidRPr="00BF0305" w:rsidRDefault="00593822" w:rsidP="00593822">
      <w:pPr>
        <w:ind w:firstLine="709"/>
        <w:jc w:val="both"/>
      </w:pPr>
      <w:r w:rsidRPr="00BF0305">
        <w:t>Ожидаемое поступление сточных вод из расчета среднесуточного притока на перспективу до 20</w:t>
      </w:r>
      <w:r w:rsidR="002F38C9" w:rsidRPr="00BF0305">
        <w:t>4</w:t>
      </w:r>
      <w:r w:rsidR="008376AD" w:rsidRPr="00BF0305">
        <w:t>3</w:t>
      </w:r>
      <w:r w:rsidRPr="00BF0305">
        <w:t xml:space="preserve"> года планомерно увеличивается и составит </w:t>
      </w:r>
      <w:r w:rsidR="008376AD" w:rsidRPr="00BF0305">
        <w:t>1695,98</w:t>
      </w:r>
      <w:r w:rsidRPr="00BF0305">
        <w:t xml:space="preserve"> тыс. м³/сут. Увеличение произойдет за счет подключения новых потребителей в районах комплексного жилищного строительства</w:t>
      </w:r>
      <w:r w:rsidR="008376AD" w:rsidRPr="00BF0305">
        <w:t>.</w:t>
      </w:r>
    </w:p>
    <w:p w14:paraId="6F293E8B" w14:textId="77777777" w:rsidR="004C2AE5" w:rsidRPr="00BF0305" w:rsidRDefault="004C2AE5" w:rsidP="004C2AE5">
      <w:pPr>
        <w:ind w:firstLine="709"/>
        <w:jc w:val="both"/>
      </w:pPr>
    </w:p>
    <w:p w14:paraId="6D688044" w14:textId="77777777" w:rsidR="004C2AE5" w:rsidRPr="00BF0305" w:rsidRDefault="004C2AE5" w:rsidP="00630C71">
      <w:pPr>
        <w:pStyle w:val="30"/>
        <w:numPr>
          <w:ilvl w:val="2"/>
          <w:numId w:val="56"/>
        </w:numPr>
        <w:tabs>
          <w:tab w:val="clear" w:pos="709"/>
          <w:tab w:val="left" w:pos="851"/>
        </w:tabs>
        <w:spacing w:after="120"/>
        <w:rPr>
          <w:sz w:val="24"/>
        </w:rPr>
      </w:pPr>
      <w:r w:rsidRPr="00BF0305">
        <w:rPr>
          <w:sz w:val="24"/>
        </w:rPr>
        <w:t>Описание структуры централизованной системы водоотведения (эксплуатационные и технологические зоны)</w:t>
      </w:r>
    </w:p>
    <w:p w14:paraId="30DD9ACC" w14:textId="559E3B84" w:rsidR="00593822" w:rsidRPr="00BF0305" w:rsidRDefault="00593822" w:rsidP="00593822">
      <w:pPr>
        <w:ind w:firstLine="709"/>
        <w:jc w:val="both"/>
      </w:pPr>
      <w:bookmarkStart w:id="151" w:name="_Toc387822208"/>
      <w:bookmarkStart w:id="152" w:name="_Toc417484370"/>
      <w:r w:rsidRPr="00BF0305">
        <w:t xml:space="preserve">Централизованная система водоотведения </w:t>
      </w:r>
      <w:r w:rsidR="002A22D6" w:rsidRPr="00BF0305">
        <w:t xml:space="preserve">города Карасук </w:t>
      </w:r>
      <w:r w:rsidRPr="00BF0305">
        <w:t>на перспективу до 20</w:t>
      </w:r>
      <w:r w:rsidR="002F1ECE" w:rsidRPr="00BF0305">
        <w:t>4</w:t>
      </w:r>
      <w:r w:rsidR="008376AD" w:rsidRPr="00BF0305">
        <w:t>3</w:t>
      </w:r>
      <w:r w:rsidRPr="00BF0305">
        <w:t xml:space="preserve"> года остается в пределах существующ</w:t>
      </w:r>
      <w:r w:rsidR="008376AD" w:rsidRPr="00BF0305">
        <w:t>ей</w:t>
      </w:r>
      <w:r w:rsidRPr="00BF0305">
        <w:t xml:space="preserve"> технологическ</w:t>
      </w:r>
      <w:r w:rsidR="008376AD" w:rsidRPr="00BF0305">
        <w:t>ой</w:t>
      </w:r>
      <w:r w:rsidRPr="00BF0305">
        <w:t xml:space="preserve"> зон</w:t>
      </w:r>
      <w:r w:rsidR="008376AD" w:rsidRPr="00BF0305">
        <w:t>ы</w:t>
      </w:r>
      <w:r w:rsidRPr="00BF0305">
        <w:t xml:space="preserve"> водоотведения, в пределах котор</w:t>
      </w:r>
      <w:r w:rsidR="008376AD" w:rsidRPr="00BF0305">
        <w:t>ой</w:t>
      </w:r>
      <w:r w:rsidRPr="00BF0305">
        <w:t xml:space="preserve"> осуществляется прием, транспортировка, очистка и отведение сточных вод с территорий </w:t>
      </w:r>
      <w:r w:rsidR="002A22D6" w:rsidRPr="00BF0305">
        <w:t xml:space="preserve">города Карасук </w:t>
      </w:r>
      <w:r w:rsidRPr="00BF0305">
        <w:t>через системы самотечных и напорных коллекторов.</w:t>
      </w:r>
    </w:p>
    <w:p w14:paraId="214F4B35" w14:textId="77777777" w:rsidR="00947229" w:rsidRPr="00BF0305" w:rsidRDefault="00947229" w:rsidP="00593822">
      <w:pPr>
        <w:ind w:firstLine="709"/>
        <w:jc w:val="both"/>
        <w:rPr>
          <w:i/>
          <w:iCs/>
        </w:rPr>
      </w:pPr>
    </w:p>
    <w:p w14:paraId="4B11F5F1" w14:textId="42C8F195" w:rsidR="003B6517" w:rsidRPr="00BF0305" w:rsidRDefault="003B6517" w:rsidP="00630C71">
      <w:pPr>
        <w:pStyle w:val="30"/>
        <w:numPr>
          <w:ilvl w:val="2"/>
          <w:numId w:val="56"/>
        </w:numPr>
        <w:tabs>
          <w:tab w:val="clear" w:pos="709"/>
          <w:tab w:val="left" w:pos="851"/>
        </w:tabs>
        <w:spacing w:after="120"/>
        <w:rPr>
          <w:sz w:val="24"/>
        </w:rPr>
      </w:pPr>
      <w:r w:rsidRPr="00BF0305">
        <w:rPr>
          <w:sz w:val="24"/>
        </w:rPr>
        <w:t xml:space="preserve">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w:t>
      </w:r>
      <w:bookmarkEnd w:id="151"/>
      <w:bookmarkEnd w:id="152"/>
      <w:r w:rsidR="0035291C" w:rsidRPr="00BF0305">
        <w:rPr>
          <w:sz w:val="24"/>
        </w:rPr>
        <w:t>годам</w:t>
      </w:r>
    </w:p>
    <w:p w14:paraId="313FD4DD" w14:textId="37FE0B82" w:rsidR="005A73E5" w:rsidRPr="00BF0305" w:rsidRDefault="00B857AD" w:rsidP="005A73E5">
      <w:pPr>
        <w:ind w:firstLine="709"/>
        <w:jc w:val="both"/>
        <w:rPr>
          <w:snapToGrid w:val="0"/>
        </w:rPr>
      </w:pPr>
      <w:bookmarkStart w:id="153" w:name="_Hlk145799617"/>
      <w:r w:rsidRPr="00BF0305">
        <w:rPr>
          <w:snapToGrid w:val="0"/>
        </w:rPr>
        <w:t>П</w:t>
      </w:r>
      <w:r w:rsidR="005A73E5" w:rsidRPr="00BF0305">
        <w:rPr>
          <w:snapToGrid w:val="0"/>
        </w:rPr>
        <w:t>роизводительность очистных сооружений в настоящий момент составляет:</w:t>
      </w:r>
    </w:p>
    <w:p w14:paraId="0AB39885" w14:textId="5563BFFC" w:rsidR="00B857AD" w:rsidRPr="00BF0305" w:rsidRDefault="005A73E5" w:rsidP="00AF74D4">
      <w:pPr>
        <w:pStyle w:val="affa"/>
        <w:numPr>
          <w:ilvl w:val="0"/>
          <w:numId w:val="93"/>
        </w:numPr>
        <w:ind w:left="0" w:firstLine="709"/>
        <w:jc w:val="both"/>
        <w:rPr>
          <w:snapToGrid w:val="0"/>
        </w:rPr>
      </w:pPr>
      <w:r w:rsidRPr="00BF0305">
        <w:rPr>
          <w:snapToGrid w:val="0"/>
        </w:rPr>
        <w:t xml:space="preserve"> проектная производительность </w:t>
      </w:r>
      <w:r w:rsidR="00B857AD" w:rsidRPr="00BF0305">
        <w:rPr>
          <w:snapToGrid w:val="0"/>
        </w:rPr>
        <w:t>КОС</w:t>
      </w:r>
      <w:r w:rsidRPr="00BF0305">
        <w:rPr>
          <w:snapToGrid w:val="0"/>
        </w:rPr>
        <w:t xml:space="preserve"> </w:t>
      </w:r>
      <w:r w:rsidR="00B857AD" w:rsidRPr="00BF0305">
        <w:rPr>
          <w:snapToGrid w:val="0"/>
        </w:rPr>
        <w:t xml:space="preserve"> - 5,34</w:t>
      </w:r>
      <w:r w:rsidRPr="00BF0305">
        <w:rPr>
          <w:snapToGrid w:val="0"/>
        </w:rPr>
        <w:t xml:space="preserve"> тыс. м³/сут. </w:t>
      </w:r>
    </w:p>
    <w:p w14:paraId="27AE93EA" w14:textId="77777777" w:rsidR="00B857AD" w:rsidRPr="00BF0305" w:rsidRDefault="00B857AD" w:rsidP="00AF74D4">
      <w:pPr>
        <w:pStyle w:val="affa"/>
        <w:numPr>
          <w:ilvl w:val="0"/>
          <w:numId w:val="93"/>
        </w:numPr>
        <w:ind w:left="0" w:firstLine="709"/>
        <w:jc w:val="both"/>
        <w:rPr>
          <w:snapToGrid w:val="0"/>
        </w:rPr>
      </w:pPr>
      <w:r w:rsidRPr="00BF0305">
        <w:rPr>
          <w:snapToGrid w:val="0"/>
        </w:rPr>
        <w:t xml:space="preserve"> ф</w:t>
      </w:r>
      <w:r w:rsidR="005A73E5" w:rsidRPr="00BF0305">
        <w:rPr>
          <w:snapToGrid w:val="0"/>
        </w:rPr>
        <w:t>актическая среднесуточная производительность в 202</w:t>
      </w:r>
      <w:r w:rsidRPr="00BF0305">
        <w:rPr>
          <w:snapToGrid w:val="0"/>
        </w:rPr>
        <w:t>3</w:t>
      </w:r>
      <w:r w:rsidR="005A73E5" w:rsidRPr="00BF0305">
        <w:rPr>
          <w:snapToGrid w:val="0"/>
        </w:rPr>
        <w:t xml:space="preserve"> </w:t>
      </w:r>
      <w:r w:rsidR="00B81533" w:rsidRPr="00BF0305">
        <w:rPr>
          <w:snapToGrid w:val="0"/>
        </w:rPr>
        <w:t>г.</w:t>
      </w:r>
      <w:r w:rsidR="005A73E5" w:rsidRPr="00BF0305">
        <w:rPr>
          <w:snapToGrid w:val="0"/>
        </w:rPr>
        <w:t xml:space="preserve">– </w:t>
      </w:r>
      <w:r w:rsidRPr="00BF0305">
        <w:rPr>
          <w:snapToGrid w:val="0"/>
        </w:rPr>
        <w:t>1,55</w:t>
      </w:r>
      <w:r w:rsidR="005A73E5" w:rsidRPr="00BF0305">
        <w:rPr>
          <w:snapToGrid w:val="0"/>
        </w:rPr>
        <w:t xml:space="preserve"> тыс. м³/сут., </w:t>
      </w:r>
    </w:p>
    <w:p w14:paraId="78D60111" w14:textId="06BB44AA" w:rsidR="005A73E5" w:rsidRPr="00BF0305" w:rsidRDefault="00B857AD" w:rsidP="00AF74D4">
      <w:pPr>
        <w:pStyle w:val="affa"/>
        <w:numPr>
          <w:ilvl w:val="0"/>
          <w:numId w:val="93"/>
        </w:numPr>
        <w:ind w:left="0" w:firstLine="709"/>
        <w:jc w:val="both"/>
        <w:rPr>
          <w:snapToGrid w:val="0"/>
        </w:rPr>
      </w:pPr>
      <w:r w:rsidRPr="00BF0305">
        <w:rPr>
          <w:snapToGrid w:val="0"/>
        </w:rPr>
        <w:t xml:space="preserve"> фактическая </w:t>
      </w:r>
      <w:r w:rsidR="005A73E5" w:rsidRPr="00BF0305">
        <w:rPr>
          <w:snapToGrid w:val="0"/>
        </w:rPr>
        <w:t xml:space="preserve">максимальная </w:t>
      </w:r>
      <w:r w:rsidRPr="00BF0305">
        <w:rPr>
          <w:snapToGrid w:val="0"/>
        </w:rPr>
        <w:t>суточная производительность в 2023 г. – 1,86</w:t>
      </w:r>
      <w:r w:rsidR="005A73E5" w:rsidRPr="00BF0305">
        <w:rPr>
          <w:snapToGrid w:val="0"/>
        </w:rPr>
        <w:t xml:space="preserve"> тыс. м³/сут.;</w:t>
      </w:r>
      <w:r w:rsidRPr="00BF0305">
        <w:rPr>
          <w:snapToGrid w:val="0"/>
        </w:rPr>
        <w:t xml:space="preserve"> </w:t>
      </w:r>
    </w:p>
    <w:p w14:paraId="28EF8B2E" w14:textId="70DA5E9D" w:rsidR="005A73E5" w:rsidRPr="00BF0305" w:rsidRDefault="005A73E5" w:rsidP="00B857AD">
      <w:pPr>
        <w:widowControl w:val="0"/>
        <w:autoSpaceDE w:val="0"/>
        <w:autoSpaceDN w:val="0"/>
        <w:adjustRightInd w:val="0"/>
        <w:ind w:left="1" w:firstLine="708"/>
        <w:jc w:val="both"/>
        <w:rPr>
          <w:rFonts w:cs="Arial"/>
        </w:rPr>
      </w:pPr>
      <w:r w:rsidRPr="00BF0305">
        <w:rPr>
          <w:rFonts w:cs="Arial"/>
        </w:rPr>
        <w:t>На основании прогнозных данных до 204</w:t>
      </w:r>
      <w:r w:rsidR="00B857AD" w:rsidRPr="00BF0305">
        <w:rPr>
          <w:rFonts w:cs="Arial"/>
        </w:rPr>
        <w:t>3</w:t>
      </w:r>
      <w:r w:rsidRPr="00BF0305">
        <w:rPr>
          <w:rFonts w:cs="Arial"/>
        </w:rPr>
        <w:t xml:space="preserve"> года предусмотрено увеличение объемов водоотведения за счет подключения новых потребителей. В перспективе (при текущей мощности </w:t>
      </w:r>
      <w:r w:rsidR="00B857AD" w:rsidRPr="00BF0305">
        <w:rPr>
          <w:rFonts w:cs="Arial"/>
        </w:rPr>
        <w:t>КОС</w:t>
      </w:r>
      <w:r w:rsidRPr="00BF0305">
        <w:rPr>
          <w:rFonts w:cs="Arial"/>
        </w:rPr>
        <w:t xml:space="preserve"> </w:t>
      </w:r>
      <w:r w:rsidR="00B857AD" w:rsidRPr="00BF0305">
        <w:rPr>
          <w:rFonts w:cs="Arial"/>
        </w:rPr>
        <w:t>5,34</w:t>
      </w:r>
      <w:r w:rsidRPr="00BF0305">
        <w:rPr>
          <w:rFonts w:cs="Arial"/>
        </w:rPr>
        <w:t xml:space="preserve"> </w:t>
      </w:r>
      <w:r w:rsidRPr="00BF0305">
        <w:rPr>
          <w:snapToGrid w:val="0"/>
        </w:rPr>
        <w:t xml:space="preserve">тыс. м³/сут.) </w:t>
      </w:r>
      <w:r w:rsidR="00B857AD" w:rsidRPr="00BF0305">
        <w:rPr>
          <w:snapToGrid w:val="0"/>
        </w:rPr>
        <w:t xml:space="preserve">не </w:t>
      </w:r>
      <w:r w:rsidRPr="00BF0305">
        <w:rPr>
          <w:rFonts w:cs="Arial"/>
        </w:rPr>
        <w:t xml:space="preserve">прогнозируется дефицит мощности. </w:t>
      </w:r>
    </w:p>
    <w:bookmarkEnd w:id="153"/>
    <w:p w14:paraId="08BB1E75" w14:textId="0840C4BF" w:rsidR="005A73E5" w:rsidRPr="00BF0305" w:rsidRDefault="005A73E5" w:rsidP="005A73E5">
      <w:pPr>
        <w:keepNext/>
        <w:keepLines/>
        <w:tabs>
          <w:tab w:val="left" w:pos="993"/>
        </w:tabs>
        <w:ind w:firstLine="709"/>
        <w:jc w:val="both"/>
        <w:rPr>
          <w:color w:val="000000" w:themeColor="text1"/>
        </w:rPr>
      </w:pPr>
      <w:r w:rsidRPr="00BF0305">
        <w:rPr>
          <w:color w:val="000000" w:themeColor="text1"/>
        </w:rPr>
        <w:t xml:space="preserve">Оценка ожидаемых резервов и дефицитов мощности объектов водоотведения и очистки сточных вод </w:t>
      </w:r>
      <w:r w:rsidR="00B857AD" w:rsidRPr="00BF0305">
        <w:rPr>
          <w:color w:val="000000" w:themeColor="text1"/>
        </w:rPr>
        <w:t>города Карасук</w:t>
      </w:r>
      <w:r w:rsidRPr="00BF0305">
        <w:rPr>
          <w:color w:val="000000" w:themeColor="text1"/>
        </w:rPr>
        <w:t xml:space="preserve"> на перспективу представлена в таблице </w:t>
      </w:r>
      <w:r w:rsidR="007646A4" w:rsidRPr="00BF0305">
        <w:rPr>
          <w:color w:val="000000" w:themeColor="text1"/>
        </w:rPr>
        <w:t>3</w:t>
      </w:r>
      <w:r w:rsidR="008B7669" w:rsidRPr="00BF0305">
        <w:rPr>
          <w:color w:val="000000" w:themeColor="text1"/>
        </w:rPr>
        <w:t>3</w:t>
      </w:r>
      <w:r w:rsidRPr="00BF0305">
        <w:rPr>
          <w:color w:val="000000" w:themeColor="text1"/>
        </w:rPr>
        <w:t>.</w:t>
      </w:r>
    </w:p>
    <w:p w14:paraId="0D8C3191" w14:textId="77777777" w:rsidR="005A73E5" w:rsidRPr="00BF0305" w:rsidRDefault="005A73E5" w:rsidP="005A73E5">
      <w:pPr>
        <w:keepNext/>
        <w:keepLines/>
        <w:tabs>
          <w:tab w:val="left" w:pos="993"/>
        </w:tabs>
        <w:ind w:firstLine="709"/>
        <w:jc w:val="both"/>
        <w:sectPr w:rsidR="005A73E5" w:rsidRPr="00BF0305" w:rsidSect="00175261">
          <w:footerReference w:type="default" r:id="rId57"/>
          <w:pgSz w:w="11907" w:h="16840" w:code="9"/>
          <w:pgMar w:top="1134" w:right="567" w:bottom="1134" w:left="1134" w:header="0" w:footer="567" w:gutter="0"/>
          <w:cols w:space="720"/>
          <w:docGrid w:linePitch="272"/>
        </w:sectPr>
      </w:pPr>
    </w:p>
    <w:p w14:paraId="565650F4" w14:textId="77777777" w:rsidR="005A73E5" w:rsidRPr="00BF0305" w:rsidRDefault="005A73E5" w:rsidP="005A73E5">
      <w:pPr>
        <w:rPr>
          <w:b/>
        </w:rPr>
      </w:pPr>
    </w:p>
    <w:p w14:paraId="486C9335" w14:textId="447566AA" w:rsidR="005A73E5" w:rsidRPr="00BF0305" w:rsidRDefault="005A73E5" w:rsidP="005A73E5">
      <w:pPr>
        <w:jc w:val="right"/>
        <w:rPr>
          <w:b/>
          <w:color w:val="000000" w:themeColor="text1"/>
        </w:rPr>
      </w:pPr>
      <w:r w:rsidRPr="00BF0305">
        <w:rPr>
          <w:b/>
          <w:color w:val="000000" w:themeColor="text1"/>
        </w:rPr>
        <w:t xml:space="preserve">Таблица </w:t>
      </w:r>
      <w:r w:rsidRPr="00BF0305">
        <w:rPr>
          <w:b/>
          <w:color w:val="000000" w:themeColor="text1"/>
        </w:rPr>
        <w:fldChar w:fldCharType="begin"/>
      </w:r>
      <w:r w:rsidRPr="00BF0305">
        <w:rPr>
          <w:b/>
          <w:color w:val="000000" w:themeColor="text1"/>
        </w:rPr>
        <w:instrText xml:space="preserve"> SEQ Таблица \* ARABIC </w:instrText>
      </w:r>
      <w:r w:rsidRPr="00BF0305">
        <w:rPr>
          <w:b/>
          <w:color w:val="000000" w:themeColor="text1"/>
        </w:rPr>
        <w:fldChar w:fldCharType="separate"/>
      </w:r>
      <w:r w:rsidR="001D0891">
        <w:rPr>
          <w:b/>
          <w:noProof/>
          <w:color w:val="000000" w:themeColor="text1"/>
        </w:rPr>
        <w:t>33</w:t>
      </w:r>
      <w:r w:rsidRPr="00BF0305">
        <w:rPr>
          <w:b/>
          <w:color w:val="000000" w:themeColor="text1"/>
        </w:rPr>
        <w:fldChar w:fldCharType="end"/>
      </w:r>
    </w:p>
    <w:p w14:paraId="085827AE" w14:textId="18C11C08" w:rsidR="005A73E5" w:rsidRPr="00BF0305" w:rsidRDefault="005A73E5" w:rsidP="005A73E5">
      <w:pPr>
        <w:keepNext/>
        <w:keepLines/>
        <w:tabs>
          <w:tab w:val="left" w:pos="993"/>
        </w:tabs>
        <w:spacing w:after="120"/>
        <w:jc w:val="center"/>
        <w:rPr>
          <w:b/>
          <w:color w:val="000000" w:themeColor="text1"/>
        </w:rPr>
      </w:pPr>
      <w:r w:rsidRPr="00BF0305">
        <w:rPr>
          <w:b/>
          <w:color w:val="000000" w:themeColor="text1"/>
        </w:rPr>
        <w:t xml:space="preserve">Оценка резервов (дефицитов) производственных мощностей систем водоотведения </w:t>
      </w:r>
      <w:r w:rsidR="00B857AD" w:rsidRPr="00BF0305">
        <w:rPr>
          <w:b/>
          <w:color w:val="000000" w:themeColor="text1"/>
        </w:rPr>
        <w:t>города Карасук</w:t>
      </w:r>
    </w:p>
    <w:tbl>
      <w:tblPr>
        <w:tblW w:w="0" w:type="auto"/>
        <w:tblLook w:val="04A0" w:firstRow="1" w:lastRow="0" w:firstColumn="1" w:lastColumn="0" w:noHBand="0" w:noVBand="1"/>
      </w:tblPr>
      <w:tblGrid>
        <w:gridCol w:w="2150"/>
        <w:gridCol w:w="1716"/>
        <w:gridCol w:w="1312"/>
        <w:gridCol w:w="1024"/>
        <w:gridCol w:w="1148"/>
        <w:gridCol w:w="1143"/>
        <w:gridCol w:w="1133"/>
        <w:gridCol w:w="997"/>
        <w:gridCol w:w="996"/>
        <w:gridCol w:w="1134"/>
        <w:gridCol w:w="1096"/>
        <w:gridCol w:w="996"/>
      </w:tblGrid>
      <w:tr w:rsidR="00B857AD" w:rsidRPr="00BF0305" w14:paraId="5ED80951" w14:textId="77777777" w:rsidTr="00B857AD">
        <w:trPr>
          <w:trHeight w:val="315"/>
        </w:trPr>
        <w:tc>
          <w:tcPr>
            <w:tcW w:w="21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08A50" w14:textId="77777777" w:rsidR="00B857AD" w:rsidRPr="00BF0305" w:rsidRDefault="00B857AD">
            <w:pPr>
              <w:jc w:val="center"/>
              <w:rPr>
                <w:b/>
                <w:bCs/>
                <w:color w:val="000000"/>
              </w:rPr>
            </w:pPr>
            <w:r w:rsidRPr="00BF0305">
              <w:rPr>
                <w:b/>
                <w:bCs/>
                <w:color w:val="000000"/>
              </w:rPr>
              <w:t>Технологическая зона</w:t>
            </w:r>
          </w:p>
        </w:tc>
        <w:tc>
          <w:tcPr>
            <w:tcW w:w="17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6E918" w14:textId="77777777" w:rsidR="00B857AD" w:rsidRPr="00BF0305" w:rsidRDefault="00B857AD">
            <w:pPr>
              <w:jc w:val="center"/>
              <w:rPr>
                <w:b/>
                <w:bCs/>
                <w:color w:val="000000"/>
              </w:rPr>
            </w:pPr>
            <w:r w:rsidRPr="00BF0305">
              <w:rPr>
                <w:b/>
                <w:bCs/>
                <w:color w:val="000000"/>
              </w:rPr>
              <w:t>Показатель</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902E0" w14:textId="77777777" w:rsidR="00B857AD" w:rsidRPr="00BF0305" w:rsidRDefault="00B857AD">
            <w:pPr>
              <w:jc w:val="center"/>
              <w:rPr>
                <w:b/>
                <w:bCs/>
                <w:color w:val="000000"/>
              </w:rPr>
            </w:pPr>
            <w:r w:rsidRPr="00BF0305">
              <w:rPr>
                <w:b/>
                <w:bCs/>
                <w:color w:val="000000"/>
              </w:rPr>
              <w:t>Ед. изм.</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03E51" w14:textId="77777777" w:rsidR="00B857AD" w:rsidRPr="00BF0305" w:rsidRDefault="00B857AD">
            <w:pPr>
              <w:jc w:val="center"/>
              <w:rPr>
                <w:b/>
                <w:bCs/>
                <w:color w:val="000000"/>
              </w:rPr>
            </w:pPr>
            <w:r w:rsidRPr="00BF0305">
              <w:rPr>
                <w:b/>
                <w:bCs/>
                <w:color w:val="000000"/>
              </w:rPr>
              <w:t>2022</w:t>
            </w:r>
          </w:p>
        </w:tc>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F3757B" w14:textId="77777777" w:rsidR="00B857AD" w:rsidRPr="00BF0305" w:rsidRDefault="00B857AD">
            <w:pPr>
              <w:jc w:val="center"/>
              <w:rPr>
                <w:b/>
                <w:bCs/>
              </w:rPr>
            </w:pPr>
            <w:r w:rsidRPr="00BF0305">
              <w:rPr>
                <w:b/>
                <w:bCs/>
              </w:rPr>
              <w:t>2023 г.</w:t>
            </w:r>
          </w:p>
        </w:tc>
        <w:tc>
          <w:tcPr>
            <w:tcW w:w="5403" w:type="dxa"/>
            <w:gridSpan w:val="5"/>
            <w:tcBorders>
              <w:top w:val="single" w:sz="4" w:space="0" w:color="auto"/>
              <w:left w:val="nil"/>
              <w:bottom w:val="single" w:sz="4" w:space="0" w:color="auto"/>
              <w:right w:val="single" w:sz="4" w:space="0" w:color="auto"/>
            </w:tcBorders>
            <w:shd w:val="clear" w:color="auto" w:fill="auto"/>
            <w:vAlign w:val="center"/>
            <w:hideMark/>
          </w:tcPr>
          <w:p w14:paraId="41EEB12C" w14:textId="77777777" w:rsidR="00B857AD" w:rsidRPr="00BF0305" w:rsidRDefault="00B857AD">
            <w:pPr>
              <w:jc w:val="center"/>
              <w:rPr>
                <w:b/>
                <w:bCs/>
              </w:rPr>
            </w:pPr>
            <w:r w:rsidRPr="00BF0305">
              <w:rPr>
                <w:b/>
                <w:bCs/>
              </w:rPr>
              <w:t>1 этап (2024 - 2028 гг.)</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7D0FB561" w14:textId="77777777" w:rsidR="00B857AD" w:rsidRPr="00BF0305" w:rsidRDefault="00B857AD">
            <w:pPr>
              <w:jc w:val="center"/>
              <w:rPr>
                <w:b/>
                <w:bCs/>
              </w:rPr>
            </w:pPr>
            <w:r w:rsidRPr="00BF0305">
              <w:rPr>
                <w:b/>
                <w:bCs/>
              </w:rPr>
              <w:t>2 этап (2029- 2033 гг.)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AE469E" w14:textId="77777777" w:rsidR="00B857AD" w:rsidRPr="00BF0305" w:rsidRDefault="00B857AD">
            <w:pPr>
              <w:jc w:val="center"/>
              <w:rPr>
                <w:b/>
                <w:bCs/>
              </w:rPr>
            </w:pPr>
            <w:r w:rsidRPr="00BF0305">
              <w:rPr>
                <w:b/>
                <w:bCs/>
              </w:rPr>
              <w:t>3 этап (2034- 2043 гг.)</w:t>
            </w:r>
          </w:p>
        </w:tc>
      </w:tr>
      <w:tr w:rsidR="00B857AD" w:rsidRPr="00BF0305" w14:paraId="59CD719E" w14:textId="77777777" w:rsidTr="00B857AD">
        <w:trPr>
          <w:trHeight w:val="315"/>
        </w:trPr>
        <w:tc>
          <w:tcPr>
            <w:tcW w:w="2150" w:type="dxa"/>
            <w:vMerge/>
            <w:tcBorders>
              <w:top w:val="single" w:sz="4" w:space="0" w:color="auto"/>
              <w:left w:val="single" w:sz="4" w:space="0" w:color="auto"/>
              <w:bottom w:val="single" w:sz="4" w:space="0" w:color="auto"/>
              <w:right w:val="single" w:sz="4" w:space="0" w:color="auto"/>
            </w:tcBorders>
            <w:vAlign w:val="center"/>
            <w:hideMark/>
          </w:tcPr>
          <w:p w14:paraId="20EA542D" w14:textId="77777777" w:rsidR="00B857AD" w:rsidRPr="00BF0305" w:rsidRDefault="00B857AD">
            <w:pPr>
              <w:rPr>
                <w:b/>
                <w:bCs/>
                <w:color w:val="000000"/>
              </w:rPr>
            </w:pPr>
          </w:p>
        </w:tc>
        <w:tc>
          <w:tcPr>
            <w:tcW w:w="1716" w:type="dxa"/>
            <w:vMerge/>
            <w:tcBorders>
              <w:top w:val="single" w:sz="4" w:space="0" w:color="auto"/>
              <w:left w:val="single" w:sz="4" w:space="0" w:color="auto"/>
              <w:bottom w:val="single" w:sz="4" w:space="0" w:color="auto"/>
              <w:right w:val="single" w:sz="4" w:space="0" w:color="auto"/>
            </w:tcBorders>
            <w:vAlign w:val="center"/>
            <w:hideMark/>
          </w:tcPr>
          <w:p w14:paraId="58ABFD77" w14:textId="77777777" w:rsidR="00B857AD" w:rsidRPr="00BF0305" w:rsidRDefault="00B857AD">
            <w:pPr>
              <w:rPr>
                <w:b/>
                <w:bCs/>
                <w:color w:val="000000"/>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14:paraId="5927A422" w14:textId="77777777" w:rsidR="00B857AD" w:rsidRPr="00BF0305" w:rsidRDefault="00B857AD">
            <w:pPr>
              <w:rPr>
                <w:b/>
                <w:bCs/>
                <w:color w:val="000000"/>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60D08763" w14:textId="77777777" w:rsidR="00B857AD" w:rsidRPr="00BF0305" w:rsidRDefault="00B857AD">
            <w:pPr>
              <w:rPr>
                <w:b/>
                <w:bCs/>
                <w:color w:val="000000"/>
              </w:rPr>
            </w:pPr>
          </w:p>
        </w:tc>
        <w:tc>
          <w:tcPr>
            <w:tcW w:w="1148" w:type="dxa"/>
            <w:vMerge/>
            <w:tcBorders>
              <w:top w:val="single" w:sz="4" w:space="0" w:color="auto"/>
              <w:left w:val="single" w:sz="4" w:space="0" w:color="auto"/>
              <w:bottom w:val="single" w:sz="4" w:space="0" w:color="000000"/>
              <w:right w:val="single" w:sz="4" w:space="0" w:color="auto"/>
            </w:tcBorders>
            <w:vAlign w:val="center"/>
            <w:hideMark/>
          </w:tcPr>
          <w:p w14:paraId="3AE6D567" w14:textId="77777777" w:rsidR="00B857AD" w:rsidRPr="00BF0305" w:rsidRDefault="00B857AD">
            <w:pPr>
              <w:rPr>
                <w:b/>
                <w:bCs/>
              </w:rPr>
            </w:pPr>
          </w:p>
        </w:tc>
        <w:tc>
          <w:tcPr>
            <w:tcW w:w="1143" w:type="dxa"/>
            <w:tcBorders>
              <w:top w:val="nil"/>
              <w:left w:val="nil"/>
              <w:bottom w:val="single" w:sz="4" w:space="0" w:color="auto"/>
              <w:right w:val="single" w:sz="4" w:space="0" w:color="auto"/>
            </w:tcBorders>
            <w:shd w:val="clear" w:color="auto" w:fill="auto"/>
            <w:vAlign w:val="center"/>
            <w:hideMark/>
          </w:tcPr>
          <w:p w14:paraId="4495B499" w14:textId="77777777" w:rsidR="00B857AD" w:rsidRPr="00BF0305" w:rsidRDefault="00B857AD">
            <w:pPr>
              <w:jc w:val="center"/>
              <w:rPr>
                <w:b/>
                <w:bCs/>
              </w:rPr>
            </w:pPr>
            <w:r w:rsidRPr="00BF0305">
              <w:rPr>
                <w:b/>
                <w:bCs/>
              </w:rPr>
              <w:t>2024 г.</w:t>
            </w:r>
          </w:p>
        </w:tc>
        <w:tc>
          <w:tcPr>
            <w:tcW w:w="1133" w:type="dxa"/>
            <w:tcBorders>
              <w:top w:val="nil"/>
              <w:left w:val="nil"/>
              <w:bottom w:val="single" w:sz="4" w:space="0" w:color="auto"/>
              <w:right w:val="single" w:sz="4" w:space="0" w:color="auto"/>
            </w:tcBorders>
            <w:shd w:val="clear" w:color="auto" w:fill="auto"/>
            <w:vAlign w:val="center"/>
            <w:hideMark/>
          </w:tcPr>
          <w:p w14:paraId="3E3E25CD" w14:textId="77777777" w:rsidR="00B857AD" w:rsidRPr="00BF0305" w:rsidRDefault="00B857AD">
            <w:pPr>
              <w:jc w:val="center"/>
              <w:rPr>
                <w:b/>
                <w:bCs/>
              </w:rPr>
            </w:pPr>
            <w:r w:rsidRPr="00BF0305">
              <w:rPr>
                <w:b/>
                <w:bCs/>
              </w:rPr>
              <w:t>2025 г.</w:t>
            </w:r>
          </w:p>
        </w:tc>
        <w:tc>
          <w:tcPr>
            <w:tcW w:w="997" w:type="dxa"/>
            <w:tcBorders>
              <w:top w:val="nil"/>
              <w:left w:val="nil"/>
              <w:bottom w:val="single" w:sz="4" w:space="0" w:color="auto"/>
              <w:right w:val="single" w:sz="4" w:space="0" w:color="auto"/>
            </w:tcBorders>
            <w:shd w:val="clear" w:color="auto" w:fill="auto"/>
            <w:vAlign w:val="center"/>
            <w:hideMark/>
          </w:tcPr>
          <w:p w14:paraId="713D099A" w14:textId="77777777" w:rsidR="00B857AD" w:rsidRPr="00BF0305" w:rsidRDefault="00B857AD">
            <w:pPr>
              <w:jc w:val="center"/>
              <w:rPr>
                <w:b/>
                <w:bCs/>
              </w:rPr>
            </w:pPr>
            <w:r w:rsidRPr="00BF0305">
              <w:rPr>
                <w:b/>
                <w:bCs/>
              </w:rPr>
              <w:t>2026 г.</w:t>
            </w:r>
          </w:p>
        </w:tc>
        <w:tc>
          <w:tcPr>
            <w:tcW w:w="996" w:type="dxa"/>
            <w:tcBorders>
              <w:top w:val="nil"/>
              <w:left w:val="nil"/>
              <w:bottom w:val="single" w:sz="4" w:space="0" w:color="auto"/>
              <w:right w:val="single" w:sz="4" w:space="0" w:color="auto"/>
            </w:tcBorders>
            <w:shd w:val="clear" w:color="auto" w:fill="auto"/>
            <w:vAlign w:val="center"/>
            <w:hideMark/>
          </w:tcPr>
          <w:p w14:paraId="4DA65ADF" w14:textId="77777777" w:rsidR="00B857AD" w:rsidRPr="00BF0305" w:rsidRDefault="00B857AD">
            <w:pPr>
              <w:jc w:val="center"/>
              <w:rPr>
                <w:b/>
                <w:bCs/>
              </w:rPr>
            </w:pPr>
            <w:r w:rsidRPr="00BF0305">
              <w:rPr>
                <w:b/>
                <w:bCs/>
              </w:rPr>
              <w:t>2027 г.</w:t>
            </w:r>
          </w:p>
        </w:tc>
        <w:tc>
          <w:tcPr>
            <w:tcW w:w="1134" w:type="dxa"/>
            <w:tcBorders>
              <w:top w:val="nil"/>
              <w:left w:val="nil"/>
              <w:bottom w:val="single" w:sz="4" w:space="0" w:color="auto"/>
              <w:right w:val="single" w:sz="4" w:space="0" w:color="auto"/>
            </w:tcBorders>
            <w:shd w:val="clear" w:color="auto" w:fill="auto"/>
            <w:vAlign w:val="center"/>
            <w:hideMark/>
          </w:tcPr>
          <w:p w14:paraId="01F8F5A8" w14:textId="77777777" w:rsidR="00B857AD" w:rsidRPr="00BF0305" w:rsidRDefault="00B857AD">
            <w:pPr>
              <w:jc w:val="center"/>
              <w:rPr>
                <w:b/>
                <w:bCs/>
              </w:rPr>
            </w:pPr>
            <w:r w:rsidRPr="00BF0305">
              <w:rPr>
                <w:b/>
                <w:bCs/>
              </w:rPr>
              <w:t>2028 г.</w:t>
            </w:r>
          </w:p>
        </w:tc>
        <w:tc>
          <w:tcPr>
            <w:tcW w:w="1096" w:type="dxa"/>
            <w:tcBorders>
              <w:top w:val="nil"/>
              <w:left w:val="nil"/>
              <w:bottom w:val="single" w:sz="4" w:space="0" w:color="auto"/>
              <w:right w:val="single" w:sz="4" w:space="0" w:color="auto"/>
            </w:tcBorders>
            <w:shd w:val="clear" w:color="auto" w:fill="auto"/>
            <w:vAlign w:val="center"/>
            <w:hideMark/>
          </w:tcPr>
          <w:p w14:paraId="46F4DCF0" w14:textId="77777777" w:rsidR="00B857AD" w:rsidRPr="00BF0305" w:rsidRDefault="00B857AD">
            <w:pPr>
              <w:jc w:val="center"/>
              <w:rPr>
                <w:b/>
                <w:bCs/>
              </w:rPr>
            </w:pPr>
            <w:r w:rsidRPr="00BF0305">
              <w:rPr>
                <w:b/>
                <w:bCs/>
              </w:rPr>
              <w:t>2033 г.</w:t>
            </w:r>
          </w:p>
        </w:tc>
        <w:tc>
          <w:tcPr>
            <w:tcW w:w="0" w:type="auto"/>
            <w:tcBorders>
              <w:top w:val="nil"/>
              <w:left w:val="nil"/>
              <w:bottom w:val="single" w:sz="4" w:space="0" w:color="auto"/>
              <w:right w:val="single" w:sz="4" w:space="0" w:color="auto"/>
            </w:tcBorders>
            <w:shd w:val="clear" w:color="auto" w:fill="auto"/>
            <w:vAlign w:val="center"/>
            <w:hideMark/>
          </w:tcPr>
          <w:p w14:paraId="3ACCB1CA" w14:textId="77777777" w:rsidR="00B857AD" w:rsidRPr="00BF0305" w:rsidRDefault="00B857AD">
            <w:pPr>
              <w:jc w:val="center"/>
              <w:rPr>
                <w:b/>
                <w:bCs/>
              </w:rPr>
            </w:pPr>
            <w:r w:rsidRPr="00BF0305">
              <w:rPr>
                <w:b/>
                <w:bCs/>
              </w:rPr>
              <w:t>2043 г.</w:t>
            </w:r>
          </w:p>
        </w:tc>
      </w:tr>
      <w:tr w:rsidR="00B857AD" w:rsidRPr="00BF0305" w14:paraId="3DC809AB" w14:textId="77777777" w:rsidTr="00B857AD">
        <w:trPr>
          <w:trHeight w:val="750"/>
        </w:trPr>
        <w:tc>
          <w:tcPr>
            <w:tcW w:w="2150" w:type="dxa"/>
            <w:vMerge w:val="restart"/>
            <w:tcBorders>
              <w:top w:val="nil"/>
              <w:left w:val="single" w:sz="4" w:space="0" w:color="auto"/>
              <w:bottom w:val="single" w:sz="4" w:space="0" w:color="auto"/>
              <w:right w:val="single" w:sz="4" w:space="0" w:color="auto"/>
            </w:tcBorders>
            <w:shd w:val="clear" w:color="auto" w:fill="auto"/>
            <w:vAlign w:val="center"/>
            <w:hideMark/>
          </w:tcPr>
          <w:p w14:paraId="398C8F11" w14:textId="77777777" w:rsidR="00B857AD" w:rsidRPr="00BF0305" w:rsidRDefault="00B857AD">
            <w:pPr>
              <w:jc w:val="center"/>
              <w:rPr>
                <w:color w:val="000000"/>
              </w:rPr>
            </w:pPr>
            <w:r w:rsidRPr="00BF0305">
              <w:rPr>
                <w:color w:val="000000"/>
              </w:rPr>
              <w:t>КОС ст. Карасук-3</w:t>
            </w:r>
          </w:p>
        </w:tc>
        <w:tc>
          <w:tcPr>
            <w:tcW w:w="1716" w:type="dxa"/>
            <w:tcBorders>
              <w:top w:val="nil"/>
              <w:left w:val="nil"/>
              <w:bottom w:val="single" w:sz="4" w:space="0" w:color="auto"/>
              <w:right w:val="single" w:sz="4" w:space="0" w:color="auto"/>
            </w:tcBorders>
            <w:shd w:val="clear" w:color="auto" w:fill="auto"/>
            <w:vAlign w:val="center"/>
            <w:hideMark/>
          </w:tcPr>
          <w:p w14:paraId="605962C1" w14:textId="77777777" w:rsidR="00B857AD" w:rsidRPr="00BF0305" w:rsidRDefault="00B857AD">
            <w:pPr>
              <w:rPr>
                <w:color w:val="000000"/>
              </w:rPr>
            </w:pPr>
            <w:r w:rsidRPr="00BF0305">
              <w:rPr>
                <w:color w:val="000000"/>
              </w:rPr>
              <w:t xml:space="preserve">установленная мощность </w:t>
            </w:r>
          </w:p>
        </w:tc>
        <w:tc>
          <w:tcPr>
            <w:tcW w:w="1312" w:type="dxa"/>
            <w:tcBorders>
              <w:top w:val="nil"/>
              <w:left w:val="nil"/>
              <w:bottom w:val="single" w:sz="4" w:space="0" w:color="auto"/>
              <w:right w:val="single" w:sz="4" w:space="0" w:color="auto"/>
            </w:tcBorders>
            <w:shd w:val="clear" w:color="auto" w:fill="auto"/>
            <w:vAlign w:val="center"/>
            <w:hideMark/>
          </w:tcPr>
          <w:p w14:paraId="602E6F50" w14:textId="77777777" w:rsidR="00B857AD" w:rsidRPr="00BF0305" w:rsidRDefault="00B857AD">
            <w:pPr>
              <w:jc w:val="center"/>
              <w:rPr>
                <w:color w:val="000000"/>
              </w:rPr>
            </w:pPr>
            <w:r w:rsidRPr="00BF0305">
              <w:rPr>
                <w:color w:val="000000"/>
              </w:rPr>
              <w:t>м</w:t>
            </w:r>
            <w:r w:rsidRPr="00BF0305">
              <w:rPr>
                <w:color w:val="000000"/>
                <w:vertAlign w:val="superscript"/>
              </w:rPr>
              <w:t>3</w:t>
            </w:r>
            <w:r w:rsidRPr="00BF0305">
              <w:rPr>
                <w:color w:val="000000"/>
              </w:rPr>
              <w:t xml:space="preserve">/сут. </w:t>
            </w:r>
          </w:p>
        </w:tc>
        <w:tc>
          <w:tcPr>
            <w:tcW w:w="1024" w:type="dxa"/>
            <w:tcBorders>
              <w:top w:val="nil"/>
              <w:left w:val="nil"/>
              <w:bottom w:val="single" w:sz="4" w:space="0" w:color="auto"/>
              <w:right w:val="single" w:sz="4" w:space="0" w:color="auto"/>
            </w:tcBorders>
            <w:shd w:val="clear" w:color="auto" w:fill="auto"/>
            <w:noWrap/>
            <w:vAlign w:val="center"/>
            <w:hideMark/>
          </w:tcPr>
          <w:p w14:paraId="70712ACC" w14:textId="77777777" w:rsidR="00B857AD" w:rsidRPr="00BF0305" w:rsidRDefault="00B857AD">
            <w:pPr>
              <w:jc w:val="center"/>
              <w:rPr>
                <w:color w:val="000000"/>
              </w:rPr>
            </w:pPr>
            <w:r w:rsidRPr="00BF0305">
              <w:rPr>
                <w:color w:val="000000"/>
              </w:rPr>
              <w:t>5 340</w:t>
            </w:r>
          </w:p>
        </w:tc>
        <w:tc>
          <w:tcPr>
            <w:tcW w:w="1148" w:type="dxa"/>
            <w:tcBorders>
              <w:top w:val="nil"/>
              <w:left w:val="nil"/>
              <w:bottom w:val="single" w:sz="4" w:space="0" w:color="auto"/>
              <w:right w:val="single" w:sz="4" w:space="0" w:color="auto"/>
            </w:tcBorders>
            <w:shd w:val="clear" w:color="auto" w:fill="auto"/>
            <w:noWrap/>
            <w:vAlign w:val="center"/>
            <w:hideMark/>
          </w:tcPr>
          <w:p w14:paraId="4083D30A" w14:textId="77777777" w:rsidR="00B857AD" w:rsidRPr="00BF0305" w:rsidRDefault="00B857AD">
            <w:pPr>
              <w:jc w:val="center"/>
              <w:rPr>
                <w:color w:val="000000"/>
              </w:rPr>
            </w:pPr>
            <w:r w:rsidRPr="00BF0305">
              <w:rPr>
                <w:color w:val="000000"/>
              </w:rPr>
              <w:t>5 340</w:t>
            </w:r>
          </w:p>
        </w:tc>
        <w:tc>
          <w:tcPr>
            <w:tcW w:w="1143" w:type="dxa"/>
            <w:tcBorders>
              <w:top w:val="nil"/>
              <w:left w:val="nil"/>
              <w:bottom w:val="single" w:sz="4" w:space="0" w:color="auto"/>
              <w:right w:val="single" w:sz="4" w:space="0" w:color="auto"/>
            </w:tcBorders>
            <w:shd w:val="clear" w:color="auto" w:fill="auto"/>
            <w:noWrap/>
            <w:vAlign w:val="center"/>
            <w:hideMark/>
          </w:tcPr>
          <w:p w14:paraId="1C43F516" w14:textId="77777777" w:rsidR="00B857AD" w:rsidRPr="00BF0305" w:rsidRDefault="00B857AD">
            <w:pPr>
              <w:jc w:val="center"/>
              <w:rPr>
                <w:color w:val="000000"/>
              </w:rPr>
            </w:pPr>
            <w:r w:rsidRPr="00BF0305">
              <w:rPr>
                <w:color w:val="000000"/>
              </w:rPr>
              <w:t>5 340</w:t>
            </w:r>
          </w:p>
        </w:tc>
        <w:tc>
          <w:tcPr>
            <w:tcW w:w="1133" w:type="dxa"/>
            <w:tcBorders>
              <w:top w:val="nil"/>
              <w:left w:val="nil"/>
              <w:bottom w:val="single" w:sz="4" w:space="0" w:color="auto"/>
              <w:right w:val="single" w:sz="4" w:space="0" w:color="auto"/>
            </w:tcBorders>
            <w:shd w:val="clear" w:color="auto" w:fill="auto"/>
            <w:noWrap/>
            <w:vAlign w:val="center"/>
            <w:hideMark/>
          </w:tcPr>
          <w:p w14:paraId="761E0749" w14:textId="77777777" w:rsidR="00B857AD" w:rsidRPr="00BF0305" w:rsidRDefault="00B857AD">
            <w:pPr>
              <w:jc w:val="center"/>
              <w:rPr>
                <w:color w:val="000000"/>
              </w:rPr>
            </w:pPr>
            <w:r w:rsidRPr="00BF0305">
              <w:rPr>
                <w:color w:val="000000"/>
              </w:rPr>
              <w:t>5 340</w:t>
            </w:r>
          </w:p>
        </w:tc>
        <w:tc>
          <w:tcPr>
            <w:tcW w:w="997" w:type="dxa"/>
            <w:tcBorders>
              <w:top w:val="nil"/>
              <w:left w:val="nil"/>
              <w:bottom w:val="single" w:sz="4" w:space="0" w:color="auto"/>
              <w:right w:val="single" w:sz="4" w:space="0" w:color="auto"/>
            </w:tcBorders>
            <w:shd w:val="clear" w:color="auto" w:fill="auto"/>
            <w:noWrap/>
            <w:vAlign w:val="center"/>
            <w:hideMark/>
          </w:tcPr>
          <w:p w14:paraId="790A617E" w14:textId="77777777" w:rsidR="00B857AD" w:rsidRPr="00BF0305" w:rsidRDefault="00B857AD">
            <w:pPr>
              <w:jc w:val="center"/>
              <w:rPr>
                <w:color w:val="000000"/>
              </w:rPr>
            </w:pPr>
            <w:r w:rsidRPr="00BF0305">
              <w:rPr>
                <w:color w:val="000000"/>
              </w:rPr>
              <w:t>5 340</w:t>
            </w:r>
          </w:p>
        </w:tc>
        <w:tc>
          <w:tcPr>
            <w:tcW w:w="996" w:type="dxa"/>
            <w:tcBorders>
              <w:top w:val="nil"/>
              <w:left w:val="nil"/>
              <w:bottom w:val="single" w:sz="4" w:space="0" w:color="auto"/>
              <w:right w:val="single" w:sz="4" w:space="0" w:color="auto"/>
            </w:tcBorders>
            <w:shd w:val="clear" w:color="auto" w:fill="auto"/>
            <w:noWrap/>
            <w:vAlign w:val="center"/>
            <w:hideMark/>
          </w:tcPr>
          <w:p w14:paraId="1E4B2738" w14:textId="77777777" w:rsidR="00B857AD" w:rsidRPr="00BF0305" w:rsidRDefault="00B857AD">
            <w:pPr>
              <w:jc w:val="center"/>
              <w:rPr>
                <w:color w:val="000000"/>
              </w:rPr>
            </w:pPr>
            <w:r w:rsidRPr="00BF0305">
              <w:rPr>
                <w:color w:val="000000"/>
              </w:rPr>
              <w:t>5 340</w:t>
            </w:r>
          </w:p>
        </w:tc>
        <w:tc>
          <w:tcPr>
            <w:tcW w:w="1134" w:type="dxa"/>
            <w:tcBorders>
              <w:top w:val="nil"/>
              <w:left w:val="nil"/>
              <w:bottom w:val="single" w:sz="4" w:space="0" w:color="auto"/>
              <w:right w:val="single" w:sz="4" w:space="0" w:color="auto"/>
            </w:tcBorders>
            <w:shd w:val="clear" w:color="auto" w:fill="auto"/>
            <w:noWrap/>
            <w:vAlign w:val="center"/>
            <w:hideMark/>
          </w:tcPr>
          <w:p w14:paraId="442C6057" w14:textId="77777777" w:rsidR="00B857AD" w:rsidRPr="00BF0305" w:rsidRDefault="00B857AD">
            <w:pPr>
              <w:jc w:val="center"/>
              <w:rPr>
                <w:color w:val="000000"/>
              </w:rPr>
            </w:pPr>
            <w:r w:rsidRPr="00BF0305">
              <w:rPr>
                <w:color w:val="000000"/>
              </w:rPr>
              <w:t>5 340</w:t>
            </w:r>
          </w:p>
        </w:tc>
        <w:tc>
          <w:tcPr>
            <w:tcW w:w="1096" w:type="dxa"/>
            <w:tcBorders>
              <w:top w:val="nil"/>
              <w:left w:val="nil"/>
              <w:bottom w:val="single" w:sz="4" w:space="0" w:color="auto"/>
              <w:right w:val="single" w:sz="4" w:space="0" w:color="auto"/>
            </w:tcBorders>
            <w:shd w:val="clear" w:color="auto" w:fill="auto"/>
            <w:noWrap/>
            <w:vAlign w:val="center"/>
            <w:hideMark/>
          </w:tcPr>
          <w:p w14:paraId="7578D101" w14:textId="77777777" w:rsidR="00B857AD" w:rsidRPr="00BF0305" w:rsidRDefault="00B857AD">
            <w:pPr>
              <w:jc w:val="center"/>
              <w:rPr>
                <w:color w:val="000000"/>
              </w:rPr>
            </w:pPr>
            <w:r w:rsidRPr="00BF0305">
              <w:rPr>
                <w:color w:val="000000"/>
              </w:rPr>
              <w:t>5 340</w:t>
            </w:r>
          </w:p>
        </w:tc>
        <w:tc>
          <w:tcPr>
            <w:tcW w:w="0" w:type="auto"/>
            <w:tcBorders>
              <w:top w:val="nil"/>
              <w:left w:val="nil"/>
              <w:bottom w:val="single" w:sz="4" w:space="0" w:color="auto"/>
              <w:right w:val="single" w:sz="4" w:space="0" w:color="auto"/>
            </w:tcBorders>
            <w:shd w:val="clear" w:color="auto" w:fill="auto"/>
            <w:noWrap/>
            <w:vAlign w:val="center"/>
            <w:hideMark/>
          </w:tcPr>
          <w:p w14:paraId="36F706AE" w14:textId="77777777" w:rsidR="00B857AD" w:rsidRPr="00BF0305" w:rsidRDefault="00B857AD">
            <w:pPr>
              <w:jc w:val="center"/>
              <w:rPr>
                <w:color w:val="000000"/>
              </w:rPr>
            </w:pPr>
            <w:r w:rsidRPr="00BF0305">
              <w:rPr>
                <w:color w:val="000000"/>
              </w:rPr>
              <w:t>5 340</w:t>
            </w:r>
          </w:p>
        </w:tc>
      </w:tr>
      <w:tr w:rsidR="00B857AD" w:rsidRPr="00BF0305" w14:paraId="235AEA06" w14:textId="77777777" w:rsidTr="00B857AD">
        <w:trPr>
          <w:trHeight w:val="690"/>
        </w:trPr>
        <w:tc>
          <w:tcPr>
            <w:tcW w:w="2150" w:type="dxa"/>
            <w:vMerge/>
            <w:tcBorders>
              <w:top w:val="nil"/>
              <w:left w:val="single" w:sz="4" w:space="0" w:color="auto"/>
              <w:bottom w:val="single" w:sz="4" w:space="0" w:color="auto"/>
              <w:right w:val="single" w:sz="4" w:space="0" w:color="auto"/>
            </w:tcBorders>
            <w:vAlign w:val="center"/>
            <w:hideMark/>
          </w:tcPr>
          <w:p w14:paraId="3E27B166" w14:textId="77777777" w:rsidR="00B857AD" w:rsidRPr="00BF0305" w:rsidRDefault="00B857AD">
            <w:pPr>
              <w:rPr>
                <w:color w:val="000000"/>
              </w:rPr>
            </w:pPr>
          </w:p>
        </w:tc>
        <w:tc>
          <w:tcPr>
            <w:tcW w:w="1716" w:type="dxa"/>
            <w:tcBorders>
              <w:top w:val="nil"/>
              <w:left w:val="nil"/>
              <w:bottom w:val="single" w:sz="4" w:space="0" w:color="auto"/>
              <w:right w:val="single" w:sz="4" w:space="0" w:color="auto"/>
            </w:tcBorders>
            <w:shd w:val="clear" w:color="auto" w:fill="auto"/>
            <w:noWrap/>
            <w:vAlign w:val="center"/>
            <w:hideMark/>
          </w:tcPr>
          <w:p w14:paraId="13CD6C73" w14:textId="77777777" w:rsidR="00B857AD" w:rsidRPr="00BF0305" w:rsidRDefault="00B857AD">
            <w:pPr>
              <w:rPr>
                <w:color w:val="000000"/>
              </w:rPr>
            </w:pPr>
            <w:r w:rsidRPr="00BF0305">
              <w:rPr>
                <w:color w:val="000000"/>
              </w:rPr>
              <w:t>пропущено сточных вод</w:t>
            </w:r>
          </w:p>
        </w:tc>
        <w:tc>
          <w:tcPr>
            <w:tcW w:w="1312" w:type="dxa"/>
            <w:tcBorders>
              <w:top w:val="nil"/>
              <w:left w:val="nil"/>
              <w:bottom w:val="single" w:sz="4" w:space="0" w:color="auto"/>
              <w:right w:val="single" w:sz="4" w:space="0" w:color="auto"/>
            </w:tcBorders>
            <w:shd w:val="clear" w:color="auto" w:fill="auto"/>
            <w:vAlign w:val="center"/>
            <w:hideMark/>
          </w:tcPr>
          <w:p w14:paraId="4AC63BD0" w14:textId="77777777" w:rsidR="00B857AD" w:rsidRPr="00BF0305" w:rsidRDefault="00B857AD">
            <w:pPr>
              <w:jc w:val="center"/>
              <w:rPr>
                <w:color w:val="000000"/>
              </w:rPr>
            </w:pPr>
            <w:r w:rsidRPr="00BF0305">
              <w:rPr>
                <w:color w:val="000000"/>
              </w:rPr>
              <w:t>м</w:t>
            </w:r>
            <w:r w:rsidRPr="00BF0305">
              <w:rPr>
                <w:color w:val="000000"/>
                <w:vertAlign w:val="superscript"/>
              </w:rPr>
              <w:t>3</w:t>
            </w:r>
            <w:r w:rsidRPr="00BF0305">
              <w:rPr>
                <w:color w:val="000000"/>
              </w:rPr>
              <w:t>/сут. макс.</w:t>
            </w:r>
          </w:p>
        </w:tc>
        <w:tc>
          <w:tcPr>
            <w:tcW w:w="1024" w:type="dxa"/>
            <w:tcBorders>
              <w:top w:val="nil"/>
              <w:left w:val="nil"/>
              <w:bottom w:val="single" w:sz="4" w:space="0" w:color="auto"/>
              <w:right w:val="single" w:sz="4" w:space="0" w:color="auto"/>
            </w:tcBorders>
            <w:shd w:val="clear" w:color="auto" w:fill="auto"/>
            <w:noWrap/>
            <w:vAlign w:val="center"/>
            <w:hideMark/>
          </w:tcPr>
          <w:p w14:paraId="31F171B5" w14:textId="77777777" w:rsidR="00B857AD" w:rsidRPr="00BF0305" w:rsidRDefault="00B857AD">
            <w:pPr>
              <w:jc w:val="center"/>
              <w:rPr>
                <w:color w:val="000000"/>
              </w:rPr>
            </w:pPr>
            <w:r w:rsidRPr="00BF0305">
              <w:rPr>
                <w:color w:val="000000"/>
              </w:rPr>
              <w:t>2542,89</w:t>
            </w:r>
          </w:p>
        </w:tc>
        <w:tc>
          <w:tcPr>
            <w:tcW w:w="1148" w:type="dxa"/>
            <w:tcBorders>
              <w:top w:val="nil"/>
              <w:left w:val="nil"/>
              <w:bottom w:val="single" w:sz="4" w:space="0" w:color="auto"/>
              <w:right w:val="single" w:sz="4" w:space="0" w:color="auto"/>
            </w:tcBorders>
            <w:shd w:val="clear" w:color="auto" w:fill="auto"/>
            <w:noWrap/>
            <w:vAlign w:val="center"/>
            <w:hideMark/>
          </w:tcPr>
          <w:p w14:paraId="16A3E9C0" w14:textId="77777777" w:rsidR="00B857AD" w:rsidRPr="00BF0305" w:rsidRDefault="00B857AD">
            <w:pPr>
              <w:jc w:val="center"/>
              <w:rPr>
                <w:color w:val="000000"/>
              </w:rPr>
            </w:pPr>
            <w:r w:rsidRPr="00BF0305">
              <w:rPr>
                <w:color w:val="000000"/>
              </w:rPr>
              <w:t>1861,87</w:t>
            </w:r>
          </w:p>
        </w:tc>
        <w:tc>
          <w:tcPr>
            <w:tcW w:w="1143" w:type="dxa"/>
            <w:tcBorders>
              <w:top w:val="nil"/>
              <w:left w:val="nil"/>
              <w:bottom w:val="single" w:sz="4" w:space="0" w:color="auto"/>
              <w:right w:val="single" w:sz="4" w:space="0" w:color="auto"/>
            </w:tcBorders>
            <w:shd w:val="clear" w:color="auto" w:fill="auto"/>
            <w:noWrap/>
            <w:vAlign w:val="center"/>
            <w:hideMark/>
          </w:tcPr>
          <w:p w14:paraId="294B18AF" w14:textId="77777777" w:rsidR="00B857AD" w:rsidRPr="00BF0305" w:rsidRDefault="00B857AD">
            <w:pPr>
              <w:jc w:val="center"/>
              <w:rPr>
                <w:color w:val="000000"/>
              </w:rPr>
            </w:pPr>
            <w:r w:rsidRPr="00BF0305">
              <w:rPr>
                <w:color w:val="000000"/>
              </w:rPr>
              <w:t>1857,68</w:t>
            </w:r>
          </w:p>
        </w:tc>
        <w:tc>
          <w:tcPr>
            <w:tcW w:w="1133" w:type="dxa"/>
            <w:tcBorders>
              <w:top w:val="nil"/>
              <w:left w:val="nil"/>
              <w:bottom w:val="single" w:sz="4" w:space="0" w:color="auto"/>
              <w:right w:val="single" w:sz="4" w:space="0" w:color="auto"/>
            </w:tcBorders>
            <w:shd w:val="clear" w:color="auto" w:fill="auto"/>
            <w:noWrap/>
            <w:vAlign w:val="center"/>
            <w:hideMark/>
          </w:tcPr>
          <w:p w14:paraId="40FEB250" w14:textId="77777777" w:rsidR="00B857AD" w:rsidRPr="00BF0305" w:rsidRDefault="00B857AD">
            <w:pPr>
              <w:jc w:val="center"/>
              <w:rPr>
                <w:color w:val="000000"/>
              </w:rPr>
            </w:pPr>
            <w:r w:rsidRPr="00BF0305">
              <w:rPr>
                <w:color w:val="000000"/>
              </w:rPr>
              <w:t>1875,87</w:t>
            </w:r>
          </w:p>
        </w:tc>
        <w:tc>
          <w:tcPr>
            <w:tcW w:w="997" w:type="dxa"/>
            <w:tcBorders>
              <w:top w:val="nil"/>
              <w:left w:val="nil"/>
              <w:bottom w:val="single" w:sz="4" w:space="0" w:color="auto"/>
              <w:right w:val="single" w:sz="4" w:space="0" w:color="auto"/>
            </w:tcBorders>
            <w:shd w:val="clear" w:color="auto" w:fill="auto"/>
            <w:noWrap/>
            <w:vAlign w:val="center"/>
            <w:hideMark/>
          </w:tcPr>
          <w:p w14:paraId="060B7E82" w14:textId="77777777" w:rsidR="00B857AD" w:rsidRPr="00BF0305" w:rsidRDefault="00B857AD">
            <w:pPr>
              <w:jc w:val="center"/>
              <w:rPr>
                <w:color w:val="000000"/>
              </w:rPr>
            </w:pPr>
            <w:r w:rsidRPr="00BF0305">
              <w:rPr>
                <w:color w:val="000000"/>
              </w:rPr>
              <w:t>1877,92</w:t>
            </w:r>
          </w:p>
        </w:tc>
        <w:tc>
          <w:tcPr>
            <w:tcW w:w="996" w:type="dxa"/>
            <w:tcBorders>
              <w:top w:val="nil"/>
              <w:left w:val="nil"/>
              <w:bottom w:val="single" w:sz="4" w:space="0" w:color="auto"/>
              <w:right w:val="single" w:sz="4" w:space="0" w:color="auto"/>
            </w:tcBorders>
            <w:shd w:val="clear" w:color="auto" w:fill="auto"/>
            <w:noWrap/>
            <w:vAlign w:val="center"/>
            <w:hideMark/>
          </w:tcPr>
          <w:p w14:paraId="0200F3BB" w14:textId="77777777" w:rsidR="00B857AD" w:rsidRPr="00BF0305" w:rsidRDefault="00B857AD">
            <w:pPr>
              <w:jc w:val="center"/>
              <w:rPr>
                <w:color w:val="000000"/>
              </w:rPr>
            </w:pPr>
            <w:r w:rsidRPr="00BF0305">
              <w:rPr>
                <w:color w:val="000000"/>
              </w:rPr>
              <w:t>1887,17</w:t>
            </w:r>
          </w:p>
        </w:tc>
        <w:tc>
          <w:tcPr>
            <w:tcW w:w="1134" w:type="dxa"/>
            <w:tcBorders>
              <w:top w:val="nil"/>
              <w:left w:val="nil"/>
              <w:bottom w:val="single" w:sz="4" w:space="0" w:color="auto"/>
              <w:right w:val="single" w:sz="4" w:space="0" w:color="auto"/>
            </w:tcBorders>
            <w:shd w:val="clear" w:color="auto" w:fill="auto"/>
            <w:noWrap/>
            <w:vAlign w:val="center"/>
            <w:hideMark/>
          </w:tcPr>
          <w:p w14:paraId="799310BE" w14:textId="77777777" w:rsidR="00B857AD" w:rsidRPr="00BF0305" w:rsidRDefault="00B857AD">
            <w:pPr>
              <w:jc w:val="center"/>
              <w:rPr>
                <w:color w:val="000000"/>
              </w:rPr>
            </w:pPr>
            <w:r w:rsidRPr="00BF0305">
              <w:rPr>
                <w:color w:val="000000"/>
              </w:rPr>
              <w:t>1896,42</w:t>
            </w:r>
          </w:p>
        </w:tc>
        <w:tc>
          <w:tcPr>
            <w:tcW w:w="1096" w:type="dxa"/>
            <w:tcBorders>
              <w:top w:val="nil"/>
              <w:left w:val="nil"/>
              <w:bottom w:val="single" w:sz="4" w:space="0" w:color="auto"/>
              <w:right w:val="single" w:sz="4" w:space="0" w:color="auto"/>
            </w:tcBorders>
            <w:shd w:val="clear" w:color="auto" w:fill="auto"/>
            <w:noWrap/>
            <w:vAlign w:val="center"/>
            <w:hideMark/>
          </w:tcPr>
          <w:p w14:paraId="19F631A1" w14:textId="77777777" w:rsidR="00B857AD" w:rsidRPr="00BF0305" w:rsidRDefault="00B857AD">
            <w:pPr>
              <w:jc w:val="center"/>
              <w:rPr>
                <w:color w:val="000000"/>
              </w:rPr>
            </w:pPr>
            <w:r w:rsidRPr="00BF0305">
              <w:rPr>
                <w:color w:val="000000"/>
              </w:rPr>
              <w:t>1942,67</w:t>
            </w:r>
          </w:p>
        </w:tc>
        <w:tc>
          <w:tcPr>
            <w:tcW w:w="0" w:type="auto"/>
            <w:tcBorders>
              <w:top w:val="nil"/>
              <w:left w:val="nil"/>
              <w:bottom w:val="single" w:sz="4" w:space="0" w:color="auto"/>
              <w:right w:val="single" w:sz="4" w:space="0" w:color="auto"/>
            </w:tcBorders>
            <w:shd w:val="clear" w:color="auto" w:fill="auto"/>
            <w:noWrap/>
            <w:vAlign w:val="center"/>
            <w:hideMark/>
          </w:tcPr>
          <w:p w14:paraId="14DAA790" w14:textId="77777777" w:rsidR="00B857AD" w:rsidRPr="00BF0305" w:rsidRDefault="00B857AD">
            <w:pPr>
              <w:jc w:val="center"/>
              <w:rPr>
                <w:color w:val="000000"/>
              </w:rPr>
            </w:pPr>
            <w:r w:rsidRPr="00BF0305">
              <w:rPr>
                <w:color w:val="000000"/>
              </w:rPr>
              <w:t>2035,18</w:t>
            </w:r>
          </w:p>
        </w:tc>
      </w:tr>
      <w:tr w:rsidR="00B857AD" w:rsidRPr="00BF0305" w14:paraId="3EC1EB11" w14:textId="77777777" w:rsidTr="00B857AD">
        <w:trPr>
          <w:trHeight w:val="375"/>
        </w:trPr>
        <w:tc>
          <w:tcPr>
            <w:tcW w:w="2150" w:type="dxa"/>
            <w:vMerge/>
            <w:tcBorders>
              <w:top w:val="nil"/>
              <w:left w:val="single" w:sz="4" w:space="0" w:color="auto"/>
              <w:bottom w:val="single" w:sz="4" w:space="0" w:color="auto"/>
              <w:right w:val="single" w:sz="4" w:space="0" w:color="auto"/>
            </w:tcBorders>
            <w:vAlign w:val="center"/>
            <w:hideMark/>
          </w:tcPr>
          <w:p w14:paraId="71D0B02F" w14:textId="77777777" w:rsidR="00B857AD" w:rsidRPr="00BF0305" w:rsidRDefault="00B857AD">
            <w:pPr>
              <w:rPr>
                <w:color w:val="000000"/>
              </w:rPr>
            </w:pPr>
          </w:p>
        </w:tc>
        <w:tc>
          <w:tcPr>
            <w:tcW w:w="17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03EA44" w14:textId="77777777" w:rsidR="00B857AD" w:rsidRPr="00BF0305" w:rsidRDefault="00B857AD">
            <w:pPr>
              <w:rPr>
                <w:color w:val="000000"/>
              </w:rPr>
            </w:pPr>
            <w:r w:rsidRPr="00BF0305">
              <w:rPr>
                <w:color w:val="000000"/>
              </w:rPr>
              <w:t>резерв (+)/ дефицит (-)</w:t>
            </w:r>
          </w:p>
        </w:tc>
        <w:tc>
          <w:tcPr>
            <w:tcW w:w="1312" w:type="dxa"/>
            <w:tcBorders>
              <w:top w:val="nil"/>
              <w:left w:val="nil"/>
              <w:bottom w:val="single" w:sz="4" w:space="0" w:color="auto"/>
              <w:right w:val="single" w:sz="4" w:space="0" w:color="auto"/>
            </w:tcBorders>
            <w:shd w:val="clear" w:color="auto" w:fill="auto"/>
            <w:vAlign w:val="center"/>
            <w:hideMark/>
          </w:tcPr>
          <w:p w14:paraId="273F21D3" w14:textId="77777777" w:rsidR="00B857AD" w:rsidRPr="00BF0305" w:rsidRDefault="00B857AD">
            <w:pPr>
              <w:jc w:val="center"/>
              <w:rPr>
                <w:color w:val="000000"/>
              </w:rPr>
            </w:pPr>
            <w:r w:rsidRPr="00BF0305">
              <w:rPr>
                <w:color w:val="000000"/>
              </w:rPr>
              <w:t>м</w:t>
            </w:r>
            <w:r w:rsidRPr="00BF0305">
              <w:rPr>
                <w:color w:val="000000"/>
                <w:vertAlign w:val="superscript"/>
              </w:rPr>
              <w:t>3</w:t>
            </w:r>
            <w:r w:rsidRPr="00BF0305">
              <w:rPr>
                <w:color w:val="000000"/>
              </w:rPr>
              <w:t xml:space="preserve">/сут. </w:t>
            </w:r>
          </w:p>
        </w:tc>
        <w:tc>
          <w:tcPr>
            <w:tcW w:w="1024" w:type="dxa"/>
            <w:tcBorders>
              <w:top w:val="nil"/>
              <w:left w:val="nil"/>
              <w:bottom w:val="single" w:sz="4" w:space="0" w:color="auto"/>
              <w:right w:val="single" w:sz="4" w:space="0" w:color="auto"/>
            </w:tcBorders>
            <w:shd w:val="clear" w:color="auto" w:fill="auto"/>
            <w:noWrap/>
            <w:vAlign w:val="center"/>
            <w:hideMark/>
          </w:tcPr>
          <w:p w14:paraId="3C015D84" w14:textId="77777777" w:rsidR="00B857AD" w:rsidRPr="00BF0305" w:rsidRDefault="00B857AD">
            <w:pPr>
              <w:jc w:val="center"/>
              <w:rPr>
                <w:color w:val="000000"/>
              </w:rPr>
            </w:pPr>
            <w:r w:rsidRPr="00BF0305">
              <w:rPr>
                <w:color w:val="000000"/>
              </w:rPr>
              <w:t>2797,11</w:t>
            </w:r>
          </w:p>
        </w:tc>
        <w:tc>
          <w:tcPr>
            <w:tcW w:w="1148" w:type="dxa"/>
            <w:tcBorders>
              <w:top w:val="nil"/>
              <w:left w:val="nil"/>
              <w:bottom w:val="single" w:sz="4" w:space="0" w:color="auto"/>
              <w:right w:val="single" w:sz="4" w:space="0" w:color="auto"/>
            </w:tcBorders>
            <w:shd w:val="clear" w:color="auto" w:fill="auto"/>
            <w:noWrap/>
            <w:vAlign w:val="center"/>
            <w:hideMark/>
          </w:tcPr>
          <w:p w14:paraId="1B6D5DD5" w14:textId="77777777" w:rsidR="00B857AD" w:rsidRPr="00BF0305" w:rsidRDefault="00B857AD">
            <w:pPr>
              <w:jc w:val="center"/>
              <w:rPr>
                <w:color w:val="000000"/>
              </w:rPr>
            </w:pPr>
            <w:r w:rsidRPr="00BF0305">
              <w:rPr>
                <w:color w:val="000000"/>
              </w:rPr>
              <w:t>3478,13</w:t>
            </w:r>
          </w:p>
        </w:tc>
        <w:tc>
          <w:tcPr>
            <w:tcW w:w="1143" w:type="dxa"/>
            <w:tcBorders>
              <w:top w:val="nil"/>
              <w:left w:val="nil"/>
              <w:bottom w:val="single" w:sz="4" w:space="0" w:color="auto"/>
              <w:right w:val="single" w:sz="4" w:space="0" w:color="auto"/>
            </w:tcBorders>
            <w:shd w:val="clear" w:color="auto" w:fill="auto"/>
            <w:noWrap/>
            <w:vAlign w:val="center"/>
            <w:hideMark/>
          </w:tcPr>
          <w:p w14:paraId="4DB575CA" w14:textId="77777777" w:rsidR="00B857AD" w:rsidRPr="00BF0305" w:rsidRDefault="00B857AD">
            <w:pPr>
              <w:jc w:val="center"/>
              <w:rPr>
                <w:color w:val="000000"/>
              </w:rPr>
            </w:pPr>
            <w:r w:rsidRPr="00BF0305">
              <w:rPr>
                <w:color w:val="000000"/>
              </w:rPr>
              <w:t>3482,32</w:t>
            </w:r>
          </w:p>
        </w:tc>
        <w:tc>
          <w:tcPr>
            <w:tcW w:w="1133" w:type="dxa"/>
            <w:tcBorders>
              <w:top w:val="nil"/>
              <w:left w:val="nil"/>
              <w:bottom w:val="single" w:sz="4" w:space="0" w:color="auto"/>
              <w:right w:val="single" w:sz="4" w:space="0" w:color="auto"/>
            </w:tcBorders>
            <w:shd w:val="clear" w:color="auto" w:fill="auto"/>
            <w:noWrap/>
            <w:vAlign w:val="center"/>
            <w:hideMark/>
          </w:tcPr>
          <w:p w14:paraId="4574B62D" w14:textId="77777777" w:rsidR="00B857AD" w:rsidRPr="00BF0305" w:rsidRDefault="00B857AD">
            <w:pPr>
              <w:jc w:val="center"/>
              <w:rPr>
                <w:color w:val="000000"/>
              </w:rPr>
            </w:pPr>
            <w:r w:rsidRPr="00BF0305">
              <w:rPr>
                <w:color w:val="000000"/>
              </w:rPr>
              <w:t>3464,13</w:t>
            </w:r>
          </w:p>
        </w:tc>
        <w:tc>
          <w:tcPr>
            <w:tcW w:w="997" w:type="dxa"/>
            <w:tcBorders>
              <w:top w:val="nil"/>
              <w:left w:val="nil"/>
              <w:bottom w:val="single" w:sz="4" w:space="0" w:color="auto"/>
              <w:right w:val="single" w:sz="4" w:space="0" w:color="auto"/>
            </w:tcBorders>
            <w:shd w:val="clear" w:color="auto" w:fill="auto"/>
            <w:noWrap/>
            <w:vAlign w:val="center"/>
            <w:hideMark/>
          </w:tcPr>
          <w:p w14:paraId="297DB67D" w14:textId="77777777" w:rsidR="00B857AD" w:rsidRPr="00BF0305" w:rsidRDefault="00B857AD">
            <w:pPr>
              <w:jc w:val="center"/>
              <w:rPr>
                <w:color w:val="000000"/>
              </w:rPr>
            </w:pPr>
            <w:r w:rsidRPr="00BF0305">
              <w:rPr>
                <w:color w:val="000000"/>
              </w:rPr>
              <w:t>3462,08</w:t>
            </w:r>
          </w:p>
        </w:tc>
        <w:tc>
          <w:tcPr>
            <w:tcW w:w="996" w:type="dxa"/>
            <w:tcBorders>
              <w:top w:val="nil"/>
              <w:left w:val="nil"/>
              <w:bottom w:val="single" w:sz="4" w:space="0" w:color="auto"/>
              <w:right w:val="single" w:sz="4" w:space="0" w:color="auto"/>
            </w:tcBorders>
            <w:shd w:val="clear" w:color="auto" w:fill="auto"/>
            <w:noWrap/>
            <w:vAlign w:val="center"/>
            <w:hideMark/>
          </w:tcPr>
          <w:p w14:paraId="56CEA097" w14:textId="77777777" w:rsidR="00B857AD" w:rsidRPr="00BF0305" w:rsidRDefault="00B857AD">
            <w:pPr>
              <w:jc w:val="center"/>
              <w:rPr>
                <w:color w:val="000000"/>
              </w:rPr>
            </w:pPr>
            <w:r w:rsidRPr="00BF0305">
              <w:rPr>
                <w:color w:val="000000"/>
              </w:rPr>
              <w:t>3452,83</w:t>
            </w:r>
          </w:p>
        </w:tc>
        <w:tc>
          <w:tcPr>
            <w:tcW w:w="1134" w:type="dxa"/>
            <w:tcBorders>
              <w:top w:val="nil"/>
              <w:left w:val="nil"/>
              <w:bottom w:val="single" w:sz="4" w:space="0" w:color="auto"/>
              <w:right w:val="single" w:sz="4" w:space="0" w:color="auto"/>
            </w:tcBorders>
            <w:shd w:val="clear" w:color="auto" w:fill="auto"/>
            <w:noWrap/>
            <w:vAlign w:val="center"/>
            <w:hideMark/>
          </w:tcPr>
          <w:p w14:paraId="4FF3B020" w14:textId="77777777" w:rsidR="00B857AD" w:rsidRPr="00BF0305" w:rsidRDefault="00B857AD">
            <w:pPr>
              <w:jc w:val="center"/>
              <w:rPr>
                <w:color w:val="000000"/>
              </w:rPr>
            </w:pPr>
            <w:r w:rsidRPr="00BF0305">
              <w:rPr>
                <w:color w:val="000000"/>
              </w:rPr>
              <w:t>3443,58</w:t>
            </w:r>
          </w:p>
        </w:tc>
        <w:tc>
          <w:tcPr>
            <w:tcW w:w="1096" w:type="dxa"/>
            <w:tcBorders>
              <w:top w:val="nil"/>
              <w:left w:val="nil"/>
              <w:bottom w:val="single" w:sz="4" w:space="0" w:color="auto"/>
              <w:right w:val="single" w:sz="4" w:space="0" w:color="auto"/>
            </w:tcBorders>
            <w:shd w:val="clear" w:color="auto" w:fill="auto"/>
            <w:noWrap/>
            <w:vAlign w:val="center"/>
            <w:hideMark/>
          </w:tcPr>
          <w:p w14:paraId="52B88B59" w14:textId="77777777" w:rsidR="00B857AD" w:rsidRPr="00BF0305" w:rsidRDefault="00B857AD">
            <w:pPr>
              <w:jc w:val="center"/>
              <w:rPr>
                <w:color w:val="000000"/>
              </w:rPr>
            </w:pPr>
            <w:r w:rsidRPr="00BF0305">
              <w:rPr>
                <w:color w:val="000000"/>
              </w:rPr>
              <w:t>3397,33</w:t>
            </w:r>
          </w:p>
        </w:tc>
        <w:tc>
          <w:tcPr>
            <w:tcW w:w="0" w:type="auto"/>
            <w:tcBorders>
              <w:top w:val="nil"/>
              <w:left w:val="nil"/>
              <w:bottom w:val="single" w:sz="4" w:space="0" w:color="auto"/>
              <w:right w:val="single" w:sz="4" w:space="0" w:color="auto"/>
            </w:tcBorders>
            <w:shd w:val="clear" w:color="auto" w:fill="auto"/>
            <w:noWrap/>
            <w:vAlign w:val="center"/>
            <w:hideMark/>
          </w:tcPr>
          <w:p w14:paraId="0CC6B95D" w14:textId="77777777" w:rsidR="00B857AD" w:rsidRPr="00BF0305" w:rsidRDefault="00B857AD">
            <w:pPr>
              <w:jc w:val="center"/>
              <w:rPr>
                <w:color w:val="000000"/>
              </w:rPr>
            </w:pPr>
            <w:r w:rsidRPr="00BF0305">
              <w:rPr>
                <w:color w:val="000000"/>
              </w:rPr>
              <w:t>3304,82</w:t>
            </w:r>
          </w:p>
        </w:tc>
      </w:tr>
      <w:tr w:rsidR="00B857AD" w:rsidRPr="00BF0305" w14:paraId="08877138" w14:textId="77777777" w:rsidTr="00DB1A0C">
        <w:trPr>
          <w:trHeight w:val="315"/>
        </w:trPr>
        <w:tc>
          <w:tcPr>
            <w:tcW w:w="2150" w:type="dxa"/>
            <w:vMerge/>
            <w:tcBorders>
              <w:top w:val="nil"/>
              <w:left w:val="single" w:sz="4" w:space="0" w:color="auto"/>
              <w:bottom w:val="single" w:sz="4" w:space="0" w:color="auto"/>
              <w:right w:val="single" w:sz="4" w:space="0" w:color="auto"/>
            </w:tcBorders>
            <w:vAlign w:val="center"/>
            <w:hideMark/>
          </w:tcPr>
          <w:p w14:paraId="3063D38D" w14:textId="77777777" w:rsidR="00B857AD" w:rsidRPr="00BF0305" w:rsidRDefault="00B857AD">
            <w:pPr>
              <w:rPr>
                <w:color w:val="000000"/>
              </w:rPr>
            </w:pPr>
          </w:p>
        </w:tc>
        <w:tc>
          <w:tcPr>
            <w:tcW w:w="1716" w:type="dxa"/>
            <w:vMerge/>
            <w:tcBorders>
              <w:top w:val="nil"/>
              <w:left w:val="single" w:sz="4" w:space="0" w:color="auto"/>
              <w:bottom w:val="single" w:sz="4" w:space="0" w:color="auto"/>
              <w:right w:val="single" w:sz="4" w:space="0" w:color="auto"/>
            </w:tcBorders>
            <w:vAlign w:val="center"/>
            <w:hideMark/>
          </w:tcPr>
          <w:p w14:paraId="00B7A30A" w14:textId="77777777" w:rsidR="00B857AD" w:rsidRPr="00BF0305" w:rsidRDefault="00B857AD">
            <w:pPr>
              <w:rPr>
                <w:color w:val="000000"/>
              </w:rPr>
            </w:pPr>
          </w:p>
        </w:tc>
        <w:tc>
          <w:tcPr>
            <w:tcW w:w="1312" w:type="dxa"/>
            <w:tcBorders>
              <w:top w:val="nil"/>
              <w:left w:val="nil"/>
              <w:bottom w:val="single" w:sz="4" w:space="0" w:color="auto"/>
              <w:right w:val="single" w:sz="4" w:space="0" w:color="auto"/>
            </w:tcBorders>
            <w:shd w:val="clear" w:color="auto" w:fill="auto"/>
            <w:noWrap/>
            <w:vAlign w:val="center"/>
            <w:hideMark/>
          </w:tcPr>
          <w:p w14:paraId="1FF66FCE" w14:textId="77777777" w:rsidR="00B857AD" w:rsidRPr="00BF0305" w:rsidRDefault="00B857AD">
            <w:pPr>
              <w:jc w:val="center"/>
              <w:rPr>
                <w:color w:val="000000"/>
              </w:rPr>
            </w:pPr>
            <w:r w:rsidRPr="00BF0305">
              <w:rPr>
                <w:color w:val="000000"/>
              </w:rPr>
              <w:t>%</w:t>
            </w:r>
          </w:p>
        </w:tc>
        <w:tc>
          <w:tcPr>
            <w:tcW w:w="1024" w:type="dxa"/>
            <w:tcBorders>
              <w:top w:val="nil"/>
              <w:left w:val="nil"/>
              <w:bottom w:val="single" w:sz="4" w:space="0" w:color="auto"/>
              <w:right w:val="single" w:sz="4" w:space="0" w:color="auto"/>
            </w:tcBorders>
            <w:shd w:val="clear" w:color="auto" w:fill="EAF1DD" w:themeFill="accent3" w:themeFillTint="33"/>
            <w:noWrap/>
            <w:vAlign w:val="center"/>
            <w:hideMark/>
          </w:tcPr>
          <w:p w14:paraId="4C2BFC04" w14:textId="77777777" w:rsidR="00B857AD" w:rsidRPr="00BF0305" w:rsidRDefault="00B857AD">
            <w:pPr>
              <w:jc w:val="center"/>
              <w:rPr>
                <w:b/>
                <w:bCs/>
                <w:color w:val="000000"/>
              </w:rPr>
            </w:pPr>
            <w:r w:rsidRPr="00BF0305">
              <w:rPr>
                <w:b/>
                <w:bCs/>
                <w:color w:val="000000"/>
              </w:rPr>
              <w:t>52</w:t>
            </w:r>
          </w:p>
        </w:tc>
        <w:tc>
          <w:tcPr>
            <w:tcW w:w="1148" w:type="dxa"/>
            <w:tcBorders>
              <w:top w:val="nil"/>
              <w:left w:val="nil"/>
              <w:bottom w:val="single" w:sz="4" w:space="0" w:color="auto"/>
              <w:right w:val="single" w:sz="4" w:space="0" w:color="auto"/>
            </w:tcBorders>
            <w:shd w:val="clear" w:color="auto" w:fill="EAF1DD" w:themeFill="accent3" w:themeFillTint="33"/>
            <w:noWrap/>
            <w:vAlign w:val="center"/>
            <w:hideMark/>
          </w:tcPr>
          <w:p w14:paraId="4E70040D" w14:textId="77777777" w:rsidR="00B857AD" w:rsidRPr="00BF0305" w:rsidRDefault="00B857AD">
            <w:pPr>
              <w:jc w:val="center"/>
              <w:rPr>
                <w:b/>
                <w:bCs/>
                <w:color w:val="000000"/>
              </w:rPr>
            </w:pPr>
            <w:r w:rsidRPr="00BF0305">
              <w:rPr>
                <w:b/>
                <w:bCs/>
                <w:color w:val="000000"/>
              </w:rPr>
              <w:t>65</w:t>
            </w:r>
          </w:p>
        </w:tc>
        <w:tc>
          <w:tcPr>
            <w:tcW w:w="1143" w:type="dxa"/>
            <w:tcBorders>
              <w:top w:val="nil"/>
              <w:left w:val="nil"/>
              <w:bottom w:val="single" w:sz="4" w:space="0" w:color="auto"/>
              <w:right w:val="single" w:sz="4" w:space="0" w:color="auto"/>
            </w:tcBorders>
            <w:shd w:val="clear" w:color="auto" w:fill="EAF1DD" w:themeFill="accent3" w:themeFillTint="33"/>
            <w:noWrap/>
            <w:vAlign w:val="center"/>
            <w:hideMark/>
          </w:tcPr>
          <w:p w14:paraId="3A5839BE" w14:textId="77777777" w:rsidR="00B857AD" w:rsidRPr="00BF0305" w:rsidRDefault="00B857AD">
            <w:pPr>
              <w:jc w:val="center"/>
              <w:rPr>
                <w:b/>
                <w:bCs/>
                <w:color w:val="000000"/>
              </w:rPr>
            </w:pPr>
            <w:r w:rsidRPr="00BF0305">
              <w:rPr>
                <w:b/>
                <w:bCs/>
                <w:color w:val="000000"/>
              </w:rPr>
              <w:t>65</w:t>
            </w:r>
          </w:p>
        </w:tc>
        <w:tc>
          <w:tcPr>
            <w:tcW w:w="1133" w:type="dxa"/>
            <w:tcBorders>
              <w:top w:val="nil"/>
              <w:left w:val="nil"/>
              <w:bottom w:val="single" w:sz="4" w:space="0" w:color="auto"/>
              <w:right w:val="single" w:sz="4" w:space="0" w:color="auto"/>
            </w:tcBorders>
            <w:shd w:val="clear" w:color="auto" w:fill="EAF1DD" w:themeFill="accent3" w:themeFillTint="33"/>
            <w:noWrap/>
            <w:vAlign w:val="center"/>
            <w:hideMark/>
          </w:tcPr>
          <w:p w14:paraId="65AC11C0" w14:textId="77777777" w:rsidR="00B857AD" w:rsidRPr="00BF0305" w:rsidRDefault="00B857AD">
            <w:pPr>
              <w:jc w:val="center"/>
              <w:rPr>
                <w:b/>
                <w:bCs/>
                <w:color w:val="000000"/>
              </w:rPr>
            </w:pPr>
            <w:r w:rsidRPr="00BF0305">
              <w:rPr>
                <w:b/>
                <w:bCs/>
                <w:color w:val="000000"/>
              </w:rPr>
              <w:t>65</w:t>
            </w:r>
          </w:p>
        </w:tc>
        <w:tc>
          <w:tcPr>
            <w:tcW w:w="997" w:type="dxa"/>
            <w:tcBorders>
              <w:top w:val="nil"/>
              <w:left w:val="nil"/>
              <w:bottom w:val="single" w:sz="4" w:space="0" w:color="auto"/>
              <w:right w:val="single" w:sz="4" w:space="0" w:color="auto"/>
            </w:tcBorders>
            <w:shd w:val="clear" w:color="auto" w:fill="EAF1DD" w:themeFill="accent3" w:themeFillTint="33"/>
            <w:noWrap/>
            <w:vAlign w:val="center"/>
            <w:hideMark/>
          </w:tcPr>
          <w:p w14:paraId="1531E9E4" w14:textId="77777777" w:rsidR="00B857AD" w:rsidRPr="00BF0305" w:rsidRDefault="00B857AD">
            <w:pPr>
              <w:jc w:val="center"/>
              <w:rPr>
                <w:b/>
                <w:bCs/>
                <w:color w:val="000000"/>
              </w:rPr>
            </w:pPr>
            <w:r w:rsidRPr="00BF0305">
              <w:rPr>
                <w:b/>
                <w:bCs/>
                <w:color w:val="000000"/>
              </w:rPr>
              <w:t>65</w:t>
            </w:r>
          </w:p>
        </w:tc>
        <w:tc>
          <w:tcPr>
            <w:tcW w:w="996" w:type="dxa"/>
            <w:tcBorders>
              <w:top w:val="nil"/>
              <w:left w:val="nil"/>
              <w:bottom w:val="single" w:sz="4" w:space="0" w:color="auto"/>
              <w:right w:val="single" w:sz="4" w:space="0" w:color="auto"/>
            </w:tcBorders>
            <w:shd w:val="clear" w:color="auto" w:fill="EAF1DD" w:themeFill="accent3" w:themeFillTint="33"/>
            <w:noWrap/>
            <w:vAlign w:val="center"/>
            <w:hideMark/>
          </w:tcPr>
          <w:p w14:paraId="36E67BF6" w14:textId="77777777" w:rsidR="00B857AD" w:rsidRPr="00BF0305" w:rsidRDefault="00B857AD">
            <w:pPr>
              <w:jc w:val="center"/>
              <w:rPr>
                <w:b/>
                <w:bCs/>
                <w:color w:val="000000"/>
              </w:rPr>
            </w:pPr>
            <w:r w:rsidRPr="00BF0305">
              <w:rPr>
                <w:b/>
                <w:bCs/>
                <w:color w:val="000000"/>
              </w:rPr>
              <w:t>65</w:t>
            </w:r>
          </w:p>
        </w:tc>
        <w:tc>
          <w:tcPr>
            <w:tcW w:w="1134" w:type="dxa"/>
            <w:tcBorders>
              <w:top w:val="nil"/>
              <w:left w:val="nil"/>
              <w:bottom w:val="single" w:sz="4" w:space="0" w:color="auto"/>
              <w:right w:val="single" w:sz="4" w:space="0" w:color="auto"/>
            </w:tcBorders>
            <w:shd w:val="clear" w:color="auto" w:fill="EAF1DD" w:themeFill="accent3" w:themeFillTint="33"/>
            <w:noWrap/>
            <w:vAlign w:val="center"/>
            <w:hideMark/>
          </w:tcPr>
          <w:p w14:paraId="432E65AF" w14:textId="77777777" w:rsidR="00B857AD" w:rsidRPr="00BF0305" w:rsidRDefault="00B857AD">
            <w:pPr>
              <w:jc w:val="center"/>
              <w:rPr>
                <w:b/>
                <w:bCs/>
                <w:color w:val="000000"/>
              </w:rPr>
            </w:pPr>
            <w:r w:rsidRPr="00BF0305">
              <w:rPr>
                <w:b/>
                <w:bCs/>
                <w:color w:val="000000"/>
              </w:rPr>
              <w:t>64</w:t>
            </w:r>
          </w:p>
        </w:tc>
        <w:tc>
          <w:tcPr>
            <w:tcW w:w="1096" w:type="dxa"/>
            <w:tcBorders>
              <w:top w:val="nil"/>
              <w:left w:val="nil"/>
              <w:bottom w:val="single" w:sz="4" w:space="0" w:color="auto"/>
              <w:right w:val="single" w:sz="4" w:space="0" w:color="auto"/>
            </w:tcBorders>
            <w:shd w:val="clear" w:color="auto" w:fill="EAF1DD" w:themeFill="accent3" w:themeFillTint="33"/>
            <w:noWrap/>
            <w:vAlign w:val="center"/>
            <w:hideMark/>
          </w:tcPr>
          <w:p w14:paraId="65FFB1D4" w14:textId="77777777" w:rsidR="00B857AD" w:rsidRPr="00BF0305" w:rsidRDefault="00B857AD">
            <w:pPr>
              <w:jc w:val="center"/>
              <w:rPr>
                <w:b/>
                <w:bCs/>
                <w:color w:val="000000"/>
              </w:rPr>
            </w:pPr>
            <w:r w:rsidRPr="00BF0305">
              <w:rPr>
                <w:b/>
                <w:bCs/>
                <w:color w:val="000000"/>
              </w:rPr>
              <w:t>64</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14:paraId="1D560841" w14:textId="77777777" w:rsidR="00B857AD" w:rsidRPr="00BF0305" w:rsidRDefault="00B857AD">
            <w:pPr>
              <w:jc w:val="center"/>
              <w:rPr>
                <w:b/>
                <w:bCs/>
                <w:color w:val="000000"/>
              </w:rPr>
            </w:pPr>
            <w:r w:rsidRPr="00BF0305">
              <w:rPr>
                <w:b/>
                <w:bCs/>
                <w:color w:val="000000"/>
              </w:rPr>
              <w:t>62</w:t>
            </w:r>
          </w:p>
        </w:tc>
      </w:tr>
    </w:tbl>
    <w:p w14:paraId="6D417F8E" w14:textId="77777777" w:rsidR="00B857AD" w:rsidRPr="00BF0305" w:rsidRDefault="00B857AD" w:rsidP="00B73959">
      <w:pPr>
        <w:widowControl w:val="0"/>
        <w:autoSpaceDE w:val="0"/>
        <w:autoSpaceDN w:val="0"/>
        <w:adjustRightInd w:val="0"/>
        <w:ind w:firstLine="709"/>
        <w:jc w:val="both"/>
        <w:rPr>
          <w:rFonts w:cs="Arial"/>
        </w:rPr>
        <w:sectPr w:rsidR="00B857AD" w:rsidRPr="00BF0305" w:rsidSect="00175261">
          <w:pgSz w:w="16840" w:h="11910" w:orient="landscape"/>
          <w:pgMar w:top="1134" w:right="851" w:bottom="850" w:left="1134" w:header="0" w:footer="680" w:gutter="0"/>
          <w:cols w:space="720"/>
          <w:docGrid w:linePitch="272"/>
        </w:sectPr>
      </w:pPr>
    </w:p>
    <w:p w14:paraId="672A1A6E" w14:textId="77777777" w:rsidR="00B73959" w:rsidRPr="00BF0305" w:rsidRDefault="00B73959" w:rsidP="00B73959">
      <w:pPr>
        <w:widowControl w:val="0"/>
        <w:autoSpaceDE w:val="0"/>
        <w:autoSpaceDN w:val="0"/>
        <w:adjustRightInd w:val="0"/>
        <w:ind w:firstLine="709"/>
        <w:jc w:val="both"/>
        <w:rPr>
          <w:rFonts w:cs="Arial"/>
        </w:rPr>
      </w:pPr>
    </w:p>
    <w:p w14:paraId="15423B96" w14:textId="77777777" w:rsidR="001B7B15" w:rsidRPr="00BF0305" w:rsidRDefault="001B7B15" w:rsidP="00630C71">
      <w:pPr>
        <w:pStyle w:val="30"/>
        <w:numPr>
          <w:ilvl w:val="2"/>
          <w:numId w:val="56"/>
        </w:numPr>
        <w:tabs>
          <w:tab w:val="clear" w:pos="709"/>
          <w:tab w:val="left" w:pos="851"/>
        </w:tabs>
        <w:spacing w:after="120"/>
        <w:rPr>
          <w:sz w:val="24"/>
        </w:rPr>
      </w:pPr>
      <w:bookmarkStart w:id="154" w:name="_Toc387822209"/>
      <w:bookmarkStart w:id="155" w:name="_Toc417484371"/>
      <w:r w:rsidRPr="00BF0305">
        <w:rPr>
          <w:sz w:val="24"/>
        </w:rPr>
        <w:t>Результаты анализа гидравлических режимов и режимов работы элементов централизованной системы водоотведения</w:t>
      </w:r>
      <w:bookmarkStart w:id="156" w:name="_Toc387822210"/>
      <w:bookmarkStart w:id="157" w:name="_Toc417484372"/>
      <w:bookmarkEnd w:id="154"/>
      <w:bookmarkEnd w:id="155"/>
    </w:p>
    <w:p w14:paraId="77041AFD" w14:textId="2847574B" w:rsidR="00CA4BD2" w:rsidRPr="00BF0305" w:rsidRDefault="00322315" w:rsidP="00901720">
      <w:pPr>
        <w:ind w:firstLine="709"/>
        <w:jc w:val="both"/>
        <w:rPr>
          <w:rFonts w:cs="Arial"/>
          <w:szCs w:val="28"/>
        </w:rPr>
      </w:pPr>
      <w:r w:rsidRPr="00BF0305">
        <w:rPr>
          <w:rFonts w:cs="Arial"/>
          <w:szCs w:val="28"/>
        </w:rPr>
        <w:t>Место расположения насосных станций выбрано с учетом возможности устройства аварийного выпуска. В общем виде КНС представляют собой здание приемное отделение и машинный зал. В приемное отделение стоки поступают по самотечному коллектору, где происходит первичная очистка (отделение) стоков от грубого мусора, загрязнений с помощью механического устройства - песколовок. КНС оборудовано насосными агрегатами. При выборе насосов учитывается объем перекачиваемых стоков, равномерность их поступления. Система всасывающих и напорных трубопроводов станций оснащена запорно-регулирующей арматурой (задвижки, обратные клапана различных диаметров) что обеспечивает надежную и бесперебойную работу во время проведения профилактических и текущих ремонтов.</w:t>
      </w:r>
    </w:p>
    <w:p w14:paraId="2B833C95" w14:textId="77777777" w:rsidR="00322315" w:rsidRPr="00BF0305" w:rsidRDefault="00322315" w:rsidP="00901720">
      <w:pPr>
        <w:ind w:firstLine="709"/>
        <w:jc w:val="both"/>
        <w:rPr>
          <w:sz w:val="14"/>
        </w:rPr>
      </w:pPr>
    </w:p>
    <w:p w14:paraId="2BFDD46E" w14:textId="77777777" w:rsidR="001B7B15" w:rsidRPr="00BF0305" w:rsidRDefault="001B7B15" w:rsidP="00630C71">
      <w:pPr>
        <w:pStyle w:val="30"/>
        <w:numPr>
          <w:ilvl w:val="2"/>
          <w:numId w:val="56"/>
        </w:numPr>
        <w:tabs>
          <w:tab w:val="clear" w:pos="709"/>
          <w:tab w:val="left" w:pos="851"/>
        </w:tabs>
        <w:spacing w:after="120"/>
        <w:rPr>
          <w:sz w:val="24"/>
        </w:rPr>
      </w:pPr>
      <w:r w:rsidRPr="00BF0305">
        <w:rPr>
          <w:sz w:val="24"/>
        </w:rPr>
        <w:t>Анализ резервов производственных мощностей очистных сооружений системы водоотведения и возможности расширения зоны их действия</w:t>
      </w:r>
      <w:bookmarkEnd w:id="156"/>
      <w:bookmarkEnd w:id="157"/>
    </w:p>
    <w:p w14:paraId="7B0BE4A6" w14:textId="05D73777" w:rsidR="00A6375B" w:rsidRPr="00BF0305" w:rsidRDefault="00A6375B" w:rsidP="004C2AE5">
      <w:pPr>
        <w:ind w:firstLine="709"/>
        <w:jc w:val="both"/>
      </w:pPr>
      <w:r w:rsidRPr="00BF0305">
        <w:t>Анализ резервов производственных мощностей очистных сооружений системы водоотведения и возможности расширения зоны их действия представлен п. 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настоящей Схемы водоснабжения и водоотведения.</w:t>
      </w:r>
    </w:p>
    <w:p w14:paraId="335F9B5C" w14:textId="124FAD8B" w:rsidR="00A6375B" w:rsidRPr="00BF0305" w:rsidRDefault="00A6375B" w:rsidP="00A6375B">
      <w:pPr>
        <w:tabs>
          <w:tab w:val="left" w:pos="1273"/>
        </w:tabs>
        <w:sectPr w:rsidR="00A6375B" w:rsidRPr="00BF0305" w:rsidSect="00175261">
          <w:pgSz w:w="11910" w:h="16840"/>
          <w:pgMar w:top="851" w:right="850" w:bottom="1134" w:left="1134" w:header="0" w:footer="680" w:gutter="0"/>
          <w:cols w:space="720"/>
          <w:docGrid w:linePitch="272"/>
        </w:sectPr>
      </w:pPr>
    </w:p>
    <w:p w14:paraId="7A395FBE" w14:textId="75B607BA" w:rsidR="003B6517" w:rsidRPr="00BF0305" w:rsidRDefault="003B6517" w:rsidP="00630C71">
      <w:pPr>
        <w:pStyle w:val="23"/>
        <w:numPr>
          <w:ilvl w:val="0"/>
          <w:numId w:val="48"/>
        </w:numPr>
        <w:tabs>
          <w:tab w:val="clear" w:pos="1134"/>
        </w:tabs>
        <w:spacing w:before="0"/>
        <w:ind w:left="1418" w:hanging="709"/>
        <w:rPr>
          <w:sz w:val="24"/>
          <w:szCs w:val="24"/>
        </w:rPr>
      </w:pPr>
      <w:bookmarkStart w:id="158" w:name="_Toc417484373"/>
      <w:bookmarkStart w:id="159" w:name="_Toc167569970"/>
      <w:r w:rsidRPr="00BF0305">
        <w:rPr>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bookmarkStart w:id="160" w:name="_Toc387822211"/>
      <w:bookmarkEnd w:id="158"/>
      <w:bookmarkEnd w:id="159"/>
      <w:r w:rsidRPr="00BF0305">
        <w:rPr>
          <w:sz w:val="24"/>
          <w:szCs w:val="24"/>
        </w:rPr>
        <w:t xml:space="preserve"> </w:t>
      </w:r>
      <w:bookmarkEnd w:id="160"/>
    </w:p>
    <w:p w14:paraId="535999AE" w14:textId="425588BE" w:rsidR="003B6517" w:rsidRPr="00BF0305" w:rsidRDefault="003B6517" w:rsidP="00630C71">
      <w:pPr>
        <w:pStyle w:val="30"/>
        <w:numPr>
          <w:ilvl w:val="2"/>
          <w:numId w:val="57"/>
        </w:numPr>
        <w:tabs>
          <w:tab w:val="clear" w:pos="709"/>
          <w:tab w:val="left" w:pos="851"/>
        </w:tabs>
        <w:spacing w:after="120"/>
        <w:rPr>
          <w:sz w:val="24"/>
        </w:rPr>
      </w:pPr>
      <w:bookmarkStart w:id="161" w:name="_Toc387822212"/>
      <w:bookmarkStart w:id="162" w:name="_Toc417484374"/>
      <w:r w:rsidRPr="00BF0305">
        <w:rPr>
          <w:sz w:val="24"/>
        </w:rPr>
        <w:t xml:space="preserve">Основные направления, принципы, задачи и </w:t>
      </w:r>
      <w:r w:rsidR="00046D3D" w:rsidRPr="00BF0305">
        <w:rPr>
          <w:sz w:val="24"/>
        </w:rPr>
        <w:t xml:space="preserve">плановые значения показателей </w:t>
      </w:r>
      <w:r w:rsidRPr="00BF0305">
        <w:rPr>
          <w:sz w:val="24"/>
        </w:rPr>
        <w:t>развития централизованной системы водоотведения</w:t>
      </w:r>
      <w:bookmarkEnd w:id="161"/>
      <w:bookmarkEnd w:id="162"/>
    </w:p>
    <w:p w14:paraId="2EFEB483" w14:textId="1B06C4AF" w:rsidR="00C85BEF" w:rsidRPr="00BF0305" w:rsidRDefault="00C85BEF" w:rsidP="00C85BEF">
      <w:pPr>
        <w:pStyle w:val="93"/>
        <w:shd w:val="clear" w:color="auto" w:fill="auto"/>
        <w:tabs>
          <w:tab w:val="left" w:pos="993"/>
        </w:tabs>
        <w:spacing w:line="240" w:lineRule="auto"/>
        <w:ind w:right="20" w:firstLine="709"/>
        <w:jc w:val="both"/>
        <w:rPr>
          <w:snapToGrid w:val="0"/>
        </w:rPr>
      </w:pPr>
      <w:bookmarkStart w:id="163" w:name="_Toc387822213"/>
      <w:r w:rsidRPr="00BF0305">
        <w:rPr>
          <w:snapToGrid w:val="0"/>
        </w:rPr>
        <w:t xml:space="preserve">Развитие централизованной системы водоотведения </w:t>
      </w:r>
      <w:r w:rsidR="00325EEB" w:rsidRPr="00BF0305">
        <w:rPr>
          <w:snapToGrid w:val="0"/>
        </w:rPr>
        <w:t xml:space="preserve">городского поселения </w:t>
      </w:r>
      <w:r w:rsidR="004658AD" w:rsidRPr="00BF0305">
        <w:t>город Карасук Карасукского района Новосибирской области</w:t>
      </w:r>
      <w:r w:rsidRPr="00BF0305">
        <w:rPr>
          <w:snapToGrid w:val="0"/>
        </w:rPr>
        <w:t xml:space="preserve"> на период до 20</w:t>
      </w:r>
      <w:r w:rsidR="00583DDA" w:rsidRPr="00BF0305">
        <w:rPr>
          <w:snapToGrid w:val="0"/>
        </w:rPr>
        <w:t>4</w:t>
      </w:r>
      <w:r w:rsidR="00325EEB" w:rsidRPr="00BF0305">
        <w:rPr>
          <w:snapToGrid w:val="0"/>
        </w:rPr>
        <w:t>3</w:t>
      </w:r>
      <w:r w:rsidRPr="00BF0305">
        <w:rPr>
          <w:snapToGrid w:val="0"/>
        </w:rPr>
        <w:t xml:space="preserve"> г. предусматривается в целях реализации государственной политики в сфере водоотведения, направленной на: </w:t>
      </w:r>
    </w:p>
    <w:p w14:paraId="7C5FC4D3"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обеспечение охраны здоровья населения и улучшения качества жизни населения путем обеспечения бесперебойного и качественного водоотведения;</w:t>
      </w:r>
    </w:p>
    <w:p w14:paraId="010EDE8C"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 xml:space="preserve">снижения негативного воздействия на водные объекты путем повышения качества очистки сточных вод; </w:t>
      </w:r>
    </w:p>
    <w:p w14:paraId="327C5922"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обеспечение доступности услуг водоотведения для абонентов за счет развития централизованной системы водоотведения.</w:t>
      </w:r>
    </w:p>
    <w:p w14:paraId="677430A3" w14:textId="77777777" w:rsidR="00C85BEF" w:rsidRPr="00BF0305" w:rsidRDefault="00C85BEF" w:rsidP="00C85BEF">
      <w:pPr>
        <w:pStyle w:val="93"/>
        <w:shd w:val="clear" w:color="auto" w:fill="auto"/>
        <w:tabs>
          <w:tab w:val="left" w:pos="993"/>
        </w:tabs>
        <w:spacing w:line="240" w:lineRule="auto"/>
        <w:ind w:right="20" w:firstLine="709"/>
        <w:jc w:val="both"/>
        <w:rPr>
          <w:snapToGrid w:val="0"/>
        </w:rPr>
      </w:pPr>
      <w:r w:rsidRPr="00BF0305">
        <w:rPr>
          <w:b/>
          <w:snapToGrid w:val="0"/>
        </w:rPr>
        <w:t>Принципами развития</w:t>
      </w:r>
      <w:r w:rsidRPr="00BF0305">
        <w:rPr>
          <w:snapToGrid w:val="0"/>
        </w:rPr>
        <w:t xml:space="preserve"> централизованной системы водоотведения являются:</w:t>
      </w:r>
    </w:p>
    <w:p w14:paraId="6F7AC6E6"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приоритетность обеспечения населения услугами по водоотведению;</w:t>
      </w:r>
    </w:p>
    <w:p w14:paraId="542D5A71"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создание условий для привлечения инвестиций в сферу водоотведения, обеспечение гарантий возврата частных инвестиций;</w:t>
      </w:r>
    </w:p>
    <w:p w14:paraId="6AF388AD"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14:paraId="1BCF36B5"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достижение и соблюдение баланса экономических интересов организаций, осуществляющих водоотведение, и их абонентов;</w:t>
      </w:r>
    </w:p>
    <w:p w14:paraId="777279EB"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обеспечение равных условий доступа абонентов к водоотведению.</w:t>
      </w:r>
    </w:p>
    <w:p w14:paraId="60D81D52" w14:textId="77777777" w:rsidR="00B85ACB" w:rsidRPr="00BF0305" w:rsidRDefault="00B85ACB" w:rsidP="00B85ACB">
      <w:pPr>
        <w:pStyle w:val="93"/>
        <w:shd w:val="clear" w:color="auto" w:fill="auto"/>
        <w:tabs>
          <w:tab w:val="left" w:pos="993"/>
        </w:tabs>
        <w:spacing w:line="240" w:lineRule="auto"/>
        <w:ind w:right="20" w:firstLine="709"/>
        <w:jc w:val="both"/>
        <w:rPr>
          <w:snapToGrid w:val="0"/>
        </w:rPr>
      </w:pPr>
      <w:r w:rsidRPr="00BF0305">
        <w:rPr>
          <w:b/>
          <w:snapToGrid w:val="0"/>
        </w:rPr>
        <w:t>Основными задачами</w:t>
      </w:r>
      <w:r w:rsidRPr="00BF0305">
        <w:rPr>
          <w:snapToGrid w:val="0"/>
        </w:rPr>
        <w:t xml:space="preserve"> развития централизованной системы водоотведения являются:</w:t>
      </w:r>
    </w:p>
    <w:p w14:paraId="5DE9AD13" w14:textId="77777777" w:rsidR="00B85ACB" w:rsidRPr="00BF0305" w:rsidRDefault="00B85ACB"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обеспечение эффективной работы очистных сооружений и недопущение сброса неочищенных сточных вод в водные объекты в целях снижения негативного воздействия на окружающую среду и улучшения экологической обстановки;</w:t>
      </w:r>
    </w:p>
    <w:p w14:paraId="68A1AD62" w14:textId="64288112" w:rsidR="00B85ACB" w:rsidRPr="00BF0305" w:rsidRDefault="00325EEB"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строительство новых</w:t>
      </w:r>
      <w:r w:rsidR="007D4299" w:rsidRPr="00BF0305">
        <w:rPr>
          <w:snapToGrid w:val="0"/>
        </w:rPr>
        <w:t xml:space="preserve"> </w:t>
      </w:r>
      <w:r w:rsidRPr="00BF0305">
        <w:rPr>
          <w:snapToGrid w:val="0"/>
        </w:rPr>
        <w:t>К</w:t>
      </w:r>
      <w:r w:rsidR="007D4299" w:rsidRPr="00BF0305">
        <w:rPr>
          <w:snapToGrid w:val="0"/>
        </w:rPr>
        <w:t>ОС,</w:t>
      </w:r>
      <w:r w:rsidR="00B85ACB" w:rsidRPr="00BF0305">
        <w:rPr>
          <w:snapToGrid w:val="0"/>
        </w:rPr>
        <w:t xml:space="preserve"> </w:t>
      </w:r>
      <w:r w:rsidRPr="00BF0305">
        <w:rPr>
          <w:snapToGrid w:val="0"/>
        </w:rPr>
        <w:t>с целью обеспечения требуемых параметров очистки сточных вод</w:t>
      </w:r>
      <w:r w:rsidR="00B85ACB" w:rsidRPr="00BF0305">
        <w:rPr>
          <w:snapToGrid w:val="0"/>
        </w:rPr>
        <w:t xml:space="preserve">; </w:t>
      </w:r>
    </w:p>
    <w:p w14:paraId="1D856FA1" w14:textId="77777777" w:rsidR="00B85ACB" w:rsidRPr="00BF0305" w:rsidRDefault="00B85ACB"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реконструкция канализационной сети в целях повышения надежности и снижения количества отказов системы;</w:t>
      </w:r>
    </w:p>
    <w:p w14:paraId="74F4115A" w14:textId="77777777" w:rsidR="00B85ACB" w:rsidRPr="00BF0305" w:rsidRDefault="00B85ACB"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создание системы управления канализацией в целях повышения качества предоставления услуги водоотведения за счет оперативного выявления и устранения технологических нарушений в работе системы, а также обеспечения энергетической эффективности функционирования системы;</w:t>
      </w:r>
    </w:p>
    <w:p w14:paraId="524A937E" w14:textId="77777777" w:rsidR="00B85ACB" w:rsidRPr="00BF0305" w:rsidRDefault="00B85ACB"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повышение энергетической эффективности системы водоотведения;</w:t>
      </w:r>
    </w:p>
    <w:p w14:paraId="120934E6" w14:textId="77777777" w:rsidR="00B85ACB" w:rsidRPr="00BF0305" w:rsidRDefault="00B85ACB"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строительство сетей и сооружений для отведения сточных вод с территорий, не имеющих централизованного водоотведения, и территорий перспективной комплексной застройки в целях обеспечения доступности услуг водоотведения для населения.</w:t>
      </w:r>
    </w:p>
    <w:p w14:paraId="67B8A65E" w14:textId="4E620022" w:rsidR="00C85BEF" w:rsidRPr="00BF0305" w:rsidRDefault="00C85BEF" w:rsidP="00C85BEF">
      <w:pPr>
        <w:pStyle w:val="93"/>
        <w:shd w:val="clear" w:color="auto" w:fill="auto"/>
        <w:tabs>
          <w:tab w:val="left" w:pos="993"/>
        </w:tabs>
        <w:spacing w:line="240" w:lineRule="auto"/>
        <w:ind w:right="20" w:firstLine="709"/>
        <w:jc w:val="both"/>
        <w:rPr>
          <w:snapToGrid w:val="0"/>
        </w:rPr>
      </w:pPr>
      <w:r w:rsidRPr="00BF0305">
        <w:rPr>
          <w:snapToGrid w:val="0"/>
        </w:rPr>
        <w:t xml:space="preserve">В соответствии с постановлением Правительства </w:t>
      </w:r>
      <w:r w:rsidR="001F6509" w:rsidRPr="00BF0305">
        <w:t>Российской Федерации</w:t>
      </w:r>
      <w:r w:rsidRPr="00BF0305">
        <w:rPr>
          <w:snapToGrid w:val="0"/>
        </w:rPr>
        <w:t xml:space="preserve">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31D34781"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показатели надежности и бесперебойности водоотведения;</w:t>
      </w:r>
    </w:p>
    <w:p w14:paraId="116AF429"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показатели качества обслуживания абонентов;</w:t>
      </w:r>
    </w:p>
    <w:p w14:paraId="4F2589A2"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показатели качества очистки сточных вод;</w:t>
      </w:r>
    </w:p>
    <w:p w14:paraId="6E1DE34A"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показатели эффективности использования ресурсов при транспортировке сточных вод;</w:t>
      </w:r>
    </w:p>
    <w:p w14:paraId="0BA58D1D"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 xml:space="preserve">соотношение цены реализации мероприятий инвестиционной программы и их эффективности </w:t>
      </w:r>
      <w:r w:rsidRPr="00BF0305">
        <w:t>–</w:t>
      </w:r>
      <w:r w:rsidRPr="00BF0305">
        <w:rPr>
          <w:snapToGrid w:val="0"/>
        </w:rPr>
        <w:t xml:space="preserve"> улучшение качества очистки сточных вод;</w:t>
      </w:r>
    </w:p>
    <w:p w14:paraId="6923557E" w14:textId="77777777" w:rsidR="00C85BEF" w:rsidRPr="00BF0305" w:rsidRDefault="00C85BEF"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B93B950" w14:textId="77777777" w:rsidR="00C85BEF" w:rsidRPr="00BF0305" w:rsidRDefault="00C85BEF" w:rsidP="00C85BEF">
      <w:pPr>
        <w:pStyle w:val="93"/>
        <w:shd w:val="clear" w:color="auto" w:fill="auto"/>
        <w:tabs>
          <w:tab w:val="left" w:pos="993"/>
        </w:tabs>
        <w:spacing w:line="240" w:lineRule="auto"/>
        <w:ind w:right="20" w:firstLine="709"/>
        <w:jc w:val="both"/>
        <w:rPr>
          <w:snapToGrid w:val="0"/>
        </w:rPr>
      </w:pPr>
      <w:r w:rsidRPr="00BF0305">
        <w:rPr>
          <w:snapToGrid w:val="0"/>
        </w:rPr>
        <w:t>Значения плановых показателей развития централизованных систем водоотведения приведены в Разделе 2.7. Целевые показатели развития централизованной системы водоотведения настоящей Схемы водоснабжения и водоотведения.</w:t>
      </w:r>
    </w:p>
    <w:p w14:paraId="0DD087D3" w14:textId="77777777" w:rsidR="00AA3AF2" w:rsidRPr="00BF0305" w:rsidRDefault="00AA3AF2" w:rsidP="009751D0">
      <w:pPr>
        <w:pStyle w:val="25"/>
        <w:tabs>
          <w:tab w:val="left" w:pos="1134"/>
        </w:tabs>
        <w:spacing w:line="240" w:lineRule="auto"/>
        <w:rPr>
          <w:sz w:val="22"/>
          <w:szCs w:val="22"/>
        </w:rPr>
      </w:pPr>
    </w:p>
    <w:p w14:paraId="4410F1EE" w14:textId="13245DF1" w:rsidR="003B6517" w:rsidRPr="00BF0305" w:rsidRDefault="003B6517" w:rsidP="00630C71">
      <w:pPr>
        <w:pStyle w:val="30"/>
        <w:numPr>
          <w:ilvl w:val="2"/>
          <w:numId w:val="57"/>
        </w:numPr>
        <w:tabs>
          <w:tab w:val="clear" w:pos="709"/>
          <w:tab w:val="left" w:pos="851"/>
        </w:tabs>
        <w:spacing w:after="120"/>
        <w:rPr>
          <w:sz w:val="24"/>
        </w:rPr>
      </w:pPr>
      <w:bookmarkStart w:id="164" w:name="_Toc417484375"/>
      <w:r w:rsidRPr="00BF0305">
        <w:rPr>
          <w:sz w:val="24"/>
        </w:rPr>
        <w:t>Перечень основных мероприятий по реализации схем водоотведения с разбивкой по</w:t>
      </w:r>
      <w:r w:rsidR="0035291C" w:rsidRPr="00BF0305">
        <w:rPr>
          <w:sz w:val="24"/>
        </w:rPr>
        <w:t xml:space="preserve"> годам</w:t>
      </w:r>
      <w:r w:rsidRPr="00BF0305">
        <w:rPr>
          <w:sz w:val="24"/>
        </w:rPr>
        <w:t>, включая технические обоснования этих мероприятий</w:t>
      </w:r>
      <w:bookmarkEnd w:id="163"/>
      <w:bookmarkEnd w:id="164"/>
    </w:p>
    <w:p w14:paraId="60153D0B" w14:textId="5F437F2F" w:rsidR="00DB7036" w:rsidRPr="00BF0305" w:rsidRDefault="00DB7036" w:rsidP="00B85ACB">
      <w:pPr>
        <w:pStyle w:val="93"/>
        <w:shd w:val="clear" w:color="auto" w:fill="auto"/>
        <w:tabs>
          <w:tab w:val="left" w:pos="993"/>
        </w:tabs>
        <w:spacing w:line="240" w:lineRule="auto"/>
        <w:ind w:right="20" w:firstLine="709"/>
        <w:jc w:val="both"/>
        <w:rPr>
          <w:snapToGrid w:val="0"/>
        </w:rPr>
      </w:pPr>
      <w:bookmarkStart w:id="165" w:name="_Hlk485970404"/>
      <w:r w:rsidRPr="00BF0305">
        <w:rPr>
          <w:snapToGrid w:val="0"/>
        </w:rPr>
        <w:t>Перечень основных мероприятий по реализации схем</w:t>
      </w:r>
      <w:r w:rsidR="006E70C4" w:rsidRPr="00BF0305">
        <w:rPr>
          <w:snapToGrid w:val="0"/>
        </w:rPr>
        <w:t>ы</w:t>
      </w:r>
      <w:r w:rsidRPr="00BF0305">
        <w:rPr>
          <w:snapToGrid w:val="0"/>
        </w:rPr>
        <w:t xml:space="preserve"> водоотведения, включая </w:t>
      </w:r>
      <w:r w:rsidR="00325EEB" w:rsidRPr="00BF0305">
        <w:rPr>
          <w:snapToGrid w:val="0"/>
        </w:rPr>
        <w:t>т</w:t>
      </w:r>
      <w:r w:rsidRPr="00BF0305">
        <w:rPr>
          <w:snapToGrid w:val="0"/>
        </w:rPr>
        <w:t>ехнические обоснования этих мероприятий</w:t>
      </w:r>
      <w:r w:rsidR="00B40B9F">
        <w:rPr>
          <w:snapToGrid w:val="0"/>
        </w:rPr>
        <w:t>,</w:t>
      </w:r>
      <w:r w:rsidRPr="00BF0305">
        <w:rPr>
          <w:snapToGrid w:val="0"/>
        </w:rPr>
        <w:t xml:space="preserve"> приведен в </w:t>
      </w:r>
      <w:r w:rsidR="00325EEB" w:rsidRPr="00BF0305">
        <w:rPr>
          <w:snapToGrid w:val="0"/>
        </w:rPr>
        <w:t xml:space="preserve">Приложении </w:t>
      </w:r>
      <w:r w:rsidR="008B7669" w:rsidRPr="00BF0305">
        <w:rPr>
          <w:snapToGrid w:val="0"/>
        </w:rPr>
        <w:t>2</w:t>
      </w:r>
      <w:r w:rsidR="006E70C4" w:rsidRPr="00BF0305">
        <w:rPr>
          <w:snapToGrid w:val="0"/>
        </w:rPr>
        <w:t>.</w:t>
      </w:r>
    </w:p>
    <w:p w14:paraId="7FA9CDA6" w14:textId="77777777" w:rsidR="00325EEB" w:rsidRPr="00BF0305" w:rsidRDefault="00325EEB" w:rsidP="00B85ACB">
      <w:pPr>
        <w:pStyle w:val="93"/>
        <w:shd w:val="clear" w:color="auto" w:fill="auto"/>
        <w:tabs>
          <w:tab w:val="left" w:pos="993"/>
        </w:tabs>
        <w:spacing w:line="240" w:lineRule="auto"/>
        <w:ind w:right="20" w:firstLine="709"/>
        <w:jc w:val="both"/>
        <w:rPr>
          <w:snapToGrid w:val="0"/>
        </w:rPr>
      </w:pPr>
    </w:p>
    <w:p w14:paraId="6F49BADB" w14:textId="6B6CAAE5" w:rsidR="003B6517" w:rsidRPr="00BF0305" w:rsidRDefault="003B6517" w:rsidP="00630C71">
      <w:pPr>
        <w:pStyle w:val="30"/>
        <w:numPr>
          <w:ilvl w:val="2"/>
          <w:numId w:val="57"/>
        </w:numPr>
        <w:tabs>
          <w:tab w:val="clear" w:pos="709"/>
          <w:tab w:val="left" w:pos="851"/>
        </w:tabs>
        <w:spacing w:after="120"/>
        <w:rPr>
          <w:sz w:val="24"/>
        </w:rPr>
      </w:pPr>
      <w:bookmarkStart w:id="166" w:name="_Toc387822214"/>
      <w:bookmarkStart w:id="167" w:name="_Toc417484376"/>
      <w:bookmarkEnd w:id="165"/>
      <w:r w:rsidRPr="00BF0305">
        <w:rPr>
          <w:sz w:val="24"/>
        </w:rPr>
        <w:t>Технические обоснования основных мероприятий по реализации схем водоотведения</w:t>
      </w:r>
      <w:bookmarkEnd w:id="166"/>
      <w:bookmarkEnd w:id="167"/>
    </w:p>
    <w:p w14:paraId="110563DC" w14:textId="1DDC40AD" w:rsidR="00B86669" w:rsidRPr="00BF0305" w:rsidRDefault="00B86669" w:rsidP="00AF74D4">
      <w:pPr>
        <w:pStyle w:val="affa"/>
        <w:numPr>
          <w:ilvl w:val="3"/>
          <w:numId w:val="91"/>
        </w:numPr>
        <w:tabs>
          <w:tab w:val="left" w:pos="993"/>
        </w:tabs>
        <w:ind w:left="142" w:firstLine="567"/>
        <w:jc w:val="both"/>
        <w:rPr>
          <w:iCs/>
        </w:rPr>
      </w:pPr>
      <w:r w:rsidRPr="00BF0305">
        <w:rPr>
          <w:iCs/>
        </w:rPr>
        <w:t xml:space="preserve">Мероприятия по строительству канализационных очистных сооружений (КОС) глубокой биологической очистки, строительству сливной станции для приема сточных вод выполняются на основании государственной программы Новосибирской области «Жилищно-коммунальное хозяйство Новосибирской области в 2015-2022 годах», утв. постановлением Правительства Новосибирской области № 66- п  от 16.02.2015. </w:t>
      </w:r>
    </w:p>
    <w:p w14:paraId="16D4A5B3" w14:textId="77777777" w:rsidR="00B86669" w:rsidRPr="00BF0305" w:rsidRDefault="00B86669" w:rsidP="00B86669">
      <w:pPr>
        <w:tabs>
          <w:tab w:val="left" w:pos="1418"/>
        </w:tabs>
        <w:ind w:firstLine="709"/>
        <w:jc w:val="both"/>
        <w:rPr>
          <w:iCs/>
        </w:rPr>
      </w:pPr>
      <w:r w:rsidRPr="00BF0305">
        <w:rPr>
          <w:iCs/>
        </w:rPr>
        <w:t>Водоотведение городских сточных вод от объектов, расположенных в зоне действия канализационных сетей, предусматривается осуществлять централизованно, с использованием канализационных насосных станций подкачки, рассредоточенных по канализуемой территории. В качестве предварительной очистки необходимо предусмотреть блоки механической очистки для удаления мусора и песка. Усреднение сточных вод осуществить в блоке сооружений (выполнить на объекте из железобетона с внутренней футеровкой полимерными панелями с дискретным расположением анкерных элементов). Сброс очищенных стоков – выпуск в реку Карасук.</w:t>
      </w:r>
    </w:p>
    <w:p w14:paraId="76E56F08" w14:textId="77777777" w:rsidR="00B86669" w:rsidRPr="00BF0305" w:rsidRDefault="00B86669" w:rsidP="00AF74D4">
      <w:pPr>
        <w:pStyle w:val="affa"/>
        <w:numPr>
          <w:ilvl w:val="3"/>
          <w:numId w:val="91"/>
        </w:numPr>
        <w:tabs>
          <w:tab w:val="left" w:pos="993"/>
        </w:tabs>
        <w:ind w:left="0" w:firstLine="567"/>
        <w:jc w:val="both"/>
        <w:rPr>
          <w:iCs/>
        </w:rPr>
      </w:pPr>
      <w:r w:rsidRPr="00BF0305">
        <w:rPr>
          <w:iCs/>
        </w:rPr>
        <w:t>Сливная станция предназначена для приема хозяйственно -бытовых, неочищенных жидких отходов от ассенизаторского транспорта для дальнейшей транспортировки их по централизованному канализационному коллектору в очистные сооружения поселения.</w:t>
      </w:r>
    </w:p>
    <w:p w14:paraId="5AE19026" w14:textId="22DF17FE" w:rsidR="00B86669" w:rsidRPr="00BF0305" w:rsidRDefault="001520ED" w:rsidP="00C87DC9">
      <w:pPr>
        <w:tabs>
          <w:tab w:val="left" w:pos="993"/>
        </w:tabs>
        <w:jc w:val="both"/>
        <w:rPr>
          <w:iCs/>
        </w:rPr>
      </w:pPr>
      <w:r w:rsidRPr="00BF0305">
        <w:rPr>
          <w:iCs/>
        </w:rPr>
        <w:tab/>
      </w:r>
      <w:r w:rsidR="00B86669" w:rsidRPr="00BF0305">
        <w:rPr>
          <w:iCs/>
        </w:rPr>
        <w:t xml:space="preserve">Проектной документацией предусматривается устройство сооружений сливной станции в надземном варианте в готовом блок-контейнере производительностью </w:t>
      </w:r>
      <w:r w:rsidR="00C87DC9">
        <w:rPr>
          <w:iCs/>
        </w:rPr>
        <w:br/>
      </w:r>
      <w:r w:rsidR="00B86669" w:rsidRPr="00BF0305">
        <w:rPr>
          <w:iCs/>
        </w:rPr>
        <w:t>от 700 до 1000 м</w:t>
      </w:r>
      <w:r w:rsidR="00B86669" w:rsidRPr="00BF0305">
        <w:rPr>
          <w:iCs/>
          <w:vertAlign w:val="superscript"/>
        </w:rPr>
        <w:t>З</w:t>
      </w:r>
      <w:r w:rsidR="00B86669" w:rsidRPr="00BF0305">
        <w:rPr>
          <w:iCs/>
        </w:rPr>
        <w:t>/сут. Режим работы станции - непрерывный, круглогодичный.</w:t>
      </w:r>
    </w:p>
    <w:p w14:paraId="1A63E097" w14:textId="00D4A63B" w:rsidR="00B86669" w:rsidRPr="00BF0305" w:rsidRDefault="00B86669" w:rsidP="00B86669">
      <w:pPr>
        <w:tabs>
          <w:tab w:val="left" w:pos="1418"/>
        </w:tabs>
        <w:ind w:firstLine="709"/>
        <w:jc w:val="both"/>
        <w:rPr>
          <w:iCs/>
        </w:rPr>
      </w:pPr>
      <w:r w:rsidRPr="00BF0305">
        <w:rPr>
          <w:iCs/>
        </w:rPr>
        <w:t xml:space="preserve">Полная реконструкция всей системы водоотведения увеличит надежность ее функционирования, а </w:t>
      </w:r>
      <w:r w:rsidR="00404F2A" w:rsidRPr="00BF0305">
        <w:rPr>
          <w:iCs/>
        </w:rPr>
        <w:t>строительство</w:t>
      </w:r>
      <w:r w:rsidRPr="00BF0305">
        <w:rPr>
          <w:iCs/>
        </w:rPr>
        <w:t xml:space="preserve"> канализационных очистных сооружений позволит уменьшить негативное воздействие на экосистему.</w:t>
      </w:r>
    </w:p>
    <w:p w14:paraId="5B4CC798" w14:textId="10BD1F23" w:rsidR="00AE4C7E" w:rsidRPr="00BF0305" w:rsidRDefault="00404F2A" w:rsidP="00AF74D4">
      <w:pPr>
        <w:pStyle w:val="affa"/>
        <w:numPr>
          <w:ilvl w:val="3"/>
          <w:numId w:val="91"/>
        </w:numPr>
        <w:tabs>
          <w:tab w:val="left" w:pos="993"/>
        </w:tabs>
        <w:ind w:left="142" w:firstLine="567"/>
        <w:jc w:val="both"/>
        <w:rPr>
          <w:iCs/>
        </w:rPr>
      </w:pPr>
      <w:r w:rsidRPr="00BF0305">
        <w:rPr>
          <w:iCs/>
        </w:rPr>
        <w:t xml:space="preserve">Реконструкция существующих канализационных станций </w:t>
      </w:r>
      <w:r w:rsidR="00936A75" w:rsidRPr="00BF0305">
        <w:rPr>
          <w:iCs/>
        </w:rPr>
        <w:t xml:space="preserve">с внедрением система комплексной диспетчеризации и автоматизации </w:t>
      </w:r>
      <w:r w:rsidRPr="00BF0305">
        <w:rPr>
          <w:iCs/>
        </w:rPr>
        <w:t>направлена на повышение надежности и бесперебойности работы системы централизованного водоотведения города Карасук.</w:t>
      </w:r>
      <w:r w:rsidR="00AE4C7E" w:rsidRPr="00BF0305">
        <w:rPr>
          <w:iCs/>
        </w:rPr>
        <w:t xml:space="preserve"> Комплексная автоматизация подразумевает возможность интеграции распределенных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14:paraId="2B920516" w14:textId="77777777" w:rsidR="00AE4C7E" w:rsidRPr="00BF0305" w:rsidRDefault="00AE4C7E" w:rsidP="00AE4C7E">
      <w:pPr>
        <w:tabs>
          <w:tab w:val="left" w:pos="1418"/>
        </w:tabs>
        <w:ind w:firstLine="709"/>
        <w:jc w:val="both"/>
        <w:rPr>
          <w:iCs/>
        </w:rPr>
      </w:pPr>
      <w:r w:rsidRPr="00BF0305">
        <w:rPr>
          <w:iCs/>
        </w:rPr>
        <w:t>При таком подходе все протекающие технологические процессы централизованной системы водоотведения становятся прозрачными, становится возможным оперативно оценивать эффективность работы всех систем, осуществлять анализ взаимоувязанных процессов, а следовательно, осуществлять эффективное управление. Сокращается время реагирования на нештатные ситуации, появляется возможность предотвращения развития аварий, уровень безопасности объектов предприятия повышается.</w:t>
      </w:r>
    </w:p>
    <w:p w14:paraId="0A875CD5" w14:textId="1BD9E1EE" w:rsidR="00404F2A" w:rsidRPr="00BF0305" w:rsidRDefault="00AE4C7E" w:rsidP="00AE4C7E">
      <w:pPr>
        <w:tabs>
          <w:tab w:val="left" w:pos="1418"/>
        </w:tabs>
        <w:ind w:firstLine="709"/>
        <w:jc w:val="both"/>
        <w:rPr>
          <w:iCs/>
        </w:rPr>
      </w:pPr>
      <w:r w:rsidRPr="00BF0305">
        <w:rPr>
          <w:iCs/>
        </w:rPr>
        <w:t>Система комплексной диспетчеризации и автоматизации предназначена для обеспечения контроля функционирования технологического оборудования, эффективного управления из центрального диспетчерского пункта режимами работы, технологическими параметрами и процессами.</w:t>
      </w:r>
    </w:p>
    <w:p w14:paraId="412F30EF" w14:textId="7EA71433" w:rsidR="00985ADD" w:rsidRPr="00BF0305" w:rsidRDefault="00404F2A" w:rsidP="00AF74D4">
      <w:pPr>
        <w:pStyle w:val="affa"/>
        <w:numPr>
          <w:ilvl w:val="3"/>
          <w:numId w:val="91"/>
        </w:numPr>
        <w:tabs>
          <w:tab w:val="left" w:pos="993"/>
        </w:tabs>
        <w:ind w:left="142" w:firstLine="567"/>
        <w:jc w:val="both"/>
        <w:rPr>
          <w:iCs/>
        </w:rPr>
      </w:pPr>
      <w:r w:rsidRPr="00BF0305">
        <w:rPr>
          <w:iCs/>
        </w:rPr>
        <w:tab/>
      </w:r>
      <w:r w:rsidR="00985ADD" w:rsidRPr="00BF0305">
        <w:rPr>
          <w:iCs/>
        </w:rPr>
        <w:t>Техническое обследование канализационных очистных сооружений и канализационных сетей и сооружений на них с целью определения текущего состояния и разработки рекомендаций по проведению ремонтно-восстановительных работ (обязательное)</w:t>
      </w:r>
    </w:p>
    <w:p w14:paraId="4A752574" w14:textId="77777777" w:rsidR="00985ADD" w:rsidRPr="00BF0305" w:rsidRDefault="00985ADD" w:rsidP="00041EFF">
      <w:pPr>
        <w:tabs>
          <w:tab w:val="left" w:pos="1418"/>
        </w:tabs>
        <w:ind w:firstLine="709"/>
        <w:jc w:val="both"/>
        <w:rPr>
          <w:iCs/>
        </w:rPr>
      </w:pPr>
      <w:r w:rsidRPr="00BF0305">
        <w:rPr>
          <w:iCs/>
        </w:rPr>
        <w:t>Обязательное техническое обследование проводится один раз в течение долгосрочного периода регулирования, но не реже одного раза в пять лет, а также при разработке организацией, осуществляющей водоснабжение и (или) водоотведение, плана снижения сбросов, плана мероприятий по приведению качества питьевой воды, качества горячей воды в соответствие с установленными требованиями.</w:t>
      </w:r>
    </w:p>
    <w:p w14:paraId="0B2AAACF" w14:textId="77777777" w:rsidR="00985ADD" w:rsidRPr="00BF0305" w:rsidRDefault="00985ADD" w:rsidP="00041EFF">
      <w:pPr>
        <w:tabs>
          <w:tab w:val="left" w:pos="1418"/>
        </w:tabs>
        <w:ind w:firstLine="709"/>
        <w:jc w:val="both"/>
        <w:rPr>
          <w:iCs/>
        </w:rPr>
      </w:pPr>
      <w:r w:rsidRPr="00BF0305">
        <w:rPr>
          <w:iCs/>
        </w:rPr>
        <w:t>Состав работ по техническому обследованию включает в себя:</w:t>
      </w:r>
    </w:p>
    <w:p w14:paraId="7EE78E9A" w14:textId="77777777" w:rsidR="00985ADD" w:rsidRPr="00BF0305" w:rsidRDefault="00985ADD" w:rsidP="00041EFF">
      <w:pPr>
        <w:tabs>
          <w:tab w:val="left" w:pos="1418"/>
        </w:tabs>
        <w:ind w:firstLine="709"/>
        <w:jc w:val="both"/>
        <w:rPr>
          <w:bCs/>
          <w:iCs/>
        </w:rPr>
      </w:pPr>
      <w:r w:rsidRPr="00BF0305">
        <w:rPr>
          <w:bCs/>
          <w:iCs/>
        </w:rPr>
        <w:t>а) камеральное обследование;</w:t>
      </w:r>
    </w:p>
    <w:p w14:paraId="1456AE1F" w14:textId="77777777" w:rsidR="00985ADD" w:rsidRPr="00BF0305" w:rsidRDefault="00985ADD" w:rsidP="00041EFF">
      <w:pPr>
        <w:tabs>
          <w:tab w:val="left" w:pos="1418"/>
        </w:tabs>
        <w:ind w:firstLine="709"/>
        <w:jc w:val="both"/>
        <w:rPr>
          <w:bCs/>
          <w:iCs/>
        </w:rPr>
      </w:pPr>
      <w:r w:rsidRPr="00BF0305">
        <w:rPr>
          <w:bCs/>
          <w:iCs/>
        </w:rPr>
        <w:t>б) техническую инвентаризацию имущества, включая натурное, визуальное-измерительное обследование и инструментальное обследование объектов централизованной системы водоотведения;</w:t>
      </w:r>
    </w:p>
    <w:p w14:paraId="5C629E9F" w14:textId="77777777" w:rsidR="00985ADD" w:rsidRPr="00BF0305" w:rsidRDefault="00985ADD" w:rsidP="00041EFF">
      <w:pPr>
        <w:tabs>
          <w:tab w:val="left" w:pos="1418"/>
        </w:tabs>
        <w:ind w:firstLine="709"/>
        <w:jc w:val="both"/>
        <w:rPr>
          <w:bCs/>
          <w:iCs/>
        </w:rPr>
      </w:pPr>
      <w:r w:rsidRPr="00BF0305">
        <w:rPr>
          <w:bCs/>
          <w:iCs/>
        </w:rPr>
        <w:t>в) определение технико-экономической эффективности объектов централизованной системы водоотведения.</w:t>
      </w:r>
    </w:p>
    <w:p w14:paraId="4E6C1EEA" w14:textId="77777777" w:rsidR="00985ADD" w:rsidRPr="00BF0305" w:rsidRDefault="00985ADD" w:rsidP="00041EFF">
      <w:pPr>
        <w:tabs>
          <w:tab w:val="left" w:pos="1418"/>
        </w:tabs>
        <w:ind w:firstLine="709"/>
        <w:jc w:val="both"/>
        <w:rPr>
          <w:bCs/>
          <w:iCs/>
        </w:rPr>
      </w:pPr>
      <w:r w:rsidRPr="00BF0305">
        <w:rPr>
          <w:bCs/>
          <w:iCs/>
        </w:rPr>
        <w:t>По итогам технического обследования составляется акт, содержащий результаты проведенного технического обследования, который должен содержать:</w:t>
      </w:r>
    </w:p>
    <w:p w14:paraId="24EAD917" w14:textId="77777777" w:rsidR="00985ADD" w:rsidRPr="00BF0305" w:rsidRDefault="00985ADD" w:rsidP="00041EFF">
      <w:pPr>
        <w:tabs>
          <w:tab w:val="left" w:pos="1418"/>
        </w:tabs>
        <w:ind w:firstLine="709"/>
        <w:jc w:val="both"/>
        <w:rPr>
          <w:bCs/>
          <w:iCs/>
        </w:rPr>
      </w:pPr>
      <w:r w:rsidRPr="00BF0305">
        <w:rPr>
          <w:bCs/>
          <w:iCs/>
        </w:rPr>
        <w:t>а) перечень объектов, в отношении которых было проведено техническое обследование;</w:t>
      </w:r>
    </w:p>
    <w:p w14:paraId="60971847" w14:textId="77777777" w:rsidR="00985ADD" w:rsidRPr="00BF0305" w:rsidRDefault="00985ADD" w:rsidP="00041EFF">
      <w:pPr>
        <w:tabs>
          <w:tab w:val="left" w:pos="1418"/>
        </w:tabs>
        <w:ind w:firstLine="709"/>
        <w:jc w:val="both"/>
        <w:rPr>
          <w:bCs/>
          <w:iCs/>
        </w:rPr>
      </w:pPr>
      <w:r w:rsidRPr="00BF0305">
        <w:rPr>
          <w:bCs/>
          <w:iCs/>
        </w:rPr>
        <w:t>б) перечень параметров, технических характеристик, фактических показателей деятельности организации, осуществляющей водоотведение, или иных показателей централизованной системы водоотведения, выявленных в процессе проведения технического обследования;</w:t>
      </w:r>
    </w:p>
    <w:p w14:paraId="1F8B3C3A" w14:textId="77777777" w:rsidR="00985ADD" w:rsidRPr="00BF0305" w:rsidRDefault="00985ADD" w:rsidP="00041EFF">
      <w:pPr>
        <w:tabs>
          <w:tab w:val="left" w:pos="1418"/>
        </w:tabs>
        <w:ind w:firstLine="709"/>
        <w:jc w:val="both"/>
        <w:rPr>
          <w:bCs/>
          <w:iCs/>
        </w:rPr>
      </w:pPr>
      <w:r w:rsidRPr="00BF0305">
        <w:rPr>
          <w:bCs/>
          <w:iCs/>
        </w:rPr>
        <w:t>в) описание выявленных дефектов и нарушений с привязкой к конкретному объекту с приложением фотоматериалов, результатов инструментальных исследований (испытаний, измерений);</w:t>
      </w:r>
    </w:p>
    <w:p w14:paraId="3B924E25" w14:textId="77777777" w:rsidR="00985ADD" w:rsidRPr="00BF0305" w:rsidRDefault="00985ADD" w:rsidP="00041EFF">
      <w:pPr>
        <w:tabs>
          <w:tab w:val="left" w:pos="1418"/>
        </w:tabs>
        <w:ind w:firstLine="709"/>
        <w:jc w:val="both"/>
        <w:rPr>
          <w:bCs/>
          <w:iCs/>
        </w:rPr>
      </w:pPr>
      <w:r w:rsidRPr="00BF0305">
        <w:rPr>
          <w:bCs/>
          <w:iCs/>
        </w:rPr>
        <w:t>г) заключение о техническом состоянии объектов централизованной системы водоотведения;</w:t>
      </w:r>
    </w:p>
    <w:p w14:paraId="76CCA972" w14:textId="77777777" w:rsidR="00985ADD" w:rsidRPr="00BF0305" w:rsidRDefault="00985ADD" w:rsidP="00041EFF">
      <w:pPr>
        <w:tabs>
          <w:tab w:val="left" w:pos="1418"/>
        </w:tabs>
        <w:ind w:firstLine="709"/>
        <w:jc w:val="both"/>
        <w:rPr>
          <w:bCs/>
          <w:iCs/>
        </w:rPr>
      </w:pPr>
      <w:r w:rsidRPr="00BF0305">
        <w:rPr>
          <w:bCs/>
          <w:iCs/>
        </w:rPr>
        <w:t>д) оценка технического состояния объектов централизованной системы водоотведения в момент проведения обследования;</w:t>
      </w:r>
    </w:p>
    <w:p w14:paraId="248D699C" w14:textId="77777777" w:rsidR="00985ADD" w:rsidRPr="00BF0305" w:rsidRDefault="00985ADD" w:rsidP="00041EFF">
      <w:pPr>
        <w:tabs>
          <w:tab w:val="left" w:pos="1418"/>
        </w:tabs>
        <w:ind w:firstLine="709"/>
        <w:jc w:val="both"/>
        <w:rPr>
          <w:bCs/>
          <w:iCs/>
        </w:rPr>
      </w:pPr>
      <w:r w:rsidRPr="00BF0305">
        <w:rPr>
          <w:bCs/>
          <w:iCs/>
        </w:rPr>
        <w:t>е) заключение о возможности, условиях (режимах) и сроках дальнейшей эксплуатации объектов централизованной системы водоотведения;</w:t>
      </w:r>
    </w:p>
    <w:p w14:paraId="60194E6D" w14:textId="77777777" w:rsidR="00985ADD" w:rsidRPr="00BF0305" w:rsidRDefault="00985ADD" w:rsidP="00041EFF">
      <w:pPr>
        <w:tabs>
          <w:tab w:val="left" w:pos="1418"/>
        </w:tabs>
        <w:ind w:firstLine="709"/>
        <w:jc w:val="both"/>
        <w:rPr>
          <w:bCs/>
          <w:iCs/>
        </w:rPr>
      </w:pPr>
      <w:r w:rsidRPr="00BF0305">
        <w:rPr>
          <w:bCs/>
          <w:iCs/>
        </w:rPr>
        <w:t>ж) ссылки на строительные нормы, правила, технические регламенты, иную техническую документацию;</w:t>
      </w:r>
    </w:p>
    <w:p w14:paraId="45E293BF" w14:textId="77777777" w:rsidR="00985ADD" w:rsidRPr="00BF0305" w:rsidRDefault="00985ADD" w:rsidP="00041EFF">
      <w:pPr>
        <w:tabs>
          <w:tab w:val="left" w:pos="1418"/>
        </w:tabs>
        <w:ind w:firstLine="709"/>
        <w:jc w:val="both"/>
        <w:rPr>
          <w:bCs/>
          <w:iCs/>
        </w:rPr>
      </w:pPr>
      <w:r w:rsidRPr="00BF0305">
        <w:rPr>
          <w:bCs/>
          <w:iCs/>
        </w:rPr>
        <w:t>з) анализ технико-экономической эффективности существующих технических решений, применяемых в соответствующей централизованной системе, в сравнении с лучшими отраслевыми аналогами;</w:t>
      </w:r>
    </w:p>
    <w:p w14:paraId="082BA798" w14:textId="204AF2A9" w:rsidR="00985ADD" w:rsidRPr="00BF0305" w:rsidRDefault="00985ADD" w:rsidP="00041EFF">
      <w:pPr>
        <w:tabs>
          <w:tab w:val="left" w:pos="1418"/>
        </w:tabs>
        <w:ind w:firstLine="709"/>
        <w:jc w:val="both"/>
        <w:rPr>
          <w:bCs/>
          <w:iCs/>
        </w:rPr>
      </w:pPr>
      <w:r w:rsidRPr="00BF0305">
        <w:rPr>
          <w:bCs/>
          <w:iCs/>
        </w:rPr>
        <w:t>и) предлагаемые рекомендации, в том числе предложения по плановым значениям показателей надежности, качества, энергетической эффективности, по режимам эксплуатации обследованных объектов централизованной системы водоотведения, по мероприятиям с указанием предельных сроков их проведения (включая проведение капитального ремонта и инвестиционные проекты), необходимых для достижения предложенных плановых значений показателей надежности, качества, энергетической эффективности, рекомендации по способам приведения объектов централизованной системы водоотведения в состояние, необходимое для дальнейшей эксплуатации, и возможные проектные решения.</w:t>
      </w:r>
    </w:p>
    <w:p w14:paraId="4928CF44" w14:textId="77777777" w:rsidR="00985ADD" w:rsidRPr="00BF0305" w:rsidRDefault="00985ADD" w:rsidP="00985ADD">
      <w:pPr>
        <w:tabs>
          <w:tab w:val="left" w:pos="1418"/>
        </w:tabs>
        <w:jc w:val="center"/>
        <w:rPr>
          <w:bCs/>
          <w:iCs/>
        </w:rPr>
      </w:pPr>
    </w:p>
    <w:p w14:paraId="77A38140" w14:textId="6DDCD979" w:rsidR="003B6517" w:rsidRPr="00BF0305" w:rsidRDefault="003B6517" w:rsidP="00630C71">
      <w:pPr>
        <w:pStyle w:val="30"/>
        <w:numPr>
          <w:ilvl w:val="2"/>
          <w:numId w:val="57"/>
        </w:numPr>
        <w:tabs>
          <w:tab w:val="clear" w:pos="709"/>
          <w:tab w:val="left" w:pos="851"/>
        </w:tabs>
        <w:spacing w:after="120"/>
        <w:rPr>
          <w:sz w:val="24"/>
        </w:rPr>
      </w:pPr>
      <w:bookmarkStart w:id="168" w:name="_Toc387822215"/>
      <w:bookmarkStart w:id="169" w:name="_Toc417484377"/>
      <w:r w:rsidRPr="00BF0305">
        <w:rPr>
          <w:sz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68"/>
      <w:bookmarkEnd w:id="169"/>
    </w:p>
    <w:p w14:paraId="49179128" w14:textId="7D3BF01A" w:rsidR="00404F2A" w:rsidRPr="00BF0305" w:rsidRDefault="00404F2A" w:rsidP="00404F2A">
      <w:pPr>
        <w:tabs>
          <w:tab w:val="left" w:pos="1418"/>
        </w:tabs>
        <w:ind w:firstLine="709"/>
        <w:jc w:val="both"/>
        <w:rPr>
          <w:iCs/>
        </w:rPr>
      </w:pPr>
      <w:r w:rsidRPr="00BF0305">
        <w:rPr>
          <w:iCs/>
        </w:rPr>
        <w:t xml:space="preserve">Сведения о строящихся, реконструируемых объектах водоснабжения, в том числе по строительству и реконструкции сетей в районах перспективной застройки, приведены в разделах </w:t>
      </w:r>
      <w:r w:rsidR="00936A75" w:rsidRPr="00BF0305">
        <w:rPr>
          <w:iCs/>
        </w:rPr>
        <w:t>2</w:t>
      </w:r>
      <w:r w:rsidRPr="00BF0305">
        <w:rPr>
          <w:iCs/>
        </w:rPr>
        <w:t>.4.1</w:t>
      </w:r>
      <w:r w:rsidR="00936A75" w:rsidRPr="00BF0305">
        <w:rPr>
          <w:iCs/>
        </w:rPr>
        <w:t xml:space="preserve"> - 2</w:t>
      </w:r>
      <w:r w:rsidRPr="00BF0305">
        <w:rPr>
          <w:iCs/>
        </w:rPr>
        <w:t>.4.</w:t>
      </w:r>
      <w:r w:rsidR="00936A75" w:rsidRPr="00BF0305">
        <w:rPr>
          <w:iCs/>
        </w:rPr>
        <w:t>3</w:t>
      </w:r>
      <w:r w:rsidRPr="00BF0305">
        <w:rPr>
          <w:iCs/>
        </w:rPr>
        <w:t>. настоящей Схемы водоснабжения и водоотведения.</w:t>
      </w:r>
    </w:p>
    <w:p w14:paraId="282885F9" w14:textId="77777777" w:rsidR="00404F2A" w:rsidRPr="00BF0305" w:rsidRDefault="00404F2A" w:rsidP="00404F2A">
      <w:pPr>
        <w:tabs>
          <w:tab w:val="left" w:pos="1418"/>
        </w:tabs>
        <w:ind w:firstLine="709"/>
        <w:jc w:val="both"/>
        <w:rPr>
          <w:iCs/>
        </w:rPr>
      </w:pPr>
      <w:r w:rsidRPr="00BF0305">
        <w:rPr>
          <w:iCs/>
        </w:rPr>
        <w:t>Перечень объектов нового строительства и реконструкции сетей и этапы реализации мероприятий уточняется с учетом фактической динамики ввода объектов нового строительства и по результатам технических обследований.</w:t>
      </w:r>
    </w:p>
    <w:p w14:paraId="6B37EAE9" w14:textId="77777777" w:rsidR="00162E12" w:rsidRPr="00BF0305" w:rsidRDefault="00162E12" w:rsidP="00162E12">
      <w:pPr>
        <w:tabs>
          <w:tab w:val="left" w:pos="993"/>
        </w:tabs>
        <w:autoSpaceDE w:val="0"/>
        <w:autoSpaceDN w:val="0"/>
        <w:adjustRightInd w:val="0"/>
        <w:jc w:val="center"/>
        <w:rPr>
          <w:rFonts w:eastAsia="Arial Unicode MS"/>
          <w:b/>
          <w:bCs/>
          <w:u w:color="000000"/>
        </w:rPr>
      </w:pPr>
    </w:p>
    <w:p w14:paraId="56A26384" w14:textId="26AAF882" w:rsidR="00942B59" w:rsidRPr="00BF0305" w:rsidRDefault="00863A4F" w:rsidP="00630C71">
      <w:pPr>
        <w:pStyle w:val="30"/>
        <w:numPr>
          <w:ilvl w:val="2"/>
          <w:numId w:val="57"/>
        </w:numPr>
        <w:tabs>
          <w:tab w:val="clear" w:pos="709"/>
          <w:tab w:val="left" w:pos="851"/>
        </w:tabs>
        <w:spacing w:after="120"/>
        <w:rPr>
          <w:sz w:val="24"/>
        </w:rPr>
      </w:pPr>
      <w:bookmarkStart w:id="170" w:name="_Toc387822216"/>
      <w:bookmarkStart w:id="171" w:name="_Toc417484378"/>
      <w:r w:rsidRPr="00BF0305">
        <w:rPr>
          <w:sz w:val="24"/>
        </w:rPr>
        <w:t>С</w:t>
      </w:r>
      <w:r w:rsidR="003B6517" w:rsidRPr="00BF0305">
        <w:rPr>
          <w:sz w:val="24"/>
        </w:rPr>
        <w:t>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70"/>
      <w:bookmarkEnd w:id="171"/>
    </w:p>
    <w:p w14:paraId="6F6E1DCB" w14:textId="5BF02C7E" w:rsidR="001873BB" w:rsidRPr="00BF0305" w:rsidRDefault="00936A75" w:rsidP="00936A75">
      <w:pPr>
        <w:tabs>
          <w:tab w:val="left" w:pos="0"/>
          <w:tab w:val="left" w:pos="1276"/>
        </w:tabs>
        <w:ind w:firstLine="709"/>
        <w:jc w:val="both"/>
        <w:rPr>
          <w:rFonts w:eastAsia="Arial Unicode MS"/>
          <w:color w:val="000000" w:themeColor="text1"/>
          <w:u w:color="000000"/>
        </w:rPr>
      </w:pPr>
      <w:r w:rsidRPr="00BF0305">
        <w:rPr>
          <w:lang w:eastAsia="x-none"/>
        </w:rPr>
        <w:t xml:space="preserve">Системы диспетчеризации, телемеханизации, а также автоматизированные системы управления режимами водоотведения на объектах водоотведения города Карасук отсутствуют. </w:t>
      </w:r>
    </w:p>
    <w:p w14:paraId="7663B3AA" w14:textId="69F06802" w:rsidR="00E916E5" w:rsidRPr="00BF0305" w:rsidRDefault="00E916E5" w:rsidP="00931E1D"/>
    <w:p w14:paraId="2ED0B51E" w14:textId="16401E10" w:rsidR="003B6517" w:rsidRPr="00A21E90" w:rsidRDefault="003B6517" w:rsidP="00630C71">
      <w:pPr>
        <w:pStyle w:val="30"/>
        <w:numPr>
          <w:ilvl w:val="2"/>
          <w:numId w:val="57"/>
        </w:numPr>
        <w:tabs>
          <w:tab w:val="clear" w:pos="709"/>
          <w:tab w:val="left" w:pos="851"/>
        </w:tabs>
        <w:spacing w:after="120"/>
        <w:rPr>
          <w:sz w:val="24"/>
        </w:rPr>
      </w:pPr>
      <w:bookmarkStart w:id="172" w:name="_Toc387822217"/>
      <w:bookmarkStart w:id="173" w:name="_Toc417484379"/>
      <w:r w:rsidRPr="00A21E90">
        <w:rPr>
          <w:sz w:val="24"/>
        </w:rPr>
        <w:t xml:space="preserve">Описание вариантов маршрутов прохождения трубопроводов (трасс) по территории </w:t>
      </w:r>
      <w:r w:rsidR="00B05D0D" w:rsidRPr="00A21E90">
        <w:rPr>
          <w:sz w:val="24"/>
        </w:rPr>
        <w:t>поселения</w:t>
      </w:r>
      <w:r w:rsidRPr="00A21E90">
        <w:rPr>
          <w:sz w:val="24"/>
        </w:rPr>
        <w:t>, расположения намечаемых площадок под строительство сооружений водоотведения и их обоснование</w:t>
      </w:r>
      <w:bookmarkEnd w:id="172"/>
      <w:bookmarkEnd w:id="173"/>
    </w:p>
    <w:p w14:paraId="2898B949" w14:textId="49F34093" w:rsidR="001873BB" w:rsidRPr="00BF0305" w:rsidRDefault="001873BB" w:rsidP="001873BB">
      <w:pPr>
        <w:ind w:firstLine="709"/>
        <w:jc w:val="both"/>
        <w:rPr>
          <w:bCs/>
          <w:iCs/>
        </w:rPr>
      </w:pPr>
      <w:r w:rsidRPr="00BF0305">
        <w:rPr>
          <w:bCs/>
          <w:iCs/>
        </w:rPr>
        <w:t>На период до 20</w:t>
      </w:r>
      <w:r w:rsidR="00EA24FC" w:rsidRPr="00BF0305">
        <w:rPr>
          <w:bCs/>
          <w:iCs/>
        </w:rPr>
        <w:t>4</w:t>
      </w:r>
      <w:r w:rsidR="00F0116A" w:rsidRPr="00BF0305">
        <w:rPr>
          <w:bCs/>
          <w:iCs/>
        </w:rPr>
        <w:t>3</w:t>
      </w:r>
      <w:r w:rsidRPr="00BF0305">
        <w:rPr>
          <w:bCs/>
          <w:iCs/>
        </w:rPr>
        <w:t xml:space="preserve"> года в городе </w:t>
      </w:r>
      <w:r w:rsidR="00F0116A" w:rsidRPr="00BF0305">
        <w:rPr>
          <w:bCs/>
          <w:iCs/>
        </w:rPr>
        <w:t>Карасук</w:t>
      </w:r>
      <w:r w:rsidRPr="00BF0305">
        <w:rPr>
          <w:bCs/>
          <w:iCs/>
        </w:rPr>
        <w:t xml:space="preserve"> планируется реконструкция и новое строительство сетей водоотведения. </w:t>
      </w:r>
    </w:p>
    <w:p w14:paraId="0608DFD1" w14:textId="77777777" w:rsidR="001873BB" w:rsidRPr="00BF0305" w:rsidRDefault="001873BB" w:rsidP="001873BB">
      <w:pPr>
        <w:ind w:firstLine="709"/>
        <w:jc w:val="both"/>
        <w:rPr>
          <w:bCs/>
          <w:iCs/>
        </w:rPr>
      </w:pPr>
      <w:r w:rsidRPr="00BF0305">
        <w:rPr>
          <w:bCs/>
          <w:iCs/>
        </w:rPr>
        <w:t xml:space="preserve">Маршруты прохождения реконструируемых трубопроводов полностью совпадают с трассами существующих трубопроводов. </w:t>
      </w:r>
    </w:p>
    <w:p w14:paraId="1D7F148B" w14:textId="77777777" w:rsidR="001873BB" w:rsidRPr="00BF0305" w:rsidRDefault="001873BB" w:rsidP="001873BB">
      <w:pPr>
        <w:ind w:firstLine="709"/>
        <w:jc w:val="both"/>
        <w:rPr>
          <w:bCs/>
          <w:iCs/>
        </w:rPr>
      </w:pPr>
      <w:r w:rsidRPr="00BF0305">
        <w:rPr>
          <w:bCs/>
          <w:iCs/>
        </w:rPr>
        <w:t>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(городская территория). Расположение линий трубопровода, минимальные расстояния до инженерных сетей и сооружений приняты согласно СП 18.13330, СП 42.13330 и СП 31.13330. Маршруты прохождения трасс подлежат уточнению и корректировке на стадии проектирования объектов схемы водоотведения.</w:t>
      </w:r>
    </w:p>
    <w:p w14:paraId="2F43D424" w14:textId="77777777" w:rsidR="001873BB" w:rsidRPr="00BF0305" w:rsidRDefault="001873BB" w:rsidP="001873BB">
      <w:pPr>
        <w:ind w:firstLine="709"/>
        <w:jc w:val="both"/>
        <w:rPr>
          <w:bCs/>
          <w:iCs/>
        </w:rPr>
      </w:pPr>
      <w:r w:rsidRPr="00BF0305">
        <w:rPr>
          <w:bCs/>
          <w:iCs/>
        </w:rPr>
        <w:t>Для районов нового строительства проектируемое размещение сетей предусматривается исходя из обеспечения:</w:t>
      </w:r>
    </w:p>
    <w:p w14:paraId="582E3308" w14:textId="77777777" w:rsidR="001873BB" w:rsidRPr="00BF0305" w:rsidRDefault="001873BB" w:rsidP="00AF74D4">
      <w:pPr>
        <w:pStyle w:val="affa"/>
        <w:numPr>
          <w:ilvl w:val="0"/>
          <w:numId w:val="89"/>
        </w:numPr>
        <w:tabs>
          <w:tab w:val="left" w:pos="1134"/>
        </w:tabs>
        <w:ind w:left="0" w:firstLine="709"/>
        <w:jc w:val="both"/>
        <w:rPr>
          <w:rFonts w:eastAsia="Arial Unicode MS"/>
          <w:color w:val="000000" w:themeColor="text1"/>
          <w:u w:color="000000"/>
        </w:rPr>
      </w:pPr>
      <w:r w:rsidRPr="00BF0305">
        <w:rPr>
          <w:rFonts w:eastAsia="Arial Unicode MS"/>
          <w:color w:val="000000" w:themeColor="text1"/>
          <w:u w:color="000000"/>
        </w:rPr>
        <w:t>максимального совмещения инженерных коммуникаций;</w:t>
      </w:r>
    </w:p>
    <w:p w14:paraId="7F689E75" w14:textId="77777777" w:rsidR="001873BB" w:rsidRPr="00BF0305" w:rsidRDefault="001873BB" w:rsidP="00AF74D4">
      <w:pPr>
        <w:pStyle w:val="affa"/>
        <w:numPr>
          <w:ilvl w:val="0"/>
          <w:numId w:val="89"/>
        </w:numPr>
        <w:tabs>
          <w:tab w:val="left" w:pos="1134"/>
        </w:tabs>
        <w:ind w:left="0" w:firstLine="709"/>
        <w:jc w:val="both"/>
        <w:rPr>
          <w:rFonts w:eastAsia="Arial Unicode MS"/>
          <w:color w:val="000000" w:themeColor="text1"/>
          <w:u w:color="000000"/>
        </w:rPr>
      </w:pPr>
      <w:r w:rsidRPr="00BF0305">
        <w:rPr>
          <w:rFonts w:eastAsia="Arial Unicode MS"/>
          <w:color w:val="000000" w:themeColor="text1"/>
          <w:u w:color="000000"/>
        </w:rPr>
        <w:t>минимальной протяженности сетей;</w:t>
      </w:r>
    </w:p>
    <w:p w14:paraId="6B93E590" w14:textId="77777777" w:rsidR="001873BB" w:rsidRPr="00BF0305" w:rsidRDefault="001873BB" w:rsidP="00AF74D4">
      <w:pPr>
        <w:pStyle w:val="affa"/>
        <w:numPr>
          <w:ilvl w:val="0"/>
          <w:numId w:val="89"/>
        </w:numPr>
        <w:tabs>
          <w:tab w:val="left" w:pos="1134"/>
        </w:tabs>
        <w:ind w:left="0" w:firstLine="709"/>
        <w:jc w:val="both"/>
        <w:rPr>
          <w:rFonts w:eastAsia="Arial Unicode MS"/>
          <w:color w:val="000000" w:themeColor="text1"/>
          <w:u w:color="000000"/>
        </w:rPr>
      </w:pPr>
      <w:r w:rsidRPr="00BF0305">
        <w:rPr>
          <w:rFonts w:eastAsia="Arial Unicode MS"/>
          <w:color w:val="000000" w:themeColor="text1"/>
          <w:u w:color="000000"/>
        </w:rPr>
        <w:t>блокировки зданий, позволяющей прокладывать сети на подвесках в проветриваемых подпольях;</w:t>
      </w:r>
    </w:p>
    <w:p w14:paraId="23DAB748" w14:textId="77777777" w:rsidR="001873BB" w:rsidRPr="00BF0305" w:rsidRDefault="001873BB" w:rsidP="00AF74D4">
      <w:pPr>
        <w:pStyle w:val="affa"/>
        <w:numPr>
          <w:ilvl w:val="0"/>
          <w:numId w:val="89"/>
        </w:numPr>
        <w:tabs>
          <w:tab w:val="left" w:pos="1134"/>
        </w:tabs>
        <w:ind w:left="0" w:firstLine="709"/>
        <w:jc w:val="both"/>
        <w:rPr>
          <w:rFonts w:eastAsia="Arial Unicode MS"/>
          <w:color w:val="000000" w:themeColor="text1"/>
          <w:u w:color="000000"/>
        </w:rPr>
      </w:pPr>
      <w:r w:rsidRPr="00BF0305">
        <w:rPr>
          <w:rFonts w:eastAsia="Arial Unicode MS"/>
          <w:color w:val="000000" w:themeColor="text1"/>
          <w:u w:color="000000"/>
        </w:rPr>
        <w:t>сокращения числа подключений к сети канализации за счет сокращения числа выпусков в канализацию.</w:t>
      </w:r>
    </w:p>
    <w:p w14:paraId="18B60346" w14:textId="77777777" w:rsidR="001873BB" w:rsidRPr="00BF0305" w:rsidRDefault="001873BB" w:rsidP="001873BB">
      <w:pPr>
        <w:ind w:firstLine="709"/>
        <w:jc w:val="both"/>
        <w:rPr>
          <w:bCs/>
          <w:iCs/>
        </w:rPr>
      </w:pPr>
      <w:r w:rsidRPr="00BF0305">
        <w:rPr>
          <w:bCs/>
          <w:iCs/>
        </w:rPr>
        <w:t>При трассировке сетей канализации по возможности предусматривается присоединение объектов с постоянным выпуском сточных вод к начальным участкам сети. На выпусках из зданий следует предусматривать комбинированную изоляцию труб (теплоаккумулирующую и тепловую). Расстояние от центра смотровых колодцев до зданий и сооружений проектируется не менее 10 м.</w:t>
      </w:r>
    </w:p>
    <w:p w14:paraId="19A85E29" w14:textId="77777777" w:rsidR="001873BB" w:rsidRPr="00BF0305" w:rsidRDefault="001873BB" w:rsidP="001873BB">
      <w:pPr>
        <w:ind w:firstLine="709"/>
        <w:jc w:val="both"/>
        <w:rPr>
          <w:bCs/>
          <w:iCs/>
        </w:rPr>
      </w:pPr>
      <w:r w:rsidRPr="00BF0305">
        <w:rPr>
          <w:bCs/>
          <w:iCs/>
        </w:rPr>
        <w:t>Прокладка коллекторов вне населенного пункта предусматривается вблизи дорог, прокладка трубопроводов – вдоль улиц в разделительных полосах между проезжими частями. При этом прокладка сетей канализации совместно с сетями хозяйственно-питьевого водопровода допускается только в том случае, когда под канализационные трубы выделен отдельный отсек канала, обеспечивающий отвод сточных вод в аварийный период.</w:t>
      </w:r>
    </w:p>
    <w:p w14:paraId="6B311A8A" w14:textId="77777777" w:rsidR="001873BB" w:rsidRPr="00BF0305" w:rsidRDefault="001873BB" w:rsidP="001873BB">
      <w:pPr>
        <w:ind w:firstLine="709"/>
        <w:jc w:val="both"/>
        <w:rPr>
          <w:bCs/>
          <w:iCs/>
        </w:rPr>
      </w:pPr>
      <w:r w:rsidRPr="00BF0305">
        <w:rPr>
          <w:bCs/>
          <w:iCs/>
        </w:rPr>
        <w:t>С целью предохранения трубопроводов от замерзания для выполнения нового строительства и реконструкции приняты в расчет:</w:t>
      </w:r>
    </w:p>
    <w:p w14:paraId="55D4238E" w14:textId="77777777" w:rsidR="001873BB" w:rsidRPr="00BF0305" w:rsidRDefault="001873BB" w:rsidP="00AF74D4">
      <w:pPr>
        <w:pStyle w:val="affa"/>
        <w:numPr>
          <w:ilvl w:val="0"/>
          <w:numId w:val="89"/>
        </w:numPr>
        <w:tabs>
          <w:tab w:val="left" w:pos="1134"/>
        </w:tabs>
        <w:ind w:left="0" w:firstLine="709"/>
        <w:jc w:val="both"/>
        <w:rPr>
          <w:rFonts w:eastAsia="Arial Unicode MS"/>
          <w:color w:val="000000" w:themeColor="text1"/>
          <w:u w:color="000000"/>
        </w:rPr>
      </w:pPr>
      <w:r w:rsidRPr="00BF0305">
        <w:rPr>
          <w:rFonts w:eastAsia="Arial Unicode MS"/>
          <w:color w:val="000000" w:themeColor="text1"/>
          <w:u w:color="000000"/>
        </w:rPr>
        <w:t>для наружных самотечных сетей – стальные трубопроводы в пенополиуретановой изоляции в защитной полиэтиленовой оболочке;</w:t>
      </w:r>
    </w:p>
    <w:p w14:paraId="4664EF81" w14:textId="77777777" w:rsidR="001873BB" w:rsidRPr="00BF0305" w:rsidRDefault="001873BB" w:rsidP="00AF74D4">
      <w:pPr>
        <w:pStyle w:val="affa"/>
        <w:numPr>
          <w:ilvl w:val="0"/>
          <w:numId w:val="89"/>
        </w:numPr>
        <w:tabs>
          <w:tab w:val="left" w:pos="1134"/>
        </w:tabs>
        <w:ind w:left="0" w:firstLine="709"/>
        <w:jc w:val="both"/>
        <w:rPr>
          <w:rFonts w:eastAsia="Arial Unicode MS"/>
          <w:color w:val="000000" w:themeColor="text1"/>
          <w:u w:color="000000"/>
        </w:rPr>
      </w:pPr>
      <w:r w:rsidRPr="00BF0305">
        <w:rPr>
          <w:rFonts w:eastAsia="Arial Unicode MS"/>
          <w:color w:val="000000" w:themeColor="text1"/>
          <w:u w:color="000000"/>
        </w:rPr>
        <w:t>для сетей напорной канализации – полиэтиленовые трубопроводы в пенополиуретановой изоляции в защитной полиэтиленовой оболочке с электрообогревом;</w:t>
      </w:r>
    </w:p>
    <w:p w14:paraId="2944F770" w14:textId="77777777" w:rsidR="001873BB" w:rsidRPr="00BF0305" w:rsidRDefault="001873BB" w:rsidP="00AF74D4">
      <w:pPr>
        <w:pStyle w:val="affa"/>
        <w:numPr>
          <w:ilvl w:val="0"/>
          <w:numId w:val="89"/>
        </w:numPr>
        <w:tabs>
          <w:tab w:val="left" w:pos="1134"/>
        </w:tabs>
        <w:ind w:left="0" w:firstLine="709"/>
        <w:jc w:val="both"/>
        <w:rPr>
          <w:rFonts w:eastAsia="Arial Unicode MS"/>
          <w:color w:val="000000" w:themeColor="text1"/>
          <w:u w:color="000000"/>
        </w:rPr>
      </w:pPr>
      <w:r w:rsidRPr="00BF0305">
        <w:rPr>
          <w:rFonts w:eastAsia="Arial Unicode MS"/>
          <w:color w:val="000000" w:themeColor="text1"/>
          <w:u w:color="000000"/>
        </w:rPr>
        <w:t>стальная арматура в исполнении, устойчивом к замерзанию.</w:t>
      </w:r>
    </w:p>
    <w:p w14:paraId="1F3B1593" w14:textId="55D559C7" w:rsidR="001873BB" w:rsidRPr="00BF0305" w:rsidRDefault="001873BB" w:rsidP="001873BB">
      <w:pPr>
        <w:ind w:firstLine="709"/>
        <w:jc w:val="both"/>
        <w:rPr>
          <w:bCs/>
          <w:iCs/>
        </w:rPr>
      </w:pPr>
      <w:r w:rsidRPr="00BF0305">
        <w:rPr>
          <w:bCs/>
          <w:iCs/>
        </w:rPr>
        <w:t>Для предупреждения замерзания трубопроводов канализации необходимо в период эксплуатации поддерживать непрерывное движение воды в трубопроводах, в том числе сброс воды из водопровода в канализацию (при целесообразности), предотвращение повышенных тепловых потерь и удовлетворительное состояние изоляции трубопроводов.</w:t>
      </w:r>
    </w:p>
    <w:p w14:paraId="0F14FBDA" w14:textId="1DF21A81" w:rsidR="002A4B42" w:rsidRPr="00BF0305" w:rsidRDefault="002A4B42" w:rsidP="001873BB">
      <w:pPr>
        <w:ind w:firstLine="709"/>
        <w:jc w:val="both"/>
        <w:rPr>
          <w:bCs/>
          <w:iCs/>
        </w:rPr>
      </w:pPr>
      <w:r w:rsidRPr="00BF0305">
        <w:rPr>
          <w:bCs/>
          <w:iCs/>
        </w:rPr>
        <w:t>Маршруты прохождения трасс подлежат уточнению и корректировке на стадии проектирования объектов схемы водоотведения.</w:t>
      </w:r>
    </w:p>
    <w:p w14:paraId="63353DCA" w14:textId="77777777" w:rsidR="00907756" w:rsidRPr="00BF0305" w:rsidRDefault="00907756" w:rsidP="00907756">
      <w:pPr>
        <w:pStyle w:val="93"/>
        <w:shd w:val="clear" w:color="auto" w:fill="auto"/>
        <w:tabs>
          <w:tab w:val="left" w:pos="993"/>
        </w:tabs>
        <w:spacing w:line="240" w:lineRule="auto"/>
        <w:ind w:right="20" w:firstLine="709"/>
        <w:jc w:val="both"/>
        <w:rPr>
          <w:snapToGrid w:val="0"/>
        </w:rPr>
      </w:pPr>
    </w:p>
    <w:p w14:paraId="17C10489" w14:textId="7340870A" w:rsidR="003B6517" w:rsidRPr="00BF0305" w:rsidRDefault="003B6517" w:rsidP="00630C71">
      <w:pPr>
        <w:pStyle w:val="30"/>
        <w:numPr>
          <w:ilvl w:val="2"/>
          <w:numId w:val="57"/>
        </w:numPr>
        <w:tabs>
          <w:tab w:val="clear" w:pos="709"/>
          <w:tab w:val="left" w:pos="851"/>
        </w:tabs>
        <w:spacing w:after="120"/>
        <w:rPr>
          <w:sz w:val="24"/>
        </w:rPr>
      </w:pPr>
      <w:bookmarkStart w:id="174" w:name="_Toc387822218"/>
      <w:bookmarkStart w:id="175" w:name="_Toc417484380"/>
      <w:r w:rsidRPr="00BF0305">
        <w:rPr>
          <w:sz w:val="24"/>
        </w:rPr>
        <w:t>Границы и характеристики охранных зон сетей и сооружений централизованной системы водоотведения</w:t>
      </w:r>
      <w:bookmarkEnd w:id="174"/>
      <w:bookmarkEnd w:id="175"/>
    </w:p>
    <w:p w14:paraId="0EC1A6A9" w14:textId="5AB79919" w:rsidR="001873BB" w:rsidRPr="00BF0305" w:rsidRDefault="001873BB" w:rsidP="001873BB">
      <w:pPr>
        <w:ind w:firstLine="709"/>
        <w:contextualSpacing/>
        <w:jc w:val="both"/>
      </w:pPr>
      <w:r w:rsidRPr="00BF0305">
        <w:t xml:space="preserve">Санитарно-защитная зона (далее – СЗЗ) сооружений канализации </w:t>
      </w:r>
      <w:r w:rsidR="002A22D6" w:rsidRPr="00BF0305">
        <w:t xml:space="preserve">города Карасук </w:t>
      </w:r>
      <w:r w:rsidRPr="00BF0305">
        <w:t xml:space="preserve">предназначена для создания барьера между предприятием и жилой застройкой. В СЗЗ не допускается размещать жилую застройку, ландшафтно-рекреационные зоны, территории садоводческих товариществ и коттеджной застройки. </w:t>
      </w:r>
    </w:p>
    <w:p w14:paraId="27124B17" w14:textId="0742C930" w:rsidR="002A4B42" w:rsidRPr="00BF0305" w:rsidRDefault="002A4B42" w:rsidP="002A4B42">
      <w:pPr>
        <w:ind w:firstLine="709"/>
        <w:contextualSpacing/>
        <w:jc w:val="both"/>
      </w:pPr>
      <w:r w:rsidRPr="00BF0305">
        <w:t>Территории существующих и проектируемых очистных сооружений канализации населённых пунктов должны быть ограждены. Так же необходимо осуществление круглосуточной охраны предприятия.</w:t>
      </w:r>
    </w:p>
    <w:p w14:paraId="5BD7A45E" w14:textId="22983C96" w:rsidR="00B64FBA" w:rsidRDefault="002A4B42" w:rsidP="00660082">
      <w:pPr>
        <w:ind w:firstLine="709"/>
        <w:contextualSpacing/>
        <w:jc w:val="both"/>
      </w:pPr>
      <w:r w:rsidRPr="00BF0305">
        <w:t xml:space="preserve">Размеры санитарно-защитных зон комплексов канализационных очистных сооружений следует </w:t>
      </w:r>
      <w:r w:rsidRPr="00A21E90">
        <w:t>принимать согласно</w:t>
      </w:r>
      <w:r w:rsidR="00660082" w:rsidRPr="00A21E90">
        <w:t xml:space="preserve"> СанПиН 2.2.1/2.1.1.1200-03 </w:t>
      </w:r>
      <w:r w:rsidR="002527F9" w:rsidRPr="00A21E90">
        <w:t>«</w:t>
      </w:r>
      <w:r w:rsidR="00660082" w:rsidRPr="00A21E90">
        <w:t>Санитарно-защитные зоны и санитарная классификация предприятий, сооружений и иных объектов</w:t>
      </w:r>
      <w:r w:rsidR="002527F9" w:rsidRPr="00A21E90">
        <w:t>»</w:t>
      </w:r>
      <w:r w:rsidR="00660082" w:rsidRPr="00A21E90">
        <w:t xml:space="preserve">, </w:t>
      </w:r>
      <w:r w:rsidR="00784689" w:rsidRPr="00A21E90">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660082" w:rsidRPr="00A21E90">
        <w:t>.</w:t>
      </w:r>
    </w:p>
    <w:p w14:paraId="6DF75CE7" w14:textId="77777777" w:rsidR="00660082" w:rsidRPr="00BF0305" w:rsidRDefault="00660082" w:rsidP="00660082">
      <w:pPr>
        <w:ind w:firstLine="709"/>
        <w:contextualSpacing/>
        <w:jc w:val="both"/>
      </w:pPr>
    </w:p>
    <w:p w14:paraId="62D7BDEE" w14:textId="77777777" w:rsidR="003B6517" w:rsidRPr="00BF0305" w:rsidRDefault="003B6517" w:rsidP="00630C71">
      <w:pPr>
        <w:pStyle w:val="30"/>
        <w:numPr>
          <w:ilvl w:val="2"/>
          <w:numId w:val="57"/>
        </w:numPr>
        <w:tabs>
          <w:tab w:val="clear" w:pos="709"/>
          <w:tab w:val="left" w:pos="851"/>
        </w:tabs>
        <w:spacing w:after="120"/>
        <w:rPr>
          <w:sz w:val="24"/>
        </w:rPr>
      </w:pPr>
      <w:bookmarkStart w:id="176" w:name="_Toc387822219"/>
      <w:bookmarkStart w:id="177" w:name="_Toc417484381"/>
      <w:r w:rsidRPr="00BF0305">
        <w:rPr>
          <w:sz w:val="24"/>
        </w:rPr>
        <w:t>Границы планируемых зон размещения объектов централизованной системы водоотведения</w:t>
      </w:r>
      <w:bookmarkEnd w:id="176"/>
      <w:bookmarkEnd w:id="177"/>
    </w:p>
    <w:p w14:paraId="3B6EFED0" w14:textId="77777777" w:rsidR="002A4B42" w:rsidRPr="00BF0305" w:rsidRDefault="002A4B42" w:rsidP="002A4B42">
      <w:pPr>
        <w:ind w:firstLine="709"/>
        <w:contextualSpacing/>
        <w:jc w:val="both"/>
      </w:pPr>
      <w:bookmarkStart w:id="178" w:name="_Toc387822220"/>
      <w:r w:rsidRPr="00BF0305">
        <w:t>Границы планируемых зон размещения объектов уточняются проектом, в целом совпадают с границами населенных пунктов, в т.ч. с учетом возможной перспективной застройки.</w:t>
      </w:r>
    </w:p>
    <w:p w14:paraId="15EBCF06" w14:textId="15E155FB" w:rsidR="00404FFC" w:rsidRPr="00BF0305" w:rsidRDefault="00404FFC" w:rsidP="00B64FBA">
      <w:pPr>
        <w:ind w:firstLine="709"/>
        <w:contextualSpacing/>
        <w:jc w:val="both"/>
        <w:sectPr w:rsidR="00404FFC" w:rsidRPr="00BF0305" w:rsidSect="00175261">
          <w:footerReference w:type="even" r:id="rId58"/>
          <w:footerReference w:type="default" r:id="rId59"/>
          <w:pgSz w:w="11907" w:h="16840" w:code="9"/>
          <w:pgMar w:top="1134" w:right="850" w:bottom="1134" w:left="1134" w:header="0" w:footer="680" w:gutter="0"/>
          <w:cols w:space="720"/>
          <w:docGrid w:linePitch="272"/>
        </w:sectPr>
      </w:pPr>
    </w:p>
    <w:p w14:paraId="1678BAE9" w14:textId="11E0DCF1" w:rsidR="003B6517" w:rsidRPr="00BF0305" w:rsidRDefault="003B6517" w:rsidP="00630C71">
      <w:pPr>
        <w:pStyle w:val="23"/>
        <w:numPr>
          <w:ilvl w:val="0"/>
          <w:numId w:val="48"/>
        </w:numPr>
        <w:tabs>
          <w:tab w:val="clear" w:pos="1134"/>
        </w:tabs>
        <w:spacing w:before="0"/>
        <w:ind w:left="1418" w:hanging="709"/>
        <w:rPr>
          <w:sz w:val="24"/>
          <w:szCs w:val="24"/>
        </w:rPr>
      </w:pPr>
      <w:bookmarkStart w:id="179" w:name="_Toc417484382"/>
      <w:bookmarkStart w:id="180" w:name="_Toc167569971"/>
      <w:r w:rsidRPr="00BF0305">
        <w:rPr>
          <w:sz w:val="24"/>
          <w:szCs w:val="24"/>
        </w:rPr>
        <w:t>Экологические аспекты мероприятий по строительству и реконструкции объектов централизованной системы водоотведения</w:t>
      </w:r>
      <w:bookmarkEnd w:id="179"/>
      <w:bookmarkEnd w:id="180"/>
      <w:r w:rsidRPr="00BF0305">
        <w:rPr>
          <w:sz w:val="24"/>
          <w:szCs w:val="24"/>
        </w:rPr>
        <w:t xml:space="preserve"> </w:t>
      </w:r>
      <w:bookmarkEnd w:id="178"/>
    </w:p>
    <w:p w14:paraId="1C719E75" w14:textId="55433D6C" w:rsidR="003B6517" w:rsidRPr="00BF0305" w:rsidRDefault="003B6517" w:rsidP="00630C71">
      <w:pPr>
        <w:pStyle w:val="30"/>
        <w:numPr>
          <w:ilvl w:val="2"/>
          <w:numId w:val="58"/>
        </w:numPr>
        <w:tabs>
          <w:tab w:val="clear" w:pos="709"/>
          <w:tab w:val="left" w:pos="851"/>
        </w:tabs>
        <w:spacing w:after="120"/>
        <w:rPr>
          <w:sz w:val="24"/>
        </w:rPr>
      </w:pPr>
      <w:bookmarkStart w:id="181" w:name="_Toc387822221"/>
      <w:bookmarkStart w:id="182" w:name="_Toc417484383"/>
      <w:r w:rsidRPr="00BF0305">
        <w:rPr>
          <w:sz w:val="24"/>
        </w:rPr>
        <w:t xml:space="preserve">Сведения </w:t>
      </w:r>
      <w:bookmarkEnd w:id="181"/>
      <w:bookmarkEnd w:id="182"/>
      <w:r w:rsidR="00DC4EA4" w:rsidRPr="00BF0305">
        <w:rPr>
          <w:sz w:val="24"/>
        </w:rPr>
        <w:t>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p w14:paraId="4BAEFF14" w14:textId="487F91F8" w:rsidR="00E821C1" w:rsidRPr="00BF0305" w:rsidRDefault="0055276D" w:rsidP="0014757E">
      <w:pPr>
        <w:ind w:firstLine="851"/>
        <w:contextualSpacing/>
        <w:jc w:val="both"/>
        <w:rPr>
          <w:szCs w:val="28"/>
        </w:rPr>
      </w:pPr>
      <w:r w:rsidRPr="00BF0305">
        <w:rPr>
          <w:szCs w:val="28"/>
        </w:rPr>
        <w:t>Необходимые меры по предотвращению вредного воздействия на водный бассейн при сбросе сточных вод— это снижение массы сброса загрязняющих веществ и микроорганизмов до наиболее жестких нормативов качества воды из числа установленных.</w:t>
      </w:r>
    </w:p>
    <w:p w14:paraId="6EB2E282" w14:textId="772CD5B2" w:rsidR="0055276D" w:rsidRPr="00BF0305" w:rsidRDefault="0055276D" w:rsidP="0055276D">
      <w:pPr>
        <w:ind w:firstLine="851"/>
        <w:contextualSpacing/>
        <w:jc w:val="both"/>
        <w:rPr>
          <w:szCs w:val="28"/>
        </w:rPr>
      </w:pPr>
      <w:r w:rsidRPr="00BF0305">
        <w:rPr>
          <w:szCs w:val="28"/>
        </w:rPr>
        <w:t>На текущий момент наблюдается низкая эффективность работы очистных сооружений, обусловленная устаревшим, изношенным оборудованием, что является причиной сброса сточных вод после очистки с превышением установленных нормативов.</w:t>
      </w:r>
    </w:p>
    <w:p w14:paraId="43AE65FB" w14:textId="27D35A09" w:rsidR="0055276D" w:rsidRPr="00BF0305" w:rsidRDefault="0055276D" w:rsidP="0055276D">
      <w:pPr>
        <w:ind w:firstLine="851"/>
        <w:contextualSpacing/>
        <w:jc w:val="both"/>
        <w:rPr>
          <w:szCs w:val="28"/>
        </w:rPr>
      </w:pPr>
      <w:r w:rsidRPr="00BF0305">
        <w:rPr>
          <w:szCs w:val="28"/>
        </w:rPr>
        <w:t>В строительный период в ходе работ по прокладке (реконструкции) канализационных сетей, реконструкции КНС, строительстве канализационных очистных сооружений неизбежны следующие основные виды воздействия на компоненты окружающей среды:</w:t>
      </w:r>
    </w:p>
    <w:p w14:paraId="148B3630" w14:textId="77777777" w:rsidR="0055276D" w:rsidRPr="00BF0305" w:rsidRDefault="0055276D" w:rsidP="00AF74D4">
      <w:pPr>
        <w:pStyle w:val="affa"/>
        <w:numPr>
          <w:ilvl w:val="0"/>
          <w:numId w:val="98"/>
        </w:numPr>
        <w:tabs>
          <w:tab w:val="left" w:pos="1134"/>
        </w:tabs>
        <w:ind w:left="0" w:firstLine="851"/>
        <w:contextualSpacing/>
        <w:jc w:val="both"/>
        <w:rPr>
          <w:szCs w:val="28"/>
        </w:rPr>
      </w:pPr>
      <w:r w:rsidRPr="00BF0305">
        <w:rPr>
          <w:szCs w:val="28"/>
        </w:rPr>
        <w:t>загрязнение атмосферного воздуха и акустическое воздействие в результате работы строительной техники и механизмов;</w:t>
      </w:r>
    </w:p>
    <w:p w14:paraId="3BAA8769" w14:textId="77777777" w:rsidR="0055276D" w:rsidRPr="00BF0305" w:rsidRDefault="0055276D" w:rsidP="00AF74D4">
      <w:pPr>
        <w:pStyle w:val="affa"/>
        <w:numPr>
          <w:ilvl w:val="0"/>
          <w:numId w:val="98"/>
        </w:numPr>
        <w:tabs>
          <w:tab w:val="left" w:pos="1134"/>
        </w:tabs>
        <w:ind w:left="0" w:firstLine="851"/>
        <w:contextualSpacing/>
        <w:jc w:val="both"/>
        <w:rPr>
          <w:szCs w:val="28"/>
        </w:rPr>
      </w:pPr>
      <w:r w:rsidRPr="00BF0305">
        <w:rPr>
          <w:szCs w:val="28"/>
        </w:rPr>
        <w:t>образование определенных видов и объёмов отходов строительства, демонтажа, сноса, жизнедеятельности строительного городка.</w:t>
      </w:r>
    </w:p>
    <w:p w14:paraId="181994EC" w14:textId="77777777" w:rsidR="0055276D" w:rsidRPr="00BF0305" w:rsidRDefault="0055276D" w:rsidP="00AF74D4">
      <w:pPr>
        <w:pStyle w:val="affa"/>
        <w:numPr>
          <w:ilvl w:val="0"/>
          <w:numId w:val="98"/>
        </w:numPr>
        <w:tabs>
          <w:tab w:val="left" w:pos="1134"/>
        </w:tabs>
        <w:ind w:left="0" w:firstLine="851"/>
        <w:contextualSpacing/>
        <w:jc w:val="both"/>
        <w:rPr>
          <w:szCs w:val="28"/>
        </w:rPr>
      </w:pPr>
      <w:r w:rsidRPr="00BF0305">
        <w:rPr>
          <w:szCs w:val="28"/>
        </w:rPr>
        <w:t>образование различного вида стоков (поверхностных, хозяйственно-бытовых, производственных) с территории проведения работ.</w:t>
      </w:r>
    </w:p>
    <w:p w14:paraId="2872EA0B" w14:textId="77777777" w:rsidR="0055276D" w:rsidRPr="00BF0305" w:rsidRDefault="0055276D" w:rsidP="0055276D">
      <w:pPr>
        <w:ind w:firstLine="851"/>
        <w:contextualSpacing/>
        <w:jc w:val="both"/>
        <w:rPr>
          <w:szCs w:val="28"/>
        </w:rPr>
      </w:pPr>
      <w:r w:rsidRPr="00BF0305">
        <w:rPr>
          <w:szCs w:val="28"/>
        </w:rPr>
        <w:t>Данные виды воздействия носят кратковременный характер, прекращаются после завершения строительных работ и не имеют необратимых последствий для природных экосистем. Однако, учитывая уникальность и особую ценность природных объектов района, проектирование и ведение строительных работ необходимо осуществлять с разработкой и тщательным соблюдением мероприятий по минимизации и предотвращению негативного воздействия.</w:t>
      </w:r>
    </w:p>
    <w:p w14:paraId="5B896656" w14:textId="77777777" w:rsidR="0055276D" w:rsidRPr="00BF0305" w:rsidRDefault="0055276D" w:rsidP="0055276D">
      <w:pPr>
        <w:ind w:firstLine="851"/>
        <w:contextualSpacing/>
        <w:jc w:val="both"/>
        <w:rPr>
          <w:szCs w:val="28"/>
        </w:rPr>
      </w:pPr>
      <w:r w:rsidRPr="00BF0305">
        <w:rPr>
          <w:szCs w:val="28"/>
        </w:rPr>
        <w:t>К необратимым последствиям реализации строительных проектов следует отнести:</w:t>
      </w:r>
    </w:p>
    <w:p w14:paraId="4127CFE0" w14:textId="77777777" w:rsidR="0055276D" w:rsidRPr="00BF0305" w:rsidRDefault="0055276D" w:rsidP="00AF74D4">
      <w:pPr>
        <w:pStyle w:val="affa"/>
        <w:numPr>
          <w:ilvl w:val="0"/>
          <w:numId w:val="98"/>
        </w:numPr>
        <w:tabs>
          <w:tab w:val="left" w:pos="1134"/>
        </w:tabs>
        <w:ind w:left="0" w:firstLine="851"/>
        <w:contextualSpacing/>
        <w:jc w:val="both"/>
        <w:rPr>
          <w:szCs w:val="28"/>
        </w:rPr>
      </w:pPr>
      <w:r w:rsidRPr="00BF0305">
        <w:rPr>
          <w:szCs w:val="28"/>
        </w:rPr>
        <w:t>изменение рельефа местности в ходе планировочных работ;</w:t>
      </w:r>
    </w:p>
    <w:p w14:paraId="2F5EAE06" w14:textId="77777777" w:rsidR="0055276D" w:rsidRPr="00BF0305" w:rsidRDefault="0055276D" w:rsidP="00AF74D4">
      <w:pPr>
        <w:pStyle w:val="affa"/>
        <w:numPr>
          <w:ilvl w:val="0"/>
          <w:numId w:val="98"/>
        </w:numPr>
        <w:tabs>
          <w:tab w:val="left" w:pos="1134"/>
        </w:tabs>
        <w:ind w:left="0" w:firstLine="851"/>
        <w:contextualSpacing/>
        <w:jc w:val="both"/>
        <w:rPr>
          <w:szCs w:val="28"/>
        </w:rPr>
      </w:pPr>
      <w:r w:rsidRPr="00BF0305">
        <w:rPr>
          <w:szCs w:val="28"/>
        </w:rPr>
        <w:t>изменение гидрогеологических характеристик местности;</w:t>
      </w:r>
    </w:p>
    <w:p w14:paraId="5E46FA5D" w14:textId="77777777" w:rsidR="0055276D" w:rsidRPr="00BF0305" w:rsidRDefault="0055276D" w:rsidP="00AF74D4">
      <w:pPr>
        <w:pStyle w:val="affa"/>
        <w:numPr>
          <w:ilvl w:val="0"/>
          <w:numId w:val="98"/>
        </w:numPr>
        <w:tabs>
          <w:tab w:val="left" w:pos="1134"/>
        </w:tabs>
        <w:ind w:left="0" w:firstLine="851"/>
        <w:contextualSpacing/>
        <w:jc w:val="both"/>
        <w:rPr>
          <w:szCs w:val="28"/>
        </w:rPr>
      </w:pPr>
      <w:r w:rsidRPr="00BF0305">
        <w:rPr>
          <w:szCs w:val="28"/>
        </w:rPr>
        <w:t>изъятие озелененной территории под размещение хозяйственного объекта;</w:t>
      </w:r>
    </w:p>
    <w:p w14:paraId="63FFA7FC" w14:textId="77777777" w:rsidR="0055276D" w:rsidRPr="00BF0305" w:rsidRDefault="0055276D" w:rsidP="00AF74D4">
      <w:pPr>
        <w:pStyle w:val="affa"/>
        <w:numPr>
          <w:ilvl w:val="0"/>
          <w:numId w:val="98"/>
        </w:numPr>
        <w:tabs>
          <w:tab w:val="left" w:pos="1134"/>
        </w:tabs>
        <w:ind w:left="0" w:firstLine="851"/>
        <w:contextualSpacing/>
        <w:jc w:val="both"/>
        <w:rPr>
          <w:szCs w:val="28"/>
        </w:rPr>
      </w:pPr>
      <w:r w:rsidRPr="00BF0305">
        <w:rPr>
          <w:szCs w:val="28"/>
        </w:rPr>
        <w:t>нарушение сложившихся путей миграции диких животных в ходе размещения линейного объекта;</w:t>
      </w:r>
    </w:p>
    <w:p w14:paraId="61DC6575" w14:textId="77777777" w:rsidR="0055276D" w:rsidRPr="00BF0305" w:rsidRDefault="0055276D" w:rsidP="00AF74D4">
      <w:pPr>
        <w:pStyle w:val="affa"/>
        <w:numPr>
          <w:ilvl w:val="0"/>
          <w:numId w:val="98"/>
        </w:numPr>
        <w:tabs>
          <w:tab w:val="left" w:pos="1134"/>
        </w:tabs>
        <w:ind w:left="0" w:firstLine="851"/>
        <w:contextualSpacing/>
        <w:jc w:val="both"/>
        <w:rPr>
          <w:szCs w:val="28"/>
        </w:rPr>
      </w:pPr>
      <w:r w:rsidRPr="00BF0305">
        <w:rPr>
          <w:szCs w:val="28"/>
        </w:rPr>
        <w:t>развитие опасных природных процессов в результате нарушения равновесия природных экосистем.</w:t>
      </w:r>
    </w:p>
    <w:p w14:paraId="5F2D1D75" w14:textId="77777777" w:rsidR="0055276D" w:rsidRPr="00BF0305" w:rsidRDefault="0055276D" w:rsidP="0055276D">
      <w:pPr>
        <w:ind w:firstLine="851"/>
        <w:contextualSpacing/>
        <w:jc w:val="both"/>
        <w:rPr>
          <w:szCs w:val="28"/>
        </w:rPr>
      </w:pPr>
      <w:r w:rsidRPr="00BF0305">
        <w:rPr>
          <w:szCs w:val="28"/>
        </w:rPr>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w:t>
      </w:r>
    </w:p>
    <w:p w14:paraId="60CFF72E" w14:textId="511486AD" w:rsidR="0055276D" w:rsidRPr="00BF0305" w:rsidRDefault="0055276D" w:rsidP="0055276D">
      <w:pPr>
        <w:ind w:firstLine="851"/>
        <w:contextualSpacing/>
        <w:jc w:val="both"/>
        <w:rPr>
          <w:szCs w:val="28"/>
        </w:rPr>
      </w:pPr>
      <w:r w:rsidRPr="00BF0305">
        <w:rPr>
          <w:szCs w:val="28"/>
        </w:rPr>
        <w:t>Для повышения экологической надежности водоотведения города Карасук необходимо предусмотреть следующие мероприятия:</w:t>
      </w:r>
    </w:p>
    <w:p w14:paraId="37F1A7B1" w14:textId="44DB6BC5" w:rsidR="0055276D" w:rsidRPr="00BF0305" w:rsidRDefault="0055276D" w:rsidP="00AF74D4">
      <w:pPr>
        <w:pStyle w:val="affa"/>
        <w:numPr>
          <w:ilvl w:val="0"/>
          <w:numId w:val="98"/>
        </w:numPr>
        <w:tabs>
          <w:tab w:val="left" w:pos="1134"/>
        </w:tabs>
        <w:ind w:left="0" w:firstLine="851"/>
        <w:contextualSpacing/>
        <w:jc w:val="both"/>
        <w:rPr>
          <w:szCs w:val="28"/>
        </w:rPr>
      </w:pPr>
      <w:r w:rsidRPr="00BF0305">
        <w:rPr>
          <w:szCs w:val="28"/>
        </w:rPr>
        <w:t>строительство сооружения биологической очистки городских сточных вод производительностью 8,7 тыс.м</w:t>
      </w:r>
      <w:r w:rsidRPr="00BF0305">
        <w:rPr>
          <w:szCs w:val="28"/>
          <w:vertAlign w:val="superscript"/>
        </w:rPr>
        <w:t>3</w:t>
      </w:r>
      <w:r w:rsidRPr="00BF0305">
        <w:rPr>
          <w:szCs w:val="28"/>
        </w:rPr>
        <w:t>/сут;</w:t>
      </w:r>
    </w:p>
    <w:p w14:paraId="4008C5D8" w14:textId="77777777" w:rsidR="0055276D" w:rsidRPr="00BF0305" w:rsidRDefault="0055276D" w:rsidP="00AF74D4">
      <w:pPr>
        <w:pStyle w:val="affa"/>
        <w:numPr>
          <w:ilvl w:val="0"/>
          <w:numId w:val="98"/>
        </w:numPr>
        <w:tabs>
          <w:tab w:val="left" w:pos="1134"/>
        </w:tabs>
        <w:ind w:left="0" w:firstLine="851"/>
        <w:contextualSpacing/>
        <w:jc w:val="both"/>
        <w:rPr>
          <w:szCs w:val="28"/>
        </w:rPr>
      </w:pPr>
      <w:r w:rsidRPr="00BF0305">
        <w:rPr>
          <w:szCs w:val="28"/>
        </w:rPr>
        <w:t>замена участков трубопроводов централизованной канализации, исчерпавших свой эксплуатационный ресурс.</w:t>
      </w:r>
    </w:p>
    <w:p w14:paraId="2B9AC0B1" w14:textId="77777777" w:rsidR="0055276D" w:rsidRPr="00BF0305" w:rsidRDefault="0055276D" w:rsidP="0055276D">
      <w:pPr>
        <w:ind w:firstLine="851"/>
        <w:contextualSpacing/>
        <w:jc w:val="both"/>
        <w:rPr>
          <w:szCs w:val="28"/>
        </w:rPr>
      </w:pPr>
      <w:r w:rsidRPr="00BF0305">
        <w:rPr>
          <w:szCs w:val="28"/>
        </w:rPr>
        <w:t>Данные мероприятия позволят повысить экологическую безопасность близлежащих территорий.</w:t>
      </w:r>
    </w:p>
    <w:p w14:paraId="49C0FF51" w14:textId="77777777" w:rsidR="005A655D" w:rsidRPr="00BF0305" w:rsidRDefault="0055276D" w:rsidP="0055276D">
      <w:pPr>
        <w:ind w:firstLine="851"/>
        <w:contextualSpacing/>
        <w:jc w:val="both"/>
        <w:rPr>
          <w:szCs w:val="28"/>
        </w:rPr>
      </w:pPr>
      <w:r w:rsidRPr="00BF0305">
        <w:rPr>
          <w:szCs w:val="28"/>
        </w:rPr>
        <w:t>В период функционирования объекты канализации, такие, как, например, КНС, КОС, являются источниками выбросов загрязняющих веществ в атмосферу, в том числе специфических дурнопахнущих: сероводород, метан, аммиак, меркаптаны.</w:t>
      </w:r>
    </w:p>
    <w:p w14:paraId="0C4B5D7A" w14:textId="2D0BB3B4" w:rsidR="0055276D" w:rsidRPr="00BF0305" w:rsidRDefault="0055276D" w:rsidP="0055276D">
      <w:pPr>
        <w:ind w:firstLine="851"/>
        <w:contextualSpacing/>
        <w:jc w:val="both"/>
        <w:rPr>
          <w:szCs w:val="28"/>
        </w:rPr>
      </w:pPr>
      <w:r w:rsidRPr="00BF0305">
        <w:rPr>
          <w:szCs w:val="28"/>
        </w:rPr>
        <w:t xml:space="preserve">Реализация проектных решений по развитию системы водоотведения </w:t>
      </w:r>
      <w:r w:rsidR="003A323F" w:rsidRPr="00BF0305">
        <w:rPr>
          <w:szCs w:val="28"/>
        </w:rPr>
        <w:t>городского поселения</w:t>
      </w:r>
      <w:r w:rsidRPr="00BF0305">
        <w:rPr>
          <w:szCs w:val="28"/>
        </w:rPr>
        <w:t xml:space="preserve"> в рамках разработанной схемы водоотведения возможна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 с учетом уникальности и экологической ценности проектируемого района.</w:t>
      </w:r>
    </w:p>
    <w:p w14:paraId="1F0CA8A4" w14:textId="77777777" w:rsidR="0055276D" w:rsidRPr="00BF0305" w:rsidRDefault="0055276D" w:rsidP="0014757E">
      <w:pPr>
        <w:ind w:firstLine="851"/>
        <w:contextualSpacing/>
        <w:jc w:val="both"/>
        <w:rPr>
          <w:szCs w:val="28"/>
        </w:rPr>
      </w:pPr>
    </w:p>
    <w:p w14:paraId="73B9DB9D" w14:textId="77777777" w:rsidR="009B5CB8" w:rsidRPr="00BF0305" w:rsidRDefault="003B6517" w:rsidP="00630C71">
      <w:pPr>
        <w:pStyle w:val="30"/>
        <w:numPr>
          <w:ilvl w:val="2"/>
          <w:numId w:val="58"/>
        </w:numPr>
        <w:tabs>
          <w:tab w:val="clear" w:pos="709"/>
          <w:tab w:val="left" w:pos="851"/>
        </w:tabs>
        <w:spacing w:after="120"/>
        <w:rPr>
          <w:sz w:val="24"/>
        </w:rPr>
      </w:pPr>
      <w:bookmarkStart w:id="183" w:name="_Toc387822222"/>
      <w:bookmarkStart w:id="184" w:name="_Toc417484384"/>
      <w:r w:rsidRPr="00BF0305">
        <w:rPr>
          <w:sz w:val="24"/>
        </w:rPr>
        <w:t>Сведения о применении методов, безопасных для окружающей среды, при утилизации осадков сточных вод</w:t>
      </w:r>
      <w:bookmarkEnd w:id="183"/>
      <w:bookmarkEnd w:id="184"/>
    </w:p>
    <w:p w14:paraId="2CE4A44E" w14:textId="5E0A0416" w:rsidR="0031119A" w:rsidRPr="00BF0305" w:rsidRDefault="005A655D" w:rsidP="005A655D">
      <w:pPr>
        <w:ind w:firstLine="709"/>
        <w:contextualSpacing/>
        <w:jc w:val="both"/>
      </w:pPr>
      <w:bookmarkStart w:id="185" w:name="_Toc387822223"/>
      <w:r w:rsidRPr="00BF0305">
        <w:t>Для обезвоживания илового осадка предназначены иловые площадки. На иловых площадках происходит уплотнение осадка, испарение воды с поверхности осадка и фильтрация воды через слой осадка. Подсушенный осадок вывозится автотранспортом на специально отведенную площадку для хранения.</w:t>
      </w:r>
      <w:bookmarkStart w:id="186" w:name="_Toc417484385"/>
    </w:p>
    <w:p w14:paraId="0DBDC205" w14:textId="77777777" w:rsidR="005A655D" w:rsidRPr="00BF0305" w:rsidRDefault="005A655D" w:rsidP="005A655D">
      <w:pPr>
        <w:ind w:firstLine="709"/>
        <w:contextualSpacing/>
        <w:jc w:val="both"/>
        <w:rPr>
          <w:b/>
        </w:rPr>
      </w:pPr>
    </w:p>
    <w:p w14:paraId="2F69D74E" w14:textId="0AF32525" w:rsidR="00910182" w:rsidRPr="00BF0305" w:rsidRDefault="003B6517" w:rsidP="00630C71">
      <w:pPr>
        <w:pStyle w:val="23"/>
        <w:numPr>
          <w:ilvl w:val="0"/>
          <w:numId w:val="48"/>
        </w:numPr>
        <w:tabs>
          <w:tab w:val="clear" w:pos="1134"/>
        </w:tabs>
        <w:spacing w:before="0"/>
        <w:ind w:left="1418" w:hanging="709"/>
        <w:rPr>
          <w:sz w:val="24"/>
          <w:szCs w:val="24"/>
        </w:rPr>
      </w:pPr>
      <w:bookmarkStart w:id="187" w:name="_Toc167569972"/>
      <w:r w:rsidRPr="00BF0305">
        <w:rPr>
          <w:sz w:val="24"/>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86"/>
      <w:bookmarkEnd w:id="187"/>
      <w:r w:rsidRPr="00BF0305">
        <w:rPr>
          <w:sz w:val="24"/>
          <w:szCs w:val="24"/>
        </w:rPr>
        <w:t xml:space="preserve"> </w:t>
      </w:r>
      <w:bookmarkEnd w:id="185"/>
    </w:p>
    <w:p w14:paraId="45DD7D73" w14:textId="7A2333F1" w:rsidR="00C633C6" w:rsidRPr="00BF0305" w:rsidRDefault="00C633C6" w:rsidP="00C633C6">
      <w:pPr>
        <w:tabs>
          <w:tab w:val="left" w:pos="993"/>
        </w:tabs>
        <w:autoSpaceDE w:val="0"/>
        <w:autoSpaceDN w:val="0"/>
        <w:adjustRightInd w:val="0"/>
        <w:ind w:firstLine="709"/>
        <w:jc w:val="both"/>
      </w:pPr>
      <w:bookmarkStart w:id="188" w:name="_Hlk486230905"/>
      <w:bookmarkStart w:id="189" w:name="_Toc417484386"/>
      <w:bookmarkStart w:id="190" w:name="_Toc387822224"/>
      <w:r w:rsidRPr="00BF0305">
        <w:t>Совокупная величина необходимых капитальных вложений в строительство и реконструкцию объектов централизованных систем водоотведения городского поселения город</w:t>
      </w:r>
      <w:r w:rsidR="009C4584" w:rsidRPr="00BF0305">
        <w:t xml:space="preserve"> К</w:t>
      </w:r>
      <w:r w:rsidRPr="00BF0305">
        <w:t xml:space="preserve">арасук на период 2024-2043 гг. </w:t>
      </w:r>
      <w:r w:rsidRPr="00BF0305">
        <w:rPr>
          <w:rFonts w:eastAsia="Calibri"/>
        </w:rPr>
        <w:t xml:space="preserve">составляет </w:t>
      </w:r>
      <w:r w:rsidR="00A3402F">
        <w:rPr>
          <w:rFonts w:eastAsia="Calibri"/>
          <w:b/>
          <w:bCs/>
        </w:rPr>
        <w:t>1 529 891,61</w:t>
      </w:r>
      <w:r w:rsidRPr="00BF0305">
        <w:rPr>
          <w:rFonts w:eastAsia="Calibri"/>
        </w:rPr>
        <w:t xml:space="preserve"> тыс. руб., в т.ч. (Приложение </w:t>
      </w:r>
      <w:r w:rsidR="00F210B3" w:rsidRPr="00BF0305">
        <w:rPr>
          <w:rFonts w:eastAsia="Calibri"/>
        </w:rPr>
        <w:t>2</w:t>
      </w:r>
      <w:r w:rsidRPr="00BF0305">
        <w:rPr>
          <w:rFonts w:eastAsia="Calibri"/>
        </w:rPr>
        <w:t xml:space="preserve"> к настоящей </w:t>
      </w:r>
      <w:r w:rsidRPr="00BF0305">
        <w:t>Схеме водоснабжения и водоотведения):</w:t>
      </w:r>
      <w:bookmarkEnd w:id="188"/>
    </w:p>
    <w:p w14:paraId="5565868A" w14:textId="300D1592" w:rsidR="00C633C6" w:rsidRPr="00BF0305" w:rsidRDefault="00C633C6" w:rsidP="00AF74D4">
      <w:pPr>
        <w:pStyle w:val="affa"/>
        <w:numPr>
          <w:ilvl w:val="0"/>
          <w:numId w:val="99"/>
        </w:numPr>
        <w:tabs>
          <w:tab w:val="left" w:pos="993"/>
        </w:tabs>
        <w:autoSpaceDE w:val="0"/>
        <w:autoSpaceDN w:val="0"/>
        <w:adjustRightInd w:val="0"/>
        <w:jc w:val="both"/>
      </w:pPr>
      <w:r w:rsidRPr="00BF0305">
        <w:t>1 этап (2024-2028 гг.) –</w:t>
      </w:r>
      <w:r w:rsidR="00A3402F">
        <w:t xml:space="preserve">1 111 788,11 </w:t>
      </w:r>
      <w:r w:rsidRPr="00BF0305">
        <w:t>тыс. руб.;</w:t>
      </w:r>
    </w:p>
    <w:p w14:paraId="6BD6C1EB" w14:textId="5C210E25" w:rsidR="00C633C6" w:rsidRPr="00BF0305" w:rsidRDefault="00E8636C" w:rsidP="00AF74D4">
      <w:pPr>
        <w:pStyle w:val="affa"/>
        <w:numPr>
          <w:ilvl w:val="0"/>
          <w:numId w:val="99"/>
        </w:numPr>
        <w:tabs>
          <w:tab w:val="left" w:pos="993"/>
        </w:tabs>
        <w:autoSpaceDE w:val="0"/>
        <w:autoSpaceDN w:val="0"/>
        <w:adjustRightInd w:val="0"/>
        <w:jc w:val="both"/>
      </w:pPr>
      <w:r>
        <w:t xml:space="preserve">2 </w:t>
      </w:r>
      <w:r w:rsidR="00C633C6" w:rsidRPr="00BF0305">
        <w:t xml:space="preserve">этап (2029-2033 гг.) – </w:t>
      </w:r>
      <w:r w:rsidR="00A3402F">
        <w:t>367 839,52</w:t>
      </w:r>
      <w:r w:rsidR="00C633C6" w:rsidRPr="00BF0305">
        <w:t xml:space="preserve"> тыс. </w:t>
      </w:r>
      <w:r w:rsidR="00C87DC9" w:rsidRPr="00BF0305">
        <w:t>руб.</w:t>
      </w:r>
      <w:r w:rsidR="00C633C6" w:rsidRPr="00BF0305">
        <w:t>;</w:t>
      </w:r>
    </w:p>
    <w:p w14:paraId="6DCBC392" w14:textId="2FC27E41" w:rsidR="00C633C6" w:rsidRPr="00BF0305" w:rsidRDefault="00E8636C" w:rsidP="00AF74D4">
      <w:pPr>
        <w:pStyle w:val="affa"/>
        <w:numPr>
          <w:ilvl w:val="0"/>
          <w:numId w:val="99"/>
        </w:numPr>
        <w:tabs>
          <w:tab w:val="left" w:pos="993"/>
        </w:tabs>
        <w:autoSpaceDE w:val="0"/>
        <w:autoSpaceDN w:val="0"/>
        <w:adjustRightInd w:val="0"/>
        <w:jc w:val="both"/>
      </w:pPr>
      <w:r>
        <w:t xml:space="preserve">3 </w:t>
      </w:r>
      <w:r w:rsidR="00C633C6" w:rsidRPr="00BF0305">
        <w:t xml:space="preserve">этап (2034-2043 гг.) – </w:t>
      </w:r>
      <w:r w:rsidR="001C6CBB">
        <w:t>50 263,98</w:t>
      </w:r>
      <w:r w:rsidR="00C633C6" w:rsidRPr="00BF0305">
        <w:t xml:space="preserve"> тыс. руб.</w:t>
      </w:r>
    </w:p>
    <w:p w14:paraId="1E3A2A01" w14:textId="77777777" w:rsidR="00C633C6" w:rsidRPr="00BF0305" w:rsidRDefault="00C633C6" w:rsidP="00C633C6">
      <w:pPr>
        <w:pStyle w:val="affa"/>
        <w:tabs>
          <w:tab w:val="left" w:pos="993"/>
        </w:tabs>
        <w:autoSpaceDE w:val="0"/>
        <w:autoSpaceDN w:val="0"/>
        <w:adjustRightInd w:val="0"/>
        <w:ind w:left="1429"/>
        <w:jc w:val="both"/>
      </w:pPr>
    </w:p>
    <w:p w14:paraId="3E2F7517" w14:textId="22BCA824" w:rsidR="003B6517" w:rsidRPr="00BF0305" w:rsidRDefault="003A11FE" w:rsidP="00630C71">
      <w:pPr>
        <w:pStyle w:val="23"/>
        <w:numPr>
          <w:ilvl w:val="0"/>
          <w:numId w:val="48"/>
        </w:numPr>
        <w:tabs>
          <w:tab w:val="clear" w:pos="1134"/>
        </w:tabs>
        <w:spacing w:before="0"/>
        <w:ind w:left="1418" w:hanging="709"/>
        <w:rPr>
          <w:sz w:val="24"/>
          <w:szCs w:val="24"/>
        </w:rPr>
      </w:pPr>
      <w:bookmarkStart w:id="191" w:name="_Toc167569973"/>
      <w:r w:rsidRPr="00BF0305">
        <w:rPr>
          <w:sz w:val="24"/>
          <w:szCs w:val="24"/>
        </w:rPr>
        <w:t>Плановые значения показателей развития централизованных систем водоотведения</w:t>
      </w:r>
      <w:bookmarkEnd w:id="191"/>
      <w:r w:rsidRPr="00BF0305">
        <w:rPr>
          <w:sz w:val="24"/>
          <w:szCs w:val="24"/>
        </w:rPr>
        <w:t xml:space="preserve"> </w:t>
      </w:r>
      <w:bookmarkEnd w:id="189"/>
      <w:r w:rsidR="003B6517" w:rsidRPr="00BF0305">
        <w:rPr>
          <w:sz w:val="24"/>
          <w:szCs w:val="24"/>
        </w:rPr>
        <w:t xml:space="preserve"> </w:t>
      </w:r>
      <w:bookmarkEnd w:id="190"/>
    </w:p>
    <w:p w14:paraId="42ACE2F1" w14:textId="0B2E3BDA" w:rsidR="00A6375B" w:rsidRPr="00BF0305" w:rsidRDefault="00A6375B" w:rsidP="00A6375B">
      <w:pPr>
        <w:pStyle w:val="af0"/>
        <w:framePr w:hSpace="0" w:wrap="auto" w:vAnchor="margin" w:hAnchor="text" w:xAlign="left" w:yAlign="inline"/>
        <w:ind w:firstLine="709"/>
        <w:jc w:val="both"/>
        <w:rPr>
          <w:sz w:val="24"/>
        </w:rPr>
      </w:pPr>
      <w:r w:rsidRPr="00BF0305">
        <w:rPr>
          <w:sz w:val="24"/>
        </w:rPr>
        <w:t>Направления развития централизованной системы водоотведения, представленные в Разделе 2.1 Основные направления, принципы, задачи и целевые показатели развития централизованной системы водоотведения, в</w:t>
      </w:r>
      <w:r w:rsidRPr="00BF0305">
        <w:rPr>
          <w:snapToGrid w:val="0"/>
          <w:sz w:val="24"/>
        </w:rPr>
        <w:t xml:space="preserve"> соответствии с постановлением Правительства </w:t>
      </w:r>
      <w:r w:rsidR="007E29DC" w:rsidRPr="00BF0305">
        <w:rPr>
          <w:sz w:val="24"/>
        </w:rPr>
        <w:t>Российской Федерации</w:t>
      </w:r>
      <w:r w:rsidRPr="00BF0305">
        <w:rPr>
          <w:snapToGrid w:val="0"/>
          <w:sz w:val="24"/>
        </w:rPr>
        <w:t xml:space="preserve">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w:t>
      </w:r>
      <w:r w:rsidRPr="00BF0305">
        <w:rPr>
          <w:sz w:val="24"/>
        </w:rPr>
        <w:t>должны обеспечить достижение целевых показателей развития централизованных систем водоотведения, включающих:</w:t>
      </w:r>
    </w:p>
    <w:p w14:paraId="7D8AFC8E" w14:textId="77777777" w:rsidR="00A6375B" w:rsidRPr="00BF0305" w:rsidRDefault="00A6375B"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показатели надежности и бесперебойности водоотведения;</w:t>
      </w:r>
    </w:p>
    <w:p w14:paraId="5807DEF4" w14:textId="77777777" w:rsidR="00A6375B" w:rsidRPr="00BF0305" w:rsidRDefault="00A6375B"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показатели качества обслуживания абонентов;</w:t>
      </w:r>
    </w:p>
    <w:p w14:paraId="41010AC9" w14:textId="77777777" w:rsidR="00A6375B" w:rsidRPr="00BF0305" w:rsidRDefault="00A6375B"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показатели качества очистки сточных вод;</w:t>
      </w:r>
    </w:p>
    <w:p w14:paraId="60079A2F" w14:textId="77777777" w:rsidR="00A6375B" w:rsidRPr="00BF0305" w:rsidRDefault="00A6375B"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показатели эффективности использования ресурсов при транспортировке сточных вод;</w:t>
      </w:r>
    </w:p>
    <w:p w14:paraId="4ECBD697" w14:textId="77777777" w:rsidR="00A6375B" w:rsidRPr="00BF0305" w:rsidRDefault="00A6375B" w:rsidP="00AF74D4">
      <w:pPr>
        <w:pStyle w:val="93"/>
        <w:numPr>
          <w:ilvl w:val="0"/>
          <w:numId w:val="68"/>
        </w:numPr>
        <w:shd w:val="clear" w:color="auto" w:fill="auto"/>
        <w:tabs>
          <w:tab w:val="left" w:pos="142"/>
          <w:tab w:val="left" w:pos="993"/>
        </w:tabs>
        <w:spacing w:line="240" w:lineRule="auto"/>
        <w:ind w:left="0" w:right="20" w:firstLine="709"/>
        <w:jc w:val="both"/>
        <w:rPr>
          <w:snapToGrid w:val="0"/>
        </w:rPr>
      </w:pPr>
      <w:r w:rsidRPr="00BF0305">
        <w:rPr>
          <w:snapToGrid w:val="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CF45012" w14:textId="77777777" w:rsidR="00A6375B" w:rsidRPr="00BF0305" w:rsidRDefault="00A6375B" w:rsidP="00A6375B">
      <w:pPr>
        <w:pStyle w:val="Web"/>
        <w:spacing w:before="0" w:after="0"/>
        <w:ind w:firstLine="720"/>
        <w:rPr>
          <w:rFonts w:ascii="Times New Roman" w:hAnsi="Times New Roman"/>
          <w:color w:val="auto"/>
        </w:rPr>
      </w:pPr>
      <w:r w:rsidRPr="00BF0305">
        <w:rPr>
          <w:rFonts w:ascii="Times New Roman" w:hAnsi="Times New Roman"/>
          <w:color w:val="auto"/>
        </w:rPr>
        <w:t>Количественные значения целевых показателей определены с учетом выполнения всех мероприятий Схемы водоотведения в запланированные сроки.</w:t>
      </w:r>
    </w:p>
    <w:p w14:paraId="43B0ADFD" w14:textId="77777777" w:rsidR="00A6375B" w:rsidRPr="00BF0305" w:rsidRDefault="00A6375B" w:rsidP="00A6375B">
      <w:pPr>
        <w:pStyle w:val="Web"/>
        <w:spacing w:before="0" w:after="0"/>
        <w:ind w:firstLine="720"/>
        <w:rPr>
          <w:rFonts w:ascii="Times New Roman" w:hAnsi="Times New Roman"/>
          <w:color w:val="auto"/>
        </w:rPr>
      </w:pPr>
      <w:r w:rsidRPr="00BF0305">
        <w:rPr>
          <w:rFonts w:ascii="Times New Roman" w:hAnsi="Times New Roman"/>
          <w:color w:val="auto"/>
        </w:rPr>
        <w:t>Значение целевых показателей определены:</w:t>
      </w:r>
    </w:p>
    <w:p w14:paraId="6C0F88AB" w14:textId="287A69D8" w:rsidR="00A6375B" w:rsidRPr="00BF0305" w:rsidRDefault="006D4E01" w:rsidP="00630C71">
      <w:pPr>
        <w:numPr>
          <w:ilvl w:val="1"/>
          <w:numId w:val="62"/>
        </w:numPr>
        <w:tabs>
          <w:tab w:val="left" w:pos="993"/>
        </w:tabs>
        <w:ind w:left="0" w:firstLine="709"/>
        <w:jc w:val="both"/>
      </w:pPr>
      <w:r w:rsidRPr="00BF0305">
        <w:t>на существующий момент – 202</w:t>
      </w:r>
      <w:r w:rsidR="009C4584" w:rsidRPr="00BF0305">
        <w:t>3</w:t>
      </w:r>
      <w:r w:rsidR="00E46C5E" w:rsidRPr="00BF0305">
        <w:t xml:space="preserve"> г. (факт)</w:t>
      </w:r>
      <w:r w:rsidR="00A6375B" w:rsidRPr="00BF0305">
        <w:t>;</w:t>
      </w:r>
    </w:p>
    <w:p w14:paraId="2AFAE615" w14:textId="0329BA86" w:rsidR="00A6375B" w:rsidRPr="00BF0305" w:rsidRDefault="00A6375B" w:rsidP="00630C71">
      <w:pPr>
        <w:numPr>
          <w:ilvl w:val="1"/>
          <w:numId w:val="62"/>
        </w:numPr>
        <w:tabs>
          <w:tab w:val="left" w:pos="993"/>
        </w:tabs>
        <w:ind w:left="0" w:firstLine="709"/>
        <w:jc w:val="both"/>
      </w:pPr>
      <w:r w:rsidRPr="00BF0305">
        <w:t>прогнозные значения на каждый год 1 этапа реализации (20</w:t>
      </w:r>
      <w:r w:rsidR="009C4584" w:rsidRPr="00BF0305">
        <w:t>24</w:t>
      </w:r>
      <w:r w:rsidRPr="00BF0305">
        <w:t xml:space="preserve"> – 202</w:t>
      </w:r>
      <w:r w:rsidR="009C4584" w:rsidRPr="00BF0305">
        <w:t>8</w:t>
      </w:r>
      <w:r w:rsidRPr="00BF0305">
        <w:t xml:space="preserve"> гг.);</w:t>
      </w:r>
    </w:p>
    <w:p w14:paraId="76598513" w14:textId="60FD6205" w:rsidR="00A6375B" w:rsidRPr="00BF0305" w:rsidRDefault="00A6375B" w:rsidP="00630C71">
      <w:pPr>
        <w:numPr>
          <w:ilvl w:val="1"/>
          <w:numId w:val="62"/>
        </w:numPr>
        <w:tabs>
          <w:tab w:val="left" w:pos="993"/>
        </w:tabs>
        <w:ind w:left="0" w:firstLine="709"/>
        <w:jc w:val="both"/>
      </w:pPr>
      <w:r w:rsidRPr="00BF0305">
        <w:t>прогнозные значения на конец 2 этапа реализации (20</w:t>
      </w:r>
      <w:r w:rsidR="003E651B" w:rsidRPr="00BF0305">
        <w:t>3</w:t>
      </w:r>
      <w:r w:rsidR="009C4584" w:rsidRPr="00BF0305">
        <w:t>3</w:t>
      </w:r>
      <w:r w:rsidRPr="00BF0305">
        <w:t xml:space="preserve"> г.)</w:t>
      </w:r>
      <w:r w:rsidR="00913B17" w:rsidRPr="00BF0305">
        <w:t>;</w:t>
      </w:r>
    </w:p>
    <w:p w14:paraId="50C2B678" w14:textId="4A2F84AB" w:rsidR="00913B17" w:rsidRPr="00BF0305" w:rsidRDefault="00913B17" w:rsidP="001F6509">
      <w:pPr>
        <w:numPr>
          <w:ilvl w:val="1"/>
          <w:numId w:val="62"/>
        </w:numPr>
        <w:tabs>
          <w:tab w:val="left" w:pos="993"/>
        </w:tabs>
        <w:ind w:left="0" w:firstLine="709"/>
        <w:jc w:val="both"/>
      </w:pPr>
      <w:r w:rsidRPr="00BF0305">
        <w:t>прогнозные значения на конец 3 этапа реализации (204</w:t>
      </w:r>
      <w:r w:rsidR="009C4584" w:rsidRPr="00BF0305">
        <w:t>3</w:t>
      </w:r>
      <w:r w:rsidRPr="00BF0305">
        <w:t xml:space="preserve"> г.).</w:t>
      </w:r>
    </w:p>
    <w:p w14:paraId="635314C0" w14:textId="27F7FF65" w:rsidR="00A6375B" w:rsidRPr="00BF0305" w:rsidRDefault="00A6375B" w:rsidP="00A6375B">
      <w:pPr>
        <w:tabs>
          <w:tab w:val="left" w:pos="1276"/>
        </w:tabs>
        <w:ind w:firstLine="709"/>
        <w:jc w:val="both"/>
        <w:rPr>
          <w:bCs/>
          <w:iCs/>
        </w:rPr>
      </w:pPr>
      <w:r w:rsidRPr="00BF0305">
        <w:rPr>
          <w:bCs/>
          <w:iCs/>
        </w:rPr>
        <w:t xml:space="preserve">Целевые показатели развития централизованной системы водоотведения </w:t>
      </w:r>
      <w:r w:rsidR="004658AD" w:rsidRPr="00BF0305">
        <w:rPr>
          <w:bCs/>
          <w:iCs/>
        </w:rPr>
        <w:t>города Карасук Карасукского района Новосибирской области</w:t>
      </w:r>
      <w:r w:rsidR="003E651B" w:rsidRPr="00BF0305">
        <w:rPr>
          <w:bCs/>
          <w:iCs/>
        </w:rPr>
        <w:t xml:space="preserve"> </w:t>
      </w:r>
      <w:r w:rsidRPr="00BF0305">
        <w:rPr>
          <w:bCs/>
          <w:iCs/>
        </w:rPr>
        <w:t>представлены в табл</w:t>
      </w:r>
      <w:r w:rsidR="0080357F" w:rsidRPr="00BF0305">
        <w:rPr>
          <w:bCs/>
          <w:iCs/>
        </w:rPr>
        <w:t>ице</w:t>
      </w:r>
      <w:r w:rsidRPr="00BF0305">
        <w:rPr>
          <w:bCs/>
          <w:iCs/>
        </w:rPr>
        <w:t xml:space="preserve"> </w:t>
      </w:r>
      <w:r w:rsidR="007646A4" w:rsidRPr="00BF0305">
        <w:rPr>
          <w:bCs/>
          <w:iCs/>
        </w:rPr>
        <w:t>3</w:t>
      </w:r>
      <w:r w:rsidR="008B7669" w:rsidRPr="00BF0305">
        <w:rPr>
          <w:bCs/>
          <w:iCs/>
        </w:rPr>
        <w:t>4</w:t>
      </w:r>
      <w:r w:rsidRPr="00BF0305">
        <w:rPr>
          <w:bCs/>
          <w:iCs/>
        </w:rPr>
        <w:t>.</w:t>
      </w:r>
    </w:p>
    <w:p w14:paraId="0C18D886" w14:textId="77777777" w:rsidR="006E5C2E" w:rsidRPr="00BF0305" w:rsidRDefault="006E5C2E" w:rsidP="00314122">
      <w:pPr>
        <w:tabs>
          <w:tab w:val="left" w:pos="1276"/>
        </w:tabs>
        <w:ind w:firstLine="709"/>
        <w:jc w:val="both"/>
        <w:rPr>
          <w:bCs/>
          <w:iCs/>
        </w:rPr>
      </w:pPr>
    </w:p>
    <w:p w14:paraId="204CCFA8" w14:textId="166F56EF" w:rsidR="001C6DE4" w:rsidRPr="00BF0305" w:rsidRDefault="00867DA4" w:rsidP="00630C71">
      <w:pPr>
        <w:pStyle w:val="30"/>
        <w:numPr>
          <w:ilvl w:val="2"/>
          <w:numId w:val="61"/>
        </w:numPr>
        <w:tabs>
          <w:tab w:val="clear" w:pos="709"/>
          <w:tab w:val="left" w:pos="851"/>
        </w:tabs>
        <w:spacing w:after="120"/>
        <w:rPr>
          <w:sz w:val="24"/>
        </w:rPr>
      </w:pPr>
      <w:r w:rsidRPr="00BF0305">
        <w:rPr>
          <w:sz w:val="24"/>
        </w:rPr>
        <w:t>П</w:t>
      </w:r>
      <w:r w:rsidR="001C6DE4" w:rsidRPr="00BF0305">
        <w:rPr>
          <w:sz w:val="24"/>
        </w:rPr>
        <w:t>оказатели надежности и бесперебойности водоотведения</w:t>
      </w:r>
    </w:p>
    <w:p w14:paraId="3C275653" w14:textId="505B7361" w:rsidR="00A6375B" w:rsidRPr="00BF0305" w:rsidRDefault="00A6375B" w:rsidP="00A6375B">
      <w:pPr>
        <w:tabs>
          <w:tab w:val="left" w:pos="1276"/>
        </w:tabs>
        <w:ind w:firstLine="709"/>
        <w:jc w:val="both"/>
        <w:rPr>
          <w:bCs/>
          <w:iCs/>
        </w:rPr>
      </w:pPr>
      <w:r w:rsidRPr="00BF0305">
        <w:rPr>
          <w:bCs/>
          <w:iCs/>
        </w:rPr>
        <w:t xml:space="preserve">Показатели надежности и бесперебойности водоотведения </w:t>
      </w:r>
      <w:r w:rsidR="004658AD" w:rsidRPr="00BF0305">
        <w:rPr>
          <w:bCs/>
          <w:iCs/>
        </w:rPr>
        <w:t>города Карасук Карасукского района Новосибирской области</w:t>
      </w:r>
      <w:r w:rsidRPr="00BF0305">
        <w:rPr>
          <w:bCs/>
          <w:iCs/>
        </w:rPr>
        <w:t xml:space="preserve"> представлены в таблице </w:t>
      </w:r>
      <w:r w:rsidR="007646A4" w:rsidRPr="00BF0305">
        <w:rPr>
          <w:bCs/>
          <w:iCs/>
        </w:rPr>
        <w:t>3</w:t>
      </w:r>
      <w:r w:rsidR="008B7669" w:rsidRPr="00BF0305">
        <w:rPr>
          <w:bCs/>
          <w:iCs/>
        </w:rPr>
        <w:t>4</w:t>
      </w:r>
      <w:r w:rsidR="00F425C3" w:rsidRPr="00BF0305">
        <w:rPr>
          <w:bCs/>
          <w:iCs/>
        </w:rPr>
        <w:t>.</w:t>
      </w:r>
    </w:p>
    <w:p w14:paraId="4AF1F572" w14:textId="77777777" w:rsidR="00867DA4" w:rsidRPr="00BF0305" w:rsidRDefault="00867DA4" w:rsidP="00867DA4"/>
    <w:p w14:paraId="3DC7348D" w14:textId="04B57B3B" w:rsidR="001C6DE4" w:rsidRPr="00BF0305" w:rsidRDefault="00867DA4" w:rsidP="00630C71">
      <w:pPr>
        <w:pStyle w:val="30"/>
        <w:numPr>
          <w:ilvl w:val="2"/>
          <w:numId w:val="61"/>
        </w:numPr>
        <w:tabs>
          <w:tab w:val="clear" w:pos="709"/>
          <w:tab w:val="left" w:pos="851"/>
        </w:tabs>
        <w:spacing w:after="120"/>
        <w:rPr>
          <w:sz w:val="24"/>
        </w:rPr>
      </w:pPr>
      <w:r w:rsidRPr="00BF0305">
        <w:rPr>
          <w:sz w:val="24"/>
        </w:rPr>
        <w:t>П</w:t>
      </w:r>
      <w:r w:rsidR="001C6DE4" w:rsidRPr="00BF0305">
        <w:rPr>
          <w:sz w:val="24"/>
        </w:rPr>
        <w:t>оказатели очистки сточных вод</w:t>
      </w:r>
    </w:p>
    <w:p w14:paraId="51BD6598" w14:textId="059682D3" w:rsidR="00A6375B" w:rsidRPr="00BF0305" w:rsidRDefault="00A6375B" w:rsidP="00A6375B">
      <w:pPr>
        <w:tabs>
          <w:tab w:val="left" w:pos="1276"/>
        </w:tabs>
        <w:ind w:firstLine="709"/>
        <w:jc w:val="both"/>
      </w:pPr>
      <w:r w:rsidRPr="00BF0305">
        <w:rPr>
          <w:bCs/>
          <w:iCs/>
        </w:rPr>
        <w:t xml:space="preserve">Показатели очистки сточных вод </w:t>
      </w:r>
      <w:r w:rsidR="004658AD" w:rsidRPr="00BF0305">
        <w:rPr>
          <w:bCs/>
          <w:iCs/>
        </w:rPr>
        <w:t>города Карасук Карасукского района Новосибирской области</w:t>
      </w:r>
      <w:r w:rsidR="003E651B" w:rsidRPr="00BF0305">
        <w:rPr>
          <w:bCs/>
          <w:iCs/>
        </w:rPr>
        <w:t xml:space="preserve"> </w:t>
      </w:r>
      <w:r w:rsidRPr="00BF0305">
        <w:rPr>
          <w:bCs/>
          <w:iCs/>
        </w:rPr>
        <w:t xml:space="preserve">представлены в таблице </w:t>
      </w:r>
      <w:r w:rsidR="007646A4" w:rsidRPr="00BF0305">
        <w:rPr>
          <w:bCs/>
          <w:iCs/>
        </w:rPr>
        <w:t>3</w:t>
      </w:r>
      <w:r w:rsidR="008B7669" w:rsidRPr="00BF0305">
        <w:rPr>
          <w:bCs/>
          <w:iCs/>
        </w:rPr>
        <w:t>4.</w:t>
      </w:r>
    </w:p>
    <w:p w14:paraId="2200E5BD" w14:textId="77777777" w:rsidR="00867DA4" w:rsidRPr="00BF0305" w:rsidRDefault="00867DA4" w:rsidP="00867DA4"/>
    <w:p w14:paraId="1E37DADE" w14:textId="1D61207B" w:rsidR="001C6DE4" w:rsidRPr="00BF0305" w:rsidRDefault="00867DA4" w:rsidP="00630C71">
      <w:pPr>
        <w:pStyle w:val="30"/>
        <w:numPr>
          <w:ilvl w:val="2"/>
          <w:numId w:val="61"/>
        </w:numPr>
        <w:tabs>
          <w:tab w:val="clear" w:pos="709"/>
          <w:tab w:val="left" w:pos="851"/>
        </w:tabs>
        <w:spacing w:after="120"/>
        <w:rPr>
          <w:sz w:val="24"/>
        </w:rPr>
      </w:pPr>
      <w:r w:rsidRPr="00BF0305">
        <w:rPr>
          <w:sz w:val="24"/>
        </w:rPr>
        <w:t>П</w:t>
      </w:r>
      <w:r w:rsidR="001C6DE4" w:rsidRPr="00BF0305">
        <w:rPr>
          <w:sz w:val="24"/>
        </w:rPr>
        <w:t>оказатели эффективности использования ресурсов при транспортировке сточных вод</w:t>
      </w:r>
    </w:p>
    <w:p w14:paraId="6B90816C" w14:textId="7A759364" w:rsidR="00A6375B" w:rsidRPr="00BF0305" w:rsidRDefault="00A6375B" w:rsidP="00A6375B">
      <w:pPr>
        <w:tabs>
          <w:tab w:val="left" w:pos="1276"/>
        </w:tabs>
        <w:ind w:firstLine="709"/>
        <w:jc w:val="both"/>
      </w:pPr>
      <w:r w:rsidRPr="00BF0305">
        <w:rPr>
          <w:bCs/>
          <w:iCs/>
        </w:rPr>
        <w:t xml:space="preserve">Показатели эффективности использования ресурсов при транспортировке сточных вод </w:t>
      </w:r>
      <w:r w:rsidR="004658AD" w:rsidRPr="00BF0305">
        <w:rPr>
          <w:bCs/>
          <w:iCs/>
        </w:rPr>
        <w:t>города Карасук Карасукского района Новосибирской области</w:t>
      </w:r>
      <w:r w:rsidR="003E651B" w:rsidRPr="00BF0305">
        <w:rPr>
          <w:bCs/>
          <w:iCs/>
        </w:rPr>
        <w:t xml:space="preserve"> </w:t>
      </w:r>
      <w:r w:rsidR="0014025E" w:rsidRPr="00BF0305">
        <w:rPr>
          <w:bCs/>
          <w:iCs/>
        </w:rPr>
        <w:t>не оцениваются в связи с отсутствием исходных данных.</w:t>
      </w:r>
    </w:p>
    <w:p w14:paraId="1254C7D1" w14:textId="77777777" w:rsidR="00867DA4" w:rsidRPr="00BF0305" w:rsidRDefault="00867DA4" w:rsidP="00867DA4"/>
    <w:p w14:paraId="7CB60AEB" w14:textId="61EC5059" w:rsidR="00A102C1" w:rsidRPr="00BF0305" w:rsidRDefault="00867DA4" w:rsidP="00630C71">
      <w:pPr>
        <w:pStyle w:val="30"/>
        <w:numPr>
          <w:ilvl w:val="2"/>
          <w:numId w:val="61"/>
        </w:numPr>
        <w:tabs>
          <w:tab w:val="clear" w:pos="709"/>
          <w:tab w:val="left" w:pos="851"/>
        </w:tabs>
        <w:spacing w:after="120"/>
        <w:rPr>
          <w:sz w:val="24"/>
        </w:rPr>
      </w:pPr>
      <w:r w:rsidRPr="00BF0305">
        <w:rPr>
          <w:sz w:val="24"/>
        </w:rPr>
        <w:t>И</w:t>
      </w:r>
      <w:r w:rsidR="001C6DE4" w:rsidRPr="00BF0305">
        <w:rPr>
          <w:sz w:val="24"/>
        </w:rPr>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3D95B90" w14:textId="0F97277B" w:rsidR="00A6375B" w:rsidRPr="00BF0305" w:rsidRDefault="00A6375B" w:rsidP="00A6375B">
      <w:pPr>
        <w:tabs>
          <w:tab w:val="left" w:pos="1276"/>
        </w:tabs>
        <w:ind w:firstLine="709"/>
        <w:jc w:val="both"/>
        <w:rPr>
          <w:bCs/>
          <w:iCs/>
        </w:rPr>
      </w:pPr>
      <w:r w:rsidRPr="00BF0305">
        <w:rPr>
          <w:bCs/>
          <w:iC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представлены в табл</w:t>
      </w:r>
      <w:r w:rsidR="006E1B6D" w:rsidRPr="00BF0305">
        <w:rPr>
          <w:bCs/>
          <w:iCs/>
        </w:rPr>
        <w:t>ице</w:t>
      </w:r>
      <w:r w:rsidRPr="00BF0305">
        <w:rPr>
          <w:bCs/>
          <w:iCs/>
        </w:rPr>
        <w:t xml:space="preserve"> </w:t>
      </w:r>
      <w:r w:rsidR="007646A4" w:rsidRPr="00BF0305">
        <w:rPr>
          <w:bCs/>
          <w:iCs/>
        </w:rPr>
        <w:t>3</w:t>
      </w:r>
      <w:r w:rsidR="008B7669" w:rsidRPr="00BF0305">
        <w:rPr>
          <w:bCs/>
          <w:iCs/>
        </w:rPr>
        <w:t>4</w:t>
      </w:r>
      <w:r w:rsidRPr="00BF0305">
        <w:rPr>
          <w:bCs/>
          <w:iCs/>
        </w:rPr>
        <w:t>.</w:t>
      </w:r>
    </w:p>
    <w:p w14:paraId="560A3905" w14:textId="6FC7A0E4" w:rsidR="006E1B6D" w:rsidRPr="00BF0305" w:rsidRDefault="003E651B" w:rsidP="00A6375B">
      <w:pPr>
        <w:tabs>
          <w:tab w:val="left" w:pos="1276"/>
        </w:tabs>
        <w:ind w:firstLine="709"/>
        <w:jc w:val="both"/>
        <w:rPr>
          <w:color w:val="FF0000"/>
        </w:rPr>
        <w:sectPr w:rsidR="006E1B6D" w:rsidRPr="00BF0305" w:rsidSect="00175261">
          <w:pgSz w:w="11907" w:h="16840" w:code="9"/>
          <w:pgMar w:top="1134" w:right="850" w:bottom="1134" w:left="1134" w:header="0" w:footer="680" w:gutter="0"/>
          <w:cols w:space="720"/>
          <w:docGrid w:linePitch="272"/>
        </w:sectPr>
      </w:pPr>
      <w:r w:rsidRPr="00BF0305">
        <w:rPr>
          <w:color w:val="FF0000"/>
        </w:rPr>
        <w:t xml:space="preserve"> </w:t>
      </w:r>
    </w:p>
    <w:p w14:paraId="4A36542E" w14:textId="562EC578" w:rsidR="006E1B6D" w:rsidRPr="00BF0305" w:rsidRDefault="006E1B6D" w:rsidP="006E1B6D">
      <w:pPr>
        <w:jc w:val="right"/>
        <w:rPr>
          <w:b/>
        </w:rPr>
      </w:pPr>
      <w:r w:rsidRPr="00BF0305">
        <w:rPr>
          <w:b/>
        </w:rPr>
        <w:t xml:space="preserve">Таблица </w:t>
      </w:r>
      <w:r w:rsidRPr="00BF0305">
        <w:rPr>
          <w:b/>
        </w:rPr>
        <w:fldChar w:fldCharType="begin"/>
      </w:r>
      <w:r w:rsidRPr="00BF0305">
        <w:rPr>
          <w:b/>
        </w:rPr>
        <w:instrText xml:space="preserve"> SEQ Таблица \* ARABIC </w:instrText>
      </w:r>
      <w:r w:rsidRPr="00BF0305">
        <w:rPr>
          <w:b/>
        </w:rPr>
        <w:fldChar w:fldCharType="separate"/>
      </w:r>
      <w:r w:rsidR="001D0891">
        <w:rPr>
          <w:b/>
          <w:noProof/>
        </w:rPr>
        <w:t>34</w:t>
      </w:r>
      <w:r w:rsidRPr="00BF0305">
        <w:rPr>
          <w:b/>
        </w:rPr>
        <w:fldChar w:fldCharType="end"/>
      </w:r>
    </w:p>
    <w:p w14:paraId="27AADCEE" w14:textId="77777777" w:rsidR="003E651B" w:rsidRPr="00BF0305" w:rsidRDefault="003E651B" w:rsidP="003E651B">
      <w:pPr>
        <w:ind w:firstLine="851"/>
        <w:contextualSpacing/>
        <w:jc w:val="center"/>
        <w:rPr>
          <w:b/>
        </w:rPr>
      </w:pPr>
      <w:r w:rsidRPr="00BF0305">
        <w:rPr>
          <w:b/>
        </w:rPr>
        <w:t>Плановые значения показателей надежности, качества и энергоэффективности объектов централизованных</w:t>
      </w:r>
    </w:p>
    <w:p w14:paraId="21483FDB" w14:textId="6F64A2E3" w:rsidR="006E1B6D" w:rsidRPr="00BF0305" w:rsidRDefault="003E651B" w:rsidP="006E1B6D">
      <w:pPr>
        <w:jc w:val="center"/>
        <w:rPr>
          <w:b/>
        </w:rPr>
      </w:pPr>
      <w:r w:rsidRPr="00BF0305">
        <w:rPr>
          <w:b/>
        </w:rPr>
        <w:t xml:space="preserve">систем водоотведения </w:t>
      </w:r>
      <w:r w:rsidR="00F136CA" w:rsidRPr="00BF0305">
        <w:rPr>
          <w:b/>
        </w:rPr>
        <w:t>МУП «Коммунальщик»</w:t>
      </w:r>
      <w:r w:rsidRPr="00BF0305">
        <w:rPr>
          <w:b/>
        </w:rPr>
        <w:t xml:space="preserve"> </w:t>
      </w:r>
    </w:p>
    <w:p w14:paraId="41C19495" w14:textId="6B2A587E" w:rsidR="003E651B" w:rsidRPr="00BF0305" w:rsidRDefault="003E651B" w:rsidP="006E1B6D">
      <w:pPr>
        <w:jc w:val="center"/>
        <w:rPr>
          <w:b/>
        </w:rPr>
      </w:pPr>
    </w:p>
    <w:tbl>
      <w:tblPr>
        <w:tblW w:w="0" w:type="auto"/>
        <w:tblLook w:val="04A0" w:firstRow="1" w:lastRow="0" w:firstColumn="1" w:lastColumn="0" w:noHBand="0" w:noVBand="1"/>
      </w:tblPr>
      <w:tblGrid>
        <w:gridCol w:w="6184"/>
        <w:gridCol w:w="990"/>
        <w:gridCol w:w="866"/>
        <w:gridCol w:w="834"/>
        <w:gridCol w:w="835"/>
        <w:gridCol w:w="835"/>
        <w:gridCol w:w="835"/>
        <w:gridCol w:w="835"/>
        <w:gridCol w:w="1174"/>
        <w:gridCol w:w="1174"/>
      </w:tblGrid>
      <w:tr w:rsidR="00FB0096" w:rsidRPr="00E8636C" w14:paraId="4FB9E020" w14:textId="77777777" w:rsidTr="00EA3C92">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D9763" w14:textId="77777777" w:rsidR="00FB0096" w:rsidRPr="00E8636C" w:rsidRDefault="00FB0096">
            <w:pPr>
              <w:jc w:val="center"/>
              <w:rPr>
                <w:b/>
                <w:bCs/>
                <w:sz w:val="22"/>
                <w:szCs w:val="22"/>
              </w:rPr>
            </w:pPr>
            <w:r w:rsidRPr="00E8636C">
              <w:rPr>
                <w:b/>
                <w:bCs/>
                <w:sz w:val="22"/>
                <w:szCs w:val="22"/>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598E5" w14:textId="77777777" w:rsidR="00FB0096" w:rsidRPr="00E8636C" w:rsidRDefault="00FB0096">
            <w:pPr>
              <w:jc w:val="center"/>
              <w:rPr>
                <w:b/>
                <w:bCs/>
                <w:sz w:val="22"/>
                <w:szCs w:val="22"/>
              </w:rPr>
            </w:pPr>
            <w:r w:rsidRPr="00E8636C">
              <w:rPr>
                <w:b/>
                <w:bCs/>
                <w:sz w:val="22"/>
                <w:szCs w:val="22"/>
              </w:rPr>
              <w:t>Ед. изм.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73A33" w14:textId="77777777" w:rsidR="00FB0096" w:rsidRPr="00E8636C" w:rsidRDefault="00FB0096">
            <w:pPr>
              <w:jc w:val="center"/>
              <w:rPr>
                <w:b/>
                <w:bCs/>
                <w:sz w:val="22"/>
                <w:szCs w:val="22"/>
              </w:rPr>
            </w:pPr>
            <w:r w:rsidRPr="00E8636C">
              <w:rPr>
                <w:b/>
                <w:bCs/>
                <w:sz w:val="22"/>
                <w:szCs w:val="22"/>
              </w:rPr>
              <w:t>2023 г.</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6B80620F" w14:textId="77777777" w:rsidR="00FB0096" w:rsidRPr="00E8636C" w:rsidRDefault="00FB0096">
            <w:pPr>
              <w:jc w:val="center"/>
              <w:rPr>
                <w:b/>
                <w:bCs/>
                <w:sz w:val="22"/>
                <w:szCs w:val="22"/>
              </w:rPr>
            </w:pPr>
            <w:r w:rsidRPr="00E8636C">
              <w:rPr>
                <w:b/>
                <w:bCs/>
                <w:sz w:val="22"/>
                <w:szCs w:val="22"/>
              </w:rPr>
              <w:t>1 этап (2024 - 2028 гг.)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3EC7BF" w14:textId="77777777" w:rsidR="00FB0096" w:rsidRPr="00E8636C" w:rsidRDefault="00FB0096">
            <w:pPr>
              <w:jc w:val="center"/>
              <w:rPr>
                <w:b/>
                <w:bCs/>
                <w:sz w:val="22"/>
                <w:szCs w:val="22"/>
              </w:rPr>
            </w:pPr>
            <w:r w:rsidRPr="00E8636C">
              <w:rPr>
                <w:b/>
                <w:bCs/>
                <w:sz w:val="22"/>
                <w:szCs w:val="22"/>
              </w:rPr>
              <w:t>2 этап (2029- 2033 гг.)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81AC3F" w14:textId="77777777" w:rsidR="00FB0096" w:rsidRPr="00E8636C" w:rsidRDefault="00FB0096">
            <w:pPr>
              <w:jc w:val="center"/>
              <w:rPr>
                <w:b/>
                <w:bCs/>
                <w:sz w:val="22"/>
                <w:szCs w:val="22"/>
              </w:rPr>
            </w:pPr>
            <w:r w:rsidRPr="00E8636C">
              <w:rPr>
                <w:b/>
                <w:bCs/>
                <w:sz w:val="22"/>
                <w:szCs w:val="22"/>
              </w:rPr>
              <w:t>3 этап (2034- 2043 гг.)</w:t>
            </w:r>
          </w:p>
        </w:tc>
      </w:tr>
      <w:tr w:rsidR="00E8636C" w:rsidRPr="00E8636C" w14:paraId="43CADACD" w14:textId="77777777" w:rsidTr="00EA3C92">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8138D" w14:textId="77777777" w:rsidR="00FB0096" w:rsidRPr="00E8636C" w:rsidRDefault="00FB009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72DF98" w14:textId="77777777" w:rsidR="00FB0096" w:rsidRPr="00E8636C" w:rsidRDefault="00FB009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875C1" w14:textId="77777777" w:rsidR="00FB0096" w:rsidRPr="00E8636C" w:rsidRDefault="00FB0096">
            <w:pPr>
              <w:rPr>
                <w:b/>
                <w:bCs/>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67CA350B" w14:textId="77777777" w:rsidR="00FB0096" w:rsidRPr="00E8636C" w:rsidRDefault="00FB0096" w:rsidP="00EA3C92">
            <w:pPr>
              <w:ind w:left="-96" w:right="-148"/>
              <w:jc w:val="center"/>
              <w:rPr>
                <w:b/>
                <w:bCs/>
                <w:sz w:val="22"/>
                <w:szCs w:val="22"/>
              </w:rPr>
            </w:pPr>
            <w:r w:rsidRPr="00E8636C">
              <w:rPr>
                <w:b/>
                <w:bCs/>
                <w:sz w:val="22"/>
                <w:szCs w:val="22"/>
              </w:rPr>
              <w:t>2024 г.</w:t>
            </w:r>
          </w:p>
        </w:tc>
        <w:tc>
          <w:tcPr>
            <w:tcW w:w="0" w:type="auto"/>
            <w:tcBorders>
              <w:top w:val="nil"/>
              <w:left w:val="nil"/>
              <w:bottom w:val="single" w:sz="4" w:space="0" w:color="auto"/>
              <w:right w:val="single" w:sz="4" w:space="0" w:color="auto"/>
            </w:tcBorders>
            <w:shd w:val="clear" w:color="auto" w:fill="auto"/>
            <w:vAlign w:val="center"/>
            <w:hideMark/>
          </w:tcPr>
          <w:p w14:paraId="5361CF38" w14:textId="77777777" w:rsidR="00FB0096" w:rsidRPr="00E8636C" w:rsidRDefault="00FB0096" w:rsidP="00EA3C92">
            <w:pPr>
              <w:ind w:left="-96" w:right="-148"/>
              <w:jc w:val="center"/>
              <w:rPr>
                <w:b/>
                <w:bCs/>
                <w:sz w:val="22"/>
                <w:szCs w:val="22"/>
              </w:rPr>
            </w:pPr>
            <w:r w:rsidRPr="00E8636C">
              <w:rPr>
                <w:b/>
                <w:bCs/>
                <w:sz w:val="22"/>
                <w:szCs w:val="22"/>
              </w:rPr>
              <w:t>2025 г.</w:t>
            </w:r>
          </w:p>
        </w:tc>
        <w:tc>
          <w:tcPr>
            <w:tcW w:w="0" w:type="auto"/>
            <w:tcBorders>
              <w:top w:val="nil"/>
              <w:left w:val="nil"/>
              <w:bottom w:val="single" w:sz="4" w:space="0" w:color="auto"/>
              <w:right w:val="single" w:sz="4" w:space="0" w:color="auto"/>
            </w:tcBorders>
            <w:shd w:val="clear" w:color="auto" w:fill="auto"/>
            <w:vAlign w:val="center"/>
            <w:hideMark/>
          </w:tcPr>
          <w:p w14:paraId="6A578A95" w14:textId="77777777" w:rsidR="00FB0096" w:rsidRPr="00E8636C" w:rsidRDefault="00FB0096" w:rsidP="00EA3C92">
            <w:pPr>
              <w:ind w:left="-96" w:right="-148"/>
              <w:jc w:val="center"/>
              <w:rPr>
                <w:b/>
                <w:bCs/>
                <w:sz w:val="22"/>
                <w:szCs w:val="22"/>
              </w:rPr>
            </w:pPr>
            <w:r w:rsidRPr="00E8636C">
              <w:rPr>
                <w:b/>
                <w:bCs/>
                <w:sz w:val="22"/>
                <w:szCs w:val="22"/>
              </w:rPr>
              <w:t>2026 г.</w:t>
            </w:r>
          </w:p>
        </w:tc>
        <w:tc>
          <w:tcPr>
            <w:tcW w:w="0" w:type="auto"/>
            <w:tcBorders>
              <w:top w:val="nil"/>
              <w:left w:val="nil"/>
              <w:bottom w:val="single" w:sz="4" w:space="0" w:color="auto"/>
              <w:right w:val="single" w:sz="4" w:space="0" w:color="auto"/>
            </w:tcBorders>
            <w:shd w:val="clear" w:color="auto" w:fill="auto"/>
            <w:vAlign w:val="center"/>
            <w:hideMark/>
          </w:tcPr>
          <w:p w14:paraId="3B6C5DE8" w14:textId="77777777" w:rsidR="00FB0096" w:rsidRPr="00E8636C" w:rsidRDefault="00FB0096" w:rsidP="00EA3C92">
            <w:pPr>
              <w:ind w:left="-96" w:right="-148"/>
              <w:jc w:val="center"/>
              <w:rPr>
                <w:b/>
                <w:bCs/>
                <w:sz w:val="22"/>
                <w:szCs w:val="22"/>
              </w:rPr>
            </w:pPr>
            <w:r w:rsidRPr="00E8636C">
              <w:rPr>
                <w:b/>
                <w:bCs/>
                <w:sz w:val="22"/>
                <w:szCs w:val="22"/>
              </w:rPr>
              <w:t>2027 г.</w:t>
            </w:r>
          </w:p>
        </w:tc>
        <w:tc>
          <w:tcPr>
            <w:tcW w:w="0" w:type="auto"/>
            <w:tcBorders>
              <w:top w:val="nil"/>
              <w:left w:val="nil"/>
              <w:bottom w:val="single" w:sz="4" w:space="0" w:color="auto"/>
              <w:right w:val="single" w:sz="4" w:space="0" w:color="auto"/>
            </w:tcBorders>
            <w:shd w:val="clear" w:color="auto" w:fill="auto"/>
            <w:vAlign w:val="center"/>
            <w:hideMark/>
          </w:tcPr>
          <w:p w14:paraId="475B56B6" w14:textId="77777777" w:rsidR="00FB0096" w:rsidRPr="00E8636C" w:rsidRDefault="00FB0096" w:rsidP="00EA3C92">
            <w:pPr>
              <w:ind w:left="-96" w:right="-148"/>
              <w:jc w:val="center"/>
              <w:rPr>
                <w:b/>
                <w:bCs/>
                <w:sz w:val="22"/>
                <w:szCs w:val="22"/>
              </w:rPr>
            </w:pPr>
            <w:r w:rsidRPr="00E8636C">
              <w:rPr>
                <w:b/>
                <w:bCs/>
                <w:sz w:val="22"/>
                <w:szCs w:val="22"/>
              </w:rPr>
              <w:t>2028 г.</w:t>
            </w:r>
          </w:p>
        </w:tc>
        <w:tc>
          <w:tcPr>
            <w:tcW w:w="0" w:type="auto"/>
            <w:tcBorders>
              <w:top w:val="nil"/>
              <w:left w:val="nil"/>
              <w:bottom w:val="single" w:sz="4" w:space="0" w:color="auto"/>
              <w:right w:val="single" w:sz="4" w:space="0" w:color="auto"/>
            </w:tcBorders>
            <w:shd w:val="clear" w:color="auto" w:fill="auto"/>
            <w:vAlign w:val="center"/>
            <w:hideMark/>
          </w:tcPr>
          <w:p w14:paraId="161A5E42" w14:textId="77777777" w:rsidR="00FB0096" w:rsidRPr="00E8636C" w:rsidRDefault="00FB0096" w:rsidP="00EA3C92">
            <w:pPr>
              <w:ind w:left="-96" w:right="-148"/>
              <w:jc w:val="center"/>
              <w:rPr>
                <w:b/>
                <w:bCs/>
                <w:sz w:val="22"/>
                <w:szCs w:val="22"/>
              </w:rPr>
            </w:pPr>
            <w:r w:rsidRPr="00E8636C">
              <w:rPr>
                <w:b/>
                <w:bCs/>
                <w:sz w:val="22"/>
                <w:szCs w:val="22"/>
              </w:rPr>
              <w:t>2033 г.</w:t>
            </w:r>
          </w:p>
        </w:tc>
        <w:tc>
          <w:tcPr>
            <w:tcW w:w="0" w:type="auto"/>
            <w:tcBorders>
              <w:top w:val="nil"/>
              <w:left w:val="nil"/>
              <w:bottom w:val="single" w:sz="4" w:space="0" w:color="auto"/>
              <w:right w:val="single" w:sz="4" w:space="0" w:color="auto"/>
            </w:tcBorders>
            <w:shd w:val="clear" w:color="auto" w:fill="auto"/>
            <w:vAlign w:val="center"/>
            <w:hideMark/>
          </w:tcPr>
          <w:p w14:paraId="0C9ED129" w14:textId="77777777" w:rsidR="00FB0096" w:rsidRPr="00E8636C" w:rsidRDefault="00FB0096" w:rsidP="00EA3C92">
            <w:pPr>
              <w:ind w:left="-96" w:right="-148"/>
              <w:jc w:val="center"/>
              <w:rPr>
                <w:b/>
                <w:bCs/>
                <w:sz w:val="22"/>
                <w:szCs w:val="22"/>
              </w:rPr>
            </w:pPr>
            <w:r w:rsidRPr="00E8636C">
              <w:rPr>
                <w:b/>
                <w:bCs/>
                <w:sz w:val="22"/>
                <w:szCs w:val="22"/>
              </w:rPr>
              <w:t>2043 г.</w:t>
            </w:r>
          </w:p>
        </w:tc>
      </w:tr>
      <w:tr w:rsidR="00FB0096" w:rsidRPr="00E8636C" w14:paraId="49B656CE" w14:textId="77777777" w:rsidTr="00EA3C92">
        <w:tc>
          <w:tcPr>
            <w:tcW w:w="0" w:type="auto"/>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3FD4AAF" w14:textId="77777777" w:rsidR="00FB0096" w:rsidRPr="00E8636C" w:rsidRDefault="00FB0096">
            <w:pPr>
              <w:jc w:val="center"/>
              <w:rPr>
                <w:b/>
                <w:bCs/>
                <w:color w:val="000000"/>
                <w:sz w:val="22"/>
                <w:szCs w:val="22"/>
              </w:rPr>
            </w:pPr>
            <w:r w:rsidRPr="00E8636C">
              <w:rPr>
                <w:b/>
                <w:bCs/>
                <w:color w:val="000000"/>
                <w:sz w:val="22"/>
                <w:szCs w:val="22"/>
              </w:rPr>
              <w:t>Критерии доступности для населения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14:paraId="1726E1EF" w14:textId="77777777" w:rsidR="00FB0096" w:rsidRPr="00E8636C" w:rsidRDefault="00FB0096">
            <w:pPr>
              <w:rPr>
                <w:rFonts w:ascii="Calibri" w:hAnsi="Calibri" w:cs="Calibri"/>
                <w:color w:val="000000"/>
                <w:sz w:val="22"/>
                <w:szCs w:val="22"/>
              </w:rPr>
            </w:pPr>
            <w:r w:rsidRPr="00E8636C">
              <w:rPr>
                <w:rFonts w:ascii="Calibri" w:hAnsi="Calibri" w:cs="Calibri"/>
                <w:color w:val="000000"/>
                <w:sz w:val="22"/>
                <w:szCs w:val="22"/>
              </w:rPr>
              <w:t> </w:t>
            </w:r>
          </w:p>
        </w:tc>
      </w:tr>
      <w:tr w:rsidR="00E8636C" w:rsidRPr="00E8636C" w14:paraId="7B861488"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732CF386" w14:textId="77777777" w:rsidR="00FB0096" w:rsidRPr="00E8636C" w:rsidRDefault="00FB0096">
            <w:pPr>
              <w:rPr>
                <w:color w:val="000000"/>
                <w:sz w:val="22"/>
                <w:szCs w:val="22"/>
              </w:rPr>
            </w:pPr>
            <w:r w:rsidRPr="00E8636C">
              <w:rPr>
                <w:color w:val="000000"/>
                <w:sz w:val="22"/>
                <w:szCs w:val="22"/>
              </w:rPr>
              <w:t>Доля потребителей в жилых домах, обеспеченных доступом к централизованному водоотведению и системе очистки сточных вод (удельный вес площади оборудованной канализацией)</w:t>
            </w:r>
          </w:p>
        </w:tc>
        <w:tc>
          <w:tcPr>
            <w:tcW w:w="0" w:type="auto"/>
            <w:tcBorders>
              <w:top w:val="nil"/>
              <w:left w:val="nil"/>
              <w:bottom w:val="single" w:sz="4" w:space="0" w:color="auto"/>
              <w:right w:val="single" w:sz="4" w:space="0" w:color="auto"/>
            </w:tcBorders>
            <w:shd w:val="clear" w:color="000000" w:fill="FFFFFF"/>
            <w:vAlign w:val="center"/>
            <w:hideMark/>
          </w:tcPr>
          <w:p w14:paraId="1E8761F4" w14:textId="77777777" w:rsidR="00FB0096" w:rsidRPr="00E8636C" w:rsidRDefault="00FB0096">
            <w:pPr>
              <w:jc w:val="center"/>
              <w:rPr>
                <w:color w:val="000000"/>
                <w:sz w:val="22"/>
                <w:szCs w:val="22"/>
              </w:rPr>
            </w:pPr>
            <w:r w:rsidRPr="00E8636C">
              <w:rPr>
                <w:color w:val="000000"/>
                <w:sz w:val="22"/>
                <w:szCs w:val="22"/>
              </w:rPr>
              <w:t>%</w:t>
            </w:r>
          </w:p>
        </w:tc>
        <w:tc>
          <w:tcPr>
            <w:tcW w:w="0" w:type="auto"/>
            <w:tcBorders>
              <w:top w:val="nil"/>
              <w:left w:val="nil"/>
              <w:bottom w:val="single" w:sz="4" w:space="0" w:color="auto"/>
              <w:right w:val="single" w:sz="4" w:space="0" w:color="auto"/>
            </w:tcBorders>
            <w:shd w:val="clear" w:color="000000" w:fill="FFFFFF"/>
            <w:vAlign w:val="center"/>
            <w:hideMark/>
          </w:tcPr>
          <w:p w14:paraId="4AC5944C" w14:textId="77777777" w:rsidR="00FB0096" w:rsidRPr="00E8636C" w:rsidRDefault="00FB0096">
            <w:pPr>
              <w:jc w:val="center"/>
              <w:rPr>
                <w:color w:val="000000"/>
                <w:sz w:val="22"/>
                <w:szCs w:val="22"/>
              </w:rPr>
            </w:pPr>
            <w:r w:rsidRPr="00E8636C">
              <w:rPr>
                <w:color w:val="000000"/>
                <w:sz w:val="22"/>
                <w:szCs w:val="22"/>
              </w:rPr>
              <w:t>69</w:t>
            </w:r>
          </w:p>
        </w:tc>
        <w:tc>
          <w:tcPr>
            <w:tcW w:w="0" w:type="auto"/>
            <w:tcBorders>
              <w:top w:val="nil"/>
              <w:left w:val="nil"/>
              <w:bottom w:val="single" w:sz="4" w:space="0" w:color="auto"/>
              <w:right w:val="single" w:sz="4" w:space="0" w:color="auto"/>
            </w:tcBorders>
            <w:shd w:val="clear" w:color="000000" w:fill="FFFFFF"/>
            <w:vAlign w:val="center"/>
            <w:hideMark/>
          </w:tcPr>
          <w:p w14:paraId="18D70C77" w14:textId="77777777" w:rsidR="00FB0096" w:rsidRPr="00E8636C" w:rsidRDefault="00FB0096">
            <w:pPr>
              <w:jc w:val="center"/>
              <w:rPr>
                <w:color w:val="000000"/>
                <w:sz w:val="22"/>
                <w:szCs w:val="22"/>
              </w:rPr>
            </w:pPr>
            <w:r w:rsidRPr="00E8636C">
              <w:rPr>
                <w:color w:val="000000"/>
                <w:sz w:val="22"/>
                <w:szCs w:val="22"/>
              </w:rPr>
              <w:t>69</w:t>
            </w:r>
          </w:p>
        </w:tc>
        <w:tc>
          <w:tcPr>
            <w:tcW w:w="0" w:type="auto"/>
            <w:tcBorders>
              <w:top w:val="nil"/>
              <w:left w:val="nil"/>
              <w:bottom w:val="single" w:sz="4" w:space="0" w:color="auto"/>
              <w:right w:val="single" w:sz="4" w:space="0" w:color="auto"/>
            </w:tcBorders>
            <w:shd w:val="clear" w:color="000000" w:fill="FFFFFF"/>
            <w:vAlign w:val="center"/>
            <w:hideMark/>
          </w:tcPr>
          <w:p w14:paraId="0D05F771" w14:textId="77777777" w:rsidR="00FB0096" w:rsidRPr="00E8636C" w:rsidRDefault="00FB0096">
            <w:pPr>
              <w:jc w:val="center"/>
              <w:rPr>
                <w:color w:val="000000"/>
                <w:sz w:val="22"/>
                <w:szCs w:val="22"/>
              </w:rPr>
            </w:pPr>
            <w:r w:rsidRPr="00E8636C">
              <w:rPr>
                <w:color w:val="000000"/>
                <w:sz w:val="22"/>
                <w:szCs w:val="22"/>
              </w:rPr>
              <w:t>69</w:t>
            </w:r>
          </w:p>
        </w:tc>
        <w:tc>
          <w:tcPr>
            <w:tcW w:w="0" w:type="auto"/>
            <w:tcBorders>
              <w:top w:val="nil"/>
              <w:left w:val="nil"/>
              <w:bottom w:val="single" w:sz="4" w:space="0" w:color="auto"/>
              <w:right w:val="single" w:sz="4" w:space="0" w:color="auto"/>
            </w:tcBorders>
            <w:shd w:val="clear" w:color="000000" w:fill="FFFFFF"/>
            <w:vAlign w:val="center"/>
            <w:hideMark/>
          </w:tcPr>
          <w:p w14:paraId="38F26518" w14:textId="77777777" w:rsidR="00FB0096" w:rsidRPr="00E8636C" w:rsidRDefault="00FB0096">
            <w:pPr>
              <w:jc w:val="center"/>
              <w:rPr>
                <w:color w:val="000000"/>
                <w:sz w:val="22"/>
                <w:szCs w:val="22"/>
              </w:rPr>
            </w:pPr>
            <w:r w:rsidRPr="00E8636C">
              <w:rPr>
                <w:color w:val="000000"/>
                <w:sz w:val="22"/>
                <w:szCs w:val="22"/>
              </w:rPr>
              <w:t>69</w:t>
            </w:r>
          </w:p>
        </w:tc>
        <w:tc>
          <w:tcPr>
            <w:tcW w:w="0" w:type="auto"/>
            <w:tcBorders>
              <w:top w:val="nil"/>
              <w:left w:val="nil"/>
              <w:bottom w:val="single" w:sz="4" w:space="0" w:color="auto"/>
              <w:right w:val="single" w:sz="4" w:space="0" w:color="auto"/>
            </w:tcBorders>
            <w:shd w:val="clear" w:color="000000" w:fill="FFFFFF"/>
            <w:vAlign w:val="center"/>
            <w:hideMark/>
          </w:tcPr>
          <w:p w14:paraId="461D28A7" w14:textId="77777777" w:rsidR="00FB0096" w:rsidRPr="00E8636C" w:rsidRDefault="00FB0096">
            <w:pPr>
              <w:jc w:val="center"/>
              <w:rPr>
                <w:color w:val="000000"/>
                <w:sz w:val="22"/>
                <w:szCs w:val="22"/>
              </w:rPr>
            </w:pPr>
            <w:r w:rsidRPr="00E8636C">
              <w:rPr>
                <w:color w:val="000000"/>
                <w:sz w:val="22"/>
                <w:szCs w:val="22"/>
              </w:rPr>
              <w:t>70</w:t>
            </w:r>
          </w:p>
        </w:tc>
        <w:tc>
          <w:tcPr>
            <w:tcW w:w="0" w:type="auto"/>
            <w:tcBorders>
              <w:top w:val="nil"/>
              <w:left w:val="nil"/>
              <w:bottom w:val="single" w:sz="4" w:space="0" w:color="auto"/>
              <w:right w:val="single" w:sz="4" w:space="0" w:color="auto"/>
            </w:tcBorders>
            <w:shd w:val="clear" w:color="000000" w:fill="FFFFFF"/>
            <w:vAlign w:val="center"/>
            <w:hideMark/>
          </w:tcPr>
          <w:p w14:paraId="67AD6DD3" w14:textId="77777777" w:rsidR="00FB0096" w:rsidRPr="00E8636C" w:rsidRDefault="00FB0096">
            <w:pPr>
              <w:jc w:val="center"/>
              <w:rPr>
                <w:color w:val="000000"/>
                <w:sz w:val="22"/>
                <w:szCs w:val="22"/>
              </w:rPr>
            </w:pPr>
            <w:r w:rsidRPr="00E8636C">
              <w:rPr>
                <w:color w:val="000000"/>
                <w:sz w:val="22"/>
                <w:szCs w:val="22"/>
              </w:rPr>
              <w:t>70</w:t>
            </w:r>
          </w:p>
        </w:tc>
        <w:tc>
          <w:tcPr>
            <w:tcW w:w="0" w:type="auto"/>
            <w:tcBorders>
              <w:top w:val="nil"/>
              <w:left w:val="nil"/>
              <w:bottom w:val="single" w:sz="4" w:space="0" w:color="auto"/>
              <w:right w:val="single" w:sz="4" w:space="0" w:color="auto"/>
            </w:tcBorders>
            <w:shd w:val="clear" w:color="000000" w:fill="FFFFFF"/>
            <w:vAlign w:val="center"/>
            <w:hideMark/>
          </w:tcPr>
          <w:p w14:paraId="035B2BB8" w14:textId="77777777" w:rsidR="00FB0096" w:rsidRPr="00E8636C" w:rsidRDefault="00FB0096">
            <w:pPr>
              <w:jc w:val="center"/>
              <w:rPr>
                <w:color w:val="000000"/>
                <w:sz w:val="22"/>
                <w:szCs w:val="22"/>
              </w:rPr>
            </w:pPr>
            <w:r w:rsidRPr="00E8636C">
              <w:rPr>
                <w:color w:val="000000"/>
                <w:sz w:val="22"/>
                <w:szCs w:val="22"/>
              </w:rPr>
              <w:t>71</w:t>
            </w:r>
          </w:p>
        </w:tc>
        <w:tc>
          <w:tcPr>
            <w:tcW w:w="0" w:type="auto"/>
            <w:tcBorders>
              <w:top w:val="nil"/>
              <w:left w:val="nil"/>
              <w:bottom w:val="single" w:sz="4" w:space="0" w:color="auto"/>
              <w:right w:val="single" w:sz="4" w:space="0" w:color="auto"/>
            </w:tcBorders>
            <w:shd w:val="clear" w:color="000000" w:fill="FFFFFF"/>
            <w:vAlign w:val="center"/>
            <w:hideMark/>
          </w:tcPr>
          <w:p w14:paraId="5BA8F32E" w14:textId="77777777" w:rsidR="00FB0096" w:rsidRPr="00E8636C" w:rsidRDefault="00FB0096">
            <w:pPr>
              <w:jc w:val="center"/>
              <w:rPr>
                <w:color w:val="000000"/>
                <w:sz w:val="22"/>
                <w:szCs w:val="22"/>
              </w:rPr>
            </w:pPr>
            <w:r w:rsidRPr="00E8636C">
              <w:rPr>
                <w:color w:val="000000"/>
                <w:sz w:val="22"/>
                <w:szCs w:val="22"/>
              </w:rPr>
              <w:t>74</w:t>
            </w:r>
          </w:p>
        </w:tc>
      </w:tr>
      <w:tr w:rsidR="00FB0096" w:rsidRPr="00E8636C" w14:paraId="36FCE7A6" w14:textId="77777777" w:rsidTr="00EA3C92">
        <w:tc>
          <w:tcPr>
            <w:tcW w:w="0" w:type="auto"/>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61CEAA07" w14:textId="77777777" w:rsidR="00FB0096" w:rsidRPr="00E8636C" w:rsidRDefault="00FB0096">
            <w:pPr>
              <w:jc w:val="center"/>
              <w:rPr>
                <w:b/>
                <w:bCs/>
                <w:color w:val="000000"/>
                <w:sz w:val="22"/>
                <w:szCs w:val="22"/>
              </w:rPr>
            </w:pPr>
            <w:r w:rsidRPr="00E8636C">
              <w:rPr>
                <w:b/>
                <w:bCs/>
                <w:color w:val="000000"/>
                <w:sz w:val="22"/>
                <w:szCs w:val="22"/>
              </w:rPr>
              <w:t>Показатели спроса и перспективной нагрузки</w:t>
            </w:r>
          </w:p>
        </w:tc>
        <w:tc>
          <w:tcPr>
            <w:tcW w:w="0" w:type="auto"/>
            <w:tcBorders>
              <w:top w:val="nil"/>
              <w:left w:val="nil"/>
              <w:bottom w:val="single" w:sz="4" w:space="0" w:color="auto"/>
              <w:right w:val="single" w:sz="4" w:space="0" w:color="auto"/>
            </w:tcBorders>
            <w:shd w:val="clear" w:color="auto" w:fill="auto"/>
            <w:noWrap/>
            <w:vAlign w:val="bottom"/>
            <w:hideMark/>
          </w:tcPr>
          <w:p w14:paraId="505DBBDD" w14:textId="77777777" w:rsidR="00FB0096" w:rsidRPr="00E8636C" w:rsidRDefault="00FB0096">
            <w:pPr>
              <w:rPr>
                <w:rFonts w:ascii="Calibri" w:hAnsi="Calibri" w:cs="Calibri"/>
                <w:color w:val="000000"/>
                <w:sz w:val="22"/>
                <w:szCs w:val="22"/>
              </w:rPr>
            </w:pPr>
            <w:r w:rsidRPr="00E8636C">
              <w:rPr>
                <w:rFonts w:ascii="Calibri" w:hAnsi="Calibri" w:cs="Calibri"/>
                <w:color w:val="000000"/>
                <w:sz w:val="22"/>
                <w:szCs w:val="22"/>
              </w:rPr>
              <w:t> </w:t>
            </w:r>
          </w:p>
        </w:tc>
      </w:tr>
      <w:tr w:rsidR="00E8636C" w:rsidRPr="00E8636C" w14:paraId="6A58E466"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1F4FA765" w14:textId="77777777" w:rsidR="00FB0096" w:rsidRPr="00E8636C" w:rsidRDefault="00FB0096">
            <w:pPr>
              <w:rPr>
                <w:color w:val="000000"/>
                <w:sz w:val="22"/>
                <w:szCs w:val="22"/>
              </w:rPr>
            </w:pPr>
            <w:r w:rsidRPr="00E8636C">
              <w:rPr>
                <w:color w:val="000000"/>
                <w:sz w:val="22"/>
                <w:szCs w:val="22"/>
              </w:rPr>
              <w:t>Принято сточных вод от потребителей</w:t>
            </w:r>
          </w:p>
        </w:tc>
        <w:tc>
          <w:tcPr>
            <w:tcW w:w="0" w:type="auto"/>
            <w:tcBorders>
              <w:top w:val="nil"/>
              <w:left w:val="nil"/>
              <w:bottom w:val="single" w:sz="4" w:space="0" w:color="auto"/>
              <w:right w:val="single" w:sz="4" w:space="0" w:color="auto"/>
            </w:tcBorders>
            <w:shd w:val="clear" w:color="000000" w:fill="FFFFFF"/>
            <w:vAlign w:val="center"/>
            <w:hideMark/>
          </w:tcPr>
          <w:p w14:paraId="4DD58A3C" w14:textId="77777777" w:rsidR="00FB0096" w:rsidRPr="00E8636C" w:rsidRDefault="00FB0096">
            <w:pPr>
              <w:jc w:val="center"/>
              <w:rPr>
                <w:color w:val="000000"/>
                <w:sz w:val="22"/>
                <w:szCs w:val="22"/>
              </w:rPr>
            </w:pPr>
            <w:r w:rsidRPr="00E8636C">
              <w:rPr>
                <w:color w:val="000000"/>
                <w:sz w:val="22"/>
                <w:szCs w:val="22"/>
              </w:rPr>
              <w:t>тыс. м</w:t>
            </w:r>
            <w:r w:rsidRPr="00E8636C">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1424F0A6" w14:textId="77777777" w:rsidR="00FB0096" w:rsidRPr="00E8636C" w:rsidRDefault="00FB0096">
            <w:pPr>
              <w:jc w:val="center"/>
              <w:rPr>
                <w:color w:val="000000"/>
                <w:sz w:val="22"/>
                <w:szCs w:val="22"/>
              </w:rPr>
            </w:pPr>
            <w:r w:rsidRPr="00E8636C">
              <w:rPr>
                <w:color w:val="000000"/>
                <w:sz w:val="22"/>
                <w:szCs w:val="22"/>
              </w:rPr>
              <w:t>516,14</w:t>
            </w:r>
          </w:p>
        </w:tc>
        <w:tc>
          <w:tcPr>
            <w:tcW w:w="0" w:type="auto"/>
            <w:tcBorders>
              <w:top w:val="nil"/>
              <w:left w:val="nil"/>
              <w:bottom w:val="single" w:sz="4" w:space="0" w:color="auto"/>
              <w:right w:val="single" w:sz="4" w:space="0" w:color="auto"/>
            </w:tcBorders>
            <w:shd w:val="clear" w:color="auto" w:fill="auto"/>
            <w:vAlign w:val="center"/>
            <w:hideMark/>
          </w:tcPr>
          <w:p w14:paraId="6830C367" w14:textId="77777777" w:rsidR="00FB0096" w:rsidRPr="00E8636C" w:rsidRDefault="00FB0096">
            <w:pPr>
              <w:jc w:val="center"/>
              <w:rPr>
                <w:color w:val="000000"/>
                <w:sz w:val="22"/>
                <w:szCs w:val="22"/>
              </w:rPr>
            </w:pPr>
            <w:r w:rsidRPr="00E8636C">
              <w:rPr>
                <w:color w:val="000000"/>
                <w:sz w:val="22"/>
                <w:szCs w:val="22"/>
              </w:rPr>
              <w:t>514,86</w:t>
            </w:r>
          </w:p>
        </w:tc>
        <w:tc>
          <w:tcPr>
            <w:tcW w:w="0" w:type="auto"/>
            <w:tcBorders>
              <w:top w:val="nil"/>
              <w:left w:val="nil"/>
              <w:bottom w:val="single" w:sz="4" w:space="0" w:color="auto"/>
              <w:right w:val="single" w:sz="4" w:space="0" w:color="auto"/>
            </w:tcBorders>
            <w:shd w:val="clear" w:color="auto" w:fill="auto"/>
            <w:vAlign w:val="center"/>
            <w:hideMark/>
          </w:tcPr>
          <w:p w14:paraId="31C541FA" w14:textId="77777777" w:rsidR="00FB0096" w:rsidRPr="00E8636C" w:rsidRDefault="00FB0096">
            <w:pPr>
              <w:jc w:val="center"/>
              <w:rPr>
                <w:color w:val="000000"/>
                <w:sz w:val="22"/>
                <w:szCs w:val="22"/>
              </w:rPr>
            </w:pPr>
            <w:r w:rsidRPr="00E8636C">
              <w:rPr>
                <w:color w:val="000000"/>
                <w:sz w:val="22"/>
                <w:szCs w:val="22"/>
              </w:rPr>
              <w:t>520,39</w:t>
            </w:r>
          </w:p>
        </w:tc>
        <w:tc>
          <w:tcPr>
            <w:tcW w:w="0" w:type="auto"/>
            <w:tcBorders>
              <w:top w:val="nil"/>
              <w:left w:val="nil"/>
              <w:bottom w:val="single" w:sz="4" w:space="0" w:color="auto"/>
              <w:right w:val="single" w:sz="4" w:space="0" w:color="auto"/>
            </w:tcBorders>
            <w:shd w:val="clear" w:color="auto" w:fill="auto"/>
            <w:vAlign w:val="center"/>
            <w:hideMark/>
          </w:tcPr>
          <w:p w14:paraId="7780DB73" w14:textId="77777777" w:rsidR="00FB0096" w:rsidRPr="00E8636C" w:rsidRDefault="00FB0096">
            <w:pPr>
              <w:jc w:val="center"/>
              <w:rPr>
                <w:color w:val="000000"/>
                <w:sz w:val="22"/>
                <w:szCs w:val="22"/>
              </w:rPr>
            </w:pPr>
            <w:r w:rsidRPr="00E8636C">
              <w:rPr>
                <w:color w:val="000000"/>
                <w:sz w:val="22"/>
                <w:szCs w:val="22"/>
              </w:rPr>
              <w:t>521,02</w:t>
            </w:r>
          </w:p>
        </w:tc>
        <w:tc>
          <w:tcPr>
            <w:tcW w:w="0" w:type="auto"/>
            <w:tcBorders>
              <w:top w:val="nil"/>
              <w:left w:val="nil"/>
              <w:bottom w:val="single" w:sz="4" w:space="0" w:color="auto"/>
              <w:right w:val="single" w:sz="4" w:space="0" w:color="auto"/>
            </w:tcBorders>
            <w:shd w:val="clear" w:color="auto" w:fill="auto"/>
            <w:vAlign w:val="center"/>
            <w:hideMark/>
          </w:tcPr>
          <w:p w14:paraId="256FBD7F" w14:textId="77777777" w:rsidR="00FB0096" w:rsidRPr="00E8636C" w:rsidRDefault="00FB0096">
            <w:pPr>
              <w:jc w:val="center"/>
              <w:rPr>
                <w:color w:val="000000"/>
                <w:sz w:val="22"/>
                <w:szCs w:val="22"/>
              </w:rPr>
            </w:pPr>
            <w:r w:rsidRPr="00E8636C">
              <w:rPr>
                <w:color w:val="000000"/>
                <w:sz w:val="22"/>
                <w:szCs w:val="22"/>
              </w:rPr>
              <w:t>523,83</w:t>
            </w:r>
          </w:p>
        </w:tc>
        <w:tc>
          <w:tcPr>
            <w:tcW w:w="0" w:type="auto"/>
            <w:tcBorders>
              <w:top w:val="nil"/>
              <w:left w:val="nil"/>
              <w:bottom w:val="single" w:sz="4" w:space="0" w:color="auto"/>
              <w:right w:val="single" w:sz="4" w:space="0" w:color="auto"/>
            </w:tcBorders>
            <w:shd w:val="clear" w:color="auto" w:fill="auto"/>
            <w:vAlign w:val="center"/>
            <w:hideMark/>
          </w:tcPr>
          <w:p w14:paraId="4AC56835" w14:textId="77777777" w:rsidR="00FB0096" w:rsidRPr="00E8636C" w:rsidRDefault="00FB0096">
            <w:pPr>
              <w:jc w:val="center"/>
              <w:rPr>
                <w:color w:val="000000"/>
                <w:sz w:val="22"/>
                <w:szCs w:val="22"/>
              </w:rPr>
            </w:pPr>
            <w:r w:rsidRPr="00E8636C">
              <w:rPr>
                <w:color w:val="000000"/>
                <w:sz w:val="22"/>
                <w:szCs w:val="22"/>
              </w:rPr>
              <w:t>526,64</w:t>
            </w:r>
          </w:p>
        </w:tc>
        <w:tc>
          <w:tcPr>
            <w:tcW w:w="0" w:type="auto"/>
            <w:tcBorders>
              <w:top w:val="nil"/>
              <w:left w:val="nil"/>
              <w:bottom w:val="single" w:sz="4" w:space="0" w:color="auto"/>
              <w:right w:val="single" w:sz="4" w:space="0" w:color="auto"/>
            </w:tcBorders>
            <w:shd w:val="clear" w:color="auto" w:fill="auto"/>
            <w:vAlign w:val="center"/>
            <w:hideMark/>
          </w:tcPr>
          <w:p w14:paraId="123BA681" w14:textId="77777777" w:rsidR="00FB0096" w:rsidRPr="00E8636C" w:rsidRDefault="00FB0096">
            <w:pPr>
              <w:jc w:val="center"/>
              <w:rPr>
                <w:color w:val="000000"/>
                <w:sz w:val="22"/>
                <w:szCs w:val="22"/>
              </w:rPr>
            </w:pPr>
            <w:r w:rsidRPr="00E8636C">
              <w:rPr>
                <w:color w:val="000000"/>
                <w:sz w:val="22"/>
                <w:szCs w:val="22"/>
              </w:rPr>
              <w:t>540,71</w:t>
            </w:r>
          </w:p>
        </w:tc>
        <w:tc>
          <w:tcPr>
            <w:tcW w:w="0" w:type="auto"/>
            <w:tcBorders>
              <w:top w:val="nil"/>
              <w:left w:val="nil"/>
              <w:bottom w:val="single" w:sz="4" w:space="0" w:color="auto"/>
              <w:right w:val="single" w:sz="4" w:space="0" w:color="auto"/>
            </w:tcBorders>
            <w:shd w:val="clear" w:color="auto" w:fill="auto"/>
            <w:vAlign w:val="center"/>
            <w:hideMark/>
          </w:tcPr>
          <w:p w14:paraId="156F4FE6" w14:textId="77777777" w:rsidR="00FB0096" w:rsidRPr="00E8636C" w:rsidRDefault="00FB0096">
            <w:pPr>
              <w:jc w:val="center"/>
              <w:rPr>
                <w:color w:val="000000"/>
                <w:sz w:val="22"/>
                <w:szCs w:val="22"/>
              </w:rPr>
            </w:pPr>
            <w:r w:rsidRPr="00E8636C">
              <w:rPr>
                <w:color w:val="000000"/>
                <w:sz w:val="22"/>
                <w:szCs w:val="22"/>
              </w:rPr>
              <w:t>568,85</w:t>
            </w:r>
          </w:p>
        </w:tc>
      </w:tr>
      <w:tr w:rsidR="00E8636C" w:rsidRPr="00E8636C" w14:paraId="4FCF2858"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6F3EFF95" w14:textId="77777777" w:rsidR="00FB0096" w:rsidRPr="00E8636C" w:rsidRDefault="00FB0096">
            <w:pPr>
              <w:rPr>
                <w:color w:val="000000"/>
                <w:sz w:val="22"/>
                <w:szCs w:val="22"/>
              </w:rPr>
            </w:pPr>
            <w:r w:rsidRPr="00E8636C">
              <w:rPr>
                <w:color w:val="000000"/>
                <w:sz w:val="22"/>
                <w:szCs w:val="22"/>
              </w:rPr>
              <w:t>Присоединенная нагрузка (в сутки максимального водопотребления)</w:t>
            </w:r>
          </w:p>
        </w:tc>
        <w:tc>
          <w:tcPr>
            <w:tcW w:w="0" w:type="auto"/>
            <w:tcBorders>
              <w:top w:val="nil"/>
              <w:left w:val="nil"/>
              <w:bottom w:val="single" w:sz="4" w:space="0" w:color="auto"/>
              <w:right w:val="single" w:sz="4" w:space="0" w:color="auto"/>
            </w:tcBorders>
            <w:shd w:val="clear" w:color="000000" w:fill="FFFFFF"/>
            <w:vAlign w:val="center"/>
            <w:hideMark/>
          </w:tcPr>
          <w:p w14:paraId="5EDFF1DC" w14:textId="77777777" w:rsidR="00FB0096" w:rsidRPr="00E8636C" w:rsidRDefault="00FB0096">
            <w:pPr>
              <w:jc w:val="center"/>
              <w:rPr>
                <w:color w:val="000000"/>
                <w:sz w:val="22"/>
                <w:szCs w:val="22"/>
              </w:rPr>
            </w:pPr>
            <w:r w:rsidRPr="00E8636C">
              <w:rPr>
                <w:color w:val="000000"/>
                <w:sz w:val="22"/>
                <w:szCs w:val="22"/>
              </w:rPr>
              <w:t>тыс. м3/сут.</w:t>
            </w:r>
          </w:p>
        </w:tc>
        <w:tc>
          <w:tcPr>
            <w:tcW w:w="0" w:type="auto"/>
            <w:tcBorders>
              <w:top w:val="nil"/>
              <w:left w:val="nil"/>
              <w:bottom w:val="single" w:sz="4" w:space="0" w:color="auto"/>
              <w:right w:val="single" w:sz="4" w:space="0" w:color="auto"/>
            </w:tcBorders>
            <w:shd w:val="clear" w:color="auto" w:fill="auto"/>
            <w:vAlign w:val="center"/>
            <w:hideMark/>
          </w:tcPr>
          <w:p w14:paraId="504E7324" w14:textId="77777777" w:rsidR="00FB0096" w:rsidRPr="00E8636C" w:rsidRDefault="00FB0096">
            <w:pPr>
              <w:jc w:val="center"/>
              <w:rPr>
                <w:color w:val="000000"/>
                <w:sz w:val="22"/>
                <w:szCs w:val="22"/>
              </w:rPr>
            </w:pPr>
            <w:r w:rsidRPr="00E8636C">
              <w:rPr>
                <w:color w:val="000000"/>
                <w:sz w:val="22"/>
                <w:szCs w:val="22"/>
              </w:rPr>
              <w:t>1,70</w:t>
            </w:r>
          </w:p>
        </w:tc>
        <w:tc>
          <w:tcPr>
            <w:tcW w:w="0" w:type="auto"/>
            <w:tcBorders>
              <w:top w:val="nil"/>
              <w:left w:val="nil"/>
              <w:bottom w:val="single" w:sz="4" w:space="0" w:color="auto"/>
              <w:right w:val="single" w:sz="4" w:space="0" w:color="auto"/>
            </w:tcBorders>
            <w:shd w:val="clear" w:color="auto" w:fill="auto"/>
            <w:vAlign w:val="center"/>
            <w:hideMark/>
          </w:tcPr>
          <w:p w14:paraId="6CA40D55" w14:textId="77777777" w:rsidR="00FB0096" w:rsidRPr="00E8636C" w:rsidRDefault="00FB0096">
            <w:pPr>
              <w:jc w:val="center"/>
              <w:rPr>
                <w:color w:val="000000"/>
                <w:sz w:val="22"/>
                <w:szCs w:val="22"/>
              </w:rPr>
            </w:pPr>
            <w:r w:rsidRPr="00E8636C">
              <w:rPr>
                <w:color w:val="000000"/>
                <w:sz w:val="22"/>
                <w:szCs w:val="22"/>
              </w:rPr>
              <w:t>1,69</w:t>
            </w:r>
          </w:p>
        </w:tc>
        <w:tc>
          <w:tcPr>
            <w:tcW w:w="0" w:type="auto"/>
            <w:tcBorders>
              <w:top w:val="nil"/>
              <w:left w:val="nil"/>
              <w:bottom w:val="single" w:sz="4" w:space="0" w:color="auto"/>
              <w:right w:val="single" w:sz="4" w:space="0" w:color="auto"/>
            </w:tcBorders>
            <w:shd w:val="clear" w:color="auto" w:fill="auto"/>
            <w:vAlign w:val="center"/>
            <w:hideMark/>
          </w:tcPr>
          <w:p w14:paraId="6CA06D3D" w14:textId="77777777" w:rsidR="00FB0096" w:rsidRPr="00E8636C" w:rsidRDefault="00FB0096">
            <w:pPr>
              <w:jc w:val="center"/>
              <w:rPr>
                <w:color w:val="000000"/>
                <w:sz w:val="22"/>
                <w:szCs w:val="22"/>
              </w:rPr>
            </w:pPr>
            <w:r w:rsidRPr="00E8636C">
              <w:rPr>
                <w:color w:val="000000"/>
                <w:sz w:val="22"/>
                <w:szCs w:val="22"/>
              </w:rPr>
              <w:t>1,71</w:t>
            </w:r>
          </w:p>
        </w:tc>
        <w:tc>
          <w:tcPr>
            <w:tcW w:w="0" w:type="auto"/>
            <w:tcBorders>
              <w:top w:val="nil"/>
              <w:left w:val="nil"/>
              <w:bottom w:val="single" w:sz="4" w:space="0" w:color="auto"/>
              <w:right w:val="single" w:sz="4" w:space="0" w:color="auto"/>
            </w:tcBorders>
            <w:shd w:val="clear" w:color="auto" w:fill="auto"/>
            <w:vAlign w:val="center"/>
            <w:hideMark/>
          </w:tcPr>
          <w:p w14:paraId="618BA4A2" w14:textId="77777777" w:rsidR="00FB0096" w:rsidRPr="00E8636C" w:rsidRDefault="00FB0096">
            <w:pPr>
              <w:jc w:val="center"/>
              <w:rPr>
                <w:color w:val="000000"/>
                <w:sz w:val="22"/>
                <w:szCs w:val="22"/>
              </w:rPr>
            </w:pPr>
            <w:r w:rsidRPr="00E8636C">
              <w:rPr>
                <w:color w:val="000000"/>
                <w:sz w:val="22"/>
                <w:szCs w:val="22"/>
              </w:rPr>
              <w:t>1,71</w:t>
            </w:r>
          </w:p>
        </w:tc>
        <w:tc>
          <w:tcPr>
            <w:tcW w:w="0" w:type="auto"/>
            <w:tcBorders>
              <w:top w:val="nil"/>
              <w:left w:val="nil"/>
              <w:bottom w:val="single" w:sz="4" w:space="0" w:color="auto"/>
              <w:right w:val="single" w:sz="4" w:space="0" w:color="auto"/>
            </w:tcBorders>
            <w:shd w:val="clear" w:color="auto" w:fill="auto"/>
            <w:vAlign w:val="center"/>
            <w:hideMark/>
          </w:tcPr>
          <w:p w14:paraId="4537D536" w14:textId="77777777" w:rsidR="00FB0096" w:rsidRPr="00E8636C" w:rsidRDefault="00FB0096">
            <w:pPr>
              <w:jc w:val="center"/>
              <w:rPr>
                <w:color w:val="000000"/>
                <w:sz w:val="22"/>
                <w:szCs w:val="22"/>
              </w:rPr>
            </w:pPr>
            <w:r w:rsidRPr="00E8636C">
              <w:rPr>
                <w:color w:val="000000"/>
                <w:sz w:val="22"/>
                <w:szCs w:val="22"/>
              </w:rPr>
              <w:t>1,72</w:t>
            </w:r>
          </w:p>
        </w:tc>
        <w:tc>
          <w:tcPr>
            <w:tcW w:w="0" w:type="auto"/>
            <w:tcBorders>
              <w:top w:val="nil"/>
              <w:left w:val="nil"/>
              <w:bottom w:val="single" w:sz="4" w:space="0" w:color="auto"/>
              <w:right w:val="single" w:sz="4" w:space="0" w:color="auto"/>
            </w:tcBorders>
            <w:shd w:val="clear" w:color="auto" w:fill="auto"/>
            <w:vAlign w:val="center"/>
            <w:hideMark/>
          </w:tcPr>
          <w:p w14:paraId="09FB43D9" w14:textId="77777777" w:rsidR="00FB0096" w:rsidRPr="00E8636C" w:rsidRDefault="00FB0096">
            <w:pPr>
              <w:jc w:val="center"/>
              <w:rPr>
                <w:color w:val="000000"/>
                <w:sz w:val="22"/>
                <w:szCs w:val="22"/>
              </w:rPr>
            </w:pPr>
            <w:r w:rsidRPr="00E8636C">
              <w:rPr>
                <w:color w:val="000000"/>
                <w:sz w:val="22"/>
                <w:szCs w:val="22"/>
              </w:rPr>
              <w:t>1,73</w:t>
            </w:r>
          </w:p>
        </w:tc>
        <w:tc>
          <w:tcPr>
            <w:tcW w:w="0" w:type="auto"/>
            <w:tcBorders>
              <w:top w:val="nil"/>
              <w:left w:val="nil"/>
              <w:bottom w:val="single" w:sz="4" w:space="0" w:color="auto"/>
              <w:right w:val="single" w:sz="4" w:space="0" w:color="auto"/>
            </w:tcBorders>
            <w:shd w:val="clear" w:color="auto" w:fill="auto"/>
            <w:vAlign w:val="center"/>
            <w:hideMark/>
          </w:tcPr>
          <w:p w14:paraId="07669D66" w14:textId="77777777" w:rsidR="00FB0096" w:rsidRPr="00E8636C" w:rsidRDefault="00FB0096">
            <w:pPr>
              <w:jc w:val="center"/>
              <w:rPr>
                <w:color w:val="000000"/>
                <w:sz w:val="22"/>
                <w:szCs w:val="22"/>
              </w:rPr>
            </w:pPr>
            <w:r w:rsidRPr="00E8636C">
              <w:rPr>
                <w:color w:val="000000"/>
                <w:sz w:val="22"/>
                <w:szCs w:val="22"/>
              </w:rPr>
              <w:t>1,78</w:t>
            </w:r>
          </w:p>
        </w:tc>
        <w:tc>
          <w:tcPr>
            <w:tcW w:w="0" w:type="auto"/>
            <w:tcBorders>
              <w:top w:val="nil"/>
              <w:left w:val="nil"/>
              <w:bottom w:val="single" w:sz="4" w:space="0" w:color="auto"/>
              <w:right w:val="single" w:sz="4" w:space="0" w:color="auto"/>
            </w:tcBorders>
            <w:shd w:val="clear" w:color="auto" w:fill="auto"/>
            <w:vAlign w:val="center"/>
            <w:hideMark/>
          </w:tcPr>
          <w:p w14:paraId="06B10310" w14:textId="77777777" w:rsidR="00FB0096" w:rsidRPr="00E8636C" w:rsidRDefault="00FB0096">
            <w:pPr>
              <w:jc w:val="center"/>
              <w:rPr>
                <w:color w:val="000000"/>
                <w:sz w:val="22"/>
                <w:szCs w:val="22"/>
              </w:rPr>
            </w:pPr>
            <w:r w:rsidRPr="00E8636C">
              <w:rPr>
                <w:color w:val="000000"/>
                <w:sz w:val="22"/>
                <w:szCs w:val="22"/>
              </w:rPr>
              <w:t>1,87</w:t>
            </w:r>
          </w:p>
        </w:tc>
      </w:tr>
      <w:tr w:rsidR="00FB0096" w:rsidRPr="00E8636C" w14:paraId="2A57C78E" w14:textId="77777777" w:rsidTr="00EA3C92">
        <w:tc>
          <w:tcPr>
            <w:tcW w:w="0" w:type="auto"/>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594BA643" w14:textId="77777777" w:rsidR="00FB0096" w:rsidRPr="00E8636C" w:rsidRDefault="00FB0096">
            <w:pPr>
              <w:jc w:val="center"/>
              <w:rPr>
                <w:b/>
                <w:bCs/>
                <w:color w:val="000000"/>
                <w:sz w:val="22"/>
                <w:szCs w:val="22"/>
              </w:rPr>
            </w:pPr>
            <w:r w:rsidRPr="00E8636C">
              <w:rPr>
                <w:b/>
                <w:bCs/>
                <w:color w:val="000000"/>
                <w:sz w:val="22"/>
                <w:szCs w:val="22"/>
              </w:rPr>
              <w:t>Величины новых нагрузок, присоединяемых в перспективе</w:t>
            </w:r>
          </w:p>
        </w:tc>
        <w:tc>
          <w:tcPr>
            <w:tcW w:w="0" w:type="auto"/>
            <w:tcBorders>
              <w:top w:val="nil"/>
              <w:left w:val="nil"/>
              <w:bottom w:val="single" w:sz="4" w:space="0" w:color="auto"/>
              <w:right w:val="single" w:sz="4" w:space="0" w:color="auto"/>
            </w:tcBorders>
            <w:shd w:val="clear" w:color="auto" w:fill="auto"/>
            <w:noWrap/>
            <w:vAlign w:val="bottom"/>
            <w:hideMark/>
          </w:tcPr>
          <w:p w14:paraId="46364091" w14:textId="77777777" w:rsidR="00FB0096" w:rsidRPr="00E8636C" w:rsidRDefault="00FB0096">
            <w:pPr>
              <w:rPr>
                <w:rFonts w:ascii="Calibri" w:hAnsi="Calibri" w:cs="Calibri"/>
                <w:color w:val="000000"/>
                <w:sz w:val="22"/>
                <w:szCs w:val="22"/>
              </w:rPr>
            </w:pPr>
            <w:r w:rsidRPr="00E8636C">
              <w:rPr>
                <w:rFonts w:ascii="Calibri" w:hAnsi="Calibri" w:cs="Calibri"/>
                <w:color w:val="000000"/>
                <w:sz w:val="22"/>
                <w:szCs w:val="22"/>
              </w:rPr>
              <w:t> </w:t>
            </w:r>
          </w:p>
        </w:tc>
      </w:tr>
      <w:tr w:rsidR="00E8636C" w:rsidRPr="00E8636C" w14:paraId="3FB6E28B"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048F5401" w14:textId="77777777" w:rsidR="00FB0096" w:rsidRPr="00E8636C" w:rsidRDefault="00FB0096">
            <w:pPr>
              <w:rPr>
                <w:color w:val="000000"/>
                <w:sz w:val="22"/>
                <w:szCs w:val="22"/>
              </w:rPr>
            </w:pPr>
            <w:r w:rsidRPr="00E8636C">
              <w:rPr>
                <w:color w:val="000000"/>
                <w:sz w:val="22"/>
                <w:szCs w:val="22"/>
              </w:rPr>
              <w:t xml:space="preserve">Прирост присоединенной нагрузки </w:t>
            </w:r>
          </w:p>
        </w:tc>
        <w:tc>
          <w:tcPr>
            <w:tcW w:w="0" w:type="auto"/>
            <w:tcBorders>
              <w:top w:val="nil"/>
              <w:left w:val="nil"/>
              <w:bottom w:val="single" w:sz="4" w:space="0" w:color="auto"/>
              <w:right w:val="single" w:sz="4" w:space="0" w:color="auto"/>
            </w:tcBorders>
            <w:shd w:val="clear" w:color="000000" w:fill="FFFFFF"/>
            <w:vAlign w:val="center"/>
            <w:hideMark/>
          </w:tcPr>
          <w:p w14:paraId="09964D6F" w14:textId="77777777" w:rsidR="00FB0096" w:rsidRPr="00E8636C" w:rsidRDefault="00FB0096">
            <w:pPr>
              <w:jc w:val="center"/>
              <w:rPr>
                <w:color w:val="000000"/>
                <w:sz w:val="22"/>
                <w:szCs w:val="22"/>
              </w:rPr>
            </w:pPr>
            <w:r w:rsidRPr="00E8636C">
              <w:rPr>
                <w:color w:val="000000"/>
                <w:sz w:val="22"/>
                <w:szCs w:val="22"/>
              </w:rPr>
              <w:t>м</w:t>
            </w:r>
            <w:r w:rsidRPr="00E8636C">
              <w:rPr>
                <w:color w:val="000000"/>
                <w:sz w:val="22"/>
                <w:szCs w:val="22"/>
                <w:vertAlign w:val="superscript"/>
              </w:rPr>
              <w:t>3</w:t>
            </w:r>
            <w:r w:rsidRPr="00E8636C">
              <w:rPr>
                <w:color w:val="000000"/>
                <w:sz w:val="22"/>
                <w:szCs w:val="22"/>
              </w:rPr>
              <w:t>/сут.</w:t>
            </w:r>
          </w:p>
        </w:tc>
        <w:tc>
          <w:tcPr>
            <w:tcW w:w="0" w:type="auto"/>
            <w:tcBorders>
              <w:top w:val="nil"/>
              <w:left w:val="nil"/>
              <w:bottom w:val="single" w:sz="4" w:space="0" w:color="auto"/>
              <w:right w:val="single" w:sz="4" w:space="0" w:color="auto"/>
            </w:tcBorders>
            <w:shd w:val="clear" w:color="000000" w:fill="FFFFFF"/>
            <w:vAlign w:val="center"/>
            <w:hideMark/>
          </w:tcPr>
          <w:p w14:paraId="66254F19" w14:textId="77777777" w:rsidR="00FB0096" w:rsidRPr="00E8636C" w:rsidRDefault="00FB0096">
            <w:pPr>
              <w:jc w:val="center"/>
              <w:rPr>
                <w:color w:val="000000"/>
                <w:sz w:val="22"/>
                <w:szCs w:val="22"/>
              </w:rPr>
            </w:pPr>
            <w:r w:rsidRPr="00E8636C">
              <w:rPr>
                <w:color w:val="000000"/>
                <w:sz w:val="22"/>
                <w:szCs w:val="22"/>
              </w:rPr>
              <w:t>0,00</w:t>
            </w:r>
          </w:p>
        </w:tc>
        <w:tc>
          <w:tcPr>
            <w:tcW w:w="0" w:type="auto"/>
            <w:tcBorders>
              <w:top w:val="nil"/>
              <w:left w:val="nil"/>
              <w:bottom w:val="single" w:sz="4" w:space="0" w:color="auto"/>
              <w:right w:val="single" w:sz="4" w:space="0" w:color="auto"/>
            </w:tcBorders>
            <w:shd w:val="clear" w:color="000000" w:fill="FFFFFF"/>
            <w:vAlign w:val="center"/>
            <w:hideMark/>
          </w:tcPr>
          <w:p w14:paraId="40585FA1" w14:textId="77777777" w:rsidR="00FB0096" w:rsidRPr="00E8636C" w:rsidRDefault="00FB0096">
            <w:pPr>
              <w:jc w:val="center"/>
              <w:rPr>
                <w:color w:val="000000"/>
                <w:sz w:val="22"/>
                <w:szCs w:val="22"/>
              </w:rPr>
            </w:pPr>
            <w:r w:rsidRPr="00E8636C">
              <w:rPr>
                <w:color w:val="000000"/>
                <w:sz w:val="22"/>
                <w:szCs w:val="22"/>
              </w:rPr>
              <w:t>0,00</w:t>
            </w:r>
          </w:p>
        </w:tc>
        <w:tc>
          <w:tcPr>
            <w:tcW w:w="0" w:type="auto"/>
            <w:tcBorders>
              <w:top w:val="nil"/>
              <w:left w:val="nil"/>
              <w:bottom w:val="single" w:sz="4" w:space="0" w:color="auto"/>
              <w:right w:val="single" w:sz="4" w:space="0" w:color="auto"/>
            </w:tcBorders>
            <w:shd w:val="clear" w:color="000000" w:fill="FFFFFF"/>
            <w:vAlign w:val="center"/>
            <w:hideMark/>
          </w:tcPr>
          <w:p w14:paraId="19596C65" w14:textId="77777777" w:rsidR="00FB0096" w:rsidRPr="00E8636C" w:rsidRDefault="00FB0096">
            <w:pPr>
              <w:jc w:val="center"/>
              <w:rPr>
                <w:color w:val="000000"/>
                <w:sz w:val="22"/>
                <w:szCs w:val="22"/>
              </w:rPr>
            </w:pPr>
            <w:r w:rsidRPr="00E8636C">
              <w:rPr>
                <w:color w:val="000000"/>
                <w:sz w:val="22"/>
                <w:szCs w:val="22"/>
              </w:rPr>
              <w:t>0,02</w:t>
            </w:r>
          </w:p>
        </w:tc>
        <w:tc>
          <w:tcPr>
            <w:tcW w:w="0" w:type="auto"/>
            <w:tcBorders>
              <w:top w:val="nil"/>
              <w:left w:val="nil"/>
              <w:bottom w:val="single" w:sz="4" w:space="0" w:color="auto"/>
              <w:right w:val="single" w:sz="4" w:space="0" w:color="auto"/>
            </w:tcBorders>
            <w:shd w:val="clear" w:color="000000" w:fill="FFFFFF"/>
            <w:vAlign w:val="center"/>
            <w:hideMark/>
          </w:tcPr>
          <w:p w14:paraId="16A02E6B" w14:textId="77777777" w:rsidR="00FB0096" w:rsidRPr="00E8636C" w:rsidRDefault="00FB0096">
            <w:pPr>
              <w:jc w:val="center"/>
              <w:rPr>
                <w:color w:val="000000"/>
                <w:sz w:val="22"/>
                <w:szCs w:val="22"/>
              </w:rPr>
            </w:pPr>
            <w:r w:rsidRPr="00E8636C">
              <w:rPr>
                <w:color w:val="000000"/>
                <w:sz w:val="22"/>
                <w:szCs w:val="22"/>
              </w:rPr>
              <w:t>0,00</w:t>
            </w:r>
          </w:p>
        </w:tc>
        <w:tc>
          <w:tcPr>
            <w:tcW w:w="0" w:type="auto"/>
            <w:tcBorders>
              <w:top w:val="nil"/>
              <w:left w:val="nil"/>
              <w:bottom w:val="single" w:sz="4" w:space="0" w:color="auto"/>
              <w:right w:val="single" w:sz="4" w:space="0" w:color="auto"/>
            </w:tcBorders>
            <w:shd w:val="clear" w:color="000000" w:fill="FFFFFF"/>
            <w:vAlign w:val="center"/>
            <w:hideMark/>
          </w:tcPr>
          <w:p w14:paraId="1A217C8A" w14:textId="77777777" w:rsidR="00FB0096" w:rsidRPr="00E8636C" w:rsidRDefault="00FB0096">
            <w:pPr>
              <w:jc w:val="center"/>
              <w:rPr>
                <w:color w:val="000000"/>
                <w:sz w:val="22"/>
                <w:szCs w:val="22"/>
              </w:rPr>
            </w:pPr>
            <w:r w:rsidRPr="00E8636C">
              <w:rPr>
                <w:color w:val="000000"/>
                <w:sz w:val="22"/>
                <w:szCs w:val="22"/>
              </w:rPr>
              <w:t>0,01</w:t>
            </w:r>
          </w:p>
        </w:tc>
        <w:tc>
          <w:tcPr>
            <w:tcW w:w="0" w:type="auto"/>
            <w:tcBorders>
              <w:top w:val="nil"/>
              <w:left w:val="nil"/>
              <w:bottom w:val="single" w:sz="4" w:space="0" w:color="auto"/>
              <w:right w:val="single" w:sz="4" w:space="0" w:color="auto"/>
            </w:tcBorders>
            <w:shd w:val="clear" w:color="000000" w:fill="FFFFFF"/>
            <w:vAlign w:val="center"/>
            <w:hideMark/>
          </w:tcPr>
          <w:p w14:paraId="11B3806B" w14:textId="77777777" w:rsidR="00FB0096" w:rsidRPr="00E8636C" w:rsidRDefault="00FB0096">
            <w:pPr>
              <w:jc w:val="center"/>
              <w:rPr>
                <w:color w:val="000000"/>
                <w:sz w:val="22"/>
                <w:szCs w:val="22"/>
              </w:rPr>
            </w:pPr>
            <w:r w:rsidRPr="00E8636C">
              <w:rPr>
                <w:color w:val="000000"/>
                <w:sz w:val="22"/>
                <w:szCs w:val="22"/>
              </w:rPr>
              <w:t>0,01</w:t>
            </w:r>
          </w:p>
        </w:tc>
        <w:tc>
          <w:tcPr>
            <w:tcW w:w="0" w:type="auto"/>
            <w:tcBorders>
              <w:top w:val="nil"/>
              <w:left w:val="nil"/>
              <w:bottom w:val="single" w:sz="4" w:space="0" w:color="auto"/>
              <w:right w:val="single" w:sz="4" w:space="0" w:color="auto"/>
            </w:tcBorders>
            <w:shd w:val="clear" w:color="000000" w:fill="FFFFFF"/>
            <w:vAlign w:val="center"/>
            <w:hideMark/>
          </w:tcPr>
          <w:p w14:paraId="2E524AE2" w14:textId="77777777" w:rsidR="00FB0096" w:rsidRPr="00E8636C" w:rsidRDefault="00FB0096">
            <w:pPr>
              <w:jc w:val="center"/>
              <w:rPr>
                <w:color w:val="000000"/>
                <w:sz w:val="22"/>
                <w:szCs w:val="22"/>
              </w:rPr>
            </w:pPr>
            <w:r w:rsidRPr="00E8636C">
              <w:rPr>
                <w:color w:val="000000"/>
                <w:sz w:val="22"/>
                <w:szCs w:val="22"/>
              </w:rPr>
              <w:t>0,01</w:t>
            </w:r>
          </w:p>
        </w:tc>
        <w:tc>
          <w:tcPr>
            <w:tcW w:w="0" w:type="auto"/>
            <w:tcBorders>
              <w:top w:val="nil"/>
              <w:left w:val="nil"/>
              <w:bottom w:val="single" w:sz="4" w:space="0" w:color="auto"/>
              <w:right w:val="single" w:sz="4" w:space="0" w:color="auto"/>
            </w:tcBorders>
            <w:shd w:val="clear" w:color="000000" w:fill="FFFFFF"/>
            <w:vAlign w:val="center"/>
            <w:hideMark/>
          </w:tcPr>
          <w:p w14:paraId="260F9AEB" w14:textId="77777777" w:rsidR="00FB0096" w:rsidRPr="00E8636C" w:rsidRDefault="00FB0096">
            <w:pPr>
              <w:jc w:val="center"/>
              <w:rPr>
                <w:color w:val="000000"/>
                <w:sz w:val="22"/>
                <w:szCs w:val="22"/>
              </w:rPr>
            </w:pPr>
            <w:r w:rsidRPr="00E8636C">
              <w:rPr>
                <w:color w:val="000000"/>
                <w:sz w:val="22"/>
                <w:szCs w:val="22"/>
              </w:rPr>
              <w:t>0,01</w:t>
            </w:r>
          </w:p>
        </w:tc>
      </w:tr>
      <w:tr w:rsidR="00FB0096" w:rsidRPr="00E8636C" w14:paraId="1ECBE340" w14:textId="77777777" w:rsidTr="00EA3C92">
        <w:tc>
          <w:tcPr>
            <w:tcW w:w="0" w:type="auto"/>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661DB8AC" w14:textId="77777777" w:rsidR="00FB0096" w:rsidRPr="00E8636C" w:rsidRDefault="00FB0096">
            <w:pPr>
              <w:jc w:val="center"/>
              <w:rPr>
                <w:b/>
                <w:bCs/>
                <w:color w:val="000000"/>
                <w:sz w:val="22"/>
                <w:szCs w:val="22"/>
              </w:rPr>
            </w:pPr>
            <w:r w:rsidRPr="00E8636C">
              <w:rPr>
                <w:b/>
                <w:bCs/>
                <w:color w:val="000000"/>
                <w:sz w:val="22"/>
                <w:szCs w:val="22"/>
              </w:rPr>
              <w:t>Показатели качества поставляемого коммунального ресурса</w:t>
            </w:r>
          </w:p>
        </w:tc>
        <w:tc>
          <w:tcPr>
            <w:tcW w:w="0" w:type="auto"/>
            <w:tcBorders>
              <w:top w:val="nil"/>
              <w:left w:val="nil"/>
              <w:bottom w:val="single" w:sz="4" w:space="0" w:color="auto"/>
              <w:right w:val="single" w:sz="4" w:space="0" w:color="auto"/>
            </w:tcBorders>
            <w:shd w:val="clear" w:color="auto" w:fill="auto"/>
            <w:noWrap/>
            <w:vAlign w:val="bottom"/>
            <w:hideMark/>
          </w:tcPr>
          <w:p w14:paraId="1D4297F2" w14:textId="77777777" w:rsidR="00FB0096" w:rsidRPr="00E8636C" w:rsidRDefault="00FB0096">
            <w:pPr>
              <w:rPr>
                <w:rFonts w:ascii="Calibri" w:hAnsi="Calibri" w:cs="Calibri"/>
                <w:color w:val="000000"/>
                <w:sz w:val="22"/>
                <w:szCs w:val="22"/>
              </w:rPr>
            </w:pPr>
            <w:r w:rsidRPr="00E8636C">
              <w:rPr>
                <w:rFonts w:ascii="Calibri" w:hAnsi="Calibri" w:cs="Calibri"/>
                <w:color w:val="000000"/>
                <w:sz w:val="22"/>
                <w:szCs w:val="22"/>
              </w:rPr>
              <w:t> </w:t>
            </w:r>
          </w:p>
        </w:tc>
      </w:tr>
      <w:tr w:rsidR="00E8636C" w:rsidRPr="00E8636C" w14:paraId="53F16D64"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0ED9DAE8" w14:textId="77777777" w:rsidR="00FB0096" w:rsidRPr="00E8636C" w:rsidRDefault="00FB0096">
            <w:pPr>
              <w:rPr>
                <w:color w:val="000000"/>
                <w:sz w:val="22"/>
                <w:szCs w:val="22"/>
              </w:rPr>
            </w:pPr>
            <w:r w:rsidRPr="00E8636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0" w:type="auto"/>
            <w:tcBorders>
              <w:top w:val="nil"/>
              <w:left w:val="nil"/>
              <w:bottom w:val="single" w:sz="4" w:space="0" w:color="auto"/>
              <w:right w:val="single" w:sz="4" w:space="0" w:color="auto"/>
            </w:tcBorders>
            <w:shd w:val="clear" w:color="000000" w:fill="FFFFFF"/>
            <w:vAlign w:val="center"/>
            <w:hideMark/>
          </w:tcPr>
          <w:p w14:paraId="56AFA2CA" w14:textId="77777777" w:rsidR="00FB0096" w:rsidRPr="00E8636C" w:rsidRDefault="00FB0096">
            <w:pPr>
              <w:jc w:val="center"/>
              <w:rPr>
                <w:color w:val="000000"/>
                <w:sz w:val="22"/>
                <w:szCs w:val="22"/>
              </w:rPr>
            </w:pPr>
            <w:r w:rsidRPr="00E8636C">
              <w:rPr>
                <w:color w:val="000000"/>
                <w:sz w:val="22"/>
                <w:szCs w:val="22"/>
              </w:rPr>
              <w:t>%</w:t>
            </w:r>
          </w:p>
        </w:tc>
        <w:tc>
          <w:tcPr>
            <w:tcW w:w="0" w:type="auto"/>
            <w:tcBorders>
              <w:top w:val="nil"/>
              <w:left w:val="nil"/>
              <w:bottom w:val="single" w:sz="4" w:space="0" w:color="auto"/>
              <w:right w:val="single" w:sz="4" w:space="0" w:color="auto"/>
            </w:tcBorders>
            <w:shd w:val="clear" w:color="000000" w:fill="FFFFFF"/>
            <w:vAlign w:val="center"/>
            <w:hideMark/>
          </w:tcPr>
          <w:p w14:paraId="2B04F52D" w14:textId="77777777" w:rsidR="00FB0096" w:rsidRPr="00E8636C" w:rsidRDefault="00FB0096">
            <w:pPr>
              <w:jc w:val="center"/>
              <w:rPr>
                <w:color w:val="000000"/>
                <w:sz w:val="22"/>
                <w:szCs w:val="22"/>
              </w:rPr>
            </w:pPr>
            <w:r w:rsidRPr="00E8636C">
              <w:rPr>
                <w:color w:val="000000"/>
                <w:sz w:val="22"/>
                <w:szCs w:val="22"/>
              </w:rPr>
              <w:t>0,00</w:t>
            </w:r>
          </w:p>
        </w:tc>
        <w:tc>
          <w:tcPr>
            <w:tcW w:w="0" w:type="auto"/>
            <w:tcBorders>
              <w:top w:val="nil"/>
              <w:left w:val="nil"/>
              <w:bottom w:val="single" w:sz="4" w:space="0" w:color="auto"/>
              <w:right w:val="single" w:sz="4" w:space="0" w:color="auto"/>
            </w:tcBorders>
            <w:shd w:val="clear" w:color="000000" w:fill="FFFFFF"/>
            <w:vAlign w:val="center"/>
            <w:hideMark/>
          </w:tcPr>
          <w:p w14:paraId="783E985C" w14:textId="77777777" w:rsidR="00FB0096" w:rsidRPr="00E8636C" w:rsidRDefault="00FB0096">
            <w:pPr>
              <w:jc w:val="center"/>
              <w:rPr>
                <w:color w:val="000000"/>
                <w:sz w:val="22"/>
                <w:szCs w:val="22"/>
              </w:rPr>
            </w:pPr>
            <w:r w:rsidRPr="00E8636C">
              <w:rPr>
                <w:color w:val="000000"/>
                <w:sz w:val="22"/>
                <w:szCs w:val="22"/>
              </w:rPr>
              <w:t>0,00</w:t>
            </w:r>
          </w:p>
        </w:tc>
        <w:tc>
          <w:tcPr>
            <w:tcW w:w="0" w:type="auto"/>
            <w:tcBorders>
              <w:top w:val="nil"/>
              <w:left w:val="nil"/>
              <w:bottom w:val="single" w:sz="4" w:space="0" w:color="auto"/>
              <w:right w:val="single" w:sz="4" w:space="0" w:color="auto"/>
            </w:tcBorders>
            <w:shd w:val="clear" w:color="000000" w:fill="FFFFFF"/>
            <w:vAlign w:val="center"/>
            <w:hideMark/>
          </w:tcPr>
          <w:p w14:paraId="1467F989" w14:textId="77777777" w:rsidR="00FB0096" w:rsidRPr="00E8636C" w:rsidRDefault="00FB0096">
            <w:pPr>
              <w:jc w:val="center"/>
              <w:rPr>
                <w:color w:val="000000"/>
                <w:sz w:val="22"/>
                <w:szCs w:val="22"/>
              </w:rPr>
            </w:pPr>
            <w:r w:rsidRPr="00E8636C">
              <w:rPr>
                <w:color w:val="000000"/>
                <w:sz w:val="22"/>
                <w:szCs w:val="22"/>
              </w:rPr>
              <w:t>0,00</w:t>
            </w:r>
          </w:p>
        </w:tc>
        <w:tc>
          <w:tcPr>
            <w:tcW w:w="0" w:type="auto"/>
            <w:tcBorders>
              <w:top w:val="nil"/>
              <w:left w:val="nil"/>
              <w:bottom w:val="single" w:sz="4" w:space="0" w:color="auto"/>
              <w:right w:val="single" w:sz="4" w:space="0" w:color="auto"/>
            </w:tcBorders>
            <w:shd w:val="clear" w:color="000000" w:fill="FFFFFF"/>
            <w:vAlign w:val="center"/>
            <w:hideMark/>
          </w:tcPr>
          <w:p w14:paraId="73DCB6D6" w14:textId="77777777" w:rsidR="00FB0096" w:rsidRPr="00E8636C" w:rsidRDefault="00FB0096">
            <w:pPr>
              <w:jc w:val="center"/>
              <w:rPr>
                <w:color w:val="000000"/>
                <w:sz w:val="22"/>
                <w:szCs w:val="22"/>
              </w:rPr>
            </w:pPr>
            <w:r w:rsidRPr="00E8636C">
              <w:rPr>
                <w:color w:val="000000"/>
                <w:sz w:val="22"/>
                <w:szCs w:val="22"/>
              </w:rPr>
              <w:t>0,00</w:t>
            </w:r>
          </w:p>
        </w:tc>
        <w:tc>
          <w:tcPr>
            <w:tcW w:w="0" w:type="auto"/>
            <w:tcBorders>
              <w:top w:val="nil"/>
              <w:left w:val="nil"/>
              <w:bottom w:val="single" w:sz="4" w:space="0" w:color="auto"/>
              <w:right w:val="single" w:sz="4" w:space="0" w:color="auto"/>
            </w:tcBorders>
            <w:shd w:val="clear" w:color="000000" w:fill="FFFFFF"/>
            <w:vAlign w:val="center"/>
            <w:hideMark/>
          </w:tcPr>
          <w:p w14:paraId="755F272D" w14:textId="77777777" w:rsidR="00FB0096" w:rsidRPr="00E8636C" w:rsidRDefault="00FB0096">
            <w:pPr>
              <w:jc w:val="center"/>
              <w:rPr>
                <w:color w:val="000000"/>
                <w:sz w:val="22"/>
                <w:szCs w:val="22"/>
              </w:rPr>
            </w:pPr>
            <w:r w:rsidRPr="00E8636C">
              <w:rPr>
                <w:color w:val="000000"/>
                <w:sz w:val="22"/>
                <w:szCs w:val="22"/>
              </w:rPr>
              <w:t>0,00</w:t>
            </w:r>
          </w:p>
        </w:tc>
        <w:tc>
          <w:tcPr>
            <w:tcW w:w="0" w:type="auto"/>
            <w:tcBorders>
              <w:top w:val="nil"/>
              <w:left w:val="nil"/>
              <w:bottom w:val="single" w:sz="4" w:space="0" w:color="auto"/>
              <w:right w:val="single" w:sz="4" w:space="0" w:color="auto"/>
            </w:tcBorders>
            <w:shd w:val="clear" w:color="000000" w:fill="FFFFFF"/>
            <w:vAlign w:val="center"/>
            <w:hideMark/>
          </w:tcPr>
          <w:p w14:paraId="5E6ED7DE" w14:textId="77777777" w:rsidR="00FB0096" w:rsidRPr="00E8636C" w:rsidRDefault="00FB0096">
            <w:pPr>
              <w:jc w:val="center"/>
              <w:rPr>
                <w:color w:val="000000"/>
                <w:sz w:val="22"/>
                <w:szCs w:val="22"/>
              </w:rPr>
            </w:pPr>
            <w:r w:rsidRPr="00E8636C">
              <w:rPr>
                <w:color w:val="000000"/>
                <w:sz w:val="22"/>
                <w:szCs w:val="22"/>
              </w:rPr>
              <w:t>0,00</w:t>
            </w:r>
          </w:p>
        </w:tc>
        <w:tc>
          <w:tcPr>
            <w:tcW w:w="0" w:type="auto"/>
            <w:tcBorders>
              <w:top w:val="nil"/>
              <w:left w:val="nil"/>
              <w:bottom w:val="single" w:sz="4" w:space="0" w:color="auto"/>
              <w:right w:val="single" w:sz="4" w:space="0" w:color="auto"/>
            </w:tcBorders>
            <w:shd w:val="clear" w:color="000000" w:fill="FFFFFF"/>
            <w:vAlign w:val="center"/>
            <w:hideMark/>
          </w:tcPr>
          <w:p w14:paraId="5D5C367D" w14:textId="77777777" w:rsidR="00FB0096" w:rsidRPr="00E8636C" w:rsidRDefault="00FB0096">
            <w:pPr>
              <w:jc w:val="center"/>
              <w:rPr>
                <w:color w:val="000000"/>
                <w:sz w:val="22"/>
                <w:szCs w:val="22"/>
              </w:rPr>
            </w:pPr>
            <w:r w:rsidRPr="00E8636C">
              <w:rPr>
                <w:color w:val="000000"/>
                <w:sz w:val="22"/>
                <w:szCs w:val="22"/>
              </w:rPr>
              <w:t>0,00</w:t>
            </w:r>
          </w:p>
        </w:tc>
        <w:tc>
          <w:tcPr>
            <w:tcW w:w="0" w:type="auto"/>
            <w:tcBorders>
              <w:top w:val="nil"/>
              <w:left w:val="nil"/>
              <w:bottom w:val="single" w:sz="4" w:space="0" w:color="auto"/>
              <w:right w:val="single" w:sz="4" w:space="0" w:color="auto"/>
            </w:tcBorders>
            <w:shd w:val="clear" w:color="000000" w:fill="FFFFFF"/>
            <w:vAlign w:val="center"/>
            <w:hideMark/>
          </w:tcPr>
          <w:p w14:paraId="35A34742" w14:textId="77777777" w:rsidR="00FB0096" w:rsidRPr="00E8636C" w:rsidRDefault="00FB0096">
            <w:pPr>
              <w:jc w:val="center"/>
              <w:rPr>
                <w:color w:val="000000"/>
                <w:sz w:val="22"/>
                <w:szCs w:val="22"/>
              </w:rPr>
            </w:pPr>
            <w:r w:rsidRPr="00E8636C">
              <w:rPr>
                <w:color w:val="000000"/>
                <w:sz w:val="22"/>
                <w:szCs w:val="22"/>
              </w:rPr>
              <w:t>0,00</w:t>
            </w:r>
          </w:p>
        </w:tc>
      </w:tr>
      <w:tr w:rsidR="00E8636C" w:rsidRPr="00E8636C" w14:paraId="7FEE4A82"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6FFE7AEE" w14:textId="77777777" w:rsidR="00FB0096" w:rsidRPr="00E8636C" w:rsidRDefault="00FB0096">
            <w:pPr>
              <w:rPr>
                <w:color w:val="000000"/>
                <w:sz w:val="22"/>
                <w:szCs w:val="22"/>
              </w:rPr>
            </w:pPr>
            <w:r w:rsidRPr="00E8636C">
              <w:rPr>
                <w:color w:val="000000"/>
                <w:sz w:val="22"/>
                <w:szCs w:val="22"/>
              </w:rPr>
              <w:t>Доля проб, выявивших несоответствие очищенных (частично очищенных) сточных вод санитарным нормам (предельно допустимой концентрации) на сбросе очищенных (частично очищенных) сточных вод:</w:t>
            </w:r>
          </w:p>
        </w:tc>
        <w:tc>
          <w:tcPr>
            <w:tcW w:w="0" w:type="auto"/>
            <w:tcBorders>
              <w:top w:val="nil"/>
              <w:left w:val="nil"/>
              <w:bottom w:val="single" w:sz="4" w:space="0" w:color="auto"/>
              <w:right w:val="single" w:sz="4" w:space="0" w:color="auto"/>
            </w:tcBorders>
            <w:shd w:val="clear" w:color="000000" w:fill="FFFFFF"/>
            <w:vAlign w:val="center"/>
            <w:hideMark/>
          </w:tcPr>
          <w:p w14:paraId="10BEE1FE" w14:textId="77777777" w:rsidR="00FB0096" w:rsidRPr="00E8636C" w:rsidRDefault="00FB0096">
            <w:pPr>
              <w:jc w:val="center"/>
              <w:rPr>
                <w:color w:val="000000"/>
                <w:sz w:val="22"/>
                <w:szCs w:val="22"/>
              </w:rPr>
            </w:pPr>
            <w:r w:rsidRPr="00E8636C">
              <w:rPr>
                <w:color w:val="000000"/>
                <w:sz w:val="22"/>
                <w:szCs w:val="22"/>
              </w:rPr>
              <w:t>%</w:t>
            </w:r>
          </w:p>
        </w:tc>
        <w:tc>
          <w:tcPr>
            <w:tcW w:w="0" w:type="auto"/>
            <w:tcBorders>
              <w:top w:val="nil"/>
              <w:left w:val="nil"/>
              <w:bottom w:val="single" w:sz="4" w:space="0" w:color="auto"/>
              <w:right w:val="single" w:sz="4" w:space="0" w:color="auto"/>
            </w:tcBorders>
            <w:shd w:val="clear" w:color="000000" w:fill="FFFFFF"/>
            <w:vAlign w:val="center"/>
            <w:hideMark/>
          </w:tcPr>
          <w:p w14:paraId="05F0858C"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77400F24"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6F91DCA0"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49C9CC67"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5DB36302"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45EA2A87" w14:textId="77777777" w:rsidR="00FB0096" w:rsidRPr="00E8636C" w:rsidRDefault="00FB0096">
            <w:pPr>
              <w:jc w:val="center"/>
              <w:rPr>
                <w:color w:val="000000"/>
                <w:sz w:val="22"/>
                <w:szCs w:val="22"/>
              </w:rPr>
            </w:pPr>
            <w:r w:rsidRPr="00E8636C">
              <w:rPr>
                <w:color w:val="000000"/>
                <w:sz w:val="22"/>
                <w:szCs w:val="22"/>
              </w:rPr>
              <w:t>0</w:t>
            </w:r>
          </w:p>
        </w:tc>
        <w:tc>
          <w:tcPr>
            <w:tcW w:w="0" w:type="auto"/>
            <w:tcBorders>
              <w:top w:val="nil"/>
              <w:left w:val="nil"/>
              <w:bottom w:val="single" w:sz="4" w:space="0" w:color="auto"/>
              <w:right w:val="single" w:sz="4" w:space="0" w:color="auto"/>
            </w:tcBorders>
            <w:shd w:val="clear" w:color="000000" w:fill="FFFFFF"/>
            <w:vAlign w:val="center"/>
            <w:hideMark/>
          </w:tcPr>
          <w:p w14:paraId="436E5EF9" w14:textId="77777777" w:rsidR="00FB0096" w:rsidRPr="00E8636C" w:rsidRDefault="00FB0096">
            <w:pPr>
              <w:jc w:val="center"/>
              <w:rPr>
                <w:color w:val="000000"/>
                <w:sz w:val="22"/>
                <w:szCs w:val="22"/>
              </w:rPr>
            </w:pPr>
            <w:r w:rsidRPr="00E8636C">
              <w:rPr>
                <w:color w:val="000000"/>
                <w:sz w:val="22"/>
                <w:szCs w:val="22"/>
              </w:rPr>
              <w:t>0</w:t>
            </w:r>
          </w:p>
        </w:tc>
        <w:tc>
          <w:tcPr>
            <w:tcW w:w="0" w:type="auto"/>
            <w:tcBorders>
              <w:top w:val="nil"/>
              <w:left w:val="nil"/>
              <w:bottom w:val="single" w:sz="4" w:space="0" w:color="auto"/>
              <w:right w:val="single" w:sz="4" w:space="0" w:color="auto"/>
            </w:tcBorders>
            <w:shd w:val="clear" w:color="000000" w:fill="FFFFFF"/>
            <w:vAlign w:val="center"/>
            <w:hideMark/>
          </w:tcPr>
          <w:p w14:paraId="7C3E5FCE" w14:textId="77777777" w:rsidR="00FB0096" w:rsidRPr="00E8636C" w:rsidRDefault="00FB0096">
            <w:pPr>
              <w:jc w:val="center"/>
              <w:rPr>
                <w:color w:val="000000"/>
                <w:sz w:val="22"/>
                <w:szCs w:val="22"/>
              </w:rPr>
            </w:pPr>
            <w:r w:rsidRPr="00E8636C">
              <w:rPr>
                <w:color w:val="000000"/>
                <w:sz w:val="22"/>
                <w:szCs w:val="22"/>
              </w:rPr>
              <w:t>0</w:t>
            </w:r>
          </w:p>
        </w:tc>
      </w:tr>
      <w:tr w:rsidR="00FB0096" w:rsidRPr="00E8636C" w14:paraId="3B59DFF7" w14:textId="77777777" w:rsidTr="00EA3C92">
        <w:tc>
          <w:tcPr>
            <w:tcW w:w="0" w:type="auto"/>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73AD53FC" w14:textId="77777777" w:rsidR="00FB0096" w:rsidRPr="00E8636C" w:rsidRDefault="00FB0096">
            <w:pPr>
              <w:jc w:val="center"/>
              <w:rPr>
                <w:b/>
                <w:bCs/>
                <w:color w:val="000000"/>
                <w:sz w:val="22"/>
                <w:szCs w:val="22"/>
              </w:rPr>
            </w:pPr>
            <w:r w:rsidRPr="00E8636C">
              <w:rPr>
                <w:b/>
                <w:bCs/>
                <w:color w:val="000000"/>
                <w:sz w:val="22"/>
                <w:szCs w:val="22"/>
              </w:rPr>
              <w:t>Показатели надежности и бесперебойности водоотведения</w:t>
            </w:r>
          </w:p>
        </w:tc>
        <w:tc>
          <w:tcPr>
            <w:tcW w:w="0" w:type="auto"/>
            <w:tcBorders>
              <w:top w:val="nil"/>
              <w:left w:val="nil"/>
              <w:bottom w:val="single" w:sz="4" w:space="0" w:color="auto"/>
              <w:right w:val="single" w:sz="4" w:space="0" w:color="auto"/>
            </w:tcBorders>
            <w:shd w:val="clear" w:color="auto" w:fill="auto"/>
            <w:noWrap/>
            <w:vAlign w:val="bottom"/>
            <w:hideMark/>
          </w:tcPr>
          <w:p w14:paraId="5B7BE700" w14:textId="77777777" w:rsidR="00FB0096" w:rsidRPr="00E8636C" w:rsidRDefault="00FB0096">
            <w:pPr>
              <w:rPr>
                <w:rFonts w:ascii="Calibri" w:hAnsi="Calibri" w:cs="Calibri"/>
                <w:color w:val="000000"/>
                <w:sz w:val="22"/>
                <w:szCs w:val="22"/>
              </w:rPr>
            </w:pPr>
            <w:r w:rsidRPr="00E8636C">
              <w:rPr>
                <w:rFonts w:ascii="Calibri" w:hAnsi="Calibri" w:cs="Calibri"/>
                <w:color w:val="000000"/>
                <w:sz w:val="22"/>
                <w:szCs w:val="22"/>
              </w:rPr>
              <w:t> </w:t>
            </w:r>
          </w:p>
        </w:tc>
      </w:tr>
      <w:tr w:rsidR="00E8636C" w:rsidRPr="00E8636C" w14:paraId="75F896C4"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01F1CEF7" w14:textId="77777777" w:rsidR="00FB0096" w:rsidRPr="00E8636C" w:rsidRDefault="00FB0096">
            <w:pPr>
              <w:rPr>
                <w:color w:val="000000"/>
                <w:sz w:val="22"/>
                <w:szCs w:val="22"/>
              </w:rPr>
            </w:pPr>
            <w:r w:rsidRPr="00E8636C">
              <w:rPr>
                <w:color w:val="000000"/>
                <w:sz w:val="22"/>
                <w:szCs w:val="22"/>
              </w:rPr>
              <w:t>Число аварий и отказов в водоотводящих сетях</w:t>
            </w:r>
          </w:p>
        </w:tc>
        <w:tc>
          <w:tcPr>
            <w:tcW w:w="0" w:type="auto"/>
            <w:tcBorders>
              <w:top w:val="nil"/>
              <w:left w:val="nil"/>
              <w:bottom w:val="single" w:sz="4" w:space="0" w:color="auto"/>
              <w:right w:val="single" w:sz="4" w:space="0" w:color="auto"/>
            </w:tcBorders>
            <w:shd w:val="clear" w:color="000000" w:fill="FFFFFF"/>
            <w:vAlign w:val="center"/>
            <w:hideMark/>
          </w:tcPr>
          <w:p w14:paraId="349D911A" w14:textId="77777777" w:rsidR="00FB0096" w:rsidRPr="00E8636C" w:rsidRDefault="00FB0096">
            <w:pPr>
              <w:jc w:val="center"/>
              <w:rPr>
                <w:color w:val="000000"/>
                <w:sz w:val="22"/>
                <w:szCs w:val="22"/>
              </w:rPr>
            </w:pPr>
            <w:r w:rsidRPr="00E8636C">
              <w:rPr>
                <w:color w:val="000000"/>
                <w:sz w:val="22"/>
                <w:szCs w:val="22"/>
              </w:rPr>
              <w:t>ед.</w:t>
            </w:r>
          </w:p>
        </w:tc>
        <w:tc>
          <w:tcPr>
            <w:tcW w:w="0" w:type="auto"/>
            <w:tcBorders>
              <w:top w:val="nil"/>
              <w:left w:val="nil"/>
              <w:bottom w:val="single" w:sz="4" w:space="0" w:color="auto"/>
              <w:right w:val="single" w:sz="4" w:space="0" w:color="auto"/>
            </w:tcBorders>
            <w:shd w:val="clear" w:color="000000" w:fill="FFFFFF"/>
            <w:vAlign w:val="center"/>
            <w:hideMark/>
          </w:tcPr>
          <w:p w14:paraId="1BD47535"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14:paraId="40A125CE"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14:paraId="0134287B"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14:paraId="4901A597"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14:paraId="5F3A6074"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14:paraId="5D933C33"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14:paraId="7479463E"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14:paraId="6B88B0EE" w14:textId="77777777" w:rsidR="00FB0096" w:rsidRPr="00E8636C" w:rsidRDefault="00FB0096">
            <w:pPr>
              <w:jc w:val="center"/>
              <w:rPr>
                <w:color w:val="000000"/>
                <w:sz w:val="22"/>
                <w:szCs w:val="22"/>
              </w:rPr>
            </w:pPr>
            <w:r w:rsidRPr="00E8636C">
              <w:rPr>
                <w:color w:val="000000"/>
                <w:sz w:val="22"/>
                <w:szCs w:val="22"/>
              </w:rPr>
              <w:t>10</w:t>
            </w:r>
          </w:p>
        </w:tc>
      </w:tr>
      <w:tr w:rsidR="00FB0096" w:rsidRPr="00E8636C" w14:paraId="11C41024" w14:textId="77777777" w:rsidTr="00EA3C92">
        <w:tc>
          <w:tcPr>
            <w:tcW w:w="0" w:type="auto"/>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5CBCC43A" w14:textId="77777777" w:rsidR="00FB0096" w:rsidRPr="00E8636C" w:rsidRDefault="00FB0096">
            <w:pPr>
              <w:jc w:val="center"/>
              <w:rPr>
                <w:b/>
                <w:bCs/>
                <w:color w:val="000000"/>
                <w:sz w:val="22"/>
                <w:szCs w:val="22"/>
              </w:rPr>
            </w:pPr>
            <w:r w:rsidRPr="00E8636C">
              <w:rPr>
                <w:b/>
                <w:bCs/>
                <w:color w:val="000000"/>
                <w:sz w:val="22"/>
                <w:szCs w:val="22"/>
              </w:rPr>
              <w:t>Показатели качества обслуживания абонентов</w:t>
            </w:r>
          </w:p>
        </w:tc>
        <w:tc>
          <w:tcPr>
            <w:tcW w:w="0" w:type="auto"/>
            <w:tcBorders>
              <w:top w:val="nil"/>
              <w:left w:val="nil"/>
              <w:bottom w:val="single" w:sz="4" w:space="0" w:color="auto"/>
              <w:right w:val="single" w:sz="4" w:space="0" w:color="auto"/>
            </w:tcBorders>
            <w:shd w:val="clear" w:color="auto" w:fill="auto"/>
            <w:noWrap/>
            <w:vAlign w:val="bottom"/>
            <w:hideMark/>
          </w:tcPr>
          <w:p w14:paraId="50C0DBFB" w14:textId="77777777" w:rsidR="00FB0096" w:rsidRPr="00E8636C" w:rsidRDefault="00FB0096">
            <w:pPr>
              <w:rPr>
                <w:rFonts w:ascii="Calibri" w:hAnsi="Calibri" w:cs="Calibri"/>
                <w:color w:val="000000"/>
                <w:sz w:val="22"/>
                <w:szCs w:val="22"/>
              </w:rPr>
            </w:pPr>
            <w:r w:rsidRPr="00E8636C">
              <w:rPr>
                <w:rFonts w:ascii="Calibri" w:hAnsi="Calibri" w:cs="Calibri"/>
                <w:color w:val="000000"/>
                <w:sz w:val="22"/>
                <w:szCs w:val="22"/>
              </w:rPr>
              <w:t> </w:t>
            </w:r>
          </w:p>
        </w:tc>
      </w:tr>
      <w:tr w:rsidR="00E8636C" w:rsidRPr="00E8636C" w14:paraId="6D31B640"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29ABF465" w14:textId="77777777" w:rsidR="00FB0096" w:rsidRPr="00E8636C" w:rsidRDefault="00FB0096">
            <w:pPr>
              <w:rPr>
                <w:color w:val="000000"/>
                <w:sz w:val="22"/>
                <w:szCs w:val="22"/>
              </w:rPr>
            </w:pPr>
            <w:r w:rsidRPr="00E8636C">
              <w:rPr>
                <w:color w:val="000000"/>
                <w:sz w:val="22"/>
                <w:szCs w:val="22"/>
              </w:rPr>
              <w:t>Доля исполненных в срок договоров о подключении</w:t>
            </w:r>
          </w:p>
        </w:tc>
        <w:tc>
          <w:tcPr>
            <w:tcW w:w="0" w:type="auto"/>
            <w:tcBorders>
              <w:top w:val="nil"/>
              <w:left w:val="nil"/>
              <w:bottom w:val="single" w:sz="4" w:space="0" w:color="auto"/>
              <w:right w:val="single" w:sz="4" w:space="0" w:color="auto"/>
            </w:tcBorders>
            <w:shd w:val="clear" w:color="000000" w:fill="FFFFFF"/>
            <w:vAlign w:val="center"/>
            <w:hideMark/>
          </w:tcPr>
          <w:p w14:paraId="44CB8CD3" w14:textId="77777777" w:rsidR="00FB0096" w:rsidRPr="00E8636C" w:rsidRDefault="00FB0096">
            <w:pPr>
              <w:jc w:val="center"/>
              <w:rPr>
                <w:color w:val="000000"/>
                <w:sz w:val="22"/>
                <w:szCs w:val="22"/>
              </w:rPr>
            </w:pPr>
            <w:r w:rsidRPr="00E8636C">
              <w:rPr>
                <w:color w:val="000000"/>
                <w:sz w:val="22"/>
                <w:szCs w:val="22"/>
              </w:rPr>
              <w:t>%</w:t>
            </w:r>
          </w:p>
        </w:tc>
        <w:tc>
          <w:tcPr>
            <w:tcW w:w="0" w:type="auto"/>
            <w:tcBorders>
              <w:top w:val="nil"/>
              <w:left w:val="nil"/>
              <w:bottom w:val="single" w:sz="4" w:space="0" w:color="auto"/>
              <w:right w:val="single" w:sz="4" w:space="0" w:color="auto"/>
            </w:tcBorders>
            <w:shd w:val="clear" w:color="000000" w:fill="FFFFFF"/>
            <w:vAlign w:val="center"/>
            <w:hideMark/>
          </w:tcPr>
          <w:p w14:paraId="4FE65517"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525B3669"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104338EF"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7DEBD3AE"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5B24B684"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2A7ACCFB"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441689A8" w14:textId="77777777" w:rsidR="00FB0096" w:rsidRPr="00E8636C" w:rsidRDefault="00FB0096">
            <w:pPr>
              <w:jc w:val="center"/>
              <w:rPr>
                <w:color w:val="000000"/>
                <w:sz w:val="22"/>
                <w:szCs w:val="22"/>
              </w:rPr>
            </w:pPr>
            <w:r w:rsidRPr="00E8636C">
              <w:rPr>
                <w:color w:val="000000"/>
                <w:sz w:val="22"/>
                <w:szCs w:val="22"/>
              </w:rPr>
              <w:t>100</w:t>
            </w:r>
          </w:p>
        </w:tc>
        <w:tc>
          <w:tcPr>
            <w:tcW w:w="0" w:type="auto"/>
            <w:tcBorders>
              <w:top w:val="nil"/>
              <w:left w:val="nil"/>
              <w:bottom w:val="single" w:sz="4" w:space="0" w:color="auto"/>
              <w:right w:val="single" w:sz="4" w:space="0" w:color="auto"/>
            </w:tcBorders>
            <w:shd w:val="clear" w:color="000000" w:fill="FFFFFF"/>
            <w:vAlign w:val="center"/>
            <w:hideMark/>
          </w:tcPr>
          <w:p w14:paraId="2FABCF05" w14:textId="77777777" w:rsidR="00FB0096" w:rsidRPr="00E8636C" w:rsidRDefault="00FB0096">
            <w:pPr>
              <w:jc w:val="center"/>
              <w:rPr>
                <w:color w:val="000000"/>
                <w:sz w:val="22"/>
                <w:szCs w:val="22"/>
              </w:rPr>
            </w:pPr>
            <w:r w:rsidRPr="00E8636C">
              <w:rPr>
                <w:color w:val="000000"/>
                <w:sz w:val="22"/>
                <w:szCs w:val="22"/>
              </w:rPr>
              <w:t>100</w:t>
            </w:r>
          </w:p>
        </w:tc>
      </w:tr>
      <w:tr w:rsidR="00E8636C" w:rsidRPr="00E8636C" w14:paraId="60D8E1A9" w14:textId="77777777" w:rsidTr="00EA3C92">
        <w:tc>
          <w:tcPr>
            <w:tcW w:w="0" w:type="auto"/>
            <w:tcBorders>
              <w:top w:val="nil"/>
              <w:left w:val="single" w:sz="4" w:space="0" w:color="auto"/>
              <w:bottom w:val="single" w:sz="4" w:space="0" w:color="auto"/>
              <w:right w:val="single" w:sz="4" w:space="0" w:color="auto"/>
            </w:tcBorders>
            <w:shd w:val="clear" w:color="000000" w:fill="FFFFFF"/>
            <w:vAlign w:val="center"/>
            <w:hideMark/>
          </w:tcPr>
          <w:p w14:paraId="2729A160" w14:textId="77777777" w:rsidR="00FB0096" w:rsidRPr="00E8636C" w:rsidRDefault="00FB0096">
            <w:pPr>
              <w:rPr>
                <w:color w:val="000000"/>
                <w:sz w:val="22"/>
                <w:szCs w:val="22"/>
              </w:rPr>
            </w:pPr>
            <w:r w:rsidRPr="00E8636C">
              <w:rPr>
                <w:color w:val="000000"/>
                <w:sz w:val="22"/>
                <w:szCs w:val="22"/>
              </w:rPr>
              <w:t>Средняя продолжительность рассмотрения заявлений о подключении</w:t>
            </w:r>
          </w:p>
        </w:tc>
        <w:tc>
          <w:tcPr>
            <w:tcW w:w="0" w:type="auto"/>
            <w:tcBorders>
              <w:top w:val="nil"/>
              <w:left w:val="nil"/>
              <w:bottom w:val="single" w:sz="4" w:space="0" w:color="auto"/>
              <w:right w:val="single" w:sz="4" w:space="0" w:color="auto"/>
            </w:tcBorders>
            <w:shd w:val="clear" w:color="000000" w:fill="FFFFFF"/>
            <w:vAlign w:val="center"/>
            <w:hideMark/>
          </w:tcPr>
          <w:p w14:paraId="0320978D" w14:textId="77777777" w:rsidR="00FB0096" w:rsidRPr="00E8636C" w:rsidRDefault="00FB0096">
            <w:pPr>
              <w:jc w:val="center"/>
              <w:rPr>
                <w:color w:val="000000"/>
                <w:sz w:val="22"/>
                <w:szCs w:val="22"/>
              </w:rPr>
            </w:pPr>
            <w:r w:rsidRPr="00E8636C">
              <w:rPr>
                <w:color w:val="000000"/>
                <w:sz w:val="22"/>
                <w:szCs w:val="22"/>
              </w:rPr>
              <w:t>дн.</w:t>
            </w:r>
          </w:p>
        </w:tc>
        <w:tc>
          <w:tcPr>
            <w:tcW w:w="0" w:type="auto"/>
            <w:tcBorders>
              <w:top w:val="nil"/>
              <w:left w:val="nil"/>
              <w:bottom w:val="single" w:sz="4" w:space="0" w:color="auto"/>
              <w:right w:val="single" w:sz="4" w:space="0" w:color="auto"/>
            </w:tcBorders>
            <w:shd w:val="clear" w:color="000000" w:fill="FFFFFF"/>
            <w:vAlign w:val="center"/>
            <w:hideMark/>
          </w:tcPr>
          <w:p w14:paraId="1462AE21" w14:textId="77777777" w:rsidR="00FB0096" w:rsidRPr="00E8636C" w:rsidRDefault="00FB0096">
            <w:pPr>
              <w:jc w:val="center"/>
              <w:rPr>
                <w:color w:val="000000"/>
                <w:sz w:val="22"/>
                <w:szCs w:val="22"/>
              </w:rPr>
            </w:pPr>
            <w:r w:rsidRPr="00E8636C">
              <w:rPr>
                <w:color w:val="000000"/>
                <w:sz w:val="22"/>
                <w:szCs w:val="22"/>
              </w:rPr>
              <w:t>14</w:t>
            </w:r>
          </w:p>
        </w:tc>
        <w:tc>
          <w:tcPr>
            <w:tcW w:w="0" w:type="auto"/>
            <w:tcBorders>
              <w:top w:val="nil"/>
              <w:left w:val="nil"/>
              <w:bottom w:val="single" w:sz="4" w:space="0" w:color="auto"/>
              <w:right w:val="single" w:sz="4" w:space="0" w:color="auto"/>
            </w:tcBorders>
            <w:shd w:val="clear" w:color="000000" w:fill="FFFFFF"/>
            <w:vAlign w:val="center"/>
            <w:hideMark/>
          </w:tcPr>
          <w:p w14:paraId="28BEDA6B"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3CCE0EB7"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48176623"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44B61685"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188AC2F0"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1E6523C4" w14:textId="77777777" w:rsidR="00FB0096" w:rsidRPr="00E8636C" w:rsidRDefault="00FB0096">
            <w:pPr>
              <w:jc w:val="center"/>
              <w:rPr>
                <w:color w:val="000000"/>
                <w:sz w:val="22"/>
                <w:szCs w:val="22"/>
              </w:rPr>
            </w:pPr>
            <w:r w:rsidRPr="00E8636C">
              <w:rPr>
                <w:color w:val="000000"/>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2919E0FC" w14:textId="77777777" w:rsidR="00FB0096" w:rsidRPr="00E8636C" w:rsidRDefault="00FB0096">
            <w:pPr>
              <w:jc w:val="center"/>
              <w:rPr>
                <w:color w:val="000000"/>
                <w:sz w:val="22"/>
                <w:szCs w:val="22"/>
              </w:rPr>
            </w:pPr>
            <w:r w:rsidRPr="00E8636C">
              <w:rPr>
                <w:color w:val="000000"/>
                <w:sz w:val="22"/>
                <w:szCs w:val="22"/>
              </w:rPr>
              <w:t>10</w:t>
            </w:r>
          </w:p>
        </w:tc>
      </w:tr>
    </w:tbl>
    <w:p w14:paraId="5317BC80" w14:textId="77777777" w:rsidR="00A14C93" w:rsidRPr="00BF0305" w:rsidRDefault="00A14C93" w:rsidP="006E1B6D">
      <w:pPr>
        <w:jc w:val="center"/>
        <w:rPr>
          <w:b/>
        </w:rPr>
      </w:pPr>
    </w:p>
    <w:p w14:paraId="1935432D" w14:textId="37748C12" w:rsidR="008212D2" w:rsidRPr="00BF0305" w:rsidRDefault="008212D2" w:rsidP="00A6375B">
      <w:pPr>
        <w:tabs>
          <w:tab w:val="left" w:pos="1276"/>
        </w:tabs>
        <w:ind w:firstLine="709"/>
        <w:jc w:val="both"/>
        <w:rPr>
          <w:color w:val="FF0000"/>
        </w:rPr>
        <w:sectPr w:rsidR="008212D2" w:rsidRPr="00BF0305" w:rsidSect="00175261">
          <w:pgSz w:w="16840" w:h="11907" w:orient="landscape" w:code="9"/>
          <w:pgMar w:top="850" w:right="1134" w:bottom="1701" w:left="1134" w:header="0" w:footer="680" w:gutter="0"/>
          <w:cols w:space="720"/>
          <w:docGrid w:linePitch="272"/>
        </w:sectPr>
      </w:pPr>
    </w:p>
    <w:p w14:paraId="1F6A5C25" w14:textId="65138132" w:rsidR="003B6517" w:rsidRPr="00BF0305" w:rsidRDefault="003B6517" w:rsidP="00630C71">
      <w:pPr>
        <w:pStyle w:val="23"/>
        <w:numPr>
          <w:ilvl w:val="0"/>
          <w:numId w:val="48"/>
        </w:numPr>
        <w:tabs>
          <w:tab w:val="clear" w:pos="1134"/>
        </w:tabs>
        <w:spacing w:before="0"/>
        <w:ind w:left="1418" w:hanging="709"/>
        <w:rPr>
          <w:sz w:val="24"/>
          <w:szCs w:val="24"/>
        </w:rPr>
      </w:pPr>
      <w:bookmarkStart w:id="192" w:name="_Toc387822225"/>
      <w:bookmarkStart w:id="193" w:name="_Toc417484387"/>
      <w:bookmarkStart w:id="194" w:name="_Toc167569974"/>
      <w:r w:rsidRPr="00BF0305">
        <w:rPr>
          <w:sz w:val="24"/>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92"/>
      <w:bookmarkEnd w:id="193"/>
      <w:bookmarkEnd w:id="194"/>
    </w:p>
    <w:p w14:paraId="6809B8CA" w14:textId="77777777" w:rsidR="00F210B3" w:rsidRPr="00BF0305" w:rsidRDefault="00766AC2" w:rsidP="00766AC2">
      <w:pPr>
        <w:pStyle w:val="25"/>
        <w:spacing w:line="240" w:lineRule="auto"/>
        <w:rPr>
          <w:szCs w:val="28"/>
        </w:rPr>
        <w:sectPr w:rsidR="00F210B3" w:rsidRPr="00BF0305" w:rsidSect="00175261">
          <w:footerReference w:type="default" r:id="rId60"/>
          <w:pgSz w:w="11906" w:h="16838" w:code="9"/>
          <w:pgMar w:top="1134" w:right="849" w:bottom="1134" w:left="1134" w:header="0" w:footer="680" w:gutter="0"/>
          <w:cols w:space="720"/>
          <w:docGrid w:linePitch="272"/>
        </w:sectPr>
      </w:pPr>
      <w:bookmarkStart w:id="195" w:name="_Toc370979564"/>
      <w:bookmarkStart w:id="196" w:name="_Toc387822226"/>
      <w:r w:rsidRPr="00BF0305">
        <w:rPr>
          <w:szCs w:val="28"/>
        </w:rPr>
        <w:t>Выявленные бесхозяйные объекты централизованных систем водоотведения отсутствуют.</w:t>
      </w:r>
      <w:bookmarkEnd w:id="1"/>
      <w:bookmarkEnd w:id="2"/>
      <w:bookmarkEnd w:id="195"/>
      <w:bookmarkEnd w:id="196"/>
    </w:p>
    <w:p w14:paraId="15AE9546" w14:textId="77777777" w:rsidR="00F210B3" w:rsidRPr="00BF0305" w:rsidRDefault="00F210B3" w:rsidP="003720F0">
      <w:pPr>
        <w:pStyle w:val="14"/>
        <w:spacing w:before="160" w:after="80"/>
        <w:jc w:val="right"/>
        <w:rPr>
          <w:sz w:val="24"/>
        </w:rPr>
      </w:pPr>
      <w:bookmarkStart w:id="197" w:name="_Toc76993348"/>
      <w:bookmarkStart w:id="198" w:name="_Toc154491710"/>
      <w:bookmarkStart w:id="199" w:name="_Toc167569975"/>
      <w:r w:rsidRPr="00BF0305">
        <w:rPr>
          <w:sz w:val="24"/>
        </w:rPr>
        <w:t>Приложения</w:t>
      </w:r>
      <w:bookmarkEnd w:id="197"/>
      <w:bookmarkEnd w:id="198"/>
      <w:bookmarkEnd w:id="199"/>
    </w:p>
    <w:p w14:paraId="65A16A25" w14:textId="3CA66433" w:rsidR="00F210B3" w:rsidRPr="00BF0305" w:rsidRDefault="00F210B3" w:rsidP="00AF74D4">
      <w:pPr>
        <w:numPr>
          <w:ilvl w:val="0"/>
          <w:numId w:val="100"/>
        </w:numPr>
        <w:tabs>
          <w:tab w:val="left" w:pos="1134"/>
        </w:tabs>
        <w:autoSpaceDE w:val="0"/>
        <w:autoSpaceDN w:val="0"/>
        <w:adjustRightInd w:val="0"/>
        <w:ind w:left="0" w:firstLine="708"/>
        <w:jc w:val="both"/>
      </w:pPr>
      <w:r w:rsidRPr="00BF0305">
        <w:t xml:space="preserve">Приложение 1. </w:t>
      </w:r>
      <w:r w:rsidRPr="00BF0305">
        <w:rPr>
          <w:color w:val="000000" w:themeColor="text1"/>
          <w:szCs w:val="28"/>
        </w:rPr>
        <w:t>Информация о качестве питьевой воды за 2023 год</w:t>
      </w:r>
      <w:r w:rsidRPr="00BF0305">
        <w:t>;</w:t>
      </w:r>
    </w:p>
    <w:p w14:paraId="7C71E91D" w14:textId="4BE2CF28" w:rsidR="00F210B3" w:rsidRPr="00BF0305" w:rsidRDefault="00F210B3" w:rsidP="00AF74D4">
      <w:pPr>
        <w:numPr>
          <w:ilvl w:val="0"/>
          <w:numId w:val="100"/>
        </w:numPr>
        <w:tabs>
          <w:tab w:val="left" w:pos="1134"/>
        </w:tabs>
        <w:autoSpaceDE w:val="0"/>
        <w:autoSpaceDN w:val="0"/>
        <w:adjustRightInd w:val="0"/>
        <w:ind w:left="0" w:firstLine="708"/>
        <w:jc w:val="both"/>
      </w:pPr>
      <w:r w:rsidRPr="00BF0305">
        <w:t>Приложение</w:t>
      </w:r>
      <w:r w:rsidR="00783894" w:rsidRPr="00BF0305">
        <w:t xml:space="preserve"> </w:t>
      </w:r>
      <w:r w:rsidRPr="00BF0305">
        <w:t xml:space="preserve">2. Перечень мероприятий Схемы водоснабжения </w:t>
      </w:r>
      <w:r w:rsidR="00DB1A0C" w:rsidRPr="00BF0305">
        <w:t xml:space="preserve">и водоотведения </w:t>
      </w:r>
      <w:r w:rsidRPr="00BF0305">
        <w:t xml:space="preserve">городского поселения город Карасук </w:t>
      </w:r>
      <w:r w:rsidR="00495844" w:rsidRPr="00BF0305">
        <w:t xml:space="preserve">Карасукского района </w:t>
      </w:r>
      <w:r w:rsidRPr="00BF0305">
        <w:t xml:space="preserve">Новосибирской области </w:t>
      </w:r>
      <w:r w:rsidR="00495844" w:rsidRPr="00BF0305">
        <w:br/>
      </w:r>
      <w:r w:rsidRPr="00BF0305">
        <w:t>на 2024 – 2043 гг</w:t>
      </w:r>
      <w:r w:rsidR="00C87DC9">
        <w:t>.</w:t>
      </w:r>
    </w:p>
    <w:p w14:paraId="617B802B" w14:textId="633DBDDD" w:rsidR="00766AC2" w:rsidRPr="00BF0305" w:rsidRDefault="00766AC2" w:rsidP="00766AC2">
      <w:pPr>
        <w:pStyle w:val="25"/>
        <w:spacing w:line="240" w:lineRule="auto"/>
        <w:rPr>
          <w:szCs w:val="28"/>
        </w:rPr>
      </w:pPr>
    </w:p>
    <w:sectPr w:rsidR="00766AC2" w:rsidRPr="00BF0305" w:rsidSect="00175261">
      <w:pgSz w:w="11906" w:h="16838" w:code="9"/>
      <w:pgMar w:top="1134" w:right="849" w:bottom="1134" w:left="1134" w:header="0" w:footer="68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26222" w14:textId="77777777" w:rsidR="00B325D3" w:rsidRDefault="00B325D3">
      <w:r>
        <w:separator/>
      </w:r>
    </w:p>
  </w:endnote>
  <w:endnote w:type="continuationSeparator" w:id="0">
    <w:p w14:paraId="2C888C33" w14:textId="77777777" w:rsidR="00B325D3" w:rsidRDefault="00B32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Arial"/>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ranklin Gothic Heavy">
    <w:charset w:val="CC"/>
    <w:family w:val="swiss"/>
    <w:pitch w:val="variable"/>
    <w:sig w:usb0="00000287" w:usb1="00000000" w:usb2="00000000" w:usb3="00000000" w:csb0="0000009F" w:csb1="00000000"/>
  </w:font>
  <w:font w:name="ヒラギノ角ゴ Pro W3">
    <w:altName w:val="Arial Unicode MS"/>
    <w:charset w:val="00"/>
    <w:family w:val="roman"/>
    <w:pitch w:val="default"/>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9AB01" w14:textId="77777777" w:rsidR="001D0891" w:rsidRDefault="001D0891">
    <w:pPr>
      <w:pStyle w:val="a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8480160"/>
      <w:docPartObj>
        <w:docPartGallery w:val="Page Numbers (Bottom of Page)"/>
        <w:docPartUnique/>
      </w:docPartObj>
    </w:sdtPr>
    <w:sdtEndPr/>
    <w:sdtContent>
      <w:p w14:paraId="11DB63C6" w14:textId="4D9537E9" w:rsidR="00EA3C92" w:rsidRDefault="00EA3C92">
        <w:pPr>
          <w:pStyle w:val="ab"/>
          <w:jc w:val="right"/>
        </w:pPr>
        <w:r>
          <w:fldChar w:fldCharType="begin"/>
        </w:r>
        <w:r>
          <w:instrText>PAGE   \* MERGEFORMAT</w:instrText>
        </w:r>
        <w:r>
          <w:fldChar w:fldCharType="separate"/>
        </w:r>
        <w:r w:rsidR="00B40B9F">
          <w:rPr>
            <w:noProof/>
          </w:rPr>
          <w:t>43</w:t>
        </w:r>
        <w:r>
          <w:fldChar w:fldCharType="end"/>
        </w:r>
      </w:p>
    </w:sdtContent>
  </w:sdt>
  <w:p w14:paraId="288F6F6F" w14:textId="77777777" w:rsidR="00EA3C92" w:rsidRDefault="00EA3C9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05403" w14:textId="77777777" w:rsidR="00EA3C92" w:rsidRDefault="00EA3C92"/>
  <w:p w14:paraId="01C3CF5C" w14:textId="77777777" w:rsidR="00EA3C92" w:rsidRDefault="00EA3C9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D1A5E" w14:textId="77777777" w:rsidR="00EA3C92" w:rsidRDefault="00EA3C92">
    <w:pPr>
      <w:framePr w:w="12304" w:h="158" w:wrap="none" w:vAnchor="text" w:hAnchor="page" w:x="-198" w:y="-413"/>
      <w:ind w:left="11141"/>
    </w:pPr>
    <w:r>
      <w:rPr>
        <w:rStyle w:val="afffffffffff2"/>
        <w:rFonts w:eastAsiaTheme="minorHAnsi"/>
      </w:rPr>
      <w:t>.</w:t>
    </w: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915827">
      <w:rPr>
        <w:rStyle w:val="afffffffffff2"/>
        <w:rFonts w:eastAsiaTheme="minorHAnsi"/>
        <w:noProof/>
      </w:rPr>
      <w:t>12</w:t>
    </w:r>
    <w:r>
      <w:rPr>
        <w:rStyle w:val="afffffffffff2"/>
        <w:rFonts w:eastAsiaTheme="minorHAns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2485253"/>
      <w:docPartObj>
        <w:docPartGallery w:val="Page Numbers (Bottom of Page)"/>
        <w:docPartUnique/>
      </w:docPartObj>
    </w:sdtPr>
    <w:sdtEndPr/>
    <w:sdtContent>
      <w:p w14:paraId="0D87ACD6" w14:textId="552EC279" w:rsidR="00EA3C92" w:rsidRDefault="00EA3C92">
        <w:pPr>
          <w:pStyle w:val="ab"/>
          <w:jc w:val="right"/>
        </w:pPr>
        <w:r>
          <w:fldChar w:fldCharType="begin"/>
        </w:r>
        <w:r>
          <w:instrText>PAGE   \* MERGEFORMAT</w:instrText>
        </w:r>
        <w:r>
          <w:fldChar w:fldCharType="separate"/>
        </w:r>
        <w:r w:rsidR="00B40B9F">
          <w:rPr>
            <w:noProof/>
          </w:rPr>
          <w:t>48</w:t>
        </w:r>
        <w:r>
          <w:rPr>
            <w:noProof/>
          </w:rPr>
          <w:fldChar w:fldCharType="end"/>
        </w:r>
      </w:p>
    </w:sdtContent>
  </w:sdt>
  <w:p w14:paraId="28FE3528" w14:textId="77777777" w:rsidR="00EA3C92" w:rsidRDefault="00EA3C92">
    <w:pP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DA302" w14:textId="77777777" w:rsidR="00EA3C92" w:rsidRDefault="00EA3C92">
    <w:pP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067B2" w14:textId="77777777" w:rsidR="00EA3C92" w:rsidRDefault="00EA3C92">
    <w:pPr>
      <w:framePr w:w="12304" w:h="158" w:wrap="none" w:vAnchor="text" w:hAnchor="page" w:x="-198" w:y="-413"/>
      <w:ind w:left="11141"/>
    </w:pPr>
    <w:r>
      <w:rPr>
        <w:rStyle w:val="afffffffffff2"/>
        <w:rFonts w:eastAsiaTheme="minorHAnsi"/>
      </w:rPr>
      <w:t>.</w:t>
    </w: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915827">
      <w:rPr>
        <w:rStyle w:val="afffffffffff2"/>
        <w:rFonts w:eastAsiaTheme="minorHAnsi"/>
        <w:noProof/>
      </w:rPr>
      <w:t>12</w:t>
    </w:r>
    <w:r>
      <w:rPr>
        <w:rStyle w:val="afffffffffff2"/>
        <w:rFonts w:eastAsiaTheme="minorHAnsi"/>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8634334"/>
      <w:docPartObj>
        <w:docPartGallery w:val="Page Numbers (Bottom of Page)"/>
        <w:docPartUnique/>
      </w:docPartObj>
    </w:sdtPr>
    <w:sdtEndPr/>
    <w:sdtContent>
      <w:p w14:paraId="030C4079" w14:textId="059038E9" w:rsidR="00EA3C92" w:rsidRDefault="00EA3C92">
        <w:pPr>
          <w:pStyle w:val="ab"/>
          <w:jc w:val="right"/>
        </w:pPr>
        <w:r>
          <w:fldChar w:fldCharType="begin"/>
        </w:r>
        <w:r>
          <w:instrText>PAGE   \* MERGEFORMAT</w:instrText>
        </w:r>
        <w:r>
          <w:fldChar w:fldCharType="separate"/>
        </w:r>
        <w:r w:rsidR="00B40B9F">
          <w:rPr>
            <w:noProof/>
          </w:rPr>
          <w:t>51</w:t>
        </w:r>
        <w:r>
          <w:rPr>
            <w:noProof/>
          </w:rPr>
          <w:fldChar w:fldCharType="end"/>
        </w:r>
      </w:p>
    </w:sdtContent>
  </w:sdt>
  <w:p w14:paraId="08120B3F" w14:textId="77777777" w:rsidR="00EA3C92" w:rsidRDefault="00EA3C92">
    <w:pP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C2861" w14:textId="77777777" w:rsidR="00EA3C92" w:rsidRDefault="00EA3C92">
    <w:pP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3429821"/>
      <w:docPartObj>
        <w:docPartGallery w:val="Page Numbers (Bottom of Page)"/>
        <w:docPartUnique/>
      </w:docPartObj>
    </w:sdtPr>
    <w:sdtEndPr/>
    <w:sdtContent>
      <w:p w14:paraId="5BB00DD8" w14:textId="46073841" w:rsidR="00EA3C92" w:rsidRDefault="00EA3C92">
        <w:pPr>
          <w:pStyle w:val="ab"/>
          <w:jc w:val="right"/>
        </w:pPr>
        <w:r>
          <w:fldChar w:fldCharType="begin"/>
        </w:r>
        <w:r>
          <w:instrText>PAGE   \* MERGEFORMAT</w:instrText>
        </w:r>
        <w:r>
          <w:fldChar w:fldCharType="separate"/>
        </w:r>
        <w:r w:rsidR="00B40B9F">
          <w:rPr>
            <w:noProof/>
          </w:rPr>
          <w:t>59</w:t>
        </w:r>
        <w:r>
          <w:rPr>
            <w:noProof/>
          </w:rPr>
          <w:fldChar w:fldCharType="end"/>
        </w:r>
      </w:p>
    </w:sdtContent>
  </w:sdt>
  <w:p w14:paraId="0C100E62" w14:textId="77777777" w:rsidR="00EA3C92" w:rsidRPr="00944521" w:rsidRDefault="00EA3C92">
    <w:pPr>
      <w:pStyle w:val="ab"/>
      <w:jc w:val="righ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9D47A" w14:textId="77777777" w:rsidR="00EA3C92" w:rsidRDefault="00EA3C92">
    <w:pPr>
      <w:framePr w:w="12011" w:h="144" w:wrap="none" w:vAnchor="text" w:hAnchor="page" w:x="-52" w:y="-719"/>
      <w:ind w:left="6494"/>
    </w:pPr>
    <w:r>
      <w:fldChar w:fldCharType="begin"/>
    </w:r>
    <w:r>
      <w:instrText xml:space="preserve"> PAGE \* MERGEFORMAT </w:instrText>
    </w:r>
    <w:r>
      <w:fldChar w:fldCharType="separate"/>
    </w:r>
    <w:r w:rsidRPr="002E738B">
      <w:rPr>
        <w:rStyle w:val="afffffffffff2"/>
        <w:noProof/>
      </w:rPr>
      <w:t>6</w:t>
    </w:r>
    <w:r>
      <w:rPr>
        <w:rStyle w:val="afffffffffff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901D1" w14:textId="77777777" w:rsidR="001D0891" w:rsidRDefault="001D0891">
    <w:pPr>
      <w:pStyle w:val="ab"/>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5304857"/>
      <w:docPartObj>
        <w:docPartGallery w:val="Page Numbers (Bottom of Page)"/>
        <w:docPartUnique/>
      </w:docPartObj>
    </w:sdtPr>
    <w:sdtEndPr/>
    <w:sdtContent>
      <w:p w14:paraId="2895845E" w14:textId="224EEF0E" w:rsidR="00EA3C92" w:rsidRDefault="00EA3C92">
        <w:pPr>
          <w:pStyle w:val="ab"/>
          <w:jc w:val="right"/>
        </w:pPr>
        <w:r>
          <w:fldChar w:fldCharType="begin"/>
        </w:r>
        <w:r>
          <w:instrText>PAGE   \* MERGEFORMAT</w:instrText>
        </w:r>
        <w:r>
          <w:fldChar w:fldCharType="separate"/>
        </w:r>
        <w:r w:rsidR="00B40B9F">
          <w:rPr>
            <w:noProof/>
          </w:rPr>
          <w:t>65</w:t>
        </w:r>
        <w:r>
          <w:fldChar w:fldCharType="end"/>
        </w:r>
      </w:p>
    </w:sdtContent>
  </w:sdt>
  <w:p w14:paraId="0B03C6D8" w14:textId="77777777" w:rsidR="00EA3C92" w:rsidRDefault="00EA3C92"/>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8700D" w14:textId="77777777" w:rsidR="00EA3C92" w:rsidRDefault="00EA3C92">
    <w:pPr>
      <w:framePr w:w="16838" w:h="144" w:wrap="none" w:vAnchor="text" w:hAnchor="page" w:y="-714"/>
      <w:ind w:left="8338"/>
    </w:pPr>
    <w:r>
      <w:fldChar w:fldCharType="begin"/>
    </w:r>
    <w:r>
      <w:instrText xml:space="preserve"> PAGE \* MERGEFORMAT </w:instrText>
    </w:r>
    <w:r>
      <w:fldChar w:fldCharType="separate"/>
    </w:r>
    <w:r w:rsidRPr="002E738B">
      <w:rPr>
        <w:rStyle w:val="afffffffffff2"/>
        <w:noProof/>
      </w:rPr>
      <w:t>19</w:t>
    </w:r>
    <w:r>
      <w:rPr>
        <w:rStyle w:val="afffffffffff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2C8BE" w14:textId="3FBFE3A0" w:rsidR="00EA3C92" w:rsidRDefault="00EA3C92">
    <w:pPr>
      <w:pStyle w:val="ab"/>
      <w:jc w:val="right"/>
    </w:pPr>
    <w:r>
      <w:fldChar w:fldCharType="begin"/>
    </w:r>
    <w:r>
      <w:instrText xml:space="preserve"> PAGE   \* MERGEFORMAT </w:instrText>
    </w:r>
    <w:r>
      <w:fldChar w:fldCharType="separate"/>
    </w:r>
    <w:r w:rsidR="00B40B9F">
      <w:rPr>
        <w:noProof/>
      </w:rPr>
      <w:t>79</w:t>
    </w:r>
    <w:r>
      <w:rPr>
        <w:noProof/>
      </w:rPr>
      <w:fldChar w:fldCharType="end"/>
    </w:r>
  </w:p>
  <w:p w14:paraId="340BF8EA" w14:textId="77777777" w:rsidR="00EA3C92" w:rsidRDefault="00EA3C92" w:rsidP="001F6509">
    <w:pPr>
      <w:pStyle w:val="ab"/>
      <w:ind w:right="283"/>
      <w:rPr>
        <w:lang w:val="en-US"/>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51C32" w14:textId="1C2739E9" w:rsidR="00EA3C92" w:rsidRDefault="00EA3C92">
    <w:pPr>
      <w:pStyle w:val="ab"/>
      <w:jc w:val="right"/>
    </w:pPr>
    <w:r>
      <w:fldChar w:fldCharType="begin"/>
    </w:r>
    <w:r>
      <w:instrText xml:space="preserve"> PAGE   \* MERGEFORMAT </w:instrText>
    </w:r>
    <w:r>
      <w:fldChar w:fldCharType="separate"/>
    </w:r>
    <w:r w:rsidR="00B40B9F">
      <w:rPr>
        <w:noProof/>
      </w:rPr>
      <w:t>82</w:t>
    </w:r>
    <w:r>
      <w:rPr>
        <w:noProof/>
      </w:rPr>
      <w:fldChar w:fldCharType="end"/>
    </w:r>
  </w:p>
  <w:p w14:paraId="29B7697B" w14:textId="77777777" w:rsidR="00EA3C92" w:rsidRDefault="00EA3C92" w:rsidP="001F6509">
    <w:pPr>
      <w:pStyle w:val="ab"/>
      <w:ind w:right="283"/>
      <w:rPr>
        <w:lang w:val="en-US"/>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4F8B5" w14:textId="77777777" w:rsidR="00EA3C92" w:rsidRDefault="00EA3C92" w:rsidP="00B80007">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1AF627A0" w14:textId="77777777" w:rsidR="00EA3C92" w:rsidRDefault="00EA3C92" w:rsidP="00B80007">
    <w:pPr>
      <w:pStyle w:val="ab"/>
      <w:ind w:right="360"/>
    </w:pPr>
  </w:p>
  <w:p w14:paraId="705ADFDE" w14:textId="77777777" w:rsidR="00EA3C92" w:rsidRDefault="00EA3C92"/>
  <w:p w14:paraId="2F755640" w14:textId="77777777" w:rsidR="00EA3C92" w:rsidRDefault="00EA3C92"/>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66F43" w14:textId="005AA636" w:rsidR="00EA3C92" w:rsidRDefault="00EA3C92" w:rsidP="00B80007">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B40B9F">
      <w:rPr>
        <w:rStyle w:val="ad"/>
        <w:noProof/>
      </w:rPr>
      <w:t>91</w:t>
    </w:r>
    <w:r>
      <w:rPr>
        <w:rStyle w:val="ad"/>
      </w:rPr>
      <w:fldChar w:fldCharType="end"/>
    </w:r>
  </w:p>
  <w:p w14:paraId="00070A27" w14:textId="77777777" w:rsidR="00EA3C92" w:rsidRDefault="00EA3C92" w:rsidP="00B80007">
    <w:pPr>
      <w:pStyle w:val="ab"/>
      <w:ind w:right="360"/>
    </w:pPr>
  </w:p>
  <w:p w14:paraId="291D1F1C" w14:textId="77777777" w:rsidR="00EA3C92" w:rsidRDefault="00EA3C92"/>
  <w:p w14:paraId="48119B95" w14:textId="77777777" w:rsidR="00EA3C92" w:rsidRDefault="00EA3C92"/>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0249804"/>
      <w:docPartObj>
        <w:docPartGallery w:val="Page Numbers (Bottom of Page)"/>
        <w:docPartUnique/>
      </w:docPartObj>
    </w:sdtPr>
    <w:sdtEndPr/>
    <w:sdtContent>
      <w:p w14:paraId="5E2E08C7" w14:textId="3FD1D442" w:rsidR="00EA3C92" w:rsidRDefault="00EA3C92">
        <w:pPr>
          <w:pStyle w:val="ab"/>
          <w:jc w:val="right"/>
        </w:pPr>
        <w:r>
          <w:fldChar w:fldCharType="begin"/>
        </w:r>
        <w:r>
          <w:instrText>PAGE   \* MERGEFORMAT</w:instrText>
        </w:r>
        <w:r>
          <w:fldChar w:fldCharType="separate"/>
        </w:r>
        <w:r w:rsidR="00B40B9F">
          <w:rPr>
            <w:noProof/>
          </w:rPr>
          <w:t>93</w:t>
        </w:r>
        <w:r>
          <w:fldChar w:fldCharType="end"/>
        </w:r>
      </w:p>
    </w:sdtContent>
  </w:sdt>
  <w:p w14:paraId="27139A47" w14:textId="77777777" w:rsidR="00EA3C92" w:rsidRPr="00AC395C" w:rsidRDefault="00EA3C92" w:rsidP="00AC395C">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524A0" w14:textId="77777777" w:rsidR="001D0891" w:rsidRDefault="001D0891">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5254513"/>
      <w:docPartObj>
        <w:docPartGallery w:val="Page Numbers (Bottom of Page)"/>
        <w:docPartUnique/>
      </w:docPartObj>
    </w:sdtPr>
    <w:sdtEndPr/>
    <w:sdtContent>
      <w:p w14:paraId="4E8DFA47" w14:textId="2FF4C6EB" w:rsidR="00EA3C92" w:rsidRPr="00D47C4F" w:rsidRDefault="00EA3C92">
        <w:pPr>
          <w:pStyle w:val="ab"/>
          <w:jc w:val="right"/>
        </w:pPr>
        <w:r w:rsidRPr="007E3282">
          <w:fldChar w:fldCharType="begin"/>
        </w:r>
        <w:r w:rsidRPr="007E3282">
          <w:instrText>PAGE   \* MERGEFORMAT</w:instrText>
        </w:r>
        <w:r w:rsidRPr="007E3282">
          <w:fldChar w:fldCharType="separate"/>
        </w:r>
        <w:r w:rsidR="00B40B9F">
          <w:rPr>
            <w:noProof/>
          </w:rPr>
          <w:t>6</w:t>
        </w:r>
        <w:r w:rsidRPr="007E3282">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2601746"/>
      <w:docPartObj>
        <w:docPartGallery w:val="Page Numbers (Bottom of Page)"/>
        <w:docPartUnique/>
      </w:docPartObj>
    </w:sdtPr>
    <w:sdtEndPr/>
    <w:sdtContent>
      <w:p w14:paraId="77B943D1" w14:textId="5E1BEF61" w:rsidR="00EA3C92" w:rsidRDefault="00EA3C92">
        <w:pPr>
          <w:pStyle w:val="ab"/>
          <w:jc w:val="right"/>
        </w:pPr>
        <w:r>
          <w:fldChar w:fldCharType="begin"/>
        </w:r>
        <w:r>
          <w:instrText>PAGE   \* MERGEFORMAT</w:instrText>
        </w:r>
        <w:r>
          <w:fldChar w:fldCharType="separate"/>
        </w:r>
        <w:r w:rsidR="00B40B9F">
          <w:rPr>
            <w:noProof/>
          </w:rPr>
          <w:t>3</w:t>
        </w:r>
        <w:r>
          <w:fldChar w:fldCharType="end"/>
        </w:r>
      </w:p>
    </w:sdtContent>
  </w:sdt>
  <w:p w14:paraId="196BA981" w14:textId="77777777" w:rsidR="00EA3C92" w:rsidRPr="00B60DF8" w:rsidRDefault="00EA3C92" w:rsidP="00B23DCB">
    <w:pPr>
      <w:pStyle w:val="ab"/>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30669" w14:textId="77777777" w:rsidR="00EA3C92" w:rsidRDefault="00EA3C92">
    <w:pPr>
      <w:framePr w:w="12011" w:h="144" w:wrap="none" w:vAnchor="text" w:hAnchor="page" w:x="-52" w:y="-719"/>
      <w:ind w:left="6494"/>
    </w:pPr>
    <w:r>
      <w:fldChar w:fldCharType="begin"/>
    </w:r>
    <w:r>
      <w:instrText xml:space="preserve"> PAGE \* MERGEFORMAT </w:instrText>
    </w:r>
    <w:r>
      <w:fldChar w:fldCharType="separate"/>
    </w:r>
    <w:r w:rsidRPr="002E738B">
      <w:rPr>
        <w:rStyle w:val="afffffffffff2"/>
        <w:noProof/>
      </w:rPr>
      <w:t>6</w:t>
    </w:r>
    <w:r>
      <w:rPr>
        <w:rStyle w:val="afffffffffff2"/>
      </w:rPr>
      <w:fldChar w:fldCharType="end"/>
    </w:r>
  </w:p>
  <w:p w14:paraId="5A49DF42" w14:textId="77777777" w:rsidR="00EA3C92" w:rsidRDefault="00EA3C92"/>
  <w:p w14:paraId="6FE04A0F" w14:textId="77777777" w:rsidR="00EA3C92" w:rsidRDefault="00EA3C9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1346933"/>
      <w:docPartObj>
        <w:docPartGallery w:val="Page Numbers (Bottom of Page)"/>
        <w:docPartUnique/>
      </w:docPartObj>
    </w:sdtPr>
    <w:sdtEndPr/>
    <w:sdtContent>
      <w:p w14:paraId="209309F0" w14:textId="2AFEF938" w:rsidR="00EA3C92" w:rsidRDefault="00EA3C92">
        <w:pPr>
          <w:pStyle w:val="ab"/>
          <w:jc w:val="right"/>
        </w:pPr>
        <w:r>
          <w:fldChar w:fldCharType="begin"/>
        </w:r>
        <w:r>
          <w:instrText>PAGE   \* MERGEFORMAT</w:instrText>
        </w:r>
        <w:r>
          <w:fldChar w:fldCharType="separate"/>
        </w:r>
        <w:r w:rsidR="00B40B9F">
          <w:rPr>
            <w:noProof/>
          </w:rPr>
          <w:t>26</w:t>
        </w:r>
        <w:r>
          <w:fldChar w:fldCharType="end"/>
        </w:r>
      </w:p>
    </w:sdtContent>
  </w:sdt>
  <w:p w14:paraId="0E99EDC0" w14:textId="77777777" w:rsidR="00EA3C92" w:rsidRDefault="00EA3C92"/>
  <w:p w14:paraId="035353B7" w14:textId="77777777" w:rsidR="00EA3C92" w:rsidRDefault="00EA3C9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4825444"/>
      <w:docPartObj>
        <w:docPartGallery w:val="Page Numbers (Bottom of Page)"/>
        <w:docPartUnique/>
      </w:docPartObj>
    </w:sdtPr>
    <w:sdtEndPr/>
    <w:sdtContent>
      <w:p w14:paraId="116426F9" w14:textId="6C19FC23" w:rsidR="00EA3C92" w:rsidRDefault="00EA3C92">
        <w:pPr>
          <w:pStyle w:val="ab"/>
          <w:jc w:val="right"/>
        </w:pPr>
        <w:r>
          <w:fldChar w:fldCharType="begin"/>
        </w:r>
        <w:r>
          <w:instrText>PAGE   \* MERGEFORMAT</w:instrText>
        </w:r>
        <w:r>
          <w:fldChar w:fldCharType="separate"/>
        </w:r>
        <w:r w:rsidR="00B40B9F">
          <w:rPr>
            <w:noProof/>
          </w:rPr>
          <w:t>36</w:t>
        </w:r>
        <w:r>
          <w:fldChar w:fldCharType="end"/>
        </w:r>
      </w:p>
    </w:sdtContent>
  </w:sdt>
  <w:p w14:paraId="5869EA2B" w14:textId="6EFE0E0E" w:rsidR="00EA3C92" w:rsidRPr="00DB0C90" w:rsidRDefault="00EA3C92" w:rsidP="00DB0C90">
    <w:pPr>
      <w:pStyle w:val="ab"/>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12415" w14:textId="77777777" w:rsidR="00EA3C92" w:rsidRDefault="00EA3C92">
    <w:pPr>
      <w:framePr w:w="12011" w:h="144" w:wrap="none" w:vAnchor="text" w:hAnchor="page" w:x="-52" w:y="-719"/>
      <w:ind w:left="6494"/>
    </w:pPr>
    <w:r>
      <w:fldChar w:fldCharType="begin"/>
    </w:r>
    <w:r>
      <w:instrText xml:space="preserve"> PAGE \* MERGEFORMAT </w:instrText>
    </w:r>
    <w:r>
      <w:fldChar w:fldCharType="separate"/>
    </w:r>
    <w:r w:rsidRPr="002E738B">
      <w:rPr>
        <w:rStyle w:val="afffffffffff2"/>
        <w:noProof/>
      </w:rPr>
      <w:t>6</w:t>
    </w:r>
    <w:r>
      <w:rPr>
        <w:rStyle w:val="afffffffffff2"/>
      </w:rPr>
      <w:fldChar w:fldCharType="end"/>
    </w:r>
  </w:p>
  <w:p w14:paraId="19C1E517" w14:textId="77777777" w:rsidR="00EA3C92" w:rsidRDefault="00EA3C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73085" w14:textId="77777777" w:rsidR="00B325D3" w:rsidRDefault="00B325D3">
      <w:r>
        <w:separator/>
      </w:r>
    </w:p>
  </w:footnote>
  <w:footnote w:type="continuationSeparator" w:id="0">
    <w:p w14:paraId="689D73D7" w14:textId="77777777" w:rsidR="00B325D3" w:rsidRDefault="00B32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7893D" w14:textId="77777777" w:rsidR="001D0891" w:rsidRDefault="001D0891">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3686A" w14:textId="77777777" w:rsidR="001D0891" w:rsidRDefault="001D0891">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48641" w14:textId="77777777" w:rsidR="001D0891" w:rsidRDefault="001D0891">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E9E0A" w14:textId="77777777" w:rsidR="00EA3C92" w:rsidRDefault="00EA3C92">
    <w:pPr>
      <w:framePr w:w="12304" w:h="235" w:wrap="none" w:vAnchor="text" w:hAnchor="page" w:x="-198" w:y="760"/>
      <w:tabs>
        <w:tab w:val="left" w:pos="1272"/>
      </w:tabs>
      <w:ind w:left="1272"/>
    </w:pPr>
    <w:r>
      <w:rPr>
        <w:rStyle w:val="afffffffffff2"/>
        <w:rFonts w:eastAsiaTheme="minorHAnsi"/>
      </w:rPr>
      <w:t>3. АНАЛИЗ ВЫПОЛНЕНИЯ ПРОИЗВОДСТВЕННЫХ ПЛАНОВ И ПРОГРАММ</w:t>
    </w:r>
    <w:r>
      <w:rPr>
        <w:rStyle w:val="afffffffffff2"/>
        <w:rFonts w:eastAsiaTheme="minorHAnsi"/>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2708D" w14:textId="77777777" w:rsidR="00EA3C92" w:rsidRPr="009C0BB9" w:rsidRDefault="00EA3C92" w:rsidP="00E4637A">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B8173" w14:textId="77777777" w:rsidR="00EA3C92" w:rsidRPr="005067F4" w:rsidRDefault="00EA3C92" w:rsidP="00E4637A">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184CA" w14:textId="77777777" w:rsidR="00EA3C92" w:rsidRDefault="00EA3C92">
    <w:pPr>
      <w:framePr w:w="12304" w:h="235" w:wrap="none" w:vAnchor="text" w:hAnchor="page" w:x="-198" w:y="760"/>
      <w:tabs>
        <w:tab w:val="left" w:pos="1272"/>
      </w:tabs>
      <w:ind w:left="1272"/>
    </w:pPr>
    <w:r>
      <w:rPr>
        <w:rStyle w:val="afffffffffff2"/>
        <w:rFonts w:eastAsiaTheme="minorHAnsi"/>
      </w:rPr>
      <w:t>3. АНАЛИЗ ВЫПОЛНЕНИЯ ПРОИЗВОДСТВЕННЫХ ПЛАНОВ И ПРОГРАММ</w:t>
    </w:r>
    <w:r>
      <w:rPr>
        <w:rStyle w:val="afffffffffff2"/>
        <w:rFonts w:eastAsiaTheme="minorHAnsi"/>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B69A9" w14:textId="69BA8927" w:rsidR="00EA3C92" w:rsidRPr="009C0BB9" w:rsidRDefault="00EA3C92" w:rsidP="00E4637A">
    <w:pPr>
      <w:pStyle w:val="a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329E4" w14:textId="77777777" w:rsidR="00EA3C92" w:rsidRPr="005067F4" w:rsidRDefault="00EA3C92" w:rsidP="00E4637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00006"/>
    <w:multiLevelType w:val="singleLevel"/>
    <w:tmpl w:val="A560FFD4"/>
    <w:name w:val="WW8Num6"/>
    <w:lvl w:ilvl="0">
      <w:start w:val="1"/>
      <w:numFmt w:val="bullet"/>
      <w:lvlText w:val=""/>
      <w:lvlJc w:val="left"/>
      <w:pPr>
        <w:tabs>
          <w:tab w:val="num" w:pos="1080"/>
        </w:tabs>
        <w:ind w:left="0" w:firstLine="851"/>
      </w:pPr>
      <w:rPr>
        <w:rFonts w:ascii="Symbol" w:hAnsi="Symbol"/>
      </w:rPr>
    </w:lvl>
  </w:abstractNum>
  <w:abstractNum w:abstractNumId="2" w15:restartNumberingAfterBreak="0">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8512CB"/>
    <w:multiLevelType w:val="hybridMultilevel"/>
    <w:tmpl w:val="5B8A5ACC"/>
    <w:lvl w:ilvl="0" w:tplc="F21A7AB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53618A1"/>
    <w:multiLevelType w:val="hybridMultilevel"/>
    <w:tmpl w:val="20BAD27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D32562"/>
    <w:multiLevelType w:val="multilevel"/>
    <w:tmpl w:val="BC6648A0"/>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A73F0E"/>
    <w:multiLevelType w:val="multilevel"/>
    <w:tmpl w:val="A074EFA6"/>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9B1727B"/>
    <w:multiLevelType w:val="hybridMultilevel"/>
    <w:tmpl w:val="5C30F1F8"/>
    <w:lvl w:ilvl="0" w:tplc="049C34FE">
      <w:start w:val="1"/>
      <w:numFmt w:val="bullet"/>
      <w:pStyle w:val="1TimesNewRoman12"/>
      <w:lvlText w:val=""/>
      <w:lvlJc w:val="left"/>
      <w:pPr>
        <w:ind w:left="1429" w:hanging="360"/>
      </w:pPr>
      <w:rPr>
        <w:rFonts w:ascii="Symbol" w:hAnsi="Symbol" w:hint="default"/>
      </w:rPr>
    </w:lvl>
    <w:lvl w:ilvl="1" w:tplc="46ACB346" w:tentative="1">
      <w:start w:val="1"/>
      <w:numFmt w:val="bullet"/>
      <w:lvlText w:val="o"/>
      <w:lvlJc w:val="left"/>
      <w:pPr>
        <w:ind w:left="2149" w:hanging="360"/>
      </w:pPr>
      <w:rPr>
        <w:rFonts w:ascii="Courier New" w:hAnsi="Courier New" w:cs="Courier New" w:hint="default"/>
      </w:rPr>
    </w:lvl>
    <w:lvl w:ilvl="2" w:tplc="24FACEF2" w:tentative="1">
      <w:start w:val="1"/>
      <w:numFmt w:val="bullet"/>
      <w:pStyle w:val="3TimesNewRoman140"/>
      <w:lvlText w:val=""/>
      <w:lvlJc w:val="left"/>
      <w:pPr>
        <w:ind w:left="2869" w:hanging="360"/>
      </w:pPr>
      <w:rPr>
        <w:rFonts w:ascii="Wingdings" w:hAnsi="Wingdings" w:hint="default"/>
      </w:rPr>
    </w:lvl>
    <w:lvl w:ilvl="3" w:tplc="B86EFB64" w:tentative="1">
      <w:start w:val="1"/>
      <w:numFmt w:val="bullet"/>
      <w:lvlText w:val=""/>
      <w:lvlJc w:val="left"/>
      <w:pPr>
        <w:ind w:left="3589" w:hanging="360"/>
      </w:pPr>
      <w:rPr>
        <w:rFonts w:ascii="Symbol" w:hAnsi="Symbol" w:hint="default"/>
      </w:rPr>
    </w:lvl>
    <w:lvl w:ilvl="4" w:tplc="DEEE0358" w:tentative="1">
      <w:start w:val="1"/>
      <w:numFmt w:val="bullet"/>
      <w:lvlText w:val="o"/>
      <w:lvlJc w:val="left"/>
      <w:pPr>
        <w:ind w:left="4309" w:hanging="360"/>
      </w:pPr>
      <w:rPr>
        <w:rFonts w:ascii="Courier New" w:hAnsi="Courier New" w:cs="Courier New" w:hint="default"/>
      </w:rPr>
    </w:lvl>
    <w:lvl w:ilvl="5" w:tplc="B04285EC" w:tentative="1">
      <w:start w:val="1"/>
      <w:numFmt w:val="bullet"/>
      <w:lvlText w:val=""/>
      <w:lvlJc w:val="left"/>
      <w:pPr>
        <w:ind w:left="5029" w:hanging="360"/>
      </w:pPr>
      <w:rPr>
        <w:rFonts w:ascii="Wingdings" w:hAnsi="Wingdings" w:hint="default"/>
      </w:rPr>
    </w:lvl>
    <w:lvl w:ilvl="6" w:tplc="4CD4D176" w:tentative="1">
      <w:start w:val="1"/>
      <w:numFmt w:val="bullet"/>
      <w:lvlText w:val=""/>
      <w:lvlJc w:val="left"/>
      <w:pPr>
        <w:ind w:left="5749" w:hanging="360"/>
      </w:pPr>
      <w:rPr>
        <w:rFonts w:ascii="Symbol" w:hAnsi="Symbol" w:hint="default"/>
      </w:rPr>
    </w:lvl>
    <w:lvl w:ilvl="7" w:tplc="2E28154A" w:tentative="1">
      <w:start w:val="1"/>
      <w:numFmt w:val="bullet"/>
      <w:lvlText w:val="o"/>
      <w:lvlJc w:val="left"/>
      <w:pPr>
        <w:ind w:left="6469" w:hanging="360"/>
      </w:pPr>
      <w:rPr>
        <w:rFonts w:ascii="Courier New" w:hAnsi="Courier New" w:cs="Courier New" w:hint="default"/>
      </w:rPr>
    </w:lvl>
    <w:lvl w:ilvl="8" w:tplc="03BCAE42" w:tentative="1">
      <w:start w:val="1"/>
      <w:numFmt w:val="bullet"/>
      <w:lvlText w:val=""/>
      <w:lvlJc w:val="left"/>
      <w:pPr>
        <w:ind w:left="7189" w:hanging="360"/>
      </w:pPr>
      <w:rPr>
        <w:rFonts w:ascii="Wingdings" w:hAnsi="Wingdings" w:hint="default"/>
      </w:rPr>
    </w:lvl>
  </w:abstractNum>
  <w:abstractNum w:abstractNumId="10" w15:restartNumberingAfterBreak="0">
    <w:nsid w:val="0A464DA2"/>
    <w:multiLevelType w:val="hybridMultilevel"/>
    <w:tmpl w:val="10CCDC2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CC21A29"/>
    <w:multiLevelType w:val="hybridMultilevel"/>
    <w:tmpl w:val="85883A70"/>
    <w:lvl w:ilvl="0" w:tplc="F21A7A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0D2564D1"/>
    <w:multiLevelType w:val="hybridMultilevel"/>
    <w:tmpl w:val="EA66E93A"/>
    <w:lvl w:ilvl="0" w:tplc="82206B92">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3" w15:restartNumberingAfterBreak="0">
    <w:nsid w:val="0F985FF2"/>
    <w:multiLevelType w:val="multilevel"/>
    <w:tmpl w:val="289EB494"/>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5" w15:restartNumberingAfterBreak="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61E3809"/>
    <w:multiLevelType w:val="hybridMultilevel"/>
    <w:tmpl w:val="F35230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64E761E"/>
    <w:multiLevelType w:val="hybridMultilevel"/>
    <w:tmpl w:val="7504B02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A7A63A0"/>
    <w:multiLevelType w:val="hybridMultilevel"/>
    <w:tmpl w:val="6B9812AA"/>
    <w:lvl w:ilvl="0" w:tplc="7554B8DE">
      <w:start w:val="1"/>
      <w:numFmt w:val="bullet"/>
      <w:lvlText w:val=""/>
      <w:lvlJc w:val="left"/>
      <w:pPr>
        <w:ind w:left="1920"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ACD67F9"/>
    <w:multiLevelType w:val="hybridMultilevel"/>
    <w:tmpl w:val="22CE84D4"/>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D16060D"/>
    <w:multiLevelType w:val="multilevel"/>
    <w:tmpl w:val="A4527718"/>
    <w:lvl w:ilvl="0">
      <w:start w:val="1"/>
      <w:numFmt w:val="decimal"/>
      <w:pStyle w:val="3TimesNewRoman14"/>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TimesNewRoman14"/>
      <w:lvlText w:val="%1.%2.%3."/>
      <w:lvlJc w:val="left"/>
      <w:pPr>
        <w:ind w:left="1224" w:hanging="504"/>
      </w:pPr>
      <w:rPr>
        <w:rFonts w:hint="default"/>
      </w:rPr>
    </w:lvl>
    <w:lvl w:ilvl="3">
      <w:start w:val="1"/>
      <w:numFmt w:val="decimal"/>
      <w:lvlText w:val="1.1.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D3F2C1C"/>
    <w:multiLevelType w:val="hybridMultilevel"/>
    <w:tmpl w:val="59847884"/>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8" w15:restartNumberingAfterBreak="0">
    <w:nsid w:val="1DDE7862"/>
    <w:multiLevelType w:val="hybridMultilevel"/>
    <w:tmpl w:val="6952D77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1E61C8D"/>
    <w:multiLevelType w:val="hybridMultilevel"/>
    <w:tmpl w:val="17EAC364"/>
    <w:lvl w:ilvl="0" w:tplc="F21A7ABC">
      <w:start w:val="1"/>
      <w:numFmt w:val="bullet"/>
      <w:lvlText w:val=""/>
      <w:lvlJc w:val="left"/>
      <w:pPr>
        <w:ind w:left="1452" w:hanging="360"/>
      </w:pPr>
      <w:rPr>
        <w:rFonts w:ascii="Symbol" w:hAnsi="Symbol"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30"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39A79EE"/>
    <w:multiLevelType w:val="multilevel"/>
    <w:tmpl w:val="07269EC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33" w15:restartNumberingAfterBreak="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5B71E94"/>
    <w:multiLevelType w:val="multilevel"/>
    <w:tmpl w:val="92289D84"/>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5C65030"/>
    <w:multiLevelType w:val="hybridMultilevel"/>
    <w:tmpl w:val="F7728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7" w15:restartNumberingAfterBreak="0">
    <w:nsid w:val="26EB3A52"/>
    <w:multiLevelType w:val="hybridMultilevel"/>
    <w:tmpl w:val="16AAF808"/>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9" w15:restartNumberingAfterBreak="0">
    <w:nsid w:val="2B307C97"/>
    <w:multiLevelType w:val="hybridMultilevel"/>
    <w:tmpl w:val="F06CE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009066A"/>
    <w:multiLevelType w:val="hybridMultilevel"/>
    <w:tmpl w:val="7BCCE490"/>
    <w:lvl w:ilvl="0" w:tplc="C67E7864">
      <w:start w:val="1"/>
      <w:numFmt w:val="bullet"/>
      <w:lvlText w:val=""/>
      <w:lvlJc w:val="left"/>
      <w:pPr>
        <w:ind w:left="674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41" w15:restartNumberingAfterBreak="0">
    <w:nsid w:val="349622C5"/>
    <w:multiLevelType w:val="hybridMultilevel"/>
    <w:tmpl w:val="28DA8016"/>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61A4E71"/>
    <w:multiLevelType w:val="hybridMultilevel"/>
    <w:tmpl w:val="1B38824A"/>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BD20A6"/>
    <w:multiLevelType w:val="hybridMultilevel"/>
    <w:tmpl w:val="546E94C0"/>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6CB42D4"/>
    <w:multiLevelType w:val="hybridMultilevel"/>
    <w:tmpl w:val="FF002D9E"/>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77373FF"/>
    <w:multiLevelType w:val="hybridMultilevel"/>
    <w:tmpl w:val="5F4203F2"/>
    <w:lvl w:ilvl="0" w:tplc="76CCF8CE">
      <w:start w:val="1"/>
      <w:numFmt w:val="decimal"/>
      <w:lvlText w:val="1.%1"/>
      <w:lvlJc w:val="left"/>
      <w:pPr>
        <w:ind w:left="121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37C9560E"/>
    <w:multiLevelType w:val="multilevel"/>
    <w:tmpl w:val="52784E82"/>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15:restartNumberingAfterBreak="0">
    <w:nsid w:val="3A3656AE"/>
    <w:multiLevelType w:val="hybridMultilevel"/>
    <w:tmpl w:val="376EF322"/>
    <w:lvl w:ilvl="0" w:tplc="0419000F">
      <w:start w:val="1"/>
      <w:numFmt w:val="bullet"/>
      <w:lvlText w:val="–"/>
      <w:lvlJc w:val="left"/>
      <w:pPr>
        <w:ind w:left="1440" w:hanging="360"/>
      </w:pPr>
      <w:rPr>
        <w:rFonts w:ascii="Times New Roman" w:hAnsi="Times New Roman" w:cs="Times New Roman" w:hint="default"/>
        <w:color w:val="auto"/>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9" w15:restartNumberingAfterBreak="0">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0" w15:restartNumberingAfterBreak="0">
    <w:nsid w:val="3E270E64"/>
    <w:multiLevelType w:val="hybridMultilevel"/>
    <w:tmpl w:val="8F7E7B56"/>
    <w:lvl w:ilvl="0" w:tplc="8014226E">
      <w:start w:val="1"/>
      <w:numFmt w:val="decimal"/>
      <w:lvlText w:val="%1)"/>
      <w:lvlJc w:val="left"/>
      <w:pPr>
        <w:ind w:left="1429" w:hanging="360"/>
      </w:pPr>
      <w:rPr>
        <w:rFonts w:ascii="Times New Roman" w:eastAsiaTheme="minorHAnsi" w:hAnsi="Times New Roman" w:cs="Times New Roman"/>
      </w:rPr>
    </w:lvl>
    <w:lvl w:ilvl="1" w:tplc="5840F5A0">
      <w:start w:val="1"/>
      <w:numFmt w:val="bullet"/>
      <w:pStyle w:val="20"/>
      <w:lvlText w:val="o"/>
      <w:lvlJc w:val="left"/>
      <w:pPr>
        <w:ind w:left="2149" w:hanging="360"/>
      </w:pPr>
      <w:rPr>
        <w:rFonts w:ascii="Courier New" w:hAnsi="Courier New" w:cs="Courier New" w:hint="default"/>
      </w:rPr>
    </w:lvl>
    <w:lvl w:ilvl="2" w:tplc="9A5E73C4" w:tentative="1">
      <w:start w:val="1"/>
      <w:numFmt w:val="bullet"/>
      <w:lvlText w:val=""/>
      <w:lvlJc w:val="left"/>
      <w:pPr>
        <w:ind w:left="2869" w:hanging="360"/>
      </w:pPr>
      <w:rPr>
        <w:rFonts w:ascii="Wingdings" w:hAnsi="Wingdings" w:hint="default"/>
      </w:rPr>
    </w:lvl>
    <w:lvl w:ilvl="3" w:tplc="7FECEFE2" w:tentative="1">
      <w:start w:val="1"/>
      <w:numFmt w:val="bullet"/>
      <w:lvlText w:val=""/>
      <w:lvlJc w:val="left"/>
      <w:pPr>
        <w:ind w:left="3589" w:hanging="360"/>
      </w:pPr>
      <w:rPr>
        <w:rFonts w:ascii="Symbol" w:hAnsi="Symbol" w:hint="default"/>
      </w:rPr>
    </w:lvl>
    <w:lvl w:ilvl="4" w:tplc="3ECCA850" w:tentative="1">
      <w:start w:val="1"/>
      <w:numFmt w:val="bullet"/>
      <w:lvlText w:val="o"/>
      <w:lvlJc w:val="left"/>
      <w:pPr>
        <w:ind w:left="4309" w:hanging="360"/>
      </w:pPr>
      <w:rPr>
        <w:rFonts w:ascii="Courier New" w:hAnsi="Courier New" w:cs="Courier New" w:hint="default"/>
      </w:rPr>
    </w:lvl>
    <w:lvl w:ilvl="5" w:tplc="8FA8BA7C" w:tentative="1">
      <w:start w:val="1"/>
      <w:numFmt w:val="bullet"/>
      <w:lvlText w:val=""/>
      <w:lvlJc w:val="left"/>
      <w:pPr>
        <w:ind w:left="5029" w:hanging="360"/>
      </w:pPr>
      <w:rPr>
        <w:rFonts w:ascii="Wingdings" w:hAnsi="Wingdings" w:hint="default"/>
      </w:rPr>
    </w:lvl>
    <w:lvl w:ilvl="6" w:tplc="9DAA05B4" w:tentative="1">
      <w:start w:val="1"/>
      <w:numFmt w:val="bullet"/>
      <w:lvlText w:val=""/>
      <w:lvlJc w:val="left"/>
      <w:pPr>
        <w:ind w:left="5749" w:hanging="360"/>
      </w:pPr>
      <w:rPr>
        <w:rFonts w:ascii="Symbol" w:hAnsi="Symbol" w:hint="default"/>
      </w:rPr>
    </w:lvl>
    <w:lvl w:ilvl="7" w:tplc="2612F9F4" w:tentative="1">
      <w:start w:val="1"/>
      <w:numFmt w:val="bullet"/>
      <w:lvlText w:val="o"/>
      <w:lvlJc w:val="left"/>
      <w:pPr>
        <w:ind w:left="6469" w:hanging="360"/>
      </w:pPr>
      <w:rPr>
        <w:rFonts w:ascii="Courier New" w:hAnsi="Courier New" w:cs="Courier New" w:hint="default"/>
      </w:rPr>
    </w:lvl>
    <w:lvl w:ilvl="8" w:tplc="BD1693FE" w:tentative="1">
      <w:start w:val="1"/>
      <w:numFmt w:val="bullet"/>
      <w:lvlText w:val=""/>
      <w:lvlJc w:val="left"/>
      <w:pPr>
        <w:ind w:left="7189" w:hanging="360"/>
      </w:pPr>
      <w:rPr>
        <w:rFonts w:ascii="Wingdings" w:hAnsi="Wingdings" w:hint="default"/>
      </w:rPr>
    </w:lvl>
  </w:abstractNum>
  <w:abstractNum w:abstractNumId="51" w15:restartNumberingAfterBreak="0">
    <w:nsid w:val="3EAA3219"/>
    <w:multiLevelType w:val="hybridMultilevel"/>
    <w:tmpl w:val="691A8788"/>
    <w:lvl w:ilvl="0" w:tplc="F21A7AB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3EBC68D2"/>
    <w:multiLevelType w:val="multilevel"/>
    <w:tmpl w:val="6F8A74C6"/>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1.%3"/>
      <w:lvlJc w:val="left"/>
      <w:pPr>
        <w:ind w:left="4832"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53" w15:restartNumberingAfterBreak="0">
    <w:nsid w:val="3EE92C98"/>
    <w:multiLevelType w:val="hybridMultilevel"/>
    <w:tmpl w:val="F8E28F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6" w15:restartNumberingAfterBreak="0">
    <w:nsid w:val="42130AAF"/>
    <w:multiLevelType w:val="hybridMultilevel"/>
    <w:tmpl w:val="1D4EA600"/>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2A56598"/>
    <w:multiLevelType w:val="hybridMultilevel"/>
    <w:tmpl w:val="7F2E8416"/>
    <w:lvl w:ilvl="0" w:tplc="0419000F">
      <w:start w:val="1"/>
      <w:numFmt w:val="bullet"/>
      <w:lvlText w:val="–"/>
      <w:lvlJc w:val="left"/>
      <w:pPr>
        <w:ind w:left="928" w:hanging="360"/>
      </w:pPr>
      <w:rPr>
        <w:rFonts w:ascii="Times New Roman" w:hAnsi="Times New Roman" w:cs="Times New Roman"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8"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59"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60" w15:restartNumberingAfterBreak="0">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2"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E444FCE"/>
    <w:multiLevelType w:val="hybridMultilevel"/>
    <w:tmpl w:val="C7B8611A"/>
    <w:lvl w:ilvl="0" w:tplc="7554B8D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15:restartNumberingAfterBreak="0">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7" w15:restartNumberingAfterBreak="0">
    <w:nsid w:val="5285769D"/>
    <w:multiLevelType w:val="multilevel"/>
    <w:tmpl w:val="85EACDB0"/>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69" w15:restartNumberingAfterBreak="0">
    <w:nsid w:val="57BD45E6"/>
    <w:multiLevelType w:val="hybridMultilevel"/>
    <w:tmpl w:val="78B89B20"/>
    <w:lvl w:ilvl="0" w:tplc="04190001">
      <w:start w:val="1"/>
      <w:numFmt w:val="bullet"/>
      <w:lvlText w:val=""/>
      <w:lvlJc w:val="left"/>
      <w:pPr>
        <w:ind w:left="1429" w:hanging="360"/>
      </w:pPr>
      <w:rPr>
        <w:rFonts w:ascii="Symbol" w:hAnsi="Symbol" w:hint="default"/>
      </w:rPr>
    </w:lvl>
    <w:lvl w:ilvl="1" w:tplc="35767D58">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7E23DFC"/>
    <w:multiLevelType w:val="hybridMultilevel"/>
    <w:tmpl w:val="CFEE593E"/>
    <w:lvl w:ilvl="0" w:tplc="F21A7ABC">
      <w:start w:val="1"/>
      <w:numFmt w:val="bullet"/>
      <w:lvlText w:val=""/>
      <w:lvlJc w:val="left"/>
      <w:pPr>
        <w:ind w:left="1429" w:hanging="360"/>
      </w:pPr>
      <w:rPr>
        <w:rFonts w:ascii="Symbol" w:hAnsi="Symbol" w:hint="default"/>
      </w:rPr>
    </w:lvl>
    <w:lvl w:ilvl="1" w:tplc="F4EC8FD4">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58353537"/>
    <w:multiLevelType w:val="hybridMultilevel"/>
    <w:tmpl w:val="7214C80E"/>
    <w:lvl w:ilvl="0" w:tplc="7554B8DE">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1"/>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5A5B0CD8"/>
    <w:multiLevelType w:val="hybridMultilevel"/>
    <w:tmpl w:val="3ABA5B62"/>
    <w:lvl w:ilvl="0" w:tplc="67EC5A02">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5E4261FD"/>
    <w:multiLevelType w:val="multilevel"/>
    <w:tmpl w:val="EC3C806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5F0B7AA5"/>
    <w:multiLevelType w:val="multilevel"/>
    <w:tmpl w:val="C3E8559A"/>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11A6741"/>
    <w:multiLevelType w:val="hybridMultilevel"/>
    <w:tmpl w:val="E1FAC4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617E697E"/>
    <w:multiLevelType w:val="multilevel"/>
    <w:tmpl w:val="C5862824"/>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623970B9"/>
    <w:multiLevelType w:val="hybridMultilevel"/>
    <w:tmpl w:val="6CD49762"/>
    <w:lvl w:ilvl="0" w:tplc="0419000D">
      <w:start w:val="1"/>
      <w:numFmt w:val="bullet"/>
      <w:lvlText w:val=""/>
      <w:lvlJc w:val="left"/>
      <w:pPr>
        <w:ind w:left="6882" w:hanging="360"/>
      </w:pPr>
      <w:rPr>
        <w:rFonts w:ascii="Wingdings" w:hAnsi="Wingdings" w:hint="default"/>
      </w:rPr>
    </w:lvl>
    <w:lvl w:ilvl="1" w:tplc="04190003" w:tentative="1">
      <w:start w:val="1"/>
      <w:numFmt w:val="bullet"/>
      <w:lvlText w:val="o"/>
      <w:lvlJc w:val="left"/>
      <w:pPr>
        <w:ind w:left="7602" w:hanging="360"/>
      </w:pPr>
      <w:rPr>
        <w:rFonts w:ascii="Courier New" w:hAnsi="Courier New" w:cs="Courier New" w:hint="default"/>
      </w:rPr>
    </w:lvl>
    <w:lvl w:ilvl="2" w:tplc="04190005" w:tentative="1">
      <w:start w:val="1"/>
      <w:numFmt w:val="bullet"/>
      <w:lvlText w:val=""/>
      <w:lvlJc w:val="left"/>
      <w:pPr>
        <w:ind w:left="8322" w:hanging="360"/>
      </w:pPr>
      <w:rPr>
        <w:rFonts w:ascii="Wingdings" w:hAnsi="Wingdings" w:hint="default"/>
      </w:rPr>
    </w:lvl>
    <w:lvl w:ilvl="3" w:tplc="04190001" w:tentative="1">
      <w:start w:val="1"/>
      <w:numFmt w:val="bullet"/>
      <w:lvlText w:val=""/>
      <w:lvlJc w:val="left"/>
      <w:pPr>
        <w:ind w:left="9042" w:hanging="360"/>
      </w:pPr>
      <w:rPr>
        <w:rFonts w:ascii="Symbol" w:hAnsi="Symbol" w:hint="default"/>
      </w:rPr>
    </w:lvl>
    <w:lvl w:ilvl="4" w:tplc="04190003" w:tentative="1">
      <w:start w:val="1"/>
      <w:numFmt w:val="bullet"/>
      <w:lvlText w:val="o"/>
      <w:lvlJc w:val="left"/>
      <w:pPr>
        <w:ind w:left="9762" w:hanging="360"/>
      </w:pPr>
      <w:rPr>
        <w:rFonts w:ascii="Courier New" w:hAnsi="Courier New" w:cs="Courier New" w:hint="default"/>
      </w:rPr>
    </w:lvl>
    <w:lvl w:ilvl="5" w:tplc="04190005" w:tentative="1">
      <w:start w:val="1"/>
      <w:numFmt w:val="bullet"/>
      <w:lvlText w:val=""/>
      <w:lvlJc w:val="left"/>
      <w:pPr>
        <w:ind w:left="10482" w:hanging="360"/>
      </w:pPr>
      <w:rPr>
        <w:rFonts w:ascii="Wingdings" w:hAnsi="Wingdings" w:hint="default"/>
      </w:rPr>
    </w:lvl>
    <w:lvl w:ilvl="6" w:tplc="04190001" w:tentative="1">
      <w:start w:val="1"/>
      <w:numFmt w:val="bullet"/>
      <w:lvlText w:val=""/>
      <w:lvlJc w:val="left"/>
      <w:pPr>
        <w:ind w:left="11202" w:hanging="360"/>
      </w:pPr>
      <w:rPr>
        <w:rFonts w:ascii="Symbol" w:hAnsi="Symbol" w:hint="default"/>
      </w:rPr>
    </w:lvl>
    <w:lvl w:ilvl="7" w:tplc="04190003" w:tentative="1">
      <w:start w:val="1"/>
      <w:numFmt w:val="bullet"/>
      <w:lvlText w:val="o"/>
      <w:lvlJc w:val="left"/>
      <w:pPr>
        <w:ind w:left="11922" w:hanging="360"/>
      </w:pPr>
      <w:rPr>
        <w:rFonts w:ascii="Courier New" w:hAnsi="Courier New" w:cs="Courier New" w:hint="default"/>
      </w:rPr>
    </w:lvl>
    <w:lvl w:ilvl="8" w:tplc="04190005" w:tentative="1">
      <w:start w:val="1"/>
      <w:numFmt w:val="bullet"/>
      <w:lvlText w:val=""/>
      <w:lvlJc w:val="left"/>
      <w:pPr>
        <w:ind w:left="12642" w:hanging="360"/>
      </w:pPr>
      <w:rPr>
        <w:rFonts w:ascii="Wingdings" w:hAnsi="Wingdings" w:hint="default"/>
      </w:rPr>
    </w:lvl>
  </w:abstractNum>
  <w:abstractNum w:abstractNumId="81" w15:restartNumberingAfterBreak="0">
    <w:nsid w:val="643333DC"/>
    <w:multiLevelType w:val="multilevel"/>
    <w:tmpl w:val="8E22379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68C34799"/>
    <w:multiLevelType w:val="multilevel"/>
    <w:tmpl w:val="0CC09E4C"/>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15:restartNumberingAfterBreak="0">
    <w:nsid w:val="6A31238C"/>
    <w:multiLevelType w:val="hybridMultilevel"/>
    <w:tmpl w:val="C10C7094"/>
    <w:lvl w:ilvl="0" w:tplc="FF284DE6">
      <w:start w:val="1"/>
      <w:numFmt w:val="bullet"/>
      <w:pStyle w:val="a2"/>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A477A78"/>
    <w:multiLevelType w:val="hybridMultilevel"/>
    <w:tmpl w:val="4CF0120C"/>
    <w:lvl w:ilvl="0" w:tplc="04190001">
      <w:start w:val="1"/>
      <w:numFmt w:val="bullet"/>
      <w:lvlText w:val=""/>
      <w:lvlJc w:val="left"/>
      <w:pPr>
        <w:ind w:left="6882" w:hanging="360"/>
      </w:pPr>
      <w:rPr>
        <w:rFonts w:ascii="Symbol" w:hAnsi="Symbol" w:hint="default"/>
      </w:rPr>
    </w:lvl>
    <w:lvl w:ilvl="1" w:tplc="04190003" w:tentative="1">
      <w:start w:val="1"/>
      <w:numFmt w:val="bullet"/>
      <w:lvlText w:val="o"/>
      <w:lvlJc w:val="left"/>
      <w:pPr>
        <w:ind w:left="7602" w:hanging="360"/>
      </w:pPr>
      <w:rPr>
        <w:rFonts w:ascii="Courier New" w:hAnsi="Courier New" w:cs="Courier New" w:hint="default"/>
      </w:rPr>
    </w:lvl>
    <w:lvl w:ilvl="2" w:tplc="04190005" w:tentative="1">
      <w:start w:val="1"/>
      <w:numFmt w:val="bullet"/>
      <w:lvlText w:val=""/>
      <w:lvlJc w:val="left"/>
      <w:pPr>
        <w:ind w:left="8322" w:hanging="360"/>
      </w:pPr>
      <w:rPr>
        <w:rFonts w:ascii="Wingdings" w:hAnsi="Wingdings" w:hint="default"/>
      </w:rPr>
    </w:lvl>
    <w:lvl w:ilvl="3" w:tplc="04190001" w:tentative="1">
      <w:start w:val="1"/>
      <w:numFmt w:val="bullet"/>
      <w:lvlText w:val=""/>
      <w:lvlJc w:val="left"/>
      <w:pPr>
        <w:ind w:left="9042" w:hanging="360"/>
      </w:pPr>
      <w:rPr>
        <w:rFonts w:ascii="Symbol" w:hAnsi="Symbol" w:hint="default"/>
      </w:rPr>
    </w:lvl>
    <w:lvl w:ilvl="4" w:tplc="04190003" w:tentative="1">
      <w:start w:val="1"/>
      <w:numFmt w:val="bullet"/>
      <w:lvlText w:val="o"/>
      <w:lvlJc w:val="left"/>
      <w:pPr>
        <w:ind w:left="9762" w:hanging="360"/>
      </w:pPr>
      <w:rPr>
        <w:rFonts w:ascii="Courier New" w:hAnsi="Courier New" w:cs="Courier New" w:hint="default"/>
      </w:rPr>
    </w:lvl>
    <w:lvl w:ilvl="5" w:tplc="04190005" w:tentative="1">
      <w:start w:val="1"/>
      <w:numFmt w:val="bullet"/>
      <w:lvlText w:val=""/>
      <w:lvlJc w:val="left"/>
      <w:pPr>
        <w:ind w:left="10482" w:hanging="360"/>
      </w:pPr>
      <w:rPr>
        <w:rFonts w:ascii="Wingdings" w:hAnsi="Wingdings" w:hint="default"/>
      </w:rPr>
    </w:lvl>
    <w:lvl w:ilvl="6" w:tplc="04190001" w:tentative="1">
      <w:start w:val="1"/>
      <w:numFmt w:val="bullet"/>
      <w:lvlText w:val=""/>
      <w:lvlJc w:val="left"/>
      <w:pPr>
        <w:ind w:left="11202" w:hanging="360"/>
      </w:pPr>
      <w:rPr>
        <w:rFonts w:ascii="Symbol" w:hAnsi="Symbol" w:hint="default"/>
      </w:rPr>
    </w:lvl>
    <w:lvl w:ilvl="7" w:tplc="04190003" w:tentative="1">
      <w:start w:val="1"/>
      <w:numFmt w:val="bullet"/>
      <w:lvlText w:val="o"/>
      <w:lvlJc w:val="left"/>
      <w:pPr>
        <w:ind w:left="11922" w:hanging="360"/>
      </w:pPr>
      <w:rPr>
        <w:rFonts w:ascii="Courier New" w:hAnsi="Courier New" w:cs="Courier New" w:hint="default"/>
      </w:rPr>
    </w:lvl>
    <w:lvl w:ilvl="8" w:tplc="04190005" w:tentative="1">
      <w:start w:val="1"/>
      <w:numFmt w:val="bullet"/>
      <w:lvlText w:val=""/>
      <w:lvlJc w:val="left"/>
      <w:pPr>
        <w:ind w:left="12642" w:hanging="360"/>
      </w:pPr>
      <w:rPr>
        <w:rFonts w:ascii="Wingdings" w:hAnsi="Wingdings" w:hint="default"/>
      </w:rPr>
    </w:lvl>
  </w:abstractNum>
  <w:abstractNum w:abstractNumId="86" w15:restartNumberingAfterBreak="0">
    <w:nsid w:val="6A80113F"/>
    <w:multiLevelType w:val="hybridMultilevel"/>
    <w:tmpl w:val="885A72EC"/>
    <w:lvl w:ilvl="0" w:tplc="0419000F">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88" w15:restartNumberingAfterBreak="0">
    <w:nsid w:val="6BE754FA"/>
    <w:multiLevelType w:val="hybridMultilevel"/>
    <w:tmpl w:val="C13E0250"/>
    <w:lvl w:ilvl="0" w:tplc="04190001">
      <w:start w:val="1"/>
      <w:numFmt w:val="bullet"/>
      <w:lvlText w:val=""/>
      <w:lvlJc w:val="left"/>
      <w:pPr>
        <w:tabs>
          <w:tab w:val="num" w:pos="2138"/>
        </w:tabs>
        <w:ind w:left="2138" w:hanging="360"/>
      </w:pPr>
      <w:rPr>
        <w:rFonts w:ascii="Symbol" w:hAnsi="Symbol" w:hint="default"/>
        <w:vertAlign w:val="baseline"/>
      </w:rPr>
    </w:lvl>
    <w:lvl w:ilvl="1" w:tplc="04190003">
      <w:start w:val="1"/>
      <w:numFmt w:val="bullet"/>
      <w:pStyle w:val="a3"/>
      <w:lvlText w:val=""/>
      <w:lvlJc w:val="left"/>
      <w:pPr>
        <w:tabs>
          <w:tab w:val="num" w:pos="2280"/>
        </w:tabs>
        <w:ind w:left="2280" w:hanging="360"/>
      </w:pPr>
      <w:rPr>
        <w:rFonts w:ascii="Symbol" w:hAnsi="Symbol" w:hint="default"/>
        <w:vertAlign w:val="baseline"/>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9" w15:restartNumberingAfterBreak="0">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DCD17E2"/>
    <w:multiLevelType w:val="hybridMultilevel"/>
    <w:tmpl w:val="E92AB4BE"/>
    <w:styleLink w:val="1ai11"/>
    <w:lvl w:ilvl="0" w:tplc="7554B8DE">
      <w:start w:val="1"/>
      <w:numFmt w:val="bullet"/>
      <w:lvlText w:val=""/>
      <w:lvlJc w:val="left"/>
      <w:pPr>
        <w:ind w:left="19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DFD586D"/>
    <w:multiLevelType w:val="hybridMultilevel"/>
    <w:tmpl w:val="0A001A82"/>
    <w:lvl w:ilvl="0" w:tplc="E82A18BE">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2" w15:restartNumberingAfterBreak="0">
    <w:nsid w:val="6E697A0F"/>
    <w:multiLevelType w:val="multilevel"/>
    <w:tmpl w:val="C826CDC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0374478"/>
    <w:multiLevelType w:val="hybridMultilevel"/>
    <w:tmpl w:val="C5CEF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40C3267"/>
    <w:multiLevelType w:val="hybridMultilevel"/>
    <w:tmpl w:val="AF38856C"/>
    <w:lvl w:ilvl="0" w:tplc="3118F3E4">
      <w:start w:val="1"/>
      <w:numFmt w:val="bullet"/>
      <w:pStyle w:val="2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96" w15:restartNumberingAfterBreak="0">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97"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8" w15:restartNumberingAfterBreak="0">
    <w:nsid w:val="78E81FAC"/>
    <w:multiLevelType w:val="hybridMultilevel"/>
    <w:tmpl w:val="9D903BA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A9F68F3"/>
    <w:multiLevelType w:val="hybridMultilevel"/>
    <w:tmpl w:val="EC6A3822"/>
    <w:lvl w:ilvl="0" w:tplc="FFFFFFFF">
      <w:start w:val="1"/>
      <w:numFmt w:val="bullet"/>
      <w:pStyle w:val="a4"/>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7DE20F72"/>
    <w:multiLevelType w:val="hybridMultilevel"/>
    <w:tmpl w:val="769CDE3C"/>
    <w:lvl w:ilvl="0" w:tplc="7554B8D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16cid:durableId="1775786336">
    <w:abstractNumId w:val="27"/>
  </w:num>
  <w:num w:numId="2" w16cid:durableId="1568343692">
    <w:abstractNumId w:val="42"/>
  </w:num>
  <w:num w:numId="3" w16cid:durableId="532888635">
    <w:abstractNumId w:val="38"/>
  </w:num>
  <w:num w:numId="4" w16cid:durableId="2141221470">
    <w:abstractNumId w:val="0"/>
  </w:num>
  <w:num w:numId="5" w16cid:durableId="220944689">
    <w:abstractNumId w:val="99"/>
  </w:num>
  <w:num w:numId="6" w16cid:durableId="1718897401">
    <w:abstractNumId w:val="95"/>
  </w:num>
  <w:num w:numId="7" w16cid:durableId="132868512">
    <w:abstractNumId w:val="63"/>
  </w:num>
  <w:num w:numId="8" w16cid:durableId="442112281">
    <w:abstractNumId w:val="97"/>
  </w:num>
  <w:num w:numId="9" w16cid:durableId="467600323">
    <w:abstractNumId w:val="45"/>
  </w:num>
  <w:num w:numId="10" w16cid:durableId="1940211062">
    <w:abstractNumId w:val="20"/>
  </w:num>
  <w:num w:numId="11" w16cid:durableId="375546330">
    <w:abstractNumId w:val="16"/>
  </w:num>
  <w:num w:numId="12" w16cid:durableId="140389896">
    <w:abstractNumId w:val="30"/>
  </w:num>
  <w:num w:numId="13" w16cid:durableId="1842506017">
    <w:abstractNumId w:val="2"/>
  </w:num>
  <w:num w:numId="14" w16cid:durableId="1212645057">
    <w:abstractNumId w:val="90"/>
  </w:num>
  <w:num w:numId="15" w16cid:durableId="1274249026">
    <w:abstractNumId w:val="96"/>
  </w:num>
  <w:num w:numId="16" w16cid:durableId="1569653884">
    <w:abstractNumId w:val="94"/>
  </w:num>
  <w:num w:numId="17" w16cid:durableId="953100857">
    <w:abstractNumId w:val="78"/>
  </w:num>
  <w:num w:numId="18" w16cid:durableId="1043556166">
    <w:abstractNumId w:val="23"/>
  </w:num>
  <w:num w:numId="19" w16cid:durableId="194123080">
    <w:abstractNumId w:val="72"/>
  </w:num>
  <w:num w:numId="20" w16cid:durableId="648822068">
    <w:abstractNumId w:val="62"/>
  </w:num>
  <w:num w:numId="21" w16cid:durableId="663898336">
    <w:abstractNumId w:val="6"/>
  </w:num>
  <w:num w:numId="22" w16cid:durableId="1867402185">
    <w:abstractNumId w:val="24"/>
  </w:num>
  <w:num w:numId="23" w16cid:durableId="2088532016">
    <w:abstractNumId w:val="55"/>
  </w:num>
  <w:num w:numId="24" w16cid:durableId="268391425">
    <w:abstractNumId w:val="49"/>
  </w:num>
  <w:num w:numId="25" w16cid:durableId="1450200177">
    <w:abstractNumId w:val="47"/>
  </w:num>
  <w:num w:numId="26" w16cid:durableId="1504933022">
    <w:abstractNumId w:val="32"/>
  </w:num>
  <w:num w:numId="27" w16cid:durableId="1502231567">
    <w:abstractNumId w:val="58"/>
  </w:num>
  <w:num w:numId="28" w16cid:durableId="2093158022">
    <w:abstractNumId w:val="61"/>
  </w:num>
  <w:num w:numId="29" w16cid:durableId="1172839101">
    <w:abstractNumId w:val="59"/>
  </w:num>
  <w:num w:numId="30" w16cid:durableId="1149790740">
    <w:abstractNumId w:val="91"/>
  </w:num>
  <w:num w:numId="31" w16cid:durableId="466900216">
    <w:abstractNumId w:val="14"/>
  </w:num>
  <w:num w:numId="32" w16cid:durableId="531841979">
    <w:abstractNumId w:val="87"/>
  </w:num>
  <w:num w:numId="33" w16cid:durableId="1053694438">
    <w:abstractNumId w:val="64"/>
  </w:num>
  <w:num w:numId="34" w16cid:durableId="152722607">
    <w:abstractNumId w:val="36"/>
  </w:num>
  <w:num w:numId="35" w16cid:durableId="995114129">
    <w:abstractNumId w:val="84"/>
  </w:num>
  <w:num w:numId="36" w16cid:durableId="650870625">
    <w:abstractNumId w:val="98"/>
  </w:num>
  <w:num w:numId="37" w16cid:durableId="2034531965">
    <w:abstractNumId w:val="82"/>
  </w:num>
  <w:num w:numId="38" w16cid:durableId="80494685">
    <w:abstractNumId w:val="25"/>
  </w:num>
  <w:num w:numId="39" w16cid:durableId="443963537">
    <w:abstractNumId w:val="33"/>
  </w:num>
  <w:num w:numId="40" w16cid:durableId="1331567534">
    <w:abstractNumId w:val="17"/>
  </w:num>
  <w:num w:numId="41" w16cid:durableId="569653059">
    <w:abstractNumId w:val="15"/>
  </w:num>
  <w:num w:numId="42" w16cid:durableId="373312192">
    <w:abstractNumId w:val="65"/>
  </w:num>
  <w:num w:numId="43" w16cid:durableId="1619331618">
    <w:abstractNumId w:val="79"/>
  </w:num>
  <w:num w:numId="44" w16cid:durableId="1079861192">
    <w:abstractNumId w:val="54"/>
  </w:num>
  <w:num w:numId="45" w16cid:durableId="912356730">
    <w:abstractNumId w:val="68"/>
  </w:num>
  <w:num w:numId="46" w16cid:durableId="922299990">
    <w:abstractNumId w:val="89"/>
  </w:num>
  <w:num w:numId="47" w16cid:durableId="1857763645">
    <w:abstractNumId w:val="52"/>
  </w:num>
  <w:num w:numId="48" w16cid:durableId="986126369">
    <w:abstractNumId w:val="73"/>
  </w:num>
  <w:num w:numId="49" w16cid:durableId="1575621934">
    <w:abstractNumId w:val="31"/>
  </w:num>
  <w:num w:numId="50" w16cid:durableId="1370304530">
    <w:abstractNumId w:val="83"/>
  </w:num>
  <w:num w:numId="51" w16cid:durableId="1726103563">
    <w:abstractNumId w:val="75"/>
  </w:num>
  <w:num w:numId="52" w16cid:durableId="1820003197">
    <w:abstractNumId w:val="34"/>
  </w:num>
  <w:num w:numId="53" w16cid:durableId="1999914338">
    <w:abstractNumId w:val="46"/>
  </w:num>
  <w:num w:numId="54" w16cid:durableId="1189955206">
    <w:abstractNumId w:val="81"/>
  </w:num>
  <w:num w:numId="55" w16cid:durableId="1831746483">
    <w:abstractNumId w:val="92"/>
  </w:num>
  <w:num w:numId="56" w16cid:durableId="1443836833">
    <w:abstractNumId w:val="74"/>
  </w:num>
  <w:num w:numId="57" w16cid:durableId="9376405">
    <w:abstractNumId w:val="67"/>
  </w:num>
  <w:num w:numId="58" w16cid:durableId="187566684">
    <w:abstractNumId w:val="13"/>
  </w:num>
  <w:num w:numId="59" w16cid:durableId="706442655">
    <w:abstractNumId w:val="8"/>
  </w:num>
  <w:num w:numId="60" w16cid:durableId="150367815">
    <w:abstractNumId w:val="77"/>
  </w:num>
  <w:num w:numId="61" w16cid:durableId="1507476975">
    <w:abstractNumId w:val="7"/>
  </w:num>
  <w:num w:numId="62" w16cid:durableId="1800997737">
    <w:abstractNumId w:val="69"/>
  </w:num>
  <w:num w:numId="63" w16cid:durableId="136411646">
    <w:abstractNumId w:val="48"/>
  </w:num>
  <w:num w:numId="64" w16cid:durableId="1259437977">
    <w:abstractNumId w:val="37"/>
  </w:num>
  <w:num w:numId="65" w16cid:durableId="958415469">
    <w:abstractNumId w:val="3"/>
  </w:num>
  <w:num w:numId="66" w16cid:durableId="1906993576">
    <w:abstractNumId w:val="60"/>
  </w:num>
  <w:num w:numId="67" w16cid:durableId="1539315218">
    <w:abstractNumId w:val="100"/>
  </w:num>
  <w:num w:numId="68" w16cid:durableId="287930787">
    <w:abstractNumId w:val="28"/>
  </w:num>
  <w:num w:numId="69" w16cid:durableId="1152671320">
    <w:abstractNumId w:val="85"/>
  </w:num>
  <w:num w:numId="70" w16cid:durableId="1831290110">
    <w:abstractNumId w:val="80"/>
  </w:num>
  <w:num w:numId="71" w16cid:durableId="457838917">
    <w:abstractNumId w:val="76"/>
  </w:num>
  <w:num w:numId="72" w16cid:durableId="1409227147">
    <w:abstractNumId w:val="70"/>
  </w:num>
  <w:num w:numId="73" w16cid:durableId="1745908901">
    <w:abstractNumId w:val="53"/>
  </w:num>
  <w:num w:numId="74" w16cid:durableId="1639724135">
    <w:abstractNumId w:val="44"/>
  </w:num>
  <w:num w:numId="75" w16cid:durableId="1050346886">
    <w:abstractNumId w:val="29"/>
  </w:num>
  <w:num w:numId="76" w16cid:durableId="795218922">
    <w:abstractNumId w:val="43"/>
  </w:num>
  <w:num w:numId="77" w16cid:durableId="1627471791">
    <w:abstractNumId w:val="56"/>
  </w:num>
  <w:num w:numId="78" w16cid:durableId="287593969">
    <w:abstractNumId w:val="22"/>
  </w:num>
  <w:num w:numId="79" w16cid:durableId="528880605">
    <w:abstractNumId w:val="50"/>
  </w:num>
  <w:num w:numId="80" w16cid:durableId="538007914">
    <w:abstractNumId w:val="9"/>
  </w:num>
  <w:num w:numId="81" w16cid:durableId="1778519183">
    <w:abstractNumId w:val="88"/>
  </w:num>
  <w:num w:numId="82" w16cid:durableId="1536499930">
    <w:abstractNumId w:val="26"/>
  </w:num>
  <w:num w:numId="83" w16cid:durableId="649406995">
    <w:abstractNumId w:val="66"/>
  </w:num>
  <w:num w:numId="84" w16cid:durableId="523440352">
    <w:abstractNumId w:val="19"/>
  </w:num>
  <w:num w:numId="85" w16cid:durableId="1668896267">
    <w:abstractNumId w:val="51"/>
  </w:num>
  <w:num w:numId="86" w16cid:durableId="613439796">
    <w:abstractNumId w:val="11"/>
  </w:num>
  <w:num w:numId="87" w16cid:durableId="1440834823">
    <w:abstractNumId w:val="10"/>
  </w:num>
  <w:num w:numId="88" w16cid:durableId="646783036">
    <w:abstractNumId w:val="18"/>
  </w:num>
  <w:num w:numId="89" w16cid:durableId="1154031504">
    <w:abstractNumId w:val="41"/>
  </w:num>
  <w:num w:numId="90" w16cid:durableId="981233920">
    <w:abstractNumId w:val="71"/>
  </w:num>
  <w:num w:numId="91" w16cid:durableId="1071469714">
    <w:abstractNumId w:val="21"/>
  </w:num>
  <w:num w:numId="92" w16cid:durableId="777219551">
    <w:abstractNumId w:val="40"/>
  </w:num>
  <w:num w:numId="93" w16cid:durableId="1444955094">
    <w:abstractNumId w:val="57"/>
  </w:num>
  <w:num w:numId="94" w16cid:durableId="1033577390">
    <w:abstractNumId w:val="86"/>
  </w:num>
  <w:num w:numId="95" w16cid:durableId="1494444439">
    <w:abstractNumId w:val="35"/>
  </w:num>
  <w:num w:numId="96" w16cid:durableId="595946213">
    <w:abstractNumId w:val="93"/>
  </w:num>
  <w:num w:numId="97" w16cid:durableId="1082752188">
    <w:abstractNumId w:val="5"/>
  </w:num>
  <w:num w:numId="98" w16cid:durableId="1127621361">
    <w:abstractNumId w:val="4"/>
  </w:num>
  <w:num w:numId="99" w16cid:durableId="999961611">
    <w:abstractNumId w:val="39"/>
  </w:num>
  <w:num w:numId="100" w16cid:durableId="1070229090">
    <w:abstractNumId w:val="1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4E5"/>
    <w:rsid w:val="00000422"/>
    <w:rsid w:val="000008FC"/>
    <w:rsid w:val="00000D61"/>
    <w:rsid w:val="000011C2"/>
    <w:rsid w:val="00001411"/>
    <w:rsid w:val="00001513"/>
    <w:rsid w:val="0000194F"/>
    <w:rsid w:val="00001DD6"/>
    <w:rsid w:val="000022D4"/>
    <w:rsid w:val="000022EB"/>
    <w:rsid w:val="000023C8"/>
    <w:rsid w:val="00002B0D"/>
    <w:rsid w:val="00002DD6"/>
    <w:rsid w:val="00003F63"/>
    <w:rsid w:val="000040DC"/>
    <w:rsid w:val="000041CC"/>
    <w:rsid w:val="000043E3"/>
    <w:rsid w:val="00004A40"/>
    <w:rsid w:val="00004D49"/>
    <w:rsid w:val="00004FF7"/>
    <w:rsid w:val="00005545"/>
    <w:rsid w:val="0000593A"/>
    <w:rsid w:val="00005C59"/>
    <w:rsid w:val="00006179"/>
    <w:rsid w:val="00006437"/>
    <w:rsid w:val="00007E41"/>
    <w:rsid w:val="00010024"/>
    <w:rsid w:val="0001049B"/>
    <w:rsid w:val="00010562"/>
    <w:rsid w:val="0001056A"/>
    <w:rsid w:val="000109B8"/>
    <w:rsid w:val="00010BBD"/>
    <w:rsid w:val="00010DEE"/>
    <w:rsid w:val="00010EF4"/>
    <w:rsid w:val="0001210B"/>
    <w:rsid w:val="00012688"/>
    <w:rsid w:val="00012A76"/>
    <w:rsid w:val="000133A6"/>
    <w:rsid w:val="00014EEE"/>
    <w:rsid w:val="000153B3"/>
    <w:rsid w:val="00016099"/>
    <w:rsid w:val="00016786"/>
    <w:rsid w:val="00016BDF"/>
    <w:rsid w:val="000171A8"/>
    <w:rsid w:val="00017FF1"/>
    <w:rsid w:val="0002032E"/>
    <w:rsid w:val="0002033A"/>
    <w:rsid w:val="00020689"/>
    <w:rsid w:val="0002116E"/>
    <w:rsid w:val="00021192"/>
    <w:rsid w:val="000213CC"/>
    <w:rsid w:val="000215A9"/>
    <w:rsid w:val="0002267F"/>
    <w:rsid w:val="00023025"/>
    <w:rsid w:val="00023304"/>
    <w:rsid w:val="000240A3"/>
    <w:rsid w:val="0002440C"/>
    <w:rsid w:val="0002529B"/>
    <w:rsid w:val="000253DA"/>
    <w:rsid w:val="000257D9"/>
    <w:rsid w:val="00026902"/>
    <w:rsid w:val="00026DC4"/>
    <w:rsid w:val="000271CF"/>
    <w:rsid w:val="00027490"/>
    <w:rsid w:val="00027C5B"/>
    <w:rsid w:val="00027DB8"/>
    <w:rsid w:val="00027EBF"/>
    <w:rsid w:val="00027F21"/>
    <w:rsid w:val="0003025A"/>
    <w:rsid w:val="0003027E"/>
    <w:rsid w:val="00030295"/>
    <w:rsid w:val="0003031C"/>
    <w:rsid w:val="0003093E"/>
    <w:rsid w:val="00030CB4"/>
    <w:rsid w:val="00030CE2"/>
    <w:rsid w:val="00030D30"/>
    <w:rsid w:val="00031104"/>
    <w:rsid w:val="0003152C"/>
    <w:rsid w:val="00032011"/>
    <w:rsid w:val="00032017"/>
    <w:rsid w:val="0003262F"/>
    <w:rsid w:val="000328D9"/>
    <w:rsid w:val="00032F15"/>
    <w:rsid w:val="0003380D"/>
    <w:rsid w:val="00033A7E"/>
    <w:rsid w:val="0003481F"/>
    <w:rsid w:val="00034F11"/>
    <w:rsid w:val="00036374"/>
    <w:rsid w:val="00037499"/>
    <w:rsid w:val="000378AF"/>
    <w:rsid w:val="000378F1"/>
    <w:rsid w:val="0003791B"/>
    <w:rsid w:val="0003795C"/>
    <w:rsid w:val="00037C76"/>
    <w:rsid w:val="0004007D"/>
    <w:rsid w:val="000401D1"/>
    <w:rsid w:val="0004073F"/>
    <w:rsid w:val="00040A61"/>
    <w:rsid w:val="00040EED"/>
    <w:rsid w:val="0004133E"/>
    <w:rsid w:val="000414B4"/>
    <w:rsid w:val="000415CB"/>
    <w:rsid w:val="00041677"/>
    <w:rsid w:val="00041B82"/>
    <w:rsid w:val="00041EFF"/>
    <w:rsid w:val="00042561"/>
    <w:rsid w:val="00042624"/>
    <w:rsid w:val="00042B2F"/>
    <w:rsid w:val="00042D66"/>
    <w:rsid w:val="0004300A"/>
    <w:rsid w:val="00043118"/>
    <w:rsid w:val="000432A2"/>
    <w:rsid w:val="000434EB"/>
    <w:rsid w:val="00043BA0"/>
    <w:rsid w:val="00043D1E"/>
    <w:rsid w:val="00043E09"/>
    <w:rsid w:val="00044241"/>
    <w:rsid w:val="000442E7"/>
    <w:rsid w:val="0004456A"/>
    <w:rsid w:val="000446FF"/>
    <w:rsid w:val="00044C63"/>
    <w:rsid w:val="00044D51"/>
    <w:rsid w:val="00045193"/>
    <w:rsid w:val="000453EA"/>
    <w:rsid w:val="000466A1"/>
    <w:rsid w:val="00046D3D"/>
    <w:rsid w:val="00046E7B"/>
    <w:rsid w:val="000476E7"/>
    <w:rsid w:val="00047C5D"/>
    <w:rsid w:val="00047DCB"/>
    <w:rsid w:val="0005024B"/>
    <w:rsid w:val="00050ED1"/>
    <w:rsid w:val="00051122"/>
    <w:rsid w:val="00051ADA"/>
    <w:rsid w:val="00051C02"/>
    <w:rsid w:val="00051E2F"/>
    <w:rsid w:val="00052151"/>
    <w:rsid w:val="00052EBB"/>
    <w:rsid w:val="00053043"/>
    <w:rsid w:val="00053FA0"/>
    <w:rsid w:val="00054054"/>
    <w:rsid w:val="000547AE"/>
    <w:rsid w:val="000548DE"/>
    <w:rsid w:val="00054B9D"/>
    <w:rsid w:val="00054E36"/>
    <w:rsid w:val="000554CB"/>
    <w:rsid w:val="00055D01"/>
    <w:rsid w:val="00055F78"/>
    <w:rsid w:val="00056003"/>
    <w:rsid w:val="000566AD"/>
    <w:rsid w:val="00056877"/>
    <w:rsid w:val="00056B42"/>
    <w:rsid w:val="00056DC8"/>
    <w:rsid w:val="00057099"/>
    <w:rsid w:val="0005756F"/>
    <w:rsid w:val="00057C9E"/>
    <w:rsid w:val="00057D63"/>
    <w:rsid w:val="00057F70"/>
    <w:rsid w:val="00057FA1"/>
    <w:rsid w:val="00060AF5"/>
    <w:rsid w:val="00060BAE"/>
    <w:rsid w:val="000613A2"/>
    <w:rsid w:val="00061B8A"/>
    <w:rsid w:val="00061D89"/>
    <w:rsid w:val="000620F4"/>
    <w:rsid w:val="0006236A"/>
    <w:rsid w:val="00062AD9"/>
    <w:rsid w:val="000646FF"/>
    <w:rsid w:val="00064805"/>
    <w:rsid w:val="00064FBC"/>
    <w:rsid w:val="00065073"/>
    <w:rsid w:val="00065C64"/>
    <w:rsid w:val="0006702C"/>
    <w:rsid w:val="00067FF7"/>
    <w:rsid w:val="000704A1"/>
    <w:rsid w:val="0007078B"/>
    <w:rsid w:val="00070D37"/>
    <w:rsid w:val="000716AD"/>
    <w:rsid w:val="00071CAE"/>
    <w:rsid w:val="00071DC4"/>
    <w:rsid w:val="00071EF5"/>
    <w:rsid w:val="0007275F"/>
    <w:rsid w:val="00072E49"/>
    <w:rsid w:val="00074006"/>
    <w:rsid w:val="0007427A"/>
    <w:rsid w:val="0007625A"/>
    <w:rsid w:val="00076416"/>
    <w:rsid w:val="00076470"/>
    <w:rsid w:val="00076A08"/>
    <w:rsid w:val="00080202"/>
    <w:rsid w:val="0008037F"/>
    <w:rsid w:val="00080878"/>
    <w:rsid w:val="00080893"/>
    <w:rsid w:val="00081689"/>
    <w:rsid w:val="000816DB"/>
    <w:rsid w:val="00081C02"/>
    <w:rsid w:val="00081DA0"/>
    <w:rsid w:val="00081DE6"/>
    <w:rsid w:val="00081EBD"/>
    <w:rsid w:val="000825E9"/>
    <w:rsid w:val="000826BA"/>
    <w:rsid w:val="00082946"/>
    <w:rsid w:val="00083348"/>
    <w:rsid w:val="0008394E"/>
    <w:rsid w:val="00084068"/>
    <w:rsid w:val="0008448F"/>
    <w:rsid w:val="00084753"/>
    <w:rsid w:val="000866F1"/>
    <w:rsid w:val="00086744"/>
    <w:rsid w:val="00086CFC"/>
    <w:rsid w:val="00087B2B"/>
    <w:rsid w:val="00087C4E"/>
    <w:rsid w:val="0009044B"/>
    <w:rsid w:val="00090544"/>
    <w:rsid w:val="00090695"/>
    <w:rsid w:val="00090A75"/>
    <w:rsid w:val="00090BE7"/>
    <w:rsid w:val="00090E17"/>
    <w:rsid w:val="00090FB3"/>
    <w:rsid w:val="00091616"/>
    <w:rsid w:val="00091B24"/>
    <w:rsid w:val="00092717"/>
    <w:rsid w:val="00092730"/>
    <w:rsid w:val="00092AAE"/>
    <w:rsid w:val="00092E42"/>
    <w:rsid w:val="00092F71"/>
    <w:rsid w:val="0009323B"/>
    <w:rsid w:val="0009395F"/>
    <w:rsid w:val="00093B43"/>
    <w:rsid w:val="00093B82"/>
    <w:rsid w:val="00094819"/>
    <w:rsid w:val="00094C0E"/>
    <w:rsid w:val="00094FFA"/>
    <w:rsid w:val="00096315"/>
    <w:rsid w:val="0009691B"/>
    <w:rsid w:val="00096A64"/>
    <w:rsid w:val="00096F7F"/>
    <w:rsid w:val="00097895"/>
    <w:rsid w:val="00097B9D"/>
    <w:rsid w:val="00097CCE"/>
    <w:rsid w:val="000A04E2"/>
    <w:rsid w:val="000A131D"/>
    <w:rsid w:val="000A1824"/>
    <w:rsid w:val="000A194B"/>
    <w:rsid w:val="000A1B95"/>
    <w:rsid w:val="000A1D26"/>
    <w:rsid w:val="000A20E4"/>
    <w:rsid w:val="000A25E9"/>
    <w:rsid w:val="000A2F3D"/>
    <w:rsid w:val="000A33B4"/>
    <w:rsid w:val="000A34DD"/>
    <w:rsid w:val="000A3C6E"/>
    <w:rsid w:val="000A3C87"/>
    <w:rsid w:val="000A3DC6"/>
    <w:rsid w:val="000A4838"/>
    <w:rsid w:val="000A58D5"/>
    <w:rsid w:val="000A5F08"/>
    <w:rsid w:val="000A67E7"/>
    <w:rsid w:val="000A6AB4"/>
    <w:rsid w:val="000A6C97"/>
    <w:rsid w:val="000A7583"/>
    <w:rsid w:val="000A762D"/>
    <w:rsid w:val="000A7AB3"/>
    <w:rsid w:val="000B0736"/>
    <w:rsid w:val="000B0785"/>
    <w:rsid w:val="000B0E50"/>
    <w:rsid w:val="000B1249"/>
    <w:rsid w:val="000B12B2"/>
    <w:rsid w:val="000B1398"/>
    <w:rsid w:val="000B15F0"/>
    <w:rsid w:val="000B1D93"/>
    <w:rsid w:val="000B272C"/>
    <w:rsid w:val="000B29B0"/>
    <w:rsid w:val="000B2D2B"/>
    <w:rsid w:val="000B2EA3"/>
    <w:rsid w:val="000B3101"/>
    <w:rsid w:val="000B32A0"/>
    <w:rsid w:val="000B32B8"/>
    <w:rsid w:val="000B3828"/>
    <w:rsid w:val="000B40F0"/>
    <w:rsid w:val="000B4A22"/>
    <w:rsid w:val="000B4A80"/>
    <w:rsid w:val="000B5EC0"/>
    <w:rsid w:val="000B6972"/>
    <w:rsid w:val="000B6B9F"/>
    <w:rsid w:val="000B7448"/>
    <w:rsid w:val="000B7F9A"/>
    <w:rsid w:val="000C09C9"/>
    <w:rsid w:val="000C0B7A"/>
    <w:rsid w:val="000C1050"/>
    <w:rsid w:val="000C18AC"/>
    <w:rsid w:val="000C22D1"/>
    <w:rsid w:val="000C2A84"/>
    <w:rsid w:val="000C32B8"/>
    <w:rsid w:val="000C330B"/>
    <w:rsid w:val="000C34CD"/>
    <w:rsid w:val="000C36BF"/>
    <w:rsid w:val="000C377F"/>
    <w:rsid w:val="000C3B9B"/>
    <w:rsid w:val="000C5245"/>
    <w:rsid w:val="000C5414"/>
    <w:rsid w:val="000C5DAC"/>
    <w:rsid w:val="000C6279"/>
    <w:rsid w:val="000C6751"/>
    <w:rsid w:val="000C6901"/>
    <w:rsid w:val="000C6BD2"/>
    <w:rsid w:val="000C71EC"/>
    <w:rsid w:val="000C7BCC"/>
    <w:rsid w:val="000D0405"/>
    <w:rsid w:val="000D13D3"/>
    <w:rsid w:val="000D13F5"/>
    <w:rsid w:val="000D14A9"/>
    <w:rsid w:val="000D16A8"/>
    <w:rsid w:val="000D1878"/>
    <w:rsid w:val="000D1BE1"/>
    <w:rsid w:val="000D2C0B"/>
    <w:rsid w:val="000D36D0"/>
    <w:rsid w:val="000D37AA"/>
    <w:rsid w:val="000D392A"/>
    <w:rsid w:val="000D41A8"/>
    <w:rsid w:val="000D459E"/>
    <w:rsid w:val="000D494F"/>
    <w:rsid w:val="000D4F4F"/>
    <w:rsid w:val="000D5422"/>
    <w:rsid w:val="000D54D6"/>
    <w:rsid w:val="000D5552"/>
    <w:rsid w:val="000D584B"/>
    <w:rsid w:val="000D5CAF"/>
    <w:rsid w:val="000D5EB3"/>
    <w:rsid w:val="000D5FBD"/>
    <w:rsid w:val="000D6150"/>
    <w:rsid w:val="000D64AF"/>
    <w:rsid w:val="000D7126"/>
    <w:rsid w:val="000D7B88"/>
    <w:rsid w:val="000D7C3E"/>
    <w:rsid w:val="000D7DC6"/>
    <w:rsid w:val="000D7E14"/>
    <w:rsid w:val="000D7F1D"/>
    <w:rsid w:val="000D7F96"/>
    <w:rsid w:val="000E00B3"/>
    <w:rsid w:val="000E031D"/>
    <w:rsid w:val="000E07D9"/>
    <w:rsid w:val="000E114C"/>
    <w:rsid w:val="000E1317"/>
    <w:rsid w:val="000E1328"/>
    <w:rsid w:val="000E1672"/>
    <w:rsid w:val="000E1938"/>
    <w:rsid w:val="000E1DAB"/>
    <w:rsid w:val="000E2020"/>
    <w:rsid w:val="000E268E"/>
    <w:rsid w:val="000E2866"/>
    <w:rsid w:val="000E2879"/>
    <w:rsid w:val="000E28DE"/>
    <w:rsid w:val="000E3236"/>
    <w:rsid w:val="000E33AF"/>
    <w:rsid w:val="000E35FA"/>
    <w:rsid w:val="000E3C9D"/>
    <w:rsid w:val="000E437D"/>
    <w:rsid w:val="000E5685"/>
    <w:rsid w:val="000E5711"/>
    <w:rsid w:val="000E5964"/>
    <w:rsid w:val="000E5B4E"/>
    <w:rsid w:val="000E6AFC"/>
    <w:rsid w:val="000E723C"/>
    <w:rsid w:val="000E76B3"/>
    <w:rsid w:val="000E7797"/>
    <w:rsid w:val="000F00BC"/>
    <w:rsid w:val="000F0217"/>
    <w:rsid w:val="000F0CD0"/>
    <w:rsid w:val="000F0D5E"/>
    <w:rsid w:val="000F0E68"/>
    <w:rsid w:val="000F103E"/>
    <w:rsid w:val="000F163D"/>
    <w:rsid w:val="000F1A7B"/>
    <w:rsid w:val="000F1C84"/>
    <w:rsid w:val="000F2A6E"/>
    <w:rsid w:val="000F2BEB"/>
    <w:rsid w:val="000F2D62"/>
    <w:rsid w:val="000F301D"/>
    <w:rsid w:val="000F35AF"/>
    <w:rsid w:val="000F5144"/>
    <w:rsid w:val="000F5BD4"/>
    <w:rsid w:val="000F5C7B"/>
    <w:rsid w:val="000F69C2"/>
    <w:rsid w:val="000F7395"/>
    <w:rsid w:val="000F767D"/>
    <w:rsid w:val="000F78F6"/>
    <w:rsid w:val="000F790E"/>
    <w:rsid w:val="000F79ED"/>
    <w:rsid w:val="001003F7"/>
    <w:rsid w:val="00100F65"/>
    <w:rsid w:val="0010109D"/>
    <w:rsid w:val="00101A4B"/>
    <w:rsid w:val="00101B7D"/>
    <w:rsid w:val="00101D71"/>
    <w:rsid w:val="00102677"/>
    <w:rsid w:val="0010302B"/>
    <w:rsid w:val="001037F7"/>
    <w:rsid w:val="00103B40"/>
    <w:rsid w:val="00103CE3"/>
    <w:rsid w:val="00103EAA"/>
    <w:rsid w:val="001043F8"/>
    <w:rsid w:val="00104980"/>
    <w:rsid w:val="00104AF5"/>
    <w:rsid w:val="00105072"/>
    <w:rsid w:val="00105275"/>
    <w:rsid w:val="00105640"/>
    <w:rsid w:val="00105A0B"/>
    <w:rsid w:val="00105E56"/>
    <w:rsid w:val="00105E6D"/>
    <w:rsid w:val="0010613F"/>
    <w:rsid w:val="001066EC"/>
    <w:rsid w:val="001067C6"/>
    <w:rsid w:val="00106BD4"/>
    <w:rsid w:val="00107367"/>
    <w:rsid w:val="0010788C"/>
    <w:rsid w:val="00107C2C"/>
    <w:rsid w:val="00110FB0"/>
    <w:rsid w:val="001115B7"/>
    <w:rsid w:val="00111FD0"/>
    <w:rsid w:val="001121DB"/>
    <w:rsid w:val="00112419"/>
    <w:rsid w:val="0011268D"/>
    <w:rsid w:val="00112F0C"/>
    <w:rsid w:val="00112FC2"/>
    <w:rsid w:val="001131D8"/>
    <w:rsid w:val="001131F6"/>
    <w:rsid w:val="0011453A"/>
    <w:rsid w:val="001149C0"/>
    <w:rsid w:val="00114C14"/>
    <w:rsid w:val="001155A1"/>
    <w:rsid w:val="0011572E"/>
    <w:rsid w:val="00115A24"/>
    <w:rsid w:val="00115CFF"/>
    <w:rsid w:val="00115E48"/>
    <w:rsid w:val="0011633A"/>
    <w:rsid w:val="00116D48"/>
    <w:rsid w:val="00117B80"/>
    <w:rsid w:val="00117E2C"/>
    <w:rsid w:val="00120009"/>
    <w:rsid w:val="0012045A"/>
    <w:rsid w:val="001207FA"/>
    <w:rsid w:val="00120BEF"/>
    <w:rsid w:val="00122000"/>
    <w:rsid w:val="00122F69"/>
    <w:rsid w:val="00123B4F"/>
    <w:rsid w:val="00123DB7"/>
    <w:rsid w:val="00124367"/>
    <w:rsid w:val="001244D1"/>
    <w:rsid w:val="001249F4"/>
    <w:rsid w:val="001252FD"/>
    <w:rsid w:val="001256A4"/>
    <w:rsid w:val="0012582A"/>
    <w:rsid w:val="00125B1D"/>
    <w:rsid w:val="00125F8B"/>
    <w:rsid w:val="00127403"/>
    <w:rsid w:val="00127668"/>
    <w:rsid w:val="001277F5"/>
    <w:rsid w:val="00127C42"/>
    <w:rsid w:val="00130306"/>
    <w:rsid w:val="00130A50"/>
    <w:rsid w:val="00130EA4"/>
    <w:rsid w:val="00131643"/>
    <w:rsid w:val="0013236E"/>
    <w:rsid w:val="00132B7C"/>
    <w:rsid w:val="00132CF1"/>
    <w:rsid w:val="00133532"/>
    <w:rsid w:val="00133C0F"/>
    <w:rsid w:val="0013422A"/>
    <w:rsid w:val="00134641"/>
    <w:rsid w:val="00134BD5"/>
    <w:rsid w:val="00134FDD"/>
    <w:rsid w:val="0013521D"/>
    <w:rsid w:val="00135900"/>
    <w:rsid w:val="001359C6"/>
    <w:rsid w:val="0014025E"/>
    <w:rsid w:val="001402C1"/>
    <w:rsid w:val="001404C7"/>
    <w:rsid w:val="00140A15"/>
    <w:rsid w:val="00140F20"/>
    <w:rsid w:val="00141AB3"/>
    <w:rsid w:val="001434E5"/>
    <w:rsid w:val="001434E6"/>
    <w:rsid w:val="00143A86"/>
    <w:rsid w:val="00143B33"/>
    <w:rsid w:val="00143E6A"/>
    <w:rsid w:val="00144387"/>
    <w:rsid w:val="001450B2"/>
    <w:rsid w:val="00145333"/>
    <w:rsid w:val="00145377"/>
    <w:rsid w:val="0014545C"/>
    <w:rsid w:val="001460C7"/>
    <w:rsid w:val="001469E1"/>
    <w:rsid w:val="001469F4"/>
    <w:rsid w:val="0014757E"/>
    <w:rsid w:val="001478DF"/>
    <w:rsid w:val="00147AB2"/>
    <w:rsid w:val="00150138"/>
    <w:rsid w:val="001501BF"/>
    <w:rsid w:val="00150502"/>
    <w:rsid w:val="00150F02"/>
    <w:rsid w:val="00151B5B"/>
    <w:rsid w:val="0015205D"/>
    <w:rsid w:val="001520ED"/>
    <w:rsid w:val="00152163"/>
    <w:rsid w:val="00153DEC"/>
    <w:rsid w:val="0015430D"/>
    <w:rsid w:val="001547B8"/>
    <w:rsid w:val="00154B35"/>
    <w:rsid w:val="00154B49"/>
    <w:rsid w:val="00154CF3"/>
    <w:rsid w:val="0015506E"/>
    <w:rsid w:val="001555F8"/>
    <w:rsid w:val="001556BC"/>
    <w:rsid w:val="0015589D"/>
    <w:rsid w:val="00155E21"/>
    <w:rsid w:val="0015643E"/>
    <w:rsid w:val="00157F7A"/>
    <w:rsid w:val="001601C9"/>
    <w:rsid w:val="0016025F"/>
    <w:rsid w:val="001606FE"/>
    <w:rsid w:val="00160A3F"/>
    <w:rsid w:val="00160E48"/>
    <w:rsid w:val="00160F8D"/>
    <w:rsid w:val="001611A8"/>
    <w:rsid w:val="001619E9"/>
    <w:rsid w:val="00162155"/>
    <w:rsid w:val="001625F4"/>
    <w:rsid w:val="00162A08"/>
    <w:rsid w:val="00162E12"/>
    <w:rsid w:val="00162E49"/>
    <w:rsid w:val="00163E8A"/>
    <w:rsid w:val="001644C6"/>
    <w:rsid w:val="00164D42"/>
    <w:rsid w:val="00164F0D"/>
    <w:rsid w:val="0016561D"/>
    <w:rsid w:val="001656BD"/>
    <w:rsid w:val="0016574B"/>
    <w:rsid w:val="00165B4E"/>
    <w:rsid w:val="0016634C"/>
    <w:rsid w:val="00166989"/>
    <w:rsid w:val="00166AC9"/>
    <w:rsid w:val="00166D10"/>
    <w:rsid w:val="001670F3"/>
    <w:rsid w:val="0016756E"/>
    <w:rsid w:val="00167575"/>
    <w:rsid w:val="00167D8E"/>
    <w:rsid w:val="00170303"/>
    <w:rsid w:val="00170ABA"/>
    <w:rsid w:val="001714A8"/>
    <w:rsid w:val="0017219A"/>
    <w:rsid w:val="00172585"/>
    <w:rsid w:val="0017282A"/>
    <w:rsid w:val="00172ABE"/>
    <w:rsid w:val="00173AC3"/>
    <w:rsid w:val="00173C70"/>
    <w:rsid w:val="00173F8A"/>
    <w:rsid w:val="0017421F"/>
    <w:rsid w:val="00174228"/>
    <w:rsid w:val="00174AE8"/>
    <w:rsid w:val="00174CE1"/>
    <w:rsid w:val="00174FF0"/>
    <w:rsid w:val="00175261"/>
    <w:rsid w:val="001764FD"/>
    <w:rsid w:val="0017710E"/>
    <w:rsid w:val="0017741F"/>
    <w:rsid w:val="00177609"/>
    <w:rsid w:val="00177D8F"/>
    <w:rsid w:val="00180030"/>
    <w:rsid w:val="001800D4"/>
    <w:rsid w:val="00180259"/>
    <w:rsid w:val="0018028B"/>
    <w:rsid w:val="001803A5"/>
    <w:rsid w:val="00181788"/>
    <w:rsid w:val="00181CCF"/>
    <w:rsid w:val="00181F3B"/>
    <w:rsid w:val="001820B2"/>
    <w:rsid w:val="001823B4"/>
    <w:rsid w:val="001824EA"/>
    <w:rsid w:val="00182584"/>
    <w:rsid w:val="00182B74"/>
    <w:rsid w:val="00182D47"/>
    <w:rsid w:val="001832F1"/>
    <w:rsid w:val="00183DF4"/>
    <w:rsid w:val="00183FC4"/>
    <w:rsid w:val="00184029"/>
    <w:rsid w:val="0018439E"/>
    <w:rsid w:val="001845FF"/>
    <w:rsid w:val="00184A32"/>
    <w:rsid w:val="001859E5"/>
    <w:rsid w:val="00185C61"/>
    <w:rsid w:val="001862FF"/>
    <w:rsid w:val="001863FA"/>
    <w:rsid w:val="0018654C"/>
    <w:rsid w:val="0018672D"/>
    <w:rsid w:val="00186939"/>
    <w:rsid w:val="0018697F"/>
    <w:rsid w:val="00186B5E"/>
    <w:rsid w:val="001873BB"/>
    <w:rsid w:val="0018740F"/>
    <w:rsid w:val="00187536"/>
    <w:rsid w:val="0018780C"/>
    <w:rsid w:val="00187AC9"/>
    <w:rsid w:val="00187F40"/>
    <w:rsid w:val="00190300"/>
    <w:rsid w:val="0019135F"/>
    <w:rsid w:val="00191373"/>
    <w:rsid w:val="00191646"/>
    <w:rsid w:val="0019179F"/>
    <w:rsid w:val="00191B4B"/>
    <w:rsid w:val="00192815"/>
    <w:rsid w:val="00192971"/>
    <w:rsid w:val="0019348E"/>
    <w:rsid w:val="00193FEA"/>
    <w:rsid w:val="0019405D"/>
    <w:rsid w:val="0019478C"/>
    <w:rsid w:val="001947E6"/>
    <w:rsid w:val="0019509E"/>
    <w:rsid w:val="001955E3"/>
    <w:rsid w:val="0019564F"/>
    <w:rsid w:val="00195805"/>
    <w:rsid w:val="001959DF"/>
    <w:rsid w:val="00195FF6"/>
    <w:rsid w:val="00196E56"/>
    <w:rsid w:val="0019764E"/>
    <w:rsid w:val="001978A3"/>
    <w:rsid w:val="00197F74"/>
    <w:rsid w:val="001A0536"/>
    <w:rsid w:val="001A07A0"/>
    <w:rsid w:val="001A0839"/>
    <w:rsid w:val="001A08B8"/>
    <w:rsid w:val="001A0A3D"/>
    <w:rsid w:val="001A0DB9"/>
    <w:rsid w:val="001A13F5"/>
    <w:rsid w:val="001A1809"/>
    <w:rsid w:val="001A1AC5"/>
    <w:rsid w:val="001A1DE9"/>
    <w:rsid w:val="001A1EB5"/>
    <w:rsid w:val="001A1F88"/>
    <w:rsid w:val="001A207E"/>
    <w:rsid w:val="001A214B"/>
    <w:rsid w:val="001A2237"/>
    <w:rsid w:val="001A2289"/>
    <w:rsid w:val="001A231C"/>
    <w:rsid w:val="001A238A"/>
    <w:rsid w:val="001A30E2"/>
    <w:rsid w:val="001A3755"/>
    <w:rsid w:val="001A3B45"/>
    <w:rsid w:val="001A40B5"/>
    <w:rsid w:val="001A4480"/>
    <w:rsid w:val="001A4A4E"/>
    <w:rsid w:val="001A4AC9"/>
    <w:rsid w:val="001A4C7D"/>
    <w:rsid w:val="001A54DA"/>
    <w:rsid w:val="001A6DB3"/>
    <w:rsid w:val="001A6FA8"/>
    <w:rsid w:val="001A7CDD"/>
    <w:rsid w:val="001B0484"/>
    <w:rsid w:val="001B082A"/>
    <w:rsid w:val="001B0DC4"/>
    <w:rsid w:val="001B115F"/>
    <w:rsid w:val="001B1F31"/>
    <w:rsid w:val="001B2871"/>
    <w:rsid w:val="001B2DA7"/>
    <w:rsid w:val="001B3459"/>
    <w:rsid w:val="001B35EE"/>
    <w:rsid w:val="001B369D"/>
    <w:rsid w:val="001B3CAB"/>
    <w:rsid w:val="001B409C"/>
    <w:rsid w:val="001B49E2"/>
    <w:rsid w:val="001B4BB3"/>
    <w:rsid w:val="001B567F"/>
    <w:rsid w:val="001B56C2"/>
    <w:rsid w:val="001B589F"/>
    <w:rsid w:val="001B5E9A"/>
    <w:rsid w:val="001B62B4"/>
    <w:rsid w:val="001B62F5"/>
    <w:rsid w:val="001B64BE"/>
    <w:rsid w:val="001B6F56"/>
    <w:rsid w:val="001B7330"/>
    <w:rsid w:val="001B7B15"/>
    <w:rsid w:val="001B7C9B"/>
    <w:rsid w:val="001C00D8"/>
    <w:rsid w:val="001C0690"/>
    <w:rsid w:val="001C0BB9"/>
    <w:rsid w:val="001C0FC7"/>
    <w:rsid w:val="001C14BD"/>
    <w:rsid w:val="001C1687"/>
    <w:rsid w:val="001C1C4C"/>
    <w:rsid w:val="001C1CF9"/>
    <w:rsid w:val="001C1E59"/>
    <w:rsid w:val="001C1F21"/>
    <w:rsid w:val="001C2A64"/>
    <w:rsid w:val="001C385A"/>
    <w:rsid w:val="001C4076"/>
    <w:rsid w:val="001C443F"/>
    <w:rsid w:val="001C4FFF"/>
    <w:rsid w:val="001C51DC"/>
    <w:rsid w:val="001C5FE1"/>
    <w:rsid w:val="001C62B9"/>
    <w:rsid w:val="001C62F1"/>
    <w:rsid w:val="001C6CBB"/>
    <w:rsid w:val="001C6D88"/>
    <w:rsid w:val="001C6DE4"/>
    <w:rsid w:val="001C6F98"/>
    <w:rsid w:val="001C752A"/>
    <w:rsid w:val="001C78D3"/>
    <w:rsid w:val="001C7AFB"/>
    <w:rsid w:val="001C7BEE"/>
    <w:rsid w:val="001D03D0"/>
    <w:rsid w:val="001D0891"/>
    <w:rsid w:val="001D0DB0"/>
    <w:rsid w:val="001D1AC4"/>
    <w:rsid w:val="001D273B"/>
    <w:rsid w:val="001D2951"/>
    <w:rsid w:val="001D295D"/>
    <w:rsid w:val="001D40EC"/>
    <w:rsid w:val="001D41E1"/>
    <w:rsid w:val="001D4224"/>
    <w:rsid w:val="001D4B94"/>
    <w:rsid w:val="001D5777"/>
    <w:rsid w:val="001D591B"/>
    <w:rsid w:val="001D5985"/>
    <w:rsid w:val="001D5AF2"/>
    <w:rsid w:val="001D6137"/>
    <w:rsid w:val="001D61EF"/>
    <w:rsid w:val="001D6719"/>
    <w:rsid w:val="001D6A4B"/>
    <w:rsid w:val="001D6A69"/>
    <w:rsid w:val="001D6ABB"/>
    <w:rsid w:val="001D6BC5"/>
    <w:rsid w:val="001D6C18"/>
    <w:rsid w:val="001D6EB8"/>
    <w:rsid w:val="001D716C"/>
    <w:rsid w:val="001D732B"/>
    <w:rsid w:val="001D7551"/>
    <w:rsid w:val="001D75D1"/>
    <w:rsid w:val="001D7759"/>
    <w:rsid w:val="001D7944"/>
    <w:rsid w:val="001E0162"/>
    <w:rsid w:val="001E0B2C"/>
    <w:rsid w:val="001E0C33"/>
    <w:rsid w:val="001E155B"/>
    <w:rsid w:val="001E227A"/>
    <w:rsid w:val="001E2DD4"/>
    <w:rsid w:val="001E2E6A"/>
    <w:rsid w:val="001E2FF0"/>
    <w:rsid w:val="001E32BF"/>
    <w:rsid w:val="001E361C"/>
    <w:rsid w:val="001E37E1"/>
    <w:rsid w:val="001E3DA2"/>
    <w:rsid w:val="001E41CC"/>
    <w:rsid w:val="001E4333"/>
    <w:rsid w:val="001E4A5C"/>
    <w:rsid w:val="001E4B13"/>
    <w:rsid w:val="001E4C13"/>
    <w:rsid w:val="001E5322"/>
    <w:rsid w:val="001E596F"/>
    <w:rsid w:val="001E5AEA"/>
    <w:rsid w:val="001E5F68"/>
    <w:rsid w:val="001E60B3"/>
    <w:rsid w:val="001E6883"/>
    <w:rsid w:val="001E6D45"/>
    <w:rsid w:val="001E74DC"/>
    <w:rsid w:val="001E750E"/>
    <w:rsid w:val="001F021B"/>
    <w:rsid w:val="001F0721"/>
    <w:rsid w:val="001F0933"/>
    <w:rsid w:val="001F0A1A"/>
    <w:rsid w:val="001F0A58"/>
    <w:rsid w:val="001F0F14"/>
    <w:rsid w:val="001F1119"/>
    <w:rsid w:val="001F1D4F"/>
    <w:rsid w:val="001F2331"/>
    <w:rsid w:val="001F29E3"/>
    <w:rsid w:val="001F2A39"/>
    <w:rsid w:val="001F2ABA"/>
    <w:rsid w:val="001F2BFA"/>
    <w:rsid w:val="001F3091"/>
    <w:rsid w:val="001F31DE"/>
    <w:rsid w:val="001F34B6"/>
    <w:rsid w:val="001F3767"/>
    <w:rsid w:val="001F3844"/>
    <w:rsid w:val="001F3C56"/>
    <w:rsid w:val="001F3F91"/>
    <w:rsid w:val="001F3FD4"/>
    <w:rsid w:val="001F44B3"/>
    <w:rsid w:val="001F53E8"/>
    <w:rsid w:val="001F56F9"/>
    <w:rsid w:val="001F5FB8"/>
    <w:rsid w:val="001F6509"/>
    <w:rsid w:val="001F6878"/>
    <w:rsid w:val="001F7491"/>
    <w:rsid w:val="001F7556"/>
    <w:rsid w:val="001F75F3"/>
    <w:rsid w:val="0020048C"/>
    <w:rsid w:val="0020076A"/>
    <w:rsid w:val="002011D4"/>
    <w:rsid w:val="00201888"/>
    <w:rsid w:val="00201A08"/>
    <w:rsid w:val="002025AA"/>
    <w:rsid w:val="00203010"/>
    <w:rsid w:val="0020390C"/>
    <w:rsid w:val="00203D66"/>
    <w:rsid w:val="002046C9"/>
    <w:rsid w:val="002046F6"/>
    <w:rsid w:val="00204B23"/>
    <w:rsid w:val="002050E5"/>
    <w:rsid w:val="00205899"/>
    <w:rsid w:val="002058B2"/>
    <w:rsid w:val="00205C16"/>
    <w:rsid w:val="002103F5"/>
    <w:rsid w:val="00210412"/>
    <w:rsid w:val="0021051B"/>
    <w:rsid w:val="002108D5"/>
    <w:rsid w:val="00210BD4"/>
    <w:rsid w:val="0021101F"/>
    <w:rsid w:val="0021218F"/>
    <w:rsid w:val="0021235D"/>
    <w:rsid w:val="0021249E"/>
    <w:rsid w:val="0021252B"/>
    <w:rsid w:val="00212664"/>
    <w:rsid w:val="002128A3"/>
    <w:rsid w:val="00213742"/>
    <w:rsid w:val="00213834"/>
    <w:rsid w:val="00213A09"/>
    <w:rsid w:val="00214149"/>
    <w:rsid w:val="002144DD"/>
    <w:rsid w:val="0021454D"/>
    <w:rsid w:val="0021480C"/>
    <w:rsid w:val="002148BD"/>
    <w:rsid w:val="00214A51"/>
    <w:rsid w:val="00214B38"/>
    <w:rsid w:val="00214DA3"/>
    <w:rsid w:val="00214EF0"/>
    <w:rsid w:val="00215271"/>
    <w:rsid w:val="00215348"/>
    <w:rsid w:val="00215D1B"/>
    <w:rsid w:val="00215ECC"/>
    <w:rsid w:val="002163BA"/>
    <w:rsid w:val="00216698"/>
    <w:rsid w:val="0022016C"/>
    <w:rsid w:val="00220B76"/>
    <w:rsid w:val="00220F88"/>
    <w:rsid w:val="00221017"/>
    <w:rsid w:val="002211DD"/>
    <w:rsid w:val="0022122C"/>
    <w:rsid w:val="002212A1"/>
    <w:rsid w:val="0022130D"/>
    <w:rsid w:val="00221B34"/>
    <w:rsid w:val="00221C00"/>
    <w:rsid w:val="00222098"/>
    <w:rsid w:val="002223B1"/>
    <w:rsid w:val="00222AC8"/>
    <w:rsid w:val="00222E95"/>
    <w:rsid w:val="00223278"/>
    <w:rsid w:val="00223354"/>
    <w:rsid w:val="002233EF"/>
    <w:rsid w:val="002234D1"/>
    <w:rsid w:val="002234F4"/>
    <w:rsid w:val="00223C74"/>
    <w:rsid w:val="0022437A"/>
    <w:rsid w:val="00224595"/>
    <w:rsid w:val="00224943"/>
    <w:rsid w:val="00224AAF"/>
    <w:rsid w:val="00224BEC"/>
    <w:rsid w:val="00225073"/>
    <w:rsid w:val="002256FB"/>
    <w:rsid w:val="00225D94"/>
    <w:rsid w:val="00225DD9"/>
    <w:rsid w:val="002261F1"/>
    <w:rsid w:val="00226AD8"/>
    <w:rsid w:val="00226C1B"/>
    <w:rsid w:val="00226E01"/>
    <w:rsid w:val="00227163"/>
    <w:rsid w:val="0022716C"/>
    <w:rsid w:val="00227F42"/>
    <w:rsid w:val="002301CA"/>
    <w:rsid w:val="00230AF9"/>
    <w:rsid w:val="00230FDF"/>
    <w:rsid w:val="002314EB"/>
    <w:rsid w:val="002319D5"/>
    <w:rsid w:val="00231E62"/>
    <w:rsid w:val="00231EB0"/>
    <w:rsid w:val="00232990"/>
    <w:rsid w:val="00232B0D"/>
    <w:rsid w:val="00232F21"/>
    <w:rsid w:val="002332AB"/>
    <w:rsid w:val="002337CB"/>
    <w:rsid w:val="0023380E"/>
    <w:rsid w:val="00233C05"/>
    <w:rsid w:val="00234038"/>
    <w:rsid w:val="00234622"/>
    <w:rsid w:val="00234629"/>
    <w:rsid w:val="00234FBB"/>
    <w:rsid w:val="002352B3"/>
    <w:rsid w:val="00235CA9"/>
    <w:rsid w:val="002360C7"/>
    <w:rsid w:val="0023646D"/>
    <w:rsid w:val="00236846"/>
    <w:rsid w:val="00236ABD"/>
    <w:rsid w:val="002372A0"/>
    <w:rsid w:val="00237816"/>
    <w:rsid w:val="0023798B"/>
    <w:rsid w:val="00237A31"/>
    <w:rsid w:val="00237D31"/>
    <w:rsid w:val="00237FF4"/>
    <w:rsid w:val="002404CC"/>
    <w:rsid w:val="0024055A"/>
    <w:rsid w:val="00240DB8"/>
    <w:rsid w:val="00240E19"/>
    <w:rsid w:val="00240E6F"/>
    <w:rsid w:val="00240E9C"/>
    <w:rsid w:val="00241008"/>
    <w:rsid w:val="00241492"/>
    <w:rsid w:val="002418AE"/>
    <w:rsid w:val="00241B44"/>
    <w:rsid w:val="00241C9E"/>
    <w:rsid w:val="002420AA"/>
    <w:rsid w:val="002425C2"/>
    <w:rsid w:val="00242686"/>
    <w:rsid w:val="00243637"/>
    <w:rsid w:val="002439AB"/>
    <w:rsid w:val="00243F70"/>
    <w:rsid w:val="002440C4"/>
    <w:rsid w:val="00245980"/>
    <w:rsid w:val="00245CAE"/>
    <w:rsid w:val="00245DE8"/>
    <w:rsid w:val="0024616C"/>
    <w:rsid w:val="002462C0"/>
    <w:rsid w:val="00246508"/>
    <w:rsid w:val="002468E2"/>
    <w:rsid w:val="00246A1C"/>
    <w:rsid w:val="00246A7C"/>
    <w:rsid w:val="00246C52"/>
    <w:rsid w:val="00246F30"/>
    <w:rsid w:val="002476E5"/>
    <w:rsid w:val="00247D91"/>
    <w:rsid w:val="00247F18"/>
    <w:rsid w:val="00250107"/>
    <w:rsid w:val="002501A3"/>
    <w:rsid w:val="002505CD"/>
    <w:rsid w:val="002506AB"/>
    <w:rsid w:val="00250704"/>
    <w:rsid w:val="0025168E"/>
    <w:rsid w:val="00251C86"/>
    <w:rsid w:val="00251F41"/>
    <w:rsid w:val="002527F9"/>
    <w:rsid w:val="00252E03"/>
    <w:rsid w:val="002532B2"/>
    <w:rsid w:val="002532EE"/>
    <w:rsid w:val="00253833"/>
    <w:rsid w:val="00253FF4"/>
    <w:rsid w:val="002543CF"/>
    <w:rsid w:val="00254F6A"/>
    <w:rsid w:val="0025537D"/>
    <w:rsid w:val="00255709"/>
    <w:rsid w:val="0025595A"/>
    <w:rsid w:val="00255ACB"/>
    <w:rsid w:val="00255D5D"/>
    <w:rsid w:val="00255DE6"/>
    <w:rsid w:val="00256293"/>
    <w:rsid w:val="0025663C"/>
    <w:rsid w:val="00256A6A"/>
    <w:rsid w:val="002574D4"/>
    <w:rsid w:val="002579AE"/>
    <w:rsid w:val="00260170"/>
    <w:rsid w:val="00260848"/>
    <w:rsid w:val="00260924"/>
    <w:rsid w:val="0026121B"/>
    <w:rsid w:val="002616BB"/>
    <w:rsid w:val="00262184"/>
    <w:rsid w:val="00262256"/>
    <w:rsid w:val="00262349"/>
    <w:rsid w:val="0026277B"/>
    <w:rsid w:val="00262B02"/>
    <w:rsid w:val="00262CB1"/>
    <w:rsid w:val="002631BE"/>
    <w:rsid w:val="00263240"/>
    <w:rsid w:val="002639BD"/>
    <w:rsid w:val="00263F72"/>
    <w:rsid w:val="002648FD"/>
    <w:rsid w:val="00264A40"/>
    <w:rsid w:val="00264FEE"/>
    <w:rsid w:val="002650C8"/>
    <w:rsid w:val="00265B5F"/>
    <w:rsid w:val="0026623F"/>
    <w:rsid w:val="002662BD"/>
    <w:rsid w:val="0026631C"/>
    <w:rsid w:val="002665F6"/>
    <w:rsid w:val="00266801"/>
    <w:rsid w:val="0026734B"/>
    <w:rsid w:val="002674A8"/>
    <w:rsid w:val="00267650"/>
    <w:rsid w:val="00267788"/>
    <w:rsid w:val="00267B4B"/>
    <w:rsid w:val="00267F6E"/>
    <w:rsid w:val="00270720"/>
    <w:rsid w:val="00270A4E"/>
    <w:rsid w:val="00270EA6"/>
    <w:rsid w:val="00270FF0"/>
    <w:rsid w:val="002714A8"/>
    <w:rsid w:val="002718CE"/>
    <w:rsid w:val="00271C4C"/>
    <w:rsid w:val="00271E80"/>
    <w:rsid w:val="002720FA"/>
    <w:rsid w:val="002725B2"/>
    <w:rsid w:val="00273247"/>
    <w:rsid w:val="00273CDC"/>
    <w:rsid w:val="00274BFF"/>
    <w:rsid w:val="00274CD8"/>
    <w:rsid w:val="002754B8"/>
    <w:rsid w:val="00275666"/>
    <w:rsid w:val="00275892"/>
    <w:rsid w:val="00275D58"/>
    <w:rsid w:val="0027624A"/>
    <w:rsid w:val="002766C9"/>
    <w:rsid w:val="00276CB8"/>
    <w:rsid w:val="0027798A"/>
    <w:rsid w:val="00277C5C"/>
    <w:rsid w:val="00277DAE"/>
    <w:rsid w:val="0028023A"/>
    <w:rsid w:val="00280C0C"/>
    <w:rsid w:val="00280C75"/>
    <w:rsid w:val="00280F55"/>
    <w:rsid w:val="0028111F"/>
    <w:rsid w:val="00281BE8"/>
    <w:rsid w:val="00281F9B"/>
    <w:rsid w:val="0028245F"/>
    <w:rsid w:val="00282603"/>
    <w:rsid w:val="002826A6"/>
    <w:rsid w:val="002827E5"/>
    <w:rsid w:val="00282949"/>
    <w:rsid w:val="00282B1B"/>
    <w:rsid w:val="00283A71"/>
    <w:rsid w:val="00283D34"/>
    <w:rsid w:val="00285B6E"/>
    <w:rsid w:val="00285FCB"/>
    <w:rsid w:val="002867A5"/>
    <w:rsid w:val="00286BB6"/>
    <w:rsid w:val="00290A0C"/>
    <w:rsid w:val="00290B31"/>
    <w:rsid w:val="00291A24"/>
    <w:rsid w:val="002920B4"/>
    <w:rsid w:val="002924CF"/>
    <w:rsid w:val="00292685"/>
    <w:rsid w:val="002942D5"/>
    <w:rsid w:val="002952CC"/>
    <w:rsid w:val="00295AEE"/>
    <w:rsid w:val="00295BC4"/>
    <w:rsid w:val="00295FF6"/>
    <w:rsid w:val="00296396"/>
    <w:rsid w:val="00296646"/>
    <w:rsid w:val="002967BE"/>
    <w:rsid w:val="00296CE9"/>
    <w:rsid w:val="00297465"/>
    <w:rsid w:val="00297682"/>
    <w:rsid w:val="00297F9C"/>
    <w:rsid w:val="00297FAE"/>
    <w:rsid w:val="002A05CD"/>
    <w:rsid w:val="002A098C"/>
    <w:rsid w:val="002A0C93"/>
    <w:rsid w:val="002A1DD2"/>
    <w:rsid w:val="002A1FE0"/>
    <w:rsid w:val="002A2129"/>
    <w:rsid w:val="002A22D6"/>
    <w:rsid w:val="002A2391"/>
    <w:rsid w:val="002A23F8"/>
    <w:rsid w:val="002A26F8"/>
    <w:rsid w:val="002A2868"/>
    <w:rsid w:val="002A2EB3"/>
    <w:rsid w:val="002A2F0D"/>
    <w:rsid w:val="002A3128"/>
    <w:rsid w:val="002A3201"/>
    <w:rsid w:val="002A39B5"/>
    <w:rsid w:val="002A3A6C"/>
    <w:rsid w:val="002A3C9A"/>
    <w:rsid w:val="002A491F"/>
    <w:rsid w:val="002A4B42"/>
    <w:rsid w:val="002A5742"/>
    <w:rsid w:val="002A5CE7"/>
    <w:rsid w:val="002A5FB7"/>
    <w:rsid w:val="002A69DB"/>
    <w:rsid w:val="002A6AAE"/>
    <w:rsid w:val="002A6DA5"/>
    <w:rsid w:val="002A6DD0"/>
    <w:rsid w:val="002A6FB0"/>
    <w:rsid w:val="002A783B"/>
    <w:rsid w:val="002A7E19"/>
    <w:rsid w:val="002B047D"/>
    <w:rsid w:val="002B05D8"/>
    <w:rsid w:val="002B09AF"/>
    <w:rsid w:val="002B1120"/>
    <w:rsid w:val="002B1620"/>
    <w:rsid w:val="002B16F9"/>
    <w:rsid w:val="002B18C9"/>
    <w:rsid w:val="002B2381"/>
    <w:rsid w:val="002B248D"/>
    <w:rsid w:val="002B29DF"/>
    <w:rsid w:val="002B2CDE"/>
    <w:rsid w:val="002B3D69"/>
    <w:rsid w:val="002B3E83"/>
    <w:rsid w:val="002B42A3"/>
    <w:rsid w:val="002B45E9"/>
    <w:rsid w:val="002B468B"/>
    <w:rsid w:val="002B48E4"/>
    <w:rsid w:val="002B4907"/>
    <w:rsid w:val="002B56A0"/>
    <w:rsid w:val="002B5D0B"/>
    <w:rsid w:val="002B6408"/>
    <w:rsid w:val="002B66B3"/>
    <w:rsid w:val="002B683C"/>
    <w:rsid w:val="002B761D"/>
    <w:rsid w:val="002B7CCF"/>
    <w:rsid w:val="002C038B"/>
    <w:rsid w:val="002C0823"/>
    <w:rsid w:val="002C0B3F"/>
    <w:rsid w:val="002C103B"/>
    <w:rsid w:val="002C1565"/>
    <w:rsid w:val="002C1616"/>
    <w:rsid w:val="002C299A"/>
    <w:rsid w:val="002C2C6F"/>
    <w:rsid w:val="002C3133"/>
    <w:rsid w:val="002C3EFF"/>
    <w:rsid w:val="002C531F"/>
    <w:rsid w:val="002C6BFF"/>
    <w:rsid w:val="002C7856"/>
    <w:rsid w:val="002C7A95"/>
    <w:rsid w:val="002D068F"/>
    <w:rsid w:val="002D0F2A"/>
    <w:rsid w:val="002D0F4C"/>
    <w:rsid w:val="002D1347"/>
    <w:rsid w:val="002D13DE"/>
    <w:rsid w:val="002D1C9A"/>
    <w:rsid w:val="002D203C"/>
    <w:rsid w:val="002D206A"/>
    <w:rsid w:val="002D23C8"/>
    <w:rsid w:val="002D2FAB"/>
    <w:rsid w:val="002D3369"/>
    <w:rsid w:val="002D3B27"/>
    <w:rsid w:val="002D3C8E"/>
    <w:rsid w:val="002D430B"/>
    <w:rsid w:val="002D4949"/>
    <w:rsid w:val="002D53B7"/>
    <w:rsid w:val="002D5A60"/>
    <w:rsid w:val="002D66F6"/>
    <w:rsid w:val="002D703A"/>
    <w:rsid w:val="002D7095"/>
    <w:rsid w:val="002D7B8C"/>
    <w:rsid w:val="002E03B0"/>
    <w:rsid w:val="002E04A9"/>
    <w:rsid w:val="002E08C5"/>
    <w:rsid w:val="002E098C"/>
    <w:rsid w:val="002E2557"/>
    <w:rsid w:val="002E2647"/>
    <w:rsid w:val="002E2719"/>
    <w:rsid w:val="002E2731"/>
    <w:rsid w:val="002E3108"/>
    <w:rsid w:val="002E3214"/>
    <w:rsid w:val="002E34AC"/>
    <w:rsid w:val="002E3731"/>
    <w:rsid w:val="002E4134"/>
    <w:rsid w:val="002E4367"/>
    <w:rsid w:val="002E448B"/>
    <w:rsid w:val="002E4563"/>
    <w:rsid w:val="002E4CE6"/>
    <w:rsid w:val="002E4F03"/>
    <w:rsid w:val="002E513B"/>
    <w:rsid w:val="002E523B"/>
    <w:rsid w:val="002E633B"/>
    <w:rsid w:val="002E650B"/>
    <w:rsid w:val="002E6A5C"/>
    <w:rsid w:val="002E6D75"/>
    <w:rsid w:val="002E7008"/>
    <w:rsid w:val="002E72C9"/>
    <w:rsid w:val="002E72FB"/>
    <w:rsid w:val="002E7639"/>
    <w:rsid w:val="002E7760"/>
    <w:rsid w:val="002F13B9"/>
    <w:rsid w:val="002F1704"/>
    <w:rsid w:val="002F1ECE"/>
    <w:rsid w:val="002F2300"/>
    <w:rsid w:val="002F2658"/>
    <w:rsid w:val="002F2FB3"/>
    <w:rsid w:val="002F3034"/>
    <w:rsid w:val="002F38C9"/>
    <w:rsid w:val="002F42CA"/>
    <w:rsid w:val="002F4B2A"/>
    <w:rsid w:val="002F51AC"/>
    <w:rsid w:val="002F5B31"/>
    <w:rsid w:val="002F5DC1"/>
    <w:rsid w:val="002F5E84"/>
    <w:rsid w:val="002F602E"/>
    <w:rsid w:val="002F67BA"/>
    <w:rsid w:val="002F6DBF"/>
    <w:rsid w:val="002F6FD3"/>
    <w:rsid w:val="002F7355"/>
    <w:rsid w:val="002F77F0"/>
    <w:rsid w:val="002F78B2"/>
    <w:rsid w:val="003009CD"/>
    <w:rsid w:val="0030128B"/>
    <w:rsid w:val="0030166C"/>
    <w:rsid w:val="00301769"/>
    <w:rsid w:val="003017A8"/>
    <w:rsid w:val="00301B19"/>
    <w:rsid w:val="00301DCC"/>
    <w:rsid w:val="00301F8C"/>
    <w:rsid w:val="00302666"/>
    <w:rsid w:val="003029E9"/>
    <w:rsid w:val="00302A92"/>
    <w:rsid w:val="00303216"/>
    <w:rsid w:val="00304B79"/>
    <w:rsid w:val="003055EE"/>
    <w:rsid w:val="003058FE"/>
    <w:rsid w:val="00305913"/>
    <w:rsid w:val="00305AC5"/>
    <w:rsid w:val="003061F1"/>
    <w:rsid w:val="003074A3"/>
    <w:rsid w:val="00307608"/>
    <w:rsid w:val="00307C35"/>
    <w:rsid w:val="0031119A"/>
    <w:rsid w:val="003122EE"/>
    <w:rsid w:val="00312891"/>
    <w:rsid w:val="00312898"/>
    <w:rsid w:val="00312A4B"/>
    <w:rsid w:val="00312B15"/>
    <w:rsid w:val="003130D7"/>
    <w:rsid w:val="003132CD"/>
    <w:rsid w:val="00314122"/>
    <w:rsid w:val="003143B1"/>
    <w:rsid w:val="0031507F"/>
    <w:rsid w:val="00315460"/>
    <w:rsid w:val="00315C27"/>
    <w:rsid w:val="00316244"/>
    <w:rsid w:val="00316390"/>
    <w:rsid w:val="00316453"/>
    <w:rsid w:val="00316567"/>
    <w:rsid w:val="003169C8"/>
    <w:rsid w:val="003170EF"/>
    <w:rsid w:val="00317BC9"/>
    <w:rsid w:val="00317BD6"/>
    <w:rsid w:val="00320218"/>
    <w:rsid w:val="0032039E"/>
    <w:rsid w:val="0032072D"/>
    <w:rsid w:val="00320A39"/>
    <w:rsid w:val="00320A41"/>
    <w:rsid w:val="00320A94"/>
    <w:rsid w:val="00320C44"/>
    <w:rsid w:val="00321424"/>
    <w:rsid w:val="00321AC0"/>
    <w:rsid w:val="00322313"/>
    <w:rsid w:val="00322315"/>
    <w:rsid w:val="003235E7"/>
    <w:rsid w:val="003236EF"/>
    <w:rsid w:val="00323845"/>
    <w:rsid w:val="003238A3"/>
    <w:rsid w:val="00323D5E"/>
    <w:rsid w:val="0032599D"/>
    <w:rsid w:val="003259DD"/>
    <w:rsid w:val="00325C83"/>
    <w:rsid w:val="00325EEB"/>
    <w:rsid w:val="003266D3"/>
    <w:rsid w:val="00326E6E"/>
    <w:rsid w:val="00327303"/>
    <w:rsid w:val="0032760B"/>
    <w:rsid w:val="00327AC5"/>
    <w:rsid w:val="00327DE9"/>
    <w:rsid w:val="0033047F"/>
    <w:rsid w:val="00332017"/>
    <w:rsid w:val="0033214E"/>
    <w:rsid w:val="0033284F"/>
    <w:rsid w:val="00332A64"/>
    <w:rsid w:val="00332E06"/>
    <w:rsid w:val="00333085"/>
    <w:rsid w:val="003337EF"/>
    <w:rsid w:val="00333910"/>
    <w:rsid w:val="00333B7B"/>
    <w:rsid w:val="00334292"/>
    <w:rsid w:val="00334CC4"/>
    <w:rsid w:val="00336276"/>
    <w:rsid w:val="003365CC"/>
    <w:rsid w:val="00336AA4"/>
    <w:rsid w:val="00336D99"/>
    <w:rsid w:val="00337E82"/>
    <w:rsid w:val="003401E3"/>
    <w:rsid w:val="00340A40"/>
    <w:rsid w:val="00340D15"/>
    <w:rsid w:val="00340FDD"/>
    <w:rsid w:val="00342298"/>
    <w:rsid w:val="003434F6"/>
    <w:rsid w:val="00343D0E"/>
    <w:rsid w:val="00343D60"/>
    <w:rsid w:val="00343D69"/>
    <w:rsid w:val="00343EDD"/>
    <w:rsid w:val="00344C41"/>
    <w:rsid w:val="00345093"/>
    <w:rsid w:val="00345421"/>
    <w:rsid w:val="0034569F"/>
    <w:rsid w:val="0034602B"/>
    <w:rsid w:val="003465DD"/>
    <w:rsid w:val="00346AD9"/>
    <w:rsid w:val="00346F14"/>
    <w:rsid w:val="003472F5"/>
    <w:rsid w:val="0034753E"/>
    <w:rsid w:val="00347CFE"/>
    <w:rsid w:val="00350050"/>
    <w:rsid w:val="00350808"/>
    <w:rsid w:val="00350F36"/>
    <w:rsid w:val="00351076"/>
    <w:rsid w:val="00351375"/>
    <w:rsid w:val="0035148C"/>
    <w:rsid w:val="00351A5E"/>
    <w:rsid w:val="00351B6E"/>
    <w:rsid w:val="00351CE1"/>
    <w:rsid w:val="0035228B"/>
    <w:rsid w:val="003526D0"/>
    <w:rsid w:val="0035291C"/>
    <w:rsid w:val="0035306B"/>
    <w:rsid w:val="0035344F"/>
    <w:rsid w:val="003534BF"/>
    <w:rsid w:val="003536C4"/>
    <w:rsid w:val="003544CC"/>
    <w:rsid w:val="00354A3E"/>
    <w:rsid w:val="00356083"/>
    <w:rsid w:val="0035628B"/>
    <w:rsid w:val="0035636C"/>
    <w:rsid w:val="003568B8"/>
    <w:rsid w:val="00356E18"/>
    <w:rsid w:val="00357295"/>
    <w:rsid w:val="00357A40"/>
    <w:rsid w:val="003604CE"/>
    <w:rsid w:val="0036098A"/>
    <w:rsid w:val="0036133B"/>
    <w:rsid w:val="00361EA7"/>
    <w:rsid w:val="003627B5"/>
    <w:rsid w:val="00362B02"/>
    <w:rsid w:val="00362E9F"/>
    <w:rsid w:val="00363B43"/>
    <w:rsid w:val="00363C23"/>
    <w:rsid w:val="00363C56"/>
    <w:rsid w:val="003646EC"/>
    <w:rsid w:val="0036474B"/>
    <w:rsid w:val="00364D6C"/>
    <w:rsid w:val="00365056"/>
    <w:rsid w:val="00365458"/>
    <w:rsid w:val="00365BB3"/>
    <w:rsid w:val="00365C52"/>
    <w:rsid w:val="00366564"/>
    <w:rsid w:val="003666C5"/>
    <w:rsid w:val="0036674F"/>
    <w:rsid w:val="00366752"/>
    <w:rsid w:val="00366A12"/>
    <w:rsid w:val="00366EDB"/>
    <w:rsid w:val="0036757B"/>
    <w:rsid w:val="003702D4"/>
    <w:rsid w:val="00370815"/>
    <w:rsid w:val="00370DA0"/>
    <w:rsid w:val="00370E1D"/>
    <w:rsid w:val="0037129C"/>
    <w:rsid w:val="003714EE"/>
    <w:rsid w:val="00371C3B"/>
    <w:rsid w:val="003720F0"/>
    <w:rsid w:val="003726D3"/>
    <w:rsid w:val="0037276C"/>
    <w:rsid w:val="003727FB"/>
    <w:rsid w:val="00373108"/>
    <w:rsid w:val="00373979"/>
    <w:rsid w:val="00373CE3"/>
    <w:rsid w:val="00373E01"/>
    <w:rsid w:val="00373EFC"/>
    <w:rsid w:val="0037439B"/>
    <w:rsid w:val="0037531E"/>
    <w:rsid w:val="00375A8B"/>
    <w:rsid w:val="003763AD"/>
    <w:rsid w:val="00377057"/>
    <w:rsid w:val="003772E7"/>
    <w:rsid w:val="003772F7"/>
    <w:rsid w:val="003773DA"/>
    <w:rsid w:val="0037783B"/>
    <w:rsid w:val="003802BB"/>
    <w:rsid w:val="0038040C"/>
    <w:rsid w:val="00381231"/>
    <w:rsid w:val="00381493"/>
    <w:rsid w:val="00381E21"/>
    <w:rsid w:val="00382215"/>
    <w:rsid w:val="0038259C"/>
    <w:rsid w:val="0038260B"/>
    <w:rsid w:val="003834EA"/>
    <w:rsid w:val="003839DB"/>
    <w:rsid w:val="00384BE5"/>
    <w:rsid w:val="00386C2C"/>
    <w:rsid w:val="00387B32"/>
    <w:rsid w:val="00387BF5"/>
    <w:rsid w:val="00387CD4"/>
    <w:rsid w:val="003904C6"/>
    <w:rsid w:val="00390EA6"/>
    <w:rsid w:val="00390F73"/>
    <w:rsid w:val="003912FA"/>
    <w:rsid w:val="00391EDC"/>
    <w:rsid w:val="00392444"/>
    <w:rsid w:val="00392694"/>
    <w:rsid w:val="0039280D"/>
    <w:rsid w:val="0039324C"/>
    <w:rsid w:val="003934EE"/>
    <w:rsid w:val="003943BB"/>
    <w:rsid w:val="00394CFD"/>
    <w:rsid w:val="00395547"/>
    <w:rsid w:val="003958CF"/>
    <w:rsid w:val="0039594A"/>
    <w:rsid w:val="00395B05"/>
    <w:rsid w:val="00396BF5"/>
    <w:rsid w:val="00396CD7"/>
    <w:rsid w:val="00397D83"/>
    <w:rsid w:val="00397EA0"/>
    <w:rsid w:val="00397F6E"/>
    <w:rsid w:val="003A02BE"/>
    <w:rsid w:val="003A0A02"/>
    <w:rsid w:val="003A0FBF"/>
    <w:rsid w:val="003A11FE"/>
    <w:rsid w:val="003A1214"/>
    <w:rsid w:val="003A160B"/>
    <w:rsid w:val="003A17A9"/>
    <w:rsid w:val="003A19F0"/>
    <w:rsid w:val="003A1B32"/>
    <w:rsid w:val="003A1BD8"/>
    <w:rsid w:val="003A1C4B"/>
    <w:rsid w:val="003A278C"/>
    <w:rsid w:val="003A2E92"/>
    <w:rsid w:val="003A323F"/>
    <w:rsid w:val="003A3A5B"/>
    <w:rsid w:val="003A3BE9"/>
    <w:rsid w:val="003A41E0"/>
    <w:rsid w:val="003A4D0E"/>
    <w:rsid w:val="003A5363"/>
    <w:rsid w:val="003A6464"/>
    <w:rsid w:val="003A6567"/>
    <w:rsid w:val="003A6A4D"/>
    <w:rsid w:val="003A6D73"/>
    <w:rsid w:val="003A6FE9"/>
    <w:rsid w:val="003A7449"/>
    <w:rsid w:val="003A76C9"/>
    <w:rsid w:val="003B0141"/>
    <w:rsid w:val="003B01F3"/>
    <w:rsid w:val="003B0259"/>
    <w:rsid w:val="003B0D22"/>
    <w:rsid w:val="003B13F8"/>
    <w:rsid w:val="003B1C3F"/>
    <w:rsid w:val="003B21F8"/>
    <w:rsid w:val="003B22B5"/>
    <w:rsid w:val="003B2469"/>
    <w:rsid w:val="003B247A"/>
    <w:rsid w:val="003B3040"/>
    <w:rsid w:val="003B38A2"/>
    <w:rsid w:val="003B3F13"/>
    <w:rsid w:val="003B4170"/>
    <w:rsid w:val="003B4EE2"/>
    <w:rsid w:val="003B4FED"/>
    <w:rsid w:val="003B521F"/>
    <w:rsid w:val="003B5CF1"/>
    <w:rsid w:val="003B5F26"/>
    <w:rsid w:val="003B64D8"/>
    <w:rsid w:val="003B6517"/>
    <w:rsid w:val="003B651B"/>
    <w:rsid w:val="003B6C76"/>
    <w:rsid w:val="003B7589"/>
    <w:rsid w:val="003B7887"/>
    <w:rsid w:val="003C0984"/>
    <w:rsid w:val="003C0993"/>
    <w:rsid w:val="003C0D38"/>
    <w:rsid w:val="003C105B"/>
    <w:rsid w:val="003C1739"/>
    <w:rsid w:val="003C1760"/>
    <w:rsid w:val="003C1E9F"/>
    <w:rsid w:val="003C1EB2"/>
    <w:rsid w:val="003C2490"/>
    <w:rsid w:val="003C26D5"/>
    <w:rsid w:val="003C34C9"/>
    <w:rsid w:val="003C3CEB"/>
    <w:rsid w:val="003C3F10"/>
    <w:rsid w:val="003C427B"/>
    <w:rsid w:val="003C42A3"/>
    <w:rsid w:val="003C4C09"/>
    <w:rsid w:val="003C4C2D"/>
    <w:rsid w:val="003C51C6"/>
    <w:rsid w:val="003C5258"/>
    <w:rsid w:val="003C52F2"/>
    <w:rsid w:val="003C64EB"/>
    <w:rsid w:val="003C681A"/>
    <w:rsid w:val="003C6A4D"/>
    <w:rsid w:val="003C7060"/>
    <w:rsid w:val="003C7104"/>
    <w:rsid w:val="003C724A"/>
    <w:rsid w:val="003C734D"/>
    <w:rsid w:val="003C78CF"/>
    <w:rsid w:val="003D0372"/>
    <w:rsid w:val="003D1636"/>
    <w:rsid w:val="003D17C9"/>
    <w:rsid w:val="003D17F1"/>
    <w:rsid w:val="003D182B"/>
    <w:rsid w:val="003D19AB"/>
    <w:rsid w:val="003D1A33"/>
    <w:rsid w:val="003D1B41"/>
    <w:rsid w:val="003D1E03"/>
    <w:rsid w:val="003D1F3B"/>
    <w:rsid w:val="003D2233"/>
    <w:rsid w:val="003D2358"/>
    <w:rsid w:val="003D267D"/>
    <w:rsid w:val="003D26A6"/>
    <w:rsid w:val="003D2933"/>
    <w:rsid w:val="003D2AD1"/>
    <w:rsid w:val="003D2C1F"/>
    <w:rsid w:val="003D2EC4"/>
    <w:rsid w:val="003D3A4B"/>
    <w:rsid w:val="003D3B34"/>
    <w:rsid w:val="003D47BE"/>
    <w:rsid w:val="003D491A"/>
    <w:rsid w:val="003D50CC"/>
    <w:rsid w:val="003D51B6"/>
    <w:rsid w:val="003D51F2"/>
    <w:rsid w:val="003D57A2"/>
    <w:rsid w:val="003D5DF1"/>
    <w:rsid w:val="003D664F"/>
    <w:rsid w:val="003D6704"/>
    <w:rsid w:val="003D6913"/>
    <w:rsid w:val="003D697E"/>
    <w:rsid w:val="003D6C58"/>
    <w:rsid w:val="003D7DE9"/>
    <w:rsid w:val="003D7F61"/>
    <w:rsid w:val="003E08E7"/>
    <w:rsid w:val="003E0C7E"/>
    <w:rsid w:val="003E0E30"/>
    <w:rsid w:val="003E1534"/>
    <w:rsid w:val="003E1796"/>
    <w:rsid w:val="003E2048"/>
    <w:rsid w:val="003E22A2"/>
    <w:rsid w:val="003E269F"/>
    <w:rsid w:val="003E286E"/>
    <w:rsid w:val="003E28DC"/>
    <w:rsid w:val="003E2D7D"/>
    <w:rsid w:val="003E2F2E"/>
    <w:rsid w:val="003E3298"/>
    <w:rsid w:val="003E33CC"/>
    <w:rsid w:val="003E3895"/>
    <w:rsid w:val="003E3B2B"/>
    <w:rsid w:val="003E3E15"/>
    <w:rsid w:val="003E3F18"/>
    <w:rsid w:val="003E442C"/>
    <w:rsid w:val="003E46A4"/>
    <w:rsid w:val="003E46DC"/>
    <w:rsid w:val="003E4976"/>
    <w:rsid w:val="003E4D19"/>
    <w:rsid w:val="003E4FDE"/>
    <w:rsid w:val="003E51C6"/>
    <w:rsid w:val="003E53CC"/>
    <w:rsid w:val="003E6465"/>
    <w:rsid w:val="003E651B"/>
    <w:rsid w:val="003E7016"/>
    <w:rsid w:val="003E70CC"/>
    <w:rsid w:val="003E7863"/>
    <w:rsid w:val="003E7EA3"/>
    <w:rsid w:val="003F0901"/>
    <w:rsid w:val="003F095E"/>
    <w:rsid w:val="003F0DAC"/>
    <w:rsid w:val="003F0E1D"/>
    <w:rsid w:val="003F121B"/>
    <w:rsid w:val="003F254F"/>
    <w:rsid w:val="003F2A2F"/>
    <w:rsid w:val="003F31C8"/>
    <w:rsid w:val="003F32CB"/>
    <w:rsid w:val="003F3D66"/>
    <w:rsid w:val="003F3EC5"/>
    <w:rsid w:val="003F47E7"/>
    <w:rsid w:val="003F485F"/>
    <w:rsid w:val="003F4874"/>
    <w:rsid w:val="003F5048"/>
    <w:rsid w:val="003F5422"/>
    <w:rsid w:val="003F5777"/>
    <w:rsid w:val="003F5A27"/>
    <w:rsid w:val="003F5F9F"/>
    <w:rsid w:val="003F6612"/>
    <w:rsid w:val="003F66DF"/>
    <w:rsid w:val="003F6B34"/>
    <w:rsid w:val="003F7688"/>
    <w:rsid w:val="003F7DFF"/>
    <w:rsid w:val="003F7EB7"/>
    <w:rsid w:val="0040007D"/>
    <w:rsid w:val="004006B9"/>
    <w:rsid w:val="00401C1E"/>
    <w:rsid w:val="0040257A"/>
    <w:rsid w:val="00403768"/>
    <w:rsid w:val="004037A4"/>
    <w:rsid w:val="00403C92"/>
    <w:rsid w:val="00404F2A"/>
    <w:rsid w:val="00404FFC"/>
    <w:rsid w:val="0040524F"/>
    <w:rsid w:val="00405347"/>
    <w:rsid w:val="00405500"/>
    <w:rsid w:val="004061B2"/>
    <w:rsid w:val="00407252"/>
    <w:rsid w:val="0040757F"/>
    <w:rsid w:val="00410121"/>
    <w:rsid w:val="00410B6E"/>
    <w:rsid w:val="00410CA4"/>
    <w:rsid w:val="00410EFD"/>
    <w:rsid w:val="004112D1"/>
    <w:rsid w:val="00411605"/>
    <w:rsid w:val="00411BF5"/>
    <w:rsid w:val="00412328"/>
    <w:rsid w:val="00412485"/>
    <w:rsid w:val="00412958"/>
    <w:rsid w:val="00412D99"/>
    <w:rsid w:val="004131C4"/>
    <w:rsid w:val="0041362F"/>
    <w:rsid w:val="00413688"/>
    <w:rsid w:val="00413E9B"/>
    <w:rsid w:val="00414C00"/>
    <w:rsid w:val="00414E58"/>
    <w:rsid w:val="00415CFF"/>
    <w:rsid w:val="00415D07"/>
    <w:rsid w:val="004161C2"/>
    <w:rsid w:val="00416DEF"/>
    <w:rsid w:val="004170CA"/>
    <w:rsid w:val="00417486"/>
    <w:rsid w:val="004177CE"/>
    <w:rsid w:val="00417A8D"/>
    <w:rsid w:val="00420517"/>
    <w:rsid w:val="004208BC"/>
    <w:rsid w:val="00420BE9"/>
    <w:rsid w:val="004214AE"/>
    <w:rsid w:val="004215BA"/>
    <w:rsid w:val="00421855"/>
    <w:rsid w:val="00421C8C"/>
    <w:rsid w:val="00422020"/>
    <w:rsid w:val="00422B85"/>
    <w:rsid w:val="00422CDC"/>
    <w:rsid w:val="0042349D"/>
    <w:rsid w:val="00424257"/>
    <w:rsid w:val="00424523"/>
    <w:rsid w:val="004249B0"/>
    <w:rsid w:val="004250AF"/>
    <w:rsid w:val="00425196"/>
    <w:rsid w:val="004252A7"/>
    <w:rsid w:val="00425687"/>
    <w:rsid w:val="00426CB5"/>
    <w:rsid w:val="004271BC"/>
    <w:rsid w:val="0042735F"/>
    <w:rsid w:val="004277F8"/>
    <w:rsid w:val="00427F9B"/>
    <w:rsid w:val="00427FFB"/>
    <w:rsid w:val="0043066B"/>
    <w:rsid w:val="00430839"/>
    <w:rsid w:val="00430CED"/>
    <w:rsid w:val="004311BF"/>
    <w:rsid w:val="00431428"/>
    <w:rsid w:val="00431588"/>
    <w:rsid w:val="00431EA2"/>
    <w:rsid w:val="00431F6A"/>
    <w:rsid w:val="00432FEB"/>
    <w:rsid w:val="004331FB"/>
    <w:rsid w:val="00433BF4"/>
    <w:rsid w:val="00433CE2"/>
    <w:rsid w:val="00434778"/>
    <w:rsid w:val="00434FE0"/>
    <w:rsid w:val="00435829"/>
    <w:rsid w:val="0043657A"/>
    <w:rsid w:val="00436C53"/>
    <w:rsid w:val="00437A14"/>
    <w:rsid w:val="00437FE3"/>
    <w:rsid w:val="00440965"/>
    <w:rsid w:val="00441364"/>
    <w:rsid w:val="00441533"/>
    <w:rsid w:val="00442262"/>
    <w:rsid w:val="0044258A"/>
    <w:rsid w:val="0044275B"/>
    <w:rsid w:val="00442B3B"/>
    <w:rsid w:val="00442C93"/>
    <w:rsid w:val="00442EE2"/>
    <w:rsid w:val="00443473"/>
    <w:rsid w:val="00443970"/>
    <w:rsid w:val="00443B61"/>
    <w:rsid w:val="00444298"/>
    <w:rsid w:val="00444468"/>
    <w:rsid w:val="004449D1"/>
    <w:rsid w:val="00444E02"/>
    <w:rsid w:val="00445E55"/>
    <w:rsid w:val="00445E72"/>
    <w:rsid w:val="004465C4"/>
    <w:rsid w:val="00446CD5"/>
    <w:rsid w:val="00446ED7"/>
    <w:rsid w:val="004476E5"/>
    <w:rsid w:val="00447CFB"/>
    <w:rsid w:val="00447D62"/>
    <w:rsid w:val="00447D7F"/>
    <w:rsid w:val="0045007E"/>
    <w:rsid w:val="00450356"/>
    <w:rsid w:val="0045042E"/>
    <w:rsid w:val="00450880"/>
    <w:rsid w:val="004508F0"/>
    <w:rsid w:val="00450CD4"/>
    <w:rsid w:val="00450D30"/>
    <w:rsid w:val="0045165A"/>
    <w:rsid w:val="00451BFE"/>
    <w:rsid w:val="004523AA"/>
    <w:rsid w:val="004530EC"/>
    <w:rsid w:val="00453420"/>
    <w:rsid w:val="00454A0D"/>
    <w:rsid w:val="00454ADC"/>
    <w:rsid w:val="00454B3C"/>
    <w:rsid w:val="00454B5F"/>
    <w:rsid w:val="00454B8C"/>
    <w:rsid w:val="00454BB7"/>
    <w:rsid w:val="004552A5"/>
    <w:rsid w:val="004553FB"/>
    <w:rsid w:val="0045584A"/>
    <w:rsid w:val="004559E2"/>
    <w:rsid w:val="00455A14"/>
    <w:rsid w:val="00455A96"/>
    <w:rsid w:val="00455C48"/>
    <w:rsid w:val="00455DEF"/>
    <w:rsid w:val="004565DA"/>
    <w:rsid w:val="004570BD"/>
    <w:rsid w:val="004571D7"/>
    <w:rsid w:val="0045734D"/>
    <w:rsid w:val="004578F7"/>
    <w:rsid w:val="00457AD2"/>
    <w:rsid w:val="00457F94"/>
    <w:rsid w:val="0046023C"/>
    <w:rsid w:val="004605D7"/>
    <w:rsid w:val="00460745"/>
    <w:rsid w:val="00460BB5"/>
    <w:rsid w:val="00460F07"/>
    <w:rsid w:val="00461A6B"/>
    <w:rsid w:val="00462AD3"/>
    <w:rsid w:val="00462CD8"/>
    <w:rsid w:val="00463BE5"/>
    <w:rsid w:val="00464695"/>
    <w:rsid w:val="00464A91"/>
    <w:rsid w:val="00464C99"/>
    <w:rsid w:val="00465743"/>
    <w:rsid w:val="004658A4"/>
    <w:rsid w:val="004658AD"/>
    <w:rsid w:val="004664E9"/>
    <w:rsid w:val="00466927"/>
    <w:rsid w:val="00466A37"/>
    <w:rsid w:val="00466F47"/>
    <w:rsid w:val="004675B8"/>
    <w:rsid w:val="00467C7C"/>
    <w:rsid w:val="00471162"/>
    <w:rsid w:val="0047127E"/>
    <w:rsid w:val="004714AF"/>
    <w:rsid w:val="00471A03"/>
    <w:rsid w:val="00472430"/>
    <w:rsid w:val="00473F08"/>
    <w:rsid w:val="004740E7"/>
    <w:rsid w:val="004741EF"/>
    <w:rsid w:val="004747E2"/>
    <w:rsid w:val="00474D99"/>
    <w:rsid w:val="00474DA1"/>
    <w:rsid w:val="00475148"/>
    <w:rsid w:val="00475919"/>
    <w:rsid w:val="00475D27"/>
    <w:rsid w:val="00475FF3"/>
    <w:rsid w:val="00476683"/>
    <w:rsid w:val="00476712"/>
    <w:rsid w:val="004770A4"/>
    <w:rsid w:val="00477350"/>
    <w:rsid w:val="004777D7"/>
    <w:rsid w:val="00477DEF"/>
    <w:rsid w:val="00477E86"/>
    <w:rsid w:val="00480663"/>
    <w:rsid w:val="00480C88"/>
    <w:rsid w:val="00481784"/>
    <w:rsid w:val="00481925"/>
    <w:rsid w:val="004819A4"/>
    <w:rsid w:val="00482BB1"/>
    <w:rsid w:val="00482CF6"/>
    <w:rsid w:val="00482D5D"/>
    <w:rsid w:val="0048385A"/>
    <w:rsid w:val="00484395"/>
    <w:rsid w:val="004851A7"/>
    <w:rsid w:val="00485604"/>
    <w:rsid w:val="0048584E"/>
    <w:rsid w:val="00485C20"/>
    <w:rsid w:val="00485E2E"/>
    <w:rsid w:val="0048612F"/>
    <w:rsid w:val="0048641F"/>
    <w:rsid w:val="004867E5"/>
    <w:rsid w:val="0048781B"/>
    <w:rsid w:val="00487C78"/>
    <w:rsid w:val="004903EB"/>
    <w:rsid w:val="00491161"/>
    <w:rsid w:val="00491E97"/>
    <w:rsid w:val="00492075"/>
    <w:rsid w:val="00492200"/>
    <w:rsid w:val="004923F8"/>
    <w:rsid w:val="004929E0"/>
    <w:rsid w:val="00492BBB"/>
    <w:rsid w:val="00492F17"/>
    <w:rsid w:val="00492FEE"/>
    <w:rsid w:val="00494328"/>
    <w:rsid w:val="00494A36"/>
    <w:rsid w:val="00494E83"/>
    <w:rsid w:val="004952D9"/>
    <w:rsid w:val="004953F7"/>
    <w:rsid w:val="004956DB"/>
    <w:rsid w:val="00495844"/>
    <w:rsid w:val="004958BC"/>
    <w:rsid w:val="00495D77"/>
    <w:rsid w:val="00496467"/>
    <w:rsid w:val="00496AD4"/>
    <w:rsid w:val="00496D9C"/>
    <w:rsid w:val="00496EBC"/>
    <w:rsid w:val="004971F7"/>
    <w:rsid w:val="004979EE"/>
    <w:rsid w:val="004A0879"/>
    <w:rsid w:val="004A0F26"/>
    <w:rsid w:val="004A13BA"/>
    <w:rsid w:val="004A1759"/>
    <w:rsid w:val="004A2682"/>
    <w:rsid w:val="004A27AF"/>
    <w:rsid w:val="004A2E40"/>
    <w:rsid w:val="004A3DB3"/>
    <w:rsid w:val="004A4667"/>
    <w:rsid w:val="004A54CE"/>
    <w:rsid w:val="004A5520"/>
    <w:rsid w:val="004A62D0"/>
    <w:rsid w:val="004A6961"/>
    <w:rsid w:val="004A7127"/>
    <w:rsid w:val="004A7176"/>
    <w:rsid w:val="004A7B3D"/>
    <w:rsid w:val="004A7E46"/>
    <w:rsid w:val="004B0912"/>
    <w:rsid w:val="004B1576"/>
    <w:rsid w:val="004B15F2"/>
    <w:rsid w:val="004B161C"/>
    <w:rsid w:val="004B1C0A"/>
    <w:rsid w:val="004B2B3D"/>
    <w:rsid w:val="004B2CE2"/>
    <w:rsid w:val="004B2EA9"/>
    <w:rsid w:val="004B330B"/>
    <w:rsid w:val="004B3B88"/>
    <w:rsid w:val="004B3DEE"/>
    <w:rsid w:val="004B3FB7"/>
    <w:rsid w:val="004B4308"/>
    <w:rsid w:val="004B4A21"/>
    <w:rsid w:val="004B4C7D"/>
    <w:rsid w:val="004B4DE9"/>
    <w:rsid w:val="004B58F3"/>
    <w:rsid w:val="004B5913"/>
    <w:rsid w:val="004B6806"/>
    <w:rsid w:val="004B6A48"/>
    <w:rsid w:val="004B7D01"/>
    <w:rsid w:val="004C01B7"/>
    <w:rsid w:val="004C059E"/>
    <w:rsid w:val="004C0E9B"/>
    <w:rsid w:val="004C0EE9"/>
    <w:rsid w:val="004C0F2E"/>
    <w:rsid w:val="004C1340"/>
    <w:rsid w:val="004C1850"/>
    <w:rsid w:val="004C235A"/>
    <w:rsid w:val="004C23B7"/>
    <w:rsid w:val="004C27FD"/>
    <w:rsid w:val="004C28A0"/>
    <w:rsid w:val="004C2AE5"/>
    <w:rsid w:val="004C2DAC"/>
    <w:rsid w:val="004C2E5F"/>
    <w:rsid w:val="004C2E63"/>
    <w:rsid w:val="004C323B"/>
    <w:rsid w:val="004C326D"/>
    <w:rsid w:val="004C406A"/>
    <w:rsid w:val="004C4269"/>
    <w:rsid w:val="004C448E"/>
    <w:rsid w:val="004C459E"/>
    <w:rsid w:val="004C4608"/>
    <w:rsid w:val="004C465F"/>
    <w:rsid w:val="004C4CD8"/>
    <w:rsid w:val="004C5856"/>
    <w:rsid w:val="004C5B16"/>
    <w:rsid w:val="004C5BA8"/>
    <w:rsid w:val="004C6444"/>
    <w:rsid w:val="004C67E8"/>
    <w:rsid w:val="004C6E41"/>
    <w:rsid w:val="004C7721"/>
    <w:rsid w:val="004C77A6"/>
    <w:rsid w:val="004C7C3E"/>
    <w:rsid w:val="004D005F"/>
    <w:rsid w:val="004D048C"/>
    <w:rsid w:val="004D04C9"/>
    <w:rsid w:val="004D077B"/>
    <w:rsid w:val="004D095F"/>
    <w:rsid w:val="004D09D9"/>
    <w:rsid w:val="004D0BCF"/>
    <w:rsid w:val="004D1720"/>
    <w:rsid w:val="004D18F8"/>
    <w:rsid w:val="004D2C32"/>
    <w:rsid w:val="004D324B"/>
    <w:rsid w:val="004D34AB"/>
    <w:rsid w:val="004D3FC4"/>
    <w:rsid w:val="004D44DD"/>
    <w:rsid w:val="004D4712"/>
    <w:rsid w:val="004D489D"/>
    <w:rsid w:val="004D498F"/>
    <w:rsid w:val="004D4FDE"/>
    <w:rsid w:val="004D57B5"/>
    <w:rsid w:val="004D5A8C"/>
    <w:rsid w:val="004D5DD7"/>
    <w:rsid w:val="004D64B8"/>
    <w:rsid w:val="004D65B3"/>
    <w:rsid w:val="004D6D17"/>
    <w:rsid w:val="004D6F48"/>
    <w:rsid w:val="004E01A5"/>
    <w:rsid w:val="004E03F8"/>
    <w:rsid w:val="004E0C95"/>
    <w:rsid w:val="004E0D74"/>
    <w:rsid w:val="004E15B7"/>
    <w:rsid w:val="004E1763"/>
    <w:rsid w:val="004E1920"/>
    <w:rsid w:val="004E25DE"/>
    <w:rsid w:val="004E3234"/>
    <w:rsid w:val="004E3463"/>
    <w:rsid w:val="004E367A"/>
    <w:rsid w:val="004E3A01"/>
    <w:rsid w:val="004E3C41"/>
    <w:rsid w:val="004E48F7"/>
    <w:rsid w:val="004E4DAB"/>
    <w:rsid w:val="004E5EC8"/>
    <w:rsid w:val="004E5FB0"/>
    <w:rsid w:val="004E6083"/>
    <w:rsid w:val="004E64CD"/>
    <w:rsid w:val="004E65B2"/>
    <w:rsid w:val="004E6AE7"/>
    <w:rsid w:val="004E7934"/>
    <w:rsid w:val="004E7DFF"/>
    <w:rsid w:val="004E7E9D"/>
    <w:rsid w:val="004F0D09"/>
    <w:rsid w:val="004F0E85"/>
    <w:rsid w:val="004F0F3B"/>
    <w:rsid w:val="004F110F"/>
    <w:rsid w:val="004F17E0"/>
    <w:rsid w:val="004F1CB5"/>
    <w:rsid w:val="004F2454"/>
    <w:rsid w:val="004F245D"/>
    <w:rsid w:val="004F285F"/>
    <w:rsid w:val="004F2F39"/>
    <w:rsid w:val="004F2FE6"/>
    <w:rsid w:val="004F3731"/>
    <w:rsid w:val="004F3922"/>
    <w:rsid w:val="004F3EF7"/>
    <w:rsid w:val="004F4870"/>
    <w:rsid w:val="004F51C0"/>
    <w:rsid w:val="004F5890"/>
    <w:rsid w:val="004F605D"/>
    <w:rsid w:val="004F6370"/>
    <w:rsid w:val="004F6DAD"/>
    <w:rsid w:val="004F6DD8"/>
    <w:rsid w:val="004F76A1"/>
    <w:rsid w:val="00500066"/>
    <w:rsid w:val="00500160"/>
    <w:rsid w:val="005002D4"/>
    <w:rsid w:val="0050050F"/>
    <w:rsid w:val="00500B9F"/>
    <w:rsid w:val="00502931"/>
    <w:rsid w:val="00502A1C"/>
    <w:rsid w:val="00502BCA"/>
    <w:rsid w:val="00503659"/>
    <w:rsid w:val="005037E9"/>
    <w:rsid w:val="005038C6"/>
    <w:rsid w:val="00504825"/>
    <w:rsid w:val="005054F0"/>
    <w:rsid w:val="00505DB4"/>
    <w:rsid w:val="00506046"/>
    <w:rsid w:val="005062A5"/>
    <w:rsid w:val="005062BF"/>
    <w:rsid w:val="00506A6E"/>
    <w:rsid w:val="00506AFB"/>
    <w:rsid w:val="00506B61"/>
    <w:rsid w:val="00506DAE"/>
    <w:rsid w:val="00507695"/>
    <w:rsid w:val="00510348"/>
    <w:rsid w:val="0051205B"/>
    <w:rsid w:val="005124DE"/>
    <w:rsid w:val="00513477"/>
    <w:rsid w:val="00513839"/>
    <w:rsid w:val="00513AC6"/>
    <w:rsid w:val="00513B3E"/>
    <w:rsid w:val="005145EE"/>
    <w:rsid w:val="005147A8"/>
    <w:rsid w:val="00514B4C"/>
    <w:rsid w:val="00514BAB"/>
    <w:rsid w:val="005153F5"/>
    <w:rsid w:val="00515DBA"/>
    <w:rsid w:val="005160A3"/>
    <w:rsid w:val="00516F79"/>
    <w:rsid w:val="005171C2"/>
    <w:rsid w:val="00517208"/>
    <w:rsid w:val="005200CE"/>
    <w:rsid w:val="00520555"/>
    <w:rsid w:val="0052081E"/>
    <w:rsid w:val="00520861"/>
    <w:rsid w:val="00520BFD"/>
    <w:rsid w:val="005215B8"/>
    <w:rsid w:val="00521EF5"/>
    <w:rsid w:val="00522AA4"/>
    <w:rsid w:val="00522B0B"/>
    <w:rsid w:val="00522BA7"/>
    <w:rsid w:val="00522D3C"/>
    <w:rsid w:val="00523125"/>
    <w:rsid w:val="00523270"/>
    <w:rsid w:val="00523F46"/>
    <w:rsid w:val="00524006"/>
    <w:rsid w:val="00524191"/>
    <w:rsid w:val="005242B8"/>
    <w:rsid w:val="00524BD0"/>
    <w:rsid w:val="00525019"/>
    <w:rsid w:val="00525526"/>
    <w:rsid w:val="0052578A"/>
    <w:rsid w:val="00525B76"/>
    <w:rsid w:val="00525C1C"/>
    <w:rsid w:val="00525ECC"/>
    <w:rsid w:val="0052637E"/>
    <w:rsid w:val="00526EC1"/>
    <w:rsid w:val="005270E1"/>
    <w:rsid w:val="00527E20"/>
    <w:rsid w:val="005306D2"/>
    <w:rsid w:val="00530B28"/>
    <w:rsid w:val="0053126D"/>
    <w:rsid w:val="00531928"/>
    <w:rsid w:val="00532070"/>
    <w:rsid w:val="005321A0"/>
    <w:rsid w:val="0053312C"/>
    <w:rsid w:val="005338BE"/>
    <w:rsid w:val="00533E98"/>
    <w:rsid w:val="0053416B"/>
    <w:rsid w:val="0053434F"/>
    <w:rsid w:val="00535311"/>
    <w:rsid w:val="005361CC"/>
    <w:rsid w:val="005363C1"/>
    <w:rsid w:val="00536787"/>
    <w:rsid w:val="00536ABF"/>
    <w:rsid w:val="00536C9C"/>
    <w:rsid w:val="00536D58"/>
    <w:rsid w:val="00536E13"/>
    <w:rsid w:val="00536F40"/>
    <w:rsid w:val="00537439"/>
    <w:rsid w:val="00537736"/>
    <w:rsid w:val="00537CF4"/>
    <w:rsid w:val="00537E57"/>
    <w:rsid w:val="00540F98"/>
    <w:rsid w:val="005418BE"/>
    <w:rsid w:val="00542879"/>
    <w:rsid w:val="0054314C"/>
    <w:rsid w:val="005431DE"/>
    <w:rsid w:val="00543AB1"/>
    <w:rsid w:val="00543B09"/>
    <w:rsid w:val="00543D7C"/>
    <w:rsid w:val="00543D92"/>
    <w:rsid w:val="00543E92"/>
    <w:rsid w:val="005441CC"/>
    <w:rsid w:val="00544A3F"/>
    <w:rsid w:val="0054594F"/>
    <w:rsid w:val="00545B54"/>
    <w:rsid w:val="005475B4"/>
    <w:rsid w:val="00547B0F"/>
    <w:rsid w:val="00547FDD"/>
    <w:rsid w:val="00550416"/>
    <w:rsid w:val="00550DA1"/>
    <w:rsid w:val="0055108A"/>
    <w:rsid w:val="00551435"/>
    <w:rsid w:val="00552306"/>
    <w:rsid w:val="0055276D"/>
    <w:rsid w:val="00554109"/>
    <w:rsid w:val="00554F21"/>
    <w:rsid w:val="0055505D"/>
    <w:rsid w:val="005553DF"/>
    <w:rsid w:val="0055542C"/>
    <w:rsid w:val="00555741"/>
    <w:rsid w:val="005559B6"/>
    <w:rsid w:val="00555AAC"/>
    <w:rsid w:val="00555CAE"/>
    <w:rsid w:val="0055617F"/>
    <w:rsid w:val="00557A63"/>
    <w:rsid w:val="005605CC"/>
    <w:rsid w:val="00560704"/>
    <w:rsid w:val="00561535"/>
    <w:rsid w:val="00561900"/>
    <w:rsid w:val="00561968"/>
    <w:rsid w:val="00562162"/>
    <w:rsid w:val="00563AAD"/>
    <w:rsid w:val="00563B46"/>
    <w:rsid w:val="005642F2"/>
    <w:rsid w:val="005644D3"/>
    <w:rsid w:val="005650FF"/>
    <w:rsid w:val="0056570B"/>
    <w:rsid w:val="00565A60"/>
    <w:rsid w:val="0056636C"/>
    <w:rsid w:val="00566604"/>
    <w:rsid w:val="0056663E"/>
    <w:rsid w:val="00566D0E"/>
    <w:rsid w:val="0056712F"/>
    <w:rsid w:val="00567300"/>
    <w:rsid w:val="005673A7"/>
    <w:rsid w:val="005677C1"/>
    <w:rsid w:val="00567A57"/>
    <w:rsid w:val="00567F61"/>
    <w:rsid w:val="005705F3"/>
    <w:rsid w:val="00570C9A"/>
    <w:rsid w:val="005713D1"/>
    <w:rsid w:val="0057183B"/>
    <w:rsid w:val="0057195C"/>
    <w:rsid w:val="00572146"/>
    <w:rsid w:val="00572C09"/>
    <w:rsid w:val="00572C8F"/>
    <w:rsid w:val="00573203"/>
    <w:rsid w:val="0057374A"/>
    <w:rsid w:val="005744AE"/>
    <w:rsid w:val="00574F94"/>
    <w:rsid w:val="005758BF"/>
    <w:rsid w:val="00576097"/>
    <w:rsid w:val="005764CA"/>
    <w:rsid w:val="0057784D"/>
    <w:rsid w:val="00577B00"/>
    <w:rsid w:val="00577BA5"/>
    <w:rsid w:val="005803D1"/>
    <w:rsid w:val="00580824"/>
    <w:rsid w:val="00580B00"/>
    <w:rsid w:val="00580B43"/>
    <w:rsid w:val="005818C9"/>
    <w:rsid w:val="00581969"/>
    <w:rsid w:val="00581BDC"/>
    <w:rsid w:val="005827F7"/>
    <w:rsid w:val="0058295F"/>
    <w:rsid w:val="00582B77"/>
    <w:rsid w:val="00582F92"/>
    <w:rsid w:val="005835AC"/>
    <w:rsid w:val="00583871"/>
    <w:rsid w:val="00583CE4"/>
    <w:rsid w:val="00583DDA"/>
    <w:rsid w:val="0058425A"/>
    <w:rsid w:val="0058433C"/>
    <w:rsid w:val="00584762"/>
    <w:rsid w:val="00584CBE"/>
    <w:rsid w:val="00584ED4"/>
    <w:rsid w:val="005852D6"/>
    <w:rsid w:val="005860BF"/>
    <w:rsid w:val="00586502"/>
    <w:rsid w:val="005865D3"/>
    <w:rsid w:val="005867E8"/>
    <w:rsid w:val="00586876"/>
    <w:rsid w:val="005879E7"/>
    <w:rsid w:val="00590506"/>
    <w:rsid w:val="00590862"/>
    <w:rsid w:val="00590FFE"/>
    <w:rsid w:val="0059113F"/>
    <w:rsid w:val="0059125A"/>
    <w:rsid w:val="00591B88"/>
    <w:rsid w:val="0059231E"/>
    <w:rsid w:val="00592C49"/>
    <w:rsid w:val="00593675"/>
    <w:rsid w:val="00593822"/>
    <w:rsid w:val="00593F50"/>
    <w:rsid w:val="005943EC"/>
    <w:rsid w:val="00594794"/>
    <w:rsid w:val="0059515B"/>
    <w:rsid w:val="00595272"/>
    <w:rsid w:val="005953B3"/>
    <w:rsid w:val="005956D1"/>
    <w:rsid w:val="005956E8"/>
    <w:rsid w:val="00596398"/>
    <w:rsid w:val="00596EF5"/>
    <w:rsid w:val="00596F08"/>
    <w:rsid w:val="00597112"/>
    <w:rsid w:val="00597DC8"/>
    <w:rsid w:val="005A0336"/>
    <w:rsid w:val="005A0B60"/>
    <w:rsid w:val="005A0C6F"/>
    <w:rsid w:val="005A0F03"/>
    <w:rsid w:val="005A158A"/>
    <w:rsid w:val="005A18D9"/>
    <w:rsid w:val="005A1AFC"/>
    <w:rsid w:val="005A1C02"/>
    <w:rsid w:val="005A1C3F"/>
    <w:rsid w:val="005A1E22"/>
    <w:rsid w:val="005A1E6D"/>
    <w:rsid w:val="005A1EE2"/>
    <w:rsid w:val="005A1FF2"/>
    <w:rsid w:val="005A2089"/>
    <w:rsid w:val="005A2A03"/>
    <w:rsid w:val="005A33CE"/>
    <w:rsid w:val="005A3853"/>
    <w:rsid w:val="005A3B75"/>
    <w:rsid w:val="005A3DB0"/>
    <w:rsid w:val="005A5337"/>
    <w:rsid w:val="005A655D"/>
    <w:rsid w:val="005A6A8A"/>
    <w:rsid w:val="005A72B9"/>
    <w:rsid w:val="005A7384"/>
    <w:rsid w:val="005A73E5"/>
    <w:rsid w:val="005A77ED"/>
    <w:rsid w:val="005A78D0"/>
    <w:rsid w:val="005A7FD4"/>
    <w:rsid w:val="005B011F"/>
    <w:rsid w:val="005B03D1"/>
    <w:rsid w:val="005B0790"/>
    <w:rsid w:val="005B088B"/>
    <w:rsid w:val="005B0D43"/>
    <w:rsid w:val="005B1123"/>
    <w:rsid w:val="005B1848"/>
    <w:rsid w:val="005B1F9F"/>
    <w:rsid w:val="005B2348"/>
    <w:rsid w:val="005B27F0"/>
    <w:rsid w:val="005B2C92"/>
    <w:rsid w:val="005B2F0B"/>
    <w:rsid w:val="005B3468"/>
    <w:rsid w:val="005B3692"/>
    <w:rsid w:val="005B3FB7"/>
    <w:rsid w:val="005B45AE"/>
    <w:rsid w:val="005B465C"/>
    <w:rsid w:val="005B50B9"/>
    <w:rsid w:val="005B5439"/>
    <w:rsid w:val="005B5669"/>
    <w:rsid w:val="005B579D"/>
    <w:rsid w:val="005B5E19"/>
    <w:rsid w:val="005B6214"/>
    <w:rsid w:val="005B6984"/>
    <w:rsid w:val="005B69ED"/>
    <w:rsid w:val="005B7355"/>
    <w:rsid w:val="005B7DFD"/>
    <w:rsid w:val="005C01C2"/>
    <w:rsid w:val="005C0303"/>
    <w:rsid w:val="005C0B63"/>
    <w:rsid w:val="005C0C52"/>
    <w:rsid w:val="005C0C74"/>
    <w:rsid w:val="005C0D23"/>
    <w:rsid w:val="005C12D0"/>
    <w:rsid w:val="005C1329"/>
    <w:rsid w:val="005C141D"/>
    <w:rsid w:val="005C146E"/>
    <w:rsid w:val="005C1F4E"/>
    <w:rsid w:val="005C21D7"/>
    <w:rsid w:val="005C2F9F"/>
    <w:rsid w:val="005C35A0"/>
    <w:rsid w:val="005C3E52"/>
    <w:rsid w:val="005C4080"/>
    <w:rsid w:val="005C463C"/>
    <w:rsid w:val="005C4ECD"/>
    <w:rsid w:val="005C565D"/>
    <w:rsid w:val="005C61A2"/>
    <w:rsid w:val="005C678D"/>
    <w:rsid w:val="005C68B2"/>
    <w:rsid w:val="005C6A34"/>
    <w:rsid w:val="005C6D07"/>
    <w:rsid w:val="005C748D"/>
    <w:rsid w:val="005C7D80"/>
    <w:rsid w:val="005C7E17"/>
    <w:rsid w:val="005C7E58"/>
    <w:rsid w:val="005D0344"/>
    <w:rsid w:val="005D1BA9"/>
    <w:rsid w:val="005D1BD1"/>
    <w:rsid w:val="005D1ED0"/>
    <w:rsid w:val="005D2408"/>
    <w:rsid w:val="005D26D1"/>
    <w:rsid w:val="005D27B7"/>
    <w:rsid w:val="005D303C"/>
    <w:rsid w:val="005D33E4"/>
    <w:rsid w:val="005D38D8"/>
    <w:rsid w:val="005D38EB"/>
    <w:rsid w:val="005D431B"/>
    <w:rsid w:val="005D4E9E"/>
    <w:rsid w:val="005D4FDE"/>
    <w:rsid w:val="005D5AC7"/>
    <w:rsid w:val="005D5B4B"/>
    <w:rsid w:val="005D5CF2"/>
    <w:rsid w:val="005D71E4"/>
    <w:rsid w:val="005D753E"/>
    <w:rsid w:val="005D77C6"/>
    <w:rsid w:val="005D7820"/>
    <w:rsid w:val="005E026B"/>
    <w:rsid w:val="005E06A4"/>
    <w:rsid w:val="005E0F0E"/>
    <w:rsid w:val="005E15D5"/>
    <w:rsid w:val="005E2353"/>
    <w:rsid w:val="005E257E"/>
    <w:rsid w:val="005E2741"/>
    <w:rsid w:val="005E29F7"/>
    <w:rsid w:val="005E2F20"/>
    <w:rsid w:val="005E56D3"/>
    <w:rsid w:val="005E5A6B"/>
    <w:rsid w:val="005E5B70"/>
    <w:rsid w:val="005E607B"/>
    <w:rsid w:val="005E69EA"/>
    <w:rsid w:val="005E71ED"/>
    <w:rsid w:val="005E77E5"/>
    <w:rsid w:val="005E78F0"/>
    <w:rsid w:val="005E7A7A"/>
    <w:rsid w:val="005F0579"/>
    <w:rsid w:val="005F0913"/>
    <w:rsid w:val="005F0CCB"/>
    <w:rsid w:val="005F1146"/>
    <w:rsid w:val="005F1203"/>
    <w:rsid w:val="005F1229"/>
    <w:rsid w:val="005F20C2"/>
    <w:rsid w:val="005F21F5"/>
    <w:rsid w:val="005F2A82"/>
    <w:rsid w:val="005F2D15"/>
    <w:rsid w:val="005F35A6"/>
    <w:rsid w:val="005F3DFA"/>
    <w:rsid w:val="005F3E7D"/>
    <w:rsid w:val="005F4A10"/>
    <w:rsid w:val="005F4A1E"/>
    <w:rsid w:val="005F522F"/>
    <w:rsid w:val="005F5292"/>
    <w:rsid w:val="005F57DF"/>
    <w:rsid w:val="005F68EA"/>
    <w:rsid w:val="005F7436"/>
    <w:rsid w:val="005F78F7"/>
    <w:rsid w:val="005F7B11"/>
    <w:rsid w:val="006003EE"/>
    <w:rsid w:val="00600B67"/>
    <w:rsid w:val="00602762"/>
    <w:rsid w:val="006028D6"/>
    <w:rsid w:val="00602BD3"/>
    <w:rsid w:val="00603A9D"/>
    <w:rsid w:val="0060431B"/>
    <w:rsid w:val="00604D08"/>
    <w:rsid w:val="00604D4B"/>
    <w:rsid w:val="00604FF0"/>
    <w:rsid w:val="00605394"/>
    <w:rsid w:val="00605445"/>
    <w:rsid w:val="0060548F"/>
    <w:rsid w:val="0060724F"/>
    <w:rsid w:val="00607860"/>
    <w:rsid w:val="00607C77"/>
    <w:rsid w:val="006101D4"/>
    <w:rsid w:val="00610CD5"/>
    <w:rsid w:val="0061120A"/>
    <w:rsid w:val="006113FB"/>
    <w:rsid w:val="0061142D"/>
    <w:rsid w:val="00611819"/>
    <w:rsid w:val="00611A8C"/>
    <w:rsid w:val="00612B67"/>
    <w:rsid w:val="00613D8F"/>
    <w:rsid w:val="00613F45"/>
    <w:rsid w:val="00614668"/>
    <w:rsid w:val="00614A1A"/>
    <w:rsid w:val="00615F8F"/>
    <w:rsid w:val="0061659F"/>
    <w:rsid w:val="006170C2"/>
    <w:rsid w:val="006176CB"/>
    <w:rsid w:val="00617F0E"/>
    <w:rsid w:val="00620E93"/>
    <w:rsid w:val="00620FB6"/>
    <w:rsid w:val="00621591"/>
    <w:rsid w:val="00621829"/>
    <w:rsid w:val="00621E58"/>
    <w:rsid w:val="006220FD"/>
    <w:rsid w:val="00622217"/>
    <w:rsid w:val="0062252F"/>
    <w:rsid w:val="00622758"/>
    <w:rsid w:val="006227CC"/>
    <w:rsid w:val="006228B8"/>
    <w:rsid w:val="00622B11"/>
    <w:rsid w:val="00622B57"/>
    <w:rsid w:val="006231FD"/>
    <w:rsid w:val="0062338E"/>
    <w:rsid w:val="00623687"/>
    <w:rsid w:val="00623707"/>
    <w:rsid w:val="00623C3C"/>
    <w:rsid w:val="006241BE"/>
    <w:rsid w:val="006241F9"/>
    <w:rsid w:val="006242CB"/>
    <w:rsid w:val="00624536"/>
    <w:rsid w:val="00625C78"/>
    <w:rsid w:val="00625CB4"/>
    <w:rsid w:val="00625D6C"/>
    <w:rsid w:val="0062659C"/>
    <w:rsid w:val="00626873"/>
    <w:rsid w:val="006268D9"/>
    <w:rsid w:val="00626ACF"/>
    <w:rsid w:val="00626F29"/>
    <w:rsid w:val="006278C8"/>
    <w:rsid w:val="00630372"/>
    <w:rsid w:val="00630C71"/>
    <w:rsid w:val="00631B15"/>
    <w:rsid w:val="00631EB0"/>
    <w:rsid w:val="0063242C"/>
    <w:rsid w:val="0063263A"/>
    <w:rsid w:val="006328CE"/>
    <w:rsid w:val="00632BB6"/>
    <w:rsid w:val="00633633"/>
    <w:rsid w:val="00634681"/>
    <w:rsid w:val="006346DD"/>
    <w:rsid w:val="006347D7"/>
    <w:rsid w:val="00634D85"/>
    <w:rsid w:val="00635756"/>
    <w:rsid w:val="00635E16"/>
    <w:rsid w:val="00635F2F"/>
    <w:rsid w:val="00636360"/>
    <w:rsid w:val="00636586"/>
    <w:rsid w:val="00636B48"/>
    <w:rsid w:val="00636CB9"/>
    <w:rsid w:val="00636DA7"/>
    <w:rsid w:val="00637579"/>
    <w:rsid w:val="00637675"/>
    <w:rsid w:val="00637F14"/>
    <w:rsid w:val="00640394"/>
    <w:rsid w:val="00641B68"/>
    <w:rsid w:val="0064202E"/>
    <w:rsid w:val="0064221C"/>
    <w:rsid w:val="006427FD"/>
    <w:rsid w:val="006429ED"/>
    <w:rsid w:val="00642BA7"/>
    <w:rsid w:val="00643786"/>
    <w:rsid w:val="00643E70"/>
    <w:rsid w:val="006445F0"/>
    <w:rsid w:val="00645167"/>
    <w:rsid w:val="00645849"/>
    <w:rsid w:val="00645F34"/>
    <w:rsid w:val="00646239"/>
    <w:rsid w:val="006468AC"/>
    <w:rsid w:val="006469CE"/>
    <w:rsid w:val="00646F32"/>
    <w:rsid w:val="006473CE"/>
    <w:rsid w:val="0065082E"/>
    <w:rsid w:val="00650D21"/>
    <w:rsid w:val="00650F76"/>
    <w:rsid w:val="006519B5"/>
    <w:rsid w:val="00651FE9"/>
    <w:rsid w:val="00652023"/>
    <w:rsid w:val="00652E87"/>
    <w:rsid w:val="00653118"/>
    <w:rsid w:val="0065449B"/>
    <w:rsid w:val="00655121"/>
    <w:rsid w:val="0065513B"/>
    <w:rsid w:val="0065563E"/>
    <w:rsid w:val="00655806"/>
    <w:rsid w:val="00655A2B"/>
    <w:rsid w:val="00655C6F"/>
    <w:rsid w:val="00656933"/>
    <w:rsid w:val="006571BB"/>
    <w:rsid w:val="0065735E"/>
    <w:rsid w:val="0065793E"/>
    <w:rsid w:val="00657DC0"/>
    <w:rsid w:val="00660016"/>
    <w:rsid w:val="00660082"/>
    <w:rsid w:val="00660A2F"/>
    <w:rsid w:val="006612FD"/>
    <w:rsid w:val="006614C8"/>
    <w:rsid w:val="00661538"/>
    <w:rsid w:val="006617B8"/>
    <w:rsid w:val="00661CEB"/>
    <w:rsid w:val="00662438"/>
    <w:rsid w:val="00662BA1"/>
    <w:rsid w:val="0066341E"/>
    <w:rsid w:val="006636DC"/>
    <w:rsid w:val="00663DCA"/>
    <w:rsid w:val="00663E74"/>
    <w:rsid w:val="00664087"/>
    <w:rsid w:val="006640EE"/>
    <w:rsid w:val="0066412A"/>
    <w:rsid w:val="00664C98"/>
    <w:rsid w:val="0066630D"/>
    <w:rsid w:val="006666BA"/>
    <w:rsid w:val="00666817"/>
    <w:rsid w:val="00667552"/>
    <w:rsid w:val="0066767B"/>
    <w:rsid w:val="00667D0D"/>
    <w:rsid w:val="00667D4E"/>
    <w:rsid w:val="006707CB"/>
    <w:rsid w:val="006709C5"/>
    <w:rsid w:val="00670A6B"/>
    <w:rsid w:val="006714A9"/>
    <w:rsid w:val="006717A1"/>
    <w:rsid w:val="00671D42"/>
    <w:rsid w:val="00671FFD"/>
    <w:rsid w:val="00672AEE"/>
    <w:rsid w:val="00672DD3"/>
    <w:rsid w:val="006748E6"/>
    <w:rsid w:val="00674F00"/>
    <w:rsid w:val="00675033"/>
    <w:rsid w:val="0067538D"/>
    <w:rsid w:val="00675845"/>
    <w:rsid w:val="00675ABF"/>
    <w:rsid w:val="00675DFF"/>
    <w:rsid w:val="006774B1"/>
    <w:rsid w:val="006775BC"/>
    <w:rsid w:val="006776AF"/>
    <w:rsid w:val="00677767"/>
    <w:rsid w:val="006777E2"/>
    <w:rsid w:val="00680228"/>
    <w:rsid w:val="00680A2F"/>
    <w:rsid w:val="00680C4C"/>
    <w:rsid w:val="0068109F"/>
    <w:rsid w:val="006815DD"/>
    <w:rsid w:val="00681656"/>
    <w:rsid w:val="00682430"/>
    <w:rsid w:val="00682A35"/>
    <w:rsid w:val="006830D8"/>
    <w:rsid w:val="00683F77"/>
    <w:rsid w:val="00683FBB"/>
    <w:rsid w:val="006845FF"/>
    <w:rsid w:val="006848E7"/>
    <w:rsid w:val="00684D0E"/>
    <w:rsid w:val="00684FA1"/>
    <w:rsid w:val="006851DC"/>
    <w:rsid w:val="00685999"/>
    <w:rsid w:val="00685C18"/>
    <w:rsid w:val="0068635E"/>
    <w:rsid w:val="0068666A"/>
    <w:rsid w:val="00686C47"/>
    <w:rsid w:val="00686F11"/>
    <w:rsid w:val="0068740F"/>
    <w:rsid w:val="00687548"/>
    <w:rsid w:val="006875A7"/>
    <w:rsid w:val="006877E0"/>
    <w:rsid w:val="006901AE"/>
    <w:rsid w:val="0069077B"/>
    <w:rsid w:val="0069138A"/>
    <w:rsid w:val="00691952"/>
    <w:rsid w:val="00692693"/>
    <w:rsid w:val="006926E2"/>
    <w:rsid w:val="0069285D"/>
    <w:rsid w:val="00692A82"/>
    <w:rsid w:val="00692B6F"/>
    <w:rsid w:val="00693045"/>
    <w:rsid w:val="00693306"/>
    <w:rsid w:val="006933E6"/>
    <w:rsid w:val="006938B9"/>
    <w:rsid w:val="00693CF1"/>
    <w:rsid w:val="00694195"/>
    <w:rsid w:val="00694694"/>
    <w:rsid w:val="006946E3"/>
    <w:rsid w:val="00694883"/>
    <w:rsid w:val="00695123"/>
    <w:rsid w:val="0069553E"/>
    <w:rsid w:val="00695B53"/>
    <w:rsid w:val="00695B59"/>
    <w:rsid w:val="00695ED4"/>
    <w:rsid w:val="00695F06"/>
    <w:rsid w:val="006963C9"/>
    <w:rsid w:val="006965E0"/>
    <w:rsid w:val="0069665A"/>
    <w:rsid w:val="0069726D"/>
    <w:rsid w:val="006972F2"/>
    <w:rsid w:val="00697FF3"/>
    <w:rsid w:val="006A0114"/>
    <w:rsid w:val="006A0CBC"/>
    <w:rsid w:val="006A0DBB"/>
    <w:rsid w:val="006A15C2"/>
    <w:rsid w:val="006A18E9"/>
    <w:rsid w:val="006A1919"/>
    <w:rsid w:val="006A1B0A"/>
    <w:rsid w:val="006A1B17"/>
    <w:rsid w:val="006A1F51"/>
    <w:rsid w:val="006A21C5"/>
    <w:rsid w:val="006A2CB7"/>
    <w:rsid w:val="006A3B43"/>
    <w:rsid w:val="006A3DB4"/>
    <w:rsid w:val="006A3DC6"/>
    <w:rsid w:val="006A3F8E"/>
    <w:rsid w:val="006A4496"/>
    <w:rsid w:val="006A465C"/>
    <w:rsid w:val="006A4CBD"/>
    <w:rsid w:val="006A50AB"/>
    <w:rsid w:val="006A568D"/>
    <w:rsid w:val="006A5F9C"/>
    <w:rsid w:val="006A6399"/>
    <w:rsid w:val="006A6AF4"/>
    <w:rsid w:val="006A6DAC"/>
    <w:rsid w:val="006A6EAC"/>
    <w:rsid w:val="006A76E0"/>
    <w:rsid w:val="006A77A1"/>
    <w:rsid w:val="006B0288"/>
    <w:rsid w:val="006B0B98"/>
    <w:rsid w:val="006B1AA1"/>
    <w:rsid w:val="006B1B15"/>
    <w:rsid w:val="006B243F"/>
    <w:rsid w:val="006B28E7"/>
    <w:rsid w:val="006B2A9E"/>
    <w:rsid w:val="006B2FCF"/>
    <w:rsid w:val="006B319C"/>
    <w:rsid w:val="006B3D6B"/>
    <w:rsid w:val="006B3FB4"/>
    <w:rsid w:val="006B5746"/>
    <w:rsid w:val="006B58B0"/>
    <w:rsid w:val="006B63F6"/>
    <w:rsid w:val="006B682C"/>
    <w:rsid w:val="006B6AA6"/>
    <w:rsid w:val="006B72C2"/>
    <w:rsid w:val="006B72E4"/>
    <w:rsid w:val="006B7429"/>
    <w:rsid w:val="006B7AA2"/>
    <w:rsid w:val="006C0148"/>
    <w:rsid w:val="006C0D2C"/>
    <w:rsid w:val="006C1306"/>
    <w:rsid w:val="006C1B71"/>
    <w:rsid w:val="006C1E50"/>
    <w:rsid w:val="006C229F"/>
    <w:rsid w:val="006C25D1"/>
    <w:rsid w:val="006C2EE9"/>
    <w:rsid w:val="006C347F"/>
    <w:rsid w:val="006C3563"/>
    <w:rsid w:val="006C3574"/>
    <w:rsid w:val="006C3597"/>
    <w:rsid w:val="006C44EC"/>
    <w:rsid w:val="006C4708"/>
    <w:rsid w:val="006C47D5"/>
    <w:rsid w:val="006C49B8"/>
    <w:rsid w:val="006C57E1"/>
    <w:rsid w:val="006C59C1"/>
    <w:rsid w:val="006C6E52"/>
    <w:rsid w:val="006C73BE"/>
    <w:rsid w:val="006C7F4E"/>
    <w:rsid w:val="006C7F7E"/>
    <w:rsid w:val="006D08FA"/>
    <w:rsid w:val="006D092A"/>
    <w:rsid w:val="006D0CD2"/>
    <w:rsid w:val="006D182D"/>
    <w:rsid w:val="006D357B"/>
    <w:rsid w:val="006D3BFB"/>
    <w:rsid w:val="006D4699"/>
    <w:rsid w:val="006D4BCB"/>
    <w:rsid w:val="006D4CF3"/>
    <w:rsid w:val="006D4E01"/>
    <w:rsid w:val="006D51A4"/>
    <w:rsid w:val="006D5B94"/>
    <w:rsid w:val="006D79B3"/>
    <w:rsid w:val="006D7E67"/>
    <w:rsid w:val="006E022F"/>
    <w:rsid w:val="006E0366"/>
    <w:rsid w:val="006E0868"/>
    <w:rsid w:val="006E0936"/>
    <w:rsid w:val="006E0972"/>
    <w:rsid w:val="006E0AE1"/>
    <w:rsid w:val="006E0B10"/>
    <w:rsid w:val="006E0CF4"/>
    <w:rsid w:val="006E0FFB"/>
    <w:rsid w:val="006E124B"/>
    <w:rsid w:val="006E1A07"/>
    <w:rsid w:val="006E1AA1"/>
    <w:rsid w:val="006E1AA3"/>
    <w:rsid w:val="006E1B52"/>
    <w:rsid w:val="006E1B6D"/>
    <w:rsid w:val="006E223C"/>
    <w:rsid w:val="006E261D"/>
    <w:rsid w:val="006E2967"/>
    <w:rsid w:val="006E3026"/>
    <w:rsid w:val="006E34D8"/>
    <w:rsid w:val="006E36B7"/>
    <w:rsid w:val="006E37A6"/>
    <w:rsid w:val="006E37EB"/>
    <w:rsid w:val="006E3A25"/>
    <w:rsid w:val="006E3CDA"/>
    <w:rsid w:val="006E3F49"/>
    <w:rsid w:val="006E4168"/>
    <w:rsid w:val="006E41FD"/>
    <w:rsid w:val="006E4EFD"/>
    <w:rsid w:val="006E5C2E"/>
    <w:rsid w:val="006E5F1C"/>
    <w:rsid w:val="006E6120"/>
    <w:rsid w:val="006E635E"/>
    <w:rsid w:val="006E6694"/>
    <w:rsid w:val="006E6AB0"/>
    <w:rsid w:val="006E70C4"/>
    <w:rsid w:val="006E7C6C"/>
    <w:rsid w:val="006F0782"/>
    <w:rsid w:val="006F0A38"/>
    <w:rsid w:val="006F158D"/>
    <w:rsid w:val="006F18CA"/>
    <w:rsid w:val="006F1A99"/>
    <w:rsid w:val="006F26F8"/>
    <w:rsid w:val="006F2780"/>
    <w:rsid w:val="006F2AAF"/>
    <w:rsid w:val="006F2B67"/>
    <w:rsid w:val="006F2E56"/>
    <w:rsid w:val="006F3FBF"/>
    <w:rsid w:val="006F4527"/>
    <w:rsid w:val="006F49D0"/>
    <w:rsid w:val="006F4A0C"/>
    <w:rsid w:val="006F500E"/>
    <w:rsid w:val="006F50E0"/>
    <w:rsid w:val="006F53D4"/>
    <w:rsid w:val="006F5DA5"/>
    <w:rsid w:val="006F6100"/>
    <w:rsid w:val="006F66E0"/>
    <w:rsid w:val="006F6AB9"/>
    <w:rsid w:val="006F7934"/>
    <w:rsid w:val="006F7ABE"/>
    <w:rsid w:val="00700572"/>
    <w:rsid w:val="007011AB"/>
    <w:rsid w:val="00701693"/>
    <w:rsid w:val="00701719"/>
    <w:rsid w:val="00701E0F"/>
    <w:rsid w:val="00701F29"/>
    <w:rsid w:val="007025B6"/>
    <w:rsid w:val="00702FF6"/>
    <w:rsid w:val="00703021"/>
    <w:rsid w:val="00703780"/>
    <w:rsid w:val="007037BF"/>
    <w:rsid w:val="0070409C"/>
    <w:rsid w:val="007041A0"/>
    <w:rsid w:val="007041F9"/>
    <w:rsid w:val="00704A6D"/>
    <w:rsid w:val="0070514E"/>
    <w:rsid w:val="00705493"/>
    <w:rsid w:val="00706B97"/>
    <w:rsid w:val="007077BE"/>
    <w:rsid w:val="00710844"/>
    <w:rsid w:val="00710871"/>
    <w:rsid w:val="00710B40"/>
    <w:rsid w:val="00710BD3"/>
    <w:rsid w:val="00711A7A"/>
    <w:rsid w:val="00711D1F"/>
    <w:rsid w:val="0071208E"/>
    <w:rsid w:val="007121D3"/>
    <w:rsid w:val="00712679"/>
    <w:rsid w:val="00713284"/>
    <w:rsid w:val="00713715"/>
    <w:rsid w:val="00713A00"/>
    <w:rsid w:val="00713A51"/>
    <w:rsid w:val="00713D85"/>
    <w:rsid w:val="007146EB"/>
    <w:rsid w:val="007147F5"/>
    <w:rsid w:val="0071498E"/>
    <w:rsid w:val="00715232"/>
    <w:rsid w:val="00715BF0"/>
    <w:rsid w:val="0071690F"/>
    <w:rsid w:val="00716C6B"/>
    <w:rsid w:val="00716C6E"/>
    <w:rsid w:val="00716E18"/>
    <w:rsid w:val="007171A9"/>
    <w:rsid w:val="00717CBC"/>
    <w:rsid w:val="00717D9E"/>
    <w:rsid w:val="00720047"/>
    <w:rsid w:val="00720EC1"/>
    <w:rsid w:val="007216E4"/>
    <w:rsid w:val="00721BD7"/>
    <w:rsid w:val="00721CB2"/>
    <w:rsid w:val="00722399"/>
    <w:rsid w:val="0072253A"/>
    <w:rsid w:val="00722D55"/>
    <w:rsid w:val="00723EC1"/>
    <w:rsid w:val="00723EDC"/>
    <w:rsid w:val="00724870"/>
    <w:rsid w:val="00725191"/>
    <w:rsid w:val="007262D4"/>
    <w:rsid w:val="0072672E"/>
    <w:rsid w:val="00726A97"/>
    <w:rsid w:val="00727106"/>
    <w:rsid w:val="007278CB"/>
    <w:rsid w:val="00727979"/>
    <w:rsid w:val="00727C73"/>
    <w:rsid w:val="00727D68"/>
    <w:rsid w:val="00727F08"/>
    <w:rsid w:val="00727F54"/>
    <w:rsid w:val="0073084B"/>
    <w:rsid w:val="00730903"/>
    <w:rsid w:val="0073098E"/>
    <w:rsid w:val="00731001"/>
    <w:rsid w:val="00731036"/>
    <w:rsid w:val="00731824"/>
    <w:rsid w:val="00731DA0"/>
    <w:rsid w:val="00731E20"/>
    <w:rsid w:val="00732236"/>
    <w:rsid w:val="007326AD"/>
    <w:rsid w:val="00732879"/>
    <w:rsid w:val="00732B49"/>
    <w:rsid w:val="0073379E"/>
    <w:rsid w:val="00733989"/>
    <w:rsid w:val="00733E1E"/>
    <w:rsid w:val="00734F4A"/>
    <w:rsid w:val="00735554"/>
    <w:rsid w:val="00735711"/>
    <w:rsid w:val="00735DA9"/>
    <w:rsid w:val="00736387"/>
    <w:rsid w:val="007364A8"/>
    <w:rsid w:val="00737415"/>
    <w:rsid w:val="00737485"/>
    <w:rsid w:val="007378AD"/>
    <w:rsid w:val="00737B07"/>
    <w:rsid w:val="00737BD8"/>
    <w:rsid w:val="00737EA4"/>
    <w:rsid w:val="007400B4"/>
    <w:rsid w:val="00740E6C"/>
    <w:rsid w:val="0074104B"/>
    <w:rsid w:val="00741373"/>
    <w:rsid w:val="007415D4"/>
    <w:rsid w:val="007420DB"/>
    <w:rsid w:val="00742443"/>
    <w:rsid w:val="0074255C"/>
    <w:rsid w:val="0074363D"/>
    <w:rsid w:val="00743A83"/>
    <w:rsid w:val="00743BD9"/>
    <w:rsid w:val="0074419A"/>
    <w:rsid w:val="00744504"/>
    <w:rsid w:val="00744789"/>
    <w:rsid w:val="007449BD"/>
    <w:rsid w:val="00744DAB"/>
    <w:rsid w:val="00745077"/>
    <w:rsid w:val="007450D4"/>
    <w:rsid w:val="00745D22"/>
    <w:rsid w:val="00745DC5"/>
    <w:rsid w:val="007465AD"/>
    <w:rsid w:val="00747AAB"/>
    <w:rsid w:val="00750032"/>
    <w:rsid w:val="0075042E"/>
    <w:rsid w:val="00750A1E"/>
    <w:rsid w:val="00750C1F"/>
    <w:rsid w:val="007515C5"/>
    <w:rsid w:val="00751C01"/>
    <w:rsid w:val="00752847"/>
    <w:rsid w:val="00753373"/>
    <w:rsid w:val="007535DD"/>
    <w:rsid w:val="00753B31"/>
    <w:rsid w:val="00753F55"/>
    <w:rsid w:val="00753FFB"/>
    <w:rsid w:val="007541FE"/>
    <w:rsid w:val="00754559"/>
    <w:rsid w:val="007547A8"/>
    <w:rsid w:val="007548BF"/>
    <w:rsid w:val="00754AC0"/>
    <w:rsid w:val="00754C54"/>
    <w:rsid w:val="00756905"/>
    <w:rsid w:val="00756C1C"/>
    <w:rsid w:val="00756F5B"/>
    <w:rsid w:val="007574BF"/>
    <w:rsid w:val="007574EE"/>
    <w:rsid w:val="00757E90"/>
    <w:rsid w:val="00760629"/>
    <w:rsid w:val="007609D4"/>
    <w:rsid w:val="00760CB5"/>
    <w:rsid w:val="00760D65"/>
    <w:rsid w:val="0076139B"/>
    <w:rsid w:val="00761468"/>
    <w:rsid w:val="007618FD"/>
    <w:rsid w:val="00761C1F"/>
    <w:rsid w:val="00762629"/>
    <w:rsid w:val="00763102"/>
    <w:rsid w:val="007646A4"/>
    <w:rsid w:val="00764711"/>
    <w:rsid w:val="00764AED"/>
    <w:rsid w:val="00764C3C"/>
    <w:rsid w:val="00764C86"/>
    <w:rsid w:val="007655D2"/>
    <w:rsid w:val="00766755"/>
    <w:rsid w:val="00766AC2"/>
    <w:rsid w:val="00767554"/>
    <w:rsid w:val="00767AB2"/>
    <w:rsid w:val="00767B65"/>
    <w:rsid w:val="00767C1A"/>
    <w:rsid w:val="00770109"/>
    <w:rsid w:val="00770428"/>
    <w:rsid w:val="0077072C"/>
    <w:rsid w:val="00770A85"/>
    <w:rsid w:val="00770B69"/>
    <w:rsid w:val="007710A5"/>
    <w:rsid w:val="00773126"/>
    <w:rsid w:val="007745E3"/>
    <w:rsid w:val="00774C6A"/>
    <w:rsid w:val="00775205"/>
    <w:rsid w:val="00775216"/>
    <w:rsid w:val="0077523F"/>
    <w:rsid w:val="00775348"/>
    <w:rsid w:val="007753C5"/>
    <w:rsid w:val="00775551"/>
    <w:rsid w:val="00775B0D"/>
    <w:rsid w:val="007761EE"/>
    <w:rsid w:val="0077629E"/>
    <w:rsid w:val="00776FFF"/>
    <w:rsid w:val="00777307"/>
    <w:rsid w:val="007777A1"/>
    <w:rsid w:val="00777954"/>
    <w:rsid w:val="00777DF1"/>
    <w:rsid w:val="007801D9"/>
    <w:rsid w:val="00780238"/>
    <w:rsid w:val="007802FE"/>
    <w:rsid w:val="00780C7B"/>
    <w:rsid w:val="00781290"/>
    <w:rsid w:val="007814BF"/>
    <w:rsid w:val="00781DC9"/>
    <w:rsid w:val="007822C5"/>
    <w:rsid w:val="00782EEA"/>
    <w:rsid w:val="007835DF"/>
    <w:rsid w:val="00783894"/>
    <w:rsid w:val="00783AFB"/>
    <w:rsid w:val="00783DD9"/>
    <w:rsid w:val="00783E59"/>
    <w:rsid w:val="00784411"/>
    <w:rsid w:val="007844C3"/>
    <w:rsid w:val="00784689"/>
    <w:rsid w:val="00784B28"/>
    <w:rsid w:val="007853B0"/>
    <w:rsid w:val="007856D8"/>
    <w:rsid w:val="007857A7"/>
    <w:rsid w:val="00785E42"/>
    <w:rsid w:val="00786BF8"/>
    <w:rsid w:val="00786DB6"/>
    <w:rsid w:val="00786F64"/>
    <w:rsid w:val="00787333"/>
    <w:rsid w:val="00787975"/>
    <w:rsid w:val="007879D0"/>
    <w:rsid w:val="0079043C"/>
    <w:rsid w:val="00790DD1"/>
    <w:rsid w:val="00791164"/>
    <w:rsid w:val="00791219"/>
    <w:rsid w:val="00791C05"/>
    <w:rsid w:val="00791DC5"/>
    <w:rsid w:val="00792255"/>
    <w:rsid w:val="00792B47"/>
    <w:rsid w:val="00792F4D"/>
    <w:rsid w:val="007934D9"/>
    <w:rsid w:val="0079466A"/>
    <w:rsid w:val="00794C10"/>
    <w:rsid w:val="00794D2A"/>
    <w:rsid w:val="00795155"/>
    <w:rsid w:val="00795354"/>
    <w:rsid w:val="0079563C"/>
    <w:rsid w:val="00795BA8"/>
    <w:rsid w:val="00795CED"/>
    <w:rsid w:val="00795D64"/>
    <w:rsid w:val="007961E4"/>
    <w:rsid w:val="00796766"/>
    <w:rsid w:val="00796804"/>
    <w:rsid w:val="00796903"/>
    <w:rsid w:val="007974F4"/>
    <w:rsid w:val="00797533"/>
    <w:rsid w:val="00797E14"/>
    <w:rsid w:val="007A05CA"/>
    <w:rsid w:val="007A14BC"/>
    <w:rsid w:val="007A1746"/>
    <w:rsid w:val="007A1CB4"/>
    <w:rsid w:val="007A1D06"/>
    <w:rsid w:val="007A1F5E"/>
    <w:rsid w:val="007A2225"/>
    <w:rsid w:val="007A3808"/>
    <w:rsid w:val="007A3EB4"/>
    <w:rsid w:val="007A4215"/>
    <w:rsid w:val="007A4E24"/>
    <w:rsid w:val="007A58DB"/>
    <w:rsid w:val="007A5CA7"/>
    <w:rsid w:val="007A5CBA"/>
    <w:rsid w:val="007A6072"/>
    <w:rsid w:val="007A7F4D"/>
    <w:rsid w:val="007B00C3"/>
    <w:rsid w:val="007B02A9"/>
    <w:rsid w:val="007B0BF7"/>
    <w:rsid w:val="007B10B1"/>
    <w:rsid w:val="007B1A83"/>
    <w:rsid w:val="007B1F01"/>
    <w:rsid w:val="007B255C"/>
    <w:rsid w:val="007B25BE"/>
    <w:rsid w:val="007B2AE4"/>
    <w:rsid w:val="007B2AE7"/>
    <w:rsid w:val="007B2C9F"/>
    <w:rsid w:val="007B3013"/>
    <w:rsid w:val="007B3649"/>
    <w:rsid w:val="007B3996"/>
    <w:rsid w:val="007B3F7C"/>
    <w:rsid w:val="007B426D"/>
    <w:rsid w:val="007B4B46"/>
    <w:rsid w:val="007B4E32"/>
    <w:rsid w:val="007B5216"/>
    <w:rsid w:val="007B576D"/>
    <w:rsid w:val="007B7212"/>
    <w:rsid w:val="007B76A9"/>
    <w:rsid w:val="007B7BF3"/>
    <w:rsid w:val="007B7E2D"/>
    <w:rsid w:val="007C0EFD"/>
    <w:rsid w:val="007C116B"/>
    <w:rsid w:val="007C1355"/>
    <w:rsid w:val="007C1CD1"/>
    <w:rsid w:val="007C2542"/>
    <w:rsid w:val="007C2665"/>
    <w:rsid w:val="007C2C05"/>
    <w:rsid w:val="007C2D6C"/>
    <w:rsid w:val="007C32BD"/>
    <w:rsid w:val="007C347C"/>
    <w:rsid w:val="007C464C"/>
    <w:rsid w:val="007C4DFE"/>
    <w:rsid w:val="007C5188"/>
    <w:rsid w:val="007C5467"/>
    <w:rsid w:val="007C583C"/>
    <w:rsid w:val="007C59B6"/>
    <w:rsid w:val="007C5CF0"/>
    <w:rsid w:val="007C6480"/>
    <w:rsid w:val="007C6C49"/>
    <w:rsid w:val="007C71AB"/>
    <w:rsid w:val="007C71BC"/>
    <w:rsid w:val="007C724B"/>
    <w:rsid w:val="007C747D"/>
    <w:rsid w:val="007C7B2E"/>
    <w:rsid w:val="007D00D0"/>
    <w:rsid w:val="007D01DE"/>
    <w:rsid w:val="007D0F76"/>
    <w:rsid w:val="007D159A"/>
    <w:rsid w:val="007D1F50"/>
    <w:rsid w:val="007D207A"/>
    <w:rsid w:val="007D228B"/>
    <w:rsid w:val="007D37EF"/>
    <w:rsid w:val="007D3D4A"/>
    <w:rsid w:val="007D4299"/>
    <w:rsid w:val="007D436A"/>
    <w:rsid w:val="007D43EA"/>
    <w:rsid w:val="007D4A49"/>
    <w:rsid w:val="007D4C7A"/>
    <w:rsid w:val="007D4D69"/>
    <w:rsid w:val="007D5052"/>
    <w:rsid w:val="007D6608"/>
    <w:rsid w:val="007D6B4D"/>
    <w:rsid w:val="007D7223"/>
    <w:rsid w:val="007D7B7D"/>
    <w:rsid w:val="007E03A4"/>
    <w:rsid w:val="007E065F"/>
    <w:rsid w:val="007E0F45"/>
    <w:rsid w:val="007E18F9"/>
    <w:rsid w:val="007E1E1A"/>
    <w:rsid w:val="007E29DC"/>
    <w:rsid w:val="007E43C0"/>
    <w:rsid w:val="007E448E"/>
    <w:rsid w:val="007E4E14"/>
    <w:rsid w:val="007E5418"/>
    <w:rsid w:val="007E57D4"/>
    <w:rsid w:val="007E683E"/>
    <w:rsid w:val="007E6941"/>
    <w:rsid w:val="007E6FB1"/>
    <w:rsid w:val="007E7540"/>
    <w:rsid w:val="007E7902"/>
    <w:rsid w:val="007E7CC0"/>
    <w:rsid w:val="007F08B2"/>
    <w:rsid w:val="007F08F8"/>
    <w:rsid w:val="007F09EB"/>
    <w:rsid w:val="007F1044"/>
    <w:rsid w:val="007F18F6"/>
    <w:rsid w:val="007F221D"/>
    <w:rsid w:val="007F2771"/>
    <w:rsid w:val="007F2BC4"/>
    <w:rsid w:val="007F2EBC"/>
    <w:rsid w:val="007F3BE7"/>
    <w:rsid w:val="007F3E9D"/>
    <w:rsid w:val="007F48F0"/>
    <w:rsid w:val="007F4B0F"/>
    <w:rsid w:val="007F4E4E"/>
    <w:rsid w:val="007F58D8"/>
    <w:rsid w:val="007F629F"/>
    <w:rsid w:val="007F62D0"/>
    <w:rsid w:val="007F69EB"/>
    <w:rsid w:val="007F6FC1"/>
    <w:rsid w:val="007F7323"/>
    <w:rsid w:val="007F76C8"/>
    <w:rsid w:val="007F772B"/>
    <w:rsid w:val="007F7757"/>
    <w:rsid w:val="007F7A5B"/>
    <w:rsid w:val="008003DA"/>
    <w:rsid w:val="00800B40"/>
    <w:rsid w:val="00801A67"/>
    <w:rsid w:val="00801AC7"/>
    <w:rsid w:val="00802076"/>
    <w:rsid w:val="008026C7"/>
    <w:rsid w:val="008029AF"/>
    <w:rsid w:val="00802C29"/>
    <w:rsid w:val="00802D58"/>
    <w:rsid w:val="00802D64"/>
    <w:rsid w:val="00803041"/>
    <w:rsid w:val="0080343B"/>
    <w:rsid w:val="0080357F"/>
    <w:rsid w:val="008039FE"/>
    <w:rsid w:val="00803B70"/>
    <w:rsid w:val="00803CD7"/>
    <w:rsid w:val="0080472D"/>
    <w:rsid w:val="0080492A"/>
    <w:rsid w:val="00804D2B"/>
    <w:rsid w:val="008051EA"/>
    <w:rsid w:val="0080715C"/>
    <w:rsid w:val="00807C02"/>
    <w:rsid w:val="00807D17"/>
    <w:rsid w:val="008116A5"/>
    <w:rsid w:val="008129C3"/>
    <w:rsid w:val="008133A4"/>
    <w:rsid w:val="0081341F"/>
    <w:rsid w:val="0081347A"/>
    <w:rsid w:val="0081499E"/>
    <w:rsid w:val="00814BD3"/>
    <w:rsid w:val="00815BF7"/>
    <w:rsid w:val="00815D85"/>
    <w:rsid w:val="008162A0"/>
    <w:rsid w:val="00816477"/>
    <w:rsid w:val="008165A1"/>
    <w:rsid w:val="0081663D"/>
    <w:rsid w:val="00816C13"/>
    <w:rsid w:val="008171B9"/>
    <w:rsid w:val="00817E59"/>
    <w:rsid w:val="00820C0D"/>
    <w:rsid w:val="008212D2"/>
    <w:rsid w:val="00821904"/>
    <w:rsid w:val="00821AAC"/>
    <w:rsid w:val="008223F6"/>
    <w:rsid w:val="00822F79"/>
    <w:rsid w:val="00822F88"/>
    <w:rsid w:val="008230A1"/>
    <w:rsid w:val="00823361"/>
    <w:rsid w:val="00823952"/>
    <w:rsid w:val="00823B31"/>
    <w:rsid w:val="0082401B"/>
    <w:rsid w:val="0082425F"/>
    <w:rsid w:val="00825083"/>
    <w:rsid w:val="00825603"/>
    <w:rsid w:val="008259AC"/>
    <w:rsid w:val="00825CC6"/>
    <w:rsid w:val="00825CFC"/>
    <w:rsid w:val="00825F1F"/>
    <w:rsid w:val="00826CEE"/>
    <w:rsid w:val="008270A1"/>
    <w:rsid w:val="00827524"/>
    <w:rsid w:val="00827F8E"/>
    <w:rsid w:val="00830CCA"/>
    <w:rsid w:val="0083184F"/>
    <w:rsid w:val="00831B73"/>
    <w:rsid w:val="00831C80"/>
    <w:rsid w:val="00831F83"/>
    <w:rsid w:val="0083298C"/>
    <w:rsid w:val="00832B7D"/>
    <w:rsid w:val="00833C7D"/>
    <w:rsid w:val="00834084"/>
    <w:rsid w:val="00834205"/>
    <w:rsid w:val="008343BE"/>
    <w:rsid w:val="00834942"/>
    <w:rsid w:val="00834B85"/>
    <w:rsid w:val="00834BB8"/>
    <w:rsid w:val="00834DB9"/>
    <w:rsid w:val="00834F11"/>
    <w:rsid w:val="008352FE"/>
    <w:rsid w:val="008364C8"/>
    <w:rsid w:val="008367DD"/>
    <w:rsid w:val="00836848"/>
    <w:rsid w:val="00836CD7"/>
    <w:rsid w:val="00836DD3"/>
    <w:rsid w:val="00836E2A"/>
    <w:rsid w:val="008373E4"/>
    <w:rsid w:val="00837520"/>
    <w:rsid w:val="008376AD"/>
    <w:rsid w:val="008378CF"/>
    <w:rsid w:val="00837FA0"/>
    <w:rsid w:val="00840226"/>
    <w:rsid w:val="00840300"/>
    <w:rsid w:val="00840E4B"/>
    <w:rsid w:val="00841063"/>
    <w:rsid w:val="008419ED"/>
    <w:rsid w:val="008429B6"/>
    <w:rsid w:val="00842D64"/>
    <w:rsid w:val="00842F10"/>
    <w:rsid w:val="008438F4"/>
    <w:rsid w:val="00843A4E"/>
    <w:rsid w:val="00844321"/>
    <w:rsid w:val="008446A1"/>
    <w:rsid w:val="00844727"/>
    <w:rsid w:val="00844893"/>
    <w:rsid w:val="00845011"/>
    <w:rsid w:val="00845636"/>
    <w:rsid w:val="00845AE5"/>
    <w:rsid w:val="00845F51"/>
    <w:rsid w:val="008460FC"/>
    <w:rsid w:val="0084656D"/>
    <w:rsid w:val="0084682F"/>
    <w:rsid w:val="00846905"/>
    <w:rsid w:val="008475A2"/>
    <w:rsid w:val="00847695"/>
    <w:rsid w:val="00847D3A"/>
    <w:rsid w:val="00847F00"/>
    <w:rsid w:val="0085021C"/>
    <w:rsid w:val="008503C4"/>
    <w:rsid w:val="00850A45"/>
    <w:rsid w:val="008522AD"/>
    <w:rsid w:val="0085285A"/>
    <w:rsid w:val="00852E9F"/>
    <w:rsid w:val="00853A9D"/>
    <w:rsid w:val="00853C05"/>
    <w:rsid w:val="00853C45"/>
    <w:rsid w:val="008544F9"/>
    <w:rsid w:val="0085478B"/>
    <w:rsid w:val="00854E66"/>
    <w:rsid w:val="00855507"/>
    <w:rsid w:val="0085553E"/>
    <w:rsid w:val="008557E6"/>
    <w:rsid w:val="00855C62"/>
    <w:rsid w:val="008573C3"/>
    <w:rsid w:val="00857698"/>
    <w:rsid w:val="00857D1A"/>
    <w:rsid w:val="00861546"/>
    <w:rsid w:val="00861783"/>
    <w:rsid w:val="00862485"/>
    <w:rsid w:val="0086282F"/>
    <w:rsid w:val="00862B0F"/>
    <w:rsid w:val="00862E46"/>
    <w:rsid w:val="00862EDE"/>
    <w:rsid w:val="00863322"/>
    <w:rsid w:val="00863499"/>
    <w:rsid w:val="0086379D"/>
    <w:rsid w:val="00863A4F"/>
    <w:rsid w:val="00863B4E"/>
    <w:rsid w:val="00864011"/>
    <w:rsid w:val="00864058"/>
    <w:rsid w:val="008645B6"/>
    <w:rsid w:val="00864633"/>
    <w:rsid w:val="008646C0"/>
    <w:rsid w:val="00864A51"/>
    <w:rsid w:val="00864A7E"/>
    <w:rsid w:val="00864F26"/>
    <w:rsid w:val="00864FAC"/>
    <w:rsid w:val="008650CC"/>
    <w:rsid w:val="00865337"/>
    <w:rsid w:val="0086567A"/>
    <w:rsid w:val="00865A6C"/>
    <w:rsid w:val="00865C35"/>
    <w:rsid w:val="00865F24"/>
    <w:rsid w:val="00866BDC"/>
    <w:rsid w:val="00866E2F"/>
    <w:rsid w:val="008670A6"/>
    <w:rsid w:val="008670FB"/>
    <w:rsid w:val="00867B8F"/>
    <w:rsid w:val="00867C62"/>
    <w:rsid w:val="00867DA4"/>
    <w:rsid w:val="00867E2F"/>
    <w:rsid w:val="0087015E"/>
    <w:rsid w:val="00870317"/>
    <w:rsid w:val="008703C3"/>
    <w:rsid w:val="00870426"/>
    <w:rsid w:val="008706C6"/>
    <w:rsid w:val="00870F90"/>
    <w:rsid w:val="00871A38"/>
    <w:rsid w:val="00871EB5"/>
    <w:rsid w:val="008728E7"/>
    <w:rsid w:val="00872E18"/>
    <w:rsid w:val="00873B3A"/>
    <w:rsid w:val="0087441D"/>
    <w:rsid w:val="00874670"/>
    <w:rsid w:val="00874FCD"/>
    <w:rsid w:val="00875957"/>
    <w:rsid w:val="00875B18"/>
    <w:rsid w:val="00876F0D"/>
    <w:rsid w:val="008770FF"/>
    <w:rsid w:val="00877492"/>
    <w:rsid w:val="0088080B"/>
    <w:rsid w:val="00880ADD"/>
    <w:rsid w:val="00880B9B"/>
    <w:rsid w:val="00880DF6"/>
    <w:rsid w:val="008817FA"/>
    <w:rsid w:val="008818F6"/>
    <w:rsid w:val="00881B11"/>
    <w:rsid w:val="00882094"/>
    <w:rsid w:val="0088211F"/>
    <w:rsid w:val="00882253"/>
    <w:rsid w:val="008826BD"/>
    <w:rsid w:val="0088343D"/>
    <w:rsid w:val="008837D4"/>
    <w:rsid w:val="00883A18"/>
    <w:rsid w:val="00883C00"/>
    <w:rsid w:val="00884665"/>
    <w:rsid w:val="00885755"/>
    <w:rsid w:val="00885822"/>
    <w:rsid w:val="008858C5"/>
    <w:rsid w:val="00886830"/>
    <w:rsid w:val="00886905"/>
    <w:rsid w:val="00886CCA"/>
    <w:rsid w:val="00887524"/>
    <w:rsid w:val="00887C70"/>
    <w:rsid w:val="00887EEB"/>
    <w:rsid w:val="00890003"/>
    <w:rsid w:val="00890175"/>
    <w:rsid w:val="00890A73"/>
    <w:rsid w:val="008918E7"/>
    <w:rsid w:val="0089290A"/>
    <w:rsid w:val="00892F97"/>
    <w:rsid w:val="008939B2"/>
    <w:rsid w:val="00893CAB"/>
    <w:rsid w:val="008952C3"/>
    <w:rsid w:val="008963F8"/>
    <w:rsid w:val="00896465"/>
    <w:rsid w:val="0089657A"/>
    <w:rsid w:val="00896F0D"/>
    <w:rsid w:val="0089716E"/>
    <w:rsid w:val="00897600"/>
    <w:rsid w:val="00897D3F"/>
    <w:rsid w:val="00897E51"/>
    <w:rsid w:val="008A0192"/>
    <w:rsid w:val="008A0B9B"/>
    <w:rsid w:val="008A10F6"/>
    <w:rsid w:val="008A12A5"/>
    <w:rsid w:val="008A1EC5"/>
    <w:rsid w:val="008A2BE8"/>
    <w:rsid w:val="008A3222"/>
    <w:rsid w:val="008A34C4"/>
    <w:rsid w:val="008A36C1"/>
    <w:rsid w:val="008A3E90"/>
    <w:rsid w:val="008A3EBF"/>
    <w:rsid w:val="008A40D0"/>
    <w:rsid w:val="008A4105"/>
    <w:rsid w:val="008A4398"/>
    <w:rsid w:val="008A4D38"/>
    <w:rsid w:val="008A4EC9"/>
    <w:rsid w:val="008A55E6"/>
    <w:rsid w:val="008A5895"/>
    <w:rsid w:val="008A5B2E"/>
    <w:rsid w:val="008A6268"/>
    <w:rsid w:val="008B003F"/>
    <w:rsid w:val="008B026E"/>
    <w:rsid w:val="008B0489"/>
    <w:rsid w:val="008B0D86"/>
    <w:rsid w:val="008B0F1E"/>
    <w:rsid w:val="008B116F"/>
    <w:rsid w:val="008B1681"/>
    <w:rsid w:val="008B1A67"/>
    <w:rsid w:val="008B20D3"/>
    <w:rsid w:val="008B2150"/>
    <w:rsid w:val="008B2307"/>
    <w:rsid w:val="008B2979"/>
    <w:rsid w:val="008B32DE"/>
    <w:rsid w:val="008B341E"/>
    <w:rsid w:val="008B4D3F"/>
    <w:rsid w:val="008B4FED"/>
    <w:rsid w:val="008B5A78"/>
    <w:rsid w:val="008B63AD"/>
    <w:rsid w:val="008B66FF"/>
    <w:rsid w:val="008B7669"/>
    <w:rsid w:val="008B77B3"/>
    <w:rsid w:val="008B77DD"/>
    <w:rsid w:val="008B7A77"/>
    <w:rsid w:val="008C0641"/>
    <w:rsid w:val="008C0A74"/>
    <w:rsid w:val="008C0DF4"/>
    <w:rsid w:val="008C0FCE"/>
    <w:rsid w:val="008C17BA"/>
    <w:rsid w:val="008C1E2A"/>
    <w:rsid w:val="008C1EAC"/>
    <w:rsid w:val="008C2655"/>
    <w:rsid w:val="008C32E6"/>
    <w:rsid w:val="008C377B"/>
    <w:rsid w:val="008C43B1"/>
    <w:rsid w:val="008C53DA"/>
    <w:rsid w:val="008C598D"/>
    <w:rsid w:val="008C5EAD"/>
    <w:rsid w:val="008C61A4"/>
    <w:rsid w:val="008C6E1A"/>
    <w:rsid w:val="008C7273"/>
    <w:rsid w:val="008C748D"/>
    <w:rsid w:val="008C7598"/>
    <w:rsid w:val="008C76AA"/>
    <w:rsid w:val="008C7D7A"/>
    <w:rsid w:val="008C7E1A"/>
    <w:rsid w:val="008D0093"/>
    <w:rsid w:val="008D0574"/>
    <w:rsid w:val="008D084B"/>
    <w:rsid w:val="008D09D6"/>
    <w:rsid w:val="008D1441"/>
    <w:rsid w:val="008D15DB"/>
    <w:rsid w:val="008D1FEA"/>
    <w:rsid w:val="008D26D5"/>
    <w:rsid w:val="008D2B2D"/>
    <w:rsid w:val="008D2DE8"/>
    <w:rsid w:val="008D3AFC"/>
    <w:rsid w:val="008D3C80"/>
    <w:rsid w:val="008D4B81"/>
    <w:rsid w:val="008D4F78"/>
    <w:rsid w:val="008D5CA0"/>
    <w:rsid w:val="008D5FC4"/>
    <w:rsid w:val="008D6541"/>
    <w:rsid w:val="008D786B"/>
    <w:rsid w:val="008D78AE"/>
    <w:rsid w:val="008D7F2A"/>
    <w:rsid w:val="008E0156"/>
    <w:rsid w:val="008E02E5"/>
    <w:rsid w:val="008E04E2"/>
    <w:rsid w:val="008E08D8"/>
    <w:rsid w:val="008E0964"/>
    <w:rsid w:val="008E1945"/>
    <w:rsid w:val="008E1AF0"/>
    <w:rsid w:val="008E1BBC"/>
    <w:rsid w:val="008E258F"/>
    <w:rsid w:val="008E2B57"/>
    <w:rsid w:val="008E2C7D"/>
    <w:rsid w:val="008E3299"/>
    <w:rsid w:val="008E339B"/>
    <w:rsid w:val="008E36C6"/>
    <w:rsid w:val="008E3B54"/>
    <w:rsid w:val="008E3DED"/>
    <w:rsid w:val="008E53AF"/>
    <w:rsid w:val="008E54EB"/>
    <w:rsid w:val="008E5DAA"/>
    <w:rsid w:val="008E6760"/>
    <w:rsid w:val="008E6999"/>
    <w:rsid w:val="008E6F18"/>
    <w:rsid w:val="008E7061"/>
    <w:rsid w:val="008E7532"/>
    <w:rsid w:val="008E7881"/>
    <w:rsid w:val="008E7ACC"/>
    <w:rsid w:val="008E7E54"/>
    <w:rsid w:val="008F103D"/>
    <w:rsid w:val="008F14F3"/>
    <w:rsid w:val="008F1530"/>
    <w:rsid w:val="008F15DC"/>
    <w:rsid w:val="008F19DC"/>
    <w:rsid w:val="008F1ADD"/>
    <w:rsid w:val="008F1B8E"/>
    <w:rsid w:val="008F1BB0"/>
    <w:rsid w:val="008F1C51"/>
    <w:rsid w:val="008F1CEC"/>
    <w:rsid w:val="008F1D28"/>
    <w:rsid w:val="008F26D6"/>
    <w:rsid w:val="008F3B6B"/>
    <w:rsid w:val="008F4112"/>
    <w:rsid w:val="008F4215"/>
    <w:rsid w:val="008F4240"/>
    <w:rsid w:val="008F42E1"/>
    <w:rsid w:val="008F49E6"/>
    <w:rsid w:val="008F4FCC"/>
    <w:rsid w:val="008F5408"/>
    <w:rsid w:val="008F5498"/>
    <w:rsid w:val="008F5A62"/>
    <w:rsid w:val="008F5C73"/>
    <w:rsid w:val="008F61A1"/>
    <w:rsid w:val="008F63C8"/>
    <w:rsid w:val="008F682A"/>
    <w:rsid w:val="008F69CE"/>
    <w:rsid w:val="008F6CE6"/>
    <w:rsid w:val="008F7126"/>
    <w:rsid w:val="008F737A"/>
    <w:rsid w:val="008F760E"/>
    <w:rsid w:val="008F79BB"/>
    <w:rsid w:val="00900304"/>
    <w:rsid w:val="0090046C"/>
    <w:rsid w:val="009008CB"/>
    <w:rsid w:val="00900935"/>
    <w:rsid w:val="00900A77"/>
    <w:rsid w:val="009013B3"/>
    <w:rsid w:val="00901678"/>
    <w:rsid w:val="00901720"/>
    <w:rsid w:val="00901DF3"/>
    <w:rsid w:val="00901EF6"/>
    <w:rsid w:val="00903019"/>
    <w:rsid w:val="0090335F"/>
    <w:rsid w:val="00903C61"/>
    <w:rsid w:val="009041B0"/>
    <w:rsid w:val="009041C6"/>
    <w:rsid w:val="0090445F"/>
    <w:rsid w:val="00904DFC"/>
    <w:rsid w:val="0090541F"/>
    <w:rsid w:val="00905DFA"/>
    <w:rsid w:val="0090620B"/>
    <w:rsid w:val="0090642B"/>
    <w:rsid w:val="00906EE6"/>
    <w:rsid w:val="0090725B"/>
    <w:rsid w:val="009074E8"/>
    <w:rsid w:val="00907756"/>
    <w:rsid w:val="009078D2"/>
    <w:rsid w:val="00907B4F"/>
    <w:rsid w:val="00910182"/>
    <w:rsid w:val="0091037F"/>
    <w:rsid w:val="00910632"/>
    <w:rsid w:val="009107CA"/>
    <w:rsid w:val="00911BA2"/>
    <w:rsid w:val="00911BDF"/>
    <w:rsid w:val="00911E26"/>
    <w:rsid w:val="009122DF"/>
    <w:rsid w:val="0091288F"/>
    <w:rsid w:val="00912891"/>
    <w:rsid w:val="009128A7"/>
    <w:rsid w:val="00912CDD"/>
    <w:rsid w:val="00912E5F"/>
    <w:rsid w:val="00913B17"/>
    <w:rsid w:val="009146B1"/>
    <w:rsid w:val="00914E4D"/>
    <w:rsid w:val="009155A8"/>
    <w:rsid w:val="00915ACB"/>
    <w:rsid w:val="00915B14"/>
    <w:rsid w:val="00916919"/>
    <w:rsid w:val="00916D26"/>
    <w:rsid w:val="00916DAB"/>
    <w:rsid w:val="009171C1"/>
    <w:rsid w:val="00917400"/>
    <w:rsid w:val="00917C2A"/>
    <w:rsid w:val="00917CDA"/>
    <w:rsid w:val="009200BB"/>
    <w:rsid w:val="009201DB"/>
    <w:rsid w:val="0092050A"/>
    <w:rsid w:val="00920DB3"/>
    <w:rsid w:val="009218AA"/>
    <w:rsid w:val="00921A19"/>
    <w:rsid w:val="00922194"/>
    <w:rsid w:val="00922D1D"/>
    <w:rsid w:val="00922F8F"/>
    <w:rsid w:val="0092314A"/>
    <w:rsid w:val="00924DA7"/>
    <w:rsid w:val="0092565D"/>
    <w:rsid w:val="00925927"/>
    <w:rsid w:val="00925980"/>
    <w:rsid w:val="00925F83"/>
    <w:rsid w:val="00925FAA"/>
    <w:rsid w:val="0092607C"/>
    <w:rsid w:val="0092689F"/>
    <w:rsid w:val="0092691D"/>
    <w:rsid w:val="00926FC5"/>
    <w:rsid w:val="009274EE"/>
    <w:rsid w:val="00927D6E"/>
    <w:rsid w:val="00930553"/>
    <w:rsid w:val="00930EB8"/>
    <w:rsid w:val="00931325"/>
    <w:rsid w:val="009318E2"/>
    <w:rsid w:val="00931E1D"/>
    <w:rsid w:val="00931E83"/>
    <w:rsid w:val="00931E88"/>
    <w:rsid w:val="00932548"/>
    <w:rsid w:val="00932763"/>
    <w:rsid w:val="00932CEE"/>
    <w:rsid w:val="00932F70"/>
    <w:rsid w:val="0093382C"/>
    <w:rsid w:val="00933A8C"/>
    <w:rsid w:val="00933C70"/>
    <w:rsid w:val="00934294"/>
    <w:rsid w:val="00934429"/>
    <w:rsid w:val="009346C5"/>
    <w:rsid w:val="00934B84"/>
    <w:rsid w:val="00934F99"/>
    <w:rsid w:val="00935637"/>
    <w:rsid w:val="00935B4D"/>
    <w:rsid w:val="00935CC8"/>
    <w:rsid w:val="00935D28"/>
    <w:rsid w:val="00935EFF"/>
    <w:rsid w:val="0093610C"/>
    <w:rsid w:val="00936188"/>
    <w:rsid w:val="0093625D"/>
    <w:rsid w:val="009365DB"/>
    <w:rsid w:val="00936A75"/>
    <w:rsid w:val="00936D5B"/>
    <w:rsid w:val="00936E17"/>
    <w:rsid w:val="009372DC"/>
    <w:rsid w:val="00937D67"/>
    <w:rsid w:val="00937E49"/>
    <w:rsid w:val="00940089"/>
    <w:rsid w:val="009409CC"/>
    <w:rsid w:val="00940B3B"/>
    <w:rsid w:val="00941BAF"/>
    <w:rsid w:val="00941F2B"/>
    <w:rsid w:val="00942179"/>
    <w:rsid w:val="00942424"/>
    <w:rsid w:val="0094273E"/>
    <w:rsid w:val="00942787"/>
    <w:rsid w:val="009427BE"/>
    <w:rsid w:val="00942B59"/>
    <w:rsid w:val="00942CCF"/>
    <w:rsid w:val="0094341E"/>
    <w:rsid w:val="00943C95"/>
    <w:rsid w:val="00943CBD"/>
    <w:rsid w:val="00943F29"/>
    <w:rsid w:val="009446DC"/>
    <w:rsid w:val="009447E1"/>
    <w:rsid w:val="0094492F"/>
    <w:rsid w:val="0094594A"/>
    <w:rsid w:val="00945B8B"/>
    <w:rsid w:val="00945BE4"/>
    <w:rsid w:val="009460E3"/>
    <w:rsid w:val="009467F9"/>
    <w:rsid w:val="00946ABD"/>
    <w:rsid w:val="00947229"/>
    <w:rsid w:val="0094742B"/>
    <w:rsid w:val="0094799A"/>
    <w:rsid w:val="009479E9"/>
    <w:rsid w:val="0095051D"/>
    <w:rsid w:val="00950996"/>
    <w:rsid w:val="00950BD1"/>
    <w:rsid w:val="00950C4E"/>
    <w:rsid w:val="00950ED3"/>
    <w:rsid w:val="00951236"/>
    <w:rsid w:val="009522F4"/>
    <w:rsid w:val="0095287B"/>
    <w:rsid w:val="009543CE"/>
    <w:rsid w:val="009553E8"/>
    <w:rsid w:val="0095545F"/>
    <w:rsid w:val="009554F3"/>
    <w:rsid w:val="0095555C"/>
    <w:rsid w:val="0095568A"/>
    <w:rsid w:val="00955DFE"/>
    <w:rsid w:val="00956288"/>
    <w:rsid w:val="009562A5"/>
    <w:rsid w:val="00956ADA"/>
    <w:rsid w:val="00956E0C"/>
    <w:rsid w:val="00956E3C"/>
    <w:rsid w:val="009570DF"/>
    <w:rsid w:val="009572CC"/>
    <w:rsid w:val="0095792B"/>
    <w:rsid w:val="00957F4B"/>
    <w:rsid w:val="0096071E"/>
    <w:rsid w:val="00961197"/>
    <w:rsid w:val="00961AD3"/>
    <w:rsid w:val="00961C73"/>
    <w:rsid w:val="00961EC9"/>
    <w:rsid w:val="009623B2"/>
    <w:rsid w:val="009623D8"/>
    <w:rsid w:val="00963445"/>
    <w:rsid w:val="00963568"/>
    <w:rsid w:val="009637BB"/>
    <w:rsid w:val="00963E0D"/>
    <w:rsid w:val="009643D3"/>
    <w:rsid w:val="009643E8"/>
    <w:rsid w:val="00964586"/>
    <w:rsid w:val="0096579F"/>
    <w:rsid w:val="00965E75"/>
    <w:rsid w:val="009660B9"/>
    <w:rsid w:val="009660C4"/>
    <w:rsid w:val="00966119"/>
    <w:rsid w:val="00966283"/>
    <w:rsid w:val="009665A6"/>
    <w:rsid w:val="00966891"/>
    <w:rsid w:val="00967106"/>
    <w:rsid w:val="00970099"/>
    <w:rsid w:val="009704BE"/>
    <w:rsid w:val="00970BB3"/>
    <w:rsid w:val="009710F3"/>
    <w:rsid w:val="0097143C"/>
    <w:rsid w:val="009723F8"/>
    <w:rsid w:val="0097309B"/>
    <w:rsid w:val="0097348E"/>
    <w:rsid w:val="009734A3"/>
    <w:rsid w:val="00973FC0"/>
    <w:rsid w:val="0097408A"/>
    <w:rsid w:val="00974540"/>
    <w:rsid w:val="0097491C"/>
    <w:rsid w:val="00974A74"/>
    <w:rsid w:val="00975015"/>
    <w:rsid w:val="009751D0"/>
    <w:rsid w:val="00975266"/>
    <w:rsid w:val="00975D19"/>
    <w:rsid w:val="009767B2"/>
    <w:rsid w:val="0097716D"/>
    <w:rsid w:val="0097755B"/>
    <w:rsid w:val="00977DAD"/>
    <w:rsid w:val="00977E4A"/>
    <w:rsid w:val="00977FF8"/>
    <w:rsid w:val="00980691"/>
    <w:rsid w:val="00980A1B"/>
    <w:rsid w:val="00981036"/>
    <w:rsid w:val="00981386"/>
    <w:rsid w:val="00981694"/>
    <w:rsid w:val="00981762"/>
    <w:rsid w:val="00981C3A"/>
    <w:rsid w:val="00981E77"/>
    <w:rsid w:val="00982829"/>
    <w:rsid w:val="00982A63"/>
    <w:rsid w:val="00982A90"/>
    <w:rsid w:val="00983264"/>
    <w:rsid w:val="00983565"/>
    <w:rsid w:val="00983764"/>
    <w:rsid w:val="0098383E"/>
    <w:rsid w:val="00983A8A"/>
    <w:rsid w:val="0098434B"/>
    <w:rsid w:val="0098445B"/>
    <w:rsid w:val="00984A1F"/>
    <w:rsid w:val="00984ED1"/>
    <w:rsid w:val="00985545"/>
    <w:rsid w:val="009856D1"/>
    <w:rsid w:val="00985928"/>
    <w:rsid w:val="00985ADD"/>
    <w:rsid w:val="00985B51"/>
    <w:rsid w:val="00985E2A"/>
    <w:rsid w:val="00986BB1"/>
    <w:rsid w:val="00986C2D"/>
    <w:rsid w:val="009876D9"/>
    <w:rsid w:val="00987C3F"/>
    <w:rsid w:val="00987E81"/>
    <w:rsid w:val="00991232"/>
    <w:rsid w:val="00991361"/>
    <w:rsid w:val="00991952"/>
    <w:rsid w:val="009923BF"/>
    <w:rsid w:val="00992543"/>
    <w:rsid w:val="009927C3"/>
    <w:rsid w:val="00992E13"/>
    <w:rsid w:val="00992E52"/>
    <w:rsid w:val="00993073"/>
    <w:rsid w:val="0099373C"/>
    <w:rsid w:val="00993B9E"/>
    <w:rsid w:val="00994C2D"/>
    <w:rsid w:val="00994EA7"/>
    <w:rsid w:val="00995132"/>
    <w:rsid w:val="00995955"/>
    <w:rsid w:val="00995A8A"/>
    <w:rsid w:val="00995D21"/>
    <w:rsid w:val="00995E63"/>
    <w:rsid w:val="00995FC9"/>
    <w:rsid w:val="009960E8"/>
    <w:rsid w:val="00996343"/>
    <w:rsid w:val="00996551"/>
    <w:rsid w:val="00996D5A"/>
    <w:rsid w:val="00996FC8"/>
    <w:rsid w:val="009971B6"/>
    <w:rsid w:val="009975CA"/>
    <w:rsid w:val="009977AB"/>
    <w:rsid w:val="00997E5C"/>
    <w:rsid w:val="00997F49"/>
    <w:rsid w:val="009A078D"/>
    <w:rsid w:val="009A0D7C"/>
    <w:rsid w:val="009A1252"/>
    <w:rsid w:val="009A1350"/>
    <w:rsid w:val="009A1529"/>
    <w:rsid w:val="009A1FA8"/>
    <w:rsid w:val="009A205A"/>
    <w:rsid w:val="009A20C5"/>
    <w:rsid w:val="009A2808"/>
    <w:rsid w:val="009A2874"/>
    <w:rsid w:val="009A2A72"/>
    <w:rsid w:val="009A2C82"/>
    <w:rsid w:val="009A3DB6"/>
    <w:rsid w:val="009A40C3"/>
    <w:rsid w:val="009A457E"/>
    <w:rsid w:val="009A4B70"/>
    <w:rsid w:val="009A4BF9"/>
    <w:rsid w:val="009A54A5"/>
    <w:rsid w:val="009A73B7"/>
    <w:rsid w:val="009A7B87"/>
    <w:rsid w:val="009B031F"/>
    <w:rsid w:val="009B0716"/>
    <w:rsid w:val="009B0749"/>
    <w:rsid w:val="009B080A"/>
    <w:rsid w:val="009B28D7"/>
    <w:rsid w:val="009B2D3E"/>
    <w:rsid w:val="009B3CCF"/>
    <w:rsid w:val="009B4114"/>
    <w:rsid w:val="009B4158"/>
    <w:rsid w:val="009B432E"/>
    <w:rsid w:val="009B498B"/>
    <w:rsid w:val="009B4C97"/>
    <w:rsid w:val="009B4E76"/>
    <w:rsid w:val="009B548A"/>
    <w:rsid w:val="009B5B43"/>
    <w:rsid w:val="009B5CB8"/>
    <w:rsid w:val="009B686C"/>
    <w:rsid w:val="009B6DAF"/>
    <w:rsid w:val="009B70B7"/>
    <w:rsid w:val="009B7574"/>
    <w:rsid w:val="009B7B76"/>
    <w:rsid w:val="009B7D5E"/>
    <w:rsid w:val="009C002C"/>
    <w:rsid w:val="009C0206"/>
    <w:rsid w:val="009C082B"/>
    <w:rsid w:val="009C24BB"/>
    <w:rsid w:val="009C2BC9"/>
    <w:rsid w:val="009C2DE4"/>
    <w:rsid w:val="009C3272"/>
    <w:rsid w:val="009C4451"/>
    <w:rsid w:val="009C4584"/>
    <w:rsid w:val="009C4647"/>
    <w:rsid w:val="009C4912"/>
    <w:rsid w:val="009C49B2"/>
    <w:rsid w:val="009C4AE2"/>
    <w:rsid w:val="009C52C0"/>
    <w:rsid w:val="009C5CC5"/>
    <w:rsid w:val="009C6214"/>
    <w:rsid w:val="009C6228"/>
    <w:rsid w:val="009C6422"/>
    <w:rsid w:val="009C6B2A"/>
    <w:rsid w:val="009C715F"/>
    <w:rsid w:val="009C7416"/>
    <w:rsid w:val="009C7525"/>
    <w:rsid w:val="009C7E3A"/>
    <w:rsid w:val="009D0033"/>
    <w:rsid w:val="009D05D2"/>
    <w:rsid w:val="009D07E1"/>
    <w:rsid w:val="009D0B15"/>
    <w:rsid w:val="009D0D01"/>
    <w:rsid w:val="009D1BE1"/>
    <w:rsid w:val="009D1C7B"/>
    <w:rsid w:val="009D1F6E"/>
    <w:rsid w:val="009D2326"/>
    <w:rsid w:val="009D3006"/>
    <w:rsid w:val="009D37BE"/>
    <w:rsid w:val="009D3AF3"/>
    <w:rsid w:val="009D4B8F"/>
    <w:rsid w:val="009D4DDE"/>
    <w:rsid w:val="009D52D8"/>
    <w:rsid w:val="009D57BA"/>
    <w:rsid w:val="009D57CB"/>
    <w:rsid w:val="009D58C8"/>
    <w:rsid w:val="009D6069"/>
    <w:rsid w:val="009D6655"/>
    <w:rsid w:val="009D6721"/>
    <w:rsid w:val="009D7035"/>
    <w:rsid w:val="009D7724"/>
    <w:rsid w:val="009E0250"/>
    <w:rsid w:val="009E05E9"/>
    <w:rsid w:val="009E0F02"/>
    <w:rsid w:val="009E115C"/>
    <w:rsid w:val="009E1281"/>
    <w:rsid w:val="009E1429"/>
    <w:rsid w:val="009E1780"/>
    <w:rsid w:val="009E1E8E"/>
    <w:rsid w:val="009E1F5B"/>
    <w:rsid w:val="009E2214"/>
    <w:rsid w:val="009E2492"/>
    <w:rsid w:val="009E3E5B"/>
    <w:rsid w:val="009E3E70"/>
    <w:rsid w:val="009E4B87"/>
    <w:rsid w:val="009E59E2"/>
    <w:rsid w:val="009E5BBD"/>
    <w:rsid w:val="009E6539"/>
    <w:rsid w:val="009E67BD"/>
    <w:rsid w:val="009F01A6"/>
    <w:rsid w:val="009F0AAA"/>
    <w:rsid w:val="009F0D15"/>
    <w:rsid w:val="009F111E"/>
    <w:rsid w:val="009F11D8"/>
    <w:rsid w:val="009F17EA"/>
    <w:rsid w:val="009F1912"/>
    <w:rsid w:val="009F1B16"/>
    <w:rsid w:val="009F2001"/>
    <w:rsid w:val="009F264B"/>
    <w:rsid w:val="009F2912"/>
    <w:rsid w:val="009F2D20"/>
    <w:rsid w:val="009F2D3C"/>
    <w:rsid w:val="009F3164"/>
    <w:rsid w:val="009F37A8"/>
    <w:rsid w:val="009F3868"/>
    <w:rsid w:val="009F39EC"/>
    <w:rsid w:val="009F3B38"/>
    <w:rsid w:val="009F3C93"/>
    <w:rsid w:val="009F42EE"/>
    <w:rsid w:val="009F47FC"/>
    <w:rsid w:val="009F52B1"/>
    <w:rsid w:val="009F5520"/>
    <w:rsid w:val="009F56CA"/>
    <w:rsid w:val="009F5867"/>
    <w:rsid w:val="009F62CE"/>
    <w:rsid w:val="009F66AC"/>
    <w:rsid w:val="009F721C"/>
    <w:rsid w:val="009F72E7"/>
    <w:rsid w:val="009F7620"/>
    <w:rsid w:val="009F7A62"/>
    <w:rsid w:val="009F7D0A"/>
    <w:rsid w:val="00A0044E"/>
    <w:rsid w:val="00A005E1"/>
    <w:rsid w:val="00A0087E"/>
    <w:rsid w:val="00A00B27"/>
    <w:rsid w:val="00A00C3A"/>
    <w:rsid w:val="00A01371"/>
    <w:rsid w:val="00A02BD3"/>
    <w:rsid w:val="00A02C8A"/>
    <w:rsid w:val="00A02E4A"/>
    <w:rsid w:val="00A042D7"/>
    <w:rsid w:val="00A0451D"/>
    <w:rsid w:val="00A04777"/>
    <w:rsid w:val="00A04A0E"/>
    <w:rsid w:val="00A0534D"/>
    <w:rsid w:val="00A0597A"/>
    <w:rsid w:val="00A05E09"/>
    <w:rsid w:val="00A05F98"/>
    <w:rsid w:val="00A06051"/>
    <w:rsid w:val="00A06755"/>
    <w:rsid w:val="00A068A8"/>
    <w:rsid w:val="00A068EF"/>
    <w:rsid w:val="00A06EC9"/>
    <w:rsid w:val="00A0709D"/>
    <w:rsid w:val="00A07ABD"/>
    <w:rsid w:val="00A102C1"/>
    <w:rsid w:val="00A105DE"/>
    <w:rsid w:val="00A109A8"/>
    <w:rsid w:val="00A10A58"/>
    <w:rsid w:val="00A11040"/>
    <w:rsid w:val="00A11180"/>
    <w:rsid w:val="00A11370"/>
    <w:rsid w:val="00A1188B"/>
    <w:rsid w:val="00A1254E"/>
    <w:rsid w:val="00A12F6C"/>
    <w:rsid w:val="00A1318A"/>
    <w:rsid w:val="00A13337"/>
    <w:rsid w:val="00A13865"/>
    <w:rsid w:val="00A13B2D"/>
    <w:rsid w:val="00A13E51"/>
    <w:rsid w:val="00A1449A"/>
    <w:rsid w:val="00A14AD2"/>
    <w:rsid w:val="00A14C93"/>
    <w:rsid w:val="00A15E36"/>
    <w:rsid w:val="00A15FDD"/>
    <w:rsid w:val="00A1620B"/>
    <w:rsid w:val="00A1628C"/>
    <w:rsid w:val="00A16333"/>
    <w:rsid w:val="00A16B3B"/>
    <w:rsid w:val="00A16CB1"/>
    <w:rsid w:val="00A17356"/>
    <w:rsid w:val="00A17824"/>
    <w:rsid w:val="00A21228"/>
    <w:rsid w:val="00A212C5"/>
    <w:rsid w:val="00A21363"/>
    <w:rsid w:val="00A2141B"/>
    <w:rsid w:val="00A21E90"/>
    <w:rsid w:val="00A21EE7"/>
    <w:rsid w:val="00A21EEF"/>
    <w:rsid w:val="00A220DE"/>
    <w:rsid w:val="00A22240"/>
    <w:rsid w:val="00A222B5"/>
    <w:rsid w:val="00A226B1"/>
    <w:rsid w:val="00A229F5"/>
    <w:rsid w:val="00A23D00"/>
    <w:rsid w:val="00A23F9D"/>
    <w:rsid w:val="00A243E6"/>
    <w:rsid w:val="00A24808"/>
    <w:rsid w:val="00A24845"/>
    <w:rsid w:val="00A24AD3"/>
    <w:rsid w:val="00A24CFC"/>
    <w:rsid w:val="00A24E15"/>
    <w:rsid w:val="00A25216"/>
    <w:rsid w:val="00A25517"/>
    <w:rsid w:val="00A2587A"/>
    <w:rsid w:val="00A25E7A"/>
    <w:rsid w:val="00A260B9"/>
    <w:rsid w:val="00A2644B"/>
    <w:rsid w:val="00A264DB"/>
    <w:rsid w:val="00A26E97"/>
    <w:rsid w:val="00A2731C"/>
    <w:rsid w:val="00A279C1"/>
    <w:rsid w:val="00A27E7D"/>
    <w:rsid w:val="00A30164"/>
    <w:rsid w:val="00A302FD"/>
    <w:rsid w:val="00A3063C"/>
    <w:rsid w:val="00A3093B"/>
    <w:rsid w:val="00A309D7"/>
    <w:rsid w:val="00A30EBF"/>
    <w:rsid w:val="00A3109C"/>
    <w:rsid w:val="00A31BA0"/>
    <w:rsid w:val="00A31CC3"/>
    <w:rsid w:val="00A329DB"/>
    <w:rsid w:val="00A32A77"/>
    <w:rsid w:val="00A336D3"/>
    <w:rsid w:val="00A338D5"/>
    <w:rsid w:val="00A33FAE"/>
    <w:rsid w:val="00A3402F"/>
    <w:rsid w:val="00A3467F"/>
    <w:rsid w:val="00A35340"/>
    <w:rsid w:val="00A35A8D"/>
    <w:rsid w:val="00A35C89"/>
    <w:rsid w:val="00A36A0E"/>
    <w:rsid w:val="00A36A71"/>
    <w:rsid w:val="00A36D37"/>
    <w:rsid w:val="00A37555"/>
    <w:rsid w:val="00A377E8"/>
    <w:rsid w:val="00A40142"/>
    <w:rsid w:val="00A402B6"/>
    <w:rsid w:val="00A404B1"/>
    <w:rsid w:val="00A40F99"/>
    <w:rsid w:val="00A4102D"/>
    <w:rsid w:val="00A41803"/>
    <w:rsid w:val="00A42331"/>
    <w:rsid w:val="00A42515"/>
    <w:rsid w:val="00A426CE"/>
    <w:rsid w:val="00A429F4"/>
    <w:rsid w:val="00A42E90"/>
    <w:rsid w:val="00A42F06"/>
    <w:rsid w:val="00A43449"/>
    <w:rsid w:val="00A436B5"/>
    <w:rsid w:val="00A43AEF"/>
    <w:rsid w:val="00A44408"/>
    <w:rsid w:val="00A44468"/>
    <w:rsid w:val="00A447B8"/>
    <w:rsid w:val="00A44FE6"/>
    <w:rsid w:val="00A4531E"/>
    <w:rsid w:val="00A456BA"/>
    <w:rsid w:val="00A45D15"/>
    <w:rsid w:val="00A469A7"/>
    <w:rsid w:val="00A47539"/>
    <w:rsid w:val="00A47AB6"/>
    <w:rsid w:val="00A47B1D"/>
    <w:rsid w:val="00A47EF1"/>
    <w:rsid w:val="00A5030C"/>
    <w:rsid w:val="00A5106D"/>
    <w:rsid w:val="00A51775"/>
    <w:rsid w:val="00A51E3A"/>
    <w:rsid w:val="00A521D7"/>
    <w:rsid w:val="00A52242"/>
    <w:rsid w:val="00A52F1D"/>
    <w:rsid w:val="00A52F55"/>
    <w:rsid w:val="00A536FA"/>
    <w:rsid w:val="00A53953"/>
    <w:rsid w:val="00A53A7E"/>
    <w:rsid w:val="00A53FD2"/>
    <w:rsid w:val="00A548A4"/>
    <w:rsid w:val="00A54A91"/>
    <w:rsid w:val="00A5536B"/>
    <w:rsid w:val="00A5584C"/>
    <w:rsid w:val="00A5596C"/>
    <w:rsid w:val="00A56310"/>
    <w:rsid w:val="00A564EA"/>
    <w:rsid w:val="00A5712A"/>
    <w:rsid w:val="00A57760"/>
    <w:rsid w:val="00A5786C"/>
    <w:rsid w:val="00A60287"/>
    <w:rsid w:val="00A602AB"/>
    <w:rsid w:val="00A60F05"/>
    <w:rsid w:val="00A61A00"/>
    <w:rsid w:val="00A6200F"/>
    <w:rsid w:val="00A622C5"/>
    <w:rsid w:val="00A6273B"/>
    <w:rsid w:val="00A628E6"/>
    <w:rsid w:val="00A63418"/>
    <w:rsid w:val="00A63647"/>
    <w:rsid w:val="00A6375B"/>
    <w:rsid w:val="00A63790"/>
    <w:rsid w:val="00A641EB"/>
    <w:rsid w:val="00A64A5B"/>
    <w:rsid w:val="00A64AC1"/>
    <w:rsid w:val="00A64B80"/>
    <w:rsid w:val="00A64CFD"/>
    <w:rsid w:val="00A6513F"/>
    <w:rsid w:val="00A6540E"/>
    <w:rsid w:val="00A654AD"/>
    <w:rsid w:val="00A654EF"/>
    <w:rsid w:val="00A662C1"/>
    <w:rsid w:val="00A6668A"/>
    <w:rsid w:val="00A66718"/>
    <w:rsid w:val="00A671BB"/>
    <w:rsid w:val="00A671BD"/>
    <w:rsid w:val="00A672EA"/>
    <w:rsid w:val="00A67396"/>
    <w:rsid w:val="00A703F3"/>
    <w:rsid w:val="00A7055A"/>
    <w:rsid w:val="00A70FE2"/>
    <w:rsid w:val="00A71206"/>
    <w:rsid w:val="00A72CB0"/>
    <w:rsid w:val="00A7334A"/>
    <w:rsid w:val="00A735FB"/>
    <w:rsid w:val="00A73D18"/>
    <w:rsid w:val="00A7438A"/>
    <w:rsid w:val="00A746FA"/>
    <w:rsid w:val="00A749FC"/>
    <w:rsid w:val="00A74B26"/>
    <w:rsid w:val="00A75454"/>
    <w:rsid w:val="00A75795"/>
    <w:rsid w:val="00A75910"/>
    <w:rsid w:val="00A761C3"/>
    <w:rsid w:val="00A7689B"/>
    <w:rsid w:val="00A76940"/>
    <w:rsid w:val="00A76BF8"/>
    <w:rsid w:val="00A771E4"/>
    <w:rsid w:val="00A8068C"/>
    <w:rsid w:val="00A80F69"/>
    <w:rsid w:val="00A811A4"/>
    <w:rsid w:val="00A81CAD"/>
    <w:rsid w:val="00A838C2"/>
    <w:rsid w:val="00A83A7F"/>
    <w:rsid w:val="00A83D76"/>
    <w:rsid w:val="00A8407D"/>
    <w:rsid w:val="00A840D8"/>
    <w:rsid w:val="00A845A4"/>
    <w:rsid w:val="00A84E3B"/>
    <w:rsid w:val="00A84EE9"/>
    <w:rsid w:val="00A850A6"/>
    <w:rsid w:val="00A8535A"/>
    <w:rsid w:val="00A85CEB"/>
    <w:rsid w:val="00A862D3"/>
    <w:rsid w:val="00A86CFA"/>
    <w:rsid w:val="00A8714F"/>
    <w:rsid w:val="00A87914"/>
    <w:rsid w:val="00A90414"/>
    <w:rsid w:val="00A90A8E"/>
    <w:rsid w:val="00A90B19"/>
    <w:rsid w:val="00A914BB"/>
    <w:rsid w:val="00A918C7"/>
    <w:rsid w:val="00A92BC2"/>
    <w:rsid w:val="00A92D13"/>
    <w:rsid w:val="00A92DF0"/>
    <w:rsid w:val="00A931C9"/>
    <w:rsid w:val="00A93AC4"/>
    <w:rsid w:val="00A9411D"/>
    <w:rsid w:val="00A94194"/>
    <w:rsid w:val="00A95209"/>
    <w:rsid w:val="00A95458"/>
    <w:rsid w:val="00A958D3"/>
    <w:rsid w:val="00A95D21"/>
    <w:rsid w:val="00A96306"/>
    <w:rsid w:val="00A96E93"/>
    <w:rsid w:val="00A97888"/>
    <w:rsid w:val="00AA062A"/>
    <w:rsid w:val="00AA190A"/>
    <w:rsid w:val="00AA1CA5"/>
    <w:rsid w:val="00AA1D99"/>
    <w:rsid w:val="00AA1EC9"/>
    <w:rsid w:val="00AA25FD"/>
    <w:rsid w:val="00AA29FC"/>
    <w:rsid w:val="00AA2B02"/>
    <w:rsid w:val="00AA2C76"/>
    <w:rsid w:val="00AA30D6"/>
    <w:rsid w:val="00AA374A"/>
    <w:rsid w:val="00AA3A9E"/>
    <w:rsid w:val="00AA3AF2"/>
    <w:rsid w:val="00AA537C"/>
    <w:rsid w:val="00AA53A1"/>
    <w:rsid w:val="00AA5BC4"/>
    <w:rsid w:val="00AA5C44"/>
    <w:rsid w:val="00AA60B5"/>
    <w:rsid w:val="00AA6274"/>
    <w:rsid w:val="00AA6971"/>
    <w:rsid w:val="00AA69E1"/>
    <w:rsid w:val="00AA749D"/>
    <w:rsid w:val="00AA75B1"/>
    <w:rsid w:val="00AA76DE"/>
    <w:rsid w:val="00AA785B"/>
    <w:rsid w:val="00AB102C"/>
    <w:rsid w:val="00AB1084"/>
    <w:rsid w:val="00AB12B7"/>
    <w:rsid w:val="00AB1416"/>
    <w:rsid w:val="00AB1A71"/>
    <w:rsid w:val="00AB1DC7"/>
    <w:rsid w:val="00AB2044"/>
    <w:rsid w:val="00AB227A"/>
    <w:rsid w:val="00AB2391"/>
    <w:rsid w:val="00AB2CF2"/>
    <w:rsid w:val="00AB32EB"/>
    <w:rsid w:val="00AB3535"/>
    <w:rsid w:val="00AB35AB"/>
    <w:rsid w:val="00AB3BDD"/>
    <w:rsid w:val="00AB48A6"/>
    <w:rsid w:val="00AB4C69"/>
    <w:rsid w:val="00AB4CBD"/>
    <w:rsid w:val="00AB5169"/>
    <w:rsid w:val="00AB51C9"/>
    <w:rsid w:val="00AB59D0"/>
    <w:rsid w:val="00AB68A0"/>
    <w:rsid w:val="00AB6A4A"/>
    <w:rsid w:val="00AB6C25"/>
    <w:rsid w:val="00AB6F6D"/>
    <w:rsid w:val="00AB7223"/>
    <w:rsid w:val="00AB7EF2"/>
    <w:rsid w:val="00AC052D"/>
    <w:rsid w:val="00AC0D49"/>
    <w:rsid w:val="00AC0D4F"/>
    <w:rsid w:val="00AC136D"/>
    <w:rsid w:val="00AC155D"/>
    <w:rsid w:val="00AC1E01"/>
    <w:rsid w:val="00AC1E99"/>
    <w:rsid w:val="00AC21AD"/>
    <w:rsid w:val="00AC395C"/>
    <w:rsid w:val="00AC3C74"/>
    <w:rsid w:val="00AC3D1F"/>
    <w:rsid w:val="00AC3E20"/>
    <w:rsid w:val="00AC3E95"/>
    <w:rsid w:val="00AC3F85"/>
    <w:rsid w:val="00AC4458"/>
    <w:rsid w:val="00AC4A52"/>
    <w:rsid w:val="00AC4E46"/>
    <w:rsid w:val="00AC578F"/>
    <w:rsid w:val="00AC59EF"/>
    <w:rsid w:val="00AC5B7B"/>
    <w:rsid w:val="00AC5E26"/>
    <w:rsid w:val="00AC5F6E"/>
    <w:rsid w:val="00AC6604"/>
    <w:rsid w:val="00AC6740"/>
    <w:rsid w:val="00AC6BEC"/>
    <w:rsid w:val="00AC6E63"/>
    <w:rsid w:val="00AC74DB"/>
    <w:rsid w:val="00AC7746"/>
    <w:rsid w:val="00AC78D8"/>
    <w:rsid w:val="00AD022E"/>
    <w:rsid w:val="00AD0579"/>
    <w:rsid w:val="00AD0737"/>
    <w:rsid w:val="00AD13B6"/>
    <w:rsid w:val="00AD1827"/>
    <w:rsid w:val="00AD1A8C"/>
    <w:rsid w:val="00AD1BDA"/>
    <w:rsid w:val="00AD2287"/>
    <w:rsid w:val="00AD2A3B"/>
    <w:rsid w:val="00AD2CD5"/>
    <w:rsid w:val="00AD340C"/>
    <w:rsid w:val="00AD4196"/>
    <w:rsid w:val="00AD4D9D"/>
    <w:rsid w:val="00AD5ADA"/>
    <w:rsid w:val="00AD5C00"/>
    <w:rsid w:val="00AD6A8B"/>
    <w:rsid w:val="00AD7103"/>
    <w:rsid w:val="00AD71B2"/>
    <w:rsid w:val="00AD7275"/>
    <w:rsid w:val="00AD76B6"/>
    <w:rsid w:val="00AE02AE"/>
    <w:rsid w:val="00AE0D4E"/>
    <w:rsid w:val="00AE1178"/>
    <w:rsid w:val="00AE14D7"/>
    <w:rsid w:val="00AE18C9"/>
    <w:rsid w:val="00AE18FD"/>
    <w:rsid w:val="00AE1AA6"/>
    <w:rsid w:val="00AE1E63"/>
    <w:rsid w:val="00AE1F06"/>
    <w:rsid w:val="00AE2075"/>
    <w:rsid w:val="00AE30BE"/>
    <w:rsid w:val="00AE351E"/>
    <w:rsid w:val="00AE388F"/>
    <w:rsid w:val="00AE3A40"/>
    <w:rsid w:val="00AE4C7E"/>
    <w:rsid w:val="00AE52C2"/>
    <w:rsid w:val="00AE5621"/>
    <w:rsid w:val="00AE5821"/>
    <w:rsid w:val="00AE5971"/>
    <w:rsid w:val="00AE6E15"/>
    <w:rsid w:val="00AE6EE9"/>
    <w:rsid w:val="00AE769F"/>
    <w:rsid w:val="00AF0F6D"/>
    <w:rsid w:val="00AF115D"/>
    <w:rsid w:val="00AF14EC"/>
    <w:rsid w:val="00AF17DA"/>
    <w:rsid w:val="00AF25A5"/>
    <w:rsid w:val="00AF3ACF"/>
    <w:rsid w:val="00AF3E53"/>
    <w:rsid w:val="00AF4ABC"/>
    <w:rsid w:val="00AF52A7"/>
    <w:rsid w:val="00AF59E3"/>
    <w:rsid w:val="00AF5B37"/>
    <w:rsid w:val="00AF64E2"/>
    <w:rsid w:val="00AF693A"/>
    <w:rsid w:val="00AF6BD0"/>
    <w:rsid w:val="00AF6BEB"/>
    <w:rsid w:val="00AF74D4"/>
    <w:rsid w:val="00AF7D11"/>
    <w:rsid w:val="00B0018B"/>
    <w:rsid w:val="00B0113D"/>
    <w:rsid w:val="00B011F4"/>
    <w:rsid w:val="00B016E7"/>
    <w:rsid w:val="00B01EBC"/>
    <w:rsid w:val="00B01FB1"/>
    <w:rsid w:val="00B023DF"/>
    <w:rsid w:val="00B02942"/>
    <w:rsid w:val="00B02D45"/>
    <w:rsid w:val="00B02EA8"/>
    <w:rsid w:val="00B0310A"/>
    <w:rsid w:val="00B0329A"/>
    <w:rsid w:val="00B03A63"/>
    <w:rsid w:val="00B03A78"/>
    <w:rsid w:val="00B04206"/>
    <w:rsid w:val="00B04352"/>
    <w:rsid w:val="00B04BA3"/>
    <w:rsid w:val="00B04E9E"/>
    <w:rsid w:val="00B05047"/>
    <w:rsid w:val="00B055DD"/>
    <w:rsid w:val="00B056A2"/>
    <w:rsid w:val="00B05BA3"/>
    <w:rsid w:val="00B05BEA"/>
    <w:rsid w:val="00B05BF5"/>
    <w:rsid w:val="00B05D0D"/>
    <w:rsid w:val="00B05D7B"/>
    <w:rsid w:val="00B062B4"/>
    <w:rsid w:val="00B06A0F"/>
    <w:rsid w:val="00B07526"/>
    <w:rsid w:val="00B079F0"/>
    <w:rsid w:val="00B100EC"/>
    <w:rsid w:val="00B10150"/>
    <w:rsid w:val="00B10393"/>
    <w:rsid w:val="00B103F3"/>
    <w:rsid w:val="00B10E57"/>
    <w:rsid w:val="00B10FAA"/>
    <w:rsid w:val="00B114C5"/>
    <w:rsid w:val="00B11C0D"/>
    <w:rsid w:val="00B11D14"/>
    <w:rsid w:val="00B1243E"/>
    <w:rsid w:val="00B125D0"/>
    <w:rsid w:val="00B129F1"/>
    <w:rsid w:val="00B12DEE"/>
    <w:rsid w:val="00B12E6F"/>
    <w:rsid w:val="00B13781"/>
    <w:rsid w:val="00B13982"/>
    <w:rsid w:val="00B13D62"/>
    <w:rsid w:val="00B14499"/>
    <w:rsid w:val="00B14BE7"/>
    <w:rsid w:val="00B15002"/>
    <w:rsid w:val="00B1545A"/>
    <w:rsid w:val="00B15B5A"/>
    <w:rsid w:val="00B17988"/>
    <w:rsid w:val="00B17AAA"/>
    <w:rsid w:val="00B20111"/>
    <w:rsid w:val="00B205B6"/>
    <w:rsid w:val="00B20B56"/>
    <w:rsid w:val="00B20D89"/>
    <w:rsid w:val="00B20DC7"/>
    <w:rsid w:val="00B21083"/>
    <w:rsid w:val="00B211D0"/>
    <w:rsid w:val="00B2207E"/>
    <w:rsid w:val="00B2258A"/>
    <w:rsid w:val="00B22E6E"/>
    <w:rsid w:val="00B2326E"/>
    <w:rsid w:val="00B23DCB"/>
    <w:rsid w:val="00B249CD"/>
    <w:rsid w:val="00B254F9"/>
    <w:rsid w:val="00B258A5"/>
    <w:rsid w:val="00B25D4B"/>
    <w:rsid w:val="00B25DB6"/>
    <w:rsid w:val="00B26002"/>
    <w:rsid w:val="00B26354"/>
    <w:rsid w:val="00B264D8"/>
    <w:rsid w:val="00B26B48"/>
    <w:rsid w:val="00B26BB6"/>
    <w:rsid w:val="00B27103"/>
    <w:rsid w:val="00B2774D"/>
    <w:rsid w:val="00B27CF7"/>
    <w:rsid w:val="00B30863"/>
    <w:rsid w:val="00B308D1"/>
    <w:rsid w:val="00B308E0"/>
    <w:rsid w:val="00B309AA"/>
    <w:rsid w:val="00B30FE8"/>
    <w:rsid w:val="00B313B2"/>
    <w:rsid w:val="00B3190C"/>
    <w:rsid w:val="00B3253F"/>
    <w:rsid w:val="00B325D3"/>
    <w:rsid w:val="00B32F48"/>
    <w:rsid w:val="00B33955"/>
    <w:rsid w:val="00B3412F"/>
    <w:rsid w:val="00B341EB"/>
    <w:rsid w:val="00B34210"/>
    <w:rsid w:val="00B345C3"/>
    <w:rsid w:val="00B35711"/>
    <w:rsid w:val="00B35729"/>
    <w:rsid w:val="00B35763"/>
    <w:rsid w:val="00B36D5F"/>
    <w:rsid w:val="00B36E99"/>
    <w:rsid w:val="00B372F6"/>
    <w:rsid w:val="00B37320"/>
    <w:rsid w:val="00B37490"/>
    <w:rsid w:val="00B37C8C"/>
    <w:rsid w:val="00B37F4F"/>
    <w:rsid w:val="00B406E0"/>
    <w:rsid w:val="00B40B9F"/>
    <w:rsid w:val="00B41DCB"/>
    <w:rsid w:val="00B41F84"/>
    <w:rsid w:val="00B4247F"/>
    <w:rsid w:val="00B42660"/>
    <w:rsid w:val="00B426E4"/>
    <w:rsid w:val="00B42D50"/>
    <w:rsid w:val="00B43034"/>
    <w:rsid w:val="00B43209"/>
    <w:rsid w:val="00B435C0"/>
    <w:rsid w:val="00B43C93"/>
    <w:rsid w:val="00B43FCE"/>
    <w:rsid w:val="00B44062"/>
    <w:rsid w:val="00B44091"/>
    <w:rsid w:val="00B44BB5"/>
    <w:rsid w:val="00B452B2"/>
    <w:rsid w:val="00B478DA"/>
    <w:rsid w:val="00B47F8C"/>
    <w:rsid w:val="00B508AE"/>
    <w:rsid w:val="00B50A92"/>
    <w:rsid w:val="00B5195A"/>
    <w:rsid w:val="00B51AC2"/>
    <w:rsid w:val="00B52145"/>
    <w:rsid w:val="00B52EB6"/>
    <w:rsid w:val="00B52FEA"/>
    <w:rsid w:val="00B53315"/>
    <w:rsid w:val="00B53956"/>
    <w:rsid w:val="00B53A16"/>
    <w:rsid w:val="00B5459D"/>
    <w:rsid w:val="00B54A75"/>
    <w:rsid w:val="00B55121"/>
    <w:rsid w:val="00B55342"/>
    <w:rsid w:val="00B55C76"/>
    <w:rsid w:val="00B55CB0"/>
    <w:rsid w:val="00B56095"/>
    <w:rsid w:val="00B5706E"/>
    <w:rsid w:val="00B57E8B"/>
    <w:rsid w:val="00B60412"/>
    <w:rsid w:val="00B60446"/>
    <w:rsid w:val="00B613B6"/>
    <w:rsid w:val="00B614C8"/>
    <w:rsid w:val="00B618AD"/>
    <w:rsid w:val="00B6197A"/>
    <w:rsid w:val="00B61F92"/>
    <w:rsid w:val="00B62261"/>
    <w:rsid w:val="00B6238C"/>
    <w:rsid w:val="00B6240F"/>
    <w:rsid w:val="00B62501"/>
    <w:rsid w:val="00B62616"/>
    <w:rsid w:val="00B63B90"/>
    <w:rsid w:val="00B64DEF"/>
    <w:rsid w:val="00B64FBA"/>
    <w:rsid w:val="00B658B1"/>
    <w:rsid w:val="00B659DA"/>
    <w:rsid w:val="00B65AF1"/>
    <w:rsid w:val="00B664D5"/>
    <w:rsid w:val="00B66594"/>
    <w:rsid w:val="00B67073"/>
    <w:rsid w:val="00B67F13"/>
    <w:rsid w:val="00B701EE"/>
    <w:rsid w:val="00B70807"/>
    <w:rsid w:val="00B70F1B"/>
    <w:rsid w:val="00B70F2F"/>
    <w:rsid w:val="00B716FE"/>
    <w:rsid w:val="00B71C3B"/>
    <w:rsid w:val="00B72097"/>
    <w:rsid w:val="00B73435"/>
    <w:rsid w:val="00B73959"/>
    <w:rsid w:val="00B73AB9"/>
    <w:rsid w:val="00B73F12"/>
    <w:rsid w:val="00B74541"/>
    <w:rsid w:val="00B74EB7"/>
    <w:rsid w:val="00B75222"/>
    <w:rsid w:val="00B753CB"/>
    <w:rsid w:val="00B756FC"/>
    <w:rsid w:val="00B75AAF"/>
    <w:rsid w:val="00B75AC4"/>
    <w:rsid w:val="00B7628B"/>
    <w:rsid w:val="00B76932"/>
    <w:rsid w:val="00B76B08"/>
    <w:rsid w:val="00B77286"/>
    <w:rsid w:val="00B77545"/>
    <w:rsid w:val="00B77728"/>
    <w:rsid w:val="00B777CD"/>
    <w:rsid w:val="00B77EE9"/>
    <w:rsid w:val="00B80007"/>
    <w:rsid w:val="00B80363"/>
    <w:rsid w:val="00B80472"/>
    <w:rsid w:val="00B812B4"/>
    <w:rsid w:val="00B81533"/>
    <w:rsid w:val="00B820D2"/>
    <w:rsid w:val="00B82455"/>
    <w:rsid w:val="00B82570"/>
    <w:rsid w:val="00B8296F"/>
    <w:rsid w:val="00B82CBF"/>
    <w:rsid w:val="00B8358F"/>
    <w:rsid w:val="00B83844"/>
    <w:rsid w:val="00B83C0A"/>
    <w:rsid w:val="00B84377"/>
    <w:rsid w:val="00B848E5"/>
    <w:rsid w:val="00B856EC"/>
    <w:rsid w:val="00B857AD"/>
    <w:rsid w:val="00B85ACB"/>
    <w:rsid w:val="00B85C19"/>
    <w:rsid w:val="00B85F56"/>
    <w:rsid w:val="00B86669"/>
    <w:rsid w:val="00B8711F"/>
    <w:rsid w:val="00B87473"/>
    <w:rsid w:val="00B87A88"/>
    <w:rsid w:val="00B87DB5"/>
    <w:rsid w:val="00B90EAE"/>
    <w:rsid w:val="00B90F51"/>
    <w:rsid w:val="00B90F7B"/>
    <w:rsid w:val="00B9148D"/>
    <w:rsid w:val="00B918E1"/>
    <w:rsid w:val="00B91E52"/>
    <w:rsid w:val="00B91EB0"/>
    <w:rsid w:val="00B91F2C"/>
    <w:rsid w:val="00B9200F"/>
    <w:rsid w:val="00B9243E"/>
    <w:rsid w:val="00B9288D"/>
    <w:rsid w:val="00B929E3"/>
    <w:rsid w:val="00B92DD6"/>
    <w:rsid w:val="00B9329D"/>
    <w:rsid w:val="00B93917"/>
    <w:rsid w:val="00B939A1"/>
    <w:rsid w:val="00B93BFB"/>
    <w:rsid w:val="00B9401F"/>
    <w:rsid w:val="00B9429C"/>
    <w:rsid w:val="00B943A7"/>
    <w:rsid w:val="00B94679"/>
    <w:rsid w:val="00B94EF9"/>
    <w:rsid w:val="00B95525"/>
    <w:rsid w:val="00B957F4"/>
    <w:rsid w:val="00B95E53"/>
    <w:rsid w:val="00B97684"/>
    <w:rsid w:val="00B97A0F"/>
    <w:rsid w:val="00B97BAA"/>
    <w:rsid w:val="00BA0D58"/>
    <w:rsid w:val="00BA1931"/>
    <w:rsid w:val="00BA1F67"/>
    <w:rsid w:val="00BA2176"/>
    <w:rsid w:val="00BA2E56"/>
    <w:rsid w:val="00BA2E84"/>
    <w:rsid w:val="00BA30EA"/>
    <w:rsid w:val="00BA3DB2"/>
    <w:rsid w:val="00BA4023"/>
    <w:rsid w:val="00BA4B42"/>
    <w:rsid w:val="00BA5053"/>
    <w:rsid w:val="00BA5102"/>
    <w:rsid w:val="00BA542B"/>
    <w:rsid w:val="00BA57FB"/>
    <w:rsid w:val="00BA5AF4"/>
    <w:rsid w:val="00BA6017"/>
    <w:rsid w:val="00BA6421"/>
    <w:rsid w:val="00BA65FA"/>
    <w:rsid w:val="00BA6A32"/>
    <w:rsid w:val="00BA6F53"/>
    <w:rsid w:val="00BB0680"/>
    <w:rsid w:val="00BB1513"/>
    <w:rsid w:val="00BB1D79"/>
    <w:rsid w:val="00BB2296"/>
    <w:rsid w:val="00BB2A3D"/>
    <w:rsid w:val="00BB2AFD"/>
    <w:rsid w:val="00BB2C80"/>
    <w:rsid w:val="00BB316A"/>
    <w:rsid w:val="00BB32B9"/>
    <w:rsid w:val="00BB3857"/>
    <w:rsid w:val="00BB4502"/>
    <w:rsid w:val="00BB45FE"/>
    <w:rsid w:val="00BB4E90"/>
    <w:rsid w:val="00BB51C2"/>
    <w:rsid w:val="00BB54AC"/>
    <w:rsid w:val="00BB56D6"/>
    <w:rsid w:val="00BB5983"/>
    <w:rsid w:val="00BB6B94"/>
    <w:rsid w:val="00BB7015"/>
    <w:rsid w:val="00BB79FA"/>
    <w:rsid w:val="00BB7B46"/>
    <w:rsid w:val="00BB7DDF"/>
    <w:rsid w:val="00BC06D7"/>
    <w:rsid w:val="00BC0B8B"/>
    <w:rsid w:val="00BC184C"/>
    <w:rsid w:val="00BC2857"/>
    <w:rsid w:val="00BC32B4"/>
    <w:rsid w:val="00BC34DE"/>
    <w:rsid w:val="00BC42A6"/>
    <w:rsid w:val="00BC4352"/>
    <w:rsid w:val="00BC4725"/>
    <w:rsid w:val="00BC488E"/>
    <w:rsid w:val="00BC5FB9"/>
    <w:rsid w:val="00BC6AD1"/>
    <w:rsid w:val="00BC6AF9"/>
    <w:rsid w:val="00BC6D23"/>
    <w:rsid w:val="00BC72EC"/>
    <w:rsid w:val="00BC7A4F"/>
    <w:rsid w:val="00BC7F56"/>
    <w:rsid w:val="00BD04CC"/>
    <w:rsid w:val="00BD0553"/>
    <w:rsid w:val="00BD05C0"/>
    <w:rsid w:val="00BD0E94"/>
    <w:rsid w:val="00BD27A1"/>
    <w:rsid w:val="00BD2883"/>
    <w:rsid w:val="00BD2CF2"/>
    <w:rsid w:val="00BD2D4E"/>
    <w:rsid w:val="00BD457F"/>
    <w:rsid w:val="00BD4D8F"/>
    <w:rsid w:val="00BD56DA"/>
    <w:rsid w:val="00BD5EE6"/>
    <w:rsid w:val="00BD5F51"/>
    <w:rsid w:val="00BD63EA"/>
    <w:rsid w:val="00BD655F"/>
    <w:rsid w:val="00BD657B"/>
    <w:rsid w:val="00BD6C16"/>
    <w:rsid w:val="00BD74E4"/>
    <w:rsid w:val="00BD778F"/>
    <w:rsid w:val="00BD7C21"/>
    <w:rsid w:val="00BE01A9"/>
    <w:rsid w:val="00BE020F"/>
    <w:rsid w:val="00BE116D"/>
    <w:rsid w:val="00BE177D"/>
    <w:rsid w:val="00BE1D05"/>
    <w:rsid w:val="00BE259D"/>
    <w:rsid w:val="00BE26AA"/>
    <w:rsid w:val="00BE32E6"/>
    <w:rsid w:val="00BE3506"/>
    <w:rsid w:val="00BE36F5"/>
    <w:rsid w:val="00BE372F"/>
    <w:rsid w:val="00BE3959"/>
    <w:rsid w:val="00BE4088"/>
    <w:rsid w:val="00BE43AF"/>
    <w:rsid w:val="00BE4DF3"/>
    <w:rsid w:val="00BE5226"/>
    <w:rsid w:val="00BE5668"/>
    <w:rsid w:val="00BE56D9"/>
    <w:rsid w:val="00BE5A6D"/>
    <w:rsid w:val="00BE5B54"/>
    <w:rsid w:val="00BE5CC6"/>
    <w:rsid w:val="00BE5F1A"/>
    <w:rsid w:val="00BE602D"/>
    <w:rsid w:val="00BE6271"/>
    <w:rsid w:val="00BE67BE"/>
    <w:rsid w:val="00BE67DF"/>
    <w:rsid w:val="00BE6C3A"/>
    <w:rsid w:val="00BE7135"/>
    <w:rsid w:val="00BE75F8"/>
    <w:rsid w:val="00BF0305"/>
    <w:rsid w:val="00BF0974"/>
    <w:rsid w:val="00BF0D08"/>
    <w:rsid w:val="00BF1461"/>
    <w:rsid w:val="00BF15EF"/>
    <w:rsid w:val="00BF17BB"/>
    <w:rsid w:val="00BF188D"/>
    <w:rsid w:val="00BF1DEA"/>
    <w:rsid w:val="00BF1E24"/>
    <w:rsid w:val="00BF1F10"/>
    <w:rsid w:val="00BF27A7"/>
    <w:rsid w:val="00BF2A7A"/>
    <w:rsid w:val="00BF2AF8"/>
    <w:rsid w:val="00BF2DE0"/>
    <w:rsid w:val="00BF2EAC"/>
    <w:rsid w:val="00BF2F98"/>
    <w:rsid w:val="00BF2FB9"/>
    <w:rsid w:val="00BF3669"/>
    <w:rsid w:val="00BF3E45"/>
    <w:rsid w:val="00BF3E98"/>
    <w:rsid w:val="00BF3EFE"/>
    <w:rsid w:val="00BF3FBE"/>
    <w:rsid w:val="00BF4353"/>
    <w:rsid w:val="00BF487C"/>
    <w:rsid w:val="00BF4FBF"/>
    <w:rsid w:val="00BF580A"/>
    <w:rsid w:val="00BF5F8F"/>
    <w:rsid w:val="00BF66FD"/>
    <w:rsid w:val="00BF7763"/>
    <w:rsid w:val="00BF7964"/>
    <w:rsid w:val="00BF7EAF"/>
    <w:rsid w:val="00C01A9A"/>
    <w:rsid w:val="00C022CF"/>
    <w:rsid w:val="00C02352"/>
    <w:rsid w:val="00C02491"/>
    <w:rsid w:val="00C02B4D"/>
    <w:rsid w:val="00C02C4E"/>
    <w:rsid w:val="00C034A4"/>
    <w:rsid w:val="00C034B5"/>
    <w:rsid w:val="00C03885"/>
    <w:rsid w:val="00C038D9"/>
    <w:rsid w:val="00C04553"/>
    <w:rsid w:val="00C04D7E"/>
    <w:rsid w:val="00C0540B"/>
    <w:rsid w:val="00C056F9"/>
    <w:rsid w:val="00C06A8F"/>
    <w:rsid w:val="00C06AB9"/>
    <w:rsid w:val="00C070B3"/>
    <w:rsid w:val="00C071A2"/>
    <w:rsid w:val="00C0756F"/>
    <w:rsid w:val="00C07F86"/>
    <w:rsid w:val="00C103BA"/>
    <w:rsid w:val="00C1119A"/>
    <w:rsid w:val="00C11569"/>
    <w:rsid w:val="00C11C62"/>
    <w:rsid w:val="00C11E03"/>
    <w:rsid w:val="00C1265F"/>
    <w:rsid w:val="00C12847"/>
    <w:rsid w:val="00C13003"/>
    <w:rsid w:val="00C13B23"/>
    <w:rsid w:val="00C14253"/>
    <w:rsid w:val="00C145E1"/>
    <w:rsid w:val="00C14692"/>
    <w:rsid w:val="00C1495A"/>
    <w:rsid w:val="00C15C84"/>
    <w:rsid w:val="00C15DCD"/>
    <w:rsid w:val="00C16743"/>
    <w:rsid w:val="00C169FB"/>
    <w:rsid w:val="00C16B54"/>
    <w:rsid w:val="00C17589"/>
    <w:rsid w:val="00C1761C"/>
    <w:rsid w:val="00C17F4E"/>
    <w:rsid w:val="00C21221"/>
    <w:rsid w:val="00C2145A"/>
    <w:rsid w:val="00C21801"/>
    <w:rsid w:val="00C21E79"/>
    <w:rsid w:val="00C222D5"/>
    <w:rsid w:val="00C224F8"/>
    <w:rsid w:val="00C2295E"/>
    <w:rsid w:val="00C22963"/>
    <w:rsid w:val="00C22968"/>
    <w:rsid w:val="00C2333F"/>
    <w:rsid w:val="00C2363A"/>
    <w:rsid w:val="00C238EA"/>
    <w:rsid w:val="00C24646"/>
    <w:rsid w:val="00C25A1A"/>
    <w:rsid w:val="00C25A6E"/>
    <w:rsid w:val="00C262C1"/>
    <w:rsid w:val="00C265CA"/>
    <w:rsid w:val="00C26784"/>
    <w:rsid w:val="00C26E6F"/>
    <w:rsid w:val="00C26FA4"/>
    <w:rsid w:val="00C2709E"/>
    <w:rsid w:val="00C2728B"/>
    <w:rsid w:val="00C2731F"/>
    <w:rsid w:val="00C2776E"/>
    <w:rsid w:val="00C300AE"/>
    <w:rsid w:val="00C30C2B"/>
    <w:rsid w:val="00C3100E"/>
    <w:rsid w:val="00C31537"/>
    <w:rsid w:val="00C31FC8"/>
    <w:rsid w:val="00C329D0"/>
    <w:rsid w:val="00C329EB"/>
    <w:rsid w:val="00C33BC5"/>
    <w:rsid w:val="00C33E27"/>
    <w:rsid w:val="00C33E56"/>
    <w:rsid w:val="00C34454"/>
    <w:rsid w:val="00C34756"/>
    <w:rsid w:val="00C34D14"/>
    <w:rsid w:val="00C34D74"/>
    <w:rsid w:val="00C34F5B"/>
    <w:rsid w:val="00C34FEC"/>
    <w:rsid w:val="00C353C2"/>
    <w:rsid w:val="00C377E7"/>
    <w:rsid w:val="00C379EA"/>
    <w:rsid w:val="00C37AE5"/>
    <w:rsid w:val="00C37B3C"/>
    <w:rsid w:val="00C37E58"/>
    <w:rsid w:val="00C4006A"/>
    <w:rsid w:val="00C4041F"/>
    <w:rsid w:val="00C40BAD"/>
    <w:rsid w:val="00C40F7C"/>
    <w:rsid w:val="00C41776"/>
    <w:rsid w:val="00C41E90"/>
    <w:rsid w:val="00C41FD0"/>
    <w:rsid w:val="00C42DA5"/>
    <w:rsid w:val="00C42E67"/>
    <w:rsid w:val="00C432C0"/>
    <w:rsid w:val="00C4340F"/>
    <w:rsid w:val="00C43A40"/>
    <w:rsid w:val="00C43C74"/>
    <w:rsid w:val="00C43C7C"/>
    <w:rsid w:val="00C43E2F"/>
    <w:rsid w:val="00C4507E"/>
    <w:rsid w:val="00C4553E"/>
    <w:rsid w:val="00C45AE1"/>
    <w:rsid w:val="00C45B67"/>
    <w:rsid w:val="00C4625B"/>
    <w:rsid w:val="00C46D2C"/>
    <w:rsid w:val="00C46F37"/>
    <w:rsid w:val="00C47590"/>
    <w:rsid w:val="00C47C36"/>
    <w:rsid w:val="00C501B4"/>
    <w:rsid w:val="00C5176A"/>
    <w:rsid w:val="00C51D7D"/>
    <w:rsid w:val="00C51DD4"/>
    <w:rsid w:val="00C51F81"/>
    <w:rsid w:val="00C52075"/>
    <w:rsid w:val="00C52ED4"/>
    <w:rsid w:val="00C53437"/>
    <w:rsid w:val="00C53622"/>
    <w:rsid w:val="00C53676"/>
    <w:rsid w:val="00C53AA5"/>
    <w:rsid w:val="00C53BE1"/>
    <w:rsid w:val="00C53EB9"/>
    <w:rsid w:val="00C550B5"/>
    <w:rsid w:val="00C56B82"/>
    <w:rsid w:val="00C56D1E"/>
    <w:rsid w:val="00C57596"/>
    <w:rsid w:val="00C57C61"/>
    <w:rsid w:val="00C603C0"/>
    <w:rsid w:val="00C60B42"/>
    <w:rsid w:val="00C60D46"/>
    <w:rsid w:val="00C60E70"/>
    <w:rsid w:val="00C60F54"/>
    <w:rsid w:val="00C616CC"/>
    <w:rsid w:val="00C620A2"/>
    <w:rsid w:val="00C62161"/>
    <w:rsid w:val="00C633C6"/>
    <w:rsid w:val="00C63684"/>
    <w:rsid w:val="00C63F01"/>
    <w:rsid w:val="00C63F11"/>
    <w:rsid w:val="00C64725"/>
    <w:rsid w:val="00C64B75"/>
    <w:rsid w:val="00C64DA8"/>
    <w:rsid w:val="00C64ED8"/>
    <w:rsid w:val="00C654A0"/>
    <w:rsid w:val="00C65809"/>
    <w:rsid w:val="00C65CB1"/>
    <w:rsid w:val="00C65CB2"/>
    <w:rsid w:val="00C65D2D"/>
    <w:rsid w:val="00C65F1A"/>
    <w:rsid w:val="00C65F3D"/>
    <w:rsid w:val="00C66096"/>
    <w:rsid w:val="00C6610D"/>
    <w:rsid w:val="00C664B2"/>
    <w:rsid w:val="00C6688B"/>
    <w:rsid w:val="00C66D76"/>
    <w:rsid w:val="00C670EA"/>
    <w:rsid w:val="00C67439"/>
    <w:rsid w:val="00C70762"/>
    <w:rsid w:val="00C708EB"/>
    <w:rsid w:val="00C70934"/>
    <w:rsid w:val="00C70A41"/>
    <w:rsid w:val="00C710C1"/>
    <w:rsid w:val="00C71347"/>
    <w:rsid w:val="00C72116"/>
    <w:rsid w:val="00C726D0"/>
    <w:rsid w:val="00C72C28"/>
    <w:rsid w:val="00C72DE7"/>
    <w:rsid w:val="00C734FA"/>
    <w:rsid w:val="00C7491A"/>
    <w:rsid w:val="00C74953"/>
    <w:rsid w:val="00C75982"/>
    <w:rsid w:val="00C75D8F"/>
    <w:rsid w:val="00C76920"/>
    <w:rsid w:val="00C770D6"/>
    <w:rsid w:val="00C771A7"/>
    <w:rsid w:val="00C77B0A"/>
    <w:rsid w:val="00C77D24"/>
    <w:rsid w:val="00C8004C"/>
    <w:rsid w:val="00C801AE"/>
    <w:rsid w:val="00C80799"/>
    <w:rsid w:val="00C80844"/>
    <w:rsid w:val="00C80BD4"/>
    <w:rsid w:val="00C80C34"/>
    <w:rsid w:val="00C81CA8"/>
    <w:rsid w:val="00C81F92"/>
    <w:rsid w:val="00C82048"/>
    <w:rsid w:val="00C82176"/>
    <w:rsid w:val="00C8247E"/>
    <w:rsid w:val="00C82BC7"/>
    <w:rsid w:val="00C82C05"/>
    <w:rsid w:val="00C8359A"/>
    <w:rsid w:val="00C836EB"/>
    <w:rsid w:val="00C84939"/>
    <w:rsid w:val="00C84BAF"/>
    <w:rsid w:val="00C84F36"/>
    <w:rsid w:val="00C85236"/>
    <w:rsid w:val="00C85BEF"/>
    <w:rsid w:val="00C85E19"/>
    <w:rsid w:val="00C85E59"/>
    <w:rsid w:val="00C85F82"/>
    <w:rsid w:val="00C85FD2"/>
    <w:rsid w:val="00C865DF"/>
    <w:rsid w:val="00C87191"/>
    <w:rsid w:val="00C873DA"/>
    <w:rsid w:val="00C8765E"/>
    <w:rsid w:val="00C87DC9"/>
    <w:rsid w:val="00C87DCB"/>
    <w:rsid w:val="00C87E86"/>
    <w:rsid w:val="00C90A38"/>
    <w:rsid w:val="00C90A8C"/>
    <w:rsid w:val="00C90F92"/>
    <w:rsid w:val="00C91067"/>
    <w:rsid w:val="00C9198E"/>
    <w:rsid w:val="00C92F8C"/>
    <w:rsid w:val="00C93468"/>
    <w:rsid w:val="00C941E9"/>
    <w:rsid w:val="00C9449D"/>
    <w:rsid w:val="00C948AF"/>
    <w:rsid w:val="00C94A6F"/>
    <w:rsid w:val="00C94B5B"/>
    <w:rsid w:val="00C94CEE"/>
    <w:rsid w:val="00C951EF"/>
    <w:rsid w:val="00C9524B"/>
    <w:rsid w:val="00C95DEB"/>
    <w:rsid w:val="00C95ECF"/>
    <w:rsid w:val="00C96055"/>
    <w:rsid w:val="00C97028"/>
    <w:rsid w:val="00C97268"/>
    <w:rsid w:val="00CA0DDD"/>
    <w:rsid w:val="00CA107C"/>
    <w:rsid w:val="00CA13BB"/>
    <w:rsid w:val="00CA1AF8"/>
    <w:rsid w:val="00CA40E7"/>
    <w:rsid w:val="00CA4BD2"/>
    <w:rsid w:val="00CA4F3E"/>
    <w:rsid w:val="00CA4F80"/>
    <w:rsid w:val="00CA51A4"/>
    <w:rsid w:val="00CA539A"/>
    <w:rsid w:val="00CA5A3E"/>
    <w:rsid w:val="00CA5B45"/>
    <w:rsid w:val="00CA68B6"/>
    <w:rsid w:val="00CA7399"/>
    <w:rsid w:val="00CA769D"/>
    <w:rsid w:val="00CA7928"/>
    <w:rsid w:val="00CB0803"/>
    <w:rsid w:val="00CB11D6"/>
    <w:rsid w:val="00CB12DF"/>
    <w:rsid w:val="00CB208C"/>
    <w:rsid w:val="00CB2125"/>
    <w:rsid w:val="00CB256E"/>
    <w:rsid w:val="00CB2621"/>
    <w:rsid w:val="00CB2733"/>
    <w:rsid w:val="00CB2B71"/>
    <w:rsid w:val="00CB2EB9"/>
    <w:rsid w:val="00CB352C"/>
    <w:rsid w:val="00CB3A6F"/>
    <w:rsid w:val="00CB4118"/>
    <w:rsid w:val="00CB419B"/>
    <w:rsid w:val="00CB481B"/>
    <w:rsid w:val="00CB4928"/>
    <w:rsid w:val="00CB791C"/>
    <w:rsid w:val="00CB7CB9"/>
    <w:rsid w:val="00CB7DDD"/>
    <w:rsid w:val="00CB7F7E"/>
    <w:rsid w:val="00CC06C7"/>
    <w:rsid w:val="00CC09EF"/>
    <w:rsid w:val="00CC0D52"/>
    <w:rsid w:val="00CC129E"/>
    <w:rsid w:val="00CC2048"/>
    <w:rsid w:val="00CC2115"/>
    <w:rsid w:val="00CC2E9A"/>
    <w:rsid w:val="00CC31B6"/>
    <w:rsid w:val="00CC3205"/>
    <w:rsid w:val="00CC33A8"/>
    <w:rsid w:val="00CC3523"/>
    <w:rsid w:val="00CC3C92"/>
    <w:rsid w:val="00CC4177"/>
    <w:rsid w:val="00CC45CB"/>
    <w:rsid w:val="00CC46D6"/>
    <w:rsid w:val="00CC4AE0"/>
    <w:rsid w:val="00CC4B50"/>
    <w:rsid w:val="00CC4E31"/>
    <w:rsid w:val="00CC54A8"/>
    <w:rsid w:val="00CC5574"/>
    <w:rsid w:val="00CC5DA9"/>
    <w:rsid w:val="00CC791A"/>
    <w:rsid w:val="00CC7B3A"/>
    <w:rsid w:val="00CD009F"/>
    <w:rsid w:val="00CD0A91"/>
    <w:rsid w:val="00CD12E7"/>
    <w:rsid w:val="00CD18B2"/>
    <w:rsid w:val="00CD1FCC"/>
    <w:rsid w:val="00CD2224"/>
    <w:rsid w:val="00CD2E2A"/>
    <w:rsid w:val="00CD3595"/>
    <w:rsid w:val="00CD409E"/>
    <w:rsid w:val="00CD465D"/>
    <w:rsid w:val="00CD4D8B"/>
    <w:rsid w:val="00CD4E83"/>
    <w:rsid w:val="00CD59B8"/>
    <w:rsid w:val="00CD6968"/>
    <w:rsid w:val="00CD6ED4"/>
    <w:rsid w:val="00CD7563"/>
    <w:rsid w:val="00CD7C2B"/>
    <w:rsid w:val="00CD7DFA"/>
    <w:rsid w:val="00CE01C3"/>
    <w:rsid w:val="00CE03D8"/>
    <w:rsid w:val="00CE05E8"/>
    <w:rsid w:val="00CE073A"/>
    <w:rsid w:val="00CE077A"/>
    <w:rsid w:val="00CE0878"/>
    <w:rsid w:val="00CE0A85"/>
    <w:rsid w:val="00CE1083"/>
    <w:rsid w:val="00CE135A"/>
    <w:rsid w:val="00CE1455"/>
    <w:rsid w:val="00CE15C7"/>
    <w:rsid w:val="00CE170B"/>
    <w:rsid w:val="00CE1D1A"/>
    <w:rsid w:val="00CE37D9"/>
    <w:rsid w:val="00CE395F"/>
    <w:rsid w:val="00CE4675"/>
    <w:rsid w:val="00CE49E7"/>
    <w:rsid w:val="00CE5049"/>
    <w:rsid w:val="00CE51B9"/>
    <w:rsid w:val="00CE5B51"/>
    <w:rsid w:val="00CE5BA4"/>
    <w:rsid w:val="00CE5DCE"/>
    <w:rsid w:val="00CE67D9"/>
    <w:rsid w:val="00CE6D85"/>
    <w:rsid w:val="00CE6EFC"/>
    <w:rsid w:val="00CE70BC"/>
    <w:rsid w:val="00CE7236"/>
    <w:rsid w:val="00CE741B"/>
    <w:rsid w:val="00CE773C"/>
    <w:rsid w:val="00CF0314"/>
    <w:rsid w:val="00CF064B"/>
    <w:rsid w:val="00CF090F"/>
    <w:rsid w:val="00CF154E"/>
    <w:rsid w:val="00CF1E97"/>
    <w:rsid w:val="00CF1EF6"/>
    <w:rsid w:val="00CF2119"/>
    <w:rsid w:val="00CF217E"/>
    <w:rsid w:val="00CF2B80"/>
    <w:rsid w:val="00CF2DB9"/>
    <w:rsid w:val="00CF301A"/>
    <w:rsid w:val="00CF30AD"/>
    <w:rsid w:val="00CF356B"/>
    <w:rsid w:val="00CF3859"/>
    <w:rsid w:val="00CF3DF2"/>
    <w:rsid w:val="00CF3ED6"/>
    <w:rsid w:val="00CF3F70"/>
    <w:rsid w:val="00CF4674"/>
    <w:rsid w:val="00CF49EA"/>
    <w:rsid w:val="00CF4DB9"/>
    <w:rsid w:val="00CF51AA"/>
    <w:rsid w:val="00CF570C"/>
    <w:rsid w:val="00CF5AB8"/>
    <w:rsid w:val="00CF64DC"/>
    <w:rsid w:val="00CF6613"/>
    <w:rsid w:val="00CF69AC"/>
    <w:rsid w:val="00CF6C39"/>
    <w:rsid w:val="00CF6E0C"/>
    <w:rsid w:val="00D00B39"/>
    <w:rsid w:val="00D00C28"/>
    <w:rsid w:val="00D00E14"/>
    <w:rsid w:val="00D0106D"/>
    <w:rsid w:val="00D013D1"/>
    <w:rsid w:val="00D015FF"/>
    <w:rsid w:val="00D02477"/>
    <w:rsid w:val="00D024E5"/>
    <w:rsid w:val="00D02AE2"/>
    <w:rsid w:val="00D02D0C"/>
    <w:rsid w:val="00D037E3"/>
    <w:rsid w:val="00D04F81"/>
    <w:rsid w:val="00D054E8"/>
    <w:rsid w:val="00D05A33"/>
    <w:rsid w:val="00D05C03"/>
    <w:rsid w:val="00D068E7"/>
    <w:rsid w:val="00D06974"/>
    <w:rsid w:val="00D06982"/>
    <w:rsid w:val="00D0769A"/>
    <w:rsid w:val="00D07E24"/>
    <w:rsid w:val="00D10780"/>
    <w:rsid w:val="00D10AC4"/>
    <w:rsid w:val="00D10DB6"/>
    <w:rsid w:val="00D10E1D"/>
    <w:rsid w:val="00D10F35"/>
    <w:rsid w:val="00D1165E"/>
    <w:rsid w:val="00D12850"/>
    <w:rsid w:val="00D128C7"/>
    <w:rsid w:val="00D12A6A"/>
    <w:rsid w:val="00D1309E"/>
    <w:rsid w:val="00D13829"/>
    <w:rsid w:val="00D138C8"/>
    <w:rsid w:val="00D13B05"/>
    <w:rsid w:val="00D13BDB"/>
    <w:rsid w:val="00D13C36"/>
    <w:rsid w:val="00D14628"/>
    <w:rsid w:val="00D15013"/>
    <w:rsid w:val="00D15422"/>
    <w:rsid w:val="00D156AB"/>
    <w:rsid w:val="00D15FBD"/>
    <w:rsid w:val="00D1609D"/>
    <w:rsid w:val="00D161E9"/>
    <w:rsid w:val="00D16364"/>
    <w:rsid w:val="00D169E7"/>
    <w:rsid w:val="00D16E4C"/>
    <w:rsid w:val="00D170B0"/>
    <w:rsid w:val="00D17B81"/>
    <w:rsid w:val="00D17CB4"/>
    <w:rsid w:val="00D20270"/>
    <w:rsid w:val="00D202AA"/>
    <w:rsid w:val="00D202F2"/>
    <w:rsid w:val="00D21924"/>
    <w:rsid w:val="00D21992"/>
    <w:rsid w:val="00D21AAB"/>
    <w:rsid w:val="00D21D9A"/>
    <w:rsid w:val="00D21FEA"/>
    <w:rsid w:val="00D229DF"/>
    <w:rsid w:val="00D22A6D"/>
    <w:rsid w:val="00D22F9C"/>
    <w:rsid w:val="00D23824"/>
    <w:rsid w:val="00D23C2F"/>
    <w:rsid w:val="00D23CBD"/>
    <w:rsid w:val="00D24ACD"/>
    <w:rsid w:val="00D25244"/>
    <w:rsid w:val="00D253BD"/>
    <w:rsid w:val="00D25494"/>
    <w:rsid w:val="00D25C58"/>
    <w:rsid w:val="00D25D98"/>
    <w:rsid w:val="00D25F1E"/>
    <w:rsid w:val="00D26E40"/>
    <w:rsid w:val="00D26FC0"/>
    <w:rsid w:val="00D270A1"/>
    <w:rsid w:val="00D27BD1"/>
    <w:rsid w:val="00D30988"/>
    <w:rsid w:val="00D30DC9"/>
    <w:rsid w:val="00D31179"/>
    <w:rsid w:val="00D31526"/>
    <w:rsid w:val="00D317EE"/>
    <w:rsid w:val="00D31F77"/>
    <w:rsid w:val="00D3253C"/>
    <w:rsid w:val="00D327F8"/>
    <w:rsid w:val="00D32847"/>
    <w:rsid w:val="00D32E4D"/>
    <w:rsid w:val="00D32EF1"/>
    <w:rsid w:val="00D3352C"/>
    <w:rsid w:val="00D34771"/>
    <w:rsid w:val="00D34780"/>
    <w:rsid w:val="00D34B69"/>
    <w:rsid w:val="00D34E5B"/>
    <w:rsid w:val="00D3515A"/>
    <w:rsid w:val="00D355E7"/>
    <w:rsid w:val="00D35DC9"/>
    <w:rsid w:val="00D35F67"/>
    <w:rsid w:val="00D369CD"/>
    <w:rsid w:val="00D369EB"/>
    <w:rsid w:val="00D3729F"/>
    <w:rsid w:val="00D37427"/>
    <w:rsid w:val="00D37B19"/>
    <w:rsid w:val="00D400D2"/>
    <w:rsid w:val="00D401FB"/>
    <w:rsid w:val="00D4043C"/>
    <w:rsid w:val="00D40F2B"/>
    <w:rsid w:val="00D4184C"/>
    <w:rsid w:val="00D41AAC"/>
    <w:rsid w:val="00D41E72"/>
    <w:rsid w:val="00D42F09"/>
    <w:rsid w:val="00D4314B"/>
    <w:rsid w:val="00D434E5"/>
    <w:rsid w:val="00D435C4"/>
    <w:rsid w:val="00D43733"/>
    <w:rsid w:val="00D43ECD"/>
    <w:rsid w:val="00D445D0"/>
    <w:rsid w:val="00D447BB"/>
    <w:rsid w:val="00D44A56"/>
    <w:rsid w:val="00D45543"/>
    <w:rsid w:val="00D45D42"/>
    <w:rsid w:val="00D45E19"/>
    <w:rsid w:val="00D46F4B"/>
    <w:rsid w:val="00D47EC4"/>
    <w:rsid w:val="00D47FF4"/>
    <w:rsid w:val="00D5063B"/>
    <w:rsid w:val="00D5094D"/>
    <w:rsid w:val="00D50FA1"/>
    <w:rsid w:val="00D51814"/>
    <w:rsid w:val="00D51A8E"/>
    <w:rsid w:val="00D51E8D"/>
    <w:rsid w:val="00D5222F"/>
    <w:rsid w:val="00D52348"/>
    <w:rsid w:val="00D52830"/>
    <w:rsid w:val="00D529E8"/>
    <w:rsid w:val="00D53423"/>
    <w:rsid w:val="00D53665"/>
    <w:rsid w:val="00D53804"/>
    <w:rsid w:val="00D53B0A"/>
    <w:rsid w:val="00D53EAD"/>
    <w:rsid w:val="00D54AD7"/>
    <w:rsid w:val="00D55E4C"/>
    <w:rsid w:val="00D56AEC"/>
    <w:rsid w:val="00D56DFC"/>
    <w:rsid w:val="00D571CC"/>
    <w:rsid w:val="00D575C4"/>
    <w:rsid w:val="00D57D75"/>
    <w:rsid w:val="00D57F6D"/>
    <w:rsid w:val="00D60979"/>
    <w:rsid w:val="00D60E30"/>
    <w:rsid w:val="00D610CA"/>
    <w:rsid w:val="00D612E0"/>
    <w:rsid w:val="00D6142F"/>
    <w:rsid w:val="00D61D0C"/>
    <w:rsid w:val="00D622CD"/>
    <w:rsid w:val="00D6236D"/>
    <w:rsid w:val="00D625BE"/>
    <w:rsid w:val="00D63994"/>
    <w:rsid w:val="00D64913"/>
    <w:rsid w:val="00D6498D"/>
    <w:rsid w:val="00D64C94"/>
    <w:rsid w:val="00D6559F"/>
    <w:rsid w:val="00D658F6"/>
    <w:rsid w:val="00D65DD0"/>
    <w:rsid w:val="00D66DE5"/>
    <w:rsid w:val="00D66F8B"/>
    <w:rsid w:val="00D670E7"/>
    <w:rsid w:val="00D6719A"/>
    <w:rsid w:val="00D71AA9"/>
    <w:rsid w:val="00D71B4B"/>
    <w:rsid w:val="00D7252C"/>
    <w:rsid w:val="00D72DEB"/>
    <w:rsid w:val="00D73647"/>
    <w:rsid w:val="00D73875"/>
    <w:rsid w:val="00D74101"/>
    <w:rsid w:val="00D7422F"/>
    <w:rsid w:val="00D7432F"/>
    <w:rsid w:val="00D75C70"/>
    <w:rsid w:val="00D7605D"/>
    <w:rsid w:val="00D7629A"/>
    <w:rsid w:val="00D76432"/>
    <w:rsid w:val="00D7680D"/>
    <w:rsid w:val="00D76EA6"/>
    <w:rsid w:val="00D773AC"/>
    <w:rsid w:val="00D801B3"/>
    <w:rsid w:val="00D8036E"/>
    <w:rsid w:val="00D80514"/>
    <w:rsid w:val="00D80780"/>
    <w:rsid w:val="00D80973"/>
    <w:rsid w:val="00D80B7E"/>
    <w:rsid w:val="00D80C0A"/>
    <w:rsid w:val="00D80E55"/>
    <w:rsid w:val="00D81526"/>
    <w:rsid w:val="00D81B6E"/>
    <w:rsid w:val="00D81CC7"/>
    <w:rsid w:val="00D81F11"/>
    <w:rsid w:val="00D8211A"/>
    <w:rsid w:val="00D8213D"/>
    <w:rsid w:val="00D82322"/>
    <w:rsid w:val="00D8280C"/>
    <w:rsid w:val="00D82AE8"/>
    <w:rsid w:val="00D8366C"/>
    <w:rsid w:val="00D83FEF"/>
    <w:rsid w:val="00D84EC0"/>
    <w:rsid w:val="00D85059"/>
    <w:rsid w:val="00D85970"/>
    <w:rsid w:val="00D86AAA"/>
    <w:rsid w:val="00D874E4"/>
    <w:rsid w:val="00D876EE"/>
    <w:rsid w:val="00D87A29"/>
    <w:rsid w:val="00D87C6B"/>
    <w:rsid w:val="00D87CE8"/>
    <w:rsid w:val="00D9050D"/>
    <w:rsid w:val="00D90683"/>
    <w:rsid w:val="00D9081C"/>
    <w:rsid w:val="00D908F8"/>
    <w:rsid w:val="00D90A61"/>
    <w:rsid w:val="00D90B99"/>
    <w:rsid w:val="00D90C92"/>
    <w:rsid w:val="00D90D9C"/>
    <w:rsid w:val="00D91140"/>
    <w:rsid w:val="00D91693"/>
    <w:rsid w:val="00D91E34"/>
    <w:rsid w:val="00D924E0"/>
    <w:rsid w:val="00D92591"/>
    <w:rsid w:val="00D9318B"/>
    <w:rsid w:val="00D932BC"/>
    <w:rsid w:val="00D93D1C"/>
    <w:rsid w:val="00D93FED"/>
    <w:rsid w:val="00D943D7"/>
    <w:rsid w:val="00D945CD"/>
    <w:rsid w:val="00D94650"/>
    <w:rsid w:val="00D948B8"/>
    <w:rsid w:val="00D94961"/>
    <w:rsid w:val="00D956BD"/>
    <w:rsid w:val="00D95E23"/>
    <w:rsid w:val="00D96F48"/>
    <w:rsid w:val="00D978D1"/>
    <w:rsid w:val="00D97B88"/>
    <w:rsid w:val="00D97FAB"/>
    <w:rsid w:val="00D97FC1"/>
    <w:rsid w:val="00DA0384"/>
    <w:rsid w:val="00DA05D0"/>
    <w:rsid w:val="00DA078F"/>
    <w:rsid w:val="00DA115D"/>
    <w:rsid w:val="00DA1436"/>
    <w:rsid w:val="00DA1459"/>
    <w:rsid w:val="00DA1AB9"/>
    <w:rsid w:val="00DA1CCE"/>
    <w:rsid w:val="00DA315E"/>
    <w:rsid w:val="00DA3F29"/>
    <w:rsid w:val="00DA44C1"/>
    <w:rsid w:val="00DA4773"/>
    <w:rsid w:val="00DA4934"/>
    <w:rsid w:val="00DA4D19"/>
    <w:rsid w:val="00DA548D"/>
    <w:rsid w:val="00DA56EC"/>
    <w:rsid w:val="00DA56F9"/>
    <w:rsid w:val="00DA5B3B"/>
    <w:rsid w:val="00DA5C69"/>
    <w:rsid w:val="00DA6B02"/>
    <w:rsid w:val="00DA6B40"/>
    <w:rsid w:val="00DA75F3"/>
    <w:rsid w:val="00DA7CF1"/>
    <w:rsid w:val="00DA7F7C"/>
    <w:rsid w:val="00DB01FE"/>
    <w:rsid w:val="00DB0748"/>
    <w:rsid w:val="00DB08F3"/>
    <w:rsid w:val="00DB0A80"/>
    <w:rsid w:val="00DB0C90"/>
    <w:rsid w:val="00DB0D8A"/>
    <w:rsid w:val="00DB13FC"/>
    <w:rsid w:val="00DB1700"/>
    <w:rsid w:val="00DB1735"/>
    <w:rsid w:val="00DB1A0C"/>
    <w:rsid w:val="00DB1DAF"/>
    <w:rsid w:val="00DB2644"/>
    <w:rsid w:val="00DB3129"/>
    <w:rsid w:val="00DB434E"/>
    <w:rsid w:val="00DB487E"/>
    <w:rsid w:val="00DB4B08"/>
    <w:rsid w:val="00DB4C0C"/>
    <w:rsid w:val="00DB507F"/>
    <w:rsid w:val="00DB65F4"/>
    <w:rsid w:val="00DB7036"/>
    <w:rsid w:val="00DB726D"/>
    <w:rsid w:val="00DB72A1"/>
    <w:rsid w:val="00DB72A4"/>
    <w:rsid w:val="00DB7B56"/>
    <w:rsid w:val="00DB7E15"/>
    <w:rsid w:val="00DC0E96"/>
    <w:rsid w:val="00DC0FAE"/>
    <w:rsid w:val="00DC10A9"/>
    <w:rsid w:val="00DC1215"/>
    <w:rsid w:val="00DC2071"/>
    <w:rsid w:val="00DC2C7E"/>
    <w:rsid w:val="00DC2E7B"/>
    <w:rsid w:val="00DC316C"/>
    <w:rsid w:val="00DC37AC"/>
    <w:rsid w:val="00DC3A74"/>
    <w:rsid w:val="00DC3DF4"/>
    <w:rsid w:val="00DC40BD"/>
    <w:rsid w:val="00DC457D"/>
    <w:rsid w:val="00DC4CEB"/>
    <w:rsid w:val="00DC4EA4"/>
    <w:rsid w:val="00DC62CA"/>
    <w:rsid w:val="00DC657D"/>
    <w:rsid w:val="00DC7549"/>
    <w:rsid w:val="00DC7748"/>
    <w:rsid w:val="00DC7790"/>
    <w:rsid w:val="00DC77E3"/>
    <w:rsid w:val="00DC7EE9"/>
    <w:rsid w:val="00DC7FE9"/>
    <w:rsid w:val="00DD024F"/>
    <w:rsid w:val="00DD0424"/>
    <w:rsid w:val="00DD0E10"/>
    <w:rsid w:val="00DD0E6B"/>
    <w:rsid w:val="00DD1251"/>
    <w:rsid w:val="00DD1AAF"/>
    <w:rsid w:val="00DD1AB3"/>
    <w:rsid w:val="00DD1E2D"/>
    <w:rsid w:val="00DD1FF4"/>
    <w:rsid w:val="00DD22EB"/>
    <w:rsid w:val="00DD268E"/>
    <w:rsid w:val="00DD2F27"/>
    <w:rsid w:val="00DD38AB"/>
    <w:rsid w:val="00DD3B65"/>
    <w:rsid w:val="00DD3E0C"/>
    <w:rsid w:val="00DD4230"/>
    <w:rsid w:val="00DD4323"/>
    <w:rsid w:val="00DD44D8"/>
    <w:rsid w:val="00DD52AD"/>
    <w:rsid w:val="00DD5471"/>
    <w:rsid w:val="00DD550F"/>
    <w:rsid w:val="00DD584D"/>
    <w:rsid w:val="00DD64EB"/>
    <w:rsid w:val="00DD696F"/>
    <w:rsid w:val="00DD7134"/>
    <w:rsid w:val="00DD7482"/>
    <w:rsid w:val="00DD777E"/>
    <w:rsid w:val="00DE006C"/>
    <w:rsid w:val="00DE025B"/>
    <w:rsid w:val="00DE0351"/>
    <w:rsid w:val="00DE04DB"/>
    <w:rsid w:val="00DE0658"/>
    <w:rsid w:val="00DE0977"/>
    <w:rsid w:val="00DE0E7A"/>
    <w:rsid w:val="00DE0EF6"/>
    <w:rsid w:val="00DE11DA"/>
    <w:rsid w:val="00DE14AF"/>
    <w:rsid w:val="00DE1FE8"/>
    <w:rsid w:val="00DE268B"/>
    <w:rsid w:val="00DE2B17"/>
    <w:rsid w:val="00DE2E75"/>
    <w:rsid w:val="00DE2ED6"/>
    <w:rsid w:val="00DE3666"/>
    <w:rsid w:val="00DE3C52"/>
    <w:rsid w:val="00DE4032"/>
    <w:rsid w:val="00DE4C82"/>
    <w:rsid w:val="00DE51AB"/>
    <w:rsid w:val="00DE58A1"/>
    <w:rsid w:val="00DE6467"/>
    <w:rsid w:val="00DE6A7D"/>
    <w:rsid w:val="00DE77F5"/>
    <w:rsid w:val="00DE798C"/>
    <w:rsid w:val="00DE7F74"/>
    <w:rsid w:val="00DF00CE"/>
    <w:rsid w:val="00DF06F1"/>
    <w:rsid w:val="00DF1187"/>
    <w:rsid w:val="00DF120F"/>
    <w:rsid w:val="00DF1A4A"/>
    <w:rsid w:val="00DF1AB4"/>
    <w:rsid w:val="00DF2010"/>
    <w:rsid w:val="00DF2C09"/>
    <w:rsid w:val="00DF3716"/>
    <w:rsid w:val="00DF38D4"/>
    <w:rsid w:val="00DF3B13"/>
    <w:rsid w:val="00DF3E16"/>
    <w:rsid w:val="00DF40E8"/>
    <w:rsid w:val="00DF4511"/>
    <w:rsid w:val="00DF4CFF"/>
    <w:rsid w:val="00DF4E14"/>
    <w:rsid w:val="00DF4FE0"/>
    <w:rsid w:val="00DF59EC"/>
    <w:rsid w:val="00DF5B7F"/>
    <w:rsid w:val="00DF5F57"/>
    <w:rsid w:val="00DF607A"/>
    <w:rsid w:val="00DF6992"/>
    <w:rsid w:val="00DF6B4B"/>
    <w:rsid w:val="00DF6E56"/>
    <w:rsid w:val="00DF71DD"/>
    <w:rsid w:val="00DF746D"/>
    <w:rsid w:val="00DF7BDB"/>
    <w:rsid w:val="00DF7C74"/>
    <w:rsid w:val="00DF7FF6"/>
    <w:rsid w:val="00E0023D"/>
    <w:rsid w:val="00E0099F"/>
    <w:rsid w:val="00E015AF"/>
    <w:rsid w:val="00E01A0F"/>
    <w:rsid w:val="00E01D63"/>
    <w:rsid w:val="00E01F12"/>
    <w:rsid w:val="00E02835"/>
    <w:rsid w:val="00E02C3E"/>
    <w:rsid w:val="00E02F29"/>
    <w:rsid w:val="00E03005"/>
    <w:rsid w:val="00E0389D"/>
    <w:rsid w:val="00E038CE"/>
    <w:rsid w:val="00E03DF2"/>
    <w:rsid w:val="00E04148"/>
    <w:rsid w:val="00E04B5A"/>
    <w:rsid w:val="00E04C48"/>
    <w:rsid w:val="00E04C9C"/>
    <w:rsid w:val="00E061E2"/>
    <w:rsid w:val="00E07719"/>
    <w:rsid w:val="00E07D50"/>
    <w:rsid w:val="00E104F9"/>
    <w:rsid w:val="00E1064A"/>
    <w:rsid w:val="00E10A1D"/>
    <w:rsid w:val="00E10F37"/>
    <w:rsid w:val="00E12281"/>
    <w:rsid w:val="00E12D2A"/>
    <w:rsid w:val="00E132E4"/>
    <w:rsid w:val="00E1354A"/>
    <w:rsid w:val="00E137D1"/>
    <w:rsid w:val="00E13BD6"/>
    <w:rsid w:val="00E14ECD"/>
    <w:rsid w:val="00E14FA8"/>
    <w:rsid w:val="00E1521E"/>
    <w:rsid w:val="00E152D5"/>
    <w:rsid w:val="00E155F1"/>
    <w:rsid w:val="00E15BF5"/>
    <w:rsid w:val="00E1691D"/>
    <w:rsid w:val="00E16C70"/>
    <w:rsid w:val="00E17242"/>
    <w:rsid w:val="00E173B2"/>
    <w:rsid w:val="00E17AC3"/>
    <w:rsid w:val="00E201AA"/>
    <w:rsid w:val="00E20B80"/>
    <w:rsid w:val="00E20C3D"/>
    <w:rsid w:val="00E21458"/>
    <w:rsid w:val="00E21D59"/>
    <w:rsid w:val="00E21E29"/>
    <w:rsid w:val="00E2274F"/>
    <w:rsid w:val="00E233CD"/>
    <w:rsid w:val="00E24032"/>
    <w:rsid w:val="00E2428F"/>
    <w:rsid w:val="00E2491C"/>
    <w:rsid w:val="00E25209"/>
    <w:rsid w:val="00E2566F"/>
    <w:rsid w:val="00E25819"/>
    <w:rsid w:val="00E259EE"/>
    <w:rsid w:val="00E25D65"/>
    <w:rsid w:val="00E260FA"/>
    <w:rsid w:val="00E2645E"/>
    <w:rsid w:val="00E26B2C"/>
    <w:rsid w:val="00E27ABE"/>
    <w:rsid w:val="00E27B43"/>
    <w:rsid w:val="00E30BCA"/>
    <w:rsid w:val="00E30D67"/>
    <w:rsid w:val="00E30E98"/>
    <w:rsid w:val="00E30F94"/>
    <w:rsid w:val="00E31589"/>
    <w:rsid w:val="00E315BD"/>
    <w:rsid w:val="00E31752"/>
    <w:rsid w:val="00E31E90"/>
    <w:rsid w:val="00E33776"/>
    <w:rsid w:val="00E33919"/>
    <w:rsid w:val="00E341C4"/>
    <w:rsid w:val="00E34B05"/>
    <w:rsid w:val="00E3515F"/>
    <w:rsid w:val="00E35C7D"/>
    <w:rsid w:val="00E36B64"/>
    <w:rsid w:val="00E36BE1"/>
    <w:rsid w:val="00E371A5"/>
    <w:rsid w:val="00E37FF3"/>
    <w:rsid w:val="00E40020"/>
    <w:rsid w:val="00E40118"/>
    <w:rsid w:val="00E4028B"/>
    <w:rsid w:val="00E40346"/>
    <w:rsid w:val="00E40BE4"/>
    <w:rsid w:val="00E40D7D"/>
    <w:rsid w:val="00E4182B"/>
    <w:rsid w:val="00E4190F"/>
    <w:rsid w:val="00E42411"/>
    <w:rsid w:val="00E428B5"/>
    <w:rsid w:val="00E42B15"/>
    <w:rsid w:val="00E42C19"/>
    <w:rsid w:val="00E4328B"/>
    <w:rsid w:val="00E432FE"/>
    <w:rsid w:val="00E43FB4"/>
    <w:rsid w:val="00E45060"/>
    <w:rsid w:val="00E451FB"/>
    <w:rsid w:val="00E45205"/>
    <w:rsid w:val="00E452F5"/>
    <w:rsid w:val="00E45336"/>
    <w:rsid w:val="00E4573C"/>
    <w:rsid w:val="00E4637A"/>
    <w:rsid w:val="00E464F1"/>
    <w:rsid w:val="00E465B3"/>
    <w:rsid w:val="00E46C5E"/>
    <w:rsid w:val="00E4746E"/>
    <w:rsid w:val="00E4781C"/>
    <w:rsid w:val="00E47D7E"/>
    <w:rsid w:val="00E47D99"/>
    <w:rsid w:val="00E5007B"/>
    <w:rsid w:val="00E50788"/>
    <w:rsid w:val="00E50B64"/>
    <w:rsid w:val="00E51593"/>
    <w:rsid w:val="00E51639"/>
    <w:rsid w:val="00E51AA5"/>
    <w:rsid w:val="00E524B7"/>
    <w:rsid w:val="00E52660"/>
    <w:rsid w:val="00E527B2"/>
    <w:rsid w:val="00E52C7D"/>
    <w:rsid w:val="00E539BD"/>
    <w:rsid w:val="00E542A7"/>
    <w:rsid w:val="00E54326"/>
    <w:rsid w:val="00E555D9"/>
    <w:rsid w:val="00E5604D"/>
    <w:rsid w:val="00E5612F"/>
    <w:rsid w:val="00E56379"/>
    <w:rsid w:val="00E56392"/>
    <w:rsid w:val="00E56889"/>
    <w:rsid w:val="00E578EF"/>
    <w:rsid w:val="00E57C34"/>
    <w:rsid w:val="00E60670"/>
    <w:rsid w:val="00E60704"/>
    <w:rsid w:val="00E6091D"/>
    <w:rsid w:val="00E61032"/>
    <w:rsid w:val="00E616EF"/>
    <w:rsid w:val="00E624C6"/>
    <w:rsid w:val="00E62CE2"/>
    <w:rsid w:val="00E63535"/>
    <w:rsid w:val="00E6370C"/>
    <w:rsid w:val="00E63D78"/>
    <w:rsid w:val="00E6467B"/>
    <w:rsid w:val="00E6565E"/>
    <w:rsid w:val="00E65885"/>
    <w:rsid w:val="00E65ACB"/>
    <w:rsid w:val="00E66204"/>
    <w:rsid w:val="00E66495"/>
    <w:rsid w:val="00E667E6"/>
    <w:rsid w:val="00E66DD8"/>
    <w:rsid w:val="00E673E2"/>
    <w:rsid w:val="00E673E3"/>
    <w:rsid w:val="00E70424"/>
    <w:rsid w:val="00E70978"/>
    <w:rsid w:val="00E70E1E"/>
    <w:rsid w:val="00E717A2"/>
    <w:rsid w:val="00E71949"/>
    <w:rsid w:val="00E72DF0"/>
    <w:rsid w:val="00E731BC"/>
    <w:rsid w:val="00E73AC7"/>
    <w:rsid w:val="00E73EAB"/>
    <w:rsid w:val="00E74C5F"/>
    <w:rsid w:val="00E74E9D"/>
    <w:rsid w:val="00E75057"/>
    <w:rsid w:val="00E755A2"/>
    <w:rsid w:val="00E756F0"/>
    <w:rsid w:val="00E7591C"/>
    <w:rsid w:val="00E75A0F"/>
    <w:rsid w:val="00E75C5D"/>
    <w:rsid w:val="00E75D2F"/>
    <w:rsid w:val="00E7662B"/>
    <w:rsid w:val="00E77320"/>
    <w:rsid w:val="00E77AF1"/>
    <w:rsid w:val="00E8024B"/>
    <w:rsid w:val="00E8049F"/>
    <w:rsid w:val="00E810D7"/>
    <w:rsid w:val="00E81194"/>
    <w:rsid w:val="00E811A1"/>
    <w:rsid w:val="00E814BB"/>
    <w:rsid w:val="00E8167D"/>
    <w:rsid w:val="00E819D6"/>
    <w:rsid w:val="00E819EC"/>
    <w:rsid w:val="00E81EA7"/>
    <w:rsid w:val="00E81F2F"/>
    <w:rsid w:val="00E821C1"/>
    <w:rsid w:val="00E82A75"/>
    <w:rsid w:val="00E8355B"/>
    <w:rsid w:val="00E84451"/>
    <w:rsid w:val="00E84B63"/>
    <w:rsid w:val="00E84CE7"/>
    <w:rsid w:val="00E84E18"/>
    <w:rsid w:val="00E8510D"/>
    <w:rsid w:val="00E853C5"/>
    <w:rsid w:val="00E854C8"/>
    <w:rsid w:val="00E856D7"/>
    <w:rsid w:val="00E85B74"/>
    <w:rsid w:val="00E85ECF"/>
    <w:rsid w:val="00E8636C"/>
    <w:rsid w:val="00E86651"/>
    <w:rsid w:val="00E86912"/>
    <w:rsid w:val="00E869BC"/>
    <w:rsid w:val="00E86BC9"/>
    <w:rsid w:val="00E8765C"/>
    <w:rsid w:val="00E9066A"/>
    <w:rsid w:val="00E90E13"/>
    <w:rsid w:val="00E916E5"/>
    <w:rsid w:val="00E9184D"/>
    <w:rsid w:val="00E918C3"/>
    <w:rsid w:val="00E91E29"/>
    <w:rsid w:val="00E9203F"/>
    <w:rsid w:val="00E93AEA"/>
    <w:rsid w:val="00E93E50"/>
    <w:rsid w:val="00E94035"/>
    <w:rsid w:val="00E94CC3"/>
    <w:rsid w:val="00E95A91"/>
    <w:rsid w:val="00E9610F"/>
    <w:rsid w:val="00E96EE2"/>
    <w:rsid w:val="00E97C87"/>
    <w:rsid w:val="00EA00CC"/>
    <w:rsid w:val="00EA0142"/>
    <w:rsid w:val="00EA043A"/>
    <w:rsid w:val="00EA16D3"/>
    <w:rsid w:val="00EA18B0"/>
    <w:rsid w:val="00EA1A1A"/>
    <w:rsid w:val="00EA24FC"/>
    <w:rsid w:val="00EA25E8"/>
    <w:rsid w:val="00EA2BCB"/>
    <w:rsid w:val="00EA2E2D"/>
    <w:rsid w:val="00EA3489"/>
    <w:rsid w:val="00EA3553"/>
    <w:rsid w:val="00EA3C92"/>
    <w:rsid w:val="00EA3EEA"/>
    <w:rsid w:val="00EA41D5"/>
    <w:rsid w:val="00EA436B"/>
    <w:rsid w:val="00EA45A5"/>
    <w:rsid w:val="00EA5664"/>
    <w:rsid w:val="00EA6223"/>
    <w:rsid w:val="00EA67CE"/>
    <w:rsid w:val="00EA718F"/>
    <w:rsid w:val="00EA73EE"/>
    <w:rsid w:val="00EA73F8"/>
    <w:rsid w:val="00EA76C0"/>
    <w:rsid w:val="00EA79E3"/>
    <w:rsid w:val="00EA7AC4"/>
    <w:rsid w:val="00EB077E"/>
    <w:rsid w:val="00EB0D07"/>
    <w:rsid w:val="00EB0F43"/>
    <w:rsid w:val="00EB1464"/>
    <w:rsid w:val="00EB3073"/>
    <w:rsid w:val="00EB36BC"/>
    <w:rsid w:val="00EB37A1"/>
    <w:rsid w:val="00EB3C95"/>
    <w:rsid w:val="00EB4232"/>
    <w:rsid w:val="00EB4711"/>
    <w:rsid w:val="00EB4CF6"/>
    <w:rsid w:val="00EB5090"/>
    <w:rsid w:val="00EB5719"/>
    <w:rsid w:val="00EB571E"/>
    <w:rsid w:val="00EB5892"/>
    <w:rsid w:val="00EB6071"/>
    <w:rsid w:val="00EB62AB"/>
    <w:rsid w:val="00EB64D9"/>
    <w:rsid w:val="00EB6BE1"/>
    <w:rsid w:val="00EB6BF3"/>
    <w:rsid w:val="00EB6D5C"/>
    <w:rsid w:val="00EB6EE7"/>
    <w:rsid w:val="00EB6F86"/>
    <w:rsid w:val="00EB6FDD"/>
    <w:rsid w:val="00EB72CB"/>
    <w:rsid w:val="00EC03BF"/>
    <w:rsid w:val="00EC06E9"/>
    <w:rsid w:val="00EC096B"/>
    <w:rsid w:val="00EC12BC"/>
    <w:rsid w:val="00EC17C6"/>
    <w:rsid w:val="00EC1BB2"/>
    <w:rsid w:val="00EC22E1"/>
    <w:rsid w:val="00EC2744"/>
    <w:rsid w:val="00EC466C"/>
    <w:rsid w:val="00EC4719"/>
    <w:rsid w:val="00EC4919"/>
    <w:rsid w:val="00EC507C"/>
    <w:rsid w:val="00EC53CC"/>
    <w:rsid w:val="00EC58A3"/>
    <w:rsid w:val="00EC5B41"/>
    <w:rsid w:val="00EC5C71"/>
    <w:rsid w:val="00EC770C"/>
    <w:rsid w:val="00EC78BB"/>
    <w:rsid w:val="00EC7B40"/>
    <w:rsid w:val="00EC7BF0"/>
    <w:rsid w:val="00EC7CE6"/>
    <w:rsid w:val="00ED027C"/>
    <w:rsid w:val="00ED0917"/>
    <w:rsid w:val="00ED0C32"/>
    <w:rsid w:val="00ED0DD2"/>
    <w:rsid w:val="00ED171D"/>
    <w:rsid w:val="00ED1899"/>
    <w:rsid w:val="00ED1ECD"/>
    <w:rsid w:val="00ED2A4D"/>
    <w:rsid w:val="00ED2B8C"/>
    <w:rsid w:val="00ED33C5"/>
    <w:rsid w:val="00ED3FF0"/>
    <w:rsid w:val="00ED402A"/>
    <w:rsid w:val="00ED4272"/>
    <w:rsid w:val="00ED4A5E"/>
    <w:rsid w:val="00ED4E08"/>
    <w:rsid w:val="00ED5008"/>
    <w:rsid w:val="00ED5C4E"/>
    <w:rsid w:val="00ED6B73"/>
    <w:rsid w:val="00EE0C49"/>
    <w:rsid w:val="00EE0DAE"/>
    <w:rsid w:val="00EE1C60"/>
    <w:rsid w:val="00EE2429"/>
    <w:rsid w:val="00EE2730"/>
    <w:rsid w:val="00EE2E7F"/>
    <w:rsid w:val="00EE305B"/>
    <w:rsid w:val="00EE370F"/>
    <w:rsid w:val="00EE3CFA"/>
    <w:rsid w:val="00EE4424"/>
    <w:rsid w:val="00EE4889"/>
    <w:rsid w:val="00EE4ED3"/>
    <w:rsid w:val="00EE5578"/>
    <w:rsid w:val="00EE65F4"/>
    <w:rsid w:val="00EE6786"/>
    <w:rsid w:val="00EE6EF3"/>
    <w:rsid w:val="00EE7520"/>
    <w:rsid w:val="00EE77E4"/>
    <w:rsid w:val="00EE7826"/>
    <w:rsid w:val="00EE7CC2"/>
    <w:rsid w:val="00EF03F4"/>
    <w:rsid w:val="00EF045D"/>
    <w:rsid w:val="00EF1F8C"/>
    <w:rsid w:val="00EF2393"/>
    <w:rsid w:val="00EF2816"/>
    <w:rsid w:val="00EF3331"/>
    <w:rsid w:val="00EF396E"/>
    <w:rsid w:val="00EF3992"/>
    <w:rsid w:val="00EF4333"/>
    <w:rsid w:val="00EF57BB"/>
    <w:rsid w:val="00EF5DE0"/>
    <w:rsid w:val="00EF629E"/>
    <w:rsid w:val="00EF699B"/>
    <w:rsid w:val="00EF6E2B"/>
    <w:rsid w:val="00EF6F49"/>
    <w:rsid w:val="00EF7717"/>
    <w:rsid w:val="00EF7BF7"/>
    <w:rsid w:val="00EF7CC6"/>
    <w:rsid w:val="00F000FB"/>
    <w:rsid w:val="00F001F7"/>
    <w:rsid w:val="00F0026A"/>
    <w:rsid w:val="00F006BE"/>
    <w:rsid w:val="00F0116A"/>
    <w:rsid w:val="00F011BF"/>
    <w:rsid w:val="00F012B7"/>
    <w:rsid w:val="00F01331"/>
    <w:rsid w:val="00F01A6E"/>
    <w:rsid w:val="00F0213B"/>
    <w:rsid w:val="00F025DA"/>
    <w:rsid w:val="00F02AA8"/>
    <w:rsid w:val="00F02C97"/>
    <w:rsid w:val="00F030B2"/>
    <w:rsid w:val="00F033F6"/>
    <w:rsid w:val="00F035B7"/>
    <w:rsid w:val="00F036E5"/>
    <w:rsid w:val="00F03A67"/>
    <w:rsid w:val="00F04A98"/>
    <w:rsid w:val="00F04D42"/>
    <w:rsid w:val="00F04FB9"/>
    <w:rsid w:val="00F0517F"/>
    <w:rsid w:val="00F052F5"/>
    <w:rsid w:val="00F05707"/>
    <w:rsid w:val="00F05728"/>
    <w:rsid w:val="00F05D69"/>
    <w:rsid w:val="00F05FDA"/>
    <w:rsid w:val="00F063A9"/>
    <w:rsid w:val="00F0646B"/>
    <w:rsid w:val="00F065E3"/>
    <w:rsid w:val="00F06C2F"/>
    <w:rsid w:val="00F071A0"/>
    <w:rsid w:val="00F07256"/>
    <w:rsid w:val="00F0737D"/>
    <w:rsid w:val="00F0787B"/>
    <w:rsid w:val="00F1002A"/>
    <w:rsid w:val="00F105B4"/>
    <w:rsid w:val="00F10C79"/>
    <w:rsid w:val="00F1127C"/>
    <w:rsid w:val="00F1186F"/>
    <w:rsid w:val="00F11919"/>
    <w:rsid w:val="00F11B04"/>
    <w:rsid w:val="00F11E00"/>
    <w:rsid w:val="00F11EE3"/>
    <w:rsid w:val="00F12479"/>
    <w:rsid w:val="00F12DE2"/>
    <w:rsid w:val="00F13199"/>
    <w:rsid w:val="00F1335B"/>
    <w:rsid w:val="00F136CA"/>
    <w:rsid w:val="00F13BC4"/>
    <w:rsid w:val="00F13E56"/>
    <w:rsid w:val="00F1456A"/>
    <w:rsid w:val="00F14781"/>
    <w:rsid w:val="00F14DCB"/>
    <w:rsid w:val="00F14E73"/>
    <w:rsid w:val="00F15652"/>
    <w:rsid w:val="00F15C0D"/>
    <w:rsid w:val="00F15C40"/>
    <w:rsid w:val="00F160DE"/>
    <w:rsid w:val="00F1666A"/>
    <w:rsid w:val="00F174DF"/>
    <w:rsid w:val="00F17BC7"/>
    <w:rsid w:val="00F20049"/>
    <w:rsid w:val="00F210B3"/>
    <w:rsid w:val="00F2158F"/>
    <w:rsid w:val="00F2163B"/>
    <w:rsid w:val="00F21B51"/>
    <w:rsid w:val="00F21F71"/>
    <w:rsid w:val="00F22A76"/>
    <w:rsid w:val="00F23220"/>
    <w:rsid w:val="00F23223"/>
    <w:rsid w:val="00F2390E"/>
    <w:rsid w:val="00F23BEE"/>
    <w:rsid w:val="00F23D38"/>
    <w:rsid w:val="00F24669"/>
    <w:rsid w:val="00F246F6"/>
    <w:rsid w:val="00F249E1"/>
    <w:rsid w:val="00F24E69"/>
    <w:rsid w:val="00F2507D"/>
    <w:rsid w:val="00F2531D"/>
    <w:rsid w:val="00F320E4"/>
    <w:rsid w:val="00F327DD"/>
    <w:rsid w:val="00F3289D"/>
    <w:rsid w:val="00F32970"/>
    <w:rsid w:val="00F32EB6"/>
    <w:rsid w:val="00F32F3F"/>
    <w:rsid w:val="00F33172"/>
    <w:rsid w:val="00F33EE9"/>
    <w:rsid w:val="00F34CFB"/>
    <w:rsid w:val="00F35120"/>
    <w:rsid w:val="00F35B80"/>
    <w:rsid w:val="00F35C70"/>
    <w:rsid w:val="00F36052"/>
    <w:rsid w:val="00F36190"/>
    <w:rsid w:val="00F365EF"/>
    <w:rsid w:val="00F367EA"/>
    <w:rsid w:val="00F37460"/>
    <w:rsid w:val="00F404C0"/>
    <w:rsid w:val="00F40E85"/>
    <w:rsid w:val="00F4214F"/>
    <w:rsid w:val="00F421C9"/>
    <w:rsid w:val="00F425BC"/>
    <w:rsid w:val="00F425C3"/>
    <w:rsid w:val="00F43125"/>
    <w:rsid w:val="00F435AB"/>
    <w:rsid w:val="00F439DE"/>
    <w:rsid w:val="00F4405F"/>
    <w:rsid w:val="00F44487"/>
    <w:rsid w:val="00F448CB"/>
    <w:rsid w:val="00F44D7C"/>
    <w:rsid w:val="00F450D1"/>
    <w:rsid w:val="00F45418"/>
    <w:rsid w:val="00F45616"/>
    <w:rsid w:val="00F458B3"/>
    <w:rsid w:val="00F45A91"/>
    <w:rsid w:val="00F462D6"/>
    <w:rsid w:val="00F463FE"/>
    <w:rsid w:val="00F469CF"/>
    <w:rsid w:val="00F46A7E"/>
    <w:rsid w:val="00F46F13"/>
    <w:rsid w:val="00F47083"/>
    <w:rsid w:val="00F4742D"/>
    <w:rsid w:val="00F47DDC"/>
    <w:rsid w:val="00F50318"/>
    <w:rsid w:val="00F50A00"/>
    <w:rsid w:val="00F51640"/>
    <w:rsid w:val="00F516FC"/>
    <w:rsid w:val="00F51939"/>
    <w:rsid w:val="00F5229A"/>
    <w:rsid w:val="00F526C2"/>
    <w:rsid w:val="00F52894"/>
    <w:rsid w:val="00F52910"/>
    <w:rsid w:val="00F53FBC"/>
    <w:rsid w:val="00F54429"/>
    <w:rsid w:val="00F544C1"/>
    <w:rsid w:val="00F54C36"/>
    <w:rsid w:val="00F5539D"/>
    <w:rsid w:val="00F554CC"/>
    <w:rsid w:val="00F56020"/>
    <w:rsid w:val="00F56BD1"/>
    <w:rsid w:val="00F5778D"/>
    <w:rsid w:val="00F578A4"/>
    <w:rsid w:val="00F604A7"/>
    <w:rsid w:val="00F606C5"/>
    <w:rsid w:val="00F608FA"/>
    <w:rsid w:val="00F6099D"/>
    <w:rsid w:val="00F61017"/>
    <w:rsid w:val="00F615EF"/>
    <w:rsid w:val="00F61677"/>
    <w:rsid w:val="00F61896"/>
    <w:rsid w:val="00F61F00"/>
    <w:rsid w:val="00F62181"/>
    <w:rsid w:val="00F62D0E"/>
    <w:rsid w:val="00F637D6"/>
    <w:rsid w:val="00F639CA"/>
    <w:rsid w:val="00F63A22"/>
    <w:rsid w:val="00F63DC4"/>
    <w:rsid w:val="00F63DE1"/>
    <w:rsid w:val="00F63FED"/>
    <w:rsid w:val="00F652CD"/>
    <w:rsid w:val="00F6536C"/>
    <w:rsid w:val="00F66155"/>
    <w:rsid w:val="00F66B37"/>
    <w:rsid w:val="00F6718D"/>
    <w:rsid w:val="00F67446"/>
    <w:rsid w:val="00F67B5C"/>
    <w:rsid w:val="00F67D3A"/>
    <w:rsid w:val="00F67D7E"/>
    <w:rsid w:val="00F70004"/>
    <w:rsid w:val="00F7006C"/>
    <w:rsid w:val="00F70623"/>
    <w:rsid w:val="00F70646"/>
    <w:rsid w:val="00F70973"/>
    <w:rsid w:val="00F7104C"/>
    <w:rsid w:val="00F711EE"/>
    <w:rsid w:val="00F71B5B"/>
    <w:rsid w:val="00F71BF1"/>
    <w:rsid w:val="00F721F3"/>
    <w:rsid w:val="00F72296"/>
    <w:rsid w:val="00F722AA"/>
    <w:rsid w:val="00F72AEE"/>
    <w:rsid w:val="00F72F01"/>
    <w:rsid w:val="00F73473"/>
    <w:rsid w:val="00F745F1"/>
    <w:rsid w:val="00F7464A"/>
    <w:rsid w:val="00F74CB9"/>
    <w:rsid w:val="00F75CD3"/>
    <w:rsid w:val="00F76690"/>
    <w:rsid w:val="00F76BDC"/>
    <w:rsid w:val="00F77707"/>
    <w:rsid w:val="00F77B25"/>
    <w:rsid w:val="00F8075F"/>
    <w:rsid w:val="00F809CA"/>
    <w:rsid w:val="00F81566"/>
    <w:rsid w:val="00F816BB"/>
    <w:rsid w:val="00F81ED0"/>
    <w:rsid w:val="00F8292E"/>
    <w:rsid w:val="00F82BDF"/>
    <w:rsid w:val="00F82C8A"/>
    <w:rsid w:val="00F82D11"/>
    <w:rsid w:val="00F83408"/>
    <w:rsid w:val="00F83658"/>
    <w:rsid w:val="00F83CE2"/>
    <w:rsid w:val="00F83E24"/>
    <w:rsid w:val="00F83F9F"/>
    <w:rsid w:val="00F8409F"/>
    <w:rsid w:val="00F84550"/>
    <w:rsid w:val="00F855D0"/>
    <w:rsid w:val="00F8599B"/>
    <w:rsid w:val="00F865D7"/>
    <w:rsid w:val="00F86BCE"/>
    <w:rsid w:val="00F86D91"/>
    <w:rsid w:val="00F86D96"/>
    <w:rsid w:val="00F87051"/>
    <w:rsid w:val="00F87C33"/>
    <w:rsid w:val="00F87D14"/>
    <w:rsid w:val="00F91395"/>
    <w:rsid w:val="00F91884"/>
    <w:rsid w:val="00F918AB"/>
    <w:rsid w:val="00F91BDD"/>
    <w:rsid w:val="00F91E90"/>
    <w:rsid w:val="00F92432"/>
    <w:rsid w:val="00F9255B"/>
    <w:rsid w:val="00F927AF"/>
    <w:rsid w:val="00F92E0C"/>
    <w:rsid w:val="00F92EC1"/>
    <w:rsid w:val="00F93C17"/>
    <w:rsid w:val="00F946FF"/>
    <w:rsid w:val="00F94707"/>
    <w:rsid w:val="00F958CB"/>
    <w:rsid w:val="00F96055"/>
    <w:rsid w:val="00F97679"/>
    <w:rsid w:val="00F9784C"/>
    <w:rsid w:val="00F97DDF"/>
    <w:rsid w:val="00FA0038"/>
    <w:rsid w:val="00FA09D4"/>
    <w:rsid w:val="00FA120A"/>
    <w:rsid w:val="00FA123F"/>
    <w:rsid w:val="00FA141D"/>
    <w:rsid w:val="00FA1755"/>
    <w:rsid w:val="00FA26CE"/>
    <w:rsid w:val="00FA2891"/>
    <w:rsid w:val="00FA2D66"/>
    <w:rsid w:val="00FA2F34"/>
    <w:rsid w:val="00FA3737"/>
    <w:rsid w:val="00FA3F4C"/>
    <w:rsid w:val="00FA4048"/>
    <w:rsid w:val="00FA45FE"/>
    <w:rsid w:val="00FA501A"/>
    <w:rsid w:val="00FA554B"/>
    <w:rsid w:val="00FA581B"/>
    <w:rsid w:val="00FA613E"/>
    <w:rsid w:val="00FA65F0"/>
    <w:rsid w:val="00FA6798"/>
    <w:rsid w:val="00FA67A0"/>
    <w:rsid w:val="00FA7152"/>
    <w:rsid w:val="00FA72C6"/>
    <w:rsid w:val="00FA7575"/>
    <w:rsid w:val="00FA768D"/>
    <w:rsid w:val="00FA7A90"/>
    <w:rsid w:val="00FA7CD2"/>
    <w:rsid w:val="00FA7FBA"/>
    <w:rsid w:val="00FB0096"/>
    <w:rsid w:val="00FB025A"/>
    <w:rsid w:val="00FB0C03"/>
    <w:rsid w:val="00FB1458"/>
    <w:rsid w:val="00FB15B8"/>
    <w:rsid w:val="00FB16CF"/>
    <w:rsid w:val="00FB18E2"/>
    <w:rsid w:val="00FB1A16"/>
    <w:rsid w:val="00FB2426"/>
    <w:rsid w:val="00FB3AF4"/>
    <w:rsid w:val="00FB42AC"/>
    <w:rsid w:val="00FB4408"/>
    <w:rsid w:val="00FB4443"/>
    <w:rsid w:val="00FB45EC"/>
    <w:rsid w:val="00FB4D4C"/>
    <w:rsid w:val="00FB5D1C"/>
    <w:rsid w:val="00FB6C68"/>
    <w:rsid w:val="00FB6E74"/>
    <w:rsid w:val="00FB6F01"/>
    <w:rsid w:val="00FB718D"/>
    <w:rsid w:val="00FB7322"/>
    <w:rsid w:val="00FB766E"/>
    <w:rsid w:val="00FB7807"/>
    <w:rsid w:val="00FB7D51"/>
    <w:rsid w:val="00FC021C"/>
    <w:rsid w:val="00FC0223"/>
    <w:rsid w:val="00FC0DFF"/>
    <w:rsid w:val="00FC1368"/>
    <w:rsid w:val="00FC1AAB"/>
    <w:rsid w:val="00FC1FD6"/>
    <w:rsid w:val="00FC29F0"/>
    <w:rsid w:val="00FC4781"/>
    <w:rsid w:val="00FC534C"/>
    <w:rsid w:val="00FC5C2C"/>
    <w:rsid w:val="00FC5DCA"/>
    <w:rsid w:val="00FC6789"/>
    <w:rsid w:val="00FC6A23"/>
    <w:rsid w:val="00FC6E84"/>
    <w:rsid w:val="00FC6EFB"/>
    <w:rsid w:val="00FC7AE2"/>
    <w:rsid w:val="00FD0A96"/>
    <w:rsid w:val="00FD0ECD"/>
    <w:rsid w:val="00FD103B"/>
    <w:rsid w:val="00FD1E1C"/>
    <w:rsid w:val="00FD2A54"/>
    <w:rsid w:val="00FD2AB9"/>
    <w:rsid w:val="00FD2F25"/>
    <w:rsid w:val="00FD2FC4"/>
    <w:rsid w:val="00FD3FBC"/>
    <w:rsid w:val="00FD40A6"/>
    <w:rsid w:val="00FD436E"/>
    <w:rsid w:val="00FD4D4E"/>
    <w:rsid w:val="00FD5696"/>
    <w:rsid w:val="00FD56D2"/>
    <w:rsid w:val="00FD56F6"/>
    <w:rsid w:val="00FD590A"/>
    <w:rsid w:val="00FD59CF"/>
    <w:rsid w:val="00FD5D13"/>
    <w:rsid w:val="00FD6863"/>
    <w:rsid w:val="00FD6E9B"/>
    <w:rsid w:val="00FD74CC"/>
    <w:rsid w:val="00FD7652"/>
    <w:rsid w:val="00FD7738"/>
    <w:rsid w:val="00FD7B04"/>
    <w:rsid w:val="00FE0AA1"/>
    <w:rsid w:val="00FE0F26"/>
    <w:rsid w:val="00FE19CB"/>
    <w:rsid w:val="00FE1CFA"/>
    <w:rsid w:val="00FE2FC1"/>
    <w:rsid w:val="00FE3067"/>
    <w:rsid w:val="00FE3D75"/>
    <w:rsid w:val="00FE425A"/>
    <w:rsid w:val="00FE44B3"/>
    <w:rsid w:val="00FE49B3"/>
    <w:rsid w:val="00FE50CD"/>
    <w:rsid w:val="00FE5CC0"/>
    <w:rsid w:val="00FE5DAE"/>
    <w:rsid w:val="00FE5FC2"/>
    <w:rsid w:val="00FE5FF5"/>
    <w:rsid w:val="00FE612F"/>
    <w:rsid w:val="00FE6AA2"/>
    <w:rsid w:val="00FE6EA8"/>
    <w:rsid w:val="00FE717A"/>
    <w:rsid w:val="00FE73C0"/>
    <w:rsid w:val="00FE765E"/>
    <w:rsid w:val="00FE7B0B"/>
    <w:rsid w:val="00FF06C1"/>
    <w:rsid w:val="00FF078A"/>
    <w:rsid w:val="00FF07B1"/>
    <w:rsid w:val="00FF0F6A"/>
    <w:rsid w:val="00FF11E7"/>
    <w:rsid w:val="00FF12AB"/>
    <w:rsid w:val="00FF195E"/>
    <w:rsid w:val="00FF20A5"/>
    <w:rsid w:val="00FF242E"/>
    <w:rsid w:val="00FF24FE"/>
    <w:rsid w:val="00FF2B3C"/>
    <w:rsid w:val="00FF2D6C"/>
    <w:rsid w:val="00FF31AD"/>
    <w:rsid w:val="00FF3239"/>
    <w:rsid w:val="00FF379C"/>
    <w:rsid w:val="00FF3C91"/>
    <w:rsid w:val="00FF3E0C"/>
    <w:rsid w:val="00FF3EE4"/>
    <w:rsid w:val="00FF3F78"/>
    <w:rsid w:val="00FF4A09"/>
    <w:rsid w:val="00FF5C6A"/>
    <w:rsid w:val="00FF5D39"/>
    <w:rsid w:val="00FF6213"/>
    <w:rsid w:val="00FF6446"/>
    <w:rsid w:val="00FF66F2"/>
    <w:rsid w:val="00FF6A73"/>
    <w:rsid w:val="00FF7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376E9C"/>
  <w15:docId w15:val="{F7483BC6-96B3-44BF-A54F-A23519C0C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B857AD"/>
    <w:rPr>
      <w:sz w:val="24"/>
      <w:szCs w:val="24"/>
    </w:rPr>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5"/>
    <w:next w:val="a5"/>
    <w:link w:val="15"/>
    <w:uiPriority w:val="9"/>
    <w:qFormat/>
    <w:rsid w:val="008670FB"/>
    <w:pPr>
      <w:keepNext/>
      <w:tabs>
        <w:tab w:val="left" w:pos="567"/>
      </w:tabs>
      <w:spacing w:before="240" w:after="60"/>
      <w:jc w:val="both"/>
      <w:outlineLvl w:val="0"/>
    </w:pPr>
    <w:rPr>
      <w:b/>
      <w:kern w:val="28"/>
      <w:sz w:val="32"/>
    </w:rPr>
  </w:style>
  <w:style w:type="paragraph" w:styleId="23">
    <w:name w:val="heading 2"/>
    <w:aliases w:val=" Знак2, Знак2 Знак,Знак2 Знак,H2,numbered indent 2,ni2,h2,Hanging 2 Indent,Header 2,Numbered indent 2,Заголовок 2 Знак Знак Знак,Заголовок 21,Заголовок 2 Знак Знак Знак Знак Знак Знак Знак,Заголовок 22,Заголовок 211,Заголовок основной"/>
    <w:basedOn w:val="a5"/>
    <w:next w:val="a5"/>
    <w:link w:val="24"/>
    <w:uiPriority w:val="9"/>
    <w:qFormat/>
    <w:rsid w:val="00622B11"/>
    <w:pPr>
      <w:keepNext/>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ПодЗаголовок"/>
    <w:basedOn w:val="a5"/>
    <w:next w:val="a5"/>
    <w:link w:val="31"/>
    <w:qFormat/>
    <w:rsid w:val="004D09D9"/>
    <w:pPr>
      <w:keepNext/>
      <w:tabs>
        <w:tab w:val="left" w:pos="709"/>
      </w:tabs>
      <w:jc w:val="both"/>
      <w:outlineLvl w:val="2"/>
    </w:pPr>
    <w:rPr>
      <w:b/>
      <w:sz w:val="28"/>
    </w:rPr>
  </w:style>
  <w:style w:type="paragraph" w:styleId="4">
    <w:name w:val="heading 4"/>
    <w:aliases w:val=" Знак20,Знак20"/>
    <w:basedOn w:val="a5"/>
    <w:next w:val="a5"/>
    <w:link w:val="40"/>
    <w:qFormat/>
    <w:rsid w:val="00C21E79"/>
    <w:pPr>
      <w:keepNext/>
      <w:spacing w:before="120"/>
      <w:ind w:right="140"/>
      <w:jc w:val="right"/>
      <w:outlineLvl w:val="3"/>
    </w:pPr>
    <w:rPr>
      <w:spacing w:val="4"/>
      <w:sz w:val="28"/>
    </w:rPr>
  </w:style>
  <w:style w:type="paragraph" w:styleId="5">
    <w:name w:val="heading 5"/>
    <w:aliases w:val=" Знак19,Знак19"/>
    <w:basedOn w:val="a5"/>
    <w:next w:val="a5"/>
    <w:link w:val="50"/>
    <w:qFormat/>
    <w:rsid w:val="00C21E79"/>
    <w:pPr>
      <w:keepNext/>
      <w:spacing w:before="120"/>
      <w:ind w:right="140" w:firstLine="567"/>
      <w:jc w:val="center"/>
      <w:outlineLvl w:val="4"/>
    </w:pPr>
    <w:rPr>
      <w:spacing w:val="4"/>
      <w:sz w:val="28"/>
    </w:rPr>
  </w:style>
  <w:style w:type="paragraph" w:styleId="6">
    <w:name w:val="heading 6"/>
    <w:aliases w:val=" Знак18,Знак18"/>
    <w:basedOn w:val="a5"/>
    <w:next w:val="a5"/>
    <w:link w:val="60"/>
    <w:qFormat/>
    <w:rsid w:val="00C21E79"/>
    <w:pPr>
      <w:keepNext/>
      <w:jc w:val="center"/>
      <w:outlineLvl w:val="5"/>
    </w:pPr>
    <w:rPr>
      <w:sz w:val="28"/>
    </w:rPr>
  </w:style>
  <w:style w:type="paragraph" w:styleId="7">
    <w:name w:val="heading 7"/>
    <w:aliases w:val=" Знак17,Знак17"/>
    <w:basedOn w:val="a5"/>
    <w:next w:val="a5"/>
    <w:link w:val="70"/>
    <w:uiPriority w:val="9"/>
    <w:qFormat/>
    <w:rsid w:val="00C21E79"/>
    <w:pPr>
      <w:keepNext/>
      <w:ind w:right="-283"/>
      <w:jc w:val="center"/>
      <w:outlineLvl w:val="6"/>
    </w:pPr>
    <w:rPr>
      <w:sz w:val="32"/>
      <w:lang w:val="en-US"/>
    </w:rPr>
  </w:style>
  <w:style w:type="paragraph" w:styleId="8">
    <w:name w:val="heading 8"/>
    <w:aliases w:val=" Знак16,Знак16"/>
    <w:basedOn w:val="a5"/>
    <w:next w:val="a5"/>
    <w:link w:val="80"/>
    <w:qFormat/>
    <w:rsid w:val="00C21E79"/>
    <w:pPr>
      <w:keepNext/>
      <w:ind w:left="-142" w:right="-283"/>
      <w:jc w:val="center"/>
      <w:outlineLvl w:val="7"/>
    </w:pPr>
    <w:rPr>
      <w:sz w:val="32"/>
      <w:lang w:val="en-US"/>
    </w:rPr>
  </w:style>
  <w:style w:type="paragraph" w:styleId="9">
    <w:name w:val="heading 9"/>
    <w:aliases w:val=" Знак15,Знак15"/>
    <w:basedOn w:val="a5"/>
    <w:next w:val="a5"/>
    <w:link w:val="90"/>
    <w:qFormat/>
    <w:rsid w:val="00C21E79"/>
    <w:pPr>
      <w:keepNext/>
      <w:jc w:val="both"/>
      <w:outlineLvl w:val="8"/>
    </w:pPr>
    <w:rPr>
      <w:sz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6"/>
    <w:link w:val="14"/>
    <w:uiPriority w:val="9"/>
    <w:rsid w:val="008670FB"/>
    <w:rPr>
      <w:b/>
      <w:kern w:val="28"/>
      <w:sz w:val="32"/>
    </w:rPr>
  </w:style>
  <w:style w:type="character" w:customStyle="1" w:styleId="24">
    <w:name w:val="Заголовок 2 Знак"/>
    <w:aliases w:val=" Знак2 Знак1, Знак2 Знак Знак,Знак2 Знак Знак2,H2 Знак,numbered indent 2 Знак,ni2 Знак,h2 Знак,Hanging 2 Indent Знак,Header 2 Знак,Numbered indent 2 Знак,Заголовок 2 Знак Знак Знак Знак,Заголовок 21 Знак,Заголовок 22 Знак"/>
    <w:basedOn w:val="a6"/>
    <w:link w:val="23"/>
    <w:uiPriority w:val="9"/>
    <w:rsid w:val="00622B11"/>
    <w:rPr>
      <w:b/>
      <w:sz w:val="28"/>
      <w:szCs w:val="28"/>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ПодЗаголовок Знак"/>
    <w:link w:val="30"/>
    <w:rsid w:val="00783DD9"/>
    <w:rPr>
      <w:b/>
      <w:sz w:val="28"/>
    </w:rPr>
  </w:style>
  <w:style w:type="character" w:customStyle="1" w:styleId="40">
    <w:name w:val="Заголовок 4 Знак"/>
    <w:aliases w:val=" Знак20 Знак,Знак20 Знак"/>
    <w:link w:val="4"/>
    <w:rsid w:val="00783DD9"/>
    <w:rPr>
      <w:spacing w:val="4"/>
      <w:sz w:val="28"/>
    </w:rPr>
  </w:style>
  <w:style w:type="character" w:customStyle="1" w:styleId="50">
    <w:name w:val="Заголовок 5 Знак"/>
    <w:aliases w:val=" Знак19 Знак,Знак19 Знак"/>
    <w:link w:val="5"/>
    <w:rsid w:val="00783DD9"/>
    <w:rPr>
      <w:spacing w:val="4"/>
      <w:sz w:val="28"/>
    </w:rPr>
  </w:style>
  <w:style w:type="character" w:customStyle="1" w:styleId="60">
    <w:name w:val="Заголовок 6 Знак"/>
    <w:aliases w:val=" Знак18 Знак,Знак18 Знак"/>
    <w:link w:val="6"/>
    <w:rsid w:val="00783DD9"/>
    <w:rPr>
      <w:sz w:val="28"/>
    </w:rPr>
  </w:style>
  <w:style w:type="character" w:customStyle="1" w:styleId="70">
    <w:name w:val="Заголовок 7 Знак"/>
    <w:aliases w:val=" Знак17 Знак,Знак17 Знак"/>
    <w:link w:val="7"/>
    <w:uiPriority w:val="9"/>
    <w:rsid w:val="00783DD9"/>
    <w:rPr>
      <w:sz w:val="32"/>
      <w:lang w:val="en-US"/>
    </w:rPr>
  </w:style>
  <w:style w:type="character" w:customStyle="1" w:styleId="80">
    <w:name w:val="Заголовок 8 Знак"/>
    <w:aliases w:val=" Знак16 Знак,Знак16 Знак"/>
    <w:link w:val="8"/>
    <w:rsid w:val="00783DD9"/>
    <w:rPr>
      <w:sz w:val="32"/>
      <w:lang w:val="en-US"/>
    </w:rPr>
  </w:style>
  <w:style w:type="character" w:customStyle="1" w:styleId="90">
    <w:name w:val="Заголовок 9 Знак"/>
    <w:aliases w:val=" Знак15 Знак,Знак15 Знак"/>
    <w:link w:val="9"/>
    <w:rsid w:val="00783DD9"/>
    <w:rPr>
      <w:sz w:val="28"/>
    </w:rPr>
  </w:style>
  <w:style w:type="paragraph" w:styleId="a9">
    <w:name w:val="header"/>
    <w:aliases w:val=" Знак5,hd,Guideline,Знак5,Верхний колонтитул Знак Знак,ВерхКолонтитул,Верхний колонтитул Знак1 Знак2 Знак Знак Знак Знак,Верхний колонтитул Знак Знак Знак1 Знак Знак Знак Знак"/>
    <w:basedOn w:val="a5"/>
    <w:link w:val="aa"/>
    <w:uiPriority w:val="99"/>
    <w:qFormat/>
    <w:rsid w:val="00C21E79"/>
    <w:pPr>
      <w:tabs>
        <w:tab w:val="center" w:pos="4153"/>
        <w:tab w:val="right" w:pos="8306"/>
      </w:tabs>
    </w:pPr>
  </w:style>
  <w:style w:type="character" w:customStyle="1" w:styleId="aa">
    <w:name w:val="Верхний колонтитул Знак"/>
    <w:aliases w:val=" Знак5 Знак,hd Знак,Guideline Знак,Знак5 Знак,Верхний колонтитул Знак Знак Знак,ВерхКолонтитул Знак,Верхний колонтитул Знак1 Знак2 Знак Знак Знак Знак Знак,Верхний колонтитул Знак Знак Знак1 Знак Знак Знак Знак Знак"/>
    <w:basedOn w:val="a6"/>
    <w:link w:val="a9"/>
    <w:rsid w:val="00783DD9"/>
  </w:style>
  <w:style w:type="paragraph" w:styleId="ab">
    <w:name w:val="footer"/>
    <w:aliases w:val=" Знак6,Знак6,footnote"/>
    <w:basedOn w:val="a5"/>
    <w:link w:val="ac"/>
    <w:uiPriority w:val="99"/>
    <w:qFormat/>
    <w:rsid w:val="00C21E79"/>
    <w:pPr>
      <w:tabs>
        <w:tab w:val="center" w:pos="4153"/>
        <w:tab w:val="right" w:pos="8306"/>
      </w:tabs>
    </w:pPr>
  </w:style>
  <w:style w:type="character" w:customStyle="1" w:styleId="ac">
    <w:name w:val="Нижний колонтитул Знак"/>
    <w:aliases w:val=" Знак6 Знак,Знак6 Знак,footnote Знак"/>
    <w:basedOn w:val="a6"/>
    <w:link w:val="ab"/>
    <w:uiPriority w:val="99"/>
    <w:rsid w:val="00C53622"/>
  </w:style>
  <w:style w:type="character" w:styleId="ad">
    <w:name w:val="page number"/>
    <w:basedOn w:val="a6"/>
    <w:rsid w:val="00C21E79"/>
  </w:style>
  <w:style w:type="paragraph" w:styleId="ae">
    <w:name w:val="Body Text Indent"/>
    <w:aliases w:val="Мой Заголовок 1,Основной текст 1,Нумерованный список !!,Основной текст с отступом1,Iniiaiie oaeno 1,Îñíîâíîé òåêñò 1,Основной текст без отступа"/>
    <w:basedOn w:val="a5"/>
    <w:link w:val="af"/>
    <w:uiPriority w:val="99"/>
    <w:qFormat/>
    <w:rsid w:val="00C21E79"/>
    <w:pPr>
      <w:spacing w:line="360" w:lineRule="auto"/>
      <w:ind w:left="40" w:firstLine="700"/>
    </w:pPr>
    <w:rPr>
      <w:sz w:val="28"/>
    </w:rPr>
  </w:style>
  <w:style w:type="character" w:customStyle="1" w:styleId="af">
    <w:name w:val="Основной текст с отступом Знак"/>
    <w:aliases w:val="Мой Заголовок 1 Знак,Основной текст 1 Знак,Нумерованный список !! Знак,Основной текст с отступом1 Знак,Iniiaiie oaeno 1 Знак,Îñíîâíîé òåêñò 1 Знак,Основной текст без отступа Знак"/>
    <w:basedOn w:val="a6"/>
    <w:link w:val="ae"/>
    <w:uiPriority w:val="99"/>
    <w:rsid w:val="00D00E14"/>
    <w:rPr>
      <w:sz w:val="28"/>
    </w:rPr>
  </w:style>
  <w:style w:type="paragraph" w:styleId="25">
    <w:name w:val="Body Text Indent 2"/>
    <w:aliases w:val=" Знак Знак Знак Знак Знак,Знак Знак Знак Знак Знак Знак Знак Знак Знак Знак Знак Знак Знак Знак Знак Знак Знак"/>
    <w:basedOn w:val="a5"/>
    <w:link w:val="26"/>
    <w:qFormat/>
    <w:rsid w:val="00C21E79"/>
    <w:pPr>
      <w:spacing w:line="360" w:lineRule="auto"/>
      <w:ind w:firstLine="709"/>
      <w:jc w:val="both"/>
    </w:pPr>
  </w:style>
  <w:style w:type="character" w:customStyle="1" w:styleId="26">
    <w:name w:val="Основной текст с отступом 2 Знак"/>
    <w:aliases w:val=" Знак Знак Знак Знак Знак Знак,Знак Знак Знак Знак Знак Знак Знак Знак Знак Знак Знак Знак Знак Знак Знак Знак Знак Знак"/>
    <w:basedOn w:val="a6"/>
    <w:link w:val="25"/>
    <w:rsid w:val="002D2FAB"/>
    <w:rPr>
      <w:sz w:val="24"/>
    </w:rPr>
  </w:style>
  <w:style w:type="paragraph" w:styleId="af0">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5"/>
    <w:link w:val="27"/>
    <w:qFormat/>
    <w:rsid w:val="00C21E79"/>
    <w:pPr>
      <w:framePr w:hSpace="180" w:wrap="around" w:vAnchor="page" w:hAnchor="page" w:x="992" w:y="13514"/>
      <w:jc w:val="center"/>
    </w:pPr>
    <w:rPr>
      <w:sz w:val="28"/>
    </w:rPr>
  </w:style>
  <w:style w:type="character" w:customStyle="1" w:styleId="27">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2"/>
    <w:basedOn w:val="a6"/>
    <w:link w:val="af0"/>
    <w:rsid w:val="00783DD9"/>
    <w:rPr>
      <w:sz w:val="28"/>
    </w:rPr>
  </w:style>
  <w:style w:type="paragraph" w:styleId="af1">
    <w:name w:val="Block Text"/>
    <w:basedOn w:val="a5"/>
    <w:rsid w:val="00C21E79"/>
    <w:pPr>
      <w:ind w:left="851" w:right="282" w:firstLine="709"/>
      <w:jc w:val="both"/>
    </w:pPr>
    <w:rPr>
      <w:sz w:val="28"/>
    </w:rPr>
  </w:style>
  <w:style w:type="paragraph" w:styleId="32">
    <w:name w:val="Body Text Indent 3"/>
    <w:basedOn w:val="a5"/>
    <w:link w:val="34"/>
    <w:rsid w:val="00C21E79"/>
    <w:pPr>
      <w:spacing w:line="260" w:lineRule="auto"/>
      <w:ind w:right="-1" w:firstLine="851"/>
      <w:jc w:val="both"/>
    </w:pPr>
    <w:rPr>
      <w:sz w:val="28"/>
    </w:rPr>
  </w:style>
  <w:style w:type="character" w:customStyle="1" w:styleId="34">
    <w:name w:val="Основной текст с отступом 3 Знак"/>
    <w:basedOn w:val="a6"/>
    <w:link w:val="32"/>
    <w:rsid w:val="0039594A"/>
    <w:rPr>
      <w:sz w:val="28"/>
    </w:rPr>
  </w:style>
  <w:style w:type="paragraph" w:styleId="af2">
    <w:name w:val="Title"/>
    <w:aliases w:val="Знак12"/>
    <w:basedOn w:val="a5"/>
    <w:link w:val="af3"/>
    <w:uiPriority w:val="10"/>
    <w:qFormat/>
    <w:rsid w:val="00C21E79"/>
    <w:pPr>
      <w:jc w:val="center"/>
    </w:pPr>
    <w:rPr>
      <w:b/>
      <w:sz w:val="28"/>
    </w:rPr>
  </w:style>
  <w:style w:type="character" w:customStyle="1" w:styleId="af3">
    <w:name w:val="Заголовок Знак"/>
    <w:aliases w:val="Знак12 Знак"/>
    <w:link w:val="af2"/>
    <w:uiPriority w:val="10"/>
    <w:rsid w:val="00783DD9"/>
    <w:rPr>
      <w:b/>
      <w:sz w:val="28"/>
    </w:rPr>
  </w:style>
  <w:style w:type="paragraph" w:styleId="28">
    <w:name w:val="Body Text 2"/>
    <w:aliases w:val="Надин стиль,Основной текст сноска под таблицу"/>
    <w:basedOn w:val="a5"/>
    <w:link w:val="29"/>
    <w:uiPriority w:val="99"/>
    <w:qFormat/>
    <w:rsid w:val="00C21E79"/>
    <w:pPr>
      <w:jc w:val="center"/>
    </w:pPr>
    <w:rPr>
      <w:b/>
      <w:sz w:val="32"/>
    </w:rPr>
  </w:style>
  <w:style w:type="character" w:customStyle="1" w:styleId="29">
    <w:name w:val="Основной текст 2 Знак"/>
    <w:aliases w:val="Надин стиль Знак,Основной текст сноска под таблицу Знак"/>
    <w:link w:val="28"/>
    <w:uiPriority w:val="99"/>
    <w:rsid w:val="00783DD9"/>
    <w:rPr>
      <w:b/>
      <w:sz w:val="32"/>
    </w:rPr>
  </w:style>
  <w:style w:type="paragraph" w:styleId="35">
    <w:name w:val="Body Text 3"/>
    <w:basedOn w:val="a5"/>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4">
    <w:name w:val="Document Map"/>
    <w:basedOn w:val="a5"/>
    <w:link w:val="af5"/>
    <w:rsid w:val="00C21E79"/>
    <w:pPr>
      <w:shd w:val="clear" w:color="auto" w:fill="000080"/>
    </w:pPr>
    <w:rPr>
      <w:rFonts w:ascii="Tahoma" w:hAnsi="Tahoma"/>
    </w:rPr>
  </w:style>
  <w:style w:type="character" w:customStyle="1" w:styleId="af5">
    <w:name w:val="Схема документа Знак"/>
    <w:link w:val="af4"/>
    <w:rsid w:val="00783DD9"/>
    <w:rPr>
      <w:rFonts w:ascii="Tahoma" w:hAnsi="Tahoma"/>
      <w:shd w:val="clear" w:color="auto" w:fill="000080"/>
    </w:rPr>
  </w:style>
  <w:style w:type="paragraph" w:styleId="af6">
    <w:name w:val="Balloon Text"/>
    <w:basedOn w:val="a5"/>
    <w:link w:val="af7"/>
    <w:uiPriority w:val="99"/>
    <w:rsid w:val="00C21E79"/>
    <w:rPr>
      <w:rFonts w:ascii="Tahoma" w:hAnsi="Tahoma" w:cs="Tahoma"/>
      <w:sz w:val="16"/>
      <w:szCs w:val="16"/>
    </w:rPr>
  </w:style>
  <w:style w:type="character" w:customStyle="1" w:styleId="af7">
    <w:name w:val="Текст выноски Знак"/>
    <w:basedOn w:val="a6"/>
    <w:link w:val="af6"/>
    <w:uiPriority w:val="99"/>
    <w:rsid w:val="00BF1461"/>
    <w:rPr>
      <w:rFonts w:ascii="Tahoma" w:hAnsi="Tahoma" w:cs="Tahoma"/>
      <w:sz w:val="16"/>
      <w:szCs w:val="16"/>
    </w:rPr>
  </w:style>
  <w:style w:type="paragraph" w:styleId="af8">
    <w:name w:val="toa heading"/>
    <w:basedOn w:val="a5"/>
    <w:next w:val="a5"/>
    <w:rsid w:val="00C21E79"/>
    <w:pPr>
      <w:spacing w:before="120"/>
    </w:pPr>
    <w:rPr>
      <w:rFonts w:ascii="Arial" w:hAnsi="Arial"/>
      <w:b/>
    </w:rPr>
  </w:style>
  <w:style w:type="paragraph" w:styleId="af9">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5"/>
    <w:next w:val="a5"/>
    <w:link w:val="afa"/>
    <w:uiPriority w:val="35"/>
    <w:qFormat/>
    <w:rsid w:val="00C21E79"/>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6"/>
    <w:link w:val="af9"/>
    <w:uiPriority w:val="35"/>
    <w:rsid w:val="00945B8B"/>
    <w:rPr>
      <w:sz w:val="28"/>
    </w:rPr>
  </w:style>
  <w:style w:type="table" w:styleId="afb">
    <w:name w:val="Table Grid"/>
    <w:basedOn w:val="a7"/>
    <w:uiPriority w:val="5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5"/>
    <w:qFormat/>
    <w:rsid w:val="00F04A98"/>
    <w:pPr>
      <w:spacing w:before="120" w:line="320" w:lineRule="exact"/>
      <w:ind w:firstLine="709"/>
      <w:jc w:val="both"/>
    </w:pPr>
  </w:style>
  <w:style w:type="paragraph" w:customStyle="1" w:styleId="a0">
    <w:name w:val="Маркированый список"/>
    <w:basedOn w:val="a5"/>
    <w:qFormat/>
    <w:rsid w:val="00DC2E7B"/>
    <w:pPr>
      <w:numPr>
        <w:numId w:val="1"/>
      </w:numPr>
      <w:tabs>
        <w:tab w:val="left" w:pos="567"/>
      </w:tabs>
      <w:spacing w:line="360" w:lineRule="auto"/>
      <w:jc w:val="both"/>
    </w:pPr>
    <w:rPr>
      <w:rFonts w:ascii="Arial" w:hAnsi="Arial" w:cs="Arial"/>
    </w:rPr>
  </w:style>
  <w:style w:type="paragraph" w:customStyle="1" w:styleId="afc">
    <w:name w:val="Название таблицы"/>
    <w:basedOn w:val="a5"/>
    <w:next w:val="a5"/>
    <w:qFormat/>
    <w:rsid w:val="00CE6D85"/>
    <w:pPr>
      <w:keepNext/>
      <w:spacing w:before="120"/>
      <w:jc w:val="center"/>
    </w:pPr>
    <w:rPr>
      <w:rFonts w:ascii="Arial" w:hAnsi="Arial"/>
      <w:b/>
      <w:caps/>
    </w:rPr>
  </w:style>
  <w:style w:type="paragraph" w:customStyle="1" w:styleId="afd">
    <w:name w:val="Таблица"/>
    <w:basedOn w:val="a5"/>
    <w:next w:val="a5"/>
    <w:link w:val="afe"/>
    <w:qFormat/>
    <w:rsid w:val="00CE6D85"/>
    <w:pPr>
      <w:jc w:val="center"/>
    </w:pPr>
    <w:rPr>
      <w:rFonts w:ascii="Arial" w:hAnsi="Arial"/>
    </w:rPr>
  </w:style>
  <w:style w:type="paragraph" w:styleId="aff">
    <w:name w:val="Message Header"/>
    <w:basedOn w:val="a5"/>
    <w:next w:val="afd"/>
    <w:link w:val="aff0"/>
    <w:rsid w:val="00CE6D85"/>
    <w:pPr>
      <w:jc w:val="center"/>
    </w:pPr>
    <w:rPr>
      <w:rFonts w:ascii="Arial" w:hAnsi="Arial" w:cs="Arial"/>
      <w:b/>
    </w:rPr>
  </w:style>
  <w:style w:type="paragraph" w:customStyle="1" w:styleId="aff1">
    <w:name w:val="микротекст"/>
    <w:basedOn w:val="af0"/>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5"/>
    <w:next w:val="a5"/>
    <w:link w:val="38"/>
    <w:autoRedefine/>
    <w:uiPriority w:val="39"/>
    <w:qFormat/>
    <w:rsid w:val="007535DD"/>
    <w:pPr>
      <w:tabs>
        <w:tab w:val="left" w:pos="1400"/>
        <w:tab w:val="right" w:leader="dot" w:pos="10205"/>
      </w:tabs>
      <w:ind w:left="403"/>
    </w:pPr>
    <w:rPr>
      <w:sz w:val="28"/>
    </w:rPr>
  </w:style>
  <w:style w:type="paragraph" w:styleId="16">
    <w:name w:val="toc 1"/>
    <w:basedOn w:val="a5"/>
    <w:next w:val="a5"/>
    <w:link w:val="17"/>
    <w:autoRedefine/>
    <w:uiPriority w:val="39"/>
    <w:qFormat/>
    <w:rsid w:val="00AD0579"/>
    <w:pPr>
      <w:tabs>
        <w:tab w:val="left" w:pos="567"/>
        <w:tab w:val="left" w:pos="600"/>
        <w:tab w:val="right" w:leader="dot" w:pos="9923"/>
      </w:tabs>
      <w:spacing w:before="240" w:after="120"/>
      <w:ind w:right="-1"/>
    </w:pPr>
    <w:rPr>
      <w:b/>
      <w:bCs/>
    </w:rPr>
  </w:style>
  <w:style w:type="paragraph" w:styleId="2a">
    <w:name w:val="toc 2"/>
    <w:basedOn w:val="a5"/>
    <w:next w:val="a5"/>
    <w:autoRedefine/>
    <w:uiPriority w:val="39"/>
    <w:qFormat/>
    <w:rsid w:val="00AD0579"/>
    <w:pPr>
      <w:tabs>
        <w:tab w:val="left" w:pos="567"/>
        <w:tab w:val="right" w:leader="dot" w:pos="9922"/>
      </w:tabs>
      <w:jc w:val="both"/>
    </w:pPr>
    <w:rPr>
      <w:b/>
      <w:iCs/>
    </w:rPr>
  </w:style>
  <w:style w:type="character" w:styleId="aff2">
    <w:name w:val="Hyperlink"/>
    <w:basedOn w:val="a6"/>
    <w:uiPriority w:val="99"/>
    <w:rsid w:val="00366EDB"/>
    <w:rPr>
      <w:color w:val="0000FF"/>
      <w:u w:val="single"/>
    </w:rPr>
  </w:style>
  <w:style w:type="paragraph" w:styleId="41">
    <w:name w:val="toc 4"/>
    <w:basedOn w:val="a5"/>
    <w:next w:val="a5"/>
    <w:autoRedefine/>
    <w:uiPriority w:val="39"/>
    <w:rsid w:val="00B856EC"/>
    <w:pPr>
      <w:ind w:left="600"/>
    </w:pPr>
  </w:style>
  <w:style w:type="paragraph" w:styleId="51">
    <w:name w:val="toc 5"/>
    <w:basedOn w:val="a5"/>
    <w:next w:val="a5"/>
    <w:autoRedefine/>
    <w:uiPriority w:val="39"/>
    <w:rsid w:val="000E031D"/>
    <w:pPr>
      <w:ind w:left="800"/>
    </w:pPr>
    <w:rPr>
      <w:rFonts w:asciiTheme="minorHAnsi" w:hAnsiTheme="minorHAnsi"/>
    </w:rPr>
  </w:style>
  <w:style w:type="paragraph" w:styleId="61">
    <w:name w:val="toc 6"/>
    <w:basedOn w:val="a5"/>
    <w:next w:val="a5"/>
    <w:autoRedefine/>
    <w:uiPriority w:val="39"/>
    <w:rsid w:val="000E031D"/>
    <w:pPr>
      <w:ind w:left="1000"/>
    </w:pPr>
    <w:rPr>
      <w:rFonts w:asciiTheme="minorHAnsi" w:hAnsiTheme="minorHAnsi"/>
    </w:rPr>
  </w:style>
  <w:style w:type="paragraph" w:styleId="71">
    <w:name w:val="toc 7"/>
    <w:basedOn w:val="a5"/>
    <w:next w:val="a5"/>
    <w:autoRedefine/>
    <w:uiPriority w:val="39"/>
    <w:rsid w:val="000E031D"/>
    <w:pPr>
      <w:ind w:left="1200"/>
    </w:pPr>
    <w:rPr>
      <w:rFonts w:asciiTheme="minorHAnsi" w:hAnsiTheme="minorHAnsi"/>
    </w:rPr>
  </w:style>
  <w:style w:type="paragraph" w:styleId="81">
    <w:name w:val="toc 8"/>
    <w:basedOn w:val="a5"/>
    <w:next w:val="a5"/>
    <w:autoRedefine/>
    <w:uiPriority w:val="39"/>
    <w:rsid w:val="000E031D"/>
    <w:pPr>
      <w:ind w:left="1400"/>
    </w:pPr>
    <w:rPr>
      <w:rFonts w:asciiTheme="minorHAnsi" w:hAnsiTheme="minorHAnsi"/>
    </w:rPr>
  </w:style>
  <w:style w:type="paragraph" w:styleId="91">
    <w:name w:val="toc 9"/>
    <w:basedOn w:val="a5"/>
    <w:next w:val="a5"/>
    <w:autoRedefine/>
    <w:uiPriority w:val="39"/>
    <w:rsid w:val="000E031D"/>
    <w:pPr>
      <w:ind w:left="1600"/>
    </w:pPr>
    <w:rPr>
      <w:rFonts w:asciiTheme="minorHAnsi" w:hAnsiTheme="minorHAnsi"/>
    </w:rPr>
  </w:style>
  <w:style w:type="paragraph" w:customStyle="1" w:styleId="aff3">
    <w:name w:val="Пояснительная записка"/>
    <w:basedOn w:val="a5"/>
    <w:qFormat/>
    <w:rsid w:val="0069553E"/>
    <w:pPr>
      <w:suppressLineNumbers/>
      <w:spacing w:line="360" w:lineRule="auto"/>
      <w:ind w:firstLine="680"/>
      <w:jc w:val="both"/>
    </w:pPr>
    <w:rPr>
      <w:rFonts w:ascii="Arial" w:hAnsi="Arial"/>
      <w:kern w:val="20"/>
    </w:rPr>
  </w:style>
  <w:style w:type="paragraph" w:styleId="aff4">
    <w:name w:val="List Bullet"/>
    <w:basedOn w:val="a5"/>
    <w:link w:val="aff5"/>
    <w:autoRedefine/>
    <w:rsid w:val="00ED2A4D"/>
    <w:pPr>
      <w:spacing w:line="360" w:lineRule="auto"/>
      <w:jc w:val="both"/>
    </w:pPr>
  </w:style>
  <w:style w:type="character" w:customStyle="1" w:styleId="aff5">
    <w:name w:val="Маркированный список Знак"/>
    <w:basedOn w:val="a6"/>
    <w:link w:val="aff4"/>
    <w:rsid w:val="00ED2A4D"/>
    <w:rPr>
      <w:sz w:val="24"/>
      <w:szCs w:val="24"/>
      <w:lang w:val="ru-RU" w:eastAsia="ru-RU" w:bidi="ar-SA"/>
    </w:rPr>
  </w:style>
  <w:style w:type="paragraph" w:customStyle="1" w:styleId="aff6">
    <w:name w:val="Обычный в таблице"/>
    <w:basedOn w:val="a5"/>
    <w:qFormat/>
    <w:rsid w:val="00543D92"/>
    <w:pPr>
      <w:spacing w:line="360" w:lineRule="auto"/>
      <w:ind w:hanging="6"/>
      <w:jc w:val="center"/>
    </w:pPr>
  </w:style>
  <w:style w:type="paragraph" w:styleId="aff7">
    <w:name w:val="List"/>
    <w:aliases w:val="List Char"/>
    <w:basedOn w:val="a5"/>
    <w:link w:val="aff8"/>
    <w:qFormat/>
    <w:rsid w:val="00AF52A7"/>
    <w:pPr>
      <w:widowControl w:val="0"/>
      <w:ind w:left="283" w:hanging="283"/>
      <w:jc w:val="both"/>
    </w:pPr>
  </w:style>
  <w:style w:type="paragraph" w:styleId="aff9">
    <w:name w:val="TOC Heading"/>
    <w:aliases w:val="3"/>
    <w:basedOn w:val="14"/>
    <w:next w:val="a5"/>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a">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5"/>
    <w:link w:val="affb"/>
    <w:uiPriority w:val="34"/>
    <w:qFormat/>
    <w:rsid w:val="002163BA"/>
    <w:pPr>
      <w:ind w:left="708"/>
    </w:pPr>
  </w:style>
  <w:style w:type="character" w:customStyle="1" w:styleId="affb">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6"/>
    <w:link w:val="affa"/>
    <w:uiPriority w:val="34"/>
    <w:locked/>
    <w:rsid w:val="004C6E41"/>
  </w:style>
  <w:style w:type="paragraph" w:customStyle="1" w:styleId="StyleBodyTextIndent312ptJustifiedAfter0pt">
    <w:name w:val="Style Body Text Indent 3 + 12 pt Justified After:  0 pt"/>
    <w:basedOn w:val="32"/>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0"/>
    <w:link w:val="BodyTextKeepChar"/>
    <w:qFormat/>
    <w:rsid w:val="00DE006C"/>
    <w:pPr>
      <w:framePr w:hSpace="0" w:wrap="auto" w:vAnchor="margin" w:hAnchor="text" w:xAlign="left" w:yAlign="inline"/>
      <w:spacing w:before="120" w:after="120"/>
      <w:ind w:firstLine="567"/>
      <w:jc w:val="both"/>
    </w:pPr>
    <w:rPr>
      <w:spacing w:val="-5"/>
      <w:sz w:val="24"/>
      <w:lang w:eastAsia="en-US"/>
    </w:rPr>
  </w:style>
  <w:style w:type="character" w:customStyle="1" w:styleId="BodyTextKeepChar">
    <w:name w:val="Body Text Keep Char"/>
    <w:basedOn w:val="a6"/>
    <w:link w:val="BodyTextKeep"/>
    <w:rsid w:val="00DE006C"/>
    <w:rPr>
      <w:spacing w:val="-5"/>
      <w:sz w:val="24"/>
      <w:szCs w:val="24"/>
      <w:lang w:eastAsia="en-US"/>
    </w:rPr>
  </w:style>
  <w:style w:type="paragraph" w:styleId="a">
    <w:name w:val="List Number"/>
    <w:basedOn w:val="a5"/>
    <w:rsid w:val="005D4FDE"/>
    <w:pPr>
      <w:numPr>
        <w:numId w:val="4"/>
      </w:numPr>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5"/>
    <w:next w:val="a5"/>
    <w:qFormat/>
    <w:rsid w:val="00583871"/>
    <w:pPr>
      <w:widowControl w:val="0"/>
      <w:autoSpaceDE w:val="0"/>
      <w:autoSpaceDN w:val="0"/>
      <w:adjustRightInd w:val="0"/>
    </w:pPr>
    <w:rPr>
      <w:rFonts w:ascii="TTE1A887F8t00" w:hAnsi="TTE1A887F8t00"/>
    </w:rPr>
  </w:style>
  <w:style w:type="paragraph" w:customStyle="1" w:styleId="affc">
    <w:name w:val="Стиль Основа + влево"/>
    <w:basedOn w:val="a5"/>
    <w:qFormat/>
    <w:rsid w:val="007E4E14"/>
    <w:pPr>
      <w:spacing w:before="120"/>
      <w:ind w:firstLine="720"/>
      <w:jc w:val="both"/>
    </w:pPr>
  </w:style>
  <w:style w:type="paragraph" w:customStyle="1" w:styleId="18">
    <w:name w:val="Маркированный список 1"/>
    <w:basedOn w:val="a5"/>
    <w:qFormat/>
    <w:rsid w:val="005F4A10"/>
    <w:pPr>
      <w:tabs>
        <w:tab w:val="num" w:pos="1080"/>
      </w:tabs>
      <w:spacing w:line="360" w:lineRule="auto"/>
      <w:ind w:left="1080" w:hanging="360"/>
      <w:jc w:val="both"/>
    </w:pPr>
    <w:rPr>
      <w:rFonts w:ascii="Arial" w:hAnsi="Arial" w:cs="Arial"/>
    </w:rPr>
  </w:style>
  <w:style w:type="paragraph" w:styleId="affd">
    <w:name w:val="Normal (Web)"/>
    <w:aliases w:val="Обычный (Web)1,Обычный (веб) Знак1,Обычный (веб) Знак Знак,Title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5"/>
    <w:link w:val="affe"/>
    <w:uiPriority w:val="99"/>
    <w:qFormat/>
    <w:rsid w:val="005F4A10"/>
    <w:pPr>
      <w:spacing w:before="100" w:beforeAutospacing="1" w:after="100" w:afterAutospacing="1"/>
    </w:pPr>
  </w:style>
  <w:style w:type="paragraph" w:customStyle="1" w:styleId="ConsNormal">
    <w:name w:val="ConsNormal"/>
    <w:qFormat/>
    <w:rsid w:val="004F2F39"/>
    <w:pPr>
      <w:widowControl w:val="0"/>
      <w:autoSpaceDE w:val="0"/>
      <w:autoSpaceDN w:val="0"/>
      <w:adjustRightInd w:val="0"/>
      <w:ind w:firstLine="720"/>
    </w:pPr>
    <w:rPr>
      <w:rFonts w:ascii="Arial" w:hAnsi="Arial" w:cs="Arial"/>
    </w:rPr>
  </w:style>
  <w:style w:type="paragraph" w:customStyle="1" w:styleId="19">
    <w:name w:val="Абзац списка1"/>
    <w:basedOn w:val="a5"/>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5"/>
    <w:qFormat/>
    <w:rsid w:val="0064221C"/>
    <w:pPr>
      <w:spacing w:before="100" w:beforeAutospacing="1" w:after="100" w:afterAutospacing="1"/>
    </w:pPr>
  </w:style>
  <w:style w:type="paragraph" w:customStyle="1" w:styleId="font6">
    <w:name w:val="font6"/>
    <w:basedOn w:val="a5"/>
    <w:qFormat/>
    <w:rsid w:val="0064221C"/>
    <w:pPr>
      <w:spacing w:before="100" w:beforeAutospacing="1" w:after="100" w:afterAutospacing="1"/>
    </w:pPr>
    <w:rPr>
      <w:i/>
      <w:iCs/>
    </w:rPr>
  </w:style>
  <w:style w:type="paragraph" w:customStyle="1" w:styleId="font7">
    <w:name w:val="font7"/>
    <w:basedOn w:val="a5"/>
    <w:qFormat/>
    <w:rsid w:val="0064221C"/>
    <w:pPr>
      <w:spacing w:before="100" w:beforeAutospacing="1" w:after="100" w:afterAutospacing="1"/>
    </w:pPr>
  </w:style>
  <w:style w:type="paragraph" w:customStyle="1" w:styleId="xl67">
    <w:name w:val="xl67"/>
    <w:basedOn w:val="a5"/>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5"/>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9">
    <w:name w:val="xl69"/>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0">
    <w:name w:val="xl70"/>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1">
    <w:name w:val="xl71"/>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3">
    <w:name w:val="xl73"/>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4">
    <w:name w:val="xl74"/>
    <w:basedOn w:val="a5"/>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5"/>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a5"/>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8">
    <w:name w:val="xl78"/>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
    <w:name w:val="xl79"/>
    <w:basedOn w:val="a5"/>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5"/>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
    <w:name w:val="xl82"/>
    <w:basedOn w:val="a5"/>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3">
    <w:name w:val="xl83"/>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4">
    <w:name w:val="xl84"/>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5">
    <w:name w:val="xl85"/>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
    <w:name w:val="xl86"/>
    <w:basedOn w:val="a5"/>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7">
    <w:name w:val="xl87"/>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5"/>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0">
    <w:name w:val="xl90"/>
    <w:basedOn w:val="a5"/>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5"/>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character" w:styleId="afff">
    <w:name w:val="footnote reference"/>
    <w:aliases w:val="Знак сноски-FN,Ciae niinee-FN,Знак сноски 1,Referencia nota al pie"/>
    <w:basedOn w:val="a6"/>
    <w:uiPriority w:val="99"/>
    <w:unhideWhenUsed/>
    <w:rsid w:val="003F7EB7"/>
    <w:rPr>
      <w:vertAlign w:val="superscript"/>
    </w:rPr>
  </w:style>
  <w:style w:type="paragraph" w:styleId="HTML">
    <w:name w:val="HTML Preformatted"/>
    <w:basedOn w:val="a5"/>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6"/>
    <w:link w:val="HTML"/>
    <w:rsid w:val="002D2FAB"/>
    <w:rPr>
      <w:rFonts w:ascii="Courier New" w:hAnsi="Courier New" w:cs="Courier New"/>
    </w:rPr>
  </w:style>
  <w:style w:type="paragraph" w:customStyle="1" w:styleId="ConsPlusNonformat">
    <w:name w:val="ConsPlusNonformat"/>
    <w:qFormat/>
    <w:rsid w:val="008F5A62"/>
    <w:pPr>
      <w:widowControl w:val="0"/>
      <w:autoSpaceDE w:val="0"/>
      <w:autoSpaceDN w:val="0"/>
      <w:adjustRightInd w:val="0"/>
    </w:pPr>
    <w:rPr>
      <w:rFonts w:ascii="Courier New" w:hAnsi="Courier New" w:cs="Courier New"/>
    </w:rPr>
  </w:style>
  <w:style w:type="character" w:styleId="afff0">
    <w:name w:val="Emphasis"/>
    <w:basedOn w:val="a6"/>
    <w:uiPriority w:val="20"/>
    <w:qFormat/>
    <w:rsid w:val="00524BD0"/>
    <w:rPr>
      <w:i/>
      <w:iCs/>
    </w:rPr>
  </w:style>
  <w:style w:type="paragraph" w:customStyle="1" w:styleId="a4">
    <w:name w:val="список стрелка"/>
    <w:basedOn w:val="a5"/>
    <w:qFormat/>
    <w:rsid w:val="0039594A"/>
    <w:pPr>
      <w:numPr>
        <w:numId w:val="5"/>
      </w:numPr>
      <w:spacing w:after="120" w:line="336" w:lineRule="auto"/>
      <w:ind w:right="284"/>
      <w:jc w:val="both"/>
    </w:pPr>
    <w:rPr>
      <w:rFonts w:ascii="Sylfaen" w:hAnsi="Sylfaen"/>
    </w:rPr>
  </w:style>
  <w:style w:type="character" w:customStyle="1" w:styleId="apple-style-span">
    <w:name w:val="apple-style-span"/>
    <w:basedOn w:val="a6"/>
    <w:rsid w:val="00A654AD"/>
  </w:style>
  <w:style w:type="paragraph" w:customStyle="1" w:styleId="22">
    <w:name w:val="Маркированный2"/>
    <w:qFormat/>
    <w:rsid w:val="00A654AD"/>
    <w:pPr>
      <w:numPr>
        <w:numId w:val="6"/>
      </w:numPr>
      <w:tabs>
        <w:tab w:val="left" w:pos="1814"/>
      </w:tabs>
      <w:ind w:left="1815" w:hanging="397"/>
      <w:jc w:val="both"/>
    </w:pPr>
    <w:rPr>
      <w:rFonts w:eastAsia="SimSun"/>
      <w:sz w:val="24"/>
    </w:rPr>
  </w:style>
  <w:style w:type="paragraph" w:styleId="afff1">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5"/>
    <w:link w:val="afff2"/>
    <w:uiPriority w:val="99"/>
    <w:qFormat/>
    <w:rsid w:val="00F70004"/>
  </w:style>
  <w:style w:type="character" w:customStyle="1" w:styleId="afff2">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6"/>
    <w:link w:val="afff1"/>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5"/>
    <w:qFormat/>
    <w:rsid w:val="00FB6F01"/>
    <w:pPr>
      <w:ind w:left="700"/>
    </w:pPr>
  </w:style>
  <w:style w:type="paragraph" w:customStyle="1" w:styleId="220">
    <w:name w:val="Основной текст 22"/>
    <w:basedOn w:val="a5"/>
    <w:qFormat/>
    <w:rsid w:val="003D57A2"/>
    <w:pPr>
      <w:spacing w:before="120" w:line="320" w:lineRule="exact"/>
      <w:ind w:firstLine="709"/>
      <w:jc w:val="both"/>
    </w:p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5"/>
    <w:qFormat/>
    <w:rsid w:val="0007427A"/>
    <w:pPr>
      <w:spacing w:after="60"/>
      <w:jc w:val="both"/>
    </w:pPr>
  </w:style>
  <w:style w:type="character" w:customStyle="1" w:styleId="afff3">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Знак1 Знак Знак,bt Знак1"/>
    <w:rsid w:val="00783DD9"/>
    <w:rPr>
      <w:sz w:val="28"/>
    </w:rPr>
  </w:style>
  <w:style w:type="paragraph" w:customStyle="1" w:styleId="230">
    <w:name w:val="Основной текст 23"/>
    <w:basedOn w:val="a5"/>
    <w:qFormat/>
    <w:rsid w:val="00783DD9"/>
    <w:pPr>
      <w:spacing w:before="120" w:line="320" w:lineRule="exact"/>
      <w:ind w:firstLine="709"/>
      <w:jc w:val="both"/>
    </w:pPr>
  </w:style>
  <w:style w:type="paragraph" w:customStyle="1" w:styleId="xl65">
    <w:name w:val="xl65"/>
    <w:basedOn w:val="a5"/>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5"/>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3">
    <w:name w:val="xl53"/>
    <w:basedOn w:val="a5"/>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character" w:customStyle="1" w:styleId="grame">
    <w:name w:val="grame"/>
    <w:basedOn w:val="a6"/>
    <w:rsid w:val="00783DD9"/>
  </w:style>
  <w:style w:type="paragraph" w:customStyle="1" w:styleId="consnormal0">
    <w:name w:val="consnormal"/>
    <w:basedOn w:val="a5"/>
    <w:qFormat/>
    <w:rsid w:val="00783DD9"/>
    <w:pPr>
      <w:spacing w:before="100" w:beforeAutospacing="1" w:after="100" w:afterAutospacing="1"/>
    </w:pPr>
  </w:style>
  <w:style w:type="character" w:customStyle="1" w:styleId="spelle">
    <w:name w:val="spelle"/>
    <w:basedOn w:val="a6"/>
    <w:rsid w:val="00783DD9"/>
  </w:style>
  <w:style w:type="paragraph" w:customStyle="1" w:styleId="rvps140">
    <w:name w:val="rvps140"/>
    <w:basedOn w:val="a5"/>
    <w:qFormat/>
    <w:rsid w:val="00783DD9"/>
    <w:pPr>
      <w:spacing w:after="225"/>
    </w:pPr>
  </w:style>
  <w:style w:type="paragraph" w:customStyle="1" w:styleId="121">
    <w:name w:val="таблицы 12"/>
    <w:basedOn w:val="a5"/>
    <w:qFormat/>
    <w:rsid w:val="00783DD9"/>
    <w:pPr>
      <w:keepLines/>
      <w:snapToGrid w:val="0"/>
      <w:jc w:val="both"/>
    </w:pPr>
  </w:style>
  <w:style w:type="paragraph" w:customStyle="1" w:styleId="afff4">
    <w:name w:val="номер таблицы"/>
    <w:basedOn w:val="a5"/>
    <w:qFormat/>
    <w:rsid w:val="00783DD9"/>
    <w:pPr>
      <w:spacing w:before="120" w:after="60"/>
      <w:jc w:val="right"/>
    </w:pPr>
    <w:rPr>
      <w:b/>
    </w:rPr>
  </w:style>
  <w:style w:type="character" w:customStyle="1" w:styleId="2b">
    <w:name w:val="Знак Знак2"/>
    <w:locked/>
    <w:rsid w:val="00783DD9"/>
    <w:rPr>
      <w:rFonts w:ascii="Arial" w:hAnsi="Arial" w:cs="Arial"/>
      <w:b/>
      <w:bCs/>
      <w:kern w:val="32"/>
      <w:sz w:val="32"/>
      <w:szCs w:val="32"/>
      <w:lang w:val="ru-RU" w:eastAsia="ru-RU" w:bidi="ar-SA"/>
    </w:rPr>
  </w:style>
  <w:style w:type="paragraph" w:styleId="39">
    <w:name w:val="List Bullet 3"/>
    <w:basedOn w:val="a5"/>
    <w:autoRedefine/>
    <w:rsid w:val="00783DD9"/>
    <w:pPr>
      <w:tabs>
        <w:tab w:val="num" w:pos="926"/>
      </w:tabs>
      <w:ind w:left="926" w:hanging="360"/>
      <w:jc w:val="both"/>
    </w:pPr>
    <w:rPr>
      <w:sz w:val="28"/>
    </w:rPr>
  </w:style>
  <w:style w:type="paragraph" w:styleId="afff5">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5"/>
    <w:link w:val="afff6"/>
    <w:uiPriority w:val="99"/>
    <w:qFormat/>
    <w:rsid w:val="00783DD9"/>
    <w:rPr>
      <w:rFonts w:ascii="Courier New" w:hAnsi="Courier New"/>
    </w:rPr>
  </w:style>
  <w:style w:type="character" w:customStyle="1" w:styleId="afff6">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Текст Знак Знак Знак Знак"/>
    <w:basedOn w:val="a6"/>
    <w:link w:val="afff5"/>
    <w:uiPriority w:val="99"/>
    <w:rsid w:val="00783DD9"/>
    <w:rPr>
      <w:rFonts w:ascii="Courier New" w:hAnsi="Courier New"/>
    </w:rPr>
  </w:style>
  <w:style w:type="paragraph" w:styleId="1a">
    <w:name w:val="index 1"/>
    <w:basedOn w:val="a5"/>
    <w:next w:val="a5"/>
    <w:autoRedefine/>
    <w:rsid w:val="00783DD9"/>
    <w:pPr>
      <w:ind w:left="160" w:hanging="160"/>
    </w:pPr>
    <w:rPr>
      <w:sz w:val="16"/>
    </w:rPr>
  </w:style>
  <w:style w:type="character" w:styleId="afff7">
    <w:name w:val="FollowedHyperlink"/>
    <w:uiPriority w:val="99"/>
    <w:rsid w:val="00783DD9"/>
    <w:rPr>
      <w:color w:val="800080"/>
      <w:u w:val="single"/>
    </w:rPr>
  </w:style>
  <w:style w:type="paragraph" w:styleId="afff8">
    <w:name w:val="Subtitle"/>
    <w:basedOn w:val="a5"/>
    <w:link w:val="afff9"/>
    <w:qFormat/>
    <w:rsid w:val="00783DD9"/>
    <w:pPr>
      <w:jc w:val="center"/>
    </w:pPr>
    <w:rPr>
      <w:b/>
    </w:rPr>
  </w:style>
  <w:style w:type="character" w:customStyle="1" w:styleId="afff9">
    <w:name w:val="Подзаголовок Знак"/>
    <w:basedOn w:val="a6"/>
    <w:link w:val="afff8"/>
    <w:rsid w:val="00783DD9"/>
    <w:rPr>
      <w:b/>
    </w:rPr>
  </w:style>
  <w:style w:type="paragraph" w:customStyle="1" w:styleId="14pt">
    <w:name w:val="Стиль 14 pt полужирный курсив по центру Междустр.интервал:  пол..."/>
    <w:basedOn w:val="a5"/>
    <w:qFormat/>
    <w:rsid w:val="00783DD9"/>
    <w:pPr>
      <w:widowControl w:val="0"/>
      <w:adjustRightInd w:val="0"/>
      <w:spacing w:line="360" w:lineRule="auto"/>
      <w:jc w:val="center"/>
      <w:textAlignment w:val="baseline"/>
    </w:pPr>
  </w:style>
  <w:style w:type="paragraph" w:customStyle="1" w:styleId="1b">
    <w:name w:val="Стиль1"/>
    <w:basedOn w:val="a5"/>
    <w:qFormat/>
    <w:rsid w:val="00783DD9"/>
    <w:pPr>
      <w:widowControl w:val="0"/>
      <w:adjustRightInd w:val="0"/>
      <w:spacing w:line="360" w:lineRule="atLeast"/>
      <w:jc w:val="center"/>
      <w:textAlignment w:val="baseline"/>
    </w:pPr>
  </w:style>
  <w:style w:type="paragraph" w:styleId="2c">
    <w:name w:val="List 2"/>
    <w:basedOn w:val="a5"/>
    <w:rsid w:val="00783DD9"/>
    <w:pPr>
      <w:widowControl w:val="0"/>
      <w:adjustRightInd w:val="0"/>
      <w:spacing w:line="360" w:lineRule="atLeast"/>
      <w:ind w:left="566" w:hanging="283"/>
      <w:jc w:val="both"/>
      <w:textAlignment w:val="baseline"/>
    </w:pPr>
  </w:style>
  <w:style w:type="paragraph" w:styleId="2d">
    <w:name w:val="List Bullet 2"/>
    <w:basedOn w:val="a5"/>
    <w:autoRedefine/>
    <w:rsid w:val="00783DD9"/>
    <w:pPr>
      <w:widowControl w:val="0"/>
      <w:tabs>
        <w:tab w:val="num" w:pos="1260"/>
      </w:tabs>
      <w:adjustRightInd w:val="0"/>
      <w:spacing w:line="360" w:lineRule="atLeast"/>
      <w:ind w:left="1260" w:hanging="360"/>
      <w:jc w:val="both"/>
      <w:textAlignment w:val="baseline"/>
    </w:pPr>
  </w:style>
  <w:style w:type="paragraph" w:styleId="2e">
    <w:name w:val="List Continue 2"/>
    <w:basedOn w:val="a5"/>
    <w:rsid w:val="00783DD9"/>
    <w:pPr>
      <w:widowControl w:val="0"/>
      <w:adjustRightInd w:val="0"/>
      <w:spacing w:after="120" w:line="360" w:lineRule="atLeast"/>
      <w:ind w:left="566"/>
      <w:jc w:val="both"/>
      <w:textAlignment w:val="baseline"/>
    </w:pPr>
  </w:style>
  <w:style w:type="paragraph" w:styleId="afffa">
    <w:name w:val="Normal Indent"/>
    <w:basedOn w:val="a5"/>
    <w:rsid w:val="00783DD9"/>
    <w:pPr>
      <w:widowControl w:val="0"/>
      <w:adjustRightInd w:val="0"/>
      <w:spacing w:line="360" w:lineRule="atLeast"/>
      <w:ind w:left="708"/>
      <w:jc w:val="both"/>
      <w:textAlignment w:val="baseline"/>
    </w:pPr>
  </w:style>
  <w:style w:type="paragraph" w:customStyle="1" w:styleId="afffb">
    <w:name w:val="Краткий обратный адрес"/>
    <w:basedOn w:val="a5"/>
    <w:qFormat/>
    <w:rsid w:val="00783DD9"/>
    <w:pPr>
      <w:widowControl w:val="0"/>
      <w:adjustRightInd w:val="0"/>
      <w:spacing w:line="360" w:lineRule="atLeast"/>
      <w:jc w:val="both"/>
      <w:textAlignment w:val="baseline"/>
    </w:pPr>
  </w:style>
  <w:style w:type="paragraph" w:styleId="afffc">
    <w:name w:val="Signature"/>
    <w:basedOn w:val="a5"/>
    <w:link w:val="afffd"/>
    <w:rsid w:val="00783DD9"/>
    <w:pPr>
      <w:widowControl w:val="0"/>
      <w:adjustRightInd w:val="0"/>
      <w:spacing w:line="360" w:lineRule="atLeast"/>
      <w:ind w:left="4252"/>
      <w:jc w:val="both"/>
      <w:textAlignment w:val="baseline"/>
    </w:pPr>
  </w:style>
  <w:style w:type="character" w:customStyle="1" w:styleId="afffd">
    <w:name w:val="Подпись Знак"/>
    <w:basedOn w:val="a6"/>
    <w:link w:val="afffc"/>
    <w:rsid w:val="00783DD9"/>
  </w:style>
  <w:style w:type="paragraph" w:customStyle="1" w:styleId="PP">
    <w:name w:val="Строка PP"/>
    <w:basedOn w:val="afffc"/>
    <w:qFormat/>
    <w:rsid w:val="00783DD9"/>
  </w:style>
  <w:style w:type="paragraph" w:customStyle="1" w:styleId="afffe">
    <w:name w:val="Текстовка"/>
    <w:basedOn w:val="a5"/>
    <w:qFormat/>
    <w:rsid w:val="00783DD9"/>
    <w:pPr>
      <w:widowControl w:val="0"/>
      <w:adjustRightInd w:val="0"/>
      <w:spacing w:line="360" w:lineRule="auto"/>
      <w:jc w:val="both"/>
      <w:textAlignment w:val="baseline"/>
    </w:pPr>
  </w:style>
  <w:style w:type="paragraph" w:customStyle="1" w:styleId="FR1">
    <w:name w:val="FR1"/>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qFormat/>
    <w:rsid w:val="00783DD9"/>
    <w:pPr>
      <w:widowControl w:val="0"/>
      <w:autoSpaceDE w:val="0"/>
      <w:autoSpaceDN w:val="0"/>
      <w:adjustRightInd w:val="0"/>
    </w:pPr>
    <w:rPr>
      <w:sz w:val="16"/>
      <w:szCs w:val="16"/>
    </w:rPr>
  </w:style>
  <w:style w:type="paragraph" w:customStyle="1" w:styleId="x12">
    <w:name w:val="x12"/>
    <w:basedOn w:val="a5"/>
    <w:qFormat/>
    <w:rsid w:val="00783DD9"/>
    <w:pPr>
      <w:spacing w:before="100" w:beforeAutospacing="1" w:after="100" w:afterAutospacing="1"/>
    </w:pPr>
  </w:style>
  <w:style w:type="character" w:styleId="affff">
    <w:name w:val="Strong"/>
    <w:uiPriority w:val="22"/>
    <w:qFormat/>
    <w:rsid w:val="00783DD9"/>
    <w:rPr>
      <w:b/>
      <w:bCs/>
    </w:rPr>
  </w:style>
  <w:style w:type="paragraph" w:customStyle="1" w:styleId="1c">
    <w:name w:val="Обычный1"/>
    <w:qFormat/>
    <w:rsid w:val="00783DD9"/>
    <w:pPr>
      <w:spacing w:before="100" w:after="100"/>
    </w:pPr>
    <w:rPr>
      <w:snapToGrid w:val="0"/>
      <w:sz w:val="24"/>
    </w:rPr>
  </w:style>
  <w:style w:type="paragraph" w:customStyle="1" w:styleId="111">
    <w:name w:val="Обычный11"/>
    <w:qFormat/>
    <w:rsid w:val="00783DD9"/>
    <w:pPr>
      <w:spacing w:before="100" w:after="100"/>
    </w:pPr>
    <w:rPr>
      <w:snapToGrid w:val="0"/>
      <w:sz w:val="24"/>
    </w:rPr>
  </w:style>
  <w:style w:type="paragraph" w:customStyle="1" w:styleId="2f">
    <w:name w:val="Обычный2"/>
    <w:qFormat/>
    <w:rsid w:val="00783DD9"/>
    <w:pPr>
      <w:spacing w:before="100" w:after="100"/>
    </w:pPr>
    <w:rPr>
      <w:snapToGrid w:val="0"/>
      <w:sz w:val="24"/>
    </w:rPr>
  </w:style>
  <w:style w:type="paragraph" w:customStyle="1" w:styleId="3a">
    <w:name w:val="Обычный3"/>
    <w:basedOn w:val="a5"/>
    <w:qFormat/>
    <w:rsid w:val="00783DD9"/>
    <w:pPr>
      <w:snapToGrid w:val="0"/>
    </w:pPr>
  </w:style>
  <w:style w:type="paragraph" w:customStyle="1" w:styleId="TMKHead2">
    <w:name w:val="TMK_Head_2"/>
    <w:basedOn w:val="a5"/>
    <w:next w:val="a5"/>
    <w:autoRedefine/>
    <w:qFormat/>
    <w:rsid w:val="00783DD9"/>
    <w:pPr>
      <w:keepNext/>
      <w:spacing w:before="480" w:after="480"/>
      <w:ind w:left="540" w:hanging="576"/>
      <w:jc w:val="center"/>
      <w:outlineLvl w:val="1"/>
    </w:pPr>
    <w:rPr>
      <w:rFonts w:ascii="Arial" w:hAnsi="Arial"/>
      <w:b/>
      <w:smallCaps/>
      <w:sz w:val="28"/>
      <w:lang w:eastAsia="en-US"/>
    </w:rPr>
  </w:style>
  <w:style w:type="paragraph" w:customStyle="1" w:styleId="TMKHead3">
    <w:name w:val="TMK_Head_3"/>
    <w:basedOn w:val="a5"/>
    <w:next w:val="a5"/>
    <w:autoRedefine/>
    <w:qFormat/>
    <w:rsid w:val="00783DD9"/>
    <w:pPr>
      <w:keepNext/>
      <w:tabs>
        <w:tab w:val="num" w:pos="1440"/>
      </w:tabs>
      <w:spacing w:before="400" w:after="400"/>
      <w:jc w:val="center"/>
      <w:outlineLvl w:val="2"/>
    </w:pPr>
    <w:rPr>
      <w:rFonts w:ascii="Arial Bold" w:hAnsi="Arial Bold"/>
      <w:b/>
      <w:smallCaps/>
      <w:sz w:val="28"/>
      <w:lang w:eastAsia="en-US"/>
    </w:rPr>
  </w:style>
  <w:style w:type="paragraph" w:customStyle="1" w:styleId="TOCBase">
    <w:name w:val="TOC Base"/>
    <w:basedOn w:val="2a"/>
    <w:qFormat/>
    <w:rsid w:val="00783DD9"/>
    <w:pPr>
      <w:tabs>
        <w:tab w:val="clear" w:pos="9922"/>
        <w:tab w:val="left" w:pos="600"/>
        <w:tab w:val="left" w:pos="993"/>
        <w:tab w:val="right" w:leader="dot" w:pos="9923"/>
        <w:tab w:val="right" w:leader="dot" w:pos="10260"/>
      </w:tabs>
      <w:spacing w:before="240" w:after="60" w:line="360" w:lineRule="auto"/>
    </w:pPr>
    <w:rPr>
      <w:bCs/>
      <w:iCs w:val="0"/>
      <w:noProof/>
      <w:lang w:val="en-US" w:eastAsia="en-US"/>
    </w:rPr>
  </w:style>
  <w:style w:type="paragraph" w:customStyle="1" w:styleId="font0">
    <w:name w:val="font0"/>
    <w:basedOn w:val="a5"/>
    <w:qFormat/>
    <w:rsid w:val="00783DD9"/>
    <w:pPr>
      <w:spacing w:before="100" w:beforeAutospacing="1" w:after="100" w:afterAutospacing="1"/>
    </w:pPr>
  </w:style>
  <w:style w:type="paragraph" w:customStyle="1" w:styleId="xl92">
    <w:name w:val="xl92"/>
    <w:basedOn w:val="a5"/>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93">
    <w:name w:val="xl93"/>
    <w:basedOn w:val="a5"/>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94">
    <w:name w:val="xl94"/>
    <w:basedOn w:val="a5"/>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5"/>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6">
    <w:name w:val="xl96"/>
    <w:basedOn w:val="a5"/>
    <w:qFormat/>
    <w:rsid w:val="00783DD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97">
    <w:name w:val="xl97"/>
    <w:basedOn w:val="a5"/>
    <w:qFormat/>
    <w:rsid w:val="00783DD9"/>
    <w:pPr>
      <w:pBdr>
        <w:left w:val="single" w:sz="8" w:space="0" w:color="auto"/>
        <w:right w:val="single" w:sz="8" w:space="0" w:color="auto"/>
      </w:pBdr>
      <w:spacing w:before="100" w:beforeAutospacing="1" w:after="100" w:afterAutospacing="1"/>
      <w:jc w:val="center"/>
    </w:pPr>
  </w:style>
  <w:style w:type="paragraph" w:customStyle="1" w:styleId="xl98">
    <w:name w:val="xl98"/>
    <w:basedOn w:val="a5"/>
    <w:qFormat/>
    <w:rsid w:val="00783DD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9">
    <w:name w:val="xl99"/>
    <w:basedOn w:val="a5"/>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style>
  <w:style w:type="paragraph" w:customStyle="1" w:styleId="xl100">
    <w:name w:val="xl100"/>
    <w:basedOn w:val="a5"/>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01">
    <w:name w:val="xl101"/>
    <w:basedOn w:val="a5"/>
    <w:qFormat/>
    <w:rsid w:val="00783DD9"/>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2">
    <w:name w:val="xl102"/>
    <w:basedOn w:val="a5"/>
    <w:qFormat/>
    <w:rsid w:val="00783DD9"/>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3">
    <w:name w:val="xl103"/>
    <w:basedOn w:val="a5"/>
    <w:qFormat/>
    <w:rsid w:val="00783DD9"/>
    <w:pPr>
      <w:pBdr>
        <w:top w:val="single" w:sz="8" w:space="0" w:color="auto"/>
        <w:left w:val="single" w:sz="8" w:space="0" w:color="auto"/>
      </w:pBdr>
      <w:spacing w:before="100" w:beforeAutospacing="1" w:after="100" w:afterAutospacing="1"/>
      <w:jc w:val="center"/>
      <w:textAlignment w:val="top"/>
    </w:pPr>
  </w:style>
  <w:style w:type="paragraph" w:customStyle="1" w:styleId="xl104">
    <w:name w:val="xl104"/>
    <w:basedOn w:val="a5"/>
    <w:qFormat/>
    <w:rsid w:val="00783DD9"/>
    <w:pPr>
      <w:pBdr>
        <w:top w:val="single" w:sz="8" w:space="0" w:color="auto"/>
        <w:right w:val="single" w:sz="8" w:space="0" w:color="auto"/>
      </w:pBdr>
      <w:spacing w:before="100" w:beforeAutospacing="1" w:after="100" w:afterAutospacing="1"/>
      <w:jc w:val="center"/>
      <w:textAlignment w:val="top"/>
    </w:pPr>
  </w:style>
  <w:style w:type="paragraph" w:customStyle="1" w:styleId="xl105">
    <w:name w:val="xl105"/>
    <w:basedOn w:val="a5"/>
    <w:qFormat/>
    <w:rsid w:val="00783DD9"/>
    <w:pPr>
      <w:pBdr>
        <w:left w:val="single" w:sz="8" w:space="0" w:color="auto"/>
        <w:bottom w:val="single" w:sz="8" w:space="0" w:color="auto"/>
      </w:pBdr>
      <w:spacing w:before="100" w:beforeAutospacing="1" w:after="100" w:afterAutospacing="1"/>
      <w:jc w:val="center"/>
      <w:textAlignment w:val="top"/>
    </w:pPr>
  </w:style>
  <w:style w:type="paragraph" w:customStyle="1" w:styleId="xl106">
    <w:name w:val="xl106"/>
    <w:basedOn w:val="a5"/>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5"/>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5"/>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109">
    <w:name w:val="xl109"/>
    <w:basedOn w:val="a5"/>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10">
    <w:name w:val="xl110"/>
    <w:basedOn w:val="a5"/>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11">
    <w:name w:val="xl111"/>
    <w:basedOn w:val="a5"/>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12">
    <w:name w:val="xl112"/>
    <w:basedOn w:val="a5"/>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rPr>
  </w:style>
  <w:style w:type="paragraph" w:customStyle="1" w:styleId="xl113">
    <w:name w:val="xl113"/>
    <w:basedOn w:val="a5"/>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rPr>
  </w:style>
  <w:style w:type="paragraph" w:customStyle="1" w:styleId="xl114">
    <w:name w:val="xl114"/>
    <w:basedOn w:val="a5"/>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5">
    <w:name w:val="xl115"/>
    <w:basedOn w:val="a5"/>
    <w:qFormat/>
    <w:rsid w:val="00783DD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16">
    <w:name w:val="xl116"/>
    <w:basedOn w:val="a5"/>
    <w:qFormat/>
    <w:rsid w:val="00783DD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17">
    <w:name w:val="xl117"/>
    <w:basedOn w:val="a5"/>
    <w:qFormat/>
    <w:rsid w:val="00783DD9"/>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8">
    <w:name w:val="xl118"/>
    <w:basedOn w:val="a5"/>
    <w:qFormat/>
    <w:rsid w:val="00783DD9"/>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19">
    <w:name w:val="xl119"/>
    <w:basedOn w:val="a5"/>
    <w:qFormat/>
    <w:rsid w:val="00783DD9"/>
    <w:pPr>
      <w:pBdr>
        <w:left w:val="single" w:sz="8" w:space="0" w:color="auto"/>
        <w:right w:val="single" w:sz="8" w:space="0" w:color="auto"/>
      </w:pBdr>
      <w:spacing w:before="100" w:beforeAutospacing="1" w:after="100" w:afterAutospacing="1"/>
      <w:jc w:val="center"/>
    </w:pPr>
  </w:style>
  <w:style w:type="paragraph" w:customStyle="1" w:styleId="xl120">
    <w:name w:val="xl120"/>
    <w:basedOn w:val="a5"/>
    <w:qFormat/>
    <w:rsid w:val="00783DD9"/>
    <w:pPr>
      <w:pBdr>
        <w:top w:val="single" w:sz="8" w:space="0" w:color="auto"/>
        <w:left w:val="single" w:sz="8" w:space="0" w:color="auto"/>
      </w:pBdr>
      <w:spacing w:before="100" w:beforeAutospacing="1" w:after="100" w:afterAutospacing="1"/>
      <w:jc w:val="center"/>
    </w:pPr>
  </w:style>
  <w:style w:type="paragraph" w:customStyle="1" w:styleId="xl121">
    <w:name w:val="xl121"/>
    <w:basedOn w:val="a5"/>
    <w:qFormat/>
    <w:rsid w:val="00783DD9"/>
    <w:pPr>
      <w:pBdr>
        <w:top w:val="single" w:sz="8" w:space="0" w:color="auto"/>
        <w:right w:val="single" w:sz="8" w:space="0" w:color="auto"/>
      </w:pBdr>
      <w:spacing w:before="100" w:beforeAutospacing="1" w:after="100" w:afterAutospacing="1"/>
      <w:jc w:val="center"/>
    </w:pPr>
  </w:style>
  <w:style w:type="paragraph" w:customStyle="1" w:styleId="xl122">
    <w:name w:val="xl122"/>
    <w:basedOn w:val="a5"/>
    <w:qFormat/>
    <w:rsid w:val="00783DD9"/>
    <w:pPr>
      <w:pBdr>
        <w:left w:val="single" w:sz="8" w:space="0" w:color="auto"/>
      </w:pBdr>
      <w:spacing w:before="100" w:beforeAutospacing="1" w:after="100" w:afterAutospacing="1"/>
      <w:jc w:val="center"/>
    </w:pPr>
  </w:style>
  <w:style w:type="paragraph" w:customStyle="1" w:styleId="xl123">
    <w:name w:val="xl123"/>
    <w:basedOn w:val="a5"/>
    <w:qFormat/>
    <w:rsid w:val="00783DD9"/>
    <w:pPr>
      <w:pBdr>
        <w:left w:val="single" w:sz="8" w:space="0" w:color="auto"/>
        <w:bottom w:val="single" w:sz="8" w:space="0" w:color="auto"/>
      </w:pBdr>
      <w:spacing w:before="100" w:beforeAutospacing="1" w:after="100" w:afterAutospacing="1"/>
      <w:jc w:val="center"/>
    </w:pPr>
  </w:style>
  <w:style w:type="paragraph" w:customStyle="1" w:styleId="xl124">
    <w:name w:val="xl124"/>
    <w:basedOn w:val="a5"/>
    <w:qFormat/>
    <w:rsid w:val="00783DD9"/>
    <w:pPr>
      <w:pBdr>
        <w:left w:val="single" w:sz="8" w:space="0" w:color="auto"/>
        <w:right w:val="single" w:sz="8" w:space="0" w:color="auto"/>
      </w:pBdr>
      <w:spacing w:before="100" w:beforeAutospacing="1" w:after="100" w:afterAutospacing="1"/>
      <w:textAlignment w:val="top"/>
    </w:pPr>
  </w:style>
  <w:style w:type="paragraph" w:customStyle="1" w:styleId="xl125">
    <w:name w:val="xl125"/>
    <w:basedOn w:val="a5"/>
    <w:qFormat/>
    <w:rsid w:val="00783DD9"/>
    <w:pPr>
      <w:pBdr>
        <w:left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5"/>
    <w:qFormat/>
    <w:rsid w:val="00783DD9"/>
    <w:pPr>
      <w:pBdr>
        <w:left w:val="single" w:sz="8" w:space="0" w:color="auto"/>
      </w:pBdr>
      <w:spacing w:before="100" w:beforeAutospacing="1" w:after="100" w:afterAutospacing="1"/>
      <w:jc w:val="center"/>
      <w:textAlignment w:val="top"/>
    </w:pPr>
  </w:style>
  <w:style w:type="paragraph" w:customStyle="1" w:styleId="xl127">
    <w:name w:val="xl127"/>
    <w:basedOn w:val="a5"/>
    <w:qFormat/>
    <w:rsid w:val="00783DD9"/>
    <w:pPr>
      <w:pBdr>
        <w:top w:val="single" w:sz="8" w:space="0" w:color="auto"/>
        <w:left w:val="single" w:sz="8" w:space="0" w:color="auto"/>
        <w:bottom w:val="single" w:sz="8" w:space="0" w:color="auto"/>
      </w:pBdr>
      <w:spacing w:before="100" w:beforeAutospacing="1" w:after="100" w:afterAutospacing="1"/>
      <w:textAlignment w:val="top"/>
    </w:pPr>
  </w:style>
  <w:style w:type="paragraph" w:customStyle="1" w:styleId="xl128">
    <w:name w:val="xl128"/>
    <w:basedOn w:val="a5"/>
    <w:qFormat/>
    <w:rsid w:val="00783DD9"/>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29">
    <w:name w:val="xl129"/>
    <w:basedOn w:val="a5"/>
    <w:qFormat/>
    <w:rsid w:val="00783DD9"/>
    <w:pPr>
      <w:pBdr>
        <w:top w:val="single" w:sz="8" w:space="0" w:color="auto"/>
        <w:left w:val="single" w:sz="8" w:space="0" w:color="auto"/>
        <w:right w:val="single" w:sz="8" w:space="0" w:color="auto"/>
      </w:pBdr>
      <w:spacing w:before="100" w:beforeAutospacing="1" w:after="100" w:afterAutospacing="1"/>
    </w:pPr>
  </w:style>
  <w:style w:type="paragraph" w:customStyle="1" w:styleId="xl130">
    <w:name w:val="xl130"/>
    <w:basedOn w:val="a5"/>
    <w:qFormat/>
    <w:rsid w:val="00783DD9"/>
    <w:pPr>
      <w:pBdr>
        <w:left w:val="single" w:sz="8" w:space="0" w:color="auto"/>
        <w:bottom w:val="single" w:sz="8" w:space="0" w:color="auto"/>
        <w:right w:val="single" w:sz="8" w:space="0" w:color="auto"/>
      </w:pBdr>
      <w:spacing w:before="100" w:beforeAutospacing="1" w:after="100" w:afterAutospacing="1"/>
    </w:pPr>
  </w:style>
  <w:style w:type="paragraph" w:customStyle="1" w:styleId="xl131">
    <w:name w:val="xl131"/>
    <w:basedOn w:val="a5"/>
    <w:qFormat/>
    <w:rsid w:val="00783DD9"/>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2">
    <w:name w:val="xl132"/>
    <w:basedOn w:val="a5"/>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3">
    <w:name w:val="xl133"/>
    <w:basedOn w:val="a5"/>
    <w:qFormat/>
    <w:rsid w:val="00783DD9"/>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4">
    <w:name w:val="xl134"/>
    <w:basedOn w:val="a5"/>
    <w:qFormat/>
    <w:rsid w:val="00783DD9"/>
    <w:pPr>
      <w:pBdr>
        <w:top w:val="single" w:sz="8" w:space="0" w:color="auto"/>
        <w:left w:val="single" w:sz="8" w:space="0" w:color="auto"/>
      </w:pBdr>
      <w:spacing w:before="100" w:beforeAutospacing="1" w:after="100" w:afterAutospacing="1"/>
      <w:jc w:val="center"/>
      <w:textAlignment w:val="top"/>
    </w:pPr>
    <w:rPr>
      <w:b/>
      <w:bCs/>
      <w:color w:val="000000"/>
    </w:rPr>
  </w:style>
  <w:style w:type="paragraph" w:customStyle="1" w:styleId="xl135">
    <w:name w:val="xl135"/>
    <w:basedOn w:val="a5"/>
    <w:qFormat/>
    <w:rsid w:val="00783DD9"/>
    <w:pPr>
      <w:pBdr>
        <w:top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136">
    <w:name w:val="xl136"/>
    <w:basedOn w:val="a5"/>
    <w:qFormat/>
    <w:rsid w:val="00783DD9"/>
    <w:pPr>
      <w:pBdr>
        <w:left w:val="single" w:sz="8" w:space="0" w:color="auto"/>
        <w:bottom w:val="single" w:sz="8" w:space="0" w:color="auto"/>
      </w:pBdr>
      <w:spacing w:before="100" w:beforeAutospacing="1" w:after="100" w:afterAutospacing="1"/>
      <w:jc w:val="center"/>
      <w:textAlignment w:val="top"/>
    </w:pPr>
    <w:rPr>
      <w:b/>
      <w:bCs/>
      <w:color w:val="000000"/>
    </w:rPr>
  </w:style>
  <w:style w:type="paragraph" w:customStyle="1" w:styleId="xl137">
    <w:name w:val="xl137"/>
    <w:basedOn w:val="a5"/>
    <w:qFormat/>
    <w:rsid w:val="00783DD9"/>
    <w:pPr>
      <w:pBdr>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138">
    <w:name w:val="xl138"/>
    <w:basedOn w:val="a5"/>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rPr>
  </w:style>
  <w:style w:type="paragraph" w:styleId="affff0">
    <w:name w:val="endnote text"/>
    <w:basedOn w:val="a5"/>
    <w:link w:val="affff1"/>
    <w:uiPriority w:val="99"/>
    <w:unhideWhenUsed/>
    <w:rsid w:val="00783DD9"/>
    <w:pPr>
      <w:jc w:val="both"/>
    </w:pPr>
  </w:style>
  <w:style w:type="character" w:customStyle="1" w:styleId="affff1">
    <w:name w:val="Текст концевой сноски Знак"/>
    <w:basedOn w:val="a6"/>
    <w:link w:val="affff0"/>
    <w:uiPriority w:val="99"/>
    <w:rsid w:val="00783DD9"/>
  </w:style>
  <w:style w:type="character" w:styleId="affff2">
    <w:name w:val="endnote reference"/>
    <w:uiPriority w:val="99"/>
    <w:unhideWhenUsed/>
    <w:rsid w:val="00783DD9"/>
    <w:rPr>
      <w:vertAlign w:val="superscript"/>
    </w:rPr>
  </w:style>
  <w:style w:type="paragraph" w:customStyle="1" w:styleId="310">
    <w:name w:val="Обычный31"/>
    <w:qFormat/>
    <w:rsid w:val="00783DD9"/>
    <w:pPr>
      <w:spacing w:before="100" w:after="100"/>
    </w:pPr>
    <w:rPr>
      <w:snapToGrid w:val="0"/>
      <w:sz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Òàáë òåêñò Знак"/>
    <w:uiPriority w:val="99"/>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5"/>
    <w:qFormat/>
    <w:rsid w:val="00783DD9"/>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0">
    <w:name w:val="xl140"/>
    <w:basedOn w:val="a5"/>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41">
    <w:name w:val="xl141"/>
    <w:basedOn w:val="a5"/>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rPr>
  </w:style>
  <w:style w:type="paragraph" w:customStyle="1" w:styleId="xl142">
    <w:name w:val="xl142"/>
    <w:basedOn w:val="a5"/>
    <w:qFormat/>
    <w:rsid w:val="00783DD9"/>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3">
    <w:name w:val="xl143"/>
    <w:basedOn w:val="a5"/>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4">
    <w:name w:val="xl144"/>
    <w:basedOn w:val="a5"/>
    <w:qFormat/>
    <w:rsid w:val="00783DD9"/>
    <w:pPr>
      <w:spacing w:before="100" w:beforeAutospacing="1" w:after="100" w:afterAutospacing="1"/>
      <w:jc w:val="center"/>
      <w:textAlignment w:val="center"/>
    </w:pPr>
    <w:rPr>
      <w:color w:val="000000"/>
    </w:rPr>
  </w:style>
  <w:style w:type="paragraph" w:customStyle="1" w:styleId="xl145">
    <w:name w:val="xl145"/>
    <w:basedOn w:val="a5"/>
    <w:qFormat/>
    <w:rsid w:val="00783DD9"/>
    <w:pPr>
      <w:pBdr>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6">
    <w:name w:val="xl146"/>
    <w:basedOn w:val="a5"/>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47">
    <w:name w:val="xl147"/>
    <w:basedOn w:val="a5"/>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48">
    <w:name w:val="xl148"/>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0">
    <w:name w:val="xl150"/>
    <w:basedOn w:val="a5"/>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rPr>
  </w:style>
  <w:style w:type="paragraph" w:customStyle="1" w:styleId="xl151">
    <w:name w:val="xl151"/>
    <w:basedOn w:val="a5"/>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52">
    <w:name w:val="xl152"/>
    <w:basedOn w:val="a5"/>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53">
    <w:name w:val="xl153"/>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4">
    <w:name w:val="xl154"/>
    <w:basedOn w:val="a5"/>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55">
    <w:name w:val="xl155"/>
    <w:basedOn w:val="a5"/>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56">
    <w:name w:val="xl156"/>
    <w:basedOn w:val="a5"/>
    <w:qFormat/>
    <w:rsid w:val="00783DD9"/>
    <w:pPr>
      <w:spacing w:before="100" w:beforeAutospacing="1" w:after="100" w:afterAutospacing="1"/>
      <w:jc w:val="right"/>
      <w:textAlignment w:val="top"/>
    </w:pPr>
  </w:style>
  <w:style w:type="paragraph" w:customStyle="1" w:styleId="xl157">
    <w:name w:val="xl157"/>
    <w:basedOn w:val="a5"/>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rPr>
  </w:style>
  <w:style w:type="paragraph" w:customStyle="1" w:styleId="xl158">
    <w:name w:val="xl158"/>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9">
    <w:name w:val="xl159"/>
    <w:basedOn w:val="a5"/>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160">
    <w:name w:val="xl160"/>
    <w:basedOn w:val="a5"/>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161">
    <w:name w:val="xl161"/>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2">
    <w:name w:val="xl162"/>
    <w:basedOn w:val="a5"/>
    <w:qFormat/>
    <w:rsid w:val="00783DD9"/>
    <w:pPr>
      <w:spacing w:before="100" w:beforeAutospacing="1" w:after="100" w:afterAutospacing="1"/>
      <w:jc w:val="center"/>
      <w:textAlignment w:val="center"/>
    </w:pPr>
  </w:style>
  <w:style w:type="paragraph" w:customStyle="1" w:styleId="xl163">
    <w:name w:val="xl163"/>
    <w:basedOn w:val="a5"/>
    <w:qFormat/>
    <w:rsid w:val="00783DD9"/>
    <w:pPr>
      <w:spacing w:before="100" w:beforeAutospacing="1" w:after="100" w:afterAutospacing="1"/>
      <w:textAlignment w:val="center"/>
    </w:pPr>
  </w:style>
  <w:style w:type="paragraph" w:customStyle="1" w:styleId="xl164">
    <w:name w:val="xl164"/>
    <w:basedOn w:val="a5"/>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5">
    <w:name w:val="xl165"/>
    <w:basedOn w:val="a5"/>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6">
    <w:name w:val="xl166"/>
    <w:basedOn w:val="a5"/>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67">
    <w:name w:val="xl167"/>
    <w:basedOn w:val="a5"/>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8">
    <w:name w:val="xl168"/>
    <w:basedOn w:val="a5"/>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9">
    <w:name w:val="xl169"/>
    <w:basedOn w:val="a5"/>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70">
    <w:name w:val="xl170"/>
    <w:basedOn w:val="a5"/>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71">
    <w:name w:val="xl171"/>
    <w:basedOn w:val="a5"/>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72">
    <w:name w:val="xl172"/>
    <w:basedOn w:val="a5"/>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173">
    <w:name w:val="xl173"/>
    <w:basedOn w:val="a5"/>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4">
    <w:name w:val="xl174"/>
    <w:basedOn w:val="a5"/>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rPr>
  </w:style>
  <w:style w:type="paragraph" w:customStyle="1" w:styleId="xl175">
    <w:name w:val="xl175"/>
    <w:basedOn w:val="a5"/>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rPr>
  </w:style>
  <w:style w:type="paragraph" w:customStyle="1" w:styleId="xl176">
    <w:name w:val="xl176"/>
    <w:basedOn w:val="a5"/>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77">
    <w:name w:val="xl177"/>
    <w:basedOn w:val="a5"/>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8">
    <w:name w:val="xl178"/>
    <w:basedOn w:val="a5"/>
    <w:qFormat/>
    <w:rsid w:val="00783DD9"/>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9">
    <w:name w:val="xl179"/>
    <w:basedOn w:val="a5"/>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0">
    <w:name w:val="xl180"/>
    <w:basedOn w:val="a5"/>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1">
    <w:name w:val="xl181"/>
    <w:basedOn w:val="a5"/>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
    <w:name w:val="xl182"/>
    <w:basedOn w:val="a5"/>
    <w:qFormat/>
    <w:rsid w:val="00783DD9"/>
    <w:pPr>
      <w:pBdr>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5"/>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5"/>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5">
    <w:name w:val="xl185"/>
    <w:basedOn w:val="a5"/>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rPr>
  </w:style>
  <w:style w:type="paragraph" w:customStyle="1" w:styleId="xl186">
    <w:name w:val="xl186"/>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7">
    <w:name w:val="xl187"/>
    <w:basedOn w:val="a5"/>
    <w:qFormat/>
    <w:rsid w:val="00783DD9"/>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5"/>
    <w:qFormat/>
    <w:rsid w:val="00783DD9"/>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9">
    <w:name w:val="xl189"/>
    <w:basedOn w:val="a5"/>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
    <w:name w:val="xl190"/>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2">
    <w:name w:val="xl192"/>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5"/>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5"/>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5">
    <w:name w:val="xl195"/>
    <w:basedOn w:val="a5"/>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96">
    <w:name w:val="xl196"/>
    <w:basedOn w:val="a5"/>
    <w:qFormat/>
    <w:rsid w:val="00783DD9"/>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197">
    <w:name w:val="xl197"/>
    <w:basedOn w:val="a5"/>
    <w:qFormat/>
    <w:rsid w:val="00783DD9"/>
    <w:pPr>
      <w:spacing w:before="100" w:beforeAutospacing="1" w:after="100" w:afterAutospacing="1"/>
      <w:jc w:val="right"/>
      <w:textAlignment w:val="top"/>
    </w:pPr>
    <w:rPr>
      <w:color w:val="000000"/>
    </w:rPr>
  </w:style>
  <w:style w:type="paragraph" w:customStyle="1" w:styleId="xl198">
    <w:name w:val="xl198"/>
    <w:basedOn w:val="a5"/>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rPr>
  </w:style>
  <w:style w:type="paragraph" w:customStyle="1" w:styleId="xl199">
    <w:name w:val="xl199"/>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00">
    <w:name w:val="xl200"/>
    <w:basedOn w:val="a5"/>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201">
    <w:name w:val="xl201"/>
    <w:basedOn w:val="a5"/>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02">
    <w:name w:val="xl202"/>
    <w:basedOn w:val="a5"/>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rPr>
  </w:style>
  <w:style w:type="paragraph" w:customStyle="1" w:styleId="xl203">
    <w:name w:val="xl203"/>
    <w:basedOn w:val="a5"/>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rPr>
  </w:style>
  <w:style w:type="paragraph" w:customStyle="1" w:styleId="xl204">
    <w:name w:val="xl204"/>
    <w:basedOn w:val="a5"/>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05">
    <w:name w:val="xl205"/>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6">
    <w:name w:val="xl206"/>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5"/>
    <w:qFormat/>
    <w:rsid w:val="00783DD9"/>
    <w:pPr>
      <w:spacing w:before="100" w:beforeAutospacing="1" w:after="100" w:afterAutospacing="1"/>
      <w:jc w:val="center"/>
      <w:textAlignment w:val="center"/>
    </w:pPr>
    <w:rPr>
      <w:color w:val="000000"/>
    </w:rPr>
  </w:style>
  <w:style w:type="paragraph" w:customStyle="1" w:styleId="xl209">
    <w:name w:val="xl209"/>
    <w:basedOn w:val="a5"/>
    <w:qFormat/>
    <w:rsid w:val="00783DD9"/>
    <w:pPr>
      <w:spacing w:before="100" w:beforeAutospacing="1" w:after="100" w:afterAutospacing="1"/>
      <w:jc w:val="center"/>
      <w:textAlignment w:val="center"/>
    </w:pPr>
    <w:rPr>
      <w:color w:val="000000"/>
    </w:rPr>
  </w:style>
  <w:style w:type="paragraph" w:customStyle="1" w:styleId="xl210">
    <w:name w:val="xl210"/>
    <w:basedOn w:val="a5"/>
    <w:qFormat/>
    <w:rsid w:val="00783DD9"/>
    <w:pPr>
      <w:spacing w:before="100" w:beforeAutospacing="1" w:after="100" w:afterAutospacing="1"/>
      <w:textAlignment w:val="center"/>
    </w:pPr>
    <w:rPr>
      <w:color w:val="000000"/>
    </w:rPr>
  </w:style>
  <w:style w:type="character" w:styleId="HTML2">
    <w:name w:val="HTML Cite"/>
    <w:unhideWhenUsed/>
    <w:rsid w:val="00783DD9"/>
    <w:rPr>
      <w:i w:val="0"/>
      <w:iCs w:val="0"/>
      <w:color w:val="008000"/>
    </w:rPr>
  </w:style>
  <w:style w:type="paragraph" w:customStyle="1" w:styleId="Normal1">
    <w:name w:val="Normal1"/>
    <w:qFormat/>
    <w:rsid w:val="00783DD9"/>
    <w:rPr>
      <w:sz w:val="24"/>
    </w:rPr>
  </w:style>
  <w:style w:type="paragraph" w:customStyle="1" w:styleId="42">
    <w:name w:val="Обычный4"/>
    <w:qFormat/>
    <w:rsid w:val="00783DD9"/>
    <w:rPr>
      <w:sz w:val="24"/>
    </w:rPr>
  </w:style>
  <w:style w:type="paragraph" w:customStyle="1" w:styleId="52">
    <w:name w:val="Обычный5"/>
    <w:qFormat/>
    <w:rsid w:val="00783DD9"/>
    <w:pPr>
      <w:spacing w:before="100" w:after="100"/>
    </w:pPr>
    <w:rPr>
      <w:snapToGrid w:val="0"/>
      <w:sz w:val="24"/>
    </w:rPr>
  </w:style>
  <w:style w:type="paragraph" w:customStyle="1" w:styleId="xl66">
    <w:name w:val="xl66"/>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
    <w:uiPriority w:val="9"/>
    <w:rsid w:val="00783DD9"/>
    <w:rPr>
      <w:rFonts w:ascii="Times New Roman" w:eastAsia="Times New Roman" w:hAnsi="Times New Roman" w:cs="Times New Roman"/>
      <w:b/>
      <w:smallCaps/>
      <w:sz w:val="32"/>
      <w:szCs w:val="32"/>
    </w:rPr>
  </w:style>
  <w:style w:type="paragraph" w:customStyle="1" w:styleId="Heading">
    <w:name w:val="Heading"/>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3">
    <w:name w:val="annotation reference"/>
    <w:uiPriority w:val="99"/>
    <w:rsid w:val="00783DD9"/>
    <w:rPr>
      <w:sz w:val="16"/>
      <w:szCs w:val="16"/>
    </w:rPr>
  </w:style>
  <w:style w:type="paragraph" w:styleId="affff4">
    <w:name w:val="annotation text"/>
    <w:basedOn w:val="a5"/>
    <w:link w:val="affff5"/>
    <w:uiPriority w:val="99"/>
    <w:rsid w:val="00783DD9"/>
    <w:pPr>
      <w:widowControl w:val="0"/>
      <w:autoSpaceDE w:val="0"/>
      <w:autoSpaceDN w:val="0"/>
      <w:adjustRightInd w:val="0"/>
    </w:pPr>
  </w:style>
  <w:style w:type="character" w:customStyle="1" w:styleId="affff5">
    <w:name w:val="Текст примечания Знак"/>
    <w:basedOn w:val="a6"/>
    <w:link w:val="affff4"/>
    <w:uiPriority w:val="99"/>
    <w:rsid w:val="00783DD9"/>
  </w:style>
  <w:style w:type="paragraph" w:styleId="affff6">
    <w:name w:val="annotation subject"/>
    <w:basedOn w:val="affff4"/>
    <w:next w:val="affff4"/>
    <w:link w:val="affff7"/>
    <w:rsid w:val="00783DD9"/>
    <w:rPr>
      <w:b/>
      <w:bCs/>
    </w:rPr>
  </w:style>
  <w:style w:type="character" w:customStyle="1" w:styleId="affff7">
    <w:name w:val="Тема примечания Знак"/>
    <w:basedOn w:val="affff5"/>
    <w:link w:val="affff6"/>
    <w:rsid w:val="00783DD9"/>
    <w:rPr>
      <w:b/>
      <w:bCs/>
    </w:rPr>
  </w:style>
  <w:style w:type="paragraph" w:customStyle="1" w:styleId="2f0">
    <w:name w:val="заголовок 2"/>
    <w:basedOn w:val="a5"/>
    <w:next w:val="a5"/>
    <w:qFormat/>
    <w:rsid w:val="00783DD9"/>
    <w:pPr>
      <w:keepNext/>
    </w:pPr>
    <w:rPr>
      <w:bCs/>
      <w:sz w:val="32"/>
    </w:rPr>
  </w:style>
  <w:style w:type="character" w:customStyle="1" w:styleId="affff8">
    <w:name w:val="Гипертекстовая ссылка"/>
    <w:rsid w:val="00783DD9"/>
    <w:rPr>
      <w:b/>
      <w:bCs/>
      <w:color w:val="008000"/>
      <w:sz w:val="20"/>
      <w:szCs w:val="20"/>
      <w:u w:val="single"/>
    </w:rPr>
  </w:style>
  <w:style w:type="character" w:customStyle="1" w:styleId="113">
    <w:name w:val="Заголовок 1 Знак Знак Знак Знак1"/>
    <w:rsid w:val="00783DD9"/>
    <w:rPr>
      <w:b/>
      <w:bCs/>
      <w:sz w:val="32"/>
      <w:szCs w:val="24"/>
      <w:lang w:val="ru-RU" w:eastAsia="ru-RU" w:bidi="ar-SA"/>
    </w:rPr>
  </w:style>
  <w:style w:type="paragraph" w:styleId="3b">
    <w:name w:val="List 3"/>
    <w:basedOn w:val="a5"/>
    <w:rsid w:val="00783DD9"/>
    <w:pPr>
      <w:widowControl w:val="0"/>
      <w:autoSpaceDE w:val="0"/>
      <w:autoSpaceDN w:val="0"/>
      <w:adjustRightInd w:val="0"/>
      <w:ind w:left="849" w:hanging="283"/>
    </w:pPr>
  </w:style>
  <w:style w:type="paragraph" w:styleId="43">
    <w:name w:val="List 4"/>
    <w:basedOn w:val="a5"/>
    <w:rsid w:val="00783DD9"/>
    <w:pPr>
      <w:widowControl w:val="0"/>
      <w:autoSpaceDE w:val="0"/>
      <w:autoSpaceDN w:val="0"/>
      <w:adjustRightInd w:val="0"/>
      <w:ind w:left="1132" w:hanging="283"/>
    </w:pPr>
  </w:style>
  <w:style w:type="paragraph" w:styleId="44">
    <w:name w:val="List Continue 4"/>
    <w:basedOn w:val="a5"/>
    <w:rsid w:val="00783DD9"/>
    <w:pPr>
      <w:widowControl w:val="0"/>
      <w:autoSpaceDE w:val="0"/>
      <w:autoSpaceDN w:val="0"/>
      <w:adjustRightInd w:val="0"/>
      <w:spacing w:after="120"/>
      <w:ind w:left="1132"/>
    </w:pPr>
  </w:style>
  <w:style w:type="character" w:customStyle="1" w:styleId="1e">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9">
    <w:name w:val="Оглавление"/>
    <w:basedOn w:val="a5"/>
    <w:next w:val="a5"/>
    <w:qFormat/>
    <w:rsid w:val="00783DD9"/>
    <w:pPr>
      <w:widowControl w:val="0"/>
      <w:autoSpaceDE w:val="0"/>
      <w:autoSpaceDN w:val="0"/>
      <w:adjustRightInd w:val="0"/>
      <w:ind w:left="140"/>
      <w:jc w:val="both"/>
    </w:pPr>
    <w:rPr>
      <w:rFonts w:ascii="Courier New" w:hAnsi="Courier New" w:cs="Courier New"/>
    </w:rPr>
  </w:style>
  <w:style w:type="paragraph" w:customStyle="1" w:styleId="affffa">
    <w:name w:val="Комментарий пользователя"/>
    <w:basedOn w:val="a5"/>
    <w:next w:val="a5"/>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5"/>
    <w:qFormat/>
    <w:rsid w:val="00783DD9"/>
    <w:pPr>
      <w:ind w:firstLine="600"/>
      <w:jc w:val="both"/>
    </w:pPr>
  </w:style>
  <w:style w:type="paragraph" w:customStyle="1" w:styleId="art">
    <w:name w:val="art"/>
    <w:basedOn w:val="a5"/>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5"/>
    <w:qFormat/>
    <w:rsid w:val="00783DD9"/>
    <w:pPr>
      <w:widowControl w:val="0"/>
      <w:autoSpaceDE w:val="0"/>
      <w:autoSpaceDN w:val="0"/>
      <w:adjustRightInd w:val="0"/>
      <w:outlineLvl w:val="0"/>
    </w:pPr>
  </w:style>
  <w:style w:type="paragraph" w:customStyle="1" w:styleId="62">
    <w:name w:val="Обычный6"/>
    <w:qFormat/>
    <w:rsid w:val="00783DD9"/>
    <w:pPr>
      <w:spacing w:before="100" w:after="100"/>
    </w:pPr>
    <w:rPr>
      <w:snapToGrid w:val="0"/>
      <w:sz w:val="24"/>
    </w:rPr>
  </w:style>
  <w:style w:type="character" w:customStyle="1" w:styleId="211">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
    <w:name w:val="Основной текст с отступом Знак1"/>
    <w:aliases w:val="Мой Заголовок 1 Знак1,Основной текст 1 Знак1,Нумерованный список !! Знак1,Основной текст с отступом1 Знак1,Iniiaiie oaeno 1 Знак1,Îñíîâíîé òåêñò 1 Знак1,Основной текст без отступа Знак1"/>
    <w:locked/>
    <w:rsid w:val="00783DD9"/>
    <w:rPr>
      <w:rFonts w:ascii="Times New Roman" w:eastAsia="Times New Roman" w:hAnsi="Times New Roman"/>
      <w:sz w:val="24"/>
      <w:szCs w:val="24"/>
    </w:rPr>
  </w:style>
  <w:style w:type="character" w:customStyle="1" w:styleId="212">
    <w:name w:val="Заголовок 2 Знак1"/>
    <w:aliases w:val="Знак2 Знак2,Знак2 Знак Знак1,H2 Знак1,Знак2 Знак Знак Знак Знак1"/>
    <w:locked/>
    <w:rsid w:val="00783DD9"/>
    <w:rPr>
      <w:rFonts w:ascii="Arial" w:hAnsi="Arial" w:cs="Arial"/>
      <w:b/>
      <w:bCs/>
      <w:i/>
      <w:iCs/>
      <w:sz w:val="28"/>
      <w:szCs w:val="28"/>
    </w:rPr>
  </w:style>
  <w:style w:type="paragraph" w:customStyle="1" w:styleId="affffb">
    <w:name w:val="Для записок"/>
    <w:basedOn w:val="a5"/>
    <w:qFormat/>
    <w:rsid w:val="00783DD9"/>
    <w:pPr>
      <w:spacing w:after="100"/>
      <w:ind w:firstLine="720"/>
      <w:jc w:val="both"/>
    </w:pPr>
  </w:style>
  <w:style w:type="paragraph" w:customStyle="1" w:styleId="xl211">
    <w:name w:val="xl211"/>
    <w:basedOn w:val="a5"/>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12">
    <w:name w:val="xl212"/>
    <w:basedOn w:val="a5"/>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13">
    <w:name w:val="xl213"/>
    <w:basedOn w:val="a5"/>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rPr>
  </w:style>
  <w:style w:type="paragraph" w:customStyle="1" w:styleId="xl214">
    <w:name w:val="xl214"/>
    <w:basedOn w:val="a5"/>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215">
    <w:name w:val="xl215"/>
    <w:basedOn w:val="a5"/>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16">
    <w:name w:val="xl216"/>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7">
    <w:name w:val="xl217"/>
    <w:basedOn w:val="a5"/>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rPr>
  </w:style>
  <w:style w:type="paragraph" w:customStyle="1" w:styleId="xl218">
    <w:name w:val="xl218"/>
    <w:basedOn w:val="a5"/>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19">
    <w:name w:val="xl219"/>
    <w:basedOn w:val="a5"/>
    <w:qFormat/>
    <w:rsid w:val="00783DD9"/>
    <w:pPr>
      <w:spacing w:before="100" w:beforeAutospacing="1" w:after="100" w:afterAutospacing="1"/>
      <w:jc w:val="center"/>
      <w:textAlignment w:val="top"/>
    </w:pPr>
    <w:rPr>
      <w:b/>
      <w:bCs/>
    </w:rPr>
  </w:style>
  <w:style w:type="paragraph" w:customStyle="1" w:styleId="xl220">
    <w:name w:val="xl220"/>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21">
    <w:name w:val="xl221"/>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23">
    <w:name w:val="xl223"/>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24">
    <w:name w:val="xl224"/>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25">
    <w:name w:val="xl225"/>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26">
    <w:name w:val="xl226"/>
    <w:basedOn w:val="a5"/>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27">
    <w:name w:val="xl227"/>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28">
    <w:name w:val="xl228"/>
    <w:basedOn w:val="a5"/>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rPr>
  </w:style>
  <w:style w:type="paragraph" w:customStyle="1" w:styleId="xl229">
    <w:name w:val="xl229"/>
    <w:basedOn w:val="a5"/>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230">
    <w:name w:val="xl230"/>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1">
    <w:name w:val="xl231"/>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3">
    <w:name w:val="xl233"/>
    <w:basedOn w:val="a5"/>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rPr>
  </w:style>
  <w:style w:type="paragraph" w:customStyle="1" w:styleId="xl234">
    <w:name w:val="xl234"/>
    <w:basedOn w:val="a5"/>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235">
    <w:name w:val="xl235"/>
    <w:basedOn w:val="a5"/>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6">
    <w:name w:val="xl236"/>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7">
    <w:name w:val="xl237"/>
    <w:basedOn w:val="a5"/>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5"/>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9">
    <w:name w:val="xl239"/>
    <w:basedOn w:val="a5"/>
    <w:qFormat/>
    <w:rsid w:val="00783DD9"/>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40">
    <w:name w:val="xl240"/>
    <w:basedOn w:val="a5"/>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1">
    <w:name w:val="xl241"/>
    <w:basedOn w:val="a5"/>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qFormat/>
    <w:rsid w:val="00783DD9"/>
    <w:pPr>
      <w:spacing w:before="180" w:line="320" w:lineRule="auto"/>
      <w:ind w:firstLine="440"/>
      <w:jc w:val="both"/>
    </w:pPr>
    <w:rPr>
      <w:snapToGrid w:val="0"/>
      <w:sz w:val="18"/>
    </w:rPr>
  </w:style>
  <w:style w:type="paragraph" w:customStyle="1" w:styleId="BodyText21">
    <w:name w:val="Body Text 21"/>
    <w:basedOn w:val="a5"/>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qFormat/>
    <w:rsid w:val="00783DD9"/>
    <w:pPr>
      <w:snapToGrid w:val="0"/>
      <w:spacing w:before="180" w:line="319" w:lineRule="auto"/>
      <w:ind w:firstLine="440"/>
      <w:jc w:val="both"/>
    </w:pPr>
    <w:rPr>
      <w:sz w:val="18"/>
    </w:rPr>
  </w:style>
  <w:style w:type="paragraph" w:customStyle="1" w:styleId="affffc">
    <w:name w:val="Знак Знак Знак"/>
    <w:basedOn w:val="a5"/>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1">
    <w:name w:val="Знак Знак Знак2"/>
    <w:basedOn w:val="a5"/>
    <w:qFormat/>
    <w:rsid w:val="00783DD9"/>
    <w:rPr>
      <w:rFonts w:ascii="Verdana" w:hAnsi="Verdana" w:cs="Verdana"/>
      <w:lang w:val="en-US" w:eastAsia="en-US"/>
    </w:rPr>
  </w:style>
  <w:style w:type="paragraph" w:customStyle="1" w:styleId="affffd">
    <w:name w:val="заголовок табл"/>
    <w:basedOn w:val="a5"/>
    <w:autoRedefine/>
    <w:qFormat/>
    <w:rsid w:val="00783DD9"/>
    <w:pPr>
      <w:keepNext/>
      <w:suppressLineNumbers/>
      <w:tabs>
        <w:tab w:val="left" w:pos="1418"/>
        <w:tab w:val="right" w:pos="2268"/>
      </w:tabs>
      <w:jc w:val="center"/>
    </w:pPr>
    <w:rPr>
      <w:b/>
      <w:sz w:val="28"/>
      <w:szCs w:val="28"/>
    </w:rPr>
  </w:style>
  <w:style w:type="paragraph" w:customStyle="1" w:styleId="130">
    <w:name w:val="Обычный 13"/>
    <w:basedOn w:val="a5"/>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5"/>
    <w:qFormat/>
    <w:rsid w:val="00783DD9"/>
    <w:pPr>
      <w:jc w:val="center"/>
    </w:pPr>
  </w:style>
  <w:style w:type="paragraph" w:customStyle="1" w:styleId="affffe">
    <w:name w:val="подпись Знак"/>
    <w:basedOn w:val="a5"/>
    <w:qFormat/>
    <w:rsid w:val="00783DD9"/>
    <w:pPr>
      <w:suppressLineNumbers/>
      <w:tabs>
        <w:tab w:val="right" w:pos="9072"/>
      </w:tabs>
      <w:spacing w:before="840"/>
    </w:pPr>
  </w:style>
  <w:style w:type="character" w:customStyle="1" w:styleId="131">
    <w:name w:val="Обычный 13 Знак"/>
    <w:rsid w:val="00783DD9"/>
    <w:rPr>
      <w:snapToGrid w:val="0"/>
      <w:sz w:val="26"/>
      <w:szCs w:val="26"/>
    </w:rPr>
  </w:style>
  <w:style w:type="paragraph" w:customStyle="1" w:styleId="ConsPlusTitle">
    <w:name w:val="ConsPlusTitle"/>
    <w:qFormat/>
    <w:rsid w:val="00783DD9"/>
    <w:pPr>
      <w:autoSpaceDE w:val="0"/>
      <w:autoSpaceDN w:val="0"/>
      <w:adjustRightInd w:val="0"/>
    </w:pPr>
    <w:rPr>
      <w:rFonts w:ascii="Arial" w:hAnsi="Arial" w:cs="Arial"/>
      <w:b/>
      <w:bCs/>
    </w:rPr>
  </w:style>
  <w:style w:type="paragraph" w:styleId="afffff">
    <w:name w:val="No Spacing"/>
    <w:link w:val="afffff0"/>
    <w:uiPriority w:val="99"/>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5"/>
    <w:next w:val="a5"/>
    <w:qFormat/>
    <w:rsid w:val="00783DD9"/>
    <w:pPr>
      <w:widowControl w:val="0"/>
      <w:autoSpaceDE w:val="0"/>
      <w:autoSpaceDN w:val="0"/>
      <w:adjustRightInd w:val="0"/>
    </w:pPr>
    <w:rPr>
      <w:rFonts w:ascii="TTE1A887F8t00" w:hAnsi="TTE1A887F8t00"/>
    </w:rPr>
  </w:style>
  <w:style w:type="paragraph" w:customStyle="1" w:styleId="CM19">
    <w:name w:val="CM19"/>
    <w:basedOn w:val="a5"/>
    <w:next w:val="a5"/>
    <w:qFormat/>
    <w:rsid w:val="00783DD9"/>
    <w:pPr>
      <w:widowControl w:val="0"/>
      <w:autoSpaceDE w:val="0"/>
      <w:autoSpaceDN w:val="0"/>
      <w:adjustRightInd w:val="0"/>
      <w:spacing w:line="276" w:lineRule="atLeast"/>
    </w:pPr>
    <w:rPr>
      <w:rFonts w:ascii="TTE1A887F8t00" w:hAnsi="TTE1A887F8t00"/>
    </w:rPr>
  </w:style>
  <w:style w:type="paragraph" w:customStyle="1" w:styleId="CM80">
    <w:name w:val="CM80"/>
    <w:basedOn w:val="a5"/>
    <w:next w:val="a5"/>
    <w:qFormat/>
    <w:rsid w:val="00783DD9"/>
    <w:pPr>
      <w:widowControl w:val="0"/>
      <w:numPr>
        <w:numId w:val="7"/>
      </w:numPr>
      <w:tabs>
        <w:tab w:val="clear" w:pos="-357"/>
      </w:tabs>
      <w:autoSpaceDE w:val="0"/>
      <w:autoSpaceDN w:val="0"/>
      <w:adjustRightInd w:val="0"/>
      <w:ind w:left="0" w:firstLine="0"/>
    </w:pPr>
    <w:rPr>
      <w:rFonts w:ascii="TTE1A887F8t00" w:hAnsi="TTE1A887F8t00"/>
    </w:rPr>
  </w:style>
  <w:style w:type="paragraph" w:customStyle="1" w:styleId="120">
    <w:name w:val="Стиль По ширине Междустр.интервал:  множитель 12 ин"/>
    <w:basedOn w:val="a5"/>
    <w:qFormat/>
    <w:rsid w:val="00783DD9"/>
    <w:pPr>
      <w:numPr>
        <w:numId w:val="2"/>
      </w:numPr>
    </w:pPr>
  </w:style>
  <w:style w:type="paragraph" w:customStyle="1" w:styleId="afffff1">
    <w:name w:val="_Список маркеров *"/>
    <w:basedOn w:val="a5"/>
    <w:qFormat/>
    <w:rsid w:val="00783DD9"/>
    <w:pPr>
      <w:jc w:val="both"/>
    </w:pPr>
  </w:style>
  <w:style w:type="paragraph" w:customStyle="1" w:styleId="afffff2">
    <w:name w:val="_Обычный"/>
    <w:basedOn w:val="a5"/>
    <w:link w:val="afffff3"/>
    <w:qFormat/>
    <w:rsid w:val="00783DD9"/>
    <w:pPr>
      <w:ind w:firstLine="709"/>
      <w:jc w:val="both"/>
    </w:pPr>
  </w:style>
  <w:style w:type="character" w:customStyle="1" w:styleId="afffff3">
    <w:name w:val="_Обычный Знак"/>
    <w:link w:val="afffff2"/>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6"/>
    <w:rsid w:val="00783DD9"/>
  </w:style>
  <w:style w:type="character" w:customStyle="1" w:styleId="geo-lon1">
    <w:name w:val="geo-lon1"/>
    <w:basedOn w:val="a6"/>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6"/>
    <w:rsid w:val="00783DD9"/>
  </w:style>
  <w:style w:type="paragraph" w:styleId="z-">
    <w:name w:val="HTML Top of Form"/>
    <w:basedOn w:val="a5"/>
    <w:next w:val="a5"/>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6"/>
    <w:link w:val="z-"/>
    <w:uiPriority w:val="99"/>
    <w:rsid w:val="00783DD9"/>
    <w:rPr>
      <w:rFonts w:ascii="Arial" w:hAnsi="Arial"/>
      <w:vanish/>
      <w:sz w:val="16"/>
      <w:szCs w:val="16"/>
    </w:rPr>
  </w:style>
  <w:style w:type="character" w:customStyle="1" w:styleId="b-form-input">
    <w:name w:val="b-form-input"/>
    <w:basedOn w:val="a6"/>
    <w:rsid w:val="00783DD9"/>
  </w:style>
  <w:style w:type="character" w:customStyle="1" w:styleId="b-form-inputbox">
    <w:name w:val="b-form-input__box"/>
    <w:basedOn w:val="a6"/>
    <w:rsid w:val="00783DD9"/>
  </w:style>
  <w:style w:type="character" w:customStyle="1" w:styleId="b-form-button">
    <w:name w:val="b-form-button"/>
    <w:basedOn w:val="a6"/>
    <w:rsid w:val="00783DD9"/>
  </w:style>
  <w:style w:type="character" w:customStyle="1" w:styleId="b-form-buttontext">
    <w:name w:val="b-form-button__text"/>
    <w:basedOn w:val="a6"/>
    <w:rsid w:val="00783DD9"/>
  </w:style>
  <w:style w:type="paragraph" w:styleId="z-1">
    <w:name w:val="HTML Bottom of Form"/>
    <w:basedOn w:val="a5"/>
    <w:next w:val="a5"/>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6"/>
    <w:link w:val="z-1"/>
    <w:uiPriority w:val="99"/>
    <w:rsid w:val="00783DD9"/>
    <w:rPr>
      <w:rFonts w:ascii="Arial" w:hAnsi="Arial"/>
      <w:vanish/>
      <w:sz w:val="16"/>
      <w:szCs w:val="16"/>
    </w:rPr>
  </w:style>
  <w:style w:type="character" w:customStyle="1" w:styleId="apple-converted-space">
    <w:name w:val="apple-converted-space"/>
    <w:basedOn w:val="a6"/>
    <w:rsid w:val="00783DD9"/>
  </w:style>
  <w:style w:type="paragraph" w:customStyle="1" w:styleId="afffff4">
    <w:name w:val="Знак Знак Знак Знак"/>
    <w:basedOn w:val="a5"/>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6"/>
    <w:rsid w:val="00783DD9"/>
  </w:style>
  <w:style w:type="character" w:customStyle="1" w:styleId="geo-lon">
    <w:name w:val="geo-lon"/>
    <w:basedOn w:val="a6"/>
    <w:rsid w:val="00783DD9"/>
  </w:style>
  <w:style w:type="paragraph" w:customStyle="1" w:styleId="1f0">
    <w:name w:val="заголовок 1"/>
    <w:basedOn w:val="a5"/>
    <w:next w:val="a5"/>
    <w:link w:val="1f1"/>
    <w:qFormat/>
    <w:rsid w:val="00783DD9"/>
    <w:pPr>
      <w:keepNext/>
      <w:ind w:firstLine="720"/>
      <w:jc w:val="both"/>
    </w:pPr>
    <w:rPr>
      <w:b/>
    </w:rPr>
  </w:style>
  <w:style w:type="character" w:customStyle="1" w:styleId="1f1">
    <w:name w:val="заголовок 1 Знак"/>
    <w:basedOn w:val="a6"/>
    <w:link w:val="1f0"/>
    <w:rsid w:val="00783DD9"/>
    <w:rPr>
      <w:b/>
      <w:sz w:val="24"/>
    </w:rPr>
  </w:style>
  <w:style w:type="paragraph" w:customStyle="1" w:styleId="font8">
    <w:name w:val="font8"/>
    <w:basedOn w:val="a5"/>
    <w:qFormat/>
    <w:rsid w:val="00783DD9"/>
    <w:pPr>
      <w:spacing w:before="100" w:beforeAutospacing="1" w:after="100" w:afterAutospacing="1"/>
    </w:pPr>
    <w:rPr>
      <w:b/>
      <w:bCs/>
      <w:color w:val="000000"/>
    </w:rPr>
  </w:style>
  <w:style w:type="paragraph" w:styleId="afffff5">
    <w:name w:val="Body Text First Indent"/>
    <w:basedOn w:val="af0"/>
    <w:link w:val="afffff6"/>
    <w:rsid w:val="00783DD9"/>
    <w:pPr>
      <w:framePr w:hSpace="0" w:wrap="auto" w:vAnchor="margin" w:hAnchor="text" w:xAlign="left" w:yAlign="inline"/>
      <w:spacing w:after="120"/>
      <w:ind w:firstLine="210"/>
      <w:jc w:val="left"/>
    </w:pPr>
    <w:rPr>
      <w:sz w:val="20"/>
    </w:rPr>
  </w:style>
  <w:style w:type="character" w:customStyle="1" w:styleId="afffff6">
    <w:name w:val="Красная строка Знак"/>
    <w:basedOn w:val="27"/>
    <w:link w:val="afffff5"/>
    <w:rsid w:val="00783DD9"/>
    <w:rPr>
      <w:sz w:val="28"/>
    </w:rPr>
  </w:style>
  <w:style w:type="paragraph" w:customStyle="1" w:styleId="Web">
    <w:name w:val="Обычный (Web)"/>
    <w:aliases w:val="Обычный (веб)1,Обычный (веб)2,Обычный (веб)3,Обычный (веб)31"/>
    <w:basedOn w:val="a5"/>
    <w:qFormat/>
    <w:rsid w:val="00783DD9"/>
    <w:pPr>
      <w:spacing w:before="100" w:after="100"/>
      <w:jc w:val="both"/>
    </w:pPr>
    <w:rPr>
      <w:rFonts w:ascii="Verdana" w:hAnsi="Verdana"/>
      <w:color w:val="000000"/>
    </w:rPr>
  </w:style>
  <w:style w:type="character" w:customStyle="1" w:styleId="affe">
    <w:name w:val="Обычный (Интернет) Знак"/>
    <w:aliases w:val="Обычный (Web)1 Знак,Обычный (веб) Знак1 Знак,Обычный (веб) Знак Знак Знак,Title1 Знак,Обычный (веб)11 Знак,Обычный (веб) Знак2 Знак Знак Знак,Обычный (веб) Знак Знак1 Знак Знак Знак,Обычный (веб) Знак1 Знак Знак Знак2 Знак Знак"/>
    <w:link w:val="affd"/>
    <w:uiPriority w:val="99"/>
    <w:rsid w:val="00D56DFC"/>
    <w:rPr>
      <w:sz w:val="24"/>
      <w:szCs w:val="24"/>
    </w:rPr>
  </w:style>
  <w:style w:type="paragraph" w:customStyle="1" w:styleId="240">
    <w:name w:val="Основной текст 24"/>
    <w:basedOn w:val="a5"/>
    <w:qFormat/>
    <w:rsid w:val="005C35A0"/>
    <w:pPr>
      <w:spacing w:before="120" w:line="320" w:lineRule="exact"/>
      <w:ind w:firstLine="709"/>
      <w:jc w:val="both"/>
    </w:pPr>
  </w:style>
  <w:style w:type="character" w:customStyle="1" w:styleId="aff0">
    <w:name w:val="Шапка Знак"/>
    <w:basedOn w:val="a6"/>
    <w:link w:val="aff"/>
    <w:rsid w:val="00033A7E"/>
    <w:rPr>
      <w:rFonts w:ascii="Arial" w:hAnsi="Arial" w:cs="Arial"/>
      <w:b/>
    </w:rPr>
  </w:style>
  <w:style w:type="table" w:styleId="1f2">
    <w:name w:val="Table Grid 1"/>
    <w:basedOn w:val="a7"/>
    <w:rsid w:val="00033A7E"/>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7">
    <w:name w:val="Placeholder Text"/>
    <w:uiPriority w:val="99"/>
    <w:semiHidden/>
    <w:rsid w:val="00033A7E"/>
    <w:rPr>
      <w:color w:val="808080"/>
    </w:rPr>
  </w:style>
  <w:style w:type="character" w:customStyle="1" w:styleId="1f3">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rsid w:val="00033A7E"/>
    <w:rPr>
      <w:rFonts w:ascii="Times New Roman" w:eastAsia="Times New Roman" w:hAnsi="Times New Roman" w:cs="Times New Roman"/>
      <w:sz w:val="16"/>
      <w:szCs w:val="16"/>
      <w:lang w:eastAsia="ru-RU"/>
    </w:rPr>
  </w:style>
  <w:style w:type="character" w:customStyle="1" w:styleId="1f4">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rsid w:val="00033A7E"/>
    <w:rPr>
      <w:rFonts w:ascii="Consolas" w:eastAsia="Times New Roman" w:hAnsi="Consolas" w:cs="Times New Roman"/>
      <w:sz w:val="21"/>
      <w:szCs w:val="21"/>
      <w:lang w:eastAsia="ru-RU"/>
    </w:rPr>
  </w:style>
  <w:style w:type="character" w:customStyle="1" w:styleId="1f5">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6">
    <w:name w:val="Текст выноски Знак1"/>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5"/>
    <w:qFormat/>
    <w:rsid w:val="00033A7E"/>
    <w:pPr>
      <w:spacing w:before="100" w:beforeAutospacing="1" w:after="100" w:afterAutospacing="1"/>
      <w:textAlignment w:val="center"/>
    </w:pPr>
    <w:rPr>
      <w:b/>
      <w:bCs/>
    </w:rPr>
  </w:style>
  <w:style w:type="paragraph" w:customStyle="1" w:styleId="xl505">
    <w:name w:val="xl505"/>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6">
    <w:name w:val="xl506"/>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7">
    <w:name w:val="xl507"/>
    <w:basedOn w:val="a5"/>
    <w:qFormat/>
    <w:rsid w:val="00033A7E"/>
    <w:pPr>
      <w:spacing w:before="100" w:beforeAutospacing="1" w:after="100" w:afterAutospacing="1"/>
      <w:textAlignment w:val="center"/>
    </w:pPr>
  </w:style>
  <w:style w:type="paragraph" w:customStyle="1" w:styleId="xl508">
    <w:name w:val="xl508"/>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9">
    <w:name w:val="xl509"/>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0">
    <w:name w:val="xl510"/>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1">
    <w:name w:val="xl511"/>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2">
    <w:name w:val="xl512"/>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3">
    <w:name w:val="xl513"/>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4">
    <w:name w:val="xl514"/>
    <w:basedOn w:val="a5"/>
    <w:qFormat/>
    <w:rsid w:val="00033A7E"/>
    <w:pPr>
      <w:spacing w:before="100" w:beforeAutospacing="1" w:after="100" w:afterAutospacing="1"/>
      <w:textAlignment w:val="center"/>
    </w:pPr>
    <w:rPr>
      <w:i/>
      <w:iCs/>
    </w:rPr>
  </w:style>
  <w:style w:type="paragraph" w:customStyle="1" w:styleId="xl515">
    <w:name w:val="xl515"/>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6">
    <w:name w:val="xl516"/>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5"/>
    <w:qFormat/>
    <w:rsid w:val="00033A7E"/>
    <w:pPr>
      <w:spacing w:before="100" w:beforeAutospacing="1" w:after="100" w:afterAutospacing="1"/>
      <w:jc w:val="center"/>
      <w:textAlignment w:val="center"/>
    </w:pPr>
  </w:style>
  <w:style w:type="paragraph" w:customStyle="1" w:styleId="xl518">
    <w:name w:val="xl518"/>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9">
    <w:name w:val="xl519"/>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0">
    <w:name w:val="xl520"/>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1">
    <w:name w:val="xl521"/>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22">
    <w:name w:val="xl522"/>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3">
    <w:name w:val="xl523"/>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24">
    <w:name w:val="xl524"/>
    <w:basedOn w:val="a5"/>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25">
    <w:name w:val="xl525"/>
    <w:basedOn w:val="a5"/>
    <w:qFormat/>
    <w:rsid w:val="00033A7E"/>
    <w:pPr>
      <w:spacing w:before="100" w:beforeAutospacing="1" w:after="100" w:afterAutospacing="1"/>
      <w:jc w:val="center"/>
      <w:textAlignment w:val="center"/>
    </w:pPr>
  </w:style>
  <w:style w:type="paragraph" w:customStyle="1" w:styleId="xl526">
    <w:name w:val="xl526"/>
    <w:basedOn w:val="a5"/>
    <w:qFormat/>
    <w:rsid w:val="00033A7E"/>
    <w:pPr>
      <w:spacing w:before="100" w:beforeAutospacing="1" w:after="100" w:afterAutospacing="1"/>
      <w:textAlignment w:val="center"/>
    </w:pPr>
  </w:style>
  <w:style w:type="paragraph" w:customStyle="1" w:styleId="xl527">
    <w:name w:val="xl527"/>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8">
    <w:name w:val="xl528"/>
    <w:basedOn w:val="a5"/>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29">
    <w:name w:val="xl529"/>
    <w:basedOn w:val="a5"/>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30">
    <w:name w:val="xl530"/>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1">
    <w:name w:val="xl531"/>
    <w:basedOn w:val="a5"/>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32">
    <w:name w:val="xl532"/>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33">
    <w:name w:val="xl533"/>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34">
    <w:name w:val="xl534"/>
    <w:basedOn w:val="a5"/>
    <w:qFormat/>
    <w:rsid w:val="00033A7E"/>
    <w:pPr>
      <w:spacing w:before="100" w:beforeAutospacing="1" w:after="100" w:afterAutospacing="1"/>
      <w:textAlignment w:val="center"/>
    </w:pPr>
    <w:rPr>
      <w:b/>
      <w:bCs/>
      <w:color w:val="FF0000"/>
    </w:rPr>
  </w:style>
  <w:style w:type="paragraph" w:customStyle="1" w:styleId="xl535">
    <w:name w:val="xl535"/>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6">
    <w:name w:val="xl536"/>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7">
    <w:name w:val="xl537"/>
    <w:basedOn w:val="a5"/>
    <w:qFormat/>
    <w:rsid w:val="00033A7E"/>
    <w:pPr>
      <w:spacing w:before="100" w:beforeAutospacing="1" w:after="100" w:afterAutospacing="1"/>
      <w:textAlignment w:val="center"/>
    </w:pPr>
    <w:rPr>
      <w:color w:val="FF0000"/>
    </w:rPr>
  </w:style>
  <w:style w:type="paragraph" w:customStyle="1" w:styleId="xl538">
    <w:name w:val="xl538"/>
    <w:basedOn w:val="a5"/>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539">
    <w:name w:val="xl539"/>
    <w:basedOn w:val="a5"/>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rPr>
  </w:style>
  <w:style w:type="paragraph" w:customStyle="1" w:styleId="xl540">
    <w:name w:val="xl540"/>
    <w:basedOn w:val="a5"/>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541">
    <w:name w:val="xl541"/>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2">
    <w:name w:val="xl542"/>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43">
    <w:name w:val="xl543"/>
    <w:basedOn w:val="a5"/>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rPr>
  </w:style>
  <w:style w:type="paragraph" w:customStyle="1" w:styleId="xl544">
    <w:name w:val="xl544"/>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45">
    <w:name w:val="xl545"/>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46">
    <w:name w:val="xl546"/>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7">
    <w:name w:val="xl547"/>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48">
    <w:name w:val="xl548"/>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9">
    <w:name w:val="xl549"/>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50">
    <w:name w:val="xl550"/>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51">
    <w:name w:val="xl551"/>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52">
    <w:name w:val="xl552"/>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553">
    <w:name w:val="xl553"/>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554">
    <w:name w:val="xl554"/>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55">
    <w:name w:val="xl555"/>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556">
    <w:name w:val="xl556"/>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57">
    <w:name w:val="xl557"/>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58">
    <w:name w:val="xl558"/>
    <w:basedOn w:val="a5"/>
    <w:qFormat/>
    <w:rsid w:val="00033A7E"/>
    <w:pPr>
      <w:shd w:val="clear" w:color="000000" w:fill="FFFFFF"/>
      <w:spacing w:before="100" w:beforeAutospacing="1" w:after="100" w:afterAutospacing="1"/>
      <w:jc w:val="center"/>
      <w:textAlignment w:val="center"/>
    </w:pPr>
  </w:style>
  <w:style w:type="paragraph" w:customStyle="1" w:styleId="xl559">
    <w:name w:val="xl559"/>
    <w:basedOn w:val="a5"/>
    <w:qFormat/>
    <w:rsid w:val="00033A7E"/>
    <w:pPr>
      <w:shd w:val="clear" w:color="000000" w:fill="FFFFFF"/>
      <w:spacing w:before="100" w:beforeAutospacing="1" w:after="100" w:afterAutospacing="1"/>
      <w:textAlignment w:val="center"/>
    </w:pPr>
  </w:style>
  <w:style w:type="paragraph" w:customStyle="1" w:styleId="xl560">
    <w:name w:val="xl560"/>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61">
    <w:name w:val="xl561"/>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562">
    <w:name w:val="xl562"/>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63">
    <w:name w:val="xl563"/>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564">
    <w:name w:val="xl564"/>
    <w:basedOn w:val="a5"/>
    <w:qFormat/>
    <w:rsid w:val="00033A7E"/>
    <w:pPr>
      <w:shd w:val="clear" w:color="000000" w:fill="FFC000"/>
      <w:spacing w:before="100" w:beforeAutospacing="1" w:after="100" w:afterAutospacing="1"/>
      <w:jc w:val="center"/>
      <w:textAlignment w:val="center"/>
    </w:pPr>
  </w:style>
  <w:style w:type="paragraph" w:customStyle="1" w:styleId="xl565">
    <w:name w:val="xl565"/>
    <w:basedOn w:val="a5"/>
    <w:qFormat/>
    <w:rsid w:val="00033A7E"/>
    <w:pPr>
      <w:shd w:val="clear" w:color="000000" w:fill="FFC000"/>
      <w:spacing w:before="100" w:beforeAutospacing="1" w:after="100" w:afterAutospacing="1"/>
      <w:textAlignment w:val="center"/>
    </w:pPr>
  </w:style>
  <w:style w:type="paragraph" w:customStyle="1" w:styleId="xl566">
    <w:name w:val="xl566"/>
    <w:basedOn w:val="a5"/>
    <w:qFormat/>
    <w:rsid w:val="00033A7E"/>
    <w:pPr>
      <w:shd w:val="clear" w:color="000000" w:fill="FFC000"/>
      <w:spacing w:before="100" w:beforeAutospacing="1" w:after="100" w:afterAutospacing="1"/>
      <w:jc w:val="center"/>
      <w:textAlignment w:val="center"/>
    </w:pPr>
  </w:style>
  <w:style w:type="paragraph" w:customStyle="1" w:styleId="xl567">
    <w:name w:val="xl567"/>
    <w:basedOn w:val="a5"/>
    <w:qFormat/>
    <w:rsid w:val="00033A7E"/>
    <w:pPr>
      <w:shd w:val="clear" w:color="000000" w:fill="FFC000"/>
      <w:spacing w:before="100" w:beforeAutospacing="1" w:after="100" w:afterAutospacing="1"/>
      <w:jc w:val="center"/>
      <w:textAlignment w:val="center"/>
    </w:pPr>
  </w:style>
  <w:style w:type="paragraph" w:customStyle="1" w:styleId="xl568">
    <w:name w:val="xl568"/>
    <w:basedOn w:val="a5"/>
    <w:qFormat/>
    <w:rsid w:val="00033A7E"/>
    <w:pPr>
      <w:shd w:val="clear" w:color="000000" w:fill="FFC000"/>
      <w:spacing w:before="100" w:beforeAutospacing="1" w:after="100" w:afterAutospacing="1"/>
      <w:textAlignment w:val="center"/>
    </w:pPr>
  </w:style>
  <w:style w:type="paragraph" w:customStyle="1" w:styleId="xl569">
    <w:name w:val="xl569"/>
    <w:basedOn w:val="a5"/>
    <w:qFormat/>
    <w:rsid w:val="00033A7E"/>
    <w:pPr>
      <w:shd w:val="clear" w:color="000000" w:fill="FFC000"/>
      <w:spacing w:before="100" w:beforeAutospacing="1" w:after="100" w:afterAutospacing="1"/>
      <w:textAlignment w:val="center"/>
    </w:pPr>
  </w:style>
  <w:style w:type="paragraph" w:customStyle="1" w:styleId="xl570">
    <w:name w:val="xl570"/>
    <w:basedOn w:val="a5"/>
    <w:qFormat/>
    <w:rsid w:val="00033A7E"/>
    <w:pPr>
      <w:shd w:val="clear" w:color="000000" w:fill="FFC000"/>
      <w:spacing w:before="100" w:beforeAutospacing="1" w:after="100" w:afterAutospacing="1"/>
      <w:jc w:val="center"/>
      <w:textAlignment w:val="center"/>
    </w:pPr>
    <w:rPr>
      <w:b/>
      <w:bCs/>
    </w:rPr>
  </w:style>
  <w:style w:type="paragraph" w:customStyle="1" w:styleId="xl571">
    <w:name w:val="xl571"/>
    <w:basedOn w:val="a5"/>
    <w:qFormat/>
    <w:rsid w:val="00033A7E"/>
    <w:pPr>
      <w:shd w:val="clear" w:color="000000" w:fill="FFC000"/>
      <w:spacing w:before="100" w:beforeAutospacing="1" w:after="100" w:afterAutospacing="1"/>
      <w:textAlignment w:val="center"/>
    </w:pPr>
    <w:rPr>
      <w:b/>
      <w:bCs/>
    </w:rPr>
  </w:style>
  <w:style w:type="paragraph" w:customStyle="1" w:styleId="xl572">
    <w:name w:val="xl572"/>
    <w:basedOn w:val="a5"/>
    <w:qFormat/>
    <w:rsid w:val="00033A7E"/>
    <w:pPr>
      <w:shd w:val="clear" w:color="000000" w:fill="FFC000"/>
      <w:spacing w:before="100" w:beforeAutospacing="1" w:after="100" w:afterAutospacing="1"/>
      <w:jc w:val="center"/>
      <w:textAlignment w:val="center"/>
    </w:pPr>
    <w:rPr>
      <w:b/>
      <w:bCs/>
    </w:rPr>
  </w:style>
  <w:style w:type="paragraph" w:customStyle="1" w:styleId="xl573">
    <w:name w:val="xl573"/>
    <w:basedOn w:val="a5"/>
    <w:qFormat/>
    <w:rsid w:val="00033A7E"/>
    <w:pPr>
      <w:shd w:val="clear" w:color="000000" w:fill="FFC000"/>
      <w:spacing w:before="100" w:beforeAutospacing="1" w:after="100" w:afterAutospacing="1"/>
      <w:jc w:val="center"/>
      <w:textAlignment w:val="center"/>
    </w:pPr>
    <w:rPr>
      <w:b/>
      <w:bCs/>
    </w:rPr>
  </w:style>
  <w:style w:type="paragraph" w:customStyle="1" w:styleId="xl574">
    <w:name w:val="xl574"/>
    <w:basedOn w:val="a5"/>
    <w:qFormat/>
    <w:rsid w:val="00033A7E"/>
    <w:pPr>
      <w:shd w:val="clear" w:color="000000" w:fill="FFC000"/>
      <w:spacing w:before="100" w:beforeAutospacing="1" w:after="100" w:afterAutospacing="1"/>
      <w:textAlignment w:val="center"/>
    </w:pPr>
    <w:rPr>
      <w:b/>
      <w:bCs/>
    </w:rPr>
  </w:style>
  <w:style w:type="paragraph" w:customStyle="1" w:styleId="xl575">
    <w:name w:val="xl575"/>
    <w:basedOn w:val="a5"/>
    <w:qFormat/>
    <w:rsid w:val="00033A7E"/>
    <w:pPr>
      <w:shd w:val="clear" w:color="000000" w:fill="FFC000"/>
      <w:spacing w:before="100" w:beforeAutospacing="1" w:after="100" w:afterAutospacing="1"/>
      <w:textAlignment w:val="center"/>
    </w:pPr>
    <w:rPr>
      <w:b/>
      <w:bCs/>
    </w:rPr>
  </w:style>
  <w:style w:type="paragraph" w:customStyle="1" w:styleId="xl576">
    <w:name w:val="xl576"/>
    <w:basedOn w:val="a5"/>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577">
    <w:name w:val="xl577"/>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8">
    <w:name w:val="xl578"/>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79">
    <w:name w:val="xl579"/>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0">
    <w:name w:val="xl580"/>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1">
    <w:name w:val="xl581"/>
    <w:basedOn w:val="a5"/>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2">
    <w:name w:val="xl582"/>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3">
    <w:name w:val="xl583"/>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4">
    <w:name w:val="xl584"/>
    <w:basedOn w:val="a5"/>
    <w:qFormat/>
    <w:rsid w:val="00033A7E"/>
    <w:pPr>
      <w:shd w:val="clear" w:color="000000" w:fill="FFFFFF"/>
      <w:spacing w:before="100" w:beforeAutospacing="1" w:after="100" w:afterAutospacing="1"/>
      <w:textAlignment w:val="center"/>
    </w:pPr>
    <w:rPr>
      <w:b/>
      <w:bCs/>
    </w:rPr>
  </w:style>
  <w:style w:type="paragraph" w:customStyle="1" w:styleId="xl585">
    <w:name w:val="xl585"/>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6">
    <w:name w:val="xl586"/>
    <w:basedOn w:val="a5"/>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587">
    <w:name w:val="xl587"/>
    <w:basedOn w:val="a5"/>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88">
    <w:name w:val="xl588"/>
    <w:basedOn w:val="a5"/>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9">
    <w:name w:val="xl589"/>
    <w:basedOn w:val="a5"/>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0">
    <w:name w:val="xl590"/>
    <w:basedOn w:val="a5"/>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1">
    <w:name w:val="xl591"/>
    <w:basedOn w:val="a5"/>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2">
    <w:name w:val="xl592"/>
    <w:basedOn w:val="a5"/>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3">
    <w:name w:val="xl593"/>
    <w:basedOn w:val="a5"/>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4">
    <w:name w:val="xl594"/>
    <w:basedOn w:val="a5"/>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5">
    <w:name w:val="xl595"/>
    <w:basedOn w:val="a5"/>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6">
    <w:name w:val="xl596"/>
    <w:basedOn w:val="a5"/>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7">
    <w:name w:val="xl597"/>
    <w:basedOn w:val="a5"/>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8">
    <w:name w:val="xl598"/>
    <w:basedOn w:val="a5"/>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rvps4">
    <w:name w:val="rvps4"/>
    <w:basedOn w:val="a5"/>
    <w:qFormat/>
    <w:rsid w:val="00033A7E"/>
    <w:pPr>
      <w:spacing w:before="100" w:beforeAutospacing="1" w:after="100" w:afterAutospacing="1"/>
    </w:pPr>
  </w:style>
  <w:style w:type="character" w:customStyle="1" w:styleId="rvts6">
    <w:name w:val="rvts6"/>
    <w:basedOn w:val="a6"/>
    <w:rsid w:val="00033A7E"/>
  </w:style>
  <w:style w:type="numbering" w:styleId="afffff8">
    <w:name w:val="Outline List 3"/>
    <w:basedOn w:val="a8"/>
    <w:rsid w:val="00033A7E"/>
  </w:style>
  <w:style w:type="character" w:customStyle="1" w:styleId="afffff9">
    <w:name w:val="Цветовое выделение"/>
    <w:rsid w:val="00033A7E"/>
    <w:rPr>
      <w:b/>
      <w:bCs/>
      <w:color w:val="000080"/>
    </w:rPr>
  </w:style>
  <w:style w:type="paragraph" w:customStyle="1" w:styleId="Style13">
    <w:name w:val="Style13"/>
    <w:basedOn w:val="a5"/>
    <w:uiPriority w:val="99"/>
    <w:qFormat/>
    <w:rsid w:val="00033A7E"/>
    <w:pPr>
      <w:widowControl w:val="0"/>
      <w:autoSpaceDE w:val="0"/>
      <w:autoSpaceDN w:val="0"/>
      <w:adjustRightInd w:val="0"/>
    </w:p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6"/>
    <w:unhideWhenUsed/>
    <w:rsid w:val="00033A7E"/>
    <w:rPr>
      <w:i/>
      <w:iCs/>
    </w:rPr>
  </w:style>
  <w:style w:type="paragraph" w:customStyle="1" w:styleId="afffffa">
    <w:name w:val="Абзац"/>
    <w:basedOn w:val="35"/>
    <w:link w:val="afffffb"/>
    <w:uiPriority w:val="99"/>
    <w:qFormat/>
    <w:rsid w:val="00354A3E"/>
    <w:pPr>
      <w:spacing w:line="340" w:lineRule="exact"/>
      <w:ind w:right="0" w:firstLine="567"/>
    </w:pPr>
    <w:rPr>
      <w:sz w:val="26"/>
    </w:rPr>
  </w:style>
  <w:style w:type="character" w:customStyle="1" w:styleId="afffffb">
    <w:name w:val="Абзац Знак"/>
    <w:link w:val="afffffa"/>
    <w:uiPriority w:val="99"/>
    <w:rsid w:val="00354A3E"/>
    <w:rPr>
      <w:sz w:val="26"/>
    </w:rPr>
  </w:style>
  <w:style w:type="paragraph" w:customStyle="1" w:styleId="250">
    <w:name w:val="Основной текст 25"/>
    <w:basedOn w:val="a5"/>
    <w:qFormat/>
    <w:rsid w:val="001670F3"/>
    <w:pPr>
      <w:spacing w:before="120" w:line="320" w:lineRule="exact"/>
      <w:ind w:firstLine="709"/>
      <w:jc w:val="both"/>
    </w:pPr>
  </w:style>
  <w:style w:type="paragraph" w:customStyle="1" w:styleId="1f7">
    <w:name w:val="Знак Знак Знак1"/>
    <w:basedOn w:val="a5"/>
    <w:qFormat/>
    <w:rsid w:val="001670F3"/>
    <w:rPr>
      <w:rFonts w:ascii="Verdana" w:hAnsi="Verdana" w:cs="Verdana"/>
      <w:lang w:val="en-US" w:eastAsia="en-US"/>
    </w:rPr>
  </w:style>
  <w:style w:type="paragraph" w:customStyle="1" w:styleId="xl63">
    <w:name w:val="xl63"/>
    <w:basedOn w:val="a5"/>
    <w:qFormat/>
    <w:rsid w:val="00B90F51"/>
    <w:pPr>
      <w:spacing w:before="100" w:beforeAutospacing="1" w:after="100" w:afterAutospacing="1"/>
      <w:jc w:val="center"/>
      <w:textAlignment w:val="center"/>
    </w:pPr>
    <w:rPr>
      <w:b/>
      <w:bCs/>
    </w:rPr>
  </w:style>
  <w:style w:type="paragraph" w:customStyle="1" w:styleId="xl64">
    <w:name w:val="xl64"/>
    <w:basedOn w:val="a5"/>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92">
    <w:name w:val="Обычный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5"/>
    <w:qFormat/>
    <w:rsid w:val="00AB6A4A"/>
    <w:pPr>
      <w:jc w:val="center"/>
    </w:pPr>
    <w:rPr>
      <w:lang w:val="en-US"/>
    </w:rPr>
  </w:style>
  <w:style w:type="paragraph" w:customStyle="1" w:styleId="afffffc">
    <w:name w:val="Содержимое таблицы"/>
    <w:basedOn w:val="a5"/>
    <w:qFormat/>
    <w:rsid w:val="004971F7"/>
    <w:pPr>
      <w:suppressLineNumbers/>
    </w:pPr>
    <w:rPr>
      <w:lang w:eastAsia="ar-SA"/>
    </w:rPr>
  </w:style>
  <w:style w:type="character" w:customStyle="1" w:styleId="afffff0">
    <w:name w:val="Без интервала Знак"/>
    <w:link w:val="afffff"/>
    <w:uiPriority w:val="99"/>
    <w:locked/>
    <w:rsid w:val="005C565D"/>
    <w:rPr>
      <w:rFonts w:ascii="Calibri" w:eastAsia="Calibri" w:hAnsi="Calibri"/>
      <w:sz w:val="22"/>
      <w:szCs w:val="22"/>
      <w:lang w:eastAsia="en-US"/>
    </w:rPr>
  </w:style>
  <w:style w:type="paragraph" w:customStyle="1" w:styleId="font9">
    <w:name w:val="font9"/>
    <w:basedOn w:val="a5"/>
    <w:qFormat/>
    <w:rsid w:val="0096071E"/>
    <w:pPr>
      <w:spacing w:before="100" w:beforeAutospacing="1" w:after="100" w:afterAutospacing="1"/>
    </w:pPr>
    <w:rPr>
      <w:color w:val="000000"/>
    </w:rPr>
  </w:style>
  <w:style w:type="paragraph" w:customStyle="1" w:styleId="font10">
    <w:name w:val="font10"/>
    <w:basedOn w:val="a5"/>
    <w:qFormat/>
    <w:rsid w:val="0096071E"/>
    <w:pPr>
      <w:spacing w:before="100" w:beforeAutospacing="1" w:after="100" w:afterAutospacing="1"/>
    </w:pPr>
    <w:rPr>
      <w:b/>
      <w:bCs/>
      <w:color w:val="000000"/>
    </w:rPr>
  </w:style>
  <w:style w:type="paragraph" w:customStyle="1" w:styleId="font11">
    <w:name w:val="font11"/>
    <w:basedOn w:val="a5"/>
    <w:qFormat/>
    <w:rsid w:val="0096071E"/>
    <w:pPr>
      <w:spacing w:before="100" w:beforeAutospacing="1" w:after="100" w:afterAutospacing="1"/>
    </w:pPr>
    <w:rPr>
      <w:color w:val="000000"/>
    </w:rPr>
  </w:style>
  <w:style w:type="paragraph" w:customStyle="1" w:styleId="font12">
    <w:name w:val="font12"/>
    <w:basedOn w:val="a5"/>
    <w:qFormat/>
    <w:rsid w:val="0096071E"/>
    <w:pPr>
      <w:spacing w:before="100" w:beforeAutospacing="1" w:after="100" w:afterAutospacing="1"/>
    </w:pPr>
    <w:rPr>
      <w:b/>
      <w:bCs/>
      <w:color w:val="000000"/>
    </w:rPr>
  </w:style>
  <w:style w:type="paragraph" w:customStyle="1" w:styleId="font13">
    <w:name w:val="font13"/>
    <w:basedOn w:val="a5"/>
    <w:uiPriority w:val="99"/>
    <w:qFormat/>
    <w:rsid w:val="0096071E"/>
    <w:pPr>
      <w:spacing w:before="100" w:beforeAutospacing="1" w:after="100" w:afterAutospacing="1"/>
    </w:pPr>
    <w:rPr>
      <w:color w:val="000000"/>
    </w:rPr>
  </w:style>
  <w:style w:type="paragraph" w:customStyle="1" w:styleId="font14">
    <w:name w:val="font14"/>
    <w:basedOn w:val="a5"/>
    <w:uiPriority w:val="99"/>
    <w:qFormat/>
    <w:rsid w:val="0096071E"/>
    <w:pPr>
      <w:spacing w:before="100" w:beforeAutospacing="1" w:after="100" w:afterAutospacing="1"/>
    </w:pPr>
    <w:rPr>
      <w:color w:val="000000"/>
    </w:rPr>
  </w:style>
  <w:style w:type="paragraph" w:customStyle="1" w:styleId="260">
    <w:name w:val="Основной текст 26"/>
    <w:basedOn w:val="a5"/>
    <w:qFormat/>
    <w:rsid w:val="008A5895"/>
    <w:pPr>
      <w:spacing w:before="120" w:line="320" w:lineRule="exact"/>
      <w:ind w:firstLine="709"/>
      <w:jc w:val="both"/>
    </w:pPr>
  </w:style>
  <w:style w:type="character" w:styleId="afffffd">
    <w:name w:val="line number"/>
    <w:unhideWhenUsed/>
    <w:rsid w:val="008A5895"/>
  </w:style>
  <w:style w:type="paragraph" w:customStyle="1" w:styleId="Textbody">
    <w:name w:val="Text body"/>
    <w:basedOn w:val="a5"/>
    <w:qFormat/>
    <w:rsid w:val="008A5895"/>
    <w:pPr>
      <w:widowControl w:val="0"/>
      <w:suppressAutoHyphens/>
      <w:autoSpaceDN w:val="0"/>
      <w:spacing w:after="120"/>
      <w:textAlignment w:val="baseline"/>
    </w:pPr>
    <w:rPr>
      <w:rFonts w:eastAsia="Lucida Sans Unicode" w:cs="Tahoma"/>
      <w:kern w:val="3"/>
    </w:rPr>
  </w:style>
  <w:style w:type="paragraph" w:customStyle="1" w:styleId="Standard">
    <w:name w:val="Standard"/>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8"/>
    <w:rsid w:val="008A5895"/>
    <w:pPr>
      <w:numPr>
        <w:numId w:val="8"/>
      </w:numPr>
    </w:pPr>
  </w:style>
  <w:style w:type="paragraph" w:customStyle="1" w:styleId="214">
    <w:name w:val="Основной текст с отступом 21"/>
    <w:basedOn w:val="Standard"/>
    <w:qFormat/>
    <w:rsid w:val="008A5895"/>
    <w:pPr>
      <w:spacing w:line="360" w:lineRule="auto"/>
      <w:ind w:firstLine="900"/>
      <w:jc w:val="center"/>
    </w:pPr>
    <w:rPr>
      <w:b/>
      <w:bCs/>
      <w:sz w:val="32"/>
    </w:rPr>
  </w:style>
  <w:style w:type="paragraph" w:customStyle="1" w:styleId="53">
    <w:name w:val="Знак5 Знак Знак Знак"/>
    <w:basedOn w:val="a5"/>
    <w:qFormat/>
    <w:rsid w:val="008A5895"/>
    <w:pPr>
      <w:spacing w:after="160" w:line="240" w:lineRule="exact"/>
    </w:pPr>
    <w:rPr>
      <w:rFonts w:ascii="Verdana" w:hAnsi="Verdana"/>
      <w:lang w:val="en-US" w:eastAsia="en-US"/>
    </w:rPr>
  </w:style>
  <w:style w:type="character" w:styleId="afffffe">
    <w:name w:val="Intense Emphasis"/>
    <w:basedOn w:val="a6"/>
    <w:uiPriority w:val="21"/>
    <w:qFormat/>
    <w:rsid w:val="003B6517"/>
    <w:rPr>
      <w:b/>
      <w:bCs/>
      <w:i/>
      <w:iCs/>
      <w:color w:val="4F81BD" w:themeColor="accent1"/>
    </w:rPr>
  </w:style>
  <w:style w:type="character" w:customStyle="1" w:styleId="affffff">
    <w:name w:val="Основной текст_"/>
    <w:basedOn w:val="a6"/>
    <w:link w:val="2f2"/>
    <w:locked/>
    <w:rsid w:val="003B6517"/>
    <w:rPr>
      <w:rFonts w:ascii="Verdana" w:hAnsi="Verdana" w:cs="Verdana"/>
      <w:b/>
      <w:bCs/>
      <w:spacing w:val="-7"/>
      <w:sz w:val="21"/>
      <w:szCs w:val="21"/>
      <w:shd w:val="clear" w:color="auto" w:fill="FFFFFF"/>
    </w:rPr>
  </w:style>
  <w:style w:type="paragraph" w:customStyle="1" w:styleId="2f2">
    <w:name w:val="Основной текст2"/>
    <w:basedOn w:val="a5"/>
    <w:link w:val="affffff"/>
    <w:qFormat/>
    <w:rsid w:val="003B6517"/>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Колонтитул + 12 pt,11 pt,Основной текст + Lucida Sans Unicode,Интервал -1 pt,4 pt,Основной текст + Franklin Gothic Heavy,Основной текст + 43 pt,Колонтитул + Arial Unicode MS"/>
    <w:basedOn w:val="affffff"/>
    <w:uiPriority w:val="99"/>
    <w:rsid w:val="003B6517"/>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5"/>
    <w:uiPriority w:val="99"/>
    <w:qFormat/>
    <w:rsid w:val="003B6517"/>
    <w:pPr>
      <w:widowControl w:val="0"/>
      <w:autoSpaceDE w:val="0"/>
      <w:autoSpaceDN w:val="0"/>
      <w:adjustRightInd w:val="0"/>
    </w:pPr>
  </w:style>
  <w:style w:type="character" w:customStyle="1" w:styleId="FontStyle82">
    <w:name w:val="Font Style82"/>
    <w:uiPriority w:val="99"/>
    <w:rsid w:val="003B6517"/>
    <w:rPr>
      <w:rFonts w:ascii="Times New Roman" w:hAnsi="Times New Roman" w:cs="Times New Roman"/>
      <w:sz w:val="32"/>
      <w:szCs w:val="32"/>
    </w:rPr>
  </w:style>
  <w:style w:type="character" w:customStyle="1" w:styleId="FontStyle88">
    <w:name w:val="Font Style88"/>
    <w:uiPriority w:val="99"/>
    <w:rsid w:val="003B6517"/>
    <w:rPr>
      <w:rFonts w:ascii="Times New Roman" w:hAnsi="Times New Roman" w:cs="Times New Roman"/>
      <w:sz w:val="26"/>
      <w:szCs w:val="26"/>
    </w:rPr>
  </w:style>
  <w:style w:type="paragraph" w:customStyle="1" w:styleId="xl761">
    <w:name w:val="xl76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2">
    <w:name w:val="xl762"/>
    <w:basedOn w:val="a5"/>
    <w:qFormat/>
    <w:rsid w:val="003B6517"/>
    <w:pPr>
      <w:spacing w:before="100" w:beforeAutospacing="1" w:after="100" w:afterAutospacing="1"/>
      <w:jc w:val="center"/>
      <w:textAlignment w:val="center"/>
    </w:pPr>
  </w:style>
  <w:style w:type="paragraph" w:customStyle="1" w:styleId="xl763">
    <w:name w:val="xl763"/>
    <w:basedOn w:val="a5"/>
    <w:qFormat/>
    <w:rsid w:val="003B6517"/>
    <w:pPr>
      <w:spacing w:before="100" w:beforeAutospacing="1" w:after="100" w:afterAutospacing="1"/>
      <w:jc w:val="center"/>
      <w:textAlignment w:val="center"/>
    </w:pPr>
    <w:rPr>
      <w:b/>
      <w:bCs/>
    </w:rPr>
  </w:style>
  <w:style w:type="paragraph" w:customStyle="1" w:styleId="xl764">
    <w:name w:val="xl76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5">
    <w:name w:val="xl76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66">
    <w:name w:val="xl766"/>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67">
    <w:name w:val="xl76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8">
    <w:name w:val="xl76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9">
    <w:name w:val="xl769"/>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770">
    <w:name w:val="xl77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1">
    <w:name w:val="xl771"/>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72">
    <w:name w:val="xl77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3">
    <w:name w:val="xl77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74">
    <w:name w:val="xl774"/>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5">
    <w:name w:val="xl775"/>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6">
    <w:name w:val="xl776"/>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rPr>
  </w:style>
  <w:style w:type="paragraph" w:customStyle="1" w:styleId="xl777">
    <w:name w:val="xl77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78">
    <w:name w:val="xl77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9">
    <w:name w:val="xl77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0">
    <w:name w:val="xl780"/>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rPr>
  </w:style>
  <w:style w:type="numbering" w:customStyle="1" w:styleId="1f8">
    <w:name w:val="Нет списка1"/>
    <w:next w:val="a8"/>
    <w:uiPriority w:val="99"/>
    <w:semiHidden/>
    <w:unhideWhenUsed/>
    <w:rsid w:val="003B6517"/>
  </w:style>
  <w:style w:type="paragraph" w:customStyle="1" w:styleId="xl34">
    <w:name w:val="xl3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1f9">
    <w:name w:val="Основной текст1"/>
    <w:basedOn w:val="a5"/>
    <w:qFormat/>
    <w:rsid w:val="003B6517"/>
    <w:pPr>
      <w:spacing w:before="60" w:after="60"/>
      <w:jc w:val="both"/>
    </w:pPr>
    <w:rPr>
      <w:rFonts w:ascii="Arial" w:hAnsi="Arial"/>
      <w:b/>
      <w:i/>
      <w:lang w:val="en-US"/>
    </w:rPr>
  </w:style>
  <w:style w:type="paragraph" w:customStyle="1" w:styleId="a10">
    <w:name w:val="a1"/>
    <w:basedOn w:val="a5"/>
    <w:qFormat/>
    <w:rsid w:val="003B6517"/>
    <w:pPr>
      <w:spacing w:before="100" w:beforeAutospacing="1" w:after="100" w:afterAutospacing="1"/>
    </w:pPr>
  </w:style>
  <w:style w:type="paragraph" w:customStyle="1" w:styleId="a00">
    <w:name w:val="a0"/>
    <w:basedOn w:val="a5"/>
    <w:qFormat/>
    <w:rsid w:val="003B6517"/>
    <w:pPr>
      <w:spacing w:before="100" w:beforeAutospacing="1" w:after="100" w:afterAutospacing="1"/>
    </w:pPr>
  </w:style>
  <w:style w:type="paragraph" w:customStyle="1" w:styleId="affffff0">
    <w:name w:val="a"/>
    <w:basedOn w:val="a5"/>
    <w:qFormat/>
    <w:rsid w:val="003B6517"/>
    <w:pPr>
      <w:spacing w:before="100" w:beforeAutospacing="1" w:after="100" w:afterAutospacing="1"/>
    </w:pPr>
  </w:style>
  <w:style w:type="paragraph" w:customStyle="1" w:styleId="xl22">
    <w:name w:val="xl22"/>
    <w:basedOn w:val="a5"/>
    <w:qFormat/>
    <w:rsid w:val="003B6517"/>
    <w:pPr>
      <w:spacing w:before="100" w:beforeAutospacing="1" w:after="100" w:afterAutospacing="1" w:line="360" w:lineRule="auto"/>
      <w:ind w:firstLine="709"/>
      <w:jc w:val="center"/>
    </w:pPr>
    <w:rPr>
      <w:rFonts w:ascii="Times New Roman CYR" w:hAnsi="Times New Roman CYR" w:cs="Times New Roman CYR"/>
    </w:rPr>
  </w:style>
  <w:style w:type="paragraph" w:customStyle="1" w:styleId="affffff1">
    <w:name w:val="Îáû÷íûé"/>
    <w:qFormat/>
    <w:rsid w:val="003B6517"/>
    <w:rPr>
      <w:lang w:val="en-US"/>
    </w:rPr>
  </w:style>
  <w:style w:type="paragraph" w:customStyle="1" w:styleId="affffff2">
    <w:name w:val="Заглавие раздела"/>
    <w:basedOn w:val="23"/>
    <w:semiHidden/>
    <w:qFormat/>
    <w:rsid w:val="003B6517"/>
    <w:pPr>
      <w:keepLines/>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a">
    <w:name w:val="Заголовок_1 Знак"/>
    <w:basedOn w:val="a5"/>
    <w:link w:val="1fb"/>
    <w:semiHidden/>
    <w:qFormat/>
    <w:rsid w:val="003B6517"/>
    <w:pPr>
      <w:spacing w:line="360" w:lineRule="auto"/>
      <w:ind w:firstLine="709"/>
      <w:jc w:val="center"/>
    </w:pPr>
    <w:rPr>
      <w:b/>
      <w:caps/>
    </w:rPr>
  </w:style>
  <w:style w:type="character" w:customStyle="1" w:styleId="1fb">
    <w:name w:val="Заголовок_1 Знак Знак"/>
    <w:link w:val="1fa"/>
    <w:semiHidden/>
    <w:rsid w:val="003B6517"/>
    <w:rPr>
      <w:b/>
      <w:caps/>
      <w:sz w:val="24"/>
      <w:szCs w:val="24"/>
    </w:rPr>
  </w:style>
  <w:style w:type="paragraph" w:customStyle="1" w:styleId="affffff3">
    <w:name w:val="Неразрывный основной текст"/>
    <w:basedOn w:val="af0"/>
    <w:semiHidden/>
    <w:qFormat/>
    <w:rsid w:val="003B6517"/>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5"/>
    <w:next w:val="af9"/>
    <w:qFormat/>
    <w:rsid w:val="003B6517"/>
    <w:pPr>
      <w:keepNext/>
      <w:spacing w:line="360" w:lineRule="auto"/>
      <w:ind w:left="1080" w:firstLine="709"/>
      <w:jc w:val="both"/>
    </w:pPr>
    <w:rPr>
      <w:rFonts w:ascii="Arial" w:hAnsi="Arial" w:cs="Arial"/>
      <w:spacing w:val="-5"/>
      <w:lang w:eastAsia="en-US"/>
    </w:rPr>
  </w:style>
  <w:style w:type="paragraph" w:customStyle="1" w:styleId="affffff5">
    <w:name w:val="Название части"/>
    <w:basedOn w:val="a5"/>
    <w:semiHidden/>
    <w:qFormat/>
    <w:rsid w:val="003B6517"/>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6">
    <w:name w:val="Подзаголовок главы"/>
    <w:basedOn w:val="afff8"/>
    <w:semiHidden/>
    <w:qFormat/>
    <w:rsid w:val="003B6517"/>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7">
    <w:name w:val="Название предприятия"/>
    <w:basedOn w:val="a5"/>
    <w:semiHidden/>
    <w:qFormat/>
    <w:rsid w:val="003B6517"/>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5"/>
    <w:link w:val="1fc"/>
    <w:qFormat/>
    <w:rsid w:val="003B6517"/>
    <w:pPr>
      <w:numPr>
        <w:ilvl w:val="1"/>
        <w:numId w:val="19"/>
      </w:numPr>
      <w:tabs>
        <w:tab w:val="clear" w:pos="2149"/>
        <w:tab w:val="left" w:pos="900"/>
      </w:tabs>
      <w:spacing w:line="360" w:lineRule="auto"/>
      <w:ind w:left="0" w:firstLine="720"/>
      <w:jc w:val="both"/>
    </w:pPr>
  </w:style>
  <w:style w:type="character" w:customStyle="1" w:styleId="1fc">
    <w:name w:val="Маркированный_1 Знак"/>
    <w:link w:val="11"/>
    <w:rsid w:val="003B6517"/>
    <w:rPr>
      <w:sz w:val="24"/>
      <w:szCs w:val="24"/>
    </w:rPr>
  </w:style>
  <w:style w:type="paragraph" w:customStyle="1" w:styleId="affffff8">
    <w:name w:val="Текст таблицы"/>
    <w:basedOn w:val="a5"/>
    <w:qFormat/>
    <w:rsid w:val="003B6517"/>
    <w:pPr>
      <w:spacing w:before="60" w:line="360" w:lineRule="auto"/>
      <w:ind w:firstLine="709"/>
      <w:jc w:val="both"/>
    </w:pPr>
    <w:rPr>
      <w:rFonts w:ascii="Arial" w:hAnsi="Arial" w:cs="Arial"/>
      <w:spacing w:val="-5"/>
      <w:sz w:val="16"/>
      <w:szCs w:val="16"/>
      <w:lang w:eastAsia="en-US"/>
    </w:rPr>
  </w:style>
  <w:style w:type="paragraph" w:customStyle="1" w:styleId="affffff9">
    <w:name w:val="Подчеркнутый"/>
    <w:basedOn w:val="a5"/>
    <w:link w:val="affffffa"/>
    <w:semiHidden/>
    <w:qFormat/>
    <w:rsid w:val="003B6517"/>
    <w:pPr>
      <w:spacing w:line="360" w:lineRule="auto"/>
      <w:ind w:firstLine="709"/>
      <w:jc w:val="both"/>
    </w:pPr>
    <w:rPr>
      <w:u w:val="single"/>
    </w:rPr>
  </w:style>
  <w:style w:type="character" w:customStyle="1" w:styleId="affffffa">
    <w:name w:val="Подчеркнутый Знак"/>
    <w:link w:val="affffff9"/>
    <w:semiHidden/>
    <w:rsid w:val="003B6517"/>
    <w:rPr>
      <w:sz w:val="24"/>
      <w:szCs w:val="24"/>
      <w:u w:val="single"/>
    </w:rPr>
  </w:style>
  <w:style w:type="paragraph" w:customStyle="1" w:styleId="affffffb">
    <w:name w:val="Название документа"/>
    <w:basedOn w:val="a5"/>
    <w:semiHidden/>
    <w:qFormat/>
    <w:rsid w:val="003B6517"/>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c">
    <w:name w:val="Нижний колонтитул (четный)"/>
    <w:basedOn w:val="ab"/>
    <w:semiHidden/>
    <w:qFormat/>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d">
    <w:name w:val="Нижний колонтитул (первый)"/>
    <w:basedOn w:val="ab"/>
    <w:semiHidden/>
    <w:qFormat/>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нечетный)"/>
    <w:basedOn w:val="ab"/>
    <w:semiHidden/>
    <w:qFormat/>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3B6517"/>
    <w:pPr>
      <w:widowControl/>
      <w:spacing w:after="240" w:line="240" w:lineRule="atLeast"/>
      <w:ind w:left="2880" w:hanging="360"/>
    </w:pPr>
    <w:rPr>
      <w:rFonts w:ascii="Arial" w:hAnsi="Arial" w:cs="Arial"/>
      <w:spacing w:val="-5"/>
      <w:lang w:eastAsia="en-US"/>
    </w:rPr>
  </w:style>
  <w:style w:type="paragraph" w:styleId="45">
    <w:name w:val="List Bullet 4"/>
    <w:basedOn w:val="a5"/>
    <w:autoRedefine/>
    <w:rsid w:val="003B6517"/>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5"/>
    <w:autoRedefine/>
    <w:rsid w:val="003B6517"/>
    <w:pPr>
      <w:tabs>
        <w:tab w:val="num" w:pos="552"/>
      </w:tabs>
      <w:spacing w:after="240" w:line="240" w:lineRule="atLeast"/>
      <w:ind w:left="2880" w:hanging="552"/>
      <w:jc w:val="both"/>
    </w:pPr>
    <w:rPr>
      <w:rFonts w:ascii="Arial" w:hAnsi="Arial" w:cs="Arial"/>
      <w:spacing w:val="-5"/>
      <w:lang w:eastAsia="en-US"/>
    </w:rPr>
  </w:style>
  <w:style w:type="paragraph" w:styleId="afffffff">
    <w:name w:val="List Continue"/>
    <w:basedOn w:val="aff7"/>
    <w:rsid w:val="003B6517"/>
    <w:pPr>
      <w:widowControl/>
      <w:spacing w:after="240" w:line="240" w:lineRule="atLeast"/>
      <w:ind w:left="1440" w:firstLine="0"/>
    </w:pPr>
    <w:rPr>
      <w:rFonts w:ascii="Arial" w:hAnsi="Arial" w:cs="Arial"/>
      <w:spacing w:val="-5"/>
      <w:lang w:eastAsia="en-US"/>
    </w:rPr>
  </w:style>
  <w:style w:type="paragraph" w:styleId="3c">
    <w:name w:val="List Continue 3"/>
    <w:basedOn w:val="afffffff"/>
    <w:rsid w:val="003B6517"/>
    <w:pPr>
      <w:ind w:left="2520"/>
    </w:pPr>
  </w:style>
  <w:style w:type="paragraph" w:styleId="56">
    <w:name w:val="List Continue 5"/>
    <w:basedOn w:val="afffffff"/>
    <w:rsid w:val="003B6517"/>
    <w:pPr>
      <w:ind w:left="3240"/>
    </w:pPr>
  </w:style>
  <w:style w:type="paragraph" w:styleId="2f3">
    <w:name w:val="List Number 2"/>
    <w:basedOn w:val="a"/>
    <w:rsid w:val="003B6517"/>
    <w:pPr>
      <w:numPr>
        <w:numId w:val="0"/>
      </w:numPr>
      <w:spacing w:after="240" w:line="240" w:lineRule="atLeast"/>
      <w:ind w:left="1800" w:hanging="360"/>
      <w:contextualSpacing w:val="0"/>
      <w:jc w:val="both"/>
    </w:pPr>
    <w:rPr>
      <w:rFonts w:ascii="Arial" w:hAnsi="Arial" w:cs="Arial"/>
      <w:spacing w:val="-5"/>
      <w:lang w:eastAsia="en-US"/>
    </w:rPr>
  </w:style>
  <w:style w:type="paragraph" w:styleId="3d">
    <w:name w:val="List Number 3"/>
    <w:basedOn w:val="a"/>
    <w:rsid w:val="003B6517"/>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3B6517"/>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B6517"/>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0">
    <w:name w:val="Подзаголовок части"/>
    <w:basedOn w:val="a5"/>
    <w:next w:val="af0"/>
    <w:semiHidden/>
    <w:qFormat/>
    <w:rsid w:val="003B6517"/>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1">
    <w:name w:val="Обратный адрес"/>
    <w:basedOn w:val="a5"/>
    <w:semiHidden/>
    <w:qFormat/>
    <w:rsid w:val="003B6517"/>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2">
    <w:name w:val="Название раздела"/>
    <w:basedOn w:val="a5"/>
    <w:next w:val="af0"/>
    <w:semiHidden/>
    <w:qFormat/>
    <w:rsid w:val="003B6517"/>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3">
    <w:name w:val="Подзаголовок титульного листа"/>
    <w:basedOn w:val="a5"/>
    <w:next w:val="af0"/>
    <w:semiHidden/>
    <w:qFormat/>
    <w:rsid w:val="003B6517"/>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4">
    <w:name w:val="Надстрочный"/>
    <w:semiHidden/>
    <w:rsid w:val="003B6517"/>
    <w:rPr>
      <w:b/>
      <w:bCs/>
      <w:vertAlign w:val="superscript"/>
    </w:rPr>
  </w:style>
  <w:style w:type="character" w:styleId="HTML4">
    <w:name w:val="HTML Sample"/>
    <w:rsid w:val="003B6517"/>
    <w:rPr>
      <w:rFonts w:ascii="Courier New" w:hAnsi="Courier New" w:cs="Courier New"/>
      <w:lang w:val="ru-RU"/>
    </w:rPr>
  </w:style>
  <w:style w:type="paragraph" w:styleId="2f4">
    <w:name w:val="envelope return"/>
    <w:basedOn w:val="a5"/>
    <w:rsid w:val="003B6517"/>
    <w:pPr>
      <w:spacing w:line="360" w:lineRule="auto"/>
      <w:ind w:left="1080" w:firstLine="709"/>
      <w:jc w:val="both"/>
    </w:pPr>
    <w:rPr>
      <w:rFonts w:ascii="Arial" w:hAnsi="Arial" w:cs="Arial"/>
      <w:spacing w:val="-5"/>
      <w:lang w:eastAsia="en-US"/>
    </w:rPr>
  </w:style>
  <w:style w:type="character" w:styleId="HTML5">
    <w:name w:val="HTML Variable"/>
    <w:rsid w:val="003B6517"/>
    <w:rPr>
      <w:i/>
      <w:iCs/>
      <w:lang w:val="ru-RU"/>
    </w:rPr>
  </w:style>
  <w:style w:type="character" w:styleId="HTML6">
    <w:name w:val="HTML Typewriter"/>
    <w:rsid w:val="003B6517"/>
    <w:rPr>
      <w:rFonts w:ascii="Courier New" w:hAnsi="Courier New" w:cs="Courier New"/>
      <w:sz w:val="20"/>
      <w:szCs w:val="20"/>
      <w:lang w:val="ru-RU"/>
    </w:rPr>
  </w:style>
  <w:style w:type="paragraph" w:styleId="afffffff5">
    <w:name w:val="Salutation"/>
    <w:basedOn w:val="a5"/>
    <w:next w:val="a5"/>
    <w:link w:val="afffffff6"/>
    <w:rsid w:val="003B6517"/>
    <w:pPr>
      <w:spacing w:line="360" w:lineRule="auto"/>
      <w:ind w:left="1080" w:firstLine="709"/>
      <w:jc w:val="both"/>
    </w:pPr>
    <w:rPr>
      <w:rFonts w:ascii="Arial" w:hAnsi="Arial" w:cs="Arial"/>
      <w:spacing w:val="-5"/>
      <w:lang w:eastAsia="en-US"/>
    </w:rPr>
  </w:style>
  <w:style w:type="character" w:customStyle="1" w:styleId="afffffff6">
    <w:name w:val="Приветствие Знак"/>
    <w:basedOn w:val="a6"/>
    <w:link w:val="afffffff5"/>
    <w:rsid w:val="003B6517"/>
    <w:rPr>
      <w:rFonts w:ascii="Arial" w:hAnsi="Arial" w:cs="Arial"/>
      <w:spacing w:val="-5"/>
      <w:lang w:eastAsia="en-US"/>
    </w:rPr>
  </w:style>
  <w:style w:type="paragraph" w:styleId="afffffff7">
    <w:name w:val="Closing"/>
    <w:basedOn w:val="a5"/>
    <w:link w:val="afffffff8"/>
    <w:rsid w:val="003B6517"/>
    <w:pPr>
      <w:spacing w:line="360" w:lineRule="auto"/>
      <w:ind w:left="4252" w:firstLine="709"/>
      <w:jc w:val="both"/>
    </w:pPr>
    <w:rPr>
      <w:rFonts w:ascii="Arial" w:hAnsi="Arial" w:cs="Arial"/>
      <w:spacing w:val="-5"/>
      <w:lang w:eastAsia="en-US"/>
    </w:rPr>
  </w:style>
  <w:style w:type="character" w:customStyle="1" w:styleId="afffffff8">
    <w:name w:val="Прощание Знак"/>
    <w:basedOn w:val="a6"/>
    <w:link w:val="afffffff7"/>
    <w:rsid w:val="003B6517"/>
    <w:rPr>
      <w:rFonts w:ascii="Arial" w:hAnsi="Arial" w:cs="Arial"/>
      <w:spacing w:val="-5"/>
      <w:lang w:eastAsia="en-US"/>
    </w:rPr>
  </w:style>
  <w:style w:type="paragraph" w:styleId="afffffff9">
    <w:name w:val="E-mail Signature"/>
    <w:basedOn w:val="a5"/>
    <w:link w:val="afffffffa"/>
    <w:rsid w:val="003B6517"/>
    <w:pPr>
      <w:spacing w:line="360" w:lineRule="auto"/>
      <w:ind w:left="1080" w:firstLine="709"/>
      <w:jc w:val="both"/>
    </w:pPr>
    <w:rPr>
      <w:rFonts w:ascii="Arial" w:hAnsi="Arial" w:cs="Arial"/>
      <w:spacing w:val="-5"/>
      <w:lang w:eastAsia="en-US"/>
    </w:rPr>
  </w:style>
  <w:style w:type="character" w:customStyle="1" w:styleId="afffffffa">
    <w:name w:val="Электронная подпись Знак"/>
    <w:basedOn w:val="a6"/>
    <w:link w:val="afffffff9"/>
    <w:rsid w:val="003B6517"/>
    <w:rPr>
      <w:rFonts w:ascii="Arial" w:hAnsi="Arial" w:cs="Arial"/>
      <w:spacing w:val="-5"/>
      <w:lang w:eastAsia="en-US"/>
    </w:rPr>
  </w:style>
  <w:style w:type="paragraph" w:customStyle="1" w:styleId="afffffffb">
    <w:name w:val="Обычный в таблице Знак"/>
    <w:basedOn w:val="a5"/>
    <w:link w:val="afffffffc"/>
    <w:semiHidden/>
    <w:qFormat/>
    <w:rsid w:val="003B6517"/>
    <w:pPr>
      <w:spacing w:line="360" w:lineRule="auto"/>
      <w:ind w:firstLine="709"/>
      <w:jc w:val="both"/>
    </w:pPr>
    <w:rPr>
      <w:sz w:val="28"/>
      <w:szCs w:val="28"/>
    </w:rPr>
  </w:style>
  <w:style w:type="character" w:customStyle="1" w:styleId="1fd">
    <w:name w:val="Заголовок_1 Знак Знак Знак"/>
    <w:semiHidden/>
    <w:rsid w:val="003B6517"/>
    <w:rPr>
      <w:b/>
      <w:caps/>
      <w:sz w:val="24"/>
      <w:szCs w:val="24"/>
      <w:lang w:val="ru-RU" w:eastAsia="ru-RU" w:bidi="ar-SA"/>
    </w:rPr>
  </w:style>
  <w:style w:type="paragraph" w:customStyle="1" w:styleId="ConsTitle">
    <w:name w:val="ConsTitle"/>
    <w:qFormat/>
    <w:rsid w:val="003B6517"/>
    <w:pPr>
      <w:widowControl w:val="0"/>
      <w:autoSpaceDE w:val="0"/>
      <w:autoSpaceDN w:val="0"/>
      <w:adjustRightInd w:val="0"/>
      <w:ind w:right="19772"/>
    </w:pPr>
    <w:rPr>
      <w:rFonts w:ascii="Arial" w:hAnsi="Arial" w:cs="Arial"/>
      <w:b/>
      <w:bCs/>
      <w:sz w:val="16"/>
      <w:szCs w:val="16"/>
    </w:rPr>
  </w:style>
  <w:style w:type="paragraph" w:customStyle="1" w:styleId="2f5">
    <w:name w:val="Стиль2"/>
    <w:basedOn w:val="a5"/>
    <w:next w:val="1b"/>
    <w:link w:val="2f6"/>
    <w:qFormat/>
    <w:rsid w:val="003B6517"/>
    <w:pPr>
      <w:spacing w:line="360" w:lineRule="auto"/>
      <w:ind w:right="-8" w:firstLine="720"/>
      <w:jc w:val="center"/>
    </w:pPr>
    <w:rPr>
      <w:b/>
      <w:caps/>
    </w:rPr>
  </w:style>
  <w:style w:type="numbering" w:styleId="111111">
    <w:name w:val="Outline List 2"/>
    <w:basedOn w:val="a8"/>
    <w:rsid w:val="003B6517"/>
    <w:pPr>
      <w:numPr>
        <w:numId w:val="26"/>
      </w:numPr>
    </w:pPr>
  </w:style>
  <w:style w:type="numbering" w:styleId="1ai">
    <w:name w:val="Outline List 1"/>
    <w:basedOn w:val="a8"/>
    <w:rsid w:val="003B6517"/>
    <w:pPr>
      <w:numPr>
        <w:numId w:val="27"/>
      </w:numPr>
    </w:pPr>
  </w:style>
  <w:style w:type="paragraph" w:customStyle="1" w:styleId="1fe">
    <w:name w:val="Заголовок1"/>
    <w:basedOn w:val="a5"/>
    <w:qFormat/>
    <w:rsid w:val="003B6517"/>
    <w:pPr>
      <w:tabs>
        <w:tab w:val="left" w:pos="8460"/>
      </w:tabs>
      <w:spacing w:line="360" w:lineRule="auto"/>
      <w:ind w:firstLine="540"/>
      <w:jc w:val="center"/>
    </w:pPr>
    <w:rPr>
      <w:caps/>
    </w:rPr>
  </w:style>
  <w:style w:type="paragraph" w:customStyle="1" w:styleId="afffffffd">
    <w:name w:val="База заголовка"/>
    <w:basedOn w:val="a5"/>
    <w:next w:val="af0"/>
    <w:semiHidden/>
    <w:qFormat/>
    <w:rsid w:val="003B6517"/>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e">
    <w:name w:val="Цитаты"/>
    <w:basedOn w:val="a5"/>
    <w:semiHidden/>
    <w:qFormat/>
    <w:rsid w:val="003B651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
    <w:name w:val="Заголовок части"/>
    <w:basedOn w:val="a5"/>
    <w:semiHidden/>
    <w:qFormat/>
    <w:rsid w:val="003B6517"/>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0">
    <w:name w:val="Заголовок главы"/>
    <w:basedOn w:val="a5"/>
    <w:semiHidden/>
    <w:qFormat/>
    <w:rsid w:val="003B6517"/>
    <w:pPr>
      <w:spacing w:line="360" w:lineRule="auto"/>
      <w:ind w:firstLine="709"/>
      <w:jc w:val="center"/>
    </w:pPr>
    <w:rPr>
      <w:caps/>
    </w:rPr>
  </w:style>
  <w:style w:type="paragraph" w:customStyle="1" w:styleId="affffffff1">
    <w:name w:val="База сноски"/>
    <w:basedOn w:val="a5"/>
    <w:semiHidden/>
    <w:qFormat/>
    <w:rsid w:val="003B6517"/>
    <w:pPr>
      <w:keepLines/>
      <w:spacing w:line="200" w:lineRule="atLeast"/>
      <w:ind w:left="1080" w:firstLine="709"/>
      <w:jc w:val="both"/>
    </w:pPr>
    <w:rPr>
      <w:rFonts w:ascii="Arial" w:hAnsi="Arial" w:cs="Arial"/>
      <w:spacing w:val="-5"/>
      <w:sz w:val="16"/>
      <w:szCs w:val="16"/>
      <w:lang w:eastAsia="en-US"/>
    </w:rPr>
  </w:style>
  <w:style w:type="paragraph" w:customStyle="1" w:styleId="affffffff2">
    <w:name w:val="Заголовок титульного листа"/>
    <w:basedOn w:val="afffffffd"/>
    <w:next w:val="a5"/>
    <w:semiHidden/>
    <w:qFormat/>
    <w:rsid w:val="003B651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3">
    <w:name w:val="База верхнего колонтитула"/>
    <w:basedOn w:val="a5"/>
    <w:semiHidden/>
    <w:qFormat/>
    <w:rsid w:val="003B6517"/>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4">
    <w:name w:val="Верхний колонтитул (четный)"/>
    <w:basedOn w:val="a9"/>
    <w:semiHidden/>
    <w:qFormat/>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первый)"/>
    <w:basedOn w:val="a9"/>
    <w:semiHidden/>
    <w:qFormat/>
    <w:rsid w:val="003B6517"/>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6">
    <w:name w:val="Верхний колонтитул (нечетный)"/>
    <w:basedOn w:val="a9"/>
    <w:semiHidden/>
    <w:qFormat/>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7">
    <w:name w:val="База указателя"/>
    <w:basedOn w:val="a5"/>
    <w:semiHidden/>
    <w:qFormat/>
    <w:rsid w:val="003B6517"/>
    <w:pPr>
      <w:spacing w:line="240" w:lineRule="atLeast"/>
      <w:ind w:left="360" w:hanging="360"/>
      <w:jc w:val="both"/>
    </w:pPr>
    <w:rPr>
      <w:rFonts w:ascii="Arial" w:hAnsi="Arial" w:cs="Arial"/>
      <w:spacing w:val="-5"/>
      <w:sz w:val="18"/>
      <w:szCs w:val="18"/>
      <w:lang w:eastAsia="en-US"/>
    </w:rPr>
  </w:style>
  <w:style w:type="character" w:customStyle="1" w:styleId="affffffff8">
    <w:name w:val="Вступление"/>
    <w:semiHidden/>
    <w:rsid w:val="003B6517"/>
    <w:rPr>
      <w:rFonts w:ascii="Arial Black" w:hAnsi="Arial Black" w:cs="Arial Black"/>
      <w:spacing w:val="-4"/>
      <w:sz w:val="18"/>
      <w:szCs w:val="18"/>
    </w:rPr>
  </w:style>
  <w:style w:type="paragraph" w:customStyle="1" w:styleId="affffffff9">
    <w:name w:val="Заголовок таблицы"/>
    <w:basedOn w:val="a5"/>
    <w:qFormat/>
    <w:rsid w:val="003B6517"/>
    <w:pPr>
      <w:spacing w:before="60" w:line="360" w:lineRule="auto"/>
      <w:ind w:firstLine="709"/>
      <w:jc w:val="center"/>
    </w:pPr>
    <w:rPr>
      <w:rFonts w:ascii="Arial Black" w:hAnsi="Arial Black" w:cs="Arial Black"/>
      <w:spacing w:val="-5"/>
      <w:sz w:val="16"/>
      <w:szCs w:val="16"/>
      <w:lang w:eastAsia="en-US"/>
    </w:rPr>
  </w:style>
  <w:style w:type="character" w:customStyle="1" w:styleId="affffffffa">
    <w:name w:val="Девиз"/>
    <w:semiHidden/>
    <w:rsid w:val="003B6517"/>
    <w:rPr>
      <w:i/>
      <w:iCs/>
      <w:spacing w:val="-6"/>
      <w:sz w:val="24"/>
      <w:szCs w:val="24"/>
      <w:lang w:val="ru-RU"/>
    </w:rPr>
  </w:style>
  <w:style w:type="paragraph" w:customStyle="1" w:styleId="affffffffb">
    <w:name w:val="База оглавления"/>
    <w:basedOn w:val="a5"/>
    <w:semiHidden/>
    <w:qFormat/>
    <w:rsid w:val="003B6517"/>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5"/>
    <w:link w:val="HTML8"/>
    <w:rsid w:val="003B6517"/>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6"/>
    <w:link w:val="HTML7"/>
    <w:rsid w:val="003B6517"/>
    <w:rPr>
      <w:rFonts w:ascii="Arial" w:hAnsi="Arial" w:cs="Arial"/>
      <w:i/>
      <w:iCs/>
      <w:spacing w:val="-5"/>
      <w:lang w:eastAsia="en-US"/>
    </w:rPr>
  </w:style>
  <w:style w:type="paragraph" w:styleId="affffffffc">
    <w:name w:val="envelope address"/>
    <w:basedOn w:val="a5"/>
    <w:rsid w:val="003B6517"/>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B6517"/>
    <w:rPr>
      <w:lang w:val="ru-RU"/>
    </w:rPr>
  </w:style>
  <w:style w:type="paragraph" w:styleId="affffffffd">
    <w:name w:val="Date"/>
    <w:basedOn w:val="a5"/>
    <w:next w:val="a5"/>
    <w:link w:val="affffffffe"/>
    <w:rsid w:val="003B6517"/>
    <w:pPr>
      <w:spacing w:line="360" w:lineRule="auto"/>
      <w:ind w:left="1080" w:firstLine="709"/>
      <w:jc w:val="both"/>
    </w:pPr>
    <w:rPr>
      <w:rFonts w:ascii="Arial" w:hAnsi="Arial" w:cs="Arial"/>
      <w:spacing w:val="-5"/>
      <w:lang w:eastAsia="en-US"/>
    </w:rPr>
  </w:style>
  <w:style w:type="character" w:customStyle="1" w:styleId="affffffffe">
    <w:name w:val="Дата Знак"/>
    <w:basedOn w:val="a6"/>
    <w:link w:val="affffffffd"/>
    <w:rsid w:val="003B6517"/>
    <w:rPr>
      <w:rFonts w:ascii="Arial" w:hAnsi="Arial" w:cs="Arial"/>
      <w:spacing w:val="-5"/>
      <w:lang w:eastAsia="en-US"/>
    </w:rPr>
  </w:style>
  <w:style w:type="paragraph" w:styleId="afffffffff">
    <w:name w:val="Note Heading"/>
    <w:basedOn w:val="a5"/>
    <w:next w:val="a5"/>
    <w:link w:val="afffffffff0"/>
    <w:rsid w:val="003B6517"/>
    <w:pPr>
      <w:spacing w:line="360" w:lineRule="auto"/>
      <w:ind w:left="1080" w:firstLine="709"/>
      <w:jc w:val="both"/>
    </w:pPr>
    <w:rPr>
      <w:rFonts w:ascii="Arial" w:hAnsi="Arial" w:cs="Arial"/>
      <w:spacing w:val="-5"/>
      <w:lang w:eastAsia="en-US"/>
    </w:rPr>
  </w:style>
  <w:style w:type="character" w:customStyle="1" w:styleId="afffffffff0">
    <w:name w:val="Заголовок записки Знак"/>
    <w:basedOn w:val="a6"/>
    <w:link w:val="afffffffff"/>
    <w:rsid w:val="003B6517"/>
    <w:rPr>
      <w:rFonts w:ascii="Arial" w:hAnsi="Arial" w:cs="Arial"/>
      <w:spacing w:val="-5"/>
      <w:lang w:eastAsia="en-US"/>
    </w:rPr>
  </w:style>
  <w:style w:type="character" w:styleId="HTMLa">
    <w:name w:val="HTML Keyboard"/>
    <w:rsid w:val="003B6517"/>
    <w:rPr>
      <w:rFonts w:ascii="Courier New" w:hAnsi="Courier New" w:cs="Courier New"/>
      <w:sz w:val="20"/>
      <w:szCs w:val="20"/>
      <w:lang w:val="ru-RU"/>
    </w:rPr>
  </w:style>
  <w:style w:type="character" w:styleId="HTMLb">
    <w:name w:val="HTML Code"/>
    <w:rsid w:val="003B6517"/>
    <w:rPr>
      <w:rFonts w:ascii="Courier New" w:hAnsi="Courier New" w:cs="Courier New"/>
      <w:sz w:val="20"/>
      <w:szCs w:val="20"/>
      <w:lang w:val="ru-RU"/>
    </w:rPr>
  </w:style>
  <w:style w:type="paragraph" w:styleId="2f7">
    <w:name w:val="Body Text First Indent 2"/>
    <w:basedOn w:val="ae"/>
    <w:link w:val="2f8"/>
    <w:rsid w:val="003B6517"/>
    <w:pPr>
      <w:spacing w:after="120"/>
      <w:ind w:left="283" w:firstLine="210"/>
    </w:pPr>
    <w:rPr>
      <w:rFonts w:ascii="Arial" w:eastAsiaTheme="minorHAnsi" w:hAnsi="Arial" w:cs="Arial"/>
      <w:spacing w:val="-5"/>
      <w:sz w:val="20"/>
      <w:lang w:eastAsia="en-US"/>
    </w:rPr>
  </w:style>
  <w:style w:type="character" w:customStyle="1" w:styleId="2f8">
    <w:name w:val="Красная строка 2 Знак"/>
    <w:basedOn w:val="af"/>
    <w:link w:val="2f7"/>
    <w:rsid w:val="003B6517"/>
    <w:rPr>
      <w:rFonts w:ascii="Arial" w:eastAsiaTheme="minorHAnsi" w:hAnsi="Arial" w:cs="Arial"/>
      <w:spacing w:val="-5"/>
      <w:sz w:val="28"/>
      <w:lang w:eastAsia="en-US"/>
    </w:rPr>
  </w:style>
  <w:style w:type="paragraph" w:customStyle="1" w:styleId="1ff">
    <w:name w:val="Название объекта1"/>
    <w:basedOn w:val="a5"/>
    <w:qFormat/>
    <w:rsid w:val="003B6517"/>
    <w:pPr>
      <w:spacing w:line="360" w:lineRule="auto"/>
      <w:ind w:left="1080" w:firstLine="709"/>
      <w:jc w:val="both"/>
    </w:pPr>
    <w:rPr>
      <w:rFonts w:ascii="Arial" w:hAnsi="Arial" w:cs="Arial"/>
      <w:spacing w:val="-5"/>
    </w:rPr>
  </w:style>
  <w:style w:type="paragraph" w:customStyle="1" w:styleId="1ff0">
    <w:name w:val="Цитата1"/>
    <w:basedOn w:val="a5"/>
    <w:qFormat/>
    <w:rsid w:val="003B6517"/>
    <w:pPr>
      <w:spacing w:line="360" w:lineRule="auto"/>
      <w:ind w:left="526" w:right="43" w:firstLine="709"/>
      <w:jc w:val="both"/>
    </w:pPr>
    <w:rPr>
      <w:sz w:val="28"/>
    </w:rPr>
  </w:style>
  <w:style w:type="paragraph" w:customStyle="1" w:styleId="1ff1">
    <w:name w:val="Маркированный список1"/>
    <w:basedOn w:val="a5"/>
    <w:qFormat/>
    <w:rsid w:val="003B6517"/>
    <w:pPr>
      <w:spacing w:before="100" w:beforeAutospacing="1" w:after="100" w:afterAutospacing="1" w:line="360" w:lineRule="auto"/>
      <w:ind w:firstLine="709"/>
      <w:jc w:val="both"/>
    </w:pPr>
    <w:rPr>
      <w:sz w:val="28"/>
    </w:rPr>
  </w:style>
  <w:style w:type="paragraph" w:customStyle="1" w:styleId="1ff2">
    <w:name w:val="Нумерованный список1"/>
    <w:basedOn w:val="a5"/>
    <w:semiHidden/>
    <w:qFormat/>
    <w:rsid w:val="003B6517"/>
    <w:pPr>
      <w:spacing w:before="100" w:beforeAutospacing="1" w:after="100" w:afterAutospacing="1" w:line="360" w:lineRule="auto"/>
      <w:ind w:firstLine="709"/>
      <w:jc w:val="both"/>
    </w:pPr>
    <w:rPr>
      <w:sz w:val="28"/>
    </w:rPr>
  </w:style>
  <w:style w:type="table" w:styleId="-1">
    <w:name w:val="Table Web 1"/>
    <w:basedOn w:val="a7"/>
    <w:rsid w:val="003B651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3B651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3B65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1">
    <w:name w:val="Table Elegant"/>
    <w:basedOn w:val="a7"/>
    <w:rsid w:val="003B65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3">
    <w:name w:val="Table Subtle 1"/>
    <w:basedOn w:val="a7"/>
    <w:rsid w:val="003B651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7"/>
    <w:rsid w:val="003B651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4">
    <w:name w:val="Table Classic 1"/>
    <w:basedOn w:val="a7"/>
    <w:rsid w:val="003B651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7"/>
    <w:rsid w:val="003B651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7"/>
    <w:rsid w:val="003B651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7"/>
    <w:rsid w:val="003B651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5">
    <w:name w:val="Table 3D effects 1"/>
    <w:basedOn w:val="a7"/>
    <w:rsid w:val="003B651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7"/>
    <w:rsid w:val="003B651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7"/>
    <w:rsid w:val="003B65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6">
    <w:name w:val="Table Simple 1"/>
    <w:basedOn w:val="a7"/>
    <w:rsid w:val="003B651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c">
    <w:name w:val="Table Simple 2"/>
    <w:basedOn w:val="a7"/>
    <w:rsid w:val="003B651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7"/>
    <w:rsid w:val="003B651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d">
    <w:name w:val="Table Grid 2"/>
    <w:basedOn w:val="a7"/>
    <w:rsid w:val="003B65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7"/>
    <w:rsid w:val="003B651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rsid w:val="003B651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7"/>
    <w:rsid w:val="003B651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7"/>
    <w:rsid w:val="003B651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rsid w:val="003B651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rsid w:val="003B651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2">
    <w:name w:val="Table Contemporary"/>
    <w:basedOn w:val="a7"/>
    <w:rsid w:val="003B651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3">
    <w:name w:val="Table Professional"/>
    <w:basedOn w:val="a7"/>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7">
    <w:name w:val="Table Columns 1"/>
    <w:basedOn w:val="a7"/>
    <w:rsid w:val="003B651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olumns 2"/>
    <w:basedOn w:val="a7"/>
    <w:rsid w:val="003B651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7"/>
    <w:rsid w:val="003B651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7"/>
    <w:rsid w:val="003B651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rsid w:val="003B651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3B651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3B651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3B651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3B651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3B651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3B651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3B651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3B651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4">
    <w:name w:val="Table Theme"/>
    <w:basedOn w:val="a7"/>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8">
    <w:name w:val="Table Colorful 1"/>
    <w:basedOn w:val="a7"/>
    <w:rsid w:val="003B651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
    <w:name w:val="Table Colorful 2"/>
    <w:basedOn w:val="a7"/>
    <w:rsid w:val="003B651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7"/>
    <w:rsid w:val="003B651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9">
    <w:name w:val="Заголовок_1"/>
    <w:semiHidden/>
    <w:rsid w:val="003B6517"/>
    <w:rPr>
      <w:caps/>
    </w:rPr>
  </w:style>
  <w:style w:type="character" w:customStyle="1" w:styleId="1ffa">
    <w:name w:val="Маркированный_1 Знак Знак"/>
    <w:semiHidden/>
    <w:rsid w:val="003B6517"/>
    <w:rPr>
      <w:sz w:val="24"/>
      <w:szCs w:val="24"/>
      <w:lang w:val="ru-RU" w:eastAsia="ru-RU" w:bidi="ar-SA"/>
    </w:rPr>
  </w:style>
  <w:style w:type="character" w:customStyle="1" w:styleId="afffffffff5">
    <w:name w:val="Подчеркнутый Знак Знак"/>
    <w:semiHidden/>
    <w:rsid w:val="003B6517"/>
    <w:rPr>
      <w:sz w:val="24"/>
      <w:szCs w:val="24"/>
      <w:u w:val="single"/>
      <w:lang w:val="ru-RU" w:eastAsia="ru-RU" w:bidi="ar-SA"/>
    </w:rPr>
  </w:style>
  <w:style w:type="paragraph" w:customStyle="1" w:styleId="afffffffff6">
    <w:name w:val="Статья"/>
    <w:basedOn w:val="a5"/>
    <w:link w:val="afffffffff7"/>
    <w:semiHidden/>
    <w:qFormat/>
    <w:rsid w:val="003B6517"/>
    <w:pPr>
      <w:jc w:val="both"/>
    </w:pPr>
  </w:style>
  <w:style w:type="paragraph" w:customStyle="1" w:styleId="1ffb">
    <w:name w:val="текст 1"/>
    <w:basedOn w:val="a5"/>
    <w:next w:val="a5"/>
    <w:semiHidden/>
    <w:qFormat/>
    <w:rsid w:val="003B6517"/>
    <w:pPr>
      <w:ind w:firstLine="540"/>
      <w:jc w:val="both"/>
    </w:pPr>
  </w:style>
  <w:style w:type="paragraph" w:customStyle="1" w:styleId="afffffffff8">
    <w:name w:val="Заголовок таблици"/>
    <w:basedOn w:val="1ffb"/>
    <w:qFormat/>
    <w:rsid w:val="003B6517"/>
    <w:rPr>
      <w:sz w:val="22"/>
    </w:rPr>
  </w:style>
  <w:style w:type="paragraph" w:customStyle="1" w:styleId="afffffffff9">
    <w:name w:val="Номер таблици"/>
    <w:basedOn w:val="a5"/>
    <w:next w:val="a5"/>
    <w:semiHidden/>
    <w:qFormat/>
    <w:rsid w:val="003B6517"/>
    <w:pPr>
      <w:jc w:val="right"/>
    </w:pPr>
    <w:rPr>
      <w:b/>
    </w:rPr>
  </w:style>
  <w:style w:type="paragraph" w:customStyle="1" w:styleId="afffffffffa">
    <w:name w:val="Приложение"/>
    <w:basedOn w:val="a5"/>
    <w:next w:val="a5"/>
    <w:semiHidden/>
    <w:qFormat/>
    <w:rsid w:val="003B6517"/>
    <w:pPr>
      <w:jc w:val="right"/>
    </w:pPr>
  </w:style>
  <w:style w:type="paragraph" w:customStyle="1" w:styleId="afffffffffb">
    <w:name w:val="Обычный по таблице"/>
    <w:basedOn w:val="a5"/>
    <w:semiHidden/>
    <w:qFormat/>
    <w:rsid w:val="003B6517"/>
  </w:style>
  <w:style w:type="character" w:customStyle="1" w:styleId="afffffffc">
    <w:name w:val="Обычный в таблице Знак Знак"/>
    <w:link w:val="afffffffb"/>
    <w:semiHidden/>
    <w:rsid w:val="003B6517"/>
    <w:rPr>
      <w:sz w:val="28"/>
      <w:szCs w:val="28"/>
    </w:rPr>
  </w:style>
  <w:style w:type="paragraph" w:customStyle="1" w:styleId="xl24">
    <w:name w:val="xl2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5"/>
    <w:qFormat/>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5"/>
    <w:qFormat/>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5"/>
    <w:qFormat/>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5"/>
    <w:qFormat/>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5"/>
    <w:qFormat/>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5"/>
    <w:qFormat/>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14">
    <w:name w:val="Нет списка11"/>
    <w:next w:val="a8"/>
    <w:semiHidden/>
    <w:rsid w:val="003B6517"/>
  </w:style>
  <w:style w:type="character" w:customStyle="1" w:styleId="1ffc">
    <w:name w:val="Маркированный_1 Знак Знак Знак"/>
    <w:semiHidden/>
    <w:rsid w:val="003B6517"/>
    <w:rPr>
      <w:sz w:val="24"/>
      <w:szCs w:val="24"/>
      <w:lang w:val="ru-RU" w:eastAsia="ru-RU" w:bidi="ar-SA"/>
    </w:rPr>
  </w:style>
  <w:style w:type="paragraph" w:customStyle="1" w:styleId="xl38">
    <w:name w:val="xl3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5"/>
    <w:semiHidden/>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5"/>
    <w:semiHidden/>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5"/>
    <w:semiHidden/>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5"/>
    <w:semiHidden/>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5"/>
    <w:semiHidden/>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5"/>
    <w:semiHidden/>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5"/>
    <w:semiHidden/>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5"/>
    <w:semiHidden/>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5"/>
    <w:semiHidden/>
    <w:qFormat/>
    <w:rsid w:val="003B651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5"/>
    <w:qFormat/>
    <w:rsid w:val="003B651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5"/>
    <w:semiHidden/>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5"/>
    <w:semiHidden/>
    <w:qFormat/>
    <w:rsid w:val="003B6517"/>
    <w:pPr>
      <w:pBdr>
        <w:left w:val="single" w:sz="4" w:space="0" w:color="auto"/>
        <w:right w:val="single" w:sz="4" w:space="0" w:color="auto"/>
      </w:pBdr>
      <w:spacing w:before="100" w:beforeAutospacing="1" w:after="100" w:afterAutospacing="1"/>
      <w:jc w:val="center"/>
    </w:pPr>
  </w:style>
  <w:style w:type="paragraph" w:customStyle="1" w:styleId="xl52">
    <w:name w:val="xl52"/>
    <w:basedOn w:val="a5"/>
    <w:semiHidden/>
    <w:qFormat/>
    <w:rsid w:val="003B6517"/>
    <w:pPr>
      <w:pBdr>
        <w:left w:val="single" w:sz="4" w:space="0" w:color="auto"/>
        <w:right w:val="single" w:sz="4" w:space="0" w:color="auto"/>
      </w:pBdr>
      <w:spacing w:before="100" w:beforeAutospacing="1" w:after="100" w:afterAutospacing="1"/>
    </w:pPr>
  </w:style>
  <w:style w:type="paragraph" w:customStyle="1" w:styleId="xl54">
    <w:name w:val="xl54"/>
    <w:basedOn w:val="a5"/>
    <w:semiHidden/>
    <w:qFormat/>
    <w:rsid w:val="003B6517"/>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5"/>
    <w:semiHidden/>
    <w:qFormat/>
    <w:rsid w:val="003B6517"/>
    <w:pPr>
      <w:pBdr>
        <w:left w:val="single" w:sz="4" w:space="0" w:color="auto"/>
        <w:right w:val="single" w:sz="4" w:space="0" w:color="auto"/>
      </w:pBdr>
      <w:spacing w:before="100" w:beforeAutospacing="1" w:after="100" w:afterAutospacing="1"/>
    </w:pPr>
    <w:rPr>
      <w:b/>
      <w:bCs/>
    </w:rPr>
  </w:style>
  <w:style w:type="paragraph" w:customStyle="1" w:styleId="xl23">
    <w:name w:val="xl23"/>
    <w:basedOn w:val="a5"/>
    <w:semiHidden/>
    <w:qFormat/>
    <w:rsid w:val="003B6517"/>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8"/>
    <w:next w:val="111111"/>
    <w:rsid w:val="003B6517"/>
    <w:pPr>
      <w:numPr>
        <w:numId w:val="28"/>
      </w:numPr>
    </w:pPr>
  </w:style>
  <w:style w:type="numbering" w:customStyle="1" w:styleId="1ai1">
    <w:name w:val="1 / a / i1"/>
    <w:basedOn w:val="a8"/>
    <w:next w:val="1ai"/>
    <w:rsid w:val="003B6517"/>
    <w:pPr>
      <w:numPr>
        <w:numId w:val="23"/>
      </w:numPr>
    </w:pPr>
  </w:style>
  <w:style w:type="numbering" w:customStyle="1" w:styleId="10">
    <w:name w:val="Статья / Раздел1"/>
    <w:basedOn w:val="a8"/>
    <w:next w:val="afffff8"/>
    <w:rsid w:val="003B6517"/>
    <w:pPr>
      <w:numPr>
        <w:numId w:val="24"/>
      </w:numPr>
    </w:pPr>
  </w:style>
  <w:style w:type="character" w:customStyle="1" w:styleId="3f4">
    <w:name w:val="Знак3 Знак Знак"/>
    <w:semiHidden/>
    <w:rsid w:val="003B6517"/>
    <w:rPr>
      <w:b/>
      <w:sz w:val="24"/>
      <w:szCs w:val="24"/>
      <w:u w:val="single"/>
      <w:lang w:val="ru-RU" w:eastAsia="ru-RU" w:bidi="ar-SA"/>
    </w:rPr>
  </w:style>
  <w:style w:type="character" w:customStyle="1" w:styleId="afffffffffc">
    <w:name w:val="Подчеркнутый Знак Знак Знак"/>
    <w:semiHidden/>
    <w:rsid w:val="003B6517"/>
    <w:rPr>
      <w:sz w:val="24"/>
      <w:szCs w:val="24"/>
      <w:u w:val="single"/>
      <w:lang w:val="ru-RU" w:eastAsia="ru-RU" w:bidi="ar-SA"/>
    </w:rPr>
  </w:style>
  <w:style w:type="character" w:customStyle="1" w:styleId="1ffd">
    <w:name w:val="Маркированный_1 Знак Знак Знак Знак"/>
    <w:semiHidden/>
    <w:rsid w:val="003B6517"/>
    <w:rPr>
      <w:sz w:val="24"/>
      <w:szCs w:val="24"/>
      <w:lang w:val="ru-RU" w:eastAsia="ru-RU" w:bidi="ar-SA"/>
    </w:rPr>
  </w:style>
  <w:style w:type="character" w:customStyle="1" w:styleId="2ff0">
    <w:name w:val="Знак2 Знак Знак"/>
    <w:semiHidden/>
    <w:rsid w:val="003B6517"/>
    <w:rPr>
      <w:b/>
      <w:bCs/>
      <w:sz w:val="24"/>
      <w:szCs w:val="24"/>
      <w:lang w:val="ru-RU" w:eastAsia="ru-RU" w:bidi="ar-SA"/>
    </w:rPr>
  </w:style>
  <w:style w:type="character" w:customStyle="1" w:styleId="1ffe">
    <w:name w:val="Подчеркнутый Знак Знак1"/>
    <w:semiHidden/>
    <w:rsid w:val="003B6517"/>
    <w:rPr>
      <w:sz w:val="24"/>
      <w:szCs w:val="24"/>
      <w:u w:val="single"/>
      <w:lang w:val="ru-RU" w:eastAsia="ru-RU" w:bidi="ar-SA"/>
    </w:rPr>
  </w:style>
  <w:style w:type="character" w:customStyle="1" w:styleId="115">
    <w:name w:val="Знак1 Знак Знак1"/>
    <w:semiHidden/>
    <w:rsid w:val="003B6517"/>
    <w:rPr>
      <w:sz w:val="24"/>
      <w:szCs w:val="24"/>
      <w:lang w:val="ru-RU" w:eastAsia="ru-RU" w:bidi="ar-SA"/>
    </w:rPr>
  </w:style>
  <w:style w:type="character" w:customStyle="1" w:styleId="2ff1">
    <w:name w:val="Знак2"/>
    <w:semiHidden/>
    <w:rsid w:val="003B6517"/>
    <w:rPr>
      <w:b/>
      <w:bCs/>
      <w:sz w:val="24"/>
      <w:szCs w:val="24"/>
      <w:lang w:val="ru-RU" w:eastAsia="ru-RU" w:bidi="ar-SA"/>
    </w:rPr>
  </w:style>
  <w:style w:type="numbering" w:customStyle="1" w:styleId="2ff2">
    <w:name w:val="Нет списка2"/>
    <w:next w:val="a8"/>
    <w:semiHidden/>
    <w:rsid w:val="003B6517"/>
  </w:style>
  <w:style w:type="numbering" w:customStyle="1" w:styleId="1111112">
    <w:name w:val="1 / 1.1 / 1.1.12"/>
    <w:basedOn w:val="a8"/>
    <w:next w:val="111111"/>
    <w:rsid w:val="003B6517"/>
    <w:pPr>
      <w:numPr>
        <w:numId w:val="20"/>
      </w:numPr>
    </w:pPr>
  </w:style>
  <w:style w:type="numbering" w:customStyle="1" w:styleId="1ai2">
    <w:name w:val="1 / a / i2"/>
    <w:basedOn w:val="a8"/>
    <w:next w:val="1ai"/>
    <w:rsid w:val="003B6517"/>
    <w:pPr>
      <w:numPr>
        <w:numId w:val="21"/>
      </w:numPr>
    </w:pPr>
  </w:style>
  <w:style w:type="numbering" w:customStyle="1" w:styleId="2">
    <w:name w:val="Статья / Раздел2"/>
    <w:basedOn w:val="a8"/>
    <w:next w:val="afffff8"/>
    <w:rsid w:val="003B6517"/>
    <w:pPr>
      <w:numPr>
        <w:numId w:val="22"/>
      </w:numPr>
    </w:pPr>
  </w:style>
  <w:style w:type="paragraph" w:customStyle="1" w:styleId="S1">
    <w:name w:val="S_Заголовок 1"/>
    <w:basedOn w:val="1fa"/>
    <w:autoRedefine/>
    <w:qFormat/>
    <w:rsid w:val="003B6517"/>
    <w:pPr>
      <w:ind w:firstLine="720"/>
    </w:pPr>
  </w:style>
  <w:style w:type="paragraph" w:customStyle="1" w:styleId="S2">
    <w:name w:val="S_Заголовок 2"/>
    <w:basedOn w:val="23"/>
    <w:autoRedefine/>
    <w:qFormat/>
    <w:rsid w:val="003B6517"/>
    <w:pPr>
      <w:keepNext w:val="0"/>
      <w:tabs>
        <w:tab w:val="clear" w:pos="1134"/>
      </w:tabs>
      <w:spacing w:before="240"/>
      <w:jc w:val="center"/>
    </w:pPr>
  </w:style>
  <w:style w:type="paragraph" w:customStyle="1" w:styleId="S3">
    <w:name w:val="S_Заголовок 3"/>
    <w:basedOn w:val="30"/>
    <w:link w:val="S30"/>
    <w:autoRedefine/>
    <w:qFormat/>
    <w:rsid w:val="003B6517"/>
    <w:pPr>
      <w:keepNext w:val="0"/>
      <w:tabs>
        <w:tab w:val="clear" w:pos="709"/>
      </w:tabs>
      <w:spacing w:line="360" w:lineRule="auto"/>
      <w:ind w:left="720"/>
      <w:jc w:val="left"/>
    </w:pPr>
    <w:rPr>
      <w:i/>
      <w:sz w:val="24"/>
    </w:rPr>
  </w:style>
  <w:style w:type="paragraph" w:customStyle="1" w:styleId="S4">
    <w:name w:val="S_Заголовок 4"/>
    <w:basedOn w:val="4"/>
    <w:link w:val="S40"/>
    <w:autoRedefine/>
    <w:qFormat/>
    <w:rsid w:val="003B6517"/>
    <w:pPr>
      <w:keepNext w:val="0"/>
      <w:spacing w:before="0" w:line="360" w:lineRule="auto"/>
      <w:ind w:left="1440" w:right="0" w:hanging="720"/>
      <w:jc w:val="center"/>
    </w:pPr>
    <w:rPr>
      <w:i/>
      <w:spacing w:val="0"/>
      <w:u w:val="single"/>
    </w:rPr>
  </w:style>
  <w:style w:type="character" w:customStyle="1" w:styleId="S40">
    <w:name w:val="S_Заголовок 4 Знак"/>
    <w:link w:val="S4"/>
    <w:rsid w:val="003B6517"/>
    <w:rPr>
      <w:i/>
      <w:sz w:val="28"/>
      <w:szCs w:val="24"/>
      <w:u w:val="single"/>
    </w:rPr>
  </w:style>
  <w:style w:type="paragraph" w:customStyle="1" w:styleId="S">
    <w:name w:val="S_Маркированный"/>
    <w:basedOn w:val="aff4"/>
    <w:link w:val="S5"/>
    <w:autoRedefine/>
    <w:qFormat/>
    <w:rsid w:val="003B6517"/>
    <w:pPr>
      <w:numPr>
        <w:numId w:val="31"/>
      </w:numPr>
    </w:pPr>
  </w:style>
  <w:style w:type="paragraph" w:customStyle="1" w:styleId="S6">
    <w:name w:val="S_Обычный"/>
    <w:basedOn w:val="a5"/>
    <w:link w:val="S7"/>
    <w:qFormat/>
    <w:rsid w:val="003B6517"/>
    <w:pPr>
      <w:spacing w:line="360" w:lineRule="auto"/>
      <w:ind w:firstLine="709"/>
      <w:jc w:val="both"/>
    </w:pPr>
  </w:style>
  <w:style w:type="paragraph" w:customStyle="1" w:styleId="S8">
    <w:name w:val="S_Обычный в таблице"/>
    <w:basedOn w:val="a5"/>
    <w:link w:val="S9"/>
    <w:qFormat/>
    <w:rsid w:val="003B6517"/>
    <w:pPr>
      <w:spacing w:line="360" w:lineRule="auto"/>
      <w:jc w:val="center"/>
    </w:pPr>
  </w:style>
  <w:style w:type="character" w:customStyle="1" w:styleId="S9">
    <w:name w:val="S_Обычный в таблице Знак"/>
    <w:link w:val="S8"/>
    <w:rsid w:val="003B6517"/>
    <w:rPr>
      <w:sz w:val="24"/>
      <w:szCs w:val="24"/>
    </w:rPr>
  </w:style>
  <w:style w:type="character" w:customStyle="1" w:styleId="S7">
    <w:name w:val="S_Обычный Знак"/>
    <w:link w:val="S6"/>
    <w:rsid w:val="003B6517"/>
    <w:rPr>
      <w:sz w:val="24"/>
      <w:szCs w:val="24"/>
    </w:rPr>
  </w:style>
  <w:style w:type="paragraph" w:customStyle="1" w:styleId="Sa">
    <w:name w:val="S_Титульный"/>
    <w:basedOn w:val="affffffff2"/>
    <w:qFormat/>
    <w:rsid w:val="003B651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6"/>
    <w:semiHidden/>
    <w:rsid w:val="003B6517"/>
  </w:style>
  <w:style w:type="character" w:customStyle="1" w:styleId="S30">
    <w:name w:val="S_Заголовок 3 Знак Знак"/>
    <w:link w:val="S3"/>
    <w:rsid w:val="003B6517"/>
    <w:rPr>
      <w:b/>
      <w:i/>
      <w:sz w:val="24"/>
      <w:szCs w:val="24"/>
    </w:rPr>
  </w:style>
  <w:style w:type="paragraph" w:customStyle="1" w:styleId="xl56">
    <w:name w:val="xl56"/>
    <w:basedOn w:val="a5"/>
    <w:semiHidden/>
    <w:qFormat/>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5"/>
    <w:semiHidden/>
    <w:qFormat/>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5"/>
    <w:semiHidden/>
    <w:qFormat/>
    <w:rsid w:val="003B6517"/>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5"/>
    <w:semiHidden/>
    <w:qFormat/>
    <w:rsid w:val="003B6517"/>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5"/>
    <w:semiHidden/>
    <w:qFormat/>
    <w:rsid w:val="003B6517"/>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5"/>
    <w:semiHidden/>
    <w:qFormat/>
    <w:rsid w:val="003B6517"/>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
    <w:name w:val="Заголовок_1 Знак Знак Знак Знак"/>
    <w:rsid w:val="003B6517"/>
    <w:rPr>
      <w:b/>
      <w:caps/>
      <w:sz w:val="24"/>
      <w:szCs w:val="24"/>
      <w:lang w:val="ru-RU" w:eastAsia="ru-RU" w:bidi="ar-SA"/>
    </w:rPr>
  </w:style>
  <w:style w:type="paragraph" w:customStyle="1" w:styleId="1fff0">
    <w:name w:val="Таблица 1 + Обычный"/>
    <w:basedOn w:val="a5"/>
    <w:autoRedefine/>
    <w:qFormat/>
    <w:rsid w:val="003B6517"/>
    <w:pPr>
      <w:shd w:val="clear" w:color="auto" w:fill="FFFFFF"/>
      <w:spacing w:line="360" w:lineRule="auto"/>
      <w:ind w:left="540" w:right="76"/>
      <w:jc w:val="center"/>
    </w:pPr>
    <w:rPr>
      <w:spacing w:val="2"/>
    </w:rPr>
  </w:style>
  <w:style w:type="character" w:customStyle="1" w:styleId="S5">
    <w:name w:val="S_Маркированный Знак"/>
    <w:link w:val="S"/>
    <w:rsid w:val="003B6517"/>
    <w:rPr>
      <w:sz w:val="24"/>
      <w:szCs w:val="24"/>
    </w:rPr>
  </w:style>
  <w:style w:type="paragraph" w:customStyle="1" w:styleId="1">
    <w:name w:val="Рисунок 1 + Обычный"/>
    <w:basedOn w:val="a5"/>
    <w:autoRedefine/>
    <w:qFormat/>
    <w:rsid w:val="003B6517"/>
    <w:pPr>
      <w:numPr>
        <w:numId w:val="25"/>
      </w:numPr>
      <w:spacing w:line="360" w:lineRule="auto"/>
      <w:jc w:val="right"/>
    </w:pPr>
    <w:rPr>
      <w:u w:val="single"/>
    </w:rPr>
  </w:style>
  <w:style w:type="paragraph" w:customStyle="1" w:styleId="-21">
    <w:name w:val="УГТП-Заголовок 2"/>
    <w:basedOn w:val="a5"/>
    <w:semiHidden/>
    <w:qFormat/>
    <w:rsid w:val="003B6517"/>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5"/>
    <w:link w:val="Sc"/>
    <w:qFormat/>
    <w:rsid w:val="003B6517"/>
    <w:pPr>
      <w:spacing w:line="360" w:lineRule="auto"/>
      <w:ind w:firstLine="709"/>
      <w:jc w:val="both"/>
    </w:pPr>
    <w:rPr>
      <w:u w:val="single"/>
    </w:rPr>
  </w:style>
  <w:style w:type="character" w:customStyle="1" w:styleId="Sc">
    <w:name w:val="S_Обычный с подчеркиванием Знак"/>
    <w:link w:val="Sb"/>
    <w:rsid w:val="003B6517"/>
    <w:rPr>
      <w:sz w:val="24"/>
      <w:szCs w:val="24"/>
      <w:u w:val="single"/>
    </w:rPr>
  </w:style>
  <w:style w:type="character" w:customStyle="1" w:styleId="S10">
    <w:name w:val="S_Маркированный Знак Знак1"/>
    <w:rsid w:val="003B6517"/>
    <w:rPr>
      <w:sz w:val="24"/>
      <w:szCs w:val="24"/>
      <w:lang w:val="ru-RU" w:eastAsia="ru-RU" w:bidi="ar-SA"/>
    </w:rPr>
  </w:style>
  <w:style w:type="character" w:customStyle="1" w:styleId="S31">
    <w:name w:val="S_Заголовок 3 Знак"/>
    <w:rsid w:val="003B6517"/>
    <w:rPr>
      <w:sz w:val="24"/>
      <w:szCs w:val="24"/>
      <w:u w:val="single"/>
      <w:lang w:val="ru-RU" w:eastAsia="ru-RU" w:bidi="ar-SA"/>
    </w:rPr>
  </w:style>
  <w:style w:type="paragraph" w:customStyle="1" w:styleId="S00">
    <w:name w:val="Стиль S_Маркированный+Обычеый + Первая строка:  0 см"/>
    <w:basedOn w:val="a5"/>
    <w:autoRedefine/>
    <w:qFormat/>
    <w:rsid w:val="003B6517"/>
    <w:pPr>
      <w:tabs>
        <w:tab w:val="left" w:pos="1080"/>
      </w:tabs>
      <w:spacing w:line="360" w:lineRule="auto"/>
      <w:ind w:firstLine="720"/>
      <w:jc w:val="both"/>
    </w:pPr>
  </w:style>
  <w:style w:type="paragraph" w:customStyle="1" w:styleId="2ff3">
    <w:name w:val="Заголовок2"/>
    <w:basedOn w:val="S6"/>
    <w:autoRedefine/>
    <w:qFormat/>
    <w:rsid w:val="003B6517"/>
    <w:pPr>
      <w:tabs>
        <w:tab w:val="left" w:pos="1080"/>
      </w:tabs>
      <w:ind w:firstLine="720"/>
      <w:jc w:val="center"/>
    </w:pPr>
  </w:style>
  <w:style w:type="character" w:customStyle="1" w:styleId="ConsNonformat0">
    <w:name w:val="ConsNonformat Знак"/>
    <w:link w:val="ConsNonformat"/>
    <w:rsid w:val="003B6517"/>
    <w:rPr>
      <w:rFonts w:ascii="Courier New" w:hAnsi="Courier New"/>
      <w:snapToGrid w:val="0"/>
    </w:rPr>
  </w:style>
  <w:style w:type="paragraph" w:customStyle="1" w:styleId="afffffffffd">
    <w:name w:val="Заголовок таблицы + Обычный"/>
    <w:basedOn w:val="S6"/>
    <w:autoRedefine/>
    <w:qFormat/>
    <w:rsid w:val="003B6517"/>
    <w:pPr>
      <w:jc w:val="center"/>
    </w:pPr>
    <w:rPr>
      <w:u w:val="single"/>
    </w:rPr>
  </w:style>
  <w:style w:type="paragraph" w:customStyle="1" w:styleId="117">
    <w:name w:val="Заголовок 1.1"/>
    <w:basedOn w:val="a5"/>
    <w:qFormat/>
    <w:rsid w:val="003B6517"/>
    <w:pPr>
      <w:keepNext/>
      <w:keepLines/>
      <w:spacing w:before="40" w:after="40" w:line="360" w:lineRule="auto"/>
      <w:jc w:val="center"/>
    </w:pPr>
    <w:rPr>
      <w:b/>
      <w:bCs/>
      <w:sz w:val="26"/>
    </w:rPr>
  </w:style>
  <w:style w:type="character" w:customStyle="1" w:styleId="afffffffff7">
    <w:name w:val="Статья Знак"/>
    <w:link w:val="afffffffff6"/>
    <w:semiHidden/>
    <w:rsid w:val="003B6517"/>
    <w:rPr>
      <w:sz w:val="24"/>
      <w:szCs w:val="24"/>
    </w:rPr>
  </w:style>
  <w:style w:type="character" w:customStyle="1" w:styleId="124">
    <w:name w:val="Заголовок_12"/>
    <w:rsid w:val="003B6517"/>
    <w:rPr>
      <w:b/>
    </w:rPr>
  </w:style>
  <w:style w:type="character" w:customStyle="1" w:styleId="215">
    <w:name w:val="Знак2 Знак1"/>
    <w:aliases w:val=" Знак2 Знак Знак Знак1"/>
    <w:rsid w:val="003B6517"/>
    <w:rPr>
      <w:b/>
      <w:sz w:val="24"/>
      <w:szCs w:val="24"/>
      <w:lang w:val="ru-RU" w:eastAsia="ru-RU" w:bidi="ar-SA"/>
    </w:rPr>
  </w:style>
  <w:style w:type="numbering" w:customStyle="1" w:styleId="1110">
    <w:name w:val="Нет списка111"/>
    <w:next w:val="a8"/>
    <w:semiHidden/>
    <w:rsid w:val="003B6517"/>
  </w:style>
  <w:style w:type="character" w:customStyle="1" w:styleId="Sd">
    <w:name w:val="S_Маркированный Знак Знак"/>
    <w:rsid w:val="003B6517"/>
    <w:rPr>
      <w:sz w:val="24"/>
      <w:szCs w:val="24"/>
      <w:lang w:val="ru-RU" w:eastAsia="ru-RU" w:bidi="ar-SA"/>
    </w:rPr>
  </w:style>
  <w:style w:type="character" w:customStyle="1" w:styleId="3f5">
    <w:name w:val="Знак3 Знак Знак Знак"/>
    <w:semiHidden/>
    <w:rsid w:val="003B6517"/>
    <w:rPr>
      <w:b/>
      <w:sz w:val="24"/>
      <w:szCs w:val="24"/>
      <w:u w:val="single"/>
      <w:lang w:val="ru-RU" w:eastAsia="ru-RU" w:bidi="ar-SA"/>
    </w:rPr>
  </w:style>
  <w:style w:type="character" w:customStyle="1" w:styleId="1fff1">
    <w:name w:val="Обычный в таблице Знак Знак1"/>
    <w:semiHidden/>
    <w:rsid w:val="003B6517"/>
    <w:rPr>
      <w:sz w:val="24"/>
      <w:szCs w:val="24"/>
      <w:lang w:val="ru-RU" w:eastAsia="ru-RU" w:bidi="ar-SA"/>
    </w:rPr>
  </w:style>
  <w:style w:type="character" w:customStyle="1" w:styleId="afffffffffe">
    <w:name w:val="Подчеркнутый Знак Знак Знак Знак"/>
    <w:semiHidden/>
    <w:rsid w:val="003B6517"/>
    <w:rPr>
      <w:sz w:val="24"/>
      <w:szCs w:val="24"/>
      <w:u w:val="single"/>
      <w:lang w:val="ru-RU" w:eastAsia="ru-RU" w:bidi="ar-SA"/>
    </w:rPr>
  </w:style>
  <w:style w:type="character" w:customStyle="1" w:styleId="1fff2">
    <w:name w:val="Маркированный_1 Знак Знак Знак Знак Знак"/>
    <w:semiHidden/>
    <w:rsid w:val="003B6517"/>
    <w:rPr>
      <w:sz w:val="24"/>
      <w:szCs w:val="24"/>
      <w:lang w:val="ru-RU" w:eastAsia="ru-RU" w:bidi="ar-SA"/>
    </w:rPr>
  </w:style>
  <w:style w:type="character" w:customStyle="1" w:styleId="2ff4">
    <w:name w:val="Знак2 Знак Знак Знак"/>
    <w:semiHidden/>
    <w:rsid w:val="003B6517"/>
    <w:rPr>
      <w:b/>
      <w:bCs/>
      <w:sz w:val="24"/>
      <w:szCs w:val="24"/>
      <w:lang w:val="ru-RU" w:eastAsia="ru-RU" w:bidi="ar-SA"/>
    </w:rPr>
  </w:style>
  <w:style w:type="character" w:customStyle="1" w:styleId="132">
    <w:name w:val="Знак1 Знак Знак Знак3"/>
    <w:semiHidden/>
    <w:rsid w:val="003B6517"/>
    <w:rPr>
      <w:sz w:val="24"/>
      <w:szCs w:val="24"/>
      <w:lang w:val="ru-RU" w:eastAsia="ru-RU" w:bidi="ar-SA"/>
    </w:rPr>
  </w:style>
  <w:style w:type="character" w:customStyle="1" w:styleId="1fff3">
    <w:name w:val="Заголовок_1 Знак Знак Знак Знак Знак"/>
    <w:semiHidden/>
    <w:rsid w:val="003B6517"/>
    <w:rPr>
      <w:b/>
      <w:caps/>
      <w:sz w:val="24"/>
      <w:szCs w:val="24"/>
      <w:lang w:val="ru-RU" w:eastAsia="ru-RU" w:bidi="ar-SA"/>
    </w:rPr>
  </w:style>
  <w:style w:type="paragraph" w:customStyle="1" w:styleId="Se">
    <w:name w:val="S_Заголовок таблицы"/>
    <w:basedOn w:val="S6"/>
    <w:link w:val="Sf"/>
    <w:qFormat/>
    <w:rsid w:val="003B6517"/>
    <w:pPr>
      <w:jc w:val="center"/>
    </w:pPr>
    <w:rPr>
      <w:u w:val="single"/>
    </w:rPr>
  </w:style>
  <w:style w:type="paragraph" w:customStyle="1" w:styleId="S0">
    <w:name w:val="S_рисунок"/>
    <w:basedOn w:val="a5"/>
    <w:autoRedefine/>
    <w:qFormat/>
    <w:rsid w:val="003B6517"/>
    <w:pPr>
      <w:numPr>
        <w:numId w:val="29"/>
      </w:numPr>
      <w:spacing w:line="360" w:lineRule="auto"/>
      <w:jc w:val="right"/>
    </w:pPr>
  </w:style>
  <w:style w:type="paragraph" w:customStyle="1" w:styleId="Sf0">
    <w:name w:val="S_Таблица"/>
    <w:basedOn w:val="a5"/>
    <w:link w:val="Sf1"/>
    <w:autoRedefine/>
    <w:qFormat/>
    <w:rsid w:val="003B6517"/>
    <w:pPr>
      <w:spacing w:line="360" w:lineRule="auto"/>
      <w:ind w:right="-6"/>
      <w:jc w:val="right"/>
    </w:pPr>
  </w:style>
  <w:style w:type="paragraph" w:customStyle="1" w:styleId="13">
    <w:name w:val="Рисунок 1"/>
    <w:basedOn w:val="S6"/>
    <w:autoRedefine/>
    <w:qFormat/>
    <w:rsid w:val="003B6517"/>
    <w:pPr>
      <w:numPr>
        <w:numId w:val="30"/>
      </w:numPr>
      <w:tabs>
        <w:tab w:val="clear" w:pos="2835"/>
      </w:tabs>
      <w:ind w:left="720" w:hanging="360"/>
      <w:jc w:val="right"/>
    </w:pPr>
  </w:style>
  <w:style w:type="character" w:customStyle="1" w:styleId="Sf">
    <w:name w:val="S_Заголовок таблицы Знак"/>
    <w:link w:val="Se"/>
    <w:rsid w:val="003B6517"/>
    <w:rPr>
      <w:sz w:val="24"/>
      <w:szCs w:val="24"/>
      <w:u w:val="single"/>
    </w:rPr>
  </w:style>
  <w:style w:type="paragraph" w:customStyle="1" w:styleId="affffffffff">
    <w:name w:val="Маркированный текст"/>
    <w:basedOn w:val="a5"/>
    <w:qFormat/>
    <w:rsid w:val="003B6517"/>
    <w:pPr>
      <w:tabs>
        <w:tab w:val="num" w:pos="240"/>
        <w:tab w:val="num" w:pos="1429"/>
      </w:tabs>
      <w:jc w:val="both"/>
    </w:pPr>
    <w:rPr>
      <w:rFonts w:ascii="Arial" w:hAnsi="Arial" w:cs="Arial"/>
      <w:sz w:val="22"/>
    </w:rPr>
  </w:style>
  <w:style w:type="character" w:customStyle="1" w:styleId="Sf1">
    <w:name w:val="S_Таблица Знак"/>
    <w:link w:val="Sf0"/>
    <w:rsid w:val="003B6517"/>
    <w:rPr>
      <w:sz w:val="24"/>
      <w:szCs w:val="24"/>
    </w:rPr>
  </w:style>
  <w:style w:type="paragraph" w:customStyle="1" w:styleId="-S">
    <w:name w:val="- S_Маркированный"/>
    <w:basedOn w:val="a5"/>
    <w:autoRedefine/>
    <w:qFormat/>
    <w:rsid w:val="003B6517"/>
    <w:pPr>
      <w:numPr>
        <w:numId w:val="32"/>
      </w:numPr>
      <w:tabs>
        <w:tab w:val="left" w:pos="993"/>
      </w:tabs>
      <w:spacing w:line="360" w:lineRule="auto"/>
      <w:ind w:left="0" w:firstLine="709"/>
      <w:jc w:val="both"/>
    </w:pPr>
  </w:style>
  <w:style w:type="paragraph" w:customStyle="1" w:styleId="affffffffff0">
    <w:name w:val="В таблице"/>
    <w:basedOn w:val="a5"/>
    <w:qFormat/>
    <w:rsid w:val="003B6517"/>
    <w:pPr>
      <w:spacing w:line="360" w:lineRule="auto"/>
      <w:jc w:val="center"/>
    </w:pPr>
  </w:style>
  <w:style w:type="paragraph" w:customStyle="1" w:styleId="S11">
    <w:name w:val="S_Таблица 1"/>
    <w:basedOn w:val="S6"/>
    <w:autoRedefine/>
    <w:qFormat/>
    <w:rsid w:val="003B6517"/>
    <w:pPr>
      <w:ind w:left="2325" w:hanging="1605"/>
      <w:jc w:val="right"/>
    </w:pPr>
  </w:style>
  <w:style w:type="paragraph" w:customStyle="1" w:styleId="affffffffff1">
    <w:name w:val="Отступ"/>
    <w:basedOn w:val="a5"/>
    <w:qFormat/>
    <w:rsid w:val="003B6517"/>
    <w:pPr>
      <w:tabs>
        <w:tab w:val="num" w:pos="1429"/>
      </w:tabs>
      <w:ind w:left="1134"/>
      <w:jc w:val="both"/>
    </w:pPr>
    <w:rPr>
      <w:rFonts w:ascii="Arial" w:hAnsi="Arial" w:cs="Arial"/>
    </w:rPr>
  </w:style>
  <w:style w:type="paragraph" w:customStyle="1" w:styleId="text1">
    <w:name w:val="text1"/>
    <w:basedOn w:val="a5"/>
    <w:qFormat/>
    <w:rsid w:val="003B6517"/>
    <w:pPr>
      <w:spacing w:before="100" w:beforeAutospacing="1" w:after="127" w:line="288" w:lineRule="auto"/>
      <w:ind w:firstLine="153"/>
    </w:pPr>
  </w:style>
  <w:style w:type="paragraph" w:customStyle="1" w:styleId="OTCHET00">
    <w:name w:val="OTCHET_00"/>
    <w:basedOn w:val="2f3"/>
    <w:qFormat/>
    <w:rsid w:val="003B6517"/>
    <w:pPr>
      <w:tabs>
        <w:tab w:val="left" w:pos="709"/>
        <w:tab w:val="left" w:pos="3402"/>
      </w:tabs>
      <w:spacing w:after="0" w:line="360" w:lineRule="auto"/>
      <w:ind w:left="0" w:firstLine="0"/>
    </w:pPr>
    <w:rPr>
      <w:rFonts w:ascii="NTTimes/Cyrillic" w:hAnsi="NTTimes/Cyrillic" w:cs="Times New Roman"/>
      <w:spacing w:val="0"/>
      <w:lang w:eastAsia="ru-RU"/>
    </w:rPr>
  </w:style>
  <w:style w:type="paragraph" w:customStyle="1" w:styleId="Style21">
    <w:name w:val="Style21"/>
    <w:basedOn w:val="a5"/>
    <w:uiPriority w:val="99"/>
    <w:qFormat/>
    <w:rsid w:val="003B6517"/>
    <w:pPr>
      <w:widowControl w:val="0"/>
      <w:autoSpaceDE w:val="0"/>
      <w:autoSpaceDN w:val="0"/>
      <w:adjustRightInd w:val="0"/>
    </w:pPr>
  </w:style>
  <w:style w:type="paragraph" w:customStyle="1" w:styleId="Style22">
    <w:name w:val="Style22"/>
    <w:basedOn w:val="a5"/>
    <w:uiPriority w:val="99"/>
    <w:qFormat/>
    <w:rsid w:val="003B6517"/>
    <w:pPr>
      <w:widowControl w:val="0"/>
      <w:autoSpaceDE w:val="0"/>
      <w:autoSpaceDN w:val="0"/>
      <w:adjustRightInd w:val="0"/>
    </w:pPr>
  </w:style>
  <w:style w:type="paragraph" w:customStyle="1" w:styleId="Style23">
    <w:name w:val="Style23"/>
    <w:basedOn w:val="a5"/>
    <w:uiPriority w:val="99"/>
    <w:qFormat/>
    <w:rsid w:val="003B6517"/>
    <w:pPr>
      <w:widowControl w:val="0"/>
      <w:autoSpaceDE w:val="0"/>
      <w:autoSpaceDN w:val="0"/>
      <w:adjustRightInd w:val="0"/>
    </w:pPr>
  </w:style>
  <w:style w:type="paragraph" w:customStyle="1" w:styleId="Style24">
    <w:name w:val="Style24"/>
    <w:basedOn w:val="a5"/>
    <w:uiPriority w:val="99"/>
    <w:qFormat/>
    <w:rsid w:val="003B6517"/>
    <w:pPr>
      <w:widowControl w:val="0"/>
      <w:autoSpaceDE w:val="0"/>
      <w:autoSpaceDN w:val="0"/>
      <w:adjustRightInd w:val="0"/>
    </w:pPr>
  </w:style>
  <w:style w:type="paragraph" w:customStyle="1" w:styleId="Style27">
    <w:name w:val="Style27"/>
    <w:basedOn w:val="a5"/>
    <w:uiPriority w:val="99"/>
    <w:qFormat/>
    <w:rsid w:val="003B6517"/>
    <w:pPr>
      <w:widowControl w:val="0"/>
      <w:autoSpaceDE w:val="0"/>
      <w:autoSpaceDN w:val="0"/>
      <w:adjustRightInd w:val="0"/>
    </w:pPr>
  </w:style>
  <w:style w:type="paragraph" w:customStyle="1" w:styleId="Style32">
    <w:name w:val="Style32"/>
    <w:basedOn w:val="a5"/>
    <w:uiPriority w:val="99"/>
    <w:qFormat/>
    <w:rsid w:val="003B6517"/>
    <w:pPr>
      <w:widowControl w:val="0"/>
      <w:autoSpaceDE w:val="0"/>
      <w:autoSpaceDN w:val="0"/>
      <w:adjustRightInd w:val="0"/>
    </w:pPr>
  </w:style>
  <w:style w:type="paragraph" w:customStyle="1" w:styleId="Style35">
    <w:name w:val="Style35"/>
    <w:basedOn w:val="a5"/>
    <w:uiPriority w:val="99"/>
    <w:qFormat/>
    <w:rsid w:val="003B6517"/>
    <w:pPr>
      <w:widowControl w:val="0"/>
      <w:autoSpaceDE w:val="0"/>
      <w:autoSpaceDN w:val="0"/>
      <w:adjustRightInd w:val="0"/>
    </w:pPr>
  </w:style>
  <w:style w:type="character" w:customStyle="1" w:styleId="FontStyle163">
    <w:name w:val="Font Style163"/>
    <w:uiPriority w:val="99"/>
    <w:rsid w:val="003B6517"/>
    <w:rPr>
      <w:rFonts w:ascii="Times New Roman" w:hAnsi="Times New Roman" w:cs="Times New Roman"/>
      <w:sz w:val="22"/>
      <w:szCs w:val="22"/>
    </w:rPr>
  </w:style>
  <w:style w:type="paragraph" w:customStyle="1" w:styleId="Style39">
    <w:name w:val="Style39"/>
    <w:basedOn w:val="a5"/>
    <w:uiPriority w:val="99"/>
    <w:qFormat/>
    <w:rsid w:val="003B6517"/>
    <w:pPr>
      <w:widowControl w:val="0"/>
      <w:autoSpaceDE w:val="0"/>
      <w:autoSpaceDN w:val="0"/>
      <w:adjustRightInd w:val="0"/>
    </w:pPr>
  </w:style>
  <w:style w:type="paragraph" w:customStyle="1" w:styleId="Style46">
    <w:name w:val="Style46"/>
    <w:basedOn w:val="a5"/>
    <w:uiPriority w:val="99"/>
    <w:qFormat/>
    <w:rsid w:val="003B6517"/>
    <w:pPr>
      <w:widowControl w:val="0"/>
      <w:autoSpaceDE w:val="0"/>
      <w:autoSpaceDN w:val="0"/>
      <w:adjustRightInd w:val="0"/>
    </w:pPr>
  </w:style>
  <w:style w:type="character" w:customStyle="1" w:styleId="FontStyle83">
    <w:name w:val="Font Style83"/>
    <w:uiPriority w:val="99"/>
    <w:rsid w:val="003B6517"/>
    <w:rPr>
      <w:rFonts w:ascii="Times New Roman" w:hAnsi="Times New Roman" w:cs="Times New Roman"/>
      <w:sz w:val="26"/>
      <w:szCs w:val="26"/>
    </w:rPr>
  </w:style>
  <w:style w:type="paragraph" w:customStyle="1" w:styleId="Style4">
    <w:name w:val="Style4"/>
    <w:basedOn w:val="a5"/>
    <w:uiPriority w:val="99"/>
    <w:qFormat/>
    <w:rsid w:val="003B6517"/>
    <w:pPr>
      <w:widowControl w:val="0"/>
      <w:autoSpaceDE w:val="0"/>
      <w:autoSpaceDN w:val="0"/>
      <w:adjustRightInd w:val="0"/>
    </w:pPr>
  </w:style>
  <w:style w:type="paragraph" w:customStyle="1" w:styleId="Style6">
    <w:name w:val="Style6"/>
    <w:basedOn w:val="a5"/>
    <w:uiPriority w:val="99"/>
    <w:qFormat/>
    <w:rsid w:val="003B6517"/>
    <w:pPr>
      <w:widowControl w:val="0"/>
      <w:autoSpaceDE w:val="0"/>
      <w:autoSpaceDN w:val="0"/>
      <w:adjustRightInd w:val="0"/>
    </w:pPr>
  </w:style>
  <w:style w:type="paragraph" w:customStyle="1" w:styleId="Style29">
    <w:name w:val="Style29"/>
    <w:basedOn w:val="a5"/>
    <w:uiPriority w:val="99"/>
    <w:qFormat/>
    <w:rsid w:val="003B6517"/>
    <w:pPr>
      <w:widowControl w:val="0"/>
      <w:autoSpaceDE w:val="0"/>
      <w:autoSpaceDN w:val="0"/>
      <w:adjustRightInd w:val="0"/>
    </w:pPr>
  </w:style>
  <w:style w:type="paragraph" w:customStyle="1" w:styleId="Style37">
    <w:name w:val="Style37"/>
    <w:basedOn w:val="a5"/>
    <w:uiPriority w:val="99"/>
    <w:qFormat/>
    <w:rsid w:val="003B6517"/>
    <w:pPr>
      <w:widowControl w:val="0"/>
      <w:autoSpaceDE w:val="0"/>
      <w:autoSpaceDN w:val="0"/>
      <w:adjustRightInd w:val="0"/>
    </w:pPr>
  </w:style>
  <w:style w:type="paragraph" w:customStyle="1" w:styleId="Style38">
    <w:name w:val="Style38"/>
    <w:basedOn w:val="a5"/>
    <w:uiPriority w:val="99"/>
    <w:qFormat/>
    <w:rsid w:val="003B6517"/>
    <w:pPr>
      <w:widowControl w:val="0"/>
      <w:autoSpaceDE w:val="0"/>
      <w:autoSpaceDN w:val="0"/>
      <w:adjustRightInd w:val="0"/>
    </w:pPr>
  </w:style>
  <w:style w:type="character" w:customStyle="1" w:styleId="FontStyle90">
    <w:name w:val="Font Style90"/>
    <w:uiPriority w:val="99"/>
    <w:rsid w:val="003B6517"/>
    <w:rPr>
      <w:rFonts w:ascii="Times New Roman" w:hAnsi="Times New Roman" w:cs="Times New Roman"/>
      <w:sz w:val="16"/>
      <w:szCs w:val="16"/>
    </w:rPr>
  </w:style>
  <w:style w:type="paragraph" w:customStyle="1" w:styleId="Style11">
    <w:name w:val="Style11"/>
    <w:basedOn w:val="a5"/>
    <w:uiPriority w:val="99"/>
    <w:qFormat/>
    <w:rsid w:val="003B6517"/>
    <w:pPr>
      <w:widowControl w:val="0"/>
      <w:autoSpaceDE w:val="0"/>
      <w:autoSpaceDN w:val="0"/>
      <w:adjustRightInd w:val="0"/>
    </w:pPr>
  </w:style>
  <w:style w:type="paragraph" w:customStyle="1" w:styleId="Style28">
    <w:name w:val="Style28"/>
    <w:basedOn w:val="a5"/>
    <w:uiPriority w:val="99"/>
    <w:qFormat/>
    <w:rsid w:val="003B6517"/>
    <w:pPr>
      <w:widowControl w:val="0"/>
      <w:autoSpaceDE w:val="0"/>
      <w:autoSpaceDN w:val="0"/>
      <w:adjustRightInd w:val="0"/>
    </w:pPr>
  </w:style>
  <w:style w:type="paragraph" w:customStyle="1" w:styleId="Style44">
    <w:name w:val="Style44"/>
    <w:basedOn w:val="a5"/>
    <w:uiPriority w:val="99"/>
    <w:qFormat/>
    <w:rsid w:val="003B6517"/>
    <w:pPr>
      <w:widowControl w:val="0"/>
      <w:autoSpaceDE w:val="0"/>
      <w:autoSpaceDN w:val="0"/>
      <w:adjustRightInd w:val="0"/>
    </w:pPr>
  </w:style>
  <w:style w:type="paragraph" w:customStyle="1" w:styleId="Style36">
    <w:name w:val="Style36"/>
    <w:basedOn w:val="a5"/>
    <w:uiPriority w:val="99"/>
    <w:qFormat/>
    <w:rsid w:val="003B6517"/>
    <w:pPr>
      <w:widowControl w:val="0"/>
      <w:autoSpaceDE w:val="0"/>
      <w:autoSpaceDN w:val="0"/>
      <w:adjustRightInd w:val="0"/>
    </w:pPr>
  </w:style>
  <w:style w:type="paragraph" w:customStyle="1" w:styleId="Style2">
    <w:name w:val="Style2"/>
    <w:basedOn w:val="a5"/>
    <w:uiPriority w:val="99"/>
    <w:qFormat/>
    <w:rsid w:val="003B6517"/>
    <w:pPr>
      <w:widowControl w:val="0"/>
      <w:autoSpaceDE w:val="0"/>
      <w:autoSpaceDN w:val="0"/>
      <w:adjustRightInd w:val="0"/>
    </w:pPr>
  </w:style>
  <w:style w:type="paragraph" w:customStyle="1" w:styleId="Style7">
    <w:name w:val="Style7"/>
    <w:basedOn w:val="a5"/>
    <w:uiPriority w:val="99"/>
    <w:qFormat/>
    <w:rsid w:val="003B6517"/>
    <w:pPr>
      <w:widowControl w:val="0"/>
      <w:autoSpaceDE w:val="0"/>
      <w:autoSpaceDN w:val="0"/>
      <w:adjustRightInd w:val="0"/>
    </w:pPr>
  </w:style>
  <w:style w:type="paragraph" w:customStyle="1" w:styleId="Style8">
    <w:name w:val="Style8"/>
    <w:basedOn w:val="a5"/>
    <w:uiPriority w:val="99"/>
    <w:qFormat/>
    <w:rsid w:val="003B6517"/>
    <w:pPr>
      <w:widowControl w:val="0"/>
      <w:autoSpaceDE w:val="0"/>
      <w:autoSpaceDN w:val="0"/>
      <w:adjustRightInd w:val="0"/>
    </w:pPr>
  </w:style>
  <w:style w:type="paragraph" w:customStyle="1" w:styleId="Style16">
    <w:name w:val="Style16"/>
    <w:basedOn w:val="a5"/>
    <w:uiPriority w:val="99"/>
    <w:qFormat/>
    <w:rsid w:val="003B6517"/>
    <w:pPr>
      <w:widowControl w:val="0"/>
      <w:autoSpaceDE w:val="0"/>
      <w:autoSpaceDN w:val="0"/>
      <w:adjustRightInd w:val="0"/>
    </w:pPr>
  </w:style>
  <w:style w:type="paragraph" w:customStyle="1" w:styleId="Style42">
    <w:name w:val="Style42"/>
    <w:basedOn w:val="a5"/>
    <w:uiPriority w:val="99"/>
    <w:qFormat/>
    <w:rsid w:val="003B6517"/>
    <w:pPr>
      <w:widowControl w:val="0"/>
      <w:autoSpaceDE w:val="0"/>
      <w:autoSpaceDN w:val="0"/>
      <w:adjustRightInd w:val="0"/>
    </w:pPr>
  </w:style>
  <w:style w:type="paragraph" w:customStyle="1" w:styleId="Style47">
    <w:name w:val="Style47"/>
    <w:basedOn w:val="a5"/>
    <w:uiPriority w:val="99"/>
    <w:qFormat/>
    <w:rsid w:val="003B6517"/>
    <w:pPr>
      <w:widowControl w:val="0"/>
      <w:autoSpaceDE w:val="0"/>
      <w:autoSpaceDN w:val="0"/>
      <w:adjustRightInd w:val="0"/>
    </w:pPr>
  </w:style>
  <w:style w:type="character" w:customStyle="1" w:styleId="FontStyle79">
    <w:name w:val="Font Style79"/>
    <w:uiPriority w:val="99"/>
    <w:rsid w:val="003B6517"/>
    <w:rPr>
      <w:rFonts w:ascii="Times New Roman" w:hAnsi="Times New Roman" w:cs="Times New Roman"/>
      <w:sz w:val="26"/>
      <w:szCs w:val="26"/>
    </w:rPr>
  </w:style>
  <w:style w:type="character" w:customStyle="1" w:styleId="FontStyle80">
    <w:name w:val="Font Style80"/>
    <w:uiPriority w:val="99"/>
    <w:rsid w:val="003B6517"/>
    <w:rPr>
      <w:rFonts w:ascii="Times New Roman" w:hAnsi="Times New Roman" w:cs="Times New Roman"/>
      <w:sz w:val="24"/>
      <w:szCs w:val="24"/>
    </w:rPr>
  </w:style>
  <w:style w:type="character" w:customStyle="1" w:styleId="FontStyle81">
    <w:name w:val="Font Style81"/>
    <w:uiPriority w:val="99"/>
    <w:rsid w:val="003B6517"/>
    <w:rPr>
      <w:rFonts w:ascii="Times New Roman" w:hAnsi="Times New Roman" w:cs="Times New Roman"/>
      <w:sz w:val="12"/>
      <w:szCs w:val="12"/>
    </w:rPr>
  </w:style>
  <w:style w:type="character" w:customStyle="1" w:styleId="FontStyle87">
    <w:name w:val="Font Style87"/>
    <w:uiPriority w:val="99"/>
    <w:rsid w:val="003B6517"/>
    <w:rPr>
      <w:rFonts w:ascii="Times New Roman" w:hAnsi="Times New Roman" w:cs="Times New Roman"/>
      <w:b/>
      <w:bCs/>
      <w:sz w:val="22"/>
      <w:szCs w:val="22"/>
    </w:rPr>
  </w:style>
  <w:style w:type="character" w:customStyle="1" w:styleId="FontStyle91">
    <w:name w:val="Font Style91"/>
    <w:uiPriority w:val="99"/>
    <w:rsid w:val="003B6517"/>
    <w:rPr>
      <w:rFonts w:ascii="Times New Roman" w:hAnsi="Times New Roman" w:cs="Times New Roman"/>
      <w:sz w:val="20"/>
      <w:szCs w:val="20"/>
    </w:rPr>
  </w:style>
  <w:style w:type="paragraph" w:customStyle="1" w:styleId="Style41">
    <w:name w:val="Style41"/>
    <w:basedOn w:val="a5"/>
    <w:uiPriority w:val="99"/>
    <w:qFormat/>
    <w:rsid w:val="003B6517"/>
    <w:pPr>
      <w:widowControl w:val="0"/>
      <w:autoSpaceDE w:val="0"/>
      <w:autoSpaceDN w:val="0"/>
      <w:adjustRightInd w:val="0"/>
    </w:pPr>
  </w:style>
  <w:style w:type="character" w:customStyle="1" w:styleId="FontStyle86">
    <w:name w:val="Font Style86"/>
    <w:uiPriority w:val="99"/>
    <w:rsid w:val="003B6517"/>
    <w:rPr>
      <w:rFonts w:ascii="Times New Roman" w:hAnsi="Times New Roman" w:cs="Times New Roman"/>
      <w:b/>
      <w:bCs/>
      <w:spacing w:val="20"/>
      <w:sz w:val="12"/>
      <w:szCs w:val="12"/>
    </w:rPr>
  </w:style>
  <w:style w:type="paragraph" w:customStyle="1" w:styleId="Style17">
    <w:name w:val="Style17"/>
    <w:basedOn w:val="a5"/>
    <w:uiPriority w:val="99"/>
    <w:qFormat/>
    <w:rsid w:val="003B6517"/>
    <w:pPr>
      <w:widowControl w:val="0"/>
      <w:autoSpaceDE w:val="0"/>
      <w:autoSpaceDN w:val="0"/>
      <w:adjustRightInd w:val="0"/>
    </w:pPr>
  </w:style>
  <w:style w:type="paragraph" w:customStyle="1" w:styleId="Style18">
    <w:name w:val="Style18"/>
    <w:basedOn w:val="a5"/>
    <w:uiPriority w:val="99"/>
    <w:qFormat/>
    <w:rsid w:val="003B6517"/>
    <w:pPr>
      <w:widowControl w:val="0"/>
      <w:autoSpaceDE w:val="0"/>
      <w:autoSpaceDN w:val="0"/>
      <w:adjustRightInd w:val="0"/>
    </w:pPr>
  </w:style>
  <w:style w:type="paragraph" w:customStyle="1" w:styleId="Style34">
    <w:name w:val="Style34"/>
    <w:basedOn w:val="a5"/>
    <w:uiPriority w:val="99"/>
    <w:qFormat/>
    <w:rsid w:val="003B6517"/>
    <w:pPr>
      <w:widowControl w:val="0"/>
      <w:autoSpaceDE w:val="0"/>
      <w:autoSpaceDN w:val="0"/>
      <w:adjustRightInd w:val="0"/>
    </w:pPr>
  </w:style>
  <w:style w:type="paragraph" w:customStyle="1" w:styleId="Style56">
    <w:name w:val="Style56"/>
    <w:basedOn w:val="a5"/>
    <w:uiPriority w:val="99"/>
    <w:qFormat/>
    <w:rsid w:val="003B6517"/>
    <w:pPr>
      <w:widowControl w:val="0"/>
      <w:autoSpaceDE w:val="0"/>
      <w:autoSpaceDN w:val="0"/>
      <w:adjustRightInd w:val="0"/>
    </w:pPr>
  </w:style>
  <w:style w:type="paragraph" w:customStyle="1" w:styleId="Style59">
    <w:name w:val="Style59"/>
    <w:basedOn w:val="a5"/>
    <w:uiPriority w:val="99"/>
    <w:qFormat/>
    <w:rsid w:val="003B6517"/>
    <w:pPr>
      <w:widowControl w:val="0"/>
      <w:autoSpaceDE w:val="0"/>
      <w:autoSpaceDN w:val="0"/>
      <w:adjustRightInd w:val="0"/>
    </w:pPr>
  </w:style>
  <w:style w:type="paragraph" w:customStyle="1" w:styleId="Style61">
    <w:name w:val="Style61"/>
    <w:basedOn w:val="a5"/>
    <w:uiPriority w:val="99"/>
    <w:qFormat/>
    <w:rsid w:val="003B6517"/>
    <w:pPr>
      <w:widowControl w:val="0"/>
      <w:autoSpaceDE w:val="0"/>
      <w:autoSpaceDN w:val="0"/>
      <w:adjustRightInd w:val="0"/>
    </w:pPr>
  </w:style>
  <w:style w:type="paragraph" w:customStyle="1" w:styleId="Style64">
    <w:name w:val="Style64"/>
    <w:basedOn w:val="a5"/>
    <w:uiPriority w:val="99"/>
    <w:qFormat/>
    <w:rsid w:val="003B6517"/>
    <w:pPr>
      <w:widowControl w:val="0"/>
      <w:autoSpaceDE w:val="0"/>
      <w:autoSpaceDN w:val="0"/>
      <w:adjustRightInd w:val="0"/>
    </w:pPr>
  </w:style>
  <w:style w:type="paragraph" w:customStyle="1" w:styleId="Style71">
    <w:name w:val="Style71"/>
    <w:basedOn w:val="a5"/>
    <w:uiPriority w:val="99"/>
    <w:qFormat/>
    <w:rsid w:val="003B6517"/>
    <w:pPr>
      <w:widowControl w:val="0"/>
      <w:autoSpaceDE w:val="0"/>
      <w:autoSpaceDN w:val="0"/>
      <w:adjustRightInd w:val="0"/>
    </w:pPr>
  </w:style>
  <w:style w:type="paragraph" w:customStyle="1" w:styleId="Style72">
    <w:name w:val="Style72"/>
    <w:basedOn w:val="a5"/>
    <w:uiPriority w:val="99"/>
    <w:qFormat/>
    <w:rsid w:val="003B6517"/>
    <w:pPr>
      <w:widowControl w:val="0"/>
      <w:autoSpaceDE w:val="0"/>
      <w:autoSpaceDN w:val="0"/>
      <w:adjustRightInd w:val="0"/>
    </w:pPr>
  </w:style>
  <w:style w:type="paragraph" w:customStyle="1" w:styleId="Style75">
    <w:name w:val="Style75"/>
    <w:basedOn w:val="a5"/>
    <w:uiPriority w:val="99"/>
    <w:qFormat/>
    <w:rsid w:val="003B6517"/>
    <w:pPr>
      <w:widowControl w:val="0"/>
      <w:autoSpaceDE w:val="0"/>
      <w:autoSpaceDN w:val="0"/>
      <w:adjustRightInd w:val="0"/>
    </w:pPr>
  </w:style>
  <w:style w:type="paragraph" w:customStyle="1" w:styleId="Style79">
    <w:name w:val="Style79"/>
    <w:basedOn w:val="a5"/>
    <w:uiPriority w:val="99"/>
    <w:qFormat/>
    <w:rsid w:val="003B6517"/>
    <w:pPr>
      <w:widowControl w:val="0"/>
      <w:autoSpaceDE w:val="0"/>
      <w:autoSpaceDN w:val="0"/>
      <w:adjustRightInd w:val="0"/>
    </w:pPr>
  </w:style>
  <w:style w:type="paragraph" w:customStyle="1" w:styleId="Style80">
    <w:name w:val="Style80"/>
    <w:basedOn w:val="a5"/>
    <w:uiPriority w:val="99"/>
    <w:qFormat/>
    <w:rsid w:val="003B6517"/>
    <w:pPr>
      <w:widowControl w:val="0"/>
      <w:autoSpaceDE w:val="0"/>
      <w:autoSpaceDN w:val="0"/>
      <w:adjustRightInd w:val="0"/>
    </w:pPr>
  </w:style>
  <w:style w:type="paragraph" w:customStyle="1" w:styleId="Style81">
    <w:name w:val="Style81"/>
    <w:basedOn w:val="a5"/>
    <w:qFormat/>
    <w:rsid w:val="003B6517"/>
    <w:pPr>
      <w:widowControl w:val="0"/>
      <w:autoSpaceDE w:val="0"/>
      <w:autoSpaceDN w:val="0"/>
      <w:adjustRightInd w:val="0"/>
    </w:pPr>
  </w:style>
  <w:style w:type="paragraph" w:customStyle="1" w:styleId="Style97">
    <w:name w:val="Style97"/>
    <w:basedOn w:val="a5"/>
    <w:uiPriority w:val="99"/>
    <w:qFormat/>
    <w:rsid w:val="003B6517"/>
    <w:pPr>
      <w:widowControl w:val="0"/>
      <w:autoSpaceDE w:val="0"/>
      <w:autoSpaceDN w:val="0"/>
      <w:adjustRightInd w:val="0"/>
    </w:pPr>
  </w:style>
  <w:style w:type="paragraph" w:customStyle="1" w:styleId="Style99">
    <w:name w:val="Style99"/>
    <w:basedOn w:val="a5"/>
    <w:uiPriority w:val="99"/>
    <w:qFormat/>
    <w:rsid w:val="003B6517"/>
    <w:pPr>
      <w:widowControl w:val="0"/>
      <w:autoSpaceDE w:val="0"/>
      <w:autoSpaceDN w:val="0"/>
      <w:adjustRightInd w:val="0"/>
    </w:pPr>
  </w:style>
  <w:style w:type="paragraph" w:customStyle="1" w:styleId="Style105">
    <w:name w:val="Style105"/>
    <w:basedOn w:val="a5"/>
    <w:uiPriority w:val="99"/>
    <w:qFormat/>
    <w:rsid w:val="003B6517"/>
    <w:pPr>
      <w:widowControl w:val="0"/>
      <w:autoSpaceDE w:val="0"/>
      <w:autoSpaceDN w:val="0"/>
      <w:adjustRightInd w:val="0"/>
    </w:pPr>
  </w:style>
  <w:style w:type="paragraph" w:customStyle="1" w:styleId="Style108">
    <w:name w:val="Style108"/>
    <w:basedOn w:val="a5"/>
    <w:uiPriority w:val="99"/>
    <w:qFormat/>
    <w:rsid w:val="003B6517"/>
    <w:pPr>
      <w:widowControl w:val="0"/>
      <w:autoSpaceDE w:val="0"/>
      <w:autoSpaceDN w:val="0"/>
      <w:adjustRightInd w:val="0"/>
    </w:pPr>
  </w:style>
  <w:style w:type="paragraph" w:customStyle="1" w:styleId="Style113">
    <w:name w:val="Style113"/>
    <w:basedOn w:val="a5"/>
    <w:uiPriority w:val="99"/>
    <w:qFormat/>
    <w:rsid w:val="003B6517"/>
    <w:pPr>
      <w:widowControl w:val="0"/>
      <w:autoSpaceDE w:val="0"/>
      <w:autoSpaceDN w:val="0"/>
      <w:adjustRightInd w:val="0"/>
    </w:pPr>
  </w:style>
  <w:style w:type="character" w:customStyle="1" w:styleId="FontStyle119">
    <w:name w:val="Font Style119"/>
    <w:uiPriority w:val="99"/>
    <w:rsid w:val="003B6517"/>
    <w:rPr>
      <w:rFonts w:ascii="Constantia" w:hAnsi="Constantia" w:cs="Constantia"/>
      <w:i/>
      <w:iCs/>
      <w:sz w:val="30"/>
      <w:szCs w:val="30"/>
    </w:rPr>
  </w:style>
  <w:style w:type="character" w:customStyle="1" w:styleId="FontStyle120">
    <w:name w:val="Font Style120"/>
    <w:uiPriority w:val="99"/>
    <w:rsid w:val="003B6517"/>
    <w:rPr>
      <w:rFonts w:ascii="Times New Roman" w:hAnsi="Times New Roman" w:cs="Times New Roman"/>
      <w:b/>
      <w:bCs/>
      <w:i/>
      <w:iCs/>
      <w:sz w:val="16"/>
      <w:szCs w:val="16"/>
    </w:rPr>
  </w:style>
  <w:style w:type="character" w:customStyle="1" w:styleId="FontStyle139">
    <w:name w:val="Font Style139"/>
    <w:uiPriority w:val="99"/>
    <w:rsid w:val="003B6517"/>
    <w:rPr>
      <w:rFonts w:ascii="Times New Roman" w:hAnsi="Times New Roman" w:cs="Times New Roman"/>
      <w:b/>
      <w:bCs/>
      <w:sz w:val="20"/>
      <w:szCs w:val="20"/>
    </w:rPr>
  </w:style>
  <w:style w:type="character" w:customStyle="1" w:styleId="FontStyle164">
    <w:name w:val="Font Style164"/>
    <w:uiPriority w:val="99"/>
    <w:rsid w:val="003B6517"/>
    <w:rPr>
      <w:rFonts w:ascii="Times New Roman" w:hAnsi="Times New Roman" w:cs="Times New Roman"/>
      <w:sz w:val="16"/>
      <w:szCs w:val="16"/>
    </w:rPr>
  </w:style>
  <w:style w:type="character" w:customStyle="1" w:styleId="FontStyle165">
    <w:name w:val="Font Style165"/>
    <w:uiPriority w:val="99"/>
    <w:rsid w:val="003B6517"/>
    <w:rPr>
      <w:rFonts w:ascii="Times New Roman" w:hAnsi="Times New Roman" w:cs="Times New Roman"/>
      <w:sz w:val="16"/>
      <w:szCs w:val="16"/>
    </w:rPr>
  </w:style>
  <w:style w:type="character" w:customStyle="1" w:styleId="FontStyle166">
    <w:name w:val="Font Style166"/>
    <w:uiPriority w:val="99"/>
    <w:rsid w:val="003B6517"/>
    <w:rPr>
      <w:rFonts w:ascii="Times New Roman" w:hAnsi="Times New Roman" w:cs="Times New Roman"/>
      <w:b/>
      <w:bCs/>
      <w:sz w:val="16"/>
      <w:szCs w:val="16"/>
    </w:rPr>
  </w:style>
  <w:style w:type="paragraph" w:customStyle="1" w:styleId="Style9">
    <w:name w:val="Style9"/>
    <w:basedOn w:val="a5"/>
    <w:uiPriority w:val="99"/>
    <w:qFormat/>
    <w:rsid w:val="003B6517"/>
    <w:pPr>
      <w:widowControl w:val="0"/>
      <w:autoSpaceDE w:val="0"/>
      <w:autoSpaceDN w:val="0"/>
      <w:adjustRightInd w:val="0"/>
    </w:pPr>
  </w:style>
  <w:style w:type="paragraph" w:customStyle="1" w:styleId="Style31">
    <w:name w:val="Style31"/>
    <w:basedOn w:val="a5"/>
    <w:uiPriority w:val="99"/>
    <w:qFormat/>
    <w:rsid w:val="003B6517"/>
    <w:pPr>
      <w:widowControl w:val="0"/>
      <w:autoSpaceDE w:val="0"/>
      <w:autoSpaceDN w:val="0"/>
      <w:adjustRightInd w:val="0"/>
    </w:pPr>
  </w:style>
  <w:style w:type="character" w:customStyle="1" w:styleId="FontStyle92">
    <w:name w:val="Font Style92"/>
    <w:uiPriority w:val="99"/>
    <w:rsid w:val="003B6517"/>
    <w:rPr>
      <w:rFonts w:ascii="Times New Roman" w:hAnsi="Times New Roman" w:cs="Times New Roman"/>
      <w:b/>
      <w:bCs/>
      <w:sz w:val="24"/>
      <w:szCs w:val="24"/>
    </w:rPr>
  </w:style>
  <w:style w:type="paragraph" w:customStyle="1" w:styleId="Style48">
    <w:name w:val="Style48"/>
    <w:basedOn w:val="a5"/>
    <w:uiPriority w:val="99"/>
    <w:qFormat/>
    <w:rsid w:val="003B6517"/>
    <w:pPr>
      <w:widowControl w:val="0"/>
      <w:autoSpaceDE w:val="0"/>
      <w:autoSpaceDN w:val="0"/>
      <w:adjustRightInd w:val="0"/>
    </w:pPr>
  </w:style>
  <w:style w:type="paragraph" w:customStyle="1" w:styleId="Style50">
    <w:name w:val="Style50"/>
    <w:basedOn w:val="a5"/>
    <w:uiPriority w:val="99"/>
    <w:qFormat/>
    <w:rsid w:val="003B6517"/>
    <w:pPr>
      <w:widowControl w:val="0"/>
      <w:autoSpaceDE w:val="0"/>
      <w:autoSpaceDN w:val="0"/>
      <w:adjustRightInd w:val="0"/>
    </w:pPr>
  </w:style>
  <w:style w:type="paragraph" w:customStyle="1" w:styleId="Style67">
    <w:name w:val="Style67"/>
    <w:basedOn w:val="a5"/>
    <w:uiPriority w:val="99"/>
    <w:qFormat/>
    <w:rsid w:val="003B6517"/>
    <w:pPr>
      <w:widowControl w:val="0"/>
      <w:autoSpaceDE w:val="0"/>
      <w:autoSpaceDN w:val="0"/>
      <w:adjustRightInd w:val="0"/>
    </w:pPr>
  </w:style>
  <w:style w:type="paragraph" w:customStyle="1" w:styleId="Style70">
    <w:name w:val="Style70"/>
    <w:basedOn w:val="a5"/>
    <w:uiPriority w:val="99"/>
    <w:qFormat/>
    <w:rsid w:val="003B6517"/>
    <w:pPr>
      <w:widowControl w:val="0"/>
      <w:autoSpaceDE w:val="0"/>
      <w:autoSpaceDN w:val="0"/>
      <w:adjustRightInd w:val="0"/>
    </w:pPr>
  </w:style>
  <w:style w:type="character" w:customStyle="1" w:styleId="FontStyle101">
    <w:name w:val="Font Style101"/>
    <w:uiPriority w:val="99"/>
    <w:rsid w:val="003B6517"/>
    <w:rPr>
      <w:rFonts w:ascii="Times New Roman" w:hAnsi="Times New Roman" w:cs="Times New Roman"/>
      <w:b/>
      <w:bCs/>
      <w:sz w:val="26"/>
      <w:szCs w:val="26"/>
    </w:rPr>
  </w:style>
  <w:style w:type="paragraph" w:customStyle="1" w:styleId="Style19">
    <w:name w:val="Style19"/>
    <w:basedOn w:val="a5"/>
    <w:uiPriority w:val="99"/>
    <w:qFormat/>
    <w:rsid w:val="003B6517"/>
    <w:pPr>
      <w:widowControl w:val="0"/>
      <w:autoSpaceDE w:val="0"/>
      <w:autoSpaceDN w:val="0"/>
      <w:adjustRightInd w:val="0"/>
    </w:pPr>
  </w:style>
  <w:style w:type="paragraph" w:customStyle="1" w:styleId="Style53">
    <w:name w:val="Style53"/>
    <w:basedOn w:val="a5"/>
    <w:uiPriority w:val="99"/>
    <w:qFormat/>
    <w:rsid w:val="003B6517"/>
    <w:pPr>
      <w:widowControl w:val="0"/>
      <w:autoSpaceDE w:val="0"/>
      <w:autoSpaceDN w:val="0"/>
      <w:adjustRightInd w:val="0"/>
    </w:pPr>
  </w:style>
  <w:style w:type="paragraph" w:customStyle="1" w:styleId="Style57">
    <w:name w:val="Style57"/>
    <w:basedOn w:val="a5"/>
    <w:uiPriority w:val="99"/>
    <w:qFormat/>
    <w:rsid w:val="003B6517"/>
    <w:pPr>
      <w:widowControl w:val="0"/>
      <w:autoSpaceDE w:val="0"/>
      <w:autoSpaceDN w:val="0"/>
      <w:adjustRightInd w:val="0"/>
    </w:pPr>
  </w:style>
  <w:style w:type="paragraph" w:customStyle="1" w:styleId="Style58">
    <w:name w:val="Style58"/>
    <w:basedOn w:val="a5"/>
    <w:uiPriority w:val="99"/>
    <w:qFormat/>
    <w:rsid w:val="003B6517"/>
    <w:pPr>
      <w:widowControl w:val="0"/>
      <w:autoSpaceDE w:val="0"/>
      <w:autoSpaceDN w:val="0"/>
      <w:adjustRightInd w:val="0"/>
    </w:pPr>
  </w:style>
  <w:style w:type="paragraph" w:customStyle="1" w:styleId="Style60">
    <w:name w:val="Style60"/>
    <w:basedOn w:val="a5"/>
    <w:qFormat/>
    <w:rsid w:val="003B6517"/>
    <w:pPr>
      <w:widowControl w:val="0"/>
      <w:autoSpaceDE w:val="0"/>
      <w:autoSpaceDN w:val="0"/>
      <w:adjustRightInd w:val="0"/>
    </w:pPr>
  </w:style>
  <w:style w:type="paragraph" w:customStyle="1" w:styleId="Style62">
    <w:name w:val="Style62"/>
    <w:basedOn w:val="a5"/>
    <w:uiPriority w:val="99"/>
    <w:qFormat/>
    <w:rsid w:val="003B6517"/>
    <w:pPr>
      <w:widowControl w:val="0"/>
      <w:autoSpaceDE w:val="0"/>
      <w:autoSpaceDN w:val="0"/>
      <w:adjustRightInd w:val="0"/>
    </w:pPr>
  </w:style>
  <w:style w:type="character" w:customStyle="1" w:styleId="FontStyle78">
    <w:name w:val="Font Style78"/>
    <w:uiPriority w:val="99"/>
    <w:rsid w:val="003B6517"/>
    <w:rPr>
      <w:rFonts w:ascii="Sylfaen" w:hAnsi="Sylfaen" w:cs="Sylfaen"/>
      <w:b/>
      <w:bCs/>
      <w:sz w:val="22"/>
      <w:szCs w:val="22"/>
    </w:rPr>
  </w:style>
  <w:style w:type="character" w:customStyle="1" w:styleId="FontStyle93">
    <w:name w:val="Font Style93"/>
    <w:uiPriority w:val="99"/>
    <w:rsid w:val="003B6517"/>
    <w:rPr>
      <w:rFonts w:ascii="Arial" w:hAnsi="Arial" w:cs="Arial"/>
      <w:b/>
      <w:bCs/>
      <w:sz w:val="20"/>
      <w:szCs w:val="20"/>
    </w:rPr>
  </w:style>
  <w:style w:type="character" w:customStyle="1" w:styleId="FontStyle94">
    <w:name w:val="Font Style94"/>
    <w:uiPriority w:val="99"/>
    <w:rsid w:val="003B6517"/>
    <w:rPr>
      <w:rFonts w:ascii="Times New Roman" w:hAnsi="Times New Roman" w:cs="Times New Roman"/>
      <w:i/>
      <w:iCs/>
      <w:sz w:val="8"/>
      <w:szCs w:val="8"/>
    </w:rPr>
  </w:style>
  <w:style w:type="character" w:customStyle="1" w:styleId="FontStyle95">
    <w:name w:val="Font Style95"/>
    <w:uiPriority w:val="99"/>
    <w:rsid w:val="003B6517"/>
    <w:rPr>
      <w:rFonts w:ascii="Times New Roman" w:hAnsi="Times New Roman" w:cs="Times New Roman"/>
      <w:b/>
      <w:bCs/>
      <w:w w:val="200"/>
      <w:sz w:val="8"/>
      <w:szCs w:val="8"/>
    </w:rPr>
  </w:style>
  <w:style w:type="character" w:customStyle="1" w:styleId="FontStyle96">
    <w:name w:val="Font Style96"/>
    <w:rsid w:val="003B6517"/>
    <w:rPr>
      <w:rFonts w:ascii="Arial" w:hAnsi="Arial" w:cs="Arial"/>
      <w:b/>
      <w:bCs/>
      <w:sz w:val="8"/>
      <w:szCs w:val="8"/>
    </w:rPr>
  </w:style>
  <w:style w:type="character" w:customStyle="1" w:styleId="FontStyle97">
    <w:name w:val="Font Style97"/>
    <w:uiPriority w:val="99"/>
    <w:rsid w:val="003B6517"/>
    <w:rPr>
      <w:rFonts w:ascii="Times New Roman" w:hAnsi="Times New Roman" w:cs="Times New Roman"/>
      <w:i/>
      <w:iCs/>
      <w:sz w:val="8"/>
      <w:szCs w:val="8"/>
    </w:rPr>
  </w:style>
  <w:style w:type="character" w:customStyle="1" w:styleId="FontStyle98">
    <w:name w:val="Font Style98"/>
    <w:uiPriority w:val="99"/>
    <w:rsid w:val="003B6517"/>
    <w:rPr>
      <w:rFonts w:ascii="Arial" w:hAnsi="Arial" w:cs="Arial"/>
      <w:sz w:val="22"/>
      <w:szCs w:val="22"/>
    </w:rPr>
  </w:style>
  <w:style w:type="paragraph" w:customStyle="1" w:styleId="Style55">
    <w:name w:val="Style55"/>
    <w:basedOn w:val="a5"/>
    <w:uiPriority w:val="99"/>
    <w:qFormat/>
    <w:rsid w:val="003B6517"/>
    <w:pPr>
      <w:widowControl w:val="0"/>
      <w:autoSpaceDE w:val="0"/>
      <w:autoSpaceDN w:val="0"/>
      <w:adjustRightInd w:val="0"/>
    </w:pPr>
  </w:style>
  <w:style w:type="paragraph" w:customStyle="1" w:styleId="Style43">
    <w:name w:val="Style43"/>
    <w:basedOn w:val="a5"/>
    <w:uiPriority w:val="99"/>
    <w:qFormat/>
    <w:rsid w:val="003B6517"/>
    <w:pPr>
      <w:widowControl w:val="0"/>
      <w:autoSpaceDE w:val="0"/>
      <w:autoSpaceDN w:val="0"/>
      <w:adjustRightInd w:val="0"/>
    </w:pPr>
  </w:style>
  <w:style w:type="paragraph" w:customStyle="1" w:styleId="Style12">
    <w:name w:val="Style12"/>
    <w:basedOn w:val="a5"/>
    <w:uiPriority w:val="99"/>
    <w:qFormat/>
    <w:rsid w:val="003B6517"/>
    <w:pPr>
      <w:widowControl w:val="0"/>
      <w:autoSpaceDE w:val="0"/>
      <w:autoSpaceDN w:val="0"/>
      <w:adjustRightInd w:val="0"/>
    </w:pPr>
  </w:style>
  <w:style w:type="paragraph" w:customStyle="1" w:styleId="Style26">
    <w:name w:val="Style26"/>
    <w:basedOn w:val="a5"/>
    <w:uiPriority w:val="99"/>
    <w:qFormat/>
    <w:rsid w:val="003B6517"/>
    <w:pPr>
      <w:widowControl w:val="0"/>
      <w:autoSpaceDE w:val="0"/>
      <w:autoSpaceDN w:val="0"/>
      <w:adjustRightInd w:val="0"/>
    </w:pPr>
  </w:style>
  <w:style w:type="paragraph" w:customStyle="1" w:styleId="Style33">
    <w:name w:val="Style33"/>
    <w:basedOn w:val="a5"/>
    <w:uiPriority w:val="99"/>
    <w:qFormat/>
    <w:rsid w:val="003B6517"/>
    <w:pPr>
      <w:widowControl w:val="0"/>
      <w:autoSpaceDE w:val="0"/>
      <w:autoSpaceDN w:val="0"/>
      <w:adjustRightInd w:val="0"/>
    </w:pPr>
  </w:style>
  <w:style w:type="paragraph" w:customStyle="1" w:styleId="Style49">
    <w:name w:val="Style49"/>
    <w:basedOn w:val="a5"/>
    <w:uiPriority w:val="99"/>
    <w:qFormat/>
    <w:rsid w:val="003B6517"/>
    <w:pPr>
      <w:widowControl w:val="0"/>
      <w:autoSpaceDE w:val="0"/>
      <w:autoSpaceDN w:val="0"/>
      <w:adjustRightInd w:val="0"/>
    </w:pPr>
  </w:style>
  <w:style w:type="paragraph" w:customStyle="1" w:styleId="Style51">
    <w:name w:val="Style51"/>
    <w:basedOn w:val="a5"/>
    <w:uiPriority w:val="99"/>
    <w:qFormat/>
    <w:rsid w:val="003B6517"/>
    <w:pPr>
      <w:widowControl w:val="0"/>
      <w:autoSpaceDE w:val="0"/>
      <w:autoSpaceDN w:val="0"/>
      <w:adjustRightInd w:val="0"/>
    </w:pPr>
  </w:style>
  <w:style w:type="character" w:customStyle="1" w:styleId="FontStyle84">
    <w:name w:val="Font Style84"/>
    <w:uiPriority w:val="99"/>
    <w:rsid w:val="003B6517"/>
    <w:rPr>
      <w:rFonts w:ascii="Times New Roman" w:hAnsi="Times New Roman" w:cs="Times New Roman"/>
      <w:b/>
      <w:bCs/>
      <w:i/>
      <w:iCs/>
      <w:spacing w:val="-40"/>
      <w:sz w:val="38"/>
      <w:szCs w:val="38"/>
    </w:rPr>
  </w:style>
  <w:style w:type="character" w:customStyle="1" w:styleId="FontStyle85">
    <w:name w:val="Font Style85"/>
    <w:uiPriority w:val="99"/>
    <w:rsid w:val="003B6517"/>
    <w:rPr>
      <w:rFonts w:ascii="Times New Roman" w:hAnsi="Times New Roman" w:cs="Times New Roman"/>
      <w:b/>
      <w:bCs/>
      <w:spacing w:val="-20"/>
      <w:sz w:val="32"/>
      <w:szCs w:val="32"/>
    </w:rPr>
  </w:style>
  <w:style w:type="paragraph" w:customStyle="1" w:styleId="Style1">
    <w:name w:val="Style1"/>
    <w:basedOn w:val="a5"/>
    <w:uiPriority w:val="99"/>
    <w:qFormat/>
    <w:rsid w:val="003B6517"/>
    <w:pPr>
      <w:widowControl w:val="0"/>
      <w:autoSpaceDE w:val="0"/>
      <w:autoSpaceDN w:val="0"/>
      <w:adjustRightInd w:val="0"/>
    </w:pPr>
  </w:style>
  <w:style w:type="paragraph" w:customStyle="1" w:styleId="Style3">
    <w:name w:val="Style3"/>
    <w:basedOn w:val="a5"/>
    <w:uiPriority w:val="99"/>
    <w:qFormat/>
    <w:rsid w:val="003B6517"/>
    <w:pPr>
      <w:widowControl w:val="0"/>
      <w:autoSpaceDE w:val="0"/>
      <w:autoSpaceDN w:val="0"/>
      <w:adjustRightInd w:val="0"/>
    </w:pPr>
  </w:style>
  <w:style w:type="paragraph" w:customStyle="1" w:styleId="Style5">
    <w:name w:val="Style5"/>
    <w:basedOn w:val="a5"/>
    <w:uiPriority w:val="99"/>
    <w:qFormat/>
    <w:rsid w:val="003B6517"/>
    <w:pPr>
      <w:widowControl w:val="0"/>
      <w:autoSpaceDE w:val="0"/>
      <w:autoSpaceDN w:val="0"/>
      <w:adjustRightInd w:val="0"/>
    </w:pPr>
  </w:style>
  <w:style w:type="paragraph" w:customStyle="1" w:styleId="Style10">
    <w:name w:val="Style10"/>
    <w:basedOn w:val="a5"/>
    <w:uiPriority w:val="99"/>
    <w:qFormat/>
    <w:rsid w:val="003B6517"/>
    <w:pPr>
      <w:widowControl w:val="0"/>
      <w:autoSpaceDE w:val="0"/>
      <w:autoSpaceDN w:val="0"/>
      <w:adjustRightInd w:val="0"/>
    </w:pPr>
  </w:style>
  <w:style w:type="paragraph" w:customStyle="1" w:styleId="Style14">
    <w:name w:val="Style14"/>
    <w:basedOn w:val="a5"/>
    <w:uiPriority w:val="99"/>
    <w:qFormat/>
    <w:rsid w:val="003B6517"/>
    <w:pPr>
      <w:widowControl w:val="0"/>
      <w:autoSpaceDE w:val="0"/>
      <w:autoSpaceDN w:val="0"/>
      <w:adjustRightInd w:val="0"/>
    </w:pPr>
  </w:style>
  <w:style w:type="paragraph" w:customStyle="1" w:styleId="Style15">
    <w:name w:val="Style15"/>
    <w:basedOn w:val="a5"/>
    <w:uiPriority w:val="99"/>
    <w:qFormat/>
    <w:rsid w:val="003B6517"/>
    <w:pPr>
      <w:widowControl w:val="0"/>
      <w:autoSpaceDE w:val="0"/>
      <w:autoSpaceDN w:val="0"/>
      <w:adjustRightInd w:val="0"/>
    </w:pPr>
  </w:style>
  <w:style w:type="paragraph" w:customStyle="1" w:styleId="Style20">
    <w:name w:val="Style20"/>
    <w:basedOn w:val="a5"/>
    <w:uiPriority w:val="99"/>
    <w:qFormat/>
    <w:rsid w:val="003B6517"/>
    <w:pPr>
      <w:widowControl w:val="0"/>
      <w:autoSpaceDE w:val="0"/>
      <w:autoSpaceDN w:val="0"/>
      <w:adjustRightInd w:val="0"/>
    </w:pPr>
  </w:style>
  <w:style w:type="paragraph" w:customStyle="1" w:styleId="Style25">
    <w:name w:val="Style25"/>
    <w:basedOn w:val="a5"/>
    <w:uiPriority w:val="99"/>
    <w:qFormat/>
    <w:rsid w:val="003B6517"/>
    <w:pPr>
      <w:widowControl w:val="0"/>
      <w:autoSpaceDE w:val="0"/>
      <w:autoSpaceDN w:val="0"/>
      <w:adjustRightInd w:val="0"/>
    </w:pPr>
  </w:style>
  <w:style w:type="paragraph" w:customStyle="1" w:styleId="Style30">
    <w:name w:val="Style30"/>
    <w:basedOn w:val="a5"/>
    <w:uiPriority w:val="99"/>
    <w:qFormat/>
    <w:rsid w:val="003B6517"/>
    <w:pPr>
      <w:widowControl w:val="0"/>
      <w:autoSpaceDE w:val="0"/>
      <w:autoSpaceDN w:val="0"/>
      <w:adjustRightInd w:val="0"/>
    </w:pPr>
  </w:style>
  <w:style w:type="paragraph" w:customStyle="1" w:styleId="Style40">
    <w:name w:val="Style40"/>
    <w:basedOn w:val="a5"/>
    <w:uiPriority w:val="99"/>
    <w:qFormat/>
    <w:rsid w:val="003B6517"/>
    <w:pPr>
      <w:widowControl w:val="0"/>
      <w:autoSpaceDE w:val="0"/>
      <w:autoSpaceDN w:val="0"/>
      <w:adjustRightInd w:val="0"/>
    </w:pPr>
  </w:style>
  <w:style w:type="paragraph" w:customStyle="1" w:styleId="Style52">
    <w:name w:val="Style52"/>
    <w:basedOn w:val="a5"/>
    <w:uiPriority w:val="99"/>
    <w:qFormat/>
    <w:rsid w:val="003B6517"/>
    <w:pPr>
      <w:widowControl w:val="0"/>
      <w:autoSpaceDE w:val="0"/>
      <w:autoSpaceDN w:val="0"/>
      <w:adjustRightInd w:val="0"/>
    </w:pPr>
  </w:style>
  <w:style w:type="paragraph" w:customStyle="1" w:styleId="Style54">
    <w:name w:val="Style54"/>
    <w:basedOn w:val="a5"/>
    <w:uiPriority w:val="99"/>
    <w:qFormat/>
    <w:rsid w:val="003B6517"/>
    <w:pPr>
      <w:widowControl w:val="0"/>
      <w:autoSpaceDE w:val="0"/>
      <w:autoSpaceDN w:val="0"/>
      <w:adjustRightInd w:val="0"/>
    </w:pPr>
  </w:style>
  <w:style w:type="paragraph" w:customStyle="1" w:styleId="Style63">
    <w:name w:val="Style63"/>
    <w:basedOn w:val="a5"/>
    <w:uiPriority w:val="99"/>
    <w:qFormat/>
    <w:rsid w:val="003B6517"/>
    <w:pPr>
      <w:widowControl w:val="0"/>
      <w:autoSpaceDE w:val="0"/>
      <w:autoSpaceDN w:val="0"/>
      <w:adjustRightInd w:val="0"/>
    </w:pPr>
  </w:style>
  <w:style w:type="paragraph" w:customStyle="1" w:styleId="Style65">
    <w:name w:val="Style65"/>
    <w:basedOn w:val="a5"/>
    <w:uiPriority w:val="99"/>
    <w:qFormat/>
    <w:rsid w:val="003B6517"/>
    <w:pPr>
      <w:widowControl w:val="0"/>
      <w:autoSpaceDE w:val="0"/>
      <w:autoSpaceDN w:val="0"/>
      <w:adjustRightInd w:val="0"/>
    </w:pPr>
  </w:style>
  <w:style w:type="paragraph" w:customStyle="1" w:styleId="Style66">
    <w:name w:val="Style66"/>
    <w:basedOn w:val="a5"/>
    <w:uiPriority w:val="99"/>
    <w:qFormat/>
    <w:rsid w:val="003B6517"/>
    <w:pPr>
      <w:widowControl w:val="0"/>
      <w:autoSpaceDE w:val="0"/>
      <w:autoSpaceDN w:val="0"/>
      <w:adjustRightInd w:val="0"/>
    </w:pPr>
  </w:style>
  <w:style w:type="paragraph" w:customStyle="1" w:styleId="Style68">
    <w:name w:val="Style68"/>
    <w:basedOn w:val="a5"/>
    <w:uiPriority w:val="99"/>
    <w:qFormat/>
    <w:rsid w:val="003B6517"/>
    <w:pPr>
      <w:widowControl w:val="0"/>
      <w:autoSpaceDE w:val="0"/>
      <w:autoSpaceDN w:val="0"/>
      <w:adjustRightInd w:val="0"/>
    </w:pPr>
  </w:style>
  <w:style w:type="paragraph" w:customStyle="1" w:styleId="Style69">
    <w:name w:val="Style69"/>
    <w:basedOn w:val="a5"/>
    <w:uiPriority w:val="99"/>
    <w:qFormat/>
    <w:rsid w:val="003B6517"/>
    <w:pPr>
      <w:widowControl w:val="0"/>
      <w:autoSpaceDE w:val="0"/>
      <w:autoSpaceDN w:val="0"/>
      <w:adjustRightInd w:val="0"/>
    </w:pPr>
  </w:style>
  <w:style w:type="character" w:customStyle="1" w:styleId="FontStyle73">
    <w:name w:val="Font Style73"/>
    <w:uiPriority w:val="99"/>
    <w:rsid w:val="003B6517"/>
    <w:rPr>
      <w:rFonts w:ascii="Times New Roman" w:hAnsi="Times New Roman" w:cs="Times New Roman"/>
      <w:sz w:val="52"/>
      <w:szCs w:val="52"/>
    </w:rPr>
  </w:style>
  <w:style w:type="character" w:customStyle="1" w:styleId="FontStyle74">
    <w:name w:val="Font Style74"/>
    <w:uiPriority w:val="99"/>
    <w:rsid w:val="003B6517"/>
    <w:rPr>
      <w:rFonts w:ascii="Times New Roman" w:hAnsi="Times New Roman" w:cs="Times New Roman"/>
      <w:sz w:val="40"/>
      <w:szCs w:val="40"/>
    </w:rPr>
  </w:style>
  <w:style w:type="character" w:customStyle="1" w:styleId="FontStyle75">
    <w:name w:val="Font Style75"/>
    <w:uiPriority w:val="99"/>
    <w:rsid w:val="003B6517"/>
    <w:rPr>
      <w:rFonts w:ascii="Times New Roman" w:hAnsi="Times New Roman" w:cs="Times New Roman"/>
      <w:i/>
      <w:iCs/>
      <w:sz w:val="10"/>
      <w:szCs w:val="10"/>
    </w:rPr>
  </w:style>
  <w:style w:type="character" w:customStyle="1" w:styleId="FontStyle76">
    <w:name w:val="Font Style76"/>
    <w:uiPriority w:val="99"/>
    <w:rsid w:val="003B6517"/>
    <w:rPr>
      <w:rFonts w:ascii="Times New Roman" w:hAnsi="Times New Roman" w:cs="Times New Roman"/>
      <w:i/>
      <w:iCs/>
      <w:sz w:val="8"/>
      <w:szCs w:val="8"/>
    </w:rPr>
  </w:style>
  <w:style w:type="character" w:customStyle="1" w:styleId="FontStyle77">
    <w:name w:val="Font Style77"/>
    <w:uiPriority w:val="99"/>
    <w:rsid w:val="003B6517"/>
    <w:rPr>
      <w:rFonts w:ascii="Arial" w:hAnsi="Arial" w:cs="Arial"/>
      <w:b/>
      <w:bCs/>
      <w:sz w:val="22"/>
      <w:szCs w:val="22"/>
    </w:rPr>
  </w:style>
  <w:style w:type="character" w:customStyle="1" w:styleId="FontStyle99">
    <w:name w:val="Font Style99"/>
    <w:uiPriority w:val="99"/>
    <w:rsid w:val="003B6517"/>
    <w:rPr>
      <w:rFonts w:ascii="Times New Roman" w:hAnsi="Times New Roman" w:cs="Times New Roman"/>
      <w:sz w:val="20"/>
      <w:szCs w:val="20"/>
    </w:rPr>
  </w:style>
  <w:style w:type="character" w:customStyle="1" w:styleId="FontStyle100">
    <w:name w:val="Font Style100"/>
    <w:uiPriority w:val="99"/>
    <w:rsid w:val="003B6517"/>
    <w:rPr>
      <w:rFonts w:ascii="Times New Roman" w:hAnsi="Times New Roman" w:cs="Times New Roman"/>
      <w:b/>
      <w:bCs/>
      <w:spacing w:val="-20"/>
      <w:sz w:val="18"/>
      <w:szCs w:val="18"/>
    </w:rPr>
  </w:style>
  <w:style w:type="character" w:customStyle="1" w:styleId="FontStyle118">
    <w:name w:val="Font Style118"/>
    <w:uiPriority w:val="99"/>
    <w:rsid w:val="003B6517"/>
    <w:rPr>
      <w:rFonts w:ascii="Arial" w:hAnsi="Arial" w:cs="Arial"/>
      <w:sz w:val="22"/>
      <w:szCs w:val="22"/>
    </w:rPr>
  </w:style>
  <w:style w:type="character" w:customStyle="1" w:styleId="FontStyle125">
    <w:name w:val="Font Style125"/>
    <w:uiPriority w:val="99"/>
    <w:rsid w:val="003B6517"/>
    <w:rPr>
      <w:rFonts w:ascii="Times New Roman" w:hAnsi="Times New Roman" w:cs="Times New Roman"/>
      <w:b/>
      <w:bCs/>
      <w:sz w:val="24"/>
      <w:szCs w:val="24"/>
    </w:rPr>
  </w:style>
  <w:style w:type="character" w:customStyle="1" w:styleId="FontStyle161">
    <w:name w:val="Font Style161"/>
    <w:uiPriority w:val="99"/>
    <w:rsid w:val="003B6517"/>
    <w:rPr>
      <w:rFonts w:ascii="Franklin Gothic Demi" w:hAnsi="Franklin Gothic Demi" w:cs="Franklin Gothic Demi"/>
      <w:sz w:val="30"/>
      <w:szCs w:val="30"/>
    </w:rPr>
  </w:style>
  <w:style w:type="character" w:customStyle="1" w:styleId="FontStyle162">
    <w:name w:val="Font Style162"/>
    <w:uiPriority w:val="99"/>
    <w:rsid w:val="003B6517"/>
    <w:rPr>
      <w:rFonts w:ascii="Times New Roman" w:hAnsi="Times New Roman" w:cs="Times New Roman"/>
      <w:b/>
      <w:bCs/>
      <w:sz w:val="26"/>
      <w:szCs w:val="26"/>
    </w:rPr>
  </w:style>
  <w:style w:type="paragraph" w:customStyle="1" w:styleId="Style73">
    <w:name w:val="Style73"/>
    <w:basedOn w:val="a5"/>
    <w:uiPriority w:val="99"/>
    <w:qFormat/>
    <w:rsid w:val="003B6517"/>
    <w:pPr>
      <w:widowControl w:val="0"/>
      <w:autoSpaceDE w:val="0"/>
      <w:autoSpaceDN w:val="0"/>
      <w:adjustRightInd w:val="0"/>
    </w:pPr>
  </w:style>
  <w:style w:type="paragraph" w:customStyle="1" w:styleId="Style74">
    <w:name w:val="Style74"/>
    <w:basedOn w:val="a5"/>
    <w:uiPriority w:val="99"/>
    <w:qFormat/>
    <w:rsid w:val="003B6517"/>
    <w:pPr>
      <w:widowControl w:val="0"/>
      <w:autoSpaceDE w:val="0"/>
      <w:autoSpaceDN w:val="0"/>
      <w:adjustRightInd w:val="0"/>
    </w:pPr>
  </w:style>
  <w:style w:type="paragraph" w:customStyle="1" w:styleId="Style76">
    <w:name w:val="Style76"/>
    <w:basedOn w:val="a5"/>
    <w:uiPriority w:val="99"/>
    <w:qFormat/>
    <w:rsid w:val="003B6517"/>
    <w:pPr>
      <w:widowControl w:val="0"/>
      <w:autoSpaceDE w:val="0"/>
      <w:autoSpaceDN w:val="0"/>
      <w:adjustRightInd w:val="0"/>
    </w:pPr>
  </w:style>
  <w:style w:type="paragraph" w:customStyle="1" w:styleId="Style77">
    <w:name w:val="Style77"/>
    <w:basedOn w:val="a5"/>
    <w:uiPriority w:val="99"/>
    <w:qFormat/>
    <w:rsid w:val="003B6517"/>
    <w:pPr>
      <w:widowControl w:val="0"/>
      <w:autoSpaceDE w:val="0"/>
      <w:autoSpaceDN w:val="0"/>
      <w:adjustRightInd w:val="0"/>
    </w:pPr>
  </w:style>
  <w:style w:type="paragraph" w:customStyle="1" w:styleId="Style78">
    <w:name w:val="Style78"/>
    <w:basedOn w:val="a5"/>
    <w:uiPriority w:val="99"/>
    <w:qFormat/>
    <w:rsid w:val="003B6517"/>
    <w:pPr>
      <w:widowControl w:val="0"/>
      <w:autoSpaceDE w:val="0"/>
      <w:autoSpaceDN w:val="0"/>
      <w:adjustRightInd w:val="0"/>
    </w:pPr>
  </w:style>
  <w:style w:type="paragraph" w:customStyle="1" w:styleId="Style82">
    <w:name w:val="Style82"/>
    <w:basedOn w:val="a5"/>
    <w:uiPriority w:val="99"/>
    <w:qFormat/>
    <w:rsid w:val="003B6517"/>
    <w:pPr>
      <w:widowControl w:val="0"/>
      <w:autoSpaceDE w:val="0"/>
      <w:autoSpaceDN w:val="0"/>
      <w:adjustRightInd w:val="0"/>
    </w:pPr>
  </w:style>
  <w:style w:type="paragraph" w:customStyle="1" w:styleId="Style83">
    <w:name w:val="Style83"/>
    <w:basedOn w:val="a5"/>
    <w:uiPriority w:val="99"/>
    <w:qFormat/>
    <w:rsid w:val="003B6517"/>
    <w:pPr>
      <w:widowControl w:val="0"/>
      <w:autoSpaceDE w:val="0"/>
      <w:autoSpaceDN w:val="0"/>
      <w:adjustRightInd w:val="0"/>
    </w:pPr>
  </w:style>
  <w:style w:type="paragraph" w:customStyle="1" w:styleId="Style84">
    <w:name w:val="Style84"/>
    <w:basedOn w:val="a5"/>
    <w:uiPriority w:val="99"/>
    <w:qFormat/>
    <w:rsid w:val="003B6517"/>
    <w:pPr>
      <w:widowControl w:val="0"/>
      <w:autoSpaceDE w:val="0"/>
      <w:autoSpaceDN w:val="0"/>
      <w:adjustRightInd w:val="0"/>
    </w:pPr>
  </w:style>
  <w:style w:type="paragraph" w:customStyle="1" w:styleId="Style85">
    <w:name w:val="Style85"/>
    <w:basedOn w:val="a5"/>
    <w:uiPriority w:val="99"/>
    <w:qFormat/>
    <w:rsid w:val="003B6517"/>
    <w:pPr>
      <w:widowControl w:val="0"/>
      <w:autoSpaceDE w:val="0"/>
      <w:autoSpaceDN w:val="0"/>
      <w:adjustRightInd w:val="0"/>
    </w:pPr>
  </w:style>
  <w:style w:type="paragraph" w:customStyle="1" w:styleId="Style86">
    <w:name w:val="Style86"/>
    <w:basedOn w:val="a5"/>
    <w:uiPriority w:val="99"/>
    <w:qFormat/>
    <w:rsid w:val="003B6517"/>
    <w:pPr>
      <w:widowControl w:val="0"/>
      <w:autoSpaceDE w:val="0"/>
      <w:autoSpaceDN w:val="0"/>
      <w:adjustRightInd w:val="0"/>
    </w:pPr>
  </w:style>
  <w:style w:type="paragraph" w:customStyle="1" w:styleId="Style87">
    <w:name w:val="Style87"/>
    <w:basedOn w:val="a5"/>
    <w:uiPriority w:val="99"/>
    <w:qFormat/>
    <w:rsid w:val="003B6517"/>
    <w:pPr>
      <w:widowControl w:val="0"/>
      <w:autoSpaceDE w:val="0"/>
      <w:autoSpaceDN w:val="0"/>
      <w:adjustRightInd w:val="0"/>
    </w:pPr>
  </w:style>
  <w:style w:type="paragraph" w:customStyle="1" w:styleId="Style88">
    <w:name w:val="Style88"/>
    <w:basedOn w:val="a5"/>
    <w:uiPriority w:val="99"/>
    <w:qFormat/>
    <w:rsid w:val="003B6517"/>
    <w:pPr>
      <w:widowControl w:val="0"/>
      <w:autoSpaceDE w:val="0"/>
      <w:autoSpaceDN w:val="0"/>
      <w:adjustRightInd w:val="0"/>
    </w:pPr>
  </w:style>
  <w:style w:type="paragraph" w:customStyle="1" w:styleId="Style89">
    <w:name w:val="Style89"/>
    <w:basedOn w:val="a5"/>
    <w:uiPriority w:val="99"/>
    <w:qFormat/>
    <w:rsid w:val="003B6517"/>
    <w:pPr>
      <w:widowControl w:val="0"/>
      <w:autoSpaceDE w:val="0"/>
      <w:autoSpaceDN w:val="0"/>
      <w:adjustRightInd w:val="0"/>
    </w:pPr>
  </w:style>
  <w:style w:type="paragraph" w:customStyle="1" w:styleId="Style90">
    <w:name w:val="Style90"/>
    <w:basedOn w:val="a5"/>
    <w:uiPriority w:val="99"/>
    <w:qFormat/>
    <w:rsid w:val="003B6517"/>
    <w:pPr>
      <w:widowControl w:val="0"/>
      <w:autoSpaceDE w:val="0"/>
      <w:autoSpaceDN w:val="0"/>
      <w:adjustRightInd w:val="0"/>
    </w:pPr>
  </w:style>
  <w:style w:type="paragraph" w:customStyle="1" w:styleId="Style91">
    <w:name w:val="Style91"/>
    <w:basedOn w:val="a5"/>
    <w:uiPriority w:val="99"/>
    <w:qFormat/>
    <w:rsid w:val="003B6517"/>
    <w:pPr>
      <w:widowControl w:val="0"/>
      <w:autoSpaceDE w:val="0"/>
      <w:autoSpaceDN w:val="0"/>
      <w:adjustRightInd w:val="0"/>
    </w:pPr>
  </w:style>
  <w:style w:type="paragraph" w:customStyle="1" w:styleId="Style92">
    <w:name w:val="Style92"/>
    <w:basedOn w:val="a5"/>
    <w:uiPriority w:val="99"/>
    <w:qFormat/>
    <w:rsid w:val="003B6517"/>
    <w:pPr>
      <w:widowControl w:val="0"/>
      <w:autoSpaceDE w:val="0"/>
      <w:autoSpaceDN w:val="0"/>
      <w:adjustRightInd w:val="0"/>
    </w:pPr>
  </w:style>
  <w:style w:type="paragraph" w:customStyle="1" w:styleId="Style93">
    <w:name w:val="Style93"/>
    <w:basedOn w:val="a5"/>
    <w:uiPriority w:val="99"/>
    <w:qFormat/>
    <w:rsid w:val="003B6517"/>
    <w:pPr>
      <w:widowControl w:val="0"/>
      <w:autoSpaceDE w:val="0"/>
      <w:autoSpaceDN w:val="0"/>
      <w:adjustRightInd w:val="0"/>
    </w:pPr>
  </w:style>
  <w:style w:type="character" w:customStyle="1" w:styleId="FontStyle102">
    <w:name w:val="Font Style102"/>
    <w:uiPriority w:val="99"/>
    <w:rsid w:val="003B6517"/>
    <w:rPr>
      <w:rFonts w:ascii="Arial" w:hAnsi="Arial" w:cs="Arial"/>
      <w:sz w:val="14"/>
      <w:szCs w:val="14"/>
    </w:rPr>
  </w:style>
  <w:style w:type="character" w:customStyle="1" w:styleId="FontStyle103">
    <w:name w:val="Font Style103"/>
    <w:uiPriority w:val="99"/>
    <w:rsid w:val="003B6517"/>
    <w:rPr>
      <w:rFonts w:ascii="Tahoma" w:hAnsi="Tahoma" w:cs="Tahoma"/>
      <w:sz w:val="8"/>
      <w:szCs w:val="8"/>
    </w:rPr>
  </w:style>
  <w:style w:type="character" w:customStyle="1" w:styleId="FontStyle104">
    <w:name w:val="Font Style104"/>
    <w:uiPriority w:val="99"/>
    <w:rsid w:val="003B6517"/>
    <w:rPr>
      <w:rFonts w:ascii="Tahoma" w:hAnsi="Tahoma" w:cs="Tahoma"/>
      <w:sz w:val="10"/>
      <w:szCs w:val="10"/>
    </w:rPr>
  </w:style>
  <w:style w:type="character" w:customStyle="1" w:styleId="FontStyle105">
    <w:name w:val="Font Style105"/>
    <w:uiPriority w:val="99"/>
    <w:rsid w:val="003B6517"/>
    <w:rPr>
      <w:rFonts w:ascii="Times New Roman" w:hAnsi="Times New Roman" w:cs="Times New Roman"/>
      <w:sz w:val="20"/>
      <w:szCs w:val="20"/>
    </w:rPr>
  </w:style>
  <w:style w:type="character" w:customStyle="1" w:styleId="FontStyle106">
    <w:name w:val="Font Style106"/>
    <w:uiPriority w:val="99"/>
    <w:rsid w:val="003B6517"/>
    <w:rPr>
      <w:rFonts w:ascii="Times New Roman" w:hAnsi="Times New Roman" w:cs="Times New Roman"/>
      <w:spacing w:val="-10"/>
      <w:sz w:val="20"/>
      <w:szCs w:val="20"/>
    </w:rPr>
  </w:style>
  <w:style w:type="character" w:customStyle="1" w:styleId="FontStyle107">
    <w:name w:val="Font Style107"/>
    <w:uiPriority w:val="99"/>
    <w:rsid w:val="003B6517"/>
    <w:rPr>
      <w:rFonts w:ascii="Tahoma" w:hAnsi="Tahoma" w:cs="Tahoma"/>
      <w:i/>
      <w:iCs/>
      <w:spacing w:val="-40"/>
      <w:sz w:val="38"/>
      <w:szCs w:val="38"/>
    </w:rPr>
  </w:style>
  <w:style w:type="character" w:customStyle="1" w:styleId="FontStyle108">
    <w:name w:val="Font Style108"/>
    <w:uiPriority w:val="99"/>
    <w:rsid w:val="003B6517"/>
    <w:rPr>
      <w:rFonts w:ascii="Tahoma" w:hAnsi="Tahoma" w:cs="Tahoma"/>
      <w:b/>
      <w:bCs/>
      <w:sz w:val="12"/>
      <w:szCs w:val="12"/>
    </w:rPr>
  </w:style>
  <w:style w:type="character" w:customStyle="1" w:styleId="FontStyle109">
    <w:name w:val="Font Style109"/>
    <w:uiPriority w:val="99"/>
    <w:rsid w:val="003B6517"/>
    <w:rPr>
      <w:rFonts w:ascii="Times New Roman" w:hAnsi="Times New Roman" w:cs="Times New Roman"/>
      <w:smallCaps/>
      <w:sz w:val="16"/>
      <w:szCs w:val="16"/>
    </w:rPr>
  </w:style>
  <w:style w:type="character" w:customStyle="1" w:styleId="FontStyle110">
    <w:name w:val="Font Style110"/>
    <w:uiPriority w:val="99"/>
    <w:rsid w:val="003B6517"/>
    <w:rPr>
      <w:rFonts w:ascii="Arial" w:hAnsi="Arial" w:cs="Arial"/>
      <w:sz w:val="26"/>
      <w:szCs w:val="26"/>
    </w:rPr>
  </w:style>
  <w:style w:type="character" w:customStyle="1" w:styleId="FontStyle111">
    <w:name w:val="Font Style111"/>
    <w:uiPriority w:val="99"/>
    <w:rsid w:val="003B6517"/>
    <w:rPr>
      <w:rFonts w:ascii="Arial" w:hAnsi="Arial" w:cs="Arial"/>
      <w:sz w:val="54"/>
      <w:szCs w:val="54"/>
    </w:rPr>
  </w:style>
  <w:style w:type="character" w:customStyle="1" w:styleId="FontStyle112">
    <w:name w:val="Font Style112"/>
    <w:uiPriority w:val="99"/>
    <w:rsid w:val="003B6517"/>
    <w:rPr>
      <w:rFonts w:ascii="Trebuchet MS" w:hAnsi="Trebuchet MS" w:cs="Trebuchet MS"/>
      <w:smallCaps/>
      <w:spacing w:val="10"/>
      <w:sz w:val="14"/>
      <w:szCs w:val="14"/>
    </w:rPr>
  </w:style>
  <w:style w:type="character" w:customStyle="1" w:styleId="FontStyle113">
    <w:name w:val="Font Style113"/>
    <w:uiPriority w:val="99"/>
    <w:rsid w:val="003B6517"/>
    <w:rPr>
      <w:rFonts w:ascii="Times New Roman" w:hAnsi="Times New Roman" w:cs="Times New Roman"/>
      <w:i/>
      <w:iCs/>
      <w:sz w:val="20"/>
      <w:szCs w:val="20"/>
    </w:rPr>
  </w:style>
  <w:style w:type="character" w:customStyle="1" w:styleId="FontStyle114">
    <w:name w:val="Font Style114"/>
    <w:uiPriority w:val="99"/>
    <w:rsid w:val="003B6517"/>
    <w:rPr>
      <w:rFonts w:ascii="Arial" w:hAnsi="Arial" w:cs="Arial"/>
      <w:b/>
      <w:bCs/>
      <w:sz w:val="14"/>
      <w:szCs w:val="14"/>
    </w:rPr>
  </w:style>
  <w:style w:type="character" w:customStyle="1" w:styleId="FontStyle115">
    <w:name w:val="Font Style115"/>
    <w:uiPriority w:val="99"/>
    <w:rsid w:val="003B6517"/>
    <w:rPr>
      <w:rFonts w:ascii="Arial" w:hAnsi="Arial" w:cs="Arial"/>
      <w:sz w:val="26"/>
      <w:szCs w:val="26"/>
    </w:rPr>
  </w:style>
  <w:style w:type="character" w:customStyle="1" w:styleId="FontStyle116">
    <w:name w:val="Font Style116"/>
    <w:uiPriority w:val="99"/>
    <w:rsid w:val="003B6517"/>
    <w:rPr>
      <w:rFonts w:ascii="Arial" w:hAnsi="Arial" w:cs="Arial"/>
      <w:b/>
      <w:bCs/>
      <w:spacing w:val="-10"/>
      <w:sz w:val="18"/>
      <w:szCs w:val="18"/>
    </w:rPr>
  </w:style>
  <w:style w:type="character" w:customStyle="1" w:styleId="FontStyle117">
    <w:name w:val="Font Style117"/>
    <w:uiPriority w:val="99"/>
    <w:rsid w:val="003B6517"/>
    <w:rPr>
      <w:rFonts w:ascii="Arial" w:hAnsi="Arial" w:cs="Arial"/>
      <w:b/>
      <w:bCs/>
      <w:sz w:val="14"/>
      <w:szCs w:val="14"/>
    </w:rPr>
  </w:style>
  <w:style w:type="character" w:customStyle="1" w:styleId="FontStyle121">
    <w:name w:val="Font Style121"/>
    <w:uiPriority w:val="99"/>
    <w:rsid w:val="003B6517"/>
    <w:rPr>
      <w:rFonts w:ascii="Arial" w:hAnsi="Arial" w:cs="Arial"/>
      <w:sz w:val="14"/>
      <w:szCs w:val="14"/>
    </w:rPr>
  </w:style>
  <w:style w:type="character" w:customStyle="1" w:styleId="FontStyle122">
    <w:name w:val="Font Style122"/>
    <w:uiPriority w:val="99"/>
    <w:rsid w:val="003B6517"/>
    <w:rPr>
      <w:rFonts w:ascii="Arial" w:hAnsi="Arial" w:cs="Arial"/>
      <w:spacing w:val="10"/>
      <w:sz w:val="22"/>
      <w:szCs w:val="22"/>
    </w:rPr>
  </w:style>
  <w:style w:type="character" w:customStyle="1" w:styleId="FontStyle123">
    <w:name w:val="Font Style123"/>
    <w:uiPriority w:val="99"/>
    <w:rsid w:val="003B6517"/>
    <w:rPr>
      <w:rFonts w:ascii="Arial" w:hAnsi="Arial" w:cs="Arial"/>
      <w:spacing w:val="-20"/>
      <w:sz w:val="22"/>
      <w:szCs w:val="22"/>
    </w:rPr>
  </w:style>
  <w:style w:type="character" w:customStyle="1" w:styleId="FontStyle124">
    <w:name w:val="Font Style124"/>
    <w:uiPriority w:val="99"/>
    <w:rsid w:val="003B6517"/>
    <w:rPr>
      <w:rFonts w:ascii="Courier New" w:hAnsi="Courier New" w:cs="Courier New"/>
      <w:b/>
      <w:bCs/>
      <w:spacing w:val="-20"/>
      <w:sz w:val="32"/>
      <w:szCs w:val="32"/>
    </w:rPr>
  </w:style>
  <w:style w:type="character" w:customStyle="1" w:styleId="FontStyle126">
    <w:name w:val="Font Style126"/>
    <w:uiPriority w:val="99"/>
    <w:rsid w:val="003B6517"/>
    <w:rPr>
      <w:rFonts w:ascii="Times New Roman" w:hAnsi="Times New Roman" w:cs="Times New Roman"/>
      <w:b/>
      <w:bCs/>
      <w:sz w:val="12"/>
      <w:szCs w:val="12"/>
    </w:rPr>
  </w:style>
  <w:style w:type="character" w:customStyle="1" w:styleId="FontStyle127">
    <w:name w:val="Font Style127"/>
    <w:uiPriority w:val="99"/>
    <w:rsid w:val="003B6517"/>
    <w:rPr>
      <w:rFonts w:ascii="Times New Roman" w:hAnsi="Times New Roman" w:cs="Times New Roman"/>
      <w:smallCaps/>
      <w:sz w:val="24"/>
      <w:szCs w:val="24"/>
    </w:rPr>
  </w:style>
  <w:style w:type="character" w:customStyle="1" w:styleId="FontStyle128">
    <w:name w:val="Font Style128"/>
    <w:uiPriority w:val="99"/>
    <w:rsid w:val="003B6517"/>
    <w:rPr>
      <w:rFonts w:ascii="Times New Roman" w:hAnsi="Times New Roman" w:cs="Times New Roman"/>
      <w:sz w:val="38"/>
      <w:szCs w:val="38"/>
    </w:rPr>
  </w:style>
  <w:style w:type="character" w:customStyle="1" w:styleId="FontStyle129">
    <w:name w:val="Font Style129"/>
    <w:uiPriority w:val="99"/>
    <w:rsid w:val="003B6517"/>
    <w:rPr>
      <w:rFonts w:ascii="Times New Roman" w:hAnsi="Times New Roman" w:cs="Times New Roman"/>
      <w:b/>
      <w:bCs/>
      <w:sz w:val="22"/>
      <w:szCs w:val="22"/>
    </w:rPr>
  </w:style>
  <w:style w:type="character" w:customStyle="1" w:styleId="FontStyle130">
    <w:name w:val="Font Style130"/>
    <w:uiPriority w:val="99"/>
    <w:rsid w:val="003B6517"/>
    <w:rPr>
      <w:rFonts w:ascii="Times New Roman" w:hAnsi="Times New Roman" w:cs="Times New Roman"/>
      <w:sz w:val="32"/>
      <w:szCs w:val="32"/>
    </w:rPr>
  </w:style>
  <w:style w:type="character" w:customStyle="1" w:styleId="FontStyle131">
    <w:name w:val="Font Style131"/>
    <w:uiPriority w:val="99"/>
    <w:rsid w:val="003B6517"/>
    <w:rPr>
      <w:rFonts w:ascii="Tahoma" w:hAnsi="Tahoma" w:cs="Tahoma"/>
      <w:sz w:val="60"/>
      <w:szCs w:val="60"/>
    </w:rPr>
  </w:style>
  <w:style w:type="character" w:customStyle="1" w:styleId="FontStyle132">
    <w:name w:val="Font Style132"/>
    <w:uiPriority w:val="99"/>
    <w:rsid w:val="003B6517"/>
    <w:rPr>
      <w:rFonts w:ascii="Candara" w:hAnsi="Candara" w:cs="Candara"/>
      <w:i/>
      <w:iCs/>
      <w:sz w:val="42"/>
      <w:szCs w:val="42"/>
    </w:rPr>
  </w:style>
  <w:style w:type="character" w:customStyle="1" w:styleId="FontStyle133">
    <w:name w:val="Font Style133"/>
    <w:uiPriority w:val="99"/>
    <w:rsid w:val="003B6517"/>
    <w:rPr>
      <w:rFonts w:ascii="Times New Roman" w:hAnsi="Times New Roman" w:cs="Times New Roman"/>
      <w:b/>
      <w:bCs/>
      <w:spacing w:val="-10"/>
      <w:sz w:val="26"/>
      <w:szCs w:val="26"/>
    </w:rPr>
  </w:style>
  <w:style w:type="character" w:customStyle="1" w:styleId="FontStyle134">
    <w:name w:val="Font Style134"/>
    <w:uiPriority w:val="99"/>
    <w:rsid w:val="003B6517"/>
    <w:rPr>
      <w:rFonts w:ascii="Franklin Gothic Demi" w:hAnsi="Franklin Gothic Demi" w:cs="Franklin Gothic Demi"/>
      <w:b/>
      <w:bCs/>
      <w:sz w:val="8"/>
      <w:szCs w:val="8"/>
    </w:rPr>
  </w:style>
  <w:style w:type="character" w:customStyle="1" w:styleId="FontStyle135">
    <w:name w:val="Font Style135"/>
    <w:uiPriority w:val="99"/>
    <w:rsid w:val="003B6517"/>
    <w:rPr>
      <w:rFonts w:ascii="Times New Roman" w:hAnsi="Times New Roman" w:cs="Times New Roman"/>
      <w:sz w:val="22"/>
      <w:szCs w:val="22"/>
    </w:rPr>
  </w:style>
  <w:style w:type="character" w:customStyle="1" w:styleId="FontStyle136">
    <w:name w:val="Font Style136"/>
    <w:uiPriority w:val="99"/>
    <w:rsid w:val="003B6517"/>
    <w:rPr>
      <w:rFonts w:ascii="Times New Roman" w:hAnsi="Times New Roman" w:cs="Times New Roman"/>
      <w:b/>
      <w:bCs/>
      <w:i/>
      <w:iCs/>
      <w:sz w:val="14"/>
      <w:szCs w:val="14"/>
    </w:rPr>
  </w:style>
  <w:style w:type="character" w:customStyle="1" w:styleId="FontStyle137">
    <w:name w:val="Font Style137"/>
    <w:uiPriority w:val="99"/>
    <w:rsid w:val="003B6517"/>
    <w:rPr>
      <w:rFonts w:ascii="Courier New" w:hAnsi="Courier New" w:cs="Courier New"/>
      <w:i/>
      <w:iCs/>
      <w:sz w:val="30"/>
      <w:szCs w:val="30"/>
    </w:rPr>
  </w:style>
  <w:style w:type="character" w:customStyle="1" w:styleId="FontStyle138">
    <w:name w:val="Font Style138"/>
    <w:uiPriority w:val="99"/>
    <w:rsid w:val="003B6517"/>
    <w:rPr>
      <w:rFonts w:ascii="Franklin Gothic Demi" w:hAnsi="Franklin Gothic Demi" w:cs="Franklin Gothic Demi"/>
      <w:b/>
      <w:bCs/>
      <w:sz w:val="8"/>
      <w:szCs w:val="8"/>
    </w:rPr>
  </w:style>
  <w:style w:type="character" w:customStyle="1" w:styleId="FontStyle140">
    <w:name w:val="Font Style140"/>
    <w:uiPriority w:val="99"/>
    <w:rsid w:val="003B6517"/>
    <w:rPr>
      <w:rFonts w:ascii="Times New Roman" w:hAnsi="Times New Roman" w:cs="Times New Roman"/>
      <w:b/>
      <w:bCs/>
      <w:sz w:val="28"/>
      <w:szCs w:val="28"/>
    </w:rPr>
  </w:style>
  <w:style w:type="character" w:customStyle="1" w:styleId="FontStyle141">
    <w:name w:val="Font Style141"/>
    <w:uiPriority w:val="99"/>
    <w:rsid w:val="003B6517"/>
    <w:rPr>
      <w:rFonts w:ascii="Times New Roman" w:hAnsi="Times New Roman" w:cs="Times New Roman"/>
      <w:sz w:val="22"/>
      <w:szCs w:val="22"/>
    </w:rPr>
  </w:style>
  <w:style w:type="character" w:customStyle="1" w:styleId="FontStyle142">
    <w:name w:val="Font Style142"/>
    <w:uiPriority w:val="99"/>
    <w:rsid w:val="003B6517"/>
    <w:rPr>
      <w:rFonts w:ascii="Times New Roman" w:hAnsi="Times New Roman" w:cs="Times New Roman"/>
      <w:b/>
      <w:bCs/>
      <w:sz w:val="20"/>
      <w:szCs w:val="20"/>
    </w:rPr>
  </w:style>
  <w:style w:type="character" w:customStyle="1" w:styleId="FontStyle143">
    <w:name w:val="Font Style143"/>
    <w:uiPriority w:val="99"/>
    <w:rsid w:val="003B6517"/>
    <w:rPr>
      <w:rFonts w:ascii="Times New Roman" w:hAnsi="Times New Roman" w:cs="Times New Roman"/>
      <w:b/>
      <w:bCs/>
      <w:sz w:val="20"/>
      <w:szCs w:val="20"/>
    </w:rPr>
  </w:style>
  <w:style w:type="character" w:customStyle="1" w:styleId="FontStyle144">
    <w:name w:val="Font Style144"/>
    <w:uiPriority w:val="99"/>
    <w:rsid w:val="003B6517"/>
    <w:rPr>
      <w:rFonts w:ascii="Franklin Gothic Demi" w:hAnsi="Franklin Gothic Demi" w:cs="Franklin Gothic Demi"/>
      <w:sz w:val="22"/>
      <w:szCs w:val="22"/>
    </w:rPr>
  </w:style>
  <w:style w:type="character" w:customStyle="1" w:styleId="FontStyle145">
    <w:name w:val="Font Style145"/>
    <w:uiPriority w:val="99"/>
    <w:rsid w:val="003B6517"/>
    <w:rPr>
      <w:rFonts w:ascii="Times New Roman" w:hAnsi="Times New Roman" w:cs="Times New Roman"/>
      <w:b/>
      <w:bCs/>
      <w:sz w:val="10"/>
      <w:szCs w:val="10"/>
    </w:rPr>
  </w:style>
  <w:style w:type="character" w:customStyle="1" w:styleId="FontStyle146">
    <w:name w:val="Font Style146"/>
    <w:uiPriority w:val="99"/>
    <w:rsid w:val="003B6517"/>
    <w:rPr>
      <w:rFonts w:ascii="Franklin Gothic Demi" w:hAnsi="Franklin Gothic Demi" w:cs="Franklin Gothic Demi"/>
      <w:b/>
      <w:bCs/>
      <w:sz w:val="10"/>
      <w:szCs w:val="10"/>
    </w:rPr>
  </w:style>
  <w:style w:type="character" w:customStyle="1" w:styleId="FontStyle147">
    <w:name w:val="Font Style147"/>
    <w:uiPriority w:val="99"/>
    <w:rsid w:val="003B6517"/>
    <w:rPr>
      <w:rFonts w:ascii="Franklin Gothic Demi" w:hAnsi="Franklin Gothic Demi" w:cs="Franklin Gothic Demi"/>
      <w:b/>
      <w:bCs/>
      <w:sz w:val="10"/>
      <w:szCs w:val="10"/>
    </w:rPr>
  </w:style>
  <w:style w:type="character" w:customStyle="1" w:styleId="FontStyle148">
    <w:name w:val="Font Style148"/>
    <w:uiPriority w:val="99"/>
    <w:rsid w:val="003B6517"/>
    <w:rPr>
      <w:rFonts w:ascii="Times New Roman" w:hAnsi="Times New Roman" w:cs="Times New Roman"/>
      <w:b/>
      <w:bCs/>
      <w:sz w:val="20"/>
      <w:szCs w:val="20"/>
    </w:rPr>
  </w:style>
  <w:style w:type="character" w:customStyle="1" w:styleId="FontStyle149">
    <w:name w:val="Font Style149"/>
    <w:uiPriority w:val="99"/>
    <w:rsid w:val="003B6517"/>
    <w:rPr>
      <w:rFonts w:ascii="Franklin Gothic Demi" w:hAnsi="Franklin Gothic Demi" w:cs="Franklin Gothic Demi"/>
      <w:sz w:val="22"/>
      <w:szCs w:val="22"/>
    </w:rPr>
  </w:style>
  <w:style w:type="character" w:customStyle="1" w:styleId="FontStyle150">
    <w:name w:val="Font Style150"/>
    <w:uiPriority w:val="99"/>
    <w:rsid w:val="003B6517"/>
    <w:rPr>
      <w:rFonts w:ascii="Franklin Gothic Medium Cond" w:hAnsi="Franklin Gothic Medium Cond" w:cs="Franklin Gothic Medium Cond"/>
      <w:sz w:val="26"/>
      <w:szCs w:val="26"/>
    </w:rPr>
  </w:style>
  <w:style w:type="character" w:customStyle="1" w:styleId="FontStyle151">
    <w:name w:val="Font Style151"/>
    <w:uiPriority w:val="99"/>
    <w:rsid w:val="003B6517"/>
    <w:rPr>
      <w:rFonts w:ascii="Franklin Gothic Demi" w:hAnsi="Franklin Gothic Demi" w:cs="Franklin Gothic Demi"/>
      <w:b/>
      <w:bCs/>
      <w:i/>
      <w:iCs/>
      <w:sz w:val="10"/>
      <w:szCs w:val="10"/>
    </w:rPr>
  </w:style>
  <w:style w:type="character" w:customStyle="1" w:styleId="FontStyle152">
    <w:name w:val="Font Style152"/>
    <w:uiPriority w:val="99"/>
    <w:rsid w:val="003B6517"/>
    <w:rPr>
      <w:rFonts w:ascii="Franklin Gothic Medium Cond" w:hAnsi="Franklin Gothic Medium Cond" w:cs="Franklin Gothic Medium Cond"/>
      <w:i/>
      <w:iCs/>
      <w:sz w:val="26"/>
      <w:szCs w:val="26"/>
    </w:rPr>
  </w:style>
  <w:style w:type="character" w:customStyle="1" w:styleId="FontStyle153">
    <w:name w:val="Font Style153"/>
    <w:uiPriority w:val="99"/>
    <w:rsid w:val="003B6517"/>
    <w:rPr>
      <w:rFonts w:ascii="Franklin Gothic Demi" w:hAnsi="Franklin Gothic Demi" w:cs="Franklin Gothic Demi"/>
      <w:b/>
      <w:bCs/>
      <w:sz w:val="22"/>
      <w:szCs w:val="22"/>
    </w:rPr>
  </w:style>
  <w:style w:type="character" w:customStyle="1" w:styleId="FontStyle154">
    <w:name w:val="Font Style154"/>
    <w:uiPriority w:val="99"/>
    <w:rsid w:val="003B6517"/>
    <w:rPr>
      <w:rFonts w:ascii="Times New Roman" w:hAnsi="Times New Roman" w:cs="Times New Roman"/>
      <w:spacing w:val="-10"/>
      <w:sz w:val="28"/>
      <w:szCs w:val="28"/>
    </w:rPr>
  </w:style>
  <w:style w:type="character" w:customStyle="1" w:styleId="FontStyle155">
    <w:name w:val="Font Style155"/>
    <w:uiPriority w:val="99"/>
    <w:rsid w:val="003B6517"/>
    <w:rPr>
      <w:rFonts w:ascii="Arial" w:hAnsi="Arial" w:cs="Arial"/>
      <w:b/>
      <w:bCs/>
      <w:sz w:val="26"/>
      <w:szCs w:val="26"/>
    </w:rPr>
  </w:style>
  <w:style w:type="character" w:customStyle="1" w:styleId="FontStyle156">
    <w:name w:val="Font Style156"/>
    <w:uiPriority w:val="99"/>
    <w:rsid w:val="003B6517"/>
    <w:rPr>
      <w:rFonts w:ascii="Franklin Gothic Demi" w:hAnsi="Franklin Gothic Demi" w:cs="Franklin Gothic Demi"/>
      <w:sz w:val="30"/>
      <w:szCs w:val="30"/>
    </w:rPr>
  </w:style>
  <w:style w:type="character" w:customStyle="1" w:styleId="FontStyle157">
    <w:name w:val="Font Style157"/>
    <w:uiPriority w:val="99"/>
    <w:rsid w:val="003B6517"/>
    <w:rPr>
      <w:rFonts w:ascii="Times New Roman" w:hAnsi="Times New Roman" w:cs="Times New Roman"/>
      <w:b/>
      <w:bCs/>
      <w:sz w:val="28"/>
      <w:szCs w:val="28"/>
    </w:rPr>
  </w:style>
  <w:style w:type="character" w:customStyle="1" w:styleId="FontStyle158">
    <w:name w:val="Font Style158"/>
    <w:rsid w:val="003B6517"/>
    <w:rPr>
      <w:rFonts w:ascii="Arial" w:hAnsi="Arial" w:cs="Arial"/>
      <w:b/>
      <w:bCs/>
      <w:sz w:val="26"/>
      <w:szCs w:val="26"/>
    </w:rPr>
  </w:style>
  <w:style w:type="character" w:customStyle="1" w:styleId="FontStyle159">
    <w:name w:val="Font Style159"/>
    <w:uiPriority w:val="99"/>
    <w:rsid w:val="003B6517"/>
    <w:rPr>
      <w:rFonts w:ascii="Franklin Gothic Demi" w:hAnsi="Franklin Gothic Demi" w:cs="Franklin Gothic Demi"/>
      <w:sz w:val="28"/>
      <w:szCs w:val="28"/>
    </w:rPr>
  </w:style>
  <w:style w:type="character" w:customStyle="1" w:styleId="FontStyle160">
    <w:name w:val="Font Style160"/>
    <w:uiPriority w:val="99"/>
    <w:rsid w:val="003B6517"/>
    <w:rPr>
      <w:rFonts w:ascii="Tahoma" w:hAnsi="Tahoma" w:cs="Tahoma"/>
      <w:b/>
      <w:bCs/>
      <w:sz w:val="24"/>
      <w:szCs w:val="24"/>
    </w:rPr>
  </w:style>
  <w:style w:type="character" w:customStyle="1" w:styleId="FontStyle167">
    <w:name w:val="Font Style167"/>
    <w:uiPriority w:val="99"/>
    <w:rsid w:val="003B6517"/>
    <w:rPr>
      <w:rFonts w:ascii="Times New Roman" w:hAnsi="Times New Roman" w:cs="Times New Roman"/>
      <w:b/>
      <w:bCs/>
      <w:sz w:val="28"/>
      <w:szCs w:val="28"/>
    </w:rPr>
  </w:style>
  <w:style w:type="character" w:customStyle="1" w:styleId="FontStyle168">
    <w:name w:val="Font Style168"/>
    <w:uiPriority w:val="99"/>
    <w:rsid w:val="003B6517"/>
    <w:rPr>
      <w:rFonts w:ascii="Franklin Gothic Medium" w:hAnsi="Franklin Gothic Medium" w:cs="Franklin Gothic Medium"/>
      <w:sz w:val="30"/>
      <w:szCs w:val="30"/>
    </w:rPr>
  </w:style>
  <w:style w:type="paragraph" w:customStyle="1" w:styleId="BodyTxt">
    <w:name w:val="Body Txt"/>
    <w:basedOn w:val="a5"/>
    <w:qFormat/>
    <w:rsid w:val="003B6517"/>
    <w:pPr>
      <w:spacing w:before="60" w:after="60"/>
      <w:ind w:firstLine="284"/>
      <w:jc w:val="both"/>
    </w:pPr>
  </w:style>
  <w:style w:type="paragraph" w:customStyle="1" w:styleId="Style112">
    <w:name w:val="Style112"/>
    <w:basedOn w:val="a5"/>
    <w:uiPriority w:val="99"/>
    <w:qFormat/>
    <w:rsid w:val="003B6517"/>
    <w:pPr>
      <w:widowControl w:val="0"/>
      <w:autoSpaceDE w:val="0"/>
      <w:autoSpaceDN w:val="0"/>
      <w:adjustRightInd w:val="0"/>
    </w:pPr>
  </w:style>
  <w:style w:type="paragraph" w:customStyle="1" w:styleId="Style106">
    <w:name w:val="Style106"/>
    <w:basedOn w:val="a5"/>
    <w:uiPriority w:val="99"/>
    <w:qFormat/>
    <w:rsid w:val="003B6517"/>
    <w:pPr>
      <w:widowControl w:val="0"/>
      <w:autoSpaceDE w:val="0"/>
      <w:autoSpaceDN w:val="0"/>
      <w:adjustRightInd w:val="0"/>
    </w:pPr>
  </w:style>
  <w:style w:type="paragraph" w:customStyle="1" w:styleId="Style94">
    <w:name w:val="Style94"/>
    <w:basedOn w:val="a5"/>
    <w:uiPriority w:val="99"/>
    <w:qFormat/>
    <w:rsid w:val="003B6517"/>
    <w:pPr>
      <w:widowControl w:val="0"/>
      <w:autoSpaceDE w:val="0"/>
      <w:autoSpaceDN w:val="0"/>
      <w:adjustRightInd w:val="0"/>
    </w:pPr>
  </w:style>
  <w:style w:type="paragraph" w:customStyle="1" w:styleId="Style95">
    <w:name w:val="Style95"/>
    <w:basedOn w:val="a5"/>
    <w:uiPriority w:val="99"/>
    <w:qFormat/>
    <w:rsid w:val="003B6517"/>
    <w:pPr>
      <w:widowControl w:val="0"/>
      <w:autoSpaceDE w:val="0"/>
      <w:autoSpaceDN w:val="0"/>
      <w:adjustRightInd w:val="0"/>
    </w:pPr>
  </w:style>
  <w:style w:type="paragraph" w:customStyle="1" w:styleId="Style96">
    <w:name w:val="Style96"/>
    <w:basedOn w:val="a5"/>
    <w:uiPriority w:val="99"/>
    <w:qFormat/>
    <w:rsid w:val="003B6517"/>
    <w:pPr>
      <w:widowControl w:val="0"/>
      <w:autoSpaceDE w:val="0"/>
      <w:autoSpaceDN w:val="0"/>
      <w:adjustRightInd w:val="0"/>
    </w:pPr>
  </w:style>
  <w:style w:type="paragraph" w:customStyle="1" w:styleId="Style98">
    <w:name w:val="Style98"/>
    <w:basedOn w:val="a5"/>
    <w:uiPriority w:val="99"/>
    <w:qFormat/>
    <w:rsid w:val="003B6517"/>
    <w:pPr>
      <w:widowControl w:val="0"/>
      <w:autoSpaceDE w:val="0"/>
      <w:autoSpaceDN w:val="0"/>
      <w:adjustRightInd w:val="0"/>
    </w:pPr>
  </w:style>
  <w:style w:type="paragraph" w:customStyle="1" w:styleId="Style100">
    <w:name w:val="Style100"/>
    <w:basedOn w:val="a5"/>
    <w:uiPriority w:val="99"/>
    <w:qFormat/>
    <w:rsid w:val="003B6517"/>
    <w:pPr>
      <w:widowControl w:val="0"/>
      <w:autoSpaceDE w:val="0"/>
      <w:autoSpaceDN w:val="0"/>
      <w:adjustRightInd w:val="0"/>
    </w:pPr>
  </w:style>
  <w:style w:type="paragraph" w:customStyle="1" w:styleId="Style101">
    <w:name w:val="Style101"/>
    <w:basedOn w:val="a5"/>
    <w:uiPriority w:val="99"/>
    <w:qFormat/>
    <w:rsid w:val="003B6517"/>
    <w:pPr>
      <w:widowControl w:val="0"/>
      <w:autoSpaceDE w:val="0"/>
      <w:autoSpaceDN w:val="0"/>
      <w:adjustRightInd w:val="0"/>
    </w:pPr>
  </w:style>
  <w:style w:type="paragraph" w:customStyle="1" w:styleId="Style102">
    <w:name w:val="Style102"/>
    <w:basedOn w:val="a5"/>
    <w:uiPriority w:val="99"/>
    <w:qFormat/>
    <w:rsid w:val="003B6517"/>
    <w:pPr>
      <w:widowControl w:val="0"/>
      <w:autoSpaceDE w:val="0"/>
      <w:autoSpaceDN w:val="0"/>
      <w:adjustRightInd w:val="0"/>
    </w:pPr>
  </w:style>
  <w:style w:type="paragraph" w:customStyle="1" w:styleId="Style103">
    <w:name w:val="Style103"/>
    <w:basedOn w:val="a5"/>
    <w:uiPriority w:val="99"/>
    <w:qFormat/>
    <w:rsid w:val="003B6517"/>
    <w:pPr>
      <w:widowControl w:val="0"/>
      <w:autoSpaceDE w:val="0"/>
      <w:autoSpaceDN w:val="0"/>
      <w:adjustRightInd w:val="0"/>
    </w:pPr>
  </w:style>
  <w:style w:type="paragraph" w:customStyle="1" w:styleId="Style104">
    <w:name w:val="Style104"/>
    <w:basedOn w:val="a5"/>
    <w:uiPriority w:val="99"/>
    <w:qFormat/>
    <w:rsid w:val="003B6517"/>
    <w:pPr>
      <w:widowControl w:val="0"/>
      <w:autoSpaceDE w:val="0"/>
      <w:autoSpaceDN w:val="0"/>
      <w:adjustRightInd w:val="0"/>
    </w:pPr>
  </w:style>
  <w:style w:type="paragraph" w:customStyle="1" w:styleId="Style107">
    <w:name w:val="Style107"/>
    <w:basedOn w:val="a5"/>
    <w:uiPriority w:val="99"/>
    <w:qFormat/>
    <w:rsid w:val="003B6517"/>
    <w:pPr>
      <w:widowControl w:val="0"/>
      <w:autoSpaceDE w:val="0"/>
      <w:autoSpaceDN w:val="0"/>
      <w:adjustRightInd w:val="0"/>
    </w:pPr>
  </w:style>
  <w:style w:type="paragraph" w:customStyle="1" w:styleId="Style109">
    <w:name w:val="Style109"/>
    <w:basedOn w:val="a5"/>
    <w:uiPriority w:val="99"/>
    <w:qFormat/>
    <w:rsid w:val="003B6517"/>
    <w:pPr>
      <w:widowControl w:val="0"/>
      <w:autoSpaceDE w:val="0"/>
      <w:autoSpaceDN w:val="0"/>
      <w:adjustRightInd w:val="0"/>
    </w:pPr>
  </w:style>
  <w:style w:type="paragraph" w:customStyle="1" w:styleId="Style110">
    <w:name w:val="Style110"/>
    <w:basedOn w:val="a5"/>
    <w:uiPriority w:val="99"/>
    <w:qFormat/>
    <w:rsid w:val="003B6517"/>
    <w:pPr>
      <w:widowControl w:val="0"/>
      <w:autoSpaceDE w:val="0"/>
      <w:autoSpaceDN w:val="0"/>
      <w:adjustRightInd w:val="0"/>
    </w:pPr>
  </w:style>
  <w:style w:type="paragraph" w:customStyle="1" w:styleId="Style111">
    <w:name w:val="Style111"/>
    <w:basedOn w:val="a5"/>
    <w:uiPriority w:val="99"/>
    <w:qFormat/>
    <w:rsid w:val="003B6517"/>
    <w:pPr>
      <w:widowControl w:val="0"/>
      <w:autoSpaceDE w:val="0"/>
      <w:autoSpaceDN w:val="0"/>
      <w:adjustRightInd w:val="0"/>
    </w:pPr>
  </w:style>
  <w:style w:type="paragraph" w:customStyle="1" w:styleId="Style114">
    <w:name w:val="Style114"/>
    <w:basedOn w:val="a5"/>
    <w:uiPriority w:val="99"/>
    <w:qFormat/>
    <w:rsid w:val="003B6517"/>
    <w:pPr>
      <w:widowControl w:val="0"/>
      <w:autoSpaceDE w:val="0"/>
      <w:autoSpaceDN w:val="0"/>
      <w:adjustRightInd w:val="0"/>
    </w:pPr>
  </w:style>
  <w:style w:type="paragraph" w:customStyle="1" w:styleId="Style115">
    <w:name w:val="Style115"/>
    <w:basedOn w:val="a5"/>
    <w:uiPriority w:val="99"/>
    <w:qFormat/>
    <w:rsid w:val="003B6517"/>
    <w:pPr>
      <w:widowControl w:val="0"/>
      <w:autoSpaceDE w:val="0"/>
      <w:autoSpaceDN w:val="0"/>
      <w:adjustRightInd w:val="0"/>
    </w:pPr>
  </w:style>
  <w:style w:type="paragraph" w:customStyle="1" w:styleId="Style116">
    <w:name w:val="Style116"/>
    <w:basedOn w:val="a5"/>
    <w:uiPriority w:val="99"/>
    <w:qFormat/>
    <w:rsid w:val="003B6517"/>
    <w:pPr>
      <w:widowControl w:val="0"/>
      <w:autoSpaceDE w:val="0"/>
      <w:autoSpaceDN w:val="0"/>
      <w:adjustRightInd w:val="0"/>
    </w:pPr>
  </w:style>
  <w:style w:type="paragraph" w:customStyle="1" w:styleId="Style117">
    <w:name w:val="Style117"/>
    <w:basedOn w:val="a5"/>
    <w:uiPriority w:val="99"/>
    <w:qFormat/>
    <w:rsid w:val="003B6517"/>
    <w:pPr>
      <w:widowControl w:val="0"/>
      <w:autoSpaceDE w:val="0"/>
      <w:autoSpaceDN w:val="0"/>
      <w:adjustRightInd w:val="0"/>
    </w:pPr>
  </w:style>
  <w:style w:type="paragraph" w:customStyle="1" w:styleId="Style118">
    <w:name w:val="Style118"/>
    <w:basedOn w:val="a5"/>
    <w:uiPriority w:val="99"/>
    <w:qFormat/>
    <w:rsid w:val="003B6517"/>
    <w:pPr>
      <w:widowControl w:val="0"/>
      <w:autoSpaceDE w:val="0"/>
      <w:autoSpaceDN w:val="0"/>
      <w:adjustRightInd w:val="0"/>
    </w:pPr>
  </w:style>
  <w:style w:type="paragraph" w:customStyle="1" w:styleId="Style119">
    <w:name w:val="Style119"/>
    <w:basedOn w:val="a5"/>
    <w:uiPriority w:val="99"/>
    <w:qFormat/>
    <w:rsid w:val="003B6517"/>
    <w:pPr>
      <w:widowControl w:val="0"/>
      <w:autoSpaceDE w:val="0"/>
      <w:autoSpaceDN w:val="0"/>
      <w:adjustRightInd w:val="0"/>
    </w:pPr>
  </w:style>
  <w:style w:type="paragraph" w:customStyle="1" w:styleId="Style120">
    <w:name w:val="Style120"/>
    <w:basedOn w:val="a5"/>
    <w:uiPriority w:val="99"/>
    <w:qFormat/>
    <w:rsid w:val="003B6517"/>
    <w:pPr>
      <w:widowControl w:val="0"/>
      <w:autoSpaceDE w:val="0"/>
      <w:autoSpaceDN w:val="0"/>
      <w:adjustRightInd w:val="0"/>
    </w:pPr>
  </w:style>
  <w:style w:type="paragraph" w:customStyle="1" w:styleId="Style121">
    <w:name w:val="Style121"/>
    <w:basedOn w:val="a5"/>
    <w:uiPriority w:val="99"/>
    <w:qFormat/>
    <w:rsid w:val="003B6517"/>
    <w:pPr>
      <w:widowControl w:val="0"/>
      <w:autoSpaceDE w:val="0"/>
      <w:autoSpaceDN w:val="0"/>
      <w:adjustRightInd w:val="0"/>
    </w:pPr>
  </w:style>
  <w:style w:type="paragraph" w:customStyle="1" w:styleId="Style122">
    <w:name w:val="Style122"/>
    <w:basedOn w:val="a5"/>
    <w:uiPriority w:val="99"/>
    <w:qFormat/>
    <w:rsid w:val="003B6517"/>
    <w:pPr>
      <w:widowControl w:val="0"/>
      <w:autoSpaceDE w:val="0"/>
      <w:autoSpaceDN w:val="0"/>
      <w:adjustRightInd w:val="0"/>
    </w:pPr>
  </w:style>
  <w:style w:type="paragraph" w:customStyle="1" w:styleId="Style123">
    <w:name w:val="Style123"/>
    <w:basedOn w:val="a5"/>
    <w:uiPriority w:val="99"/>
    <w:qFormat/>
    <w:rsid w:val="003B6517"/>
    <w:pPr>
      <w:widowControl w:val="0"/>
      <w:autoSpaceDE w:val="0"/>
      <w:autoSpaceDN w:val="0"/>
      <w:adjustRightInd w:val="0"/>
    </w:pPr>
  </w:style>
  <w:style w:type="paragraph" w:customStyle="1" w:styleId="Style124">
    <w:name w:val="Style124"/>
    <w:basedOn w:val="a5"/>
    <w:uiPriority w:val="99"/>
    <w:qFormat/>
    <w:rsid w:val="003B6517"/>
    <w:pPr>
      <w:widowControl w:val="0"/>
      <w:autoSpaceDE w:val="0"/>
      <w:autoSpaceDN w:val="0"/>
      <w:adjustRightInd w:val="0"/>
    </w:pPr>
  </w:style>
  <w:style w:type="paragraph" w:customStyle="1" w:styleId="Style125">
    <w:name w:val="Style125"/>
    <w:basedOn w:val="a5"/>
    <w:uiPriority w:val="99"/>
    <w:qFormat/>
    <w:rsid w:val="003B6517"/>
    <w:pPr>
      <w:widowControl w:val="0"/>
      <w:autoSpaceDE w:val="0"/>
      <w:autoSpaceDN w:val="0"/>
      <w:adjustRightInd w:val="0"/>
    </w:pPr>
  </w:style>
  <w:style w:type="paragraph" w:customStyle="1" w:styleId="Style126">
    <w:name w:val="Style126"/>
    <w:basedOn w:val="a5"/>
    <w:uiPriority w:val="99"/>
    <w:qFormat/>
    <w:rsid w:val="003B6517"/>
    <w:pPr>
      <w:widowControl w:val="0"/>
      <w:autoSpaceDE w:val="0"/>
      <w:autoSpaceDN w:val="0"/>
      <w:adjustRightInd w:val="0"/>
    </w:pPr>
  </w:style>
  <w:style w:type="paragraph" w:customStyle="1" w:styleId="Style127">
    <w:name w:val="Style127"/>
    <w:basedOn w:val="a5"/>
    <w:uiPriority w:val="99"/>
    <w:qFormat/>
    <w:rsid w:val="003B6517"/>
    <w:pPr>
      <w:widowControl w:val="0"/>
      <w:autoSpaceDE w:val="0"/>
      <w:autoSpaceDN w:val="0"/>
      <w:adjustRightInd w:val="0"/>
    </w:pPr>
  </w:style>
  <w:style w:type="paragraph" w:customStyle="1" w:styleId="Style128">
    <w:name w:val="Style128"/>
    <w:basedOn w:val="a5"/>
    <w:uiPriority w:val="99"/>
    <w:qFormat/>
    <w:rsid w:val="003B6517"/>
    <w:pPr>
      <w:widowControl w:val="0"/>
      <w:autoSpaceDE w:val="0"/>
      <w:autoSpaceDN w:val="0"/>
      <w:adjustRightInd w:val="0"/>
    </w:pPr>
  </w:style>
  <w:style w:type="paragraph" w:customStyle="1" w:styleId="Style129">
    <w:name w:val="Style129"/>
    <w:basedOn w:val="a5"/>
    <w:uiPriority w:val="99"/>
    <w:qFormat/>
    <w:rsid w:val="003B6517"/>
    <w:pPr>
      <w:widowControl w:val="0"/>
      <w:autoSpaceDE w:val="0"/>
      <w:autoSpaceDN w:val="0"/>
      <w:adjustRightInd w:val="0"/>
    </w:pPr>
  </w:style>
  <w:style w:type="paragraph" w:customStyle="1" w:styleId="Style130">
    <w:name w:val="Style130"/>
    <w:basedOn w:val="a5"/>
    <w:uiPriority w:val="99"/>
    <w:qFormat/>
    <w:rsid w:val="003B6517"/>
    <w:pPr>
      <w:widowControl w:val="0"/>
      <w:autoSpaceDE w:val="0"/>
      <w:autoSpaceDN w:val="0"/>
      <w:adjustRightInd w:val="0"/>
    </w:pPr>
  </w:style>
  <w:style w:type="paragraph" w:customStyle="1" w:styleId="Style131">
    <w:name w:val="Style131"/>
    <w:basedOn w:val="a5"/>
    <w:uiPriority w:val="99"/>
    <w:qFormat/>
    <w:rsid w:val="003B6517"/>
    <w:pPr>
      <w:widowControl w:val="0"/>
      <w:autoSpaceDE w:val="0"/>
      <w:autoSpaceDN w:val="0"/>
      <w:adjustRightInd w:val="0"/>
    </w:pPr>
  </w:style>
  <w:style w:type="paragraph" w:customStyle="1" w:styleId="Style132">
    <w:name w:val="Style132"/>
    <w:basedOn w:val="a5"/>
    <w:uiPriority w:val="99"/>
    <w:qFormat/>
    <w:rsid w:val="003B6517"/>
    <w:pPr>
      <w:widowControl w:val="0"/>
      <w:autoSpaceDE w:val="0"/>
      <w:autoSpaceDN w:val="0"/>
      <w:adjustRightInd w:val="0"/>
    </w:pPr>
  </w:style>
  <w:style w:type="paragraph" w:customStyle="1" w:styleId="Style133">
    <w:name w:val="Style133"/>
    <w:basedOn w:val="a5"/>
    <w:uiPriority w:val="99"/>
    <w:qFormat/>
    <w:rsid w:val="003B6517"/>
    <w:pPr>
      <w:widowControl w:val="0"/>
      <w:autoSpaceDE w:val="0"/>
      <w:autoSpaceDN w:val="0"/>
      <w:adjustRightInd w:val="0"/>
    </w:pPr>
  </w:style>
  <w:style w:type="paragraph" w:customStyle="1" w:styleId="Style134">
    <w:name w:val="Style134"/>
    <w:basedOn w:val="a5"/>
    <w:uiPriority w:val="99"/>
    <w:qFormat/>
    <w:rsid w:val="003B6517"/>
    <w:pPr>
      <w:widowControl w:val="0"/>
      <w:autoSpaceDE w:val="0"/>
      <w:autoSpaceDN w:val="0"/>
      <w:adjustRightInd w:val="0"/>
    </w:pPr>
  </w:style>
  <w:style w:type="paragraph" w:customStyle="1" w:styleId="Style135">
    <w:name w:val="Style135"/>
    <w:basedOn w:val="a5"/>
    <w:uiPriority w:val="99"/>
    <w:qFormat/>
    <w:rsid w:val="003B6517"/>
    <w:pPr>
      <w:widowControl w:val="0"/>
      <w:autoSpaceDE w:val="0"/>
      <w:autoSpaceDN w:val="0"/>
      <w:adjustRightInd w:val="0"/>
    </w:pPr>
  </w:style>
  <w:style w:type="paragraph" w:customStyle="1" w:styleId="Style136">
    <w:name w:val="Style136"/>
    <w:basedOn w:val="a5"/>
    <w:uiPriority w:val="99"/>
    <w:qFormat/>
    <w:rsid w:val="003B6517"/>
    <w:pPr>
      <w:widowControl w:val="0"/>
      <w:autoSpaceDE w:val="0"/>
      <w:autoSpaceDN w:val="0"/>
      <w:adjustRightInd w:val="0"/>
    </w:pPr>
  </w:style>
  <w:style w:type="paragraph" w:customStyle="1" w:styleId="Style137">
    <w:name w:val="Style137"/>
    <w:basedOn w:val="a5"/>
    <w:uiPriority w:val="99"/>
    <w:qFormat/>
    <w:rsid w:val="003B6517"/>
    <w:pPr>
      <w:widowControl w:val="0"/>
      <w:autoSpaceDE w:val="0"/>
      <w:autoSpaceDN w:val="0"/>
      <w:adjustRightInd w:val="0"/>
    </w:pPr>
  </w:style>
  <w:style w:type="paragraph" w:customStyle="1" w:styleId="Style138">
    <w:name w:val="Style138"/>
    <w:basedOn w:val="a5"/>
    <w:uiPriority w:val="99"/>
    <w:qFormat/>
    <w:rsid w:val="003B6517"/>
    <w:pPr>
      <w:widowControl w:val="0"/>
      <w:autoSpaceDE w:val="0"/>
      <w:autoSpaceDN w:val="0"/>
      <w:adjustRightInd w:val="0"/>
    </w:pPr>
  </w:style>
  <w:style w:type="paragraph" w:customStyle="1" w:styleId="Style139">
    <w:name w:val="Style139"/>
    <w:basedOn w:val="a5"/>
    <w:uiPriority w:val="99"/>
    <w:qFormat/>
    <w:rsid w:val="003B6517"/>
    <w:pPr>
      <w:widowControl w:val="0"/>
      <w:autoSpaceDE w:val="0"/>
      <w:autoSpaceDN w:val="0"/>
      <w:adjustRightInd w:val="0"/>
    </w:pPr>
  </w:style>
  <w:style w:type="paragraph" w:customStyle="1" w:styleId="Style140">
    <w:name w:val="Style140"/>
    <w:basedOn w:val="a5"/>
    <w:uiPriority w:val="99"/>
    <w:qFormat/>
    <w:rsid w:val="003B6517"/>
    <w:pPr>
      <w:widowControl w:val="0"/>
      <w:autoSpaceDE w:val="0"/>
      <w:autoSpaceDN w:val="0"/>
      <w:adjustRightInd w:val="0"/>
    </w:pPr>
  </w:style>
  <w:style w:type="paragraph" w:customStyle="1" w:styleId="Style141">
    <w:name w:val="Style141"/>
    <w:basedOn w:val="a5"/>
    <w:uiPriority w:val="99"/>
    <w:qFormat/>
    <w:rsid w:val="003B6517"/>
    <w:pPr>
      <w:widowControl w:val="0"/>
      <w:autoSpaceDE w:val="0"/>
      <w:autoSpaceDN w:val="0"/>
      <w:adjustRightInd w:val="0"/>
    </w:pPr>
  </w:style>
  <w:style w:type="paragraph" w:customStyle="1" w:styleId="Style142">
    <w:name w:val="Style142"/>
    <w:basedOn w:val="a5"/>
    <w:uiPriority w:val="99"/>
    <w:qFormat/>
    <w:rsid w:val="003B6517"/>
    <w:pPr>
      <w:widowControl w:val="0"/>
      <w:autoSpaceDE w:val="0"/>
      <w:autoSpaceDN w:val="0"/>
      <w:adjustRightInd w:val="0"/>
    </w:pPr>
  </w:style>
  <w:style w:type="paragraph" w:customStyle="1" w:styleId="Style143">
    <w:name w:val="Style143"/>
    <w:basedOn w:val="a5"/>
    <w:uiPriority w:val="99"/>
    <w:qFormat/>
    <w:rsid w:val="003B6517"/>
    <w:pPr>
      <w:widowControl w:val="0"/>
      <w:autoSpaceDE w:val="0"/>
      <w:autoSpaceDN w:val="0"/>
      <w:adjustRightInd w:val="0"/>
    </w:pPr>
  </w:style>
  <w:style w:type="paragraph" w:customStyle="1" w:styleId="Style144">
    <w:name w:val="Style144"/>
    <w:basedOn w:val="a5"/>
    <w:uiPriority w:val="99"/>
    <w:qFormat/>
    <w:rsid w:val="003B6517"/>
    <w:pPr>
      <w:widowControl w:val="0"/>
      <w:autoSpaceDE w:val="0"/>
      <w:autoSpaceDN w:val="0"/>
      <w:adjustRightInd w:val="0"/>
    </w:pPr>
  </w:style>
  <w:style w:type="paragraph" w:customStyle="1" w:styleId="Style145">
    <w:name w:val="Style145"/>
    <w:basedOn w:val="a5"/>
    <w:uiPriority w:val="99"/>
    <w:qFormat/>
    <w:rsid w:val="003B6517"/>
    <w:pPr>
      <w:widowControl w:val="0"/>
      <w:autoSpaceDE w:val="0"/>
      <w:autoSpaceDN w:val="0"/>
      <w:adjustRightInd w:val="0"/>
    </w:pPr>
  </w:style>
  <w:style w:type="paragraph" w:customStyle="1" w:styleId="Style146">
    <w:name w:val="Style146"/>
    <w:basedOn w:val="a5"/>
    <w:uiPriority w:val="99"/>
    <w:qFormat/>
    <w:rsid w:val="003B6517"/>
    <w:pPr>
      <w:widowControl w:val="0"/>
      <w:autoSpaceDE w:val="0"/>
      <w:autoSpaceDN w:val="0"/>
      <w:adjustRightInd w:val="0"/>
    </w:pPr>
  </w:style>
  <w:style w:type="paragraph" w:customStyle="1" w:styleId="Style147">
    <w:name w:val="Style147"/>
    <w:basedOn w:val="a5"/>
    <w:uiPriority w:val="99"/>
    <w:qFormat/>
    <w:rsid w:val="003B6517"/>
    <w:pPr>
      <w:widowControl w:val="0"/>
      <w:autoSpaceDE w:val="0"/>
      <w:autoSpaceDN w:val="0"/>
      <w:adjustRightInd w:val="0"/>
    </w:pPr>
  </w:style>
  <w:style w:type="paragraph" w:customStyle="1" w:styleId="Style148">
    <w:name w:val="Style148"/>
    <w:basedOn w:val="a5"/>
    <w:uiPriority w:val="99"/>
    <w:qFormat/>
    <w:rsid w:val="003B6517"/>
    <w:pPr>
      <w:widowControl w:val="0"/>
      <w:autoSpaceDE w:val="0"/>
      <w:autoSpaceDN w:val="0"/>
      <w:adjustRightInd w:val="0"/>
    </w:pPr>
  </w:style>
  <w:style w:type="paragraph" w:customStyle="1" w:styleId="Style149">
    <w:name w:val="Style149"/>
    <w:basedOn w:val="a5"/>
    <w:uiPriority w:val="99"/>
    <w:qFormat/>
    <w:rsid w:val="003B6517"/>
    <w:pPr>
      <w:widowControl w:val="0"/>
      <w:autoSpaceDE w:val="0"/>
      <w:autoSpaceDN w:val="0"/>
      <w:adjustRightInd w:val="0"/>
    </w:pPr>
  </w:style>
  <w:style w:type="paragraph" w:customStyle="1" w:styleId="Style150">
    <w:name w:val="Style150"/>
    <w:basedOn w:val="a5"/>
    <w:uiPriority w:val="99"/>
    <w:qFormat/>
    <w:rsid w:val="003B6517"/>
    <w:pPr>
      <w:widowControl w:val="0"/>
      <w:autoSpaceDE w:val="0"/>
      <w:autoSpaceDN w:val="0"/>
      <w:adjustRightInd w:val="0"/>
    </w:pPr>
  </w:style>
  <w:style w:type="paragraph" w:customStyle="1" w:styleId="Style151">
    <w:name w:val="Style151"/>
    <w:basedOn w:val="a5"/>
    <w:uiPriority w:val="99"/>
    <w:qFormat/>
    <w:rsid w:val="003B6517"/>
    <w:pPr>
      <w:widowControl w:val="0"/>
      <w:autoSpaceDE w:val="0"/>
      <w:autoSpaceDN w:val="0"/>
      <w:adjustRightInd w:val="0"/>
    </w:pPr>
  </w:style>
  <w:style w:type="paragraph" w:customStyle="1" w:styleId="Style152">
    <w:name w:val="Style152"/>
    <w:basedOn w:val="a5"/>
    <w:uiPriority w:val="99"/>
    <w:qFormat/>
    <w:rsid w:val="003B6517"/>
    <w:pPr>
      <w:widowControl w:val="0"/>
      <w:autoSpaceDE w:val="0"/>
      <w:autoSpaceDN w:val="0"/>
      <w:adjustRightInd w:val="0"/>
    </w:pPr>
  </w:style>
  <w:style w:type="paragraph" w:customStyle="1" w:styleId="Style153">
    <w:name w:val="Style153"/>
    <w:basedOn w:val="a5"/>
    <w:uiPriority w:val="99"/>
    <w:qFormat/>
    <w:rsid w:val="003B6517"/>
    <w:pPr>
      <w:widowControl w:val="0"/>
      <w:autoSpaceDE w:val="0"/>
      <w:autoSpaceDN w:val="0"/>
      <w:adjustRightInd w:val="0"/>
    </w:pPr>
  </w:style>
  <w:style w:type="paragraph" w:customStyle="1" w:styleId="Style154">
    <w:name w:val="Style154"/>
    <w:basedOn w:val="a5"/>
    <w:uiPriority w:val="99"/>
    <w:qFormat/>
    <w:rsid w:val="003B6517"/>
    <w:pPr>
      <w:widowControl w:val="0"/>
      <w:autoSpaceDE w:val="0"/>
      <w:autoSpaceDN w:val="0"/>
      <w:adjustRightInd w:val="0"/>
    </w:pPr>
  </w:style>
  <w:style w:type="paragraph" w:customStyle="1" w:styleId="Style155">
    <w:name w:val="Style155"/>
    <w:basedOn w:val="a5"/>
    <w:uiPriority w:val="99"/>
    <w:qFormat/>
    <w:rsid w:val="003B6517"/>
    <w:pPr>
      <w:widowControl w:val="0"/>
      <w:autoSpaceDE w:val="0"/>
      <w:autoSpaceDN w:val="0"/>
      <w:adjustRightInd w:val="0"/>
    </w:pPr>
  </w:style>
  <w:style w:type="paragraph" w:customStyle="1" w:styleId="Style156">
    <w:name w:val="Style156"/>
    <w:basedOn w:val="a5"/>
    <w:uiPriority w:val="99"/>
    <w:qFormat/>
    <w:rsid w:val="003B6517"/>
    <w:pPr>
      <w:widowControl w:val="0"/>
      <w:autoSpaceDE w:val="0"/>
      <w:autoSpaceDN w:val="0"/>
      <w:adjustRightInd w:val="0"/>
    </w:pPr>
  </w:style>
  <w:style w:type="paragraph" w:customStyle="1" w:styleId="Style157">
    <w:name w:val="Style157"/>
    <w:basedOn w:val="a5"/>
    <w:uiPriority w:val="99"/>
    <w:qFormat/>
    <w:rsid w:val="003B6517"/>
    <w:pPr>
      <w:widowControl w:val="0"/>
      <w:autoSpaceDE w:val="0"/>
      <w:autoSpaceDN w:val="0"/>
      <w:adjustRightInd w:val="0"/>
    </w:pPr>
  </w:style>
  <w:style w:type="paragraph" w:customStyle="1" w:styleId="Style158">
    <w:name w:val="Style158"/>
    <w:basedOn w:val="a5"/>
    <w:uiPriority w:val="99"/>
    <w:qFormat/>
    <w:rsid w:val="003B6517"/>
    <w:pPr>
      <w:widowControl w:val="0"/>
      <w:autoSpaceDE w:val="0"/>
      <w:autoSpaceDN w:val="0"/>
      <w:adjustRightInd w:val="0"/>
    </w:pPr>
  </w:style>
  <w:style w:type="paragraph" w:customStyle="1" w:styleId="Style159">
    <w:name w:val="Style159"/>
    <w:basedOn w:val="a5"/>
    <w:uiPriority w:val="99"/>
    <w:qFormat/>
    <w:rsid w:val="003B6517"/>
    <w:pPr>
      <w:widowControl w:val="0"/>
      <w:autoSpaceDE w:val="0"/>
      <w:autoSpaceDN w:val="0"/>
      <w:adjustRightInd w:val="0"/>
    </w:pPr>
  </w:style>
  <w:style w:type="paragraph" w:customStyle="1" w:styleId="Style160">
    <w:name w:val="Style160"/>
    <w:basedOn w:val="a5"/>
    <w:uiPriority w:val="99"/>
    <w:qFormat/>
    <w:rsid w:val="003B6517"/>
    <w:pPr>
      <w:widowControl w:val="0"/>
      <w:autoSpaceDE w:val="0"/>
      <w:autoSpaceDN w:val="0"/>
      <w:adjustRightInd w:val="0"/>
    </w:pPr>
  </w:style>
  <w:style w:type="paragraph" w:customStyle="1" w:styleId="Style161">
    <w:name w:val="Style161"/>
    <w:basedOn w:val="a5"/>
    <w:uiPriority w:val="99"/>
    <w:qFormat/>
    <w:rsid w:val="003B6517"/>
    <w:pPr>
      <w:widowControl w:val="0"/>
      <w:autoSpaceDE w:val="0"/>
      <w:autoSpaceDN w:val="0"/>
      <w:adjustRightInd w:val="0"/>
    </w:pPr>
  </w:style>
  <w:style w:type="paragraph" w:customStyle="1" w:styleId="Style162">
    <w:name w:val="Style162"/>
    <w:basedOn w:val="a5"/>
    <w:uiPriority w:val="99"/>
    <w:qFormat/>
    <w:rsid w:val="003B6517"/>
    <w:pPr>
      <w:widowControl w:val="0"/>
      <w:autoSpaceDE w:val="0"/>
      <w:autoSpaceDN w:val="0"/>
      <w:adjustRightInd w:val="0"/>
    </w:pPr>
  </w:style>
  <w:style w:type="paragraph" w:customStyle="1" w:styleId="Style163">
    <w:name w:val="Style163"/>
    <w:basedOn w:val="a5"/>
    <w:uiPriority w:val="99"/>
    <w:qFormat/>
    <w:rsid w:val="003B6517"/>
    <w:pPr>
      <w:widowControl w:val="0"/>
      <w:autoSpaceDE w:val="0"/>
      <w:autoSpaceDN w:val="0"/>
      <w:adjustRightInd w:val="0"/>
    </w:pPr>
  </w:style>
  <w:style w:type="paragraph" w:customStyle="1" w:styleId="Style164">
    <w:name w:val="Style164"/>
    <w:basedOn w:val="a5"/>
    <w:uiPriority w:val="99"/>
    <w:qFormat/>
    <w:rsid w:val="003B6517"/>
    <w:pPr>
      <w:widowControl w:val="0"/>
      <w:autoSpaceDE w:val="0"/>
      <w:autoSpaceDN w:val="0"/>
      <w:adjustRightInd w:val="0"/>
    </w:pPr>
  </w:style>
  <w:style w:type="paragraph" w:customStyle="1" w:styleId="Style165">
    <w:name w:val="Style165"/>
    <w:basedOn w:val="a5"/>
    <w:uiPriority w:val="99"/>
    <w:qFormat/>
    <w:rsid w:val="003B6517"/>
    <w:pPr>
      <w:widowControl w:val="0"/>
      <w:autoSpaceDE w:val="0"/>
      <w:autoSpaceDN w:val="0"/>
      <w:adjustRightInd w:val="0"/>
    </w:pPr>
  </w:style>
  <w:style w:type="paragraph" w:customStyle="1" w:styleId="Style166">
    <w:name w:val="Style166"/>
    <w:basedOn w:val="a5"/>
    <w:uiPriority w:val="99"/>
    <w:qFormat/>
    <w:rsid w:val="003B6517"/>
    <w:pPr>
      <w:widowControl w:val="0"/>
      <w:autoSpaceDE w:val="0"/>
      <w:autoSpaceDN w:val="0"/>
      <w:adjustRightInd w:val="0"/>
    </w:pPr>
  </w:style>
  <w:style w:type="paragraph" w:customStyle="1" w:styleId="Style167">
    <w:name w:val="Style167"/>
    <w:basedOn w:val="a5"/>
    <w:uiPriority w:val="99"/>
    <w:qFormat/>
    <w:rsid w:val="003B6517"/>
    <w:pPr>
      <w:widowControl w:val="0"/>
      <w:autoSpaceDE w:val="0"/>
      <w:autoSpaceDN w:val="0"/>
      <w:adjustRightInd w:val="0"/>
    </w:pPr>
  </w:style>
  <w:style w:type="paragraph" w:customStyle="1" w:styleId="Style168">
    <w:name w:val="Style168"/>
    <w:basedOn w:val="a5"/>
    <w:uiPriority w:val="99"/>
    <w:qFormat/>
    <w:rsid w:val="003B6517"/>
    <w:pPr>
      <w:widowControl w:val="0"/>
      <w:autoSpaceDE w:val="0"/>
      <w:autoSpaceDN w:val="0"/>
      <w:adjustRightInd w:val="0"/>
    </w:pPr>
  </w:style>
  <w:style w:type="paragraph" w:customStyle="1" w:styleId="Style169">
    <w:name w:val="Style169"/>
    <w:basedOn w:val="a5"/>
    <w:uiPriority w:val="99"/>
    <w:qFormat/>
    <w:rsid w:val="003B6517"/>
    <w:pPr>
      <w:widowControl w:val="0"/>
      <w:autoSpaceDE w:val="0"/>
      <w:autoSpaceDN w:val="0"/>
      <w:adjustRightInd w:val="0"/>
    </w:pPr>
  </w:style>
  <w:style w:type="paragraph" w:customStyle="1" w:styleId="Style170">
    <w:name w:val="Style170"/>
    <w:basedOn w:val="a5"/>
    <w:uiPriority w:val="99"/>
    <w:qFormat/>
    <w:rsid w:val="003B6517"/>
    <w:pPr>
      <w:widowControl w:val="0"/>
      <w:autoSpaceDE w:val="0"/>
      <w:autoSpaceDN w:val="0"/>
      <w:adjustRightInd w:val="0"/>
    </w:pPr>
  </w:style>
  <w:style w:type="paragraph" w:customStyle="1" w:styleId="Style171">
    <w:name w:val="Style171"/>
    <w:basedOn w:val="a5"/>
    <w:uiPriority w:val="99"/>
    <w:qFormat/>
    <w:rsid w:val="003B6517"/>
    <w:pPr>
      <w:widowControl w:val="0"/>
      <w:autoSpaceDE w:val="0"/>
      <w:autoSpaceDN w:val="0"/>
      <w:adjustRightInd w:val="0"/>
    </w:pPr>
  </w:style>
  <w:style w:type="paragraph" w:customStyle="1" w:styleId="Style172">
    <w:name w:val="Style172"/>
    <w:basedOn w:val="a5"/>
    <w:uiPriority w:val="99"/>
    <w:qFormat/>
    <w:rsid w:val="003B6517"/>
    <w:pPr>
      <w:widowControl w:val="0"/>
      <w:autoSpaceDE w:val="0"/>
      <w:autoSpaceDN w:val="0"/>
      <w:adjustRightInd w:val="0"/>
    </w:pPr>
  </w:style>
  <w:style w:type="paragraph" w:customStyle="1" w:styleId="Style173">
    <w:name w:val="Style173"/>
    <w:basedOn w:val="a5"/>
    <w:uiPriority w:val="99"/>
    <w:qFormat/>
    <w:rsid w:val="003B6517"/>
    <w:pPr>
      <w:widowControl w:val="0"/>
      <w:autoSpaceDE w:val="0"/>
      <w:autoSpaceDN w:val="0"/>
      <w:adjustRightInd w:val="0"/>
    </w:pPr>
  </w:style>
  <w:style w:type="paragraph" w:customStyle="1" w:styleId="Style174">
    <w:name w:val="Style174"/>
    <w:basedOn w:val="a5"/>
    <w:uiPriority w:val="99"/>
    <w:qFormat/>
    <w:rsid w:val="003B6517"/>
    <w:pPr>
      <w:widowControl w:val="0"/>
      <w:autoSpaceDE w:val="0"/>
      <w:autoSpaceDN w:val="0"/>
      <w:adjustRightInd w:val="0"/>
    </w:pPr>
  </w:style>
  <w:style w:type="paragraph" w:customStyle="1" w:styleId="Style175">
    <w:name w:val="Style175"/>
    <w:basedOn w:val="a5"/>
    <w:uiPriority w:val="99"/>
    <w:qFormat/>
    <w:rsid w:val="003B6517"/>
    <w:pPr>
      <w:widowControl w:val="0"/>
      <w:autoSpaceDE w:val="0"/>
      <w:autoSpaceDN w:val="0"/>
      <w:adjustRightInd w:val="0"/>
    </w:pPr>
  </w:style>
  <w:style w:type="paragraph" w:customStyle="1" w:styleId="Style176">
    <w:name w:val="Style176"/>
    <w:basedOn w:val="a5"/>
    <w:uiPriority w:val="99"/>
    <w:qFormat/>
    <w:rsid w:val="003B6517"/>
    <w:pPr>
      <w:widowControl w:val="0"/>
      <w:autoSpaceDE w:val="0"/>
      <w:autoSpaceDN w:val="0"/>
      <w:adjustRightInd w:val="0"/>
    </w:pPr>
  </w:style>
  <w:style w:type="paragraph" w:customStyle="1" w:styleId="Style177">
    <w:name w:val="Style177"/>
    <w:basedOn w:val="a5"/>
    <w:uiPriority w:val="99"/>
    <w:qFormat/>
    <w:rsid w:val="003B6517"/>
    <w:pPr>
      <w:widowControl w:val="0"/>
      <w:autoSpaceDE w:val="0"/>
      <w:autoSpaceDN w:val="0"/>
      <w:adjustRightInd w:val="0"/>
    </w:pPr>
  </w:style>
  <w:style w:type="paragraph" w:customStyle="1" w:styleId="Style178">
    <w:name w:val="Style178"/>
    <w:basedOn w:val="a5"/>
    <w:uiPriority w:val="99"/>
    <w:qFormat/>
    <w:rsid w:val="003B6517"/>
    <w:pPr>
      <w:widowControl w:val="0"/>
      <w:autoSpaceDE w:val="0"/>
      <w:autoSpaceDN w:val="0"/>
      <w:adjustRightInd w:val="0"/>
    </w:pPr>
  </w:style>
  <w:style w:type="paragraph" w:customStyle="1" w:styleId="Style179">
    <w:name w:val="Style179"/>
    <w:basedOn w:val="a5"/>
    <w:uiPriority w:val="99"/>
    <w:qFormat/>
    <w:rsid w:val="003B6517"/>
    <w:pPr>
      <w:widowControl w:val="0"/>
      <w:autoSpaceDE w:val="0"/>
      <w:autoSpaceDN w:val="0"/>
      <w:adjustRightInd w:val="0"/>
    </w:pPr>
  </w:style>
  <w:style w:type="paragraph" w:customStyle="1" w:styleId="Style180">
    <w:name w:val="Style180"/>
    <w:basedOn w:val="a5"/>
    <w:uiPriority w:val="99"/>
    <w:qFormat/>
    <w:rsid w:val="003B6517"/>
    <w:pPr>
      <w:widowControl w:val="0"/>
      <w:autoSpaceDE w:val="0"/>
      <w:autoSpaceDN w:val="0"/>
      <w:adjustRightInd w:val="0"/>
    </w:pPr>
  </w:style>
  <w:style w:type="paragraph" w:customStyle="1" w:styleId="Style181">
    <w:name w:val="Style181"/>
    <w:basedOn w:val="a5"/>
    <w:uiPriority w:val="99"/>
    <w:qFormat/>
    <w:rsid w:val="003B6517"/>
    <w:pPr>
      <w:widowControl w:val="0"/>
      <w:autoSpaceDE w:val="0"/>
      <w:autoSpaceDN w:val="0"/>
      <w:adjustRightInd w:val="0"/>
    </w:pPr>
  </w:style>
  <w:style w:type="paragraph" w:customStyle="1" w:styleId="Style182">
    <w:name w:val="Style182"/>
    <w:basedOn w:val="a5"/>
    <w:uiPriority w:val="99"/>
    <w:qFormat/>
    <w:rsid w:val="003B6517"/>
    <w:pPr>
      <w:widowControl w:val="0"/>
      <w:autoSpaceDE w:val="0"/>
      <w:autoSpaceDN w:val="0"/>
      <w:adjustRightInd w:val="0"/>
    </w:pPr>
  </w:style>
  <w:style w:type="paragraph" w:customStyle="1" w:styleId="Style183">
    <w:name w:val="Style183"/>
    <w:basedOn w:val="a5"/>
    <w:uiPriority w:val="99"/>
    <w:qFormat/>
    <w:rsid w:val="003B6517"/>
    <w:pPr>
      <w:widowControl w:val="0"/>
      <w:autoSpaceDE w:val="0"/>
      <w:autoSpaceDN w:val="0"/>
      <w:adjustRightInd w:val="0"/>
    </w:pPr>
  </w:style>
  <w:style w:type="paragraph" w:customStyle="1" w:styleId="Style184">
    <w:name w:val="Style184"/>
    <w:basedOn w:val="a5"/>
    <w:uiPriority w:val="99"/>
    <w:qFormat/>
    <w:rsid w:val="003B6517"/>
    <w:pPr>
      <w:widowControl w:val="0"/>
      <w:autoSpaceDE w:val="0"/>
      <w:autoSpaceDN w:val="0"/>
      <w:adjustRightInd w:val="0"/>
    </w:pPr>
  </w:style>
  <w:style w:type="paragraph" w:customStyle="1" w:styleId="Style185">
    <w:name w:val="Style185"/>
    <w:basedOn w:val="a5"/>
    <w:uiPriority w:val="99"/>
    <w:qFormat/>
    <w:rsid w:val="003B6517"/>
    <w:pPr>
      <w:widowControl w:val="0"/>
      <w:autoSpaceDE w:val="0"/>
      <w:autoSpaceDN w:val="0"/>
      <w:adjustRightInd w:val="0"/>
    </w:pPr>
  </w:style>
  <w:style w:type="paragraph" w:customStyle="1" w:styleId="Style186">
    <w:name w:val="Style186"/>
    <w:basedOn w:val="a5"/>
    <w:uiPriority w:val="99"/>
    <w:qFormat/>
    <w:rsid w:val="003B6517"/>
    <w:pPr>
      <w:widowControl w:val="0"/>
      <w:autoSpaceDE w:val="0"/>
      <w:autoSpaceDN w:val="0"/>
      <w:adjustRightInd w:val="0"/>
    </w:pPr>
  </w:style>
  <w:style w:type="paragraph" w:customStyle="1" w:styleId="Style187">
    <w:name w:val="Style187"/>
    <w:basedOn w:val="a5"/>
    <w:uiPriority w:val="99"/>
    <w:qFormat/>
    <w:rsid w:val="003B6517"/>
    <w:pPr>
      <w:widowControl w:val="0"/>
      <w:autoSpaceDE w:val="0"/>
      <w:autoSpaceDN w:val="0"/>
      <w:adjustRightInd w:val="0"/>
    </w:pPr>
  </w:style>
  <w:style w:type="paragraph" w:customStyle="1" w:styleId="Style188">
    <w:name w:val="Style188"/>
    <w:basedOn w:val="a5"/>
    <w:uiPriority w:val="99"/>
    <w:qFormat/>
    <w:rsid w:val="003B6517"/>
    <w:pPr>
      <w:widowControl w:val="0"/>
      <w:autoSpaceDE w:val="0"/>
      <w:autoSpaceDN w:val="0"/>
      <w:adjustRightInd w:val="0"/>
    </w:pPr>
  </w:style>
  <w:style w:type="paragraph" w:customStyle="1" w:styleId="Style189">
    <w:name w:val="Style189"/>
    <w:basedOn w:val="a5"/>
    <w:uiPriority w:val="99"/>
    <w:qFormat/>
    <w:rsid w:val="003B6517"/>
    <w:pPr>
      <w:widowControl w:val="0"/>
      <w:autoSpaceDE w:val="0"/>
      <w:autoSpaceDN w:val="0"/>
      <w:adjustRightInd w:val="0"/>
    </w:pPr>
  </w:style>
  <w:style w:type="paragraph" w:customStyle="1" w:styleId="Style190">
    <w:name w:val="Style190"/>
    <w:basedOn w:val="a5"/>
    <w:uiPriority w:val="99"/>
    <w:qFormat/>
    <w:rsid w:val="003B6517"/>
    <w:pPr>
      <w:widowControl w:val="0"/>
      <w:autoSpaceDE w:val="0"/>
      <w:autoSpaceDN w:val="0"/>
      <w:adjustRightInd w:val="0"/>
    </w:pPr>
  </w:style>
  <w:style w:type="paragraph" w:customStyle="1" w:styleId="Style191">
    <w:name w:val="Style191"/>
    <w:basedOn w:val="a5"/>
    <w:uiPriority w:val="99"/>
    <w:qFormat/>
    <w:rsid w:val="003B6517"/>
    <w:pPr>
      <w:widowControl w:val="0"/>
      <w:autoSpaceDE w:val="0"/>
      <w:autoSpaceDN w:val="0"/>
      <w:adjustRightInd w:val="0"/>
    </w:pPr>
  </w:style>
  <w:style w:type="paragraph" w:customStyle="1" w:styleId="Style192">
    <w:name w:val="Style192"/>
    <w:basedOn w:val="a5"/>
    <w:uiPriority w:val="99"/>
    <w:qFormat/>
    <w:rsid w:val="003B6517"/>
    <w:pPr>
      <w:widowControl w:val="0"/>
      <w:autoSpaceDE w:val="0"/>
      <w:autoSpaceDN w:val="0"/>
      <w:adjustRightInd w:val="0"/>
    </w:pPr>
  </w:style>
  <w:style w:type="paragraph" w:customStyle="1" w:styleId="Style193">
    <w:name w:val="Style193"/>
    <w:basedOn w:val="a5"/>
    <w:uiPriority w:val="99"/>
    <w:qFormat/>
    <w:rsid w:val="003B6517"/>
    <w:pPr>
      <w:widowControl w:val="0"/>
      <w:autoSpaceDE w:val="0"/>
      <w:autoSpaceDN w:val="0"/>
      <w:adjustRightInd w:val="0"/>
    </w:pPr>
  </w:style>
  <w:style w:type="paragraph" w:customStyle="1" w:styleId="Style194">
    <w:name w:val="Style194"/>
    <w:basedOn w:val="a5"/>
    <w:uiPriority w:val="99"/>
    <w:qFormat/>
    <w:rsid w:val="003B6517"/>
    <w:pPr>
      <w:widowControl w:val="0"/>
      <w:autoSpaceDE w:val="0"/>
      <w:autoSpaceDN w:val="0"/>
      <w:adjustRightInd w:val="0"/>
    </w:pPr>
  </w:style>
  <w:style w:type="paragraph" w:customStyle="1" w:styleId="Style195">
    <w:name w:val="Style195"/>
    <w:basedOn w:val="a5"/>
    <w:uiPriority w:val="99"/>
    <w:qFormat/>
    <w:rsid w:val="003B6517"/>
    <w:pPr>
      <w:widowControl w:val="0"/>
      <w:autoSpaceDE w:val="0"/>
      <w:autoSpaceDN w:val="0"/>
      <w:adjustRightInd w:val="0"/>
    </w:pPr>
  </w:style>
  <w:style w:type="paragraph" w:customStyle="1" w:styleId="Style196">
    <w:name w:val="Style196"/>
    <w:basedOn w:val="a5"/>
    <w:uiPriority w:val="99"/>
    <w:qFormat/>
    <w:rsid w:val="003B6517"/>
    <w:pPr>
      <w:widowControl w:val="0"/>
      <w:autoSpaceDE w:val="0"/>
      <w:autoSpaceDN w:val="0"/>
      <w:adjustRightInd w:val="0"/>
    </w:pPr>
  </w:style>
  <w:style w:type="paragraph" w:customStyle="1" w:styleId="Style197">
    <w:name w:val="Style197"/>
    <w:basedOn w:val="a5"/>
    <w:uiPriority w:val="99"/>
    <w:qFormat/>
    <w:rsid w:val="003B6517"/>
    <w:pPr>
      <w:widowControl w:val="0"/>
      <w:autoSpaceDE w:val="0"/>
      <w:autoSpaceDN w:val="0"/>
      <w:adjustRightInd w:val="0"/>
    </w:pPr>
  </w:style>
  <w:style w:type="paragraph" w:customStyle="1" w:styleId="Style198">
    <w:name w:val="Style198"/>
    <w:basedOn w:val="a5"/>
    <w:uiPriority w:val="99"/>
    <w:qFormat/>
    <w:rsid w:val="003B6517"/>
    <w:pPr>
      <w:widowControl w:val="0"/>
      <w:autoSpaceDE w:val="0"/>
      <w:autoSpaceDN w:val="0"/>
      <w:adjustRightInd w:val="0"/>
    </w:pPr>
  </w:style>
  <w:style w:type="paragraph" w:customStyle="1" w:styleId="Style199">
    <w:name w:val="Style199"/>
    <w:basedOn w:val="a5"/>
    <w:uiPriority w:val="99"/>
    <w:qFormat/>
    <w:rsid w:val="003B6517"/>
    <w:pPr>
      <w:widowControl w:val="0"/>
      <w:autoSpaceDE w:val="0"/>
      <w:autoSpaceDN w:val="0"/>
      <w:adjustRightInd w:val="0"/>
    </w:pPr>
  </w:style>
  <w:style w:type="paragraph" w:customStyle="1" w:styleId="Style200">
    <w:name w:val="Style200"/>
    <w:basedOn w:val="a5"/>
    <w:uiPriority w:val="99"/>
    <w:qFormat/>
    <w:rsid w:val="003B6517"/>
    <w:pPr>
      <w:widowControl w:val="0"/>
      <w:autoSpaceDE w:val="0"/>
      <w:autoSpaceDN w:val="0"/>
      <w:adjustRightInd w:val="0"/>
    </w:pPr>
  </w:style>
  <w:style w:type="paragraph" w:customStyle="1" w:styleId="Style201">
    <w:name w:val="Style201"/>
    <w:basedOn w:val="a5"/>
    <w:uiPriority w:val="99"/>
    <w:qFormat/>
    <w:rsid w:val="003B6517"/>
    <w:pPr>
      <w:widowControl w:val="0"/>
      <w:autoSpaceDE w:val="0"/>
      <w:autoSpaceDN w:val="0"/>
      <w:adjustRightInd w:val="0"/>
    </w:pPr>
  </w:style>
  <w:style w:type="paragraph" w:customStyle="1" w:styleId="Style202">
    <w:name w:val="Style202"/>
    <w:basedOn w:val="a5"/>
    <w:uiPriority w:val="99"/>
    <w:qFormat/>
    <w:rsid w:val="003B6517"/>
    <w:pPr>
      <w:widowControl w:val="0"/>
      <w:autoSpaceDE w:val="0"/>
      <w:autoSpaceDN w:val="0"/>
      <w:adjustRightInd w:val="0"/>
    </w:pPr>
  </w:style>
  <w:style w:type="paragraph" w:customStyle="1" w:styleId="Style203">
    <w:name w:val="Style203"/>
    <w:basedOn w:val="a5"/>
    <w:uiPriority w:val="99"/>
    <w:qFormat/>
    <w:rsid w:val="003B6517"/>
    <w:pPr>
      <w:widowControl w:val="0"/>
      <w:autoSpaceDE w:val="0"/>
      <w:autoSpaceDN w:val="0"/>
      <w:adjustRightInd w:val="0"/>
    </w:pPr>
  </w:style>
  <w:style w:type="paragraph" w:customStyle="1" w:styleId="Style204">
    <w:name w:val="Style204"/>
    <w:basedOn w:val="a5"/>
    <w:uiPriority w:val="99"/>
    <w:qFormat/>
    <w:rsid w:val="003B6517"/>
    <w:pPr>
      <w:widowControl w:val="0"/>
      <w:autoSpaceDE w:val="0"/>
      <w:autoSpaceDN w:val="0"/>
      <w:adjustRightInd w:val="0"/>
    </w:pPr>
  </w:style>
  <w:style w:type="paragraph" w:customStyle="1" w:styleId="Style205">
    <w:name w:val="Style205"/>
    <w:basedOn w:val="a5"/>
    <w:uiPriority w:val="99"/>
    <w:qFormat/>
    <w:rsid w:val="003B6517"/>
    <w:pPr>
      <w:widowControl w:val="0"/>
      <w:autoSpaceDE w:val="0"/>
      <w:autoSpaceDN w:val="0"/>
      <w:adjustRightInd w:val="0"/>
    </w:pPr>
  </w:style>
  <w:style w:type="paragraph" w:customStyle="1" w:styleId="Style206">
    <w:name w:val="Style206"/>
    <w:basedOn w:val="a5"/>
    <w:uiPriority w:val="99"/>
    <w:qFormat/>
    <w:rsid w:val="003B6517"/>
    <w:pPr>
      <w:widowControl w:val="0"/>
      <w:autoSpaceDE w:val="0"/>
      <w:autoSpaceDN w:val="0"/>
      <w:adjustRightInd w:val="0"/>
    </w:pPr>
  </w:style>
  <w:style w:type="paragraph" w:customStyle="1" w:styleId="Style207">
    <w:name w:val="Style207"/>
    <w:basedOn w:val="a5"/>
    <w:uiPriority w:val="99"/>
    <w:qFormat/>
    <w:rsid w:val="003B6517"/>
    <w:pPr>
      <w:widowControl w:val="0"/>
      <w:autoSpaceDE w:val="0"/>
      <w:autoSpaceDN w:val="0"/>
      <w:adjustRightInd w:val="0"/>
    </w:pPr>
  </w:style>
  <w:style w:type="paragraph" w:customStyle="1" w:styleId="Style208">
    <w:name w:val="Style208"/>
    <w:basedOn w:val="a5"/>
    <w:uiPriority w:val="99"/>
    <w:qFormat/>
    <w:rsid w:val="003B6517"/>
    <w:pPr>
      <w:widowControl w:val="0"/>
      <w:autoSpaceDE w:val="0"/>
      <w:autoSpaceDN w:val="0"/>
      <w:adjustRightInd w:val="0"/>
    </w:pPr>
  </w:style>
  <w:style w:type="paragraph" w:customStyle="1" w:styleId="Style209">
    <w:name w:val="Style209"/>
    <w:basedOn w:val="a5"/>
    <w:uiPriority w:val="99"/>
    <w:qFormat/>
    <w:rsid w:val="003B6517"/>
    <w:pPr>
      <w:widowControl w:val="0"/>
      <w:autoSpaceDE w:val="0"/>
      <w:autoSpaceDN w:val="0"/>
      <w:adjustRightInd w:val="0"/>
    </w:pPr>
  </w:style>
  <w:style w:type="paragraph" w:customStyle="1" w:styleId="Style210">
    <w:name w:val="Style210"/>
    <w:basedOn w:val="a5"/>
    <w:uiPriority w:val="99"/>
    <w:qFormat/>
    <w:rsid w:val="003B6517"/>
    <w:pPr>
      <w:widowControl w:val="0"/>
      <w:autoSpaceDE w:val="0"/>
      <w:autoSpaceDN w:val="0"/>
      <w:adjustRightInd w:val="0"/>
    </w:pPr>
  </w:style>
  <w:style w:type="paragraph" w:customStyle="1" w:styleId="Style211">
    <w:name w:val="Style211"/>
    <w:basedOn w:val="a5"/>
    <w:uiPriority w:val="99"/>
    <w:qFormat/>
    <w:rsid w:val="003B6517"/>
    <w:pPr>
      <w:widowControl w:val="0"/>
      <w:autoSpaceDE w:val="0"/>
      <w:autoSpaceDN w:val="0"/>
      <w:adjustRightInd w:val="0"/>
    </w:pPr>
  </w:style>
  <w:style w:type="paragraph" w:customStyle="1" w:styleId="Style212">
    <w:name w:val="Style212"/>
    <w:basedOn w:val="a5"/>
    <w:uiPriority w:val="99"/>
    <w:qFormat/>
    <w:rsid w:val="003B6517"/>
    <w:pPr>
      <w:widowControl w:val="0"/>
      <w:autoSpaceDE w:val="0"/>
      <w:autoSpaceDN w:val="0"/>
      <w:adjustRightInd w:val="0"/>
    </w:pPr>
  </w:style>
  <w:style w:type="paragraph" w:customStyle="1" w:styleId="Style213">
    <w:name w:val="Style213"/>
    <w:basedOn w:val="a5"/>
    <w:uiPriority w:val="99"/>
    <w:qFormat/>
    <w:rsid w:val="003B6517"/>
    <w:pPr>
      <w:widowControl w:val="0"/>
      <w:autoSpaceDE w:val="0"/>
      <w:autoSpaceDN w:val="0"/>
      <w:adjustRightInd w:val="0"/>
    </w:pPr>
  </w:style>
  <w:style w:type="paragraph" w:customStyle="1" w:styleId="Style214">
    <w:name w:val="Style214"/>
    <w:basedOn w:val="a5"/>
    <w:uiPriority w:val="99"/>
    <w:qFormat/>
    <w:rsid w:val="003B6517"/>
    <w:pPr>
      <w:widowControl w:val="0"/>
      <w:autoSpaceDE w:val="0"/>
      <w:autoSpaceDN w:val="0"/>
      <w:adjustRightInd w:val="0"/>
    </w:pPr>
  </w:style>
  <w:style w:type="paragraph" w:customStyle="1" w:styleId="Style215">
    <w:name w:val="Style215"/>
    <w:basedOn w:val="a5"/>
    <w:uiPriority w:val="99"/>
    <w:qFormat/>
    <w:rsid w:val="003B6517"/>
    <w:pPr>
      <w:widowControl w:val="0"/>
      <w:autoSpaceDE w:val="0"/>
      <w:autoSpaceDN w:val="0"/>
      <w:adjustRightInd w:val="0"/>
    </w:pPr>
  </w:style>
  <w:style w:type="paragraph" w:customStyle="1" w:styleId="Style216">
    <w:name w:val="Style216"/>
    <w:basedOn w:val="a5"/>
    <w:uiPriority w:val="99"/>
    <w:qFormat/>
    <w:rsid w:val="003B6517"/>
    <w:pPr>
      <w:widowControl w:val="0"/>
      <w:autoSpaceDE w:val="0"/>
      <w:autoSpaceDN w:val="0"/>
      <w:adjustRightInd w:val="0"/>
    </w:pPr>
  </w:style>
  <w:style w:type="paragraph" w:customStyle="1" w:styleId="Style217">
    <w:name w:val="Style217"/>
    <w:basedOn w:val="a5"/>
    <w:uiPriority w:val="99"/>
    <w:qFormat/>
    <w:rsid w:val="003B6517"/>
    <w:pPr>
      <w:widowControl w:val="0"/>
      <w:autoSpaceDE w:val="0"/>
      <w:autoSpaceDN w:val="0"/>
      <w:adjustRightInd w:val="0"/>
    </w:pPr>
  </w:style>
  <w:style w:type="paragraph" w:customStyle="1" w:styleId="Style218">
    <w:name w:val="Style218"/>
    <w:basedOn w:val="a5"/>
    <w:uiPriority w:val="99"/>
    <w:qFormat/>
    <w:rsid w:val="003B6517"/>
    <w:pPr>
      <w:widowControl w:val="0"/>
      <w:autoSpaceDE w:val="0"/>
      <w:autoSpaceDN w:val="0"/>
      <w:adjustRightInd w:val="0"/>
    </w:pPr>
  </w:style>
  <w:style w:type="paragraph" w:customStyle="1" w:styleId="Style219">
    <w:name w:val="Style219"/>
    <w:basedOn w:val="a5"/>
    <w:uiPriority w:val="99"/>
    <w:qFormat/>
    <w:rsid w:val="003B6517"/>
    <w:pPr>
      <w:widowControl w:val="0"/>
      <w:autoSpaceDE w:val="0"/>
      <w:autoSpaceDN w:val="0"/>
      <w:adjustRightInd w:val="0"/>
    </w:pPr>
  </w:style>
  <w:style w:type="paragraph" w:customStyle="1" w:styleId="Style220">
    <w:name w:val="Style220"/>
    <w:basedOn w:val="a5"/>
    <w:uiPriority w:val="99"/>
    <w:qFormat/>
    <w:rsid w:val="003B6517"/>
    <w:pPr>
      <w:widowControl w:val="0"/>
      <w:autoSpaceDE w:val="0"/>
      <w:autoSpaceDN w:val="0"/>
      <w:adjustRightInd w:val="0"/>
    </w:pPr>
  </w:style>
  <w:style w:type="paragraph" w:customStyle="1" w:styleId="Style221">
    <w:name w:val="Style221"/>
    <w:basedOn w:val="a5"/>
    <w:uiPriority w:val="99"/>
    <w:qFormat/>
    <w:rsid w:val="003B6517"/>
    <w:pPr>
      <w:widowControl w:val="0"/>
      <w:autoSpaceDE w:val="0"/>
      <w:autoSpaceDN w:val="0"/>
      <w:adjustRightInd w:val="0"/>
    </w:pPr>
  </w:style>
  <w:style w:type="paragraph" w:customStyle="1" w:styleId="Style222">
    <w:name w:val="Style222"/>
    <w:basedOn w:val="a5"/>
    <w:uiPriority w:val="99"/>
    <w:qFormat/>
    <w:rsid w:val="003B6517"/>
    <w:pPr>
      <w:widowControl w:val="0"/>
      <w:autoSpaceDE w:val="0"/>
      <w:autoSpaceDN w:val="0"/>
      <w:adjustRightInd w:val="0"/>
    </w:pPr>
  </w:style>
  <w:style w:type="paragraph" w:customStyle="1" w:styleId="Style223">
    <w:name w:val="Style223"/>
    <w:basedOn w:val="a5"/>
    <w:uiPriority w:val="99"/>
    <w:qFormat/>
    <w:rsid w:val="003B6517"/>
    <w:pPr>
      <w:widowControl w:val="0"/>
      <w:autoSpaceDE w:val="0"/>
      <w:autoSpaceDN w:val="0"/>
      <w:adjustRightInd w:val="0"/>
    </w:pPr>
  </w:style>
  <w:style w:type="paragraph" w:customStyle="1" w:styleId="Style224">
    <w:name w:val="Style224"/>
    <w:basedOn w:val="a5"/>
    <w:uiPriority w:val="99"/>
    <w:qFormat/>
    <w:rsid w:val="003B6517"/>
    <w:pPr>
      <w:widowControl w:val="0"/>
      <w:autoSpaceDE w:val="0"/>
      <w:autoSpaceDN w:val="0"/>
      <w:adjustRightInd w:val="0"/>
    </w:pPr>
  </w:style>
  <w:style w:type="paragraph" w:customStyle="1" w:styleId="Style225">
    <w:name w:val="Style225"/>
    <w:basedOn w:val="a5"/>
    <w:uiPriority w:val="99"/>
    <w:qFormat/>
    <w:rsid w:val="003B6517"/>
    <w:pPr>
      <w:widowControl w:val="0"/>
      <w:autoSpaceDE w:val="0"/>
      <w:autoSpaceDN w:val="0"/>
      <w:adjustRightInd w:val="0"/>
    </w:pPr>
  </w:style>
  <w:style w:type="paragraph" w:customStyle="1" w:styleId="Style226">
    <w:name w:val="Style226"/>
    <w:basedOn w:val="a5"/>
    <w:uiPriority w:val="99"/>
    <w:qFormat/>
    <w:rsid w:val="003B6517"/>
    <w:pPr>
      <w:widowControl w:val="0"/>
      <w:autoSpaceDE w:val="0"/>
      <w:autoSpaceDN w:val="0"/>
      <w:adjustRightInd w:val="0"/>
    </w:pPr>
  </w:style>
  <w:style w:type="paragraph" w:customStyle="1" w:styleId="Style227">
    <w:name w:val="Style227"/>
    <w:basedOn w:val="a5"/>
    <w:uiPriority w:val="99"/>
    <w:qFormat/>
    <w:rsid w:val="003B6517"/>
    <w:pPr>
      <w:widowControl w:val="0"/>
      <w:autoSpaceDE w:val="0"/>
      <w:autoSpaceDN w:val="0"/>
      <w:adjustRightInd w:val="0"/>
    </w:pPr>
  </w:style>
  <w:style w:type="paragraph" w:customStyle="1" w:styleId="Style228">
    <w:name w:val="Style228"/>
    <w:basedOn w:val="a5"/>
    <w:uiPriority w:val="99"/>
    <w:qFormat/>
    <w:rsid w:val="003B6517"/>
    <w:pPr>
      <w:widowControl w:val="0"/>
      <w:autoSpaceDE w:val="0"/>
      <w:autoSpaceDN w:val="0"/>
      <w:adjustRightInd w:val="0"/>
    </w:pPr>
  </w:style>
  <w:style w:type="paragraph" w:customStyle="1" w:styleId="Style229">
    <w:name w:val="Style229"/>
    <w:basedOn w:val="a5"/>
    <w:uiPriority w:val="99"/>
    <w:qFormat/>
    <w:rsid w:val="003B6517"/>
    <w:pPr>
      <w:widowControl w:val="0"/>
      <w:autoSpaceDE w:val="0"/>
      <w:autoSpaceDN w:val="0"/>
      <w:adjustRightInd w:val="0"/>
    </w:pPr>
  </w:style>
  <w:style w:type="paragraph" w:customStyle="1" w:styleId="Style230">
    <w:name w:val="Style230"/>
    <w:basedOn w:val="a5"/>
    <w:uiPriority w:val="99"/>
    <w:qFormat/>
    <w:rsid w:val="003B6517"/>
    <w:pPr>
      <w:widowControl w:val="0"/>
      <w:autoSpaceDE w:val="0"/>
      <w:autoSpaceDN w:val="0"/>
      <w:adjustRightInd w:val="0"/>
    </w:pPr>
  </w:style>
  <w:style w:type="paragraph" w:customStyle="1" w:styleId="Style231">
    <w:name w:val="Style231"/>
    <w:basedOn w:val="a5"/>
    <w:uiPriority w:val="99"/>
    <w:qFormat/>
    <w:rsid w:val="003B6517"/>
    <w:pPr>
      <w:widowControl w:val="0"/>
      <w:autoSpaceDE w:val="0"/>
      <w:autoSpaceDN w:val="0"/>
      <w:adjustRightInd w:val="0"/>
    </w:pPr>
  </w:style>
  <w:style w:type="paragraph" w:customStyle="1" w:styleId="Style232">
    <w:name w:val="Style232"/>
    <w:basedOn w:val="a5"/>
    <w:uiPriority w:val="99"/>
    <w:qFormat/>
    <w:rsid w:val="003B6517"/>
    <w:pPr>
      <w:widowControl w:val="0"/>
      <w:autoSpaceDE w:val="0"/>
      <w:autoSpaceDN w:val="0"/>
      <w:adjustRightInd w:val="0"/>
    </w:pPr>
  </w:style>
  <w:style w:type="paragraph" w:customStyle="1" w:styleId="Style233">
    <w:name w:val="Style233"/>
    <w:basedOn w:val="a5"/>
    <w:uiPriority w:val="99"/>
    <w:qFormat/>
    <w:rsid w:val="003B6517"/>
    <w:pPr>
      <w:widowControl w:val="0"/>
      <w:autoSpaceDE w:val="0"/>
      <w:autoSpaceDN w:val="0"/>
      <w:adjustRightInd w:val="0"/>
    </w:pPr>
  </w:style>
  <w:style w:type="paragraph" w:customStyle="1" w:styleId="Style234">
    <w:name w:val="Style234"/>
    <w:basedOn w:val="a5"/>
    <w:uiPriority w:val="99"/>
    <w:qFormat/>
    <w:rsid w:val="003B6517"/>
    <w:pPr>
      <w:widowControl w:val="0"/>
      <w:autoSpaceDE w:val="0"/>
      <w:autoSpaceDN w:val="0"/>
      <w:adjustRightInd w:val="0"/>
    </w:pPr>
  </w:style>
  <w:style w:type="paragraph" w:customStyle="1" w:styleId="Style235">
    <w:name w:val="Style235"/>
    <w:basedOn w:val="a5"/>
    <w:uiPriority w:val="99"/>
    <w:qFormat/>
    <w:rsid w:val="003B6517"/>
    <w:pPr>
      <w:widowControl w:val="0"/>
      <w:autoSpaceDE w:val="0"/>
      <w:autoSpaceDN w:val="0"/>
      <w:adjustRightInd w:val="0"/>
    </w:pPr>
  </w:style>
  <w:style w:type="paragraph" w:customStyle="1" w:styleId="Style236">
    <w:name w:val="Style236"/>
    <w:basedOn w:val="a5"/>
    <w:uiPriority w:val="99"/>
    <w:qFormat/>
    <w:rsid w:val="003B6517"/>
    <w:pPr>
      <w:widowControl w:val="0"/>
      <w:autoSpaceDE w:val="0"/>
      <w:autoSpaceDN w:val="0"/>
      <w:adjustRightInd w:val="0"/>
    </w:pPr>
  </w:style>
  <w:style w:type="paragraph" w:customStyle="1" w:styleId="Style237">
    <w:name w:val="Style237"/>
    <w:basedOn w:val="a5"/>
    <w:uiPriority w:val="99"/>
    <w:qFormat/>
    <w:rsid w:val="003B6517"/>
    <w:pPr>
      <w:widowControl w:val="0"/>
      <w:autoSpaceDE w:val="0"/>
      <w:autoSpaceDN w:val="0"/>
      <w:adjustRightInd w:val="0"/>
    </w:pPr>
  </w:style>
  <w:style w:type="paragraph" w:customStyle="1" w:styleId="Style238">
    <w:name w:val="Style238"/>
    <w:basedOn w:val="a5"/>
    <w:uiPriority w:val="99"/>
    <w:qFormat/>
    <w:rsid w:val="003B6517"/>
    <w:pPr>
      <w:widowControl w:val="0"/>
      <w:autoSpaceDE w:val="0"/>
      <w:autoSpaceDN w:val="0"/>
      <w:adjustRightInd w:val="0"/>
    </w:pPr>
  </w:style>
  <w:style w:type="paragraph" w:customStyle="1" w:styleId="Style239">
    <w:name w:val="Style239"/>
    <w:basedOn w:val="a5"/>
    <w:uiPriority w:val="99"/>
    <w:qFormat/>
    <w:rsid w:val="003B6517"/>
    <w:pPr>
      <w:widowControl w:val="0"/>
      <w:autoSpaceDE w:val="0"/>
      <w:autoSpaceDN w:val="0"/>
      <w:adjustRightInd w:val="0"/>
    </w:pPr>
  </w:style>
  <w:style w:type="paragraph" w:customStyle="1" w:styleId="Style240">
    <w:name w:val="Style240"/>
    <w:basedOn w:val="a5"/>
    <w:uiPriority w:val="99"/>
    <w:qFormat/>
    <w:rsid w:val="003B6517"/>
    <w:pPr>
      <w:widowControl w:val="0"/>
      <w:autoSpaceDE w:val="0"/>
      <w:autoSpaceDN w:val="0"/>
      <w:adjustRightInd w:val="0"/>
    </w:pPr>
  </w:style>
  <w:style w:type="paragraph" w:customStyle="1" w:styleId="Style241">
    <w:name w:val="Style241"/>
    <w:basedOn w:val="a5"/>
    <w:uiPriority w:val="99"/>
    <w:qFormat/>
    <w:rsid w:val="003B6517"/>
    <w:pPr>
      <w:widowControl w:val="0"/>
      <w:autoSpaceDE w:val="0"/>
      <w:autoSpaceDN w:val="0"/>
      <w:adjustRightInd w:val="0"/>
    </w:pPr>
  </w:style>
  <w:style w:type="paragraph" w:customStyle="1" w:styleId="Style242">
    <w:name w:val="Style242"/>
    <w:basedOn w:val="a5"/>
    <w:uiPriority w:val="99"/>
    <w:qFormat/>
    <w:rsid w:val="003B6517"/>
    <w:pPr>
      <w:widowControl w:val="0"/>
      <w:autoSpaceDE w:val="0"/>
      <w:autoSpaceDN w:val="0"/>
      <w:adjustRightInd w:val="0"/>
    </w:pPr>
  </w:style>
  <w:style w:type="paragraph" w:customStyle="1" w:styleId="Style243">
    <w:name w:val="Style243"/>
    <w:basedOn w:val="a5"/>
    <w:uiPriority w:val="99"/>
    <w:qFormat/>
    <w:rsid w:val="003B6517"/>
    <w:pPr>
      <w:widowControl w:val="0"/>
      <w:autoSpaceDE w:val="0"/>
      <w:autoSpaceDN w:val="0"/>
      <w:adjustRightInd w:val="0"/>
    </w:pPr>
  </w:style>
  <w:style w:type="paragraph" w:customStyle="1" w:styleId="Style244">
    <w:name w:val="Style244"/>
    <w:basedOn w:val="a5"/>
    <w:uiPriority w:val="99"/>
    <w:qFormat/>
    <w:rsid w:val="003B6517"/>
    <w:pPr>
      <w:widowControl w:val="0"/>
      <w:autoSpaceDE w:val="0"/>
      <w:autoSpaceDN w:val="0"/>
      <w:adjustRightInd w:val="0"/>
    </w:pPr>
  </w:style>
  <w:style w:type="paragraph" w:customStyle="1" w:styleId="Style245">
    <w:name w:val="Style245"/>
    <w:basedOn w:val="a5"/>
    <w:uiPriority w:val="99"/>
    <w:qFormat/>
    <w:rsid w:val="003B6517"/>
    <w:pPr>
      <w:widowControl w:val="0"/>
      <w:autoSpaceDE w:val="0"/>
      <w:autoSpaceDN w:val="0"/>
      <w:adjustRightInd w:val="0"/>
    </w:pPr>
  </w:style>
  <w:style w:type="paragraph" w:customStyle="1" w:styleId="Style246">
    <w:name w:val="Style246"/>
    <w:basedOn w:val="a5"/>
    <w:uiPriority w:val="99"/>
    <w:qFormat/>
    <w:rsid w:val="003B6517"/>
    <w:pPr>
      <w:widowControl w:val="0"/>
      <w:autoSpaceDE w:val="0"/>
      <w:autoSpaceDN w:val="0"/>
      <w:adjustRightInd w:val="0"/>
    </w:pPr>
  </w:style>
  <w:style w:type="paragraph" w:customStyle="1" w:styleId="Style247">
    <w:name w:val="Style247"/>
    <w:basedOn w:val="a5"/>
    <w:uiPriority w:val="99"/>
    <w:qFormat/>
    <w:rsid w:val="003B6517"/>
    <w:pPr>
      <w:widowControl w:val="0"/>
      <w:autoSpaceDE w:val="0"/>
      <w:autoSpaceDN w:val="0"/>
      <w:adjustRightInd w:val="0"/>
    </w:pPr>
  </w:style>
  <w:style w:type="paragraph" w:customStyle="1" w:styleId="Style248">
    <w:name w:val="Style248"/>
    <w:basedOn w:val="a5"/>
    <w:uiPriority w:val="99"/>
    <w:qFormat/>
    <w:rsid w:val="003B6517"/>
    <w:pPr>
      <w:widowControl w:val="0"/>
      <w:autoSpaceDE w:val="0"/>
      <w:autoSpaceDN w:val="0"/>
      <w:adjustRightInd w:val="0"/>
    </w:pPr>
  </w:style>
  <w:style w:type="paragraph" w:customStyle="1" w:styleId="Style249">
    <w:name w:val="Style249"/>
    <w:basedOn w:val="a5"/>
    <w:uiPriority w:val="99"/>
    <w:qFormat/>
    <w:rsid w:val="003B6517"/>
    <w:pPr>
      <w:widowControl w:val="0"/>
      <w:autoSpaceDE w:val="0"/>
      <w:autoSpaceDN w:val="0"/>
      <w:adjustRightInd w:val="0"/>
    </w:pPr>
  </w:style>
  <w:style w:type="paragraph" w:customStyle="1" w:styleId="Style250">
    <w:name w:val="Style250"/>
    <w:basedOn w:val="a5"/>
    <w:uiPriority w:val="99"/>
    <w:qFormat/>
    <w:rsid w:val="003B6517"/>
    <w:pPr>
      <w:widowControl w:val="0"/>
      <w:autoSpaceDE w:val="0"/>
      <w:autoSpaceDN w:val="0"/>
      <w:adjustRightInd w:val="0"/>
    </w:pPr>
  </w:style>
  <w:style w:type="paragraph" w:customStyle="1" w:styleId="Style251">
    <w:name w:val="Style251"/>
    <w:basedOn w:val="a5"/>
    <w:uiPriority w:val="99"/>
    <w:qFormat/>
    <w:rsid w:val="003B6517"/>
    <w:pPr>
      <w:widowControl w:val="0"/>
      <w:autoSpaceDE w:val="0"/>
      <w:autoSpaceDN w:val="0"/>
      <w:adjustRightInd w:val="0"/>
    </w:pPr>
  </w:style>
  <w:style w:type="paragraph" w:customStyle="1" w:styleId="Style252">
    <w:name w:val="Style252"/>
    <w:basedOn w:val="a5"/>
    <w:uiPriority w:val="99"/>
    <w:qFormat/>
    <w:rsid w:val="003B6517"/>
    <w:pPr>
      <w:widowControl w:val="0"/>
      <w:autoSpaceDE w:val="0"/>
      <w:autoSpaceDN w:val="0"/>
      <w:adjustRightInd w:val="0"/>
    </w:pPr>
  </w:style>
  <w:style w:type="paragraph" w:customStyle="1" w:styleId="Style253">
    <w:name w:val="Style253"/>
    <w:basedOn w:val="a5"/>
    <w:uiPriority w:val="99"/>
    <w:qFormat/>
    <w:rsid w:val="003B6517"/>
    <w:pPr>
      <w:widowControl w:val="0"/>
      <w:autoSpaceDE w:val="0"/>
      <w:autoSpaceDN w:val="0"/>
      <w:adjustRightInd w:val="0"/>
    </w:pPr>
  </w:style>
  <w:style w:type="paragraph" w:customStyle="1" w:styleId="Style254">
    <w:name w:val="Style254"/>
    <w:basedOn w:val="a5"/>
    <w:uiPriority w:val="99"/>
    <w:qFormat/>
    <w:rsid w:val="003B6517"/>
    <w:pPr>
      <w:widowControl w:val="0"/>
      <w:autoSpaceDE w:val="0"/>
      <w:autoSpaceDN w:val="0"/>
      <w:adjustRightInd w:val="0"/>
    </w:pPr>
  </w:style>
  <w:style w:type="paragraph" w:customStyle="1" w:styleId="Style255">
    <w:name w:val="Style255"/>
    <w:basedOn w:val="a5"/>
    <w:uiPriority w:val="99"/>
    <w:qFormat/>
    <w:rsid w:val="003B6517"/>
    <w:pPr>
      <w:widowControl w:val="0"/>
      <w:autoSpaceDE w:val="0"/>
      <w:autoSpaceDN w:val="0"/>
      <w:adjustRightInd w:val="0"/>
    </w:pPr>
  </w:style>
  <w:style w:type="paragraph" w:customStyle="1" w:styleId="Style256">
    <w:name w:val="Style256"/>
    <w:basedOn w:val="a5"/>
    <w:uiPriority w:val="99"/>
    <w:qFormat/>
    <w:rsid w:val="003B6517"/>
    <w:pPr>
      <w:widowControl w:val="0"/>
      <w:autoSpaceDE w:val="0"/>
      <w:autoSpaceDN w:val="0"/>
      <w:adjustRightInd w:val="0"/>
    </w:pPr>
  </w:style>
  <w:style w:type="paragraph" w:customStyle="1" w:styleId="Style257">
    <w:name w:val="Style257"/>
    <w:basedOn w:val="a5"/>
    <w:uiPriority w:val="99"/>
    <w:qFormat/>
    <w:rsid w:val="003B6517"/>
    <w:pPr>
      <w:widowControl w:val="0"/>
      <w:autoSpaceDE w:val="0"/>
      <w:autoSpaceDN w:val="0"/>
      <w:adjustRightInd w:val="0"/>
    </w:pPr>
  </w:style>
  <w:style w:type="paragraph" w:customStyle="1" w:styleId="Style258">
    <w:name w:val="Style258"/>
    <w:basedOn w:val="a5"/>
    <w:uiPriority w:val="99"/>
    <w:qFormat/>
    <w:rsid w:val="003B6517"/>
    <w:pPr>
      <w:widowControl w:val="0"/>
      <w:autoSpaceDE w:val="0"/>
      <w:autoSpaceDN w:val="0"/>
      <w:adjustRightInd w:val="0"/>
    </w:pPr>
  </w:style>
  <w:style w:type="paragraph" w:customStyle="1" w:styleId="Style259">
    <w:name w:val="Style259"/>
    <w:basedOn w:val="a5"/>
    <w:uiPriority w:val="99"/>
    <w:qFormat/>
    <w:rsid w:val="003B6517"/>
    <w:pPr>
      <w:widowControl w:val="0"/>
      <w:autoSpaceDE w:val="0"/>
      <w:autoSpaceDN w:val="0"/>
      <w:adjustRightInd w:val="0"/>
    </w:pPr>
  </w:style>
  <w:style w:type="paragraph" w:customStyle="1" w:styleId="Style260">
    <w:name w:val="Style260"/>
    <w:basedOn w:val="a5"/>
    <w:uiPriority w:val="99"/>
    <w:qFormat/>
    <w:rsid w:val="003B6517"/>
    <w:pPr>
      <w:widowControl w:val="0"/>
      <w:autoSpaceDE w:val="0"/>
      <w:autoSpaceDN w:val="0"/>
      <w:adjustRightInd w:val="0"/>
    </w:pPr>
  </w:style>
  <w:style w:type="paragraph" w:customStyle="1" w:styleId="Style261">
    <w:name w:val="Style261"/>
    <w:basedOn w:val="a5"/>
    <w:uiPriority w:val="99"/>
    <w:qFormat/>
    <w:rsid w:val="003B6517"/>
    <w:pPr>
      <w:widowControl w:val="0"/>
      <w:autoSpaceDE w:val="0"/>
      <w:autoSpaceDN w:val="0"/>
      <w:adjustRightInd w:val="0"/>
    </w:pPr>
  </w:style>
  <w:style w:type="paragraph" w:customStyle="1" w:styleId="Style262">
    <w:name w:val="Style262"/>
    <w:basedOn w:val="a5"/>
    <w:uiPriority w:val="99"/>
    <w:qFormat/>
    <w:rsid w:val="003B6517"/>
    <w:pPr>
      <w:widowControl w:val="0"/>
      <w:autoSpaceDE w:val="0"/>
      <w:autoSpaceDN w:val="0"/>
      <w:adjustRightInd w:val="0"/>
    </w:pPr>
  </w:style>
  <w:style w:type="paragraph" w:customStyle="1" w:styleId="Style263">
    <w:name w:val="Style263"/>
    <w:basedOn w:val="a5"/>
    <w:uiPriority w:val="99"/>
    <w:qFormat/>
    <w:rsid w:val="003B6517"/>
    <w:pPr>
      <w:widowControl w:val="0"/>
      <w:autoSpaceDE w:val="0"/>
      <w:autoSpaceDN w:val="0"/>
      <w:adjustRightInd w:val="0"/>
    </w:pPr>
  </w:style>
  <w:style w:type="paragraph" w:customStyle="1" w:styleId="Style264">
    <w:name w:val="Style264"/>
    <w:basedOn w:val="a5"/>
    <w:uiPriority w:val="99"/>
    <w:qFormat/>
    <w:rsid w:val="003B6517"/>
    <w:pPr>
      <w:widowControl w:val="0"/>
      <w:autoSpaceDE w:val="0"/>
      <w:autoSpaceDN w:val="0"/>
      <w:adjustRightInd w:val="0"/>
    </w:pPr>
  </w:style>
  <w:style w:type="paragraph" w:customStyle="1" w:styleId="Style265">
    <w:name w:val="Style265"/>
    <w:basedOn w:val="a5"/>
    <w:uiPriority w:val="99"/>
    <w:qFormat/>
    <w:rsid w:val="003B6517"/>
    <w:pPr>
      <w:widowControl w:val="0"/>
      <w:autoSpaceDE w:val="0"/>
      <w:autoSpaceDN w:val="0"/>
      <w:adjustRightInd w:val="0"/>
    </w:pPr>
  </w:style>
  <w:style w:type="paragraph" w:customStyle="1" w:styleId="Style266">
    <w:name w:val="Style266"/>
    <w:basedOn w:val="a5"/>
    <w:uiPriority w:val="99"/>
    <w:qFormat/>
    <w:rsid w:val="003B6517"/>
    <w:pPr>
      <w:widowControl w:val="0"/>
      <w:autoSpaceDE w:val="0"/>
      <w:autoSpaceDN w:val="0"/>
      <w:adjustRightInd w:val="0"/>
    </w:pPr>
  </w:style>
  <w:style w:type="paragraph" w:customStyle="1" w:styleId="Style267">
    <w:name w:val="Style267"/>
    <w:basedOn w:val="a5"/>
    <w:uiPriority w:val="99"/>
    <w:qFormat/>
    <w:rsid w:val="003B6517"/>
    <w:pPr>
      <w:widowControl w:val="0"/>
      <w:autoSpaceDE w:val="0"/>
      <w:autoSpaceDN w:val="0"/>
      <w:adjustRightInd w:val="0"/>
    </w:pPr>
  </w:style>
  <w:style w:type="paragraph" w:customStyle="1" w:styleId="Style268">
    <w:name w:val="Style268"/>
    <w:basedOn w:val="a5"/>
    <w:uiPriority w:val="99"/>
    <w:qFormat/>
    <w:rsid w:val="003B6517"/>
    <w:pPr>
      <w:widowControl w:val="0"/>
      <w:autoSpaceDE w:val="0"/>
      <w:autoSpaceDN w:val="0"/>
      <w:adjustRightInd w:val="0"/>
    </w:pPr>
  </w:style>
  <w:style w:type="paragraph" w:customStyle="1" w:styleId="Style269">
    <w:name w:val="Style269"/>
    <w:basedOn w:val="a5"/>
    <w:uiPriority w:val="99"/>
    <w:qFormat/>
    <w:rsid w:val="003B6517"/>
    <w:pPr>
      <w:widowControl w:val="0"/>
      <w:autoSpaceDE w:val="0"/>
      <w:autoSpaceDN w:val="0"/>
      <w:adjustRightInd w:val="0"/>
    </w:pPr>
  </w:style>
  <w:style w:type="paragraph" w:customStyle="1" w:styleId="Style270">
    <w:name w:val="Style270"/>
    <w:basedOn w:val="a5"/>
    <w:uiPriority w:val="99"/>
    <w:qFormat/>
    <w:rsid w:val="003B6517"/>
    <w:pPr>
      <w:widowControl w:val="0"/>
      <w:autoSpaceDE w:val="0"/>
      <w:autoSpaceDN w:val="0"/>
      <w:adjustRightInd w:val="0"/>
    </w:pPr>
  </w:style>
  <w:style w:type="paragraph" w:customStyle="1" w:styleId="Style271">
    <w:name w:val="Style271"/>
    <w:basedOn w:val="a5"/>
    <w:uiPriority w:val="99"/>
    <w:qFormat/>
    <w:rsid w:val="003B6517"/>
    <w:pPr>
      <w:widowControl w:val="0"/>
      <w:autoSpaceDE w:val="0"/>
      <w:autoSpaceDN w:val="0"/>
      <w:adjustRightInd w:val="0"/>
    </w:pPr>
  </w:style>
  <w:style w:type="paragraph" w:customStyle="1" w:styleId="Style272">
    <w:name w:val="Style272"/>
    <w:basedOn w:val="a5"/>
    <w:uiPriority w:val="99"/>
    <w:qFormat/>
    <w:rsid w:val="003B6517"/>
    <w:pPr>
      <w:widowControl w:val="0"/>
      <w:autoSpaceDE w:val="0"/>
      <w:autoSpaceDN w:val="0"/>
      <w:adjustRightInd w:val="0"/>
    </w:pPr>
  </w:style>
  <w:style w:type="paragraph" w:customStyle="1" w:styleId="Style273">
    <w:name w:val="Style273"/>
    <w:basedOn w:val="a5"/>
    <w:uiPriority w:val="99"/>
    <w:qFormat/>
    <w:rsid w:val="003B6517"/>
    <w:pPr>
      <w:widowControl w:val="0"/>
      <w:autoSpaceDE w:val="0"/>
      <w:autoSpaceDN w:val="0"/>
      <w:adjustRightInd w:val="0"/>
    </w:pPr>
  </w:style>
  <w:style w:type="paragraph" w:customStyle="1" w:styleId="Style274">
    <w:name w:val="Style274"/>
    <w:basedOn w:val="a5"/>
    <w:uiPriority w:val="99"/>
    <w:qFormat/>
    <w:rsid w:val="003B6517"/>
    <w:pPr>
      <w:widowControl w:val="0"/>
      <w:autoSpaceDE w:val="0"/>
      <w:autoSpaceDN w:val="0"/>
      <w:adjustRightInd w:val="0"/>
    </w:pPr>
  </w:style>
  <w:style w:type="paragraph" w:customStyle="1" w:styleId="Style275">
    <w:name w:val="Style275"/>
    <w:basedOn w:val="a5"/>
    <w:uiPriority w:val="99"/>
    <w:qFormat/>
    <w:rsid w:val="003B6517"/>
    <w:pPr>
      <w:widowControl w:val="0"/>
      <w:autoSpaceDE w:val="0"/>
      <w:autoSpaceDN w:val="0"/>
      <w:adjustRightInd w:val="0"/>
    </w:pPr>
  </w:style>
  <w:style w:type="paragraph" w:customStyle="1" w:styleId="Style276">
    <w:name w:val="Style276"/>
    <w:basedOn w:val="a5"/>
    <w:uiPriority w:val="99"/>
    <w:qFormat/>
    <w:rsid w:val="003B6517"/>
    <w:pPr>
      <w:widowControl w:val="0"/>
      <w:autoSpaceDE w:val="0"/>
      <w:autoSpaceDN w:val="0"/>
      <w:adjustRightInd w:val="0"/>
    </w:pPr>
  </w:style>
  <w:style w:type="paragraph" w:customStyle="1" w:styleId="Style277">
    <w:name w:val="Style277"/>
    <w:basedOn w:val="a5"/>
    <w:uiPriority w:val="99"/>
    <w:qFormat/>
    <w:rsid w:val="003B6517"/>
    <w:pPr>
      <w:widowControl w:val="0"/>
      <w:autoSpaceDE w:val="0"/>
      <w:autoSpaceDN w:val="0"/>
      <w:adjustRightInd w:val="0"/>
    </w:pPr>
  </w:style>
  <w:style w:type="paragraph" w:customStyle="1" w:styleId="Style278">
    <w:name w:val="Style278"/>
    <w:basedOn w:val="a5"/>
    <w:uiPriority w:val="99"/>
    <w:qFormat/>
    <w:rsid w:val="003B6517"/>
    <w:pPr>
      <w:widowControl w:val="0"/>
      <w:autoSpaceDE w:val="0"/>
      <w:autoSpaceDN w:val="0"/>
      <w:adjustRightInd w:val="0"/>
    </w:pPr>
  </w:style>
  <w:style w:type="paragraph" w:customStyle="1" w:styleId="Style279">
    <w:name w:val="Style279"/>
    <w:basedOn w:val="a5"/>
    <w:uiPriority w:val="99"/>
    <w:qFormat/>
    <w:rsid w:val="003B6517"/>
    <w:pPr>
      <w:widowControl w:val="0"/>
      <w:autoSpaceDE w:val="0"/>
      <w:autoSpaceDN w:val="0"/>
      <w:adjustRightInd w:val="0"/>
    </w:pPr>
  </w:style>
  <w:style w:type="paragraph" w:customStyle="1" w:styleId="Style280">
    <w:name w:val="Style280"/>
    <w:basedOn w:val="a5"/>
    <w:uiPriority w:val="99"/>
    <w:qFormat/>
    <w:rsid w:val="003B6517"/>
    <w:pPr>
      <w:widowControl w:val="0"/>
      <w:autoSpaceDE w:val="0"/>
      <w:autoSpaceDN w:val="0"/>
      <w:adjustRightInd w:val="0"/>
    </w:pPr>
  </w:style>
  <w:style w:type="paragraph" w:customStyle="1" w:styleId="Style281">
    <w:name w:val="Style281"/>
    <w:basedOn w:val="a5"/>
    <w:uiPriority w:val="99"/>
    <w:qFormat/>
    <w:rsid w:val="003B6517"/>
    <w:pPr>
      <w:widowControl w:val="0"/>
      <w:autoSpaceDE w:val="0"/>
      <w:autoSpaceDN w:val="0"/>
      <w:adjustRightInd w:val="0"/>
    </w:pPr>
  </w:style>
  <w:style w:type="paragraph" w:customStyle="1" w:styleId="Style282">
    <w:name w:val="Style282"/>
    <w:basedOn w:val="a5"/>
    <w:uiPriority w:val="99"/>
    <w:qFormat/>
    <w:rsid w:val="003B6517"/>
    <w:pPr>
      <w:widowControl w:val="0"/>
      <w:autoSpaceDE w:val="0"/>
      <w:autoSpaceDN w:val="0"/>
      <w:adjustRightInd w:val="0"/>
    </w:pPr>
  </w:style>
  <w:style w:type="paragraph" w:customStyle="1" w:styleId="Style283">
    <w:name w:val="Style283"/>
    <w:basedOn w:val="a5"/>
    <w:uiPriority w:val="99"/>
    <w:qFormat/>
    <w:rsid w:val="003B6517"/>
    <w:pPr>
      <w:widowControl w:val="0"/>
      <w:autoSpaceDE w:val="0"/>
      <w:autoSpaceDN w:val="0"/>
      <w:adjustRightInd w:val="0"/>
    </w:pPr>
  </w:style>
  <w:style w:type="paragraph" w:customStyle="1" w:styleId="Style284">
    <w:name w:val="Style284"/>
    <w:basedOn w:val="a5"/>
    <w:uiPriority w:val="99"/>
    <w:qFormat/>
    <w:rsid w:val="003B6517"/>
    <w:pPr>
      <w:widowControl w:val="0"/>
      <w:autoSpaceDE w:val="0"/>
      <w:autoSpaceDN w:val="0"/>
      <w:adjustRightInd w:val="0"/>
    </w:pPr>
  </w:style>
  <w:style w:type="paragraph" w:customStyle="1" w:styleId="Style285">
    <w:name w:val="Style285"/>
    <w:basedOn w:val="a5"/>
    <w:uiPriority w:val="99"/>
    <w:qFormat/>
    <w:rsid w:val="003B6517"/>
    <w:pPr>
      <w:widowControl w:val="0"/>
      <w:autoSpaceDE w:val="0"/>
      <w:autoSpaceDN w:val="0"/>
      <w:adjustRightInd w:val="0"/>
    </w:pPr>
  </w:style>
  <w:style w:type="paragraph" w:customStyle="1" w:styleId="Style286">
    <w:name w:val="Style286"/>
    <w:basedOn w:val="a5"/>
    <w:uiPriority w:val="99"/>
    <w:qFormat/>
    <w:rsid w:val="003B6517"/>
    <w:pPr>
      <w:widowControl w:val="0"/>
      <w:autoSpaceDE w:val="0"/>
      <w:autoSpaceDN w:val="0"/>
      <w:adjustRightInd w:val="0"/>
    </w:pPr>
  </w:style>
  <w:style w:type="paragraph" w:customStyle="1" w:styleId="Style287">
    <w:name w:val="Style287"/>
    <w:basedOn w:val="a5"/>
    <w:uiPriority w:val="99"/>
    <w:qFormat/>
    <w:rsid w:val="003B6517"/>
    <w:pPr>
      <w:widowControl w:val="0"/>
      <w:autoSpaceDE w:val="0"/>
      <w:autoSpaceDN w:val="0"/>
      <w:adjustRightInd w:val="0"/>
    </w:pPr>
  </w:style>
  <w:style w:type="paragraph" w:customStyle="1" w:styleId="Style288">
    <w:name w:val="Style288"/>
    <w:basedOn w:val="a5"/>
    <w:uiPriority w:val="99"/>
    <w:qFormat/>
    <w:rsid w:val="003B6517"/>
    <w:pPr>
      <w:widowControl w:val="0"/>
      <w:autoSpaceDE w:val="0"/>
      <w:autoSpaceDN w:val="0"/>
      <w:adjustRightInd w:val="0"/>
    </w:pPr>
  </w:style>
  <w:style w:type="paragraph" w:customStyle="1" w:styleId="Style289">
    <w:name w:val="Style289"/>
    <w:basedOn w:val="a5"/>
    <w:uiPriority w:val="99"/>
    <w:qFormat/>
    <w:rsid w:val="003B6517"/>
    <w:pPr>
      <w:widowControl w:val="0"/>
      <w:autoSpaceDE w:val="0"/>
      <w:autoSpaceDN w:val="0"/>
      <w:adjustRightInd w:val="0"/>
    </w:pPr>
  </w:style>
  <w:style w:type="character" w:customStyle="1" w:styleId="FontStyle291">
    <w:name w:val="Font Style291"/>
    <w:uiPriority w:val="99"/>
    <w:rsid w:val="003B6517"/>
    <w:rPr>
      <w:rFonts w:ascii="Times New Roman" w:hAnsi="Times New Roman" w:cs="Times New Roman"/>
      <w:b/>
      <w:bCs/>
      <w:sz w:val="16"/>
      <w:szCs w:val="16"/>
    </w:rPr>
  </w:style>
  <w:style w:type="character" w:customStyle="1" w:styleId="FontStyle292">
    <w:name w:val="Font Style292"/>
    <w:uiPriority w:val="99"/>
    <w:rsid w:val="003B6517"/>
    <w:rPr>
      <w:rFonts w:ascii="Times New Roman" w:hAnsi="Times New Roman" w:cs="Times New Roman"/>
      <w:b/>
      <w:bCs/>
      <w:sz w:val="14"/>
      <w:szCs w:val="14"/>
    </w:rPr>
  </w:style>
  <w:style w:type="character" w:customStyle="1" w:styleId="FontStyle293">
    <w:name w:val="Font Style293"/>
    <w:uiPriority w:val="99"/>
    <w:rsid w:val="003B6517"/>
    <w:rPr>
      <w:rFonts w:ascii="Times New Roman" w:hAnsi="Times New Roman" w:cs="Times New Roman"/>
      <w:b/>
      <w:bCs/>
      <w:sz w:val="20"/>
      <w:szCs w:val="20"/>
    </w:rPr>
  </w:style>
  <w:style w:type="character" w:customStyle="1" w:styleId="FontStyle294">
    <w:name w:val="Font Style294"/>
    <w:uiPriority w:val="99"/>
    <w:rsid w:val="003B6517"/>
    <w:rPr>
      <w:rFonts w:ascii="Trebuchet MS" w:hAnsi="Trebuchet MS" w:cs="Trebuchet MS"/>
      <w:i/>
      <w:iCs/>
      <w:sz w:val="12"/>
      <w:szCs w:val="12"/>
    </w:rPr>
  </w:style>
  <w:style w:type="character" w:customStyle="1" w:styleId="FontStyle295">
    <w:name w:val="Font Style295"/>
    <w:uiPriority w:val="99"/>
    <w:rsid w:val="003B6517"/>
    <w:rPr>
      <w:rFonts w:ascii="Times New Roman" w:hAnsi="Times New Roman" w:cs="Times New Roman"/>
      <w:b/>
      <w:bCs/>
      <w:sz w:val="8"/>
      <w:szCs w:val="8"/>
    </w:rPr>
  </w:style>
  <w:style w:type="character" w:customStyle="1" w:styleId="FontStyle296">
    <w:name w:val="Font Style296"/>
    <w:uiPriority w:val="99"/>
    <w:rsid w:val="003B6517"/>
    <w:rPr>
      <w:rFonts w:ascii="Calibri" w:hAnsi="Calibri" w:cs="Calibri"/>
      <w:b/>
      <w:bCs/>
      <w:sz w:val="14"/>
      <w:szCs w:val="14"/>
    </w:rPr>
  </w:style>
  <w:style w:type="character" w:customStyle="1" w:styleId="FontStyle297">
    <w:name w:val="Font Style297"/>
    <w:uiPriority w:val="99"/>
    <w:rsid w:val="003B6517"/>
    <w:rPr>
      <w:rFonts w:ascii="Arial" w:hAnsi="Arial" w:cs="Arial"/>
      <w:sz w:val="12"/>
      <w:szCs w:val="12"/>
    </w:rPr>
  </w:style>
  <w:style w:type="character" w:customStyle="1" w:styleId="FontStyle298">
    <w:name w:val="Font Style298"/>
    <w:uiPriority w:val="99"/>
    <w:rsid w:val="003B6517"/>
    <w:rPr>
      <w:rFonts w:ascii="Times New Roman" w:hAnsi="Times New Roman" w:cs="Times New Roman"/>
      <w:b/>
      <w:bCs/>
      <w:sz w:val="16"/>
      <w:szCs w:val="16"/>
    </w:rPr>
  </w:style>
  <w:style w:type="character" w:customStyle="1" w:styleId="FontStyle299">
    <w:name w:val="Font Style299"/>
    <w:uiPriority w:val="99"/>
    <w:rsid w:val="003B6517"/>
    <w:rPr>
      <w:rFonts w:ascii="Times New Roman" w:hAnsi="Times New Roman" w:cs="Times New Roman"/>
      <w:b/>
      <w:bCs/>
      <w:i/>
      <w:iCs/>
      <w:sz w:val="16"/>
      <w:szCs w:val="16"/>
    </w:rPr>
  </w:style>
  <w:style w:type="character" w:customStyle="1" w:styleId="FontStyle300">
    <w:name w:val="Font Style300"/>
    <w:uiPriority w:val="99"/>
    <w:rsid w:val="003B6517"/>
    <w:rPr>
      <w:rFonts w:ascii="Times New Roman" w:hAnsi="Times New Roman" w:cs="Times New Roman"/>
      <w:b/>
      <w:bCs/>
      <w:sz w:val="16"/>
      <w:szCs w:val="16"/>
    </w:rPr>
  </w:style>
  <w:style w:type="character" w:customStyle="1" w:styleId="FontStyle301">
    <w:name w:val="Font Style301"/>
    <w:uiPriority w:val="99"/>
    <w:rsid w:val="003B6517"/>
    <w:rPr>
      <w:rFonts w:ascii="Trebuchet MS" w:hAnsi="Trebuchet MS" w:cs="Trebuchet MS"/>
      <w:b/>
      <w:bCs/>
      <w:sz w:val="16"/>
      <w:szCs w:val="16"/>
    </w:rPr>
  </w:style>
  <w:style w:type="character" w:customStyle="1" w:styleId="FontStyle302">
    <w:name w:val="Font Style302"/>
    <w:uiPriority w:val="99"/>
    <w:rsid w:val="003B6517"/>
    <w:rPr>
      <w:rFonts w:ascii="Times New Roman" w:hAnsi="Times New Roman" w:cs="Times New Roman"/>
      <w:b/>
      <w:bCs/>
      <w:i/>
      <w:iCs/>
      <w:sz w:val="16"/>
      <w:szCs w:val="16"/>
    </w:rPr>
  </w:style>
  <w:style w:type="character" w:customStyle="1" w:styleId="FontStyle303">
    <w:name w:val="Font Style303"/>
    <w:uiPriority w:val="99"/>
    <w:rsid w:val="003B6517"/>
    <w:rPr>
      <w:rFonts w:ascii="Times New Roman" w:hAnsi="Times New Roman" w:cs="Times New Roman"/>
      <w:spacing w:val="10"/>
      <w:sz w:val="10"/>
      <w:szCs w:val="10"/>
    </w:rPr>
  </w:style>
  <w:style w:type="character" w:customStyle="1" w:styleId="FontStyle304">
    <w:name w:val="Font Style304"/>
    <w:uiPriority w:val="99"/>
    <w:rsid w:val="003B6517"/>
    <w:rPr>
      <w:rFonts w:ascii="Arial" w:hAnsi="Arial" w:cs="Arial"/>
      <w:sz w:val="20"/>
      <w:szCs w:val="20"/>
    </w:rPr>
  </w:style>
  <w:style w:type="character" w:customStyle="1" w:styleId="FontStyle305">
    <w:name w:val="Font Style305"/>
    <w:uiPriority w:val="99"/>
    <w:rsid w:val="003B6517"/>
    <w:rPr>
      <w:rFonts w:ascii="Arial" w:hAnsi="Arial" w:cs="Arial"/>
      <w:b/>
      <w:bCs/>
      <w:spacing w:val="30"/>
      <w:sz w:val="16"/>
      <w:szCs w:val="16"/>
    </w:rPr>
  </w:style>
  <w:style w:type="character" w:customStyle="1" w:styleId="FontStyle306">
    <w:name w:val="Font Style306"/>
    <w:uiPriority w:val="99"/>
    <w:rsid w:val="003B6517"/>
    <w:rPr>
      <w:rFonts w:ascii="Arial" w:hAnsi="Arial" w:cs="Arial"/>
      <w:sz w:val="10"/>
      <w:szCs w:val="10"/>
    </w:rPr>
  </w:style>
  <w:style w:type="character" w:customStyle="1" w:styleId="FontStyle307">
    <w:name w:val="Font Style307"/>
    <w:uiPriority w:val="99"/>
    <w:rsid w:val="003B6517"/>
    <w:rPr>
      <w:rFonts w:ascii="Tahoma" w:hAnsi="Tahoma" w:cs="Tahoma"/>
      <w:i/>
      <w:iCs/>
      <w:sz w:val="12"/>
      <w:szCs w:val="12"/>
    </w:rPr>
  </w:style>
  <w:style w:type="character" w:customStyle="1" w:styleId="FontStyle308">
    <w:name w:val="Font Style308"/>
    <w:uiPriority w:val="99"/>
    <w:rsid w:val="003B6517"/>
    <w:rPr>
      <w:rFonts w:ascii="Arial" w:hAnsi="Arial" w:cs="Arial"/>
      <w:spacing w:val="-10"/>
      <w:sz w:val="22"/>
      <w:szCs w:val="22"/>
    </w:rPr>
  </w:style>
  <w:style w:type="character" w:customStyle="1" w:styleId="FontStyle309">
    <w:name w:val="Font Style309"/>
    <w:uiPriority w:val="99"/>
    <w:rsid w:val="003B6517"/>
    <w:rPr>
      <w:rFonts w:ascii="Arial Unicode MS" w:eastAsia="Arial Unicode MS" w:cs="Arial Unicode MS"/>
      <w:b/>
      <w:bCs/>
      <w:sz w:val="8"/>
      <w:szCs w:val="8"/>
    </w:rPr>
  </w:style>
  <w:style w:type="character" w:customStyle="1" w:styleId="FontStyle310">
    <w:name w:val="Font Style310"/>
    <w:uiPriority w:val="99"/>
    <w:rsid w:val="003B6517"/>
    <w:rPr>
      <w:rFonts w:ascii="Arial Narrow" w:hAnsi="Arial Narrow" w:cs="Arial Narrow"/>
      <w:sz w:val="20"/>
      <w:szCs w:val="20"/>
    </w:rPr>
  </w:style>
  <w:style w:type="character" w:customStyle="1" w:styleId="FontStyle311">
    <w:name w:val="Font Style311"/>
    <w:uiPriority w:val="99"/>
    <w:rsid w:val="003B6517"/>
    <w:rPr>
      <w:rFonts w:ascii="Arial" w:hAnsi="Arial" w:cs="Arial"/>
      <w:sz w:val="12"/>
      <w:szCs w:val="12"/>
    </w:rPr>
  </w:style>
  <w:style w:type="character" w:customStyle="1" w:styleId="FontStyle312">
    <w:name w:val="Font Style312"/>
    <w:uiPriority w:val="99"/>
    <w:rsid w:val="003B6517"/>
    <w:rPr>
      <w:rFonts w:ascii="Arial" w:hAnsi="Arial" w:cs="Arial"/>
      <w:sz w:val="20"/>
      <w:szCs w:val="20"/>
    </w:rPr>
  </w:style>
  <w:style w:type="character" w:customStyle="1" w:styleId="FontStyle313">
    <w:name w:val="Font Style313"/>
    <w:uiPriority w:val="99"/>
    <w:rsid w:val="003B6517"/>
    <w:rPr>
      <w:rFonts w:ascii="Times New Roman" w:hAnsi="Times New Roman" w:cs="Times New Roman"/>
      <w:sz w:val="26"/>
      <w:szCs w:val="26"/>
    </w:rPr>
  </w:style>
  <w:style w:type="character" w:customStyle="1" w:styleId="FontStyle314">
    <w:name w:val="Font Style314"/>
    <w:uiPriority w:val="99"/>
    <w:rsid w:val="003B6517"/>
    <w:rPr>
      <w:rFonts w:ascii="Arial" w:hAnsi="Arial" w:cs="Arial"/>
      <w:sz w:val="20"/>
      <w:szCs w:val="20"/>
    </w:rPr>
  </w:style>
  <w:style w:type="character" w:customStyle="1" w:styleId="FontStyle315">
    <w:name w:val="Font Style315"/>
    <w:uiPriority w:val="99"/>
    <w:rsid w:val="003B6517"/>
    <w:rPr>
      <w:rFonts w:ascii="Candara" w:hAnsi="Candara" w:cs="Candara"/>
      <w:i/>
      <w:iCs/>
      <w:sz w:val="46"/>
      <w:szCs w:val="46"/>
    </w:rPr>
  </w:style>
  <w:style w:type="character" w:customStyle="1" w:styleId="FontStyle316">
    <w:name w:val="Font Style316"/>
    <w:uiPriority w:val="99"/>
    <w:rsid w:val="003B6517"/>
    <w:rPr>
      <w:rFonts w:ascii="Arial" w:hAnsi="Arial" w:cs="Arial"/>
      <w:sz w:val="20"/>
      <w:szCs w:val="20"/>
    </w:rPr>
  </w:style>
  <w:style w:type="character" w:customStyle="1" w:styleId="FontStyle317">
    <w:name w:val="Font Style317"/>
    <w:uiPriority w:val="99"/>
    <w:rsid w:val="003B6517"/>
    <w:rPr>
      <w:rFonts w:ascii="Arial" w:hAnsi="Arial" w:cs="Arial"/>
      <w:sz w:val="14"/>
      <w:szCs w:val="14"/>
    </w:rPr>
  </w:style>
  <w:style w:type="character" w:customStyle="1" w:styleId="FontStyle318">
    <w:name w:val="Font Style318"/>
    <w:uiPriority w:val="99"/>
    <w:rsid w:val="003B6517"/>
    <w:rPr>
      <w:rFonts w:ascii="Arial" w:hAnsi="Arial" w:cs="Arial"/>
      <w:b/>
      <w:bCs/>
      <w:sz w:val="28"/>
      <w:szCs w:val="28"/>
    </w:rPr>
  </w:style>
  <w:style w:type="character" w:customStyle="1" w:styleId="FontStyle319">
    <w:name w:val="Font Style319"/>
    <w:uiPriority w:val="99"/>
    <w:rsid w:val="003B6517"/>
    <w:rPr>
      <w:rFonts w:ascii="Tahoma" w:hAnsi="Tahoma" w:cs="Tahoma"/>
      <w:sz w:val="8"/>
      <w:szCs w:val="8"/>
    </w:rPr>
  </w:style>
  <w:style w:type="character" w:customStyle="1" w:styleId="FontStyle320">
    <w:name w:val="Font Style320"/>
    <w:uiPriority w:val="99"/>
    <w:rsid w:val="003B6517"/>
    <w:rPr>
      <w:rFonts w:ascii="Tahoma" w:hAnsi="Tahoma" w:cs="Tahoma"/>
      <w:sz w:val="10"/>
      <w:szCs w:val="10"/>
    </w:rPr>
  </w:style>
  <w:style w:type="character" w:customStyle="1" w:styleId="FontStyle321">
    <w:name w:val="Font Style321"/>
    <w:uiPriority w:val="99"/>
    <w:rsid w:val="003B6517"/>
    <w:rPr>
      <w:rFonts w:ascii="Arial" w:hAnsi="Arial" w:cs="Arial"/>
      <w:sz w:val="30"/>
      <w:szCs w:val="30"/>
    </w:rPr>
  </w:style>
  <w:style w:type="character" w:customStyle="1" w:styleId="FontStyle322">
    <w:name w:val="Font Style322"/>
    <w:uiPriority w:val="99"/>
    <w:rsid w:val="003B6517"/>
    <w:rPr>
      <w:rFonts w:ascii="Arial" w:hAnsi="Arial" w:cs="Arial"/>
      <w:sz w:val="30"/>
      <w:szCs w:val="30"/>
    </w:rPr>
  </w:style>
  <w:style w:type="character" w:customStyle="1" w:styleId="FontStyle323">
    <w:name w:val="Font Style323"/>
    <w:uiPriority w:val="99"/>
    <w:rsid w:val="003B6517"/>
    <w:rPr>
      <w:rFonts w:ascii="Tahoma" w:hAnsi="Tahoma" w:cs="Tahoma"/>
      <w:sz w:val="16"/>
      <w:szCs w:val="16"/>
    </w:rPr>
  </w:style>
  <w:style w:type="character" w:customStyle="1" w:styleId="FontStyle324">
    <w:name w:val="Font Style324"/>
    <w:uiPriority w:val="99"/>
    <w:rsid w:val="003B6517"/>
    <w:rPr>
      <w:rFonts w:ascii="Arial" w:hAnsi="Arial" w:cs="Arial"/>
      <w:sz w:val="30"/>
      <w:szCs w:val="30"/>
    </w:rPr>
  </w:style>
  <w:style w:type="character" w:customStyle="1" w:styleId="FontStyle325">
    <w:name w:val="Font Style325"/>
    <w:uiPriority w:val="99"/>
    <w:rsid w:val="003B6517"/>
    <w:rPr>
      <w:rFonts w:ascii="Arial" w:hAnsi="Arial" w:cs="Arial"/>
      <w:sz w:val="12"/>
      <w:szCs w:val="12"/>
    </w:rPr>
  </w:style>
  <w:style w:type="character" w:customStyle="1" w:styleId="FontStyle326">
    <w:name w:val="Font Style326"/>
    <w:uiPriority w:val="99"/>
    <w:rsid w:val="003B6517"/>
    <w:rPr>
      <w:rFonts w:ascii="Tahoma" w:hAnsi="Tahoma" w:cs="Tahoma"/>
      <w:sz w:val="10"/>
      <w:szCs w:val="10"/>
    </w:rPr>
  </w:style>
  <w:style w:type="character" w:customStyle="1" w:styleId="FontStyle327">
    <w:name w:val="Font Style327"/>
    <w:uiPriority w:val="99"/>
    <w:rsid w:val="003B6517"/>
    <w:rPr>
      <w:rFonts w:ascii="Times New Roman" w:hAnsi="Times New Roman" w:cs="Times New Roman"/>
      <w:sz w:val="20"/>
      <w:szCs w:val="20"/>
    </w:rPr>
  </w:style>
  <w:style w:type="character" w:customStyle="1" w:styleId="FontStyle328">
    <w:name w:val="Font Style328"/>
    <w:uiPriority w:val="99"/>
    <w:rsid w:val="003B6517"/>
    <w:rPr>
      <w:rFonts w:ascii="Arial" w:hAnsi="Arial" w:cs="Arial"/>
      <w:b/>
      <w:bCs/>
      <w:i/>
      <w:iCs/>
      <w:spacing w:val="20"/>
      <w:sz w:val="12"/>
      <w:szCs w:val="12"/>
    </w:rPr>
  </w:style>
  <w:style w:type="character" w:customStyle="1" w:styleId="FontStyle329">
    <w:name w:val="Font Style329"/>
    <w:uiPriority w:val="99"/>
    <w:rsid w:val="003B6517"/>
    <w:rPr>
      <w:rFonts w:ascii="Times New Roman" w:hAnsi="Times New Roman" w:cs="Times New Roman"/>
      <w:i/>
      <w:iCs/>
      <w:spacing w:val="-20"/>
      <w:sz w:val="20"/>
      <w:szCs w:val="20"/>
    </w:rPr>
  </w:style>
  <w:style w:type="character" w:customStyle="1" w:styleId="FontStyle330">
    <w:name w:val="Font Style330"/>
    <w:uiPriority w:val="99"/>
    <w:rsid w:val="003B6517"/>
    <w:rPr>
      <w:rFonts w:ascii="Times New Roman" w:hAnsi="Times New Roman" w:cs="Times New Roman"/>
      <w:b/>
      <w:bCs/>
      <w:sz w:val="16"/>
      <w:szCs w:val="16"/>
    </w:rPr>
  </w:style>
  <w:style w:type="character" w:customStyle="1" w:styleId="FontStyle331">
    <w:name w:val="Font Style331"/>
    <w:uiPriority w:val="99"/>
    <w:rsid w:val="003B6517"/>
    <w:rPr>
      <w:rFonts w:ascii="Times New Roman" w:hAnsi="Times New Roman" w:cs="Times New Roman"/>
      <w:spacing w:val="-10"/>
      <w:sz w:val="20"/>
      <w:szCs w:val="20"/>
    </w:rPr>
  </w:style>
  <w:style w:type="character" w:customStyle="1" w:styleId="FontStyle332">
    <w:name w:val="Font Style332"/>
    <w:uiPriority w:val="99"/>
    <w:rsid w:val="003B6517"/>
    <w:rPr>
      <w:rFonts w:ascii="Times New Roman" w:hAnsi="Times New Roman" w:cs="Times New Roman"/>
      <w:b/>
      <w:bCs/>
      <w:smallCaps/>
      <w:sz w:val="14"/>
      <w:szCs w:val="14"/>
    </w:rPr>
  </w:style>
  <w:style w:type="character" w:customStyle="1" w:styleId="FontStyle333">
    <w:name w:val="Font Style333"/>
    <w:uiPriority w:val="99"/>
    <w:rsid w:val="003B6517"/>
    <w:rPr>
      <w:rFonts w:ascii="Times New Roman" w:hAnsi="Times New Roman" w:cs="Times New Roman"/>
      <w:b/>
      <w:bCs/>
      <w:sz w:val="8"/>
      <w:szCs w:val="8"/>
    </w:rPr>
  </w:style>
  <w:style w:type="character" w:customStyle="1" w:styleId="FontStyle334">
    <w:name w:val="Font Style334"/>
    <w:uiPriority w:val="99"/>
    <w:rsid w:val="003B6517"/>
    <w:rPr>
      <w:rFonts w:ascii="Times New Roman" w:hAnsi="Times New Roman" w:cs="Times New Roman"/>
      <w:b/>
      <w:bCs/>
      <w:sz w:val="10"/>
      <w:szCs w:val="10"/>
    </w:rPr>
  </w:style>
  <w:style w:type="character" w:customStyle="1" w:styleId="FontStyle335">
    <w:name w:val="Font Style335"/>
    <w:uiPriority w:val="99"/>
    <w:rsid w:val="003B6517"/>
    <w:rPr>
      <w:rFonts w:ascii="Calibri" w:hAnsi="Calibri" w:cs="Calibri"/>
      <w:b/>
      <w:bCs/>
      <w:sz w:val="14"/>
      <w:szCs w:val="14"/>
    </w:rPr>
  </w:style>
  <w:style w:type="character" w:customStyle="1" w:styleId="FontStyle336">
    <w:name w:val="Font Style336"/>
    <w:uiPriority w:val="99"/>
    <w:rsid w:val="003B6517"/>
    <w:rPr>
      <w:rFonts w:ascii="Times New Roman" w:hAnsi="Times New Roman" w:cs="Times New Roman"/>
      <w:b/>
      <w:bCs/>
      <w:sz w:val="10"/>
      <w:szCs w:val="10"/>
    </w:rPr>
  </w:style>
  <w:style w:type="character" w:customStyle="1" w:styleId="FontStyle337">
    <w:name w:val="Font Style337"/>
    <w:uiPriority w:val="99"/>
    <w:rsid w:val="003B6517"/>
    <w:rPr>
      <w:rFonts w:ascii="Times New Roman" w:hAnsi="Times New Roman" w:cs="Times New Roman"/>
      <w:sz w:val="12"/>
      <w:szCs w:val="12"/>
    </w:rPr>
  </w:style>
  <w:style w:type="character" w:customStyle="1" w:styleId="FontStyle338">
    <w:name w:val="Font Style338"/>
    <w:uiPriority w:val="99"/>
    <w:rsid w:val="003B6517"/>
    <w:rPr>
      <w:rFonts w:ascii="Times New Roman" w:hAnsi="Times New Roman" w:cs="Times New Roman"/>
      <w:b/>
      <w:bCs/>
      <w:sz w:val="16"/>
      <w:szCs w:val="16"/>
    </w:rPr>
  </w:style>
  <w:style w:type="character" w:customStyle="1" w:styleId="FontStyle339">
    <w:name w:val="Font Style339"/>
    <w:uiPriority w:val="99"/>
    <w:rsid w:val="003B6517"/>
    <w:rPr>
      <w:rFonts w:ascii="Trebuchet MS" w:hAnsi="Trebuchet MS" w:cs="Trebuchet MS"/>
      <w:b/>
      <w:bCs/>
      <w:sz w:val="16"/>
      <w:szCs w:val="16"/>
    </w:rPr>
  </w:style>
  <w:style w:type="character" w:customStyle="1" w:styleId="FontStyle340">
    <w:name w:val="Font Style340"/>
    <w:uiPriority w:val="99"/>
    <w:rsid w:val="003B6517"/>
    <w:rPr>
      <w:rFonts w:ascii="Times New Roman" w:hAnsi="Times New Roman" w:cs="Times New Roman"/>
      <w:sz w:val="18"/>
      <w:szCs w:val="18"/>
    </w:rPr>
  </w:style>
  <w:style w:type="character" w:customStyle="1" w:styleId="FontStyle341">
    <w:name w:val="Font Style341"/>
    <w:uiPriority w:val="99"/>
    <w:rsid w:val="003B6517"/>
    <w:rPr>
      <w:rFonts w:ascii="Tahoma" w:hAnsi="Tahoma" w:cs="Tahoma"/>
      <w:i/>
      <w:iCs/>
      <w:spacing w:val="-40"/>
      <w:sz w:val="38"/>
      <w:szCs w:val="38"/>
    </w:rPr>
  </w:style>
  <w:style w:type="character" w:customStyle="1" w:styleId="FontStyle342">
    <w:name w:val="Font Style342"/>
    <w:uiPriority w:val="99"/>
    <w:rsid w:val="003B6517"/>
    <w:rPr>
      <w:rFonts w:ascii="Times New Roman" w:hAnsi="Times New Roman" w:cs="Times New Roman"/>
      <w:b/>
      <w:bCs/>
      <w:sz w:val="10"/>
      <w:szCs w:val="10"/>
    </w:rPr>
  </w:style>
  <w:style w:type="character" w:customStyle="1" w:styleId="FontStyle343">
    <w:name w:val="Font Style343"/>
    <w:uiPriority w:val="99"/>
    <w:rsid w:val="003B6517"/>
    <w:rPr>
      <w:rFonts w:ascii="Arial" w:hAnsi="Arial" w:cs="Arial"/>
      <w:b/>
      <w:bCs/>
      <w:i/>
      <w:iCs/>
      <w:spacing w:val="10"/>
      <w:sz w:val="8"/>
      <w:szCs w:val="8"/>
    </w:rPr>
  </w:style>
  <w:style w:type="character" w:customStyle="1" w:styleId="FontStyle344">
    <w:name w:val="Font Style344"/>
    <w:uiPriority w:val="99"/>
    <w:rsid w:val="003B6517"/>
    <w:rPr>
      <w:rFonts w:ascii="Arial" w:hAnsi="Arial" w:cs="Arial"/>
      <w:sz w:val="10"/>
      <w:szCs w:val="10"/>
    </w:rPr>
  </w:style>
  <w:style w:type="character" w:customStyle="1" w:styleId="FontStyle345">
    <w:name w:val="Font Style345"/>
    <w:uiPriority w:val="99"/>
    <w:rsid w:val="003B6517"/>
    <w:rPr>
      <w:rFonts w:ascii="Tahoma" w:hAnsi="Tahoma" w:cs="Tahoma"/>
      <w:b/>
      <w:bCs/>
      <w:sz w:val="12"/>
      <w:szCs w:val="12"/>
    </w:rPr>
  </w:style>
  <w:style w:type="character" w:customStyle="1" w:styleId="FontStyle346">
    <w:name w:val="Font Style346"/>
    <w:uiPriority w:val="99"/>
    <w:rsid w:val="003B6517"/>
    <w:rPr>
      <w:rFonts w:ascii="Arial" w:hAnsi="Arial" w:cs="Arial"/>
      <w:sz w:val="20"/>
      <w:szCs w:val="20"/>
    </w:rPr>
  </w:style>
  <w:style w:type="character" w:customStyle="1" w:styleId="FontStyle347">
    <w:name w:val="Font Style347"/>
    <w:uiPriority w:val="99"/>
    <w:rsid w:val="003B6517"/>
    <w:rPr>
      <w:rFonts w:ascii="Times New Roman" w:hAnsi="Times New Roman" w:cs="Times New Roman"/>
      <w:smallCaps/>
      <w:sz w:val="16"/>
      <w:szCs w:val="16"/>
    </w:rPr>
  </w:style>
  <w:style w:type="character" w:customStyle="1" w:styleId="FontStyle348">
    <w:name w:val="Font Style348"/>
    <w:uiPriority w:val="99"/>
    <w:rsid w:val="003B6517"/>
    <w:rPr>
      <w:rFonts w:ascii="Times New Roman" w:hAnsi="Times New Roman" w:cs="Times New Roman"/>
      <w:b/>
      <w:bCs/>
      <w:i/>
      <w:iCs/>
      <w:sz w:val="12"/>
      <w:szCs w:val="12"/>
    </w:rPr>
  </w:style>
  <w:style w:type="character" w:customStyle="1" w:styleId="FontStyle349">
    <w:name w:val="Font Style349"/>
    <w:uiPriority w:val="99"/>
    <w:rsid w:val="003B6517"/>
    <w:rPr>
      <w:rFonts w:ascii="Bookman Old Style" w:hAnsi="Bookman Old Style" w:cs="Bookman Old Style"/>
      <w:b/>
      <w:bCs/>
      <w:i/>
      <w:iCs/>
      <w:sz w:val="10"/>
      <w:szCs w:val="10"/>
    </w:rPr>
  </w:style>
  <w:style w:type="character" w:customStyle="1" w:styleId="FontStyle350">
    <w:name w:val="Font Style350"/>
    <w:uiPriority w:val="99"/>
    <w:rsid w:val="003B6517"/>
    <w:rPr>
      <w:rFonts w:ascii="Times New Roman" w:hAnsi="Times New Roman" w:cs="Times New Roman"/>
      <w:sz w:val="18"/>
      <w:szCs w:val="18"/>
    </w:rPr>
  </w:style>
  <w:style w:type="character" w:customStyle="1" w:styleId="FontStyle351">
    <w:name w:val="Font Style351"/>
    <w:uiPriority w:val="99"/>
    <w:rsid w:val="003B6517"/>
    <w:rPr>
      <w:rFonts w:ascii="Arial" w:hAnsi="Arial" w:cs="Arial"/>
      <w:b/>
      <w:bCs/>
      <w:sz w:val="8"/>
      <w:szCs w:val="8"/>
    </w:rPr>
  </w:style>
  <w:style w:type="character" w:customStyle="1" w:styleId="FontStyle352">
    <w:name w:val="Font Style352"/>
    <w:uiPriority w:val="99"/>
    <w:rsid w:val="003B6517"/>
    <w:rPr>
      <w:rFonts w:ascii="Arial Narrow" w:hAnsi="Arial Narrow" w:cs="Arial Narrow"/>
      <w:sz w:val="20"/>
      <w:szCs w:val="20"/>
    </w:rPr>
  </w:style>
  <w:style w:type="character" w:customStyle="1" w:styleId="FontStyle353">
    <w:name w:val="Font Style353"/>
    <w:uiPriority w:val="99"/>
    <w:rsid w:val="003B6517"/>
    <w:rPr>
      <w:rFonts w:ascii="Arial" w:hAnsi="Arial" w:cs="Arial"/>
      <w:sz w:val="12"/>
      <w:szCs w:val="12"/>
    </w:rPr>
  </w:style>
  <w:style w:type="character" w:customStyle="1" w:styleId="FontStyle354">
    <w:name w:val="Font Style354"/>
    <w:uiPriority w:val="99"/>
    <w:rsid w:val="003B6517"/>
    <w:rPr>
      <w:rFonts w:ascii="Arial" w:hAnsi="Arial" w:cs="Arial"/>
      <w:sz w:val="20"/>
      <w:szCs w:val="20"/>
    </w:rPr>
  </w:style>
  <w:style w:type="character" w:customStyle="1" w:styleId="FontStyle355">
    <w:name w:val="Font Style355"/>
    <w:uiPriority w:val="99"/>
    <w:rsid w:val="003B6517"/>
    <w:rPr>
      <w:rFonts w:ascii="Times New Roman" w:hAnsi="Times New Roman" w:cs="Times New Roman"/>
      <w:sz w:val="26"/>
      <w:szCs w:val="26"/>
    </w:rPr>
  </w:style>
  <w:style w:type="character" w:customStyle="1" w:styleId="FontStyle356">
    <w:name w:val="Font Style356"/>
    <w:uiPriority w:val="99"/>
    <w:rsid w:val="003B6517"/>
    <w:rPr>
      <w:rFonts w:ascii="Arial" w:hAnsi="Arial" w:cs="Arial"/>
      <w:sz w:val="20"/>
      <w:szCs w:val="20"/>
    </w:rPr>
  </w:style>
  <w:style w:type="character" w:customStyle="1" w:styleId="FontStyle357">
    <w:name w:val="Font Style357"/>
    <w:uiPriority w:val="99"/>
    <w:rsid w:val="003B6517"/>
    <w:rPr>
      <w:rFonts w:ascii="Times New Roman" w:hAnsi="Times New Roman" w:cs="Times New Roman"/>
      <w:i/>
      <w:iCs/>
      <w:spacing w:val="-50"/>
      <w:sz w:val="48"/>
      <w:szCs w:val="48"/>
    </w:rPr>
  </w:style>
  <w:style w:type="character" w:customStyle="1" w:styleId="FontStyle358">
    <w:name w:val="Font Style358"/>
    <w:uiPriority w:val="99"/>
    <w:rsid w:val="003B6517"/>
    <w:rPr>
      <w:rFonts w:ascii="Arial" w:hAnsi="Arial" w:cs="Arial"/>
      <w:sz w:val="26"/>
      <w:szCs w:val="26"/>
    </w:rPr>
  </w:style>
  <w:style w:type="character" w:customStyle="1" w:styleId="FontStyle359">
    <w:name w:val="Font Style359"/>
    <w:uiPriority w:val="99"/>
    <w:rsid w:val="003B6517"/>
    <w:rPr>
      <w:rFonts w:ascii="Arial" w:hAnsi="Arial" w:cs="Arial"/>
      <w:sz w:val="54"/>
      <w:szCs w:val="54"/>
    </w:rPr>
  </w:style>
  <w:style w:type="character" w:customStyle="1" w:styleId="FontStyle360">
    <w:name w:val="Font Style360"/>
    <w:uiPriority w:val="99"/>
    <w:rsid w:val="003B6517"/>
    <w:rPr>
      <w:rFonts w:ascii="Arial" w:hAnsi="Arial" w:cs="Arial"/>
      <w:b/>
      <w:bCs/>
      <w:sz w:val="28"/>
      <w:szCs w:val="28"/>
    </w:rPr>
  </w:style>
  <w:style w:type="character" w:customStyle="1" w:styleId="FontStyle361">
    <w:name w:val="Font Style361"/>
    <w:uiPriority w:val="99"/>
    <w:rsid w:val="003B6517"/>
    <w:rPr>
      <w:rFonts w:ascii="Trebuchet MS" w:hAnsi="Trebuchet MS" w:cs="Trebuchet MS"/>
      <w:smallCaps/>
      <w:spacing w:val="10"/>
      <w:sz w:val="14"/>
      <w:szCs w:val="14"/>
    </w:rPr>
  </w:style>
  <w:style w:type="character" w:customStyle="1" w:styleId="FontStyle362">
    <w:name w:val="Font Style362"/>
    <w:uiPriority w:val="99"/>
    <w:rsid w:val="003B6517"/>
    <w:rPr>
      <w:rFonts w:ascii="Arial" w:hAnsi="Arial" w:cs="Arial"/>
      <w:b/>
      <w:bCs/>
      <w:sz w:val="12"/>
      <w:szCs w:val="12"/>
    </w:rPr>
  </w:style>
  <w:style w:type="character" w:customStyle="1" w:styleId="FontStyle363">
    <w:name w:val="Font Style363"/>
    <w:uiPriority w:val="99"/>
    <w:rsid w:val="003B6517"/>
    <w:rPr>
      <w:rFonts w:ascii="Arial" w:hAnsi="Arial" w:cs="Arial"/>
      <w:spacing w:val="20"/>
      <w:sz w:val="20"/>
      <w:szCs w:val="20"/>
    </w:rPr>
  </w:style>
  <w:style w:type="character" w:customStyle="1" w:styleId="FontStyle364">
    <w:name w:val="Font Style364"/>
    <w:uiPriority w:val="99"/>
    <w:rsid w:val="003B6517"/>
    <w:rPr>
      <w:rFonts w:ascii="Arial" w:hAnsi="Arial" w:cs="Arial"/>
      <w:sz w:val="30"/>
      <w:szCs w:val="30"/>
    </w:rPr>
  </w:style>
  <w:style w:type="character" w:customStyle="1" w:styleId="FontStyle365">
    <w:name w:val="Font Style365"/>
    <w:uiPriority w:val="99"/>
    <w:rsid w:val="003B6517"/>
    <w:rPr>
      <w:rFonts w:ascii="Arial" w:hAnsi="Arial" w:cs="Arial"/>
      <w:sz w:val="30"/>
      <w:szCs w:val="30"/>
    </w:rPr>
  </w:style>
  <w:style w:type="character" w:customStyle="1" w:styleId="FontStyle366">
    <w:name w:val="Font Style366"/>
    <w:uiPriority w:val="99"/>
    <w:rsid w:val="003B6517"/>
    <w:rPr>
      <w:rFonts w:ascii="Times New Roman" w:hAnsi="Times New Roman" w:cs="Times New Roman"/>
      <w:i/>
      <w:iCs/>
      <w:sz w:val="20"/>
      <w:szCs w:val="20"/>
    </w:rPr>
  </w:style>
  <w:style w:type="character" w:customStyle="1" w:styleId="FontStyle367">
    <w:name w:val="Font Style367"/>
    <w:uiPriority w:val="99"/>
    <w:rsid w:val="003B6517"/>
    <w:rPr>
      <w:rFonts w:ascii="Arial" w:hAnsi="Arial" w:cs="Arial"/>
      <w:sz w:val="30"/>
      <w:szCs w:val="30"/>
    </w:rPr>
  </w:style>
  <w:style w:type="character" w:customStyle="1" w:styleId="FontStyle368">
    <w:name w:val="Font Style368"/>
    <w:uiPriority w:val="99"/>
    <w:rsid w:val="003B6517"/>
    <w:rPr>
      <w:rFonts w:ascii="Arial" w:hAnsi="Arial" w:cs="Arial"/>
      <w:b/>
      <w:bCs/>
      <w:w w:val="40"/>
      <w:sz w:val="14"/>
      <w:szCs w:val="14"/>
    </w:rPr>
  </w:style>
  <w:style w:type="character" w:customStyle="1" w:styleId="FontStyle369">
    <w:name w:val="Font Style369"/>
    <w:uiPriority w:val="99"/>
    <w:rsid w:val="003B6517"/>
    <w:rPr>
      <w:rFonts w:ascii="Arial" w:hAnsi="Arial" w:cs="Arial"/>
      <w:sz w:val="12"/>
      <w:szCs w:val="12"/>
    </w:rPr>
  </w:style>
  <w:style w:type="character" w:customStyle="1" w:styleId="FontStyle370">
    <w:name w:val="Font Style370"/>
    <w:uiPriority w:val="99"/>
    <w:rsid w:val="003B6517"/>
    <w:rPr>
      <w:rFonts w:ascii="Bookman Old Style" w:hAnsi="Bookman Old Style" w:cs="Bookman Old Style"/>
      <w:sz w:val="18"/>
      <w:szCs w:val="18"/>
    </w:rPr>
  </w:style>
  <w:style w:type="character" w:customStyle="1" w:styleId="FontStyle371">
    <w:name w:val="Font Style371"/>
    <w:uiPriority w:val="99"/>
    <w:rsid w:val="003B6517"/>
    <w:rPr>
      <w:rFonts w:ascii="Sylfaen" w:hAnsi="Sylfaen" w:cs="Sylfaen"/>
      <w:sz w:val="28"/>
      <w:szCs w:val="28"/>
    </w:rPr>
  </w:style>
  <w:style w:type="character" w:customStyle="1" w:styleId="FontStyle372">
    <w:name w:val="Font Style372"/>
    <w:uiPriority w:val="99"/>
    <w:rsid w:val="003B6517"/>
    <w:rPr>
      <w:rFonts w:ascii="Arial" w:hAnsi="Arial" w:cs="Arial"/>
      <w:sz w:val="16"/>
      <w:szCs w:val="16"/>
    </w:rPr>
  </w:style>
  <w:style w:type="character" w:customStyle="1" w:styleId="FontStyle373">
    <w:name w:val="Font Style373"/>
    <w:uiPriority w:val="99"/>
    <w:rsid w:val="003B6517"/>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B6517"/>
    <w:rPr>
      <w:rFonts w:ascii="Trebuchet MS" w:hAnsi="Trebuchet MS" w:cs="Trebuchet MS"/>
      <w:i/>
      <w:iCs/>
      <w:sz w:val="16"/>
      <w:szCs w:val="16"/>
    </w:rPr>
  </w:style>
  <w:style w:type="character" w:customStyle="1" w:styleId="FontStyle375">
    <w:name w:val="Font Style375"/>
    <w:uiPriority w:val="99"/>
    <w:rsid w:val="003B6517"/>
    <w:rPr>
      <w:rFonts w:ascii="Trebuchet MS" w:hAnsi="Trebuchet MS" w:cs="Trebuchet MS"/>
      <w:sz w:val="20"/>
      <w:szCs w:val="20"/>
    </w:rPr>
  </w:style>
  <w:style w:type="character" w:customStyle="1" w:styleId="FontStyle376">
    <w:name w:val="Font Style376"/>
    <w:uiPriority w:val="99"/>
    <w:rsid w:val="003B6517"/>
    <w:rPr>
      <w:rFonts w:ascii="Book Antiqua" w:hAnsi="Book Antiqua" w:cs="Book Antiqua"/>
      <w:b/>
      <w:bCs/>
      <w:sz w:val="12"/>
      <w:szCs w:val="12"/>
    </w:rPr>
  </w:style>
  <w:style w:type="character" w:customStyle="1" w:styleId="FontStyle377">
    <w:name w:val="Font Style377"/>
    <w:uiPriority w:val="99"/>
    <w:rsid w:val="003B6517"/>
    <w:rPr>
      <w:rFonts w:ascii="Palatino Linotype" w:hAnsi="Palatino Linotype" w:cs="Palatino Linotype"/>
      <w:sz w:val="12"/>
      <w:szCs w:val="12"/>
    </w:rPr>
  </w:style>
  <w:style w:type="character" w:customStyle="1" w:styleId="FontStyle378">
    <w:name w:val="Font Style378"/>
    <w:uiPriority w:val="99"/>
    <w:rsid w:val="003B6517"/>
    <w:rPr>
      <w:rFonts w:ascii="Times New Roman" w:hAnsi="Times New Roman" w:cs="Times New Roman"/>
      <w:b/>
      <w:bCs/>
      <w:sz w:val="14"/>
      <w:szCs w:val="14"/>
    </w:rPr>
  </w:style>
  <w:style w:type="character" w:customStyle="1" w:styleId="FontStyle379">
    <w:name w:val="Font Style379"/>
    <w:uiPriority w:val="99"/>
    <w:rsid w:val="003B6517"/>
    <w:rPr>
      <w:rFonts w:ascii="Arial" w:hAnsi="Arial" w:cs="Arial"/>
      <w:b/>
      <w:bCs/>
      <w:sz w:val="14"/>
      <w:szCs w:val="14"/>
    </w:rPr>
  </w:style>
  <w:style w:type="character" w:customStyle="1" w:styleId="FontStyle380">
    <w:name w:val="Font Style380"/>
    <w:uiPriority w:val="99"/>
    <w:rsid w:val="003B6517"/>
    <w:rPr>
      <w:rFonts w:ascii="Book Antiqua" w:hAnsi="Book Antiqua" w:cs="Book Antiqua"/>
      <w:b/>
      <w:bCs/>
      <w:sz w:val="12"/>
      <w:szCs w:val="12"/>
    </w:rPr>
  </w:style>
  <w:style w:type="character" w:customStyle="1" w:styleId="FontStyle381">
    <w:name w:val="Font Style381"/>
    <w:uiPriority w:val="99"/>
    <w:rsid w:val="003B6517"/>
    <w:rPr>
      <w:rFonts w:ascii="Constantia" w:hAnsi="Constantia" w:cs="Constantia"/>
      <w:b/>
      <w:bCs/>
      <w:sz w:val="14"/>
      <w:szCs w:val="14"/>
    </w:rPr>
  </w:style>
  <w:style w:type="character" w:customStyle="1" w:styleId="FontStyle382">
    <w:name w:val="Font Style382"/>
    <w:uiPriority w:val="99"/>
    <w:rsid w:val="003B6517"/>
    <w:rPr>
      <w:rFonts w:ascii="Bookman Old Style" w:hAnsi="Bookman Old Style" w:cs="Bookman Old Style"/>
      <w:sz w:val="14"/>
      <w:szCs w:val="14"/>
    </w:rPr>
  </w:style>
  <w:style w:type="character" w:customStyle="1" w:styleId="FontStyle383">
    <w:name w:val="Font Style383"/>
    <w:uiPriority w:val="99"/>
    <w:rsid w:val="003B6517"/>
    <w:rPr>
      <w:rFonts w:ascii="Times New Roman" w:hAnsi="Times New Roman" w:cs="Times New Roman"/>
      <w:b/>
      <w:bCs/>
      <w:sz w:val="14"/>
      <w:szCs w:val="14"/>
    </w:rPr>
  </w:style>
  <w:style w:type="character" w:customStyle="1" w:styleId="FontStyle384">
    <w:name w:val="Font Style384"/>
    <w:uiPriority w:val="99"/>
    <w:rsid w:val="003B6517"/>
    <w:rPr>
      <w:rFonts w:ascii="Candara" w:hAnsi="Candara" w:cs="Candara"/>
      <w:sz w:val="10"/>
      <w:szCs w:val="10"/>
    </w:rPr>
  </w:style>
  <w:style w:type="character" w:customStyle="1" w:styleId="FontStyle385">
    <w:name w:val="Font Style385"/>
    <w:uiPriority w:val="99"/>
    <w:rsid w:val="003B6517"/>
    <w:rPr>
      <w:rFonts w:ascii="Arial" w:hAnsi="Arial" w:cs="Arial"/>
      <w:sz w:val="26"/>
      <w:szCs w:val="26"/>
    </w:rPr>
  </w:style>
  <w:style w:type="character" w:customStyle="1" w:styleId="FontStyle386">
    <w:name w:val="Font Style386"/>
    <w:uiPriority w:val="99"/>
    <w:rsid w:val="003B6517"/>
    <w:rPr>
      <w:rFonts w:ascii="Arial Black" w:hAnsi="Arial Black" w:cs="Arial Black"/>
      <w:i/>
      <w:iCs/>
      <w:sz w:val="14"/>
      <w:szCs w:val="14"/>
    </w:rPr>
  </w:style>
  <w:style w:type="character" w:customStyle="1" w:styleId="FontStyle387">
    <w:name w:val="Font Style387"/>
    <w:uiPriority w:val="99"/>
    <w:rsid w:val="003B6517"/>
    <w:rPr>
      <w:rFonts w:ascii="Times New Roman" w:hAnsi="Times New Roman" w:cs="Times New Roman"/>
      <w:b/>
      <w:bCs/>
      <w:sz w:val="14"/>
      <w:szCs w:val="14"/>
    </w:rPr>
  </w:style>
  <w:style w:type="character" w:customStyle="1" w:styleId="FontStyle388">
    <w:name w:val="Font Style388"/>
    <w:uiPriority w:val="99"/>
    <w:rsid w:val="003B6517"/>
    <w:rPr>
      <w:rFonts w:ascii="Arial" w:hAnsi="Arial" w:cs="Arial"/>
      <w:sz w:val="8"/>
      <w:szCs w:val="8"/>
    </w:rPr>
  </w:style>
  <w:style w:type="character" w:customStyle="1" w:styleId="FontStyle389">
    <w:name w:val="Font Style389"/>
    <w:uiPriority w:val="99"/>
    <w:rsid w:val="003B6517"/>
    <w:rPr>
      <w:rFonts w:ascii="Arial" w:hAnsi="Arial" w:cs="Arial"/>
      <w:sz w:val="10"/>
      <w:szCs w:val="10"/>
    </w:rPr>
  </w:style>
  <w:style w:type="character" w:customStyle="1" w:styleId="FontStyle390">
    <w:name w:val="Font Style390"/>
    <w:uiPriority w:val="99"/>
    <w:rsid w:val="003B6517"/>
    <w:rPr>
      <w:rFonts w:ascii="Arial" w:hAnsi="Arial" w:cs="Arial"/>
      <w:sz w:val="14"/>
      <w:szCs w:val="14"/>
    </w:rPr>
  </w:style>
  <w:style w:type="character" w:customStyle="1" w:styleId="FontStyle391">
    <w:name w:val="Font Style391"/>
    <w:uiPriority w:val="99"/>
    <w:rsid w:val="003B6517"/>
    <w:rPr>
      <w:rFonts w:ascii="Trebuchet MS" w:hAnsi="Trebuchet MS" w:cs="Trebuchet MS"/>
      <w:b/>
      <w:bCs/>
      <w:sz w:val="14"/>
      <w:szCs w:val="14"/>
    </w:rPr>
  </w:style>
  <w:style w:type="character" w:customStyle="1" w:styleId="FontStyle392">
    <w:name w:val="Font Style392"/>
    <w:uiPriority w:val="99"/>
    <w:rsid w:val="003B6517"/>
    <w:rPr>
      <w:rFonts w:ascii="Times New Roman" w:hAnsi="Times New Roman" w:cs="Times New Roman"/>
      <w:sz w:val="16"/>
      <w:szCs w:val="16"/>
    </w:rPr>
  </w:style>
  <w:style w:type="character" w:customStyle="1" w:styleId="FontStyle393">
    <w:name w:val="Font Style393"/>
    <w:uiPriority w:val="99"/>
    <w:rsid w:val="003B6517"/>
    <w:rPr>
      <w:rFonts w:ascii="Bookman Old Style" w:hAnsi="Bookman Old Style" w:cs="Bookman Old Style"/>
      <w:sz w:val="14"/>
      <w:szCs w:val="14"/>
    </w:rPr>
  </w:style>
  <w:style w:type="character" w:customStyle="1" w:styleId="FontStyle394">
    <w:name w:val="Font Style394"/>
    <w:uiPriority w:val="99"/>
    <w:rsid w:val="003B6517"/>
    <w:rPr>
      <w:rFonts w:ascii="Times New Roman" w:hAnsi="Times New Roman" w:cs="Times New Roman"/>
      <w:sz w:val="16"/>
      <w:szCs w:val="16"/>
    </w:rPr>
  </w:style>
  <w:style w:type="character" w:customStyle="1" w:styleId="FontStyle395">
    <w:name w:val="Font Style395"/>
    <w:uiPriority w:val="99"/>
    <w:rsid w:val="003B6517"/>
    <w:rPr>
      <w:rFonts w:ascii="Arial" w:hAnsi="Arial" w:cs="Arial"/>
      <w:b/>
      <w:bCs/>
      <w:spacing w:val="-10"/>
      <w:sz w:val="18"/>
      <w:szCs w:val="18"/>
    </w:rPr>
  </w:style>
  <w:style w:type="character" w:customStyle="1" w:styleId="FontStyle396">
    <w:name w:val="Font Style396"/>
    <w:uiPriority w:val="99"/>
    <w:rsid w:val="003B6517"/>
    <w:rPr>
      <w:rFonts w:ascii="Arial" w:hAnsi="Arial" w:cs="Arial"/>
      <w:b/>
      <w:bCs/>
      <w:sz w:val="14"/>
      <w:szCs w:val="14"/>
    </w:rPr>
  </w:style>
  <w:style w:type="character" w:customStyle="1" w:styleId="FontStyle397">
    <w:name w:val="Font Style397"/>
    <w:uiPriority w:val="99"/>
    <w:rsid w:val="003B6517"/>
    <w:rPr>
      <w:rFonts w:ascii="Trebuchet MS" w:hAnsi="Trebuchet MS" w:cs="Trebuchet MS"/>
      <w:sz w:val="8"/>
      <w:szCs w:val="8"/>
    </w:rPr>
  </w:style>
  <w:style w:type="character" w:customStyle="1" w:styleId="FontStyle398">
    <w:name w:val="Font Style398"/>
    <w:uiPriority w:val="99"/>
    <w:rsid w:val="003B6517"/>
    <w:rPr>
      <w:rFonts w:ascii="Arial" w:hAnsi="Arial" w:cs="Arial"/>
      <w:sz w:val="16"/>
      <w:szCs w:val="16"/>
    </w:rPr>
  </w:style>
  <w:style w:type="character" w:customStyle="1" w:styleId="FontStyle399">
    <w:name w:val="Font Style399"/>
    <w:uiPriority w:val="99"/>
    <w:rsid w:val="003B6517"/>
    <w:rPr>
      <w:rFonts w:ascii="Arial" w:hAnsi="Arial" w:cs="Arial"/>
      <w:sz w:val="14"/>
      <w:szCs w:val="14"/>
    </w:rPr>
  </w:style>
  <w:style w:type="character" w:customStyle="1" w:styleId="FontStyle400">
    <w:name w:val="Font Style400"/>
    <w:uiPriority w:val="99"/>
    <w:rsid w:val="003B6517"/>
    <w:rPr>
      <w:rFonts w:ascii="Arial" w:hAnsi="Arial" w:cs="Arial"/>
      <w:sz w:val="10"/>
      <w:szCs w:val="10"/>
    </w:rPr>
  </w:style>
  <w:style w:type="character" w:customStyle="1" w:styleId="FontStyle401">
    <w:name w:val="Font Style401"/>
    <w:uiPriority w:val="99"/>
    <w:rsid w:val="003B6517"/>
    <w:rPr>
      <w:rFonts w:ascii="Book Antiqua" w:hAnsi="Book Antiqua" w:cs="Book Antiqua"/>
      <w:sz w:val="34"/>
      <w:szCs w:val="34"/>
    </w:rPr>
  </w:style>
  <w:style w:type="character" w:customStyle="1" w:styleId="FontStyle402">
    <w:name w:val="Font Style402"/>
    <w:uiPriority w:val="99"/>
    <w:rsid w:val="003B6517"/>
    <w:rPr>
      <w:rFonts w:ascii="Sylfaen" w:hAnsi="Sylfaen" w:cs="Sylfaen"/>
      <w:sz w:val="28"/>
      <w:szCs w:val="28"/>
    </w:rPr>
  </w:style>
  <w:style w:type="character" w:customStyle="1" w:styleId="FontStyle403">
    <w:name w:val="Font Style403"/>
    <w:uiPriority w:val="99"/>
    <w:rsid w:val="003B6517"/>
    <w:rPr>
      <w:rFonts w:ascii="Sylfaen" w:hAnsi="Sylfaen" w:cs="Sylfaen"/>
      <w:sz w:val="28"/>
      <w:szCs w:val="28"/>
    </w:rPr>
  </w:style>
  <w:style w:type="character" w:customStyle="1" w:styleId="FontStyle404">
    <w:name w:val="Font Style404"/>
    <w:uiPriority w:val="99"/>
    <w:rsid w:val="003B6517"/>
    <w:rPr>
      <w:rFonts w:ascii="Arial" w:hAnsi="Arial" w:cs="Arial"/>
      <w:sz w:val="14"/>
      <w:szCs w:val="14"/>
    </w:rPr>
  </w:style>
  <w:style w:type="character" w:customStyle="1" w:styleId="FontStyle405">
    <w:name w:val="Font Style405"/>
    <w:uiPriority w:val="99"/>
    <w:rsid w:val="003B6517"/>
    <w:rPr>
      <w:rFonts w:ascii="Arial" w:hAnsi="Arial" w:cs="Arial"/>
      <w:sz w:val="22"/>
      <w:szCs w:val="22"/>
    </w:rPr>
  </w:style>
  <w:style w:type="character" w:customStyle="1" w:styleId="FontStyle406">
    <w:name w:val="Font Style406"/>
    <w:uiPriority w:val="99"/>
    <w:rsid w:val="003B6517"/>
    <w:rPr>
      <w:rFonts w:ascii="Arial" w:hAnsi="Arial" w:cs="Arial"/>
      <w:sz w:val="14"/>
      <w:szCs w:val="14"/>
    </w:rPr>
  </w:style>
  <w:style w:type="character" w:customStyle="1" w:styleId="FontStyle407">
    <w:name w:val="Font Style407"/>
    <w:uiPriority w:val="99"/>
    <w:rsid w:val="003B6517"/>
    <w:rPr>
      <w:rFonts w:ascii="Arial" w:hAnsi="Arial" w:cs="Arial"/>
      <w:sz w:val="20"/>
      <w:szCs w:val="20"/>
    </w:rPr>
  </w:style>
  <w:style w:type="character" w:customStyle="1" w:styleId="FontStyle408">
    <w:name w:val="Font Style408"/>
    <w:uiPriority w:val="99"/>
    <w:rsid w:val="003B6517"/>
    <w:rPr>
      <w:rFonts w:ascii="Arial" w:hAnsi="Arial" w:cs="Arial"/>
      <w:spacing w:val="-10"/>
      <w:sz w:val="8"/>
      <w:szCs w:val="8"/>
    </w:rPr>
  </w:style>
  <w:style w:type="character" w:customStyle="1" w:styleId="FontStyle409">
    <w:name w:val="Font Style409"/>
    <w:uiPriority w:val="99"/>
    <w:rsid w:val="003B6517"/>
    <w:rPr>
      <w:rFonts w:ascii="Book Antiqua" w:hAnsi="Book Antiqua" w:cs="Book Antiqua"/>
      <w:sz w:val="30"/>
      <w:szCs w:val="30"/>
    </w:rPr>
  </w:style>
  <w:style w:type="character" w:customStyle="1" w:styleId="FontStyle410">
    <w:name w:val="Font Style410"/>
    <w:uiPriority w:val="99"/>
    <w:rsid w:val="003B6517"/>
    <w:rPr>
      <w:rFonts w:ascii="Arial" w:hAnsi="Arial" w:cs="Arial"/>
      <w:sz w:val="14"/>
      <w:szCs w:val="14"/>
    </w:rPr>
  </w:style>
  <w:style w:type="character" w:customStyle="1" w:styleId="FontStyle411">
    <w:name w:val="Font Style411"/>
    <w:uiPriority w:val="99"/>
    <w:rsid w:val="003B6517"/>
    <w:rPr>
      <w:rFonts w:ascii="Arial" w:hAnsi="Arial" w:cs="Arial"/>
      <w:smallCaps/>
      <w:sz w:val="14"/>
      <w:szCs w:val="14"/>
    </w:rPr>
  </w:style>
  <w:style w:type="character" w:customStyle="1" w:styleId="FontStyle412">
    <w:name w:val="Font Style412"/>
    <w:uiPriority w:val="99"/>
    <w:rsid w:val="003B6517"/>
    <w:rPr>
      <w:rFonts w:ascii="Arial" w:hAnsi="Arial" w:cs="Arial"/>
      <w:sz w:val="14"/>
      <w:szCs w:val="14"/>
    </w:rPr>
  </w:style>
  <w:style w:type="character" w:customStyle="1" w:styleId="FontStyle413">
    <w:name w:val="Font Style413"/>
    <w:uiPriority w:val="99"/>
    <w:rsid w:val="003B6517"/>
    <w:rPr>
      <w:rFonts w:ascii="Franklin Gothic Demi Cond" w:hAnsi="Franklin Gothic Demi Cond" w:cs="Franklin Gothic Demi Cond"/>
      <w:sz w:val="30"/>
      <w:szCs w:val="30"/>
    </w:rPr>
  </w:style>
  <w:style w:type="character" w:customStyle="1" w:styleId="FontStyle414">
    <w:name w:val="Font Style414"/>
    <w:uiPriority w:val="99"/>
    <w:rsid w:val="003B6517"/>
    <w:rPr>
      <w:rFonts w:ascii="Arial" w:hAnsi="Arial" w:cs="Arial"/>
      <w:spacing w:val="10"/>
      <w:sz w:val="22"/>
      <w:szCs w:val="22"/>
    </w:rPr>
  </w:style>
  <w:style w:type="character" w:customStyle="1" w:styleId="FontStyle415">
    <w:name w:val="Font Style415"/>
    <w:uiPriority w:val="99"/>
    <w:rsid w:val="003B6517"/>
    <w:rPr>
      <w:rFonts w:ascii="Arial" w:hAnsi="Arial" w:cs="Arial"/>
      <w:spacing w:val="10"/>
      <w:sz w:val="18"/>
      <w:szCs w:val="18"/>
    </w:rPr>
  </w:style>
  <w:style w:type="character" w:customStyle="1" w:styleId="FontStyle416">
    <w:name w:val="Font Style416"/>
    <w:uiPriority w:val="99"/>
    <w:rsid w:val="003B6517"/>
    <w:rPr>
      <w:rFonts w:ascii="Arial" w:hAnsi="Arial" w:cs="Arial"/>
      <w:sz w:val="14"/>
      <w:szCs w:val="14"/>
    </w:rPr>
  </w:style>
  <w:style w:type="character" w:customStyle="1" w:styleId="FontStyle417">
    <w:name w:val="Font Style417"/>
    <w:uiPriority w:val="99"/>
    <w:rsid w:val="003B6517"/>
    <w:rPr>
      <w:rFonts w:ascii="Bookman Old Style" w:hAnsi="Bookman Old Style" w:cs="Bookman Old Style"/>
      <w:sz w:val="14"/>
      <w:szCs w:val="14"/>
    </w:rPr>
  </w:style>
  <w:style w:type="character" w:customStyle="1" w:styleId="FontStyle191">
    <w:name w:val="Font Style191"/>
    <w:uiPriority w:val="99"/>
    <w:rsid w:val="003B6517"/>
    <w:rPr>
      <w:rFonts w:ascii="Times New Roman" w:hAnsi="Times New Roman" w:cs="Times New Roman"/>
      <w:b/>
      <w:bCs/>
      <w:sz w:val="12"/>
      <w:szCs w:val="12"/>
    </w:rPr>
  </w:style>
  <w:style w:type="character" w:customStyle="1" w:styleId="FontStyle193">
    <w:name w:val="Font Style193"/>
    <w:uiPriority w:val="99"/>
    <w:rsid w:val="003B6517"/>
    <w:rPr>
      <w:rFonts w:ascii="Times New Roman" w:hAnsi="Times New Roman" w:cs="Times New Roman"/>
      <w:b/>
      <w:bCs/>
      <w:sz w:val="20"/>
      <w:szCs w:val="20"/>
    </w:rPr>
  </w:style>
  <w:style w:type="character" w:customStyle="1" w:styleId="FontStyle198">
    <w:name w:val="Font Style198"/>
    <w:uiPriority w:val="99"/>
    <w:rsid w:val="003B6517"/>
    <w:rPr>
      <w:rFonts w:ascii="Times New Roman" w:hAnsi="Times New Roman" w:cs="Times New Roman"/>
      <w:b/>
      <w:bCs/>
      <w:sz w:val="16"/>
      <w:szCs w:val="16"/>
    </w:rPr>
  </w:style>
  <w:style w:type="character" w:customStyle="1" w:styleId="FontStyle199">
    <w:name w:val="Font Style199"/>
    <w:uiPriority w:val="99"/>
    <w:rsid w:val="003B6517"/>
    <w:rPr>
      <w:rFonts w:ascii="Times New Roman" w:hAnsi="Times New Roman" w:cs="Times New Roman"/>
      <w:b/>
      <w:bCs/>
      <w:i/>
      <w:iCs/>
      <w:sz w:val="16"/>
      <w:szCs w:val="16"/>
    </w:rPr>
  </w:style>
  <w:style w:type="character" w:customStyle="1" w:styleId="FontStyle200">
    <w:name w:val="Font Style200"/>
    <w:uiPriority w:val="99"/>
    <w:rsid w:val="003B6517"/>
    <w:rPr>
      <w:rFonts w:ascii="Times New Roman" w:hAnsi="Times New Roman" w:cs="Times New Roman"/>
      <w:b/>
      <w:bCs/>
      <w:sz w:val="16"/>
      <w:szCs w:val="16"/>
    </w:rPr>
  </w:style>
  <w:style w:type="character" w:customStyle="1" w:styleId="FontStyle201">
    <w:name w:val="Font Style201"/>
    <w:uiPriority w:val="99"/>
    <w:rsid w:val="003B6517"/>
    <w:rPr>
      <w:rFonts w:ascii="Trebuchet MS" w:hAnsi="Trebuchet MS" w:cs="Trebuchet MS"/>
      <w:b/>
      <w:bCs/>
      <w:sz w:val="16"/>
      <w:szCs w:val="16"/>
    </w:rPr>
  </w:style>
  <w:style w:type="character" w:customStyle="1" w:styleId="FontStyle202">
    <w:name w:val="Font Style202"/>
    <w:uiPriority w:val="99"/>
    <w:rsid w:val="003B6517"/>
    <w:rPr>
      <w:rFonts w:ascii="Times New Roman" w:hAnsi="Times New Roman" w:cs="Times New Roman"/>
      <w:i/>
      <w:iCs/>
      <w:sz w:val="16"/>
      <w:szCs w:val="16"/>
    </w:rPr>
  </w:style>
  <w:style w:type="character" w:customStyle="1" w:styleId="FontStyle224">
    <w:name w:val="Font Style224"/>
    <w:uiPriority w:val="99"/>
    <w:rsid w:val="003B6517"/>
    <w:rPr>
      <w:rFonts w:ascii="Times New Roman" w:hAnsi="Times New Roman" w:cs="Times New Roman"/>
      <w:b/>
      <w:bCs/>
      <w:smallCaps/>
      <w:spacing w:val="-10"/>
      <w:sz w:val="18"/>
      <w:szCs w:val="18"/>
    </w:rPr>
  </w:style>
  <w:style w:type="character" w:customStyle="1" w:styleId="FontStyle242">
    <w:name w:val="Font Style242"/>
    <w:uiPriority w:val="99"/>
    <w:rsid w:val="003B6517"/>
    <w:rPr>
      <w:rFonts w:ascii="Arial Narrow" w:hAnsi="Arial Narrow" w:cs="Arial Narrow"/>
      <w:b/>
      <w:bCs/>
      <w:sz w:val="10"/>
      <w:szCs w:val="10"/>
    </w:rPr>
  </w:style>
  <w:style w:type="character" w:customStyle="1" w:styleId="FontStyle213">
    <w:name w:val="Font Style213"/>
    <w:uiPriority w:val="99"/>
    <w:rsid w:val="003B6517"/>
    <w:rPr>
      <w:rFonts w:ascii="Times New Roman" w:hAnsi="Times New Roman" w:cs="Times New Roman"/>
      <w:sz w:val="16"/>
      <w:szCs w:val="16"/>
    </w:rPr>
  </w:style>
  <w:style w:type="character" w:customStyle="1" w:styleId="FontStyle258">
    <w:name w:val="Font Style258"/>
    <w:uiPriority w:val="99"/>
    <w:rsid w:val="003B6517"/>
    <w:rPr>
      <w:rFonts w:ascii="Times New Roman" w:hAnsi="Times New Roman" w:cs="Times New Roman"/>
      <w:b/>
      <w:bCs/>
      <w:spacing w:val="-10"/>
      <w:sz w:val="18"/>
      <w:szCs w:val="18"/>
    </w:rPr>
  </w:style>
  <w:style w:type="character" w:customStyle="1" w:styleId="FontStyle259">
    <w:name w:val="Font Style259"/>
    <w:uiPriority w:val="99"/>
    <w:rsid w:val="003B6517"/>
    <w:rPr>
      <w:rFonts w:ascii="Times New Roman" w:hAnsi="Times New Roman" w:cs="Times New Roman"/>
      <w:b/>
      <w:bCs/>
      <w:spacing w:val="-10"/>
      <w:sz w:val="18"/>
      <w:szCs w:val="18"/>
    </w:rPr>
  </w:style>
  <w:style w:type="character" w:customStyle="1" w:styleId="FontStyle260">
    <w:name w:val="Font Style260"/>
    <w:uiPriority w:val="99"/>
    <w:rsid w:val="003B6517"/>
    <w:rPr>
      <w:rFonts w:ascii="Times New Roman" w:hAnsi="Times New Roman" w:cs="Times New Roman"/>
      <w:b/>
      <w:bCs/>
      <w:sz w:val="16"/>
      <w:szCs w:val="16"/>
    </w:rPr>
  </w:style>
  <w:style w:type="character" w:customStyle="1" w:styleId="FontStyle261">
    <w:name w:val="Font Style261"/>
    <w:uiPriority w:val="99"/>
    <w:rsid w:val="003B6517"/>
    <w:rPr>
      <w:rFonts w:ascii="Times New Roman" w:hAnsi="Times New Roman" w:cs="Times New Roman"/>
      <w:b/>
      <w:bCs/>
      <w:sz w:val="16"/>
      <w:szCs w:val="16"/>
    </w:rPr>
  </w:style>
  <w:style w:type="character" w:customStyle="1" w:styleId="FontStyle262">
    <w:name w:val="Font Style262"/>
    <w:uiPriority w:val="99"/>
    <w:rsid w:val="003B6517"/>
    <w:rPr>
      <w:rFonts w:ascii="Times New Roman" w:hAnsi="Times New Roman" w:cs="Times New Roman"/>
      <w:b/>
      <w:bCs/>
      <w:spacing w:val="-10"/>
      <w:sz w:val="10"/>
      <w:szCs w:val="10"/>
    </w:rPr>
  </w:style>
  <w:style w:type="paragraph" w:customStyle="1" w:styleId="xl1686">
    <w:name w:val="xl1686"/>
    <w:basedOn w:val="a5"/>
    <w:qFormat/>
    <w:rsid w:val="003B6517"/>
    <w:pPr>
      <w:spacing w:before="100" w:beforeAutospacing="1" w:after="100" w:afterAutospacing="1"/>
    </w:pPr>
  </w:style>
  <w:style w:type="paragraph" w:customStyle="1" w:styleId="xl1687">
    <w:name w:val="xl1687"/>
    <w:basedOn w:val="a5"/>
    <w:qFormat/>
    <w:rsid w:val="003B6517"/>
    <w:pPr>
      <w:spacing w:before="100" w:beforeAutospacing="1" w:after="100" w:afterAutospacing="1"/>
      <w:textAlignment w:val="top"/>
    </w:pPr>
  </w:style>
  <w:style w:type="paragraph" w:customStyle="1" w:styleId="xl1688">
    <w:name w:val="xl1688"/>
    <w:basedOn w:val="a5"/>
    <w:qFormat/>
    <w:rsid w:val="003B6517"/>
    <w:pPr>
      <w:spacing w:before="100" w:beforeAutospacing="1" w:after="100" w:afterAutospacing="1"/>
      <w:jc w:val="center"/>
      <w:textAlignment w:val="center"/>
    </w:pPr>
  </w:style>
  <w:style w:type="paragraph" w:customStyle="1" w:styleId="xl1689">
    <w:name w:val="xl1689"/>
    <w:basedOn w:val="a5"/>
    <w:qFormat/>
    <w:rsid w:val="003B6517"/>
    <w:pPr>
      <w:spacing w:before="100" w:beforeAutospacing="1" w:after="100" w:afterAutospacing="1"/>
      <w:jc w:val="center"/>
    </w:pPr>
  </w:style>
  <w:style w:type="paragraph" w:customStyle="1" w:styleId="xl1690">
    <w:name w:val="xl1690"/>
    <w:basedOn w:val="a5"/>
    <w:qFormat/>
    <w:rsid w:val="003B6517"/>
    <w:pPr>
      <w:spacing w:before="100" w:beforeAutospacing="1" w:after="100" w:afterAutospacing="1"/>
      <w:jc w:val="center"/>
      <w:textAlignment w:val="top"/>
    </w:pPr>
  </w:style>
  <w:style w:type="paragraph" w:customStyle="1" w:styleId="xl1691">
    <w:name w:val="xl169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92">
    <w:name w:val="xl169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3">
    <w:name w:val="xl169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94">
    <w:name w:val="xl169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5"/>
    <w:qFormat/>
    <w:rsid w:val="003B6517"/>
    <w:pPr>
      <w:spacing w:before="100" w:beforeAutospacing="1" w:after="100" w:afterAutospacing="1"/>
    </w:pPr>
    <w:rPr>
      <w:sz w:val="18"/>
      <w:szCs w:val="18"/>
    </w:rPr>
  </w:style>
  <w:style w:type="paragraph" w:customStyle="1" w:styleId="xl1696">
    <w:name w:val="xl169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7">
    <w:name w:val="xl1697"/>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699">
    <w:name w:val="xl1699"/>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0">
    <w:name w:val="xl1700"/>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701">
    <w:name w:val="xl1701"/>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2">
    <w:name w:val="xl1702"/>
    <w:basedOn w:val="a5"/>
    <w:qFormat/>
    <w:rsid w:val="003B6517"/>
    <w:pPr>
      <w:shd w:val="clear" w:color="000000" w:fill="EBF1DE"/>
      <w:spacing w:before="100" w:beforeAutospacing="1" w:after="100" w:afterAutospacing="1"/>
      <w:textAlignment w:val="top"/>
    </w:pPr>
    <w:rPr>
      <w:b/>
      <w:bCs/>
    </w:rPr>
  </w:style>
  <w:style w:type="paragraph" w:customStyle="1" w:styleId="xl1703">
    <w:name w:val="xl1703"/>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1704">
    <w:name w:val="xl1704"/>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05">
    <w:name w:val="xl1705"/>
    <w:basedOn w:val="a5"/>
    <w:qFormat/>
    <w:rsid w:val="003B6517"/>
    <w:pPr>
      <w:shd w:val="clear" w:color="000000" w:fill="FDE9D9"/>
      <w:spacing w:before="100" w:beforeAutospacing="1" w:after="100" w:afterAutospacing="1"/>
      <w:textAlignment w:val="top"/>
    </w:pPr>
  </w:style>
  <w:style w:type="paragraph" w:customStyle="1" w:styleId="xl1706">
    <w:name w:val="xl1706"/>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1711">
    <w:name w:val="xl1711"/>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1712">
    <w:name w:val="xl1712"/>
    <w:basedOn w:val="a5"/>
    <w:qFormat/>
    <w:rsid w:val="003B6517"/>
    <w:pPr>
      <w:shd w:val="clear" w:color="000000" w:fill="FDE9D9"/>
      <w:spacing w:before="100" w:beforeAutospacing="1" w:after="100" w:afterAutospacing="1"/>
    </w:pPr>
  </w:style>
  <w:style w:type="paragraph" w:customStyle="1" w:styleId="xl1713">
    <w:name w:val="xl171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4">
    <w:name w:val="xl171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5"/>
    <w:qFormat/>
    <w:rsid w:val="003B6517"/>
    <w:pPr>
      <w:spacing w:before="100" w:beforeAutospacing="1" w:after="100" w:afterAutospacing="1"/>
    </w:pPr>
    <w:rPr>
      <w:sz w:val="18"/>
      <w:szCs w:val="18"/>
    </w:rPr>
  </w:style>
  <w:style w:type="paragraph" w:customStyle="1" w:styleId="xl1716">
    <w:name w:val="xl171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7">
    <w:name w:val="xl171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8">
    <w:name w:val="xl1718"/>
    <w:basedOn w:val="a5"/>
    <w:qFormat/>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style>
  <w:style w:type="paragraph" w:customStyle="1" w:styleId="xl1719">
    <w:name w:val="xl171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0">
    <w:name w:val="xl172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1">
    <w:name w:val="xl1721"/>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22">
    <w:name w:val="xl172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3">
    <w:name w:val="xl1723"/>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24">
    <w:name w:val="xl1724"/>
    <w:basedOn w:val="a5"/>
    <w:qFormat/>
    <w:rsid w:val="003B6517"/>
    <w:pPr>
      <w:spacing w:before="100" w:beforeAutospacing="1" w:after="100" w:afterAutospacing="1"/>
      <w:jc w:val="center"/>
    </w:pPr>
  </w:style>
  <w:style w:type="paragraph" w:customStyle="1" w:styleId="xl1725">
    <w:name w:val="xl172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6">
    <w:name w:val="xl1726"/>
    <w:basedOn w:val="a5"/>
    <w:qFormat/>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27">
    <w:name w:val="xl1727"/>
    <w:basedOn w:val="a5"/>
    <w:qFormat/>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rPr>
  </w:style>
  <w:style w:type="paragraph" w:customStyle="1" w:styleId="xl1728">
    <w:name w:val="xl1728"/>
    <w:basedOn w:val="a5"/>
    <w:qFormat/>
    <w:rsid w:val="003B6517"/>
    <w:pPr>
      <w:shd w:val="clear" w:color="000000" w:fill="DAEEF3"/>
      <w:spacing w:before="100" w:beforeAutospacing="1" w:after="100" w:afterAutospacing="1"/>
    </w:pPr>
    <w:rPr>
      <w:b/>
      <w:bCs/>
    </w:rPr>
  </w:style>
  <w:style w:type="paragraph" w:customStyle="1" w:styleId="xl1729">
    <w:name w:val="xl172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rPr>
  </w:style>
  <w:style w:type="paragraph" w:customStyle="1" w:styleId="xl1730">
    <w:name w:val="xl1730"/>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1731">
    <w:name w:val="xl1731"/>
    <w:basedOn w:val="a5"/>
    <w:qFormat/>
    <w:rsid w:val="003B6517"/>
    <w:pPr>
      <w:shd w:val="clear" w:color="000000" w:fill="EBF1DE"/>
      <w:spacing w:before="100" w:beforeAutospacing="1" w:after="100" w:afterAutospacing="1"/>
      <w:jc w:val="center"/>
    </w:pPr>
  </w:style>
  <w:style w:type="paragraph" w:customStyle="1" w:styleId="xl1732">
    <w:name w:val="xl1732"/>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33">
    <w:name w:val="xl173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4">
    <w:name w:val="xl1734"/>
    <w:basedOn w:val="a5"/>
    <w:qFormat/>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rPr>
  </w:style>
  <w:style w:type="paragraph" w:customStyle="1" w:styleId="xl1735">
    <w:name w:val="xl173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7">
    <w:name w:val="xl173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8">
    <w:name w:val="xl173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39">
    <w:name w:val="xl1739"/>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rPr>
  </w:style>
  <w:style w:type="paragraph" w:customStyle="1" w:styleId="xl1740">
    <w:name w:val="xl1740"/>
    <w:basedOn w:val="a5"/>
    <w:qFormat/>
    <w:rsid w:val="003B6517"/>
    <w:pPr>
      <w:spacing w:before="100" w:beforeAutospacing="1" w:after="100" w:afterAutospacing="1"/>
      <w:textAlignment w:val="top"/>
    </w:pPr>
    <w:rPr>
      <w:i/>
      <w:iCs/>
      <w:color w:val="31869B"/>
    </w:rPr>
  </w:style>
  <w:style w:type="paragraph" w:customStyle="1" w:styleId="xl1741">
    <w:name w:val="xl174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2">
    <w:name w:val="xl174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3">
    <w:name w:val="xl174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44">
    <w:name w:val="xl174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5">
    <w:name w:val="xl174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6">
    <w:name w:val="xl174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7">
    <w:name w:val="xl174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8">
    <w:name w:val="xl174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49">
    <w:name w:val="xl1749"/>
    <w:basedOn w:val="a5"/>
    <w:qFormat/>
    <w:rsid w:val="003B6517"/>
    <w:pPr>
      <w:spacing w:before="100" w:beforeAutospacing="1" w:after="100" w:afterAutospacing="1"/>
      <w:textAlignment w:val="top"/>
    </w:pPr>
    <w:rPr>
      <w:b/>
      <w:bCs/>
      <w:i/>
      <w:iCs/>
      <w:color w:val="31869B"/>
    </w:rPr>
  </w:style>
  <w:style w:type="paragraph" w:customStyle="1" w:styleId="xl1750">
    <w:name w:val="xl175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1">
    <w:name w:val="xl175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2">
    <w:name w:val="xl1752"/>
    <w:basedOn w:val="a5"/>
    <w:qFormat/>
    <w:rsid w:val="003B6517"/>
    <w:pPr>
      <w:spacing w:before="100" w:beforeAutospacing="1" w:after="100" w:afterAutospacing="1"/>
      <w:jc w:val="center"/>
      <w:textAlignment w:val="top"/>
    </w:pPr>
    <w:rPr>
      <w:b/>
      <w:bCs/>
      <w:i/>
      <w:iCs/>
      <w:color w:val="31869B"/>
    </w:rPr>
  </w:style>
  <w:style w:type="paragraph" w:customStyle="1" w:styleId="xl1753">
    <w:name w:val="xl1753"/>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rPr>
  </w:style>
  <w:style w:type="paragraph" w:customStyle="1" w:styleId="xl1755">
    <w:name w:val="xl1755"/>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756">
    <w:name w:val="xl1756"/>
    <w:basedOn w:val="a5"/>
    <w:qFormat/>
    <w:rsid w:val="003B6517"/>
    <w:pPr>
      <w:shd w:val="clear" w:color="000000" w:fill="FDE9D9"/>
      <w:spacing w:before="100" w:beforeAutospacing="1" w:after="100" w:afterAutospacing="1"/>
      <w:textAlignment w:val="top"/>
    </w:pPr>
    <w:rPr>
      <w:i/>
      <w:iCs/>
      <w:color w:val="31869B"/>
    </w:rPr>
  </w:style>
  <w:style w:type="paragraph" w:customStyle="1" w:styleId="xl1757">
    <w:name w:val="xl1757"/>
    <w:basedOn w:val="a5"/>
    <w:qFormat/>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58">
    <w:name w:val="xl1758"/>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59">
    <w:name w:val="xl1759"/>
    <w:basedOn w:val="a5"/>
    <w:qFormat/>
    <w:rsid w:val="003B6517"/>
    <w:pPr>
      <w:shd w:val="clear" w:color="000000" w:fill="DAEEF3"/>
      <w:spacing w:before="100" w:beforeAutospacing="1" w:after="100" w:afterAutospacing="1"/>
      <w:textAlignment w:val="top"/>
    </w:pPr>
    <w:rPr>
      <w:b/>
      <w:bCs/>
    </w:rPr>
  </w:style>
  <w:style w:type="paragraph" w:customStyle="1" w:styleId="xl1760">
    <w:name w:val="xl1760"/>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1">
    <w:name w:val="xl1761"/>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2">
    <w:name w:val="xl1762"/>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rPr>
  </w:style>
  <w:style w:type="paragraph" w:customStyle="1" w:styleId="xl1763">
    <w:name w:val="xl1763"/>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4">
    <w:name w:val="xl1764"/>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5">
    <w:name w:val="xl1765"/>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766">
    <w:name w:val="xl1766"/>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8">
    <w:name w:val="xl1768"/>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9">
    <w:name w:val="xl1769"/>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0">
    <w:name w:val="xl1770"/>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rPr>
  </w:style>
  <w:style w:type="paragraph" w:customStyle="1" w:styleId="xl1771">
    <w:name w:val="xl1771"/>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rPr>
  </w:style>
  <w:style w:type="paragraph" w:customStyle="1" w:styleId="xl1772">
    <w:name w:val="xl1772"/>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1773">
    <w:name w:val="xl1773"/>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4">
    <w:name w:val="xl1774"/>
    <w:basedOn w:val="a5"/>
    <w:qFormat/>
    <w:rsid w:val="003B6517"/>
    <w:pPr>
      <w:shd w:val="clear" w:color="000000" w:fill="FDE9D9"/>
      <w:spacing w:before="100" w:beforeAutospacing="1" w:after="100" w:afterAutospacing="1"/>
    </w:pPr>
    <w:rPr>
      <w:b/>
      <w:bCs/>
    </w:rPr>
  </w:style>
  <w:style w:type="paragraph" w:customStyle="1" w:styleId="xl1775">
    <w:name w:val="xl1775"/>
    <w:basedOn w:val="a5"/>
    <w:qFormat/>
    <w:rsid w:val="003B6517"/>
    <w:pPr>
      <w:shd w:val="clear" w:color="000000" w:fill="FDE9D9"/>
      <w:spacing w:before="100" w:beforeAutospacing="1" w:after="100" w:afterAutospacing="1"/>
      <w:textAlignment w:val="top"/>
    </w:pPr>
    <w:rPr>
      <w:b/>
      <w:bCs/>
    </w:rPr>
  </w:style>
  <w:style w:type="paragraph" w:customStyle="1" w:styleId="xl1776">
    <w:name w:val="xl177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77">
    <w:name w:val="xl1777"/>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5"/>
    <w:qFormat/>
    <w:rsid w:val="003B6517"/>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5"/>
    <w:qFormat/>
    <w:rsid w:val="003B6517"/>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1">
    <w:name w:val="xl1781"/>
    <w:basedOn w:val="a5"/>
    <w:qFormat/>
    <w:rsid w:val="003B6517"/>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2">
    <w:name w:val="xl1782"/>
    <w:basedOn w:val="a5"/>
    <w:qFormat/>
    <w:rsid w:val="003B6517"/>
    <w:pPr>
      <w:spacing w:before="100" w:beforeAutospacing="1" w:after="100" w:afterAutospacing="1"/>
      <w:jc w:val="center"/>
      <w:textAlignment w:val="top"/>
    </w:pPr>
    <w:rPr>
      <w:b/>
      <w:bCs/>
      <w:sz w:val="28"/>
      <w:szCs w:val="28"/>
    </w:rPr>
  </w:style>
  <w:style w:type="paragraph" w:customStyle="1" w:styleId="xl1783">
    <w:name w:val="xl178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4">
    <w:name w:val="xl1784"/>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5">
    <w:name w:val="xl1785"/>
    <w:basedOn w:val="a5"/>
    <w:qFormat/>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6">
    <w:name w:val="xl1786"/>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7">
    <w:name w:val="xl1787"/>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8">
    <w:name w:val="xl1788"/>
    <w:basedOn w:val="a5"/>
    <w:qFormat/>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9">
    <w:name w:val="xl1789"/>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0">
    <w:name w:val="xl1790"/>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5"/>
    <w:qFormat/>
    <w:rsid w:val="003B6517"/>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5"/>
    <w:qFormat/>
    <w:rsid w:val="003B6517"/>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4">
    <w:name w:val="xl1794"/>
    <w:basedOn w:val="a5"/>
    <w:qFormat/>
    <w:rsid w:val="003B6517"/>
    <w:pPr>
      <w:pBdr>
        <w:top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5">
    <w:name w:val="xl1795"/>
    <w:basedOn w:val="a5"/>
    <w:qFormat/>
    <w:rsid w:val="003B6517"/>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796">
    <w:name w:val="xl1796"/>
    <w:basedOn w:val="a5"/>
    <w:qFormat/>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97">
    <w:name w:val="xl1797"/>
    <w:basedOn w:val="a5"/>
    <w:qFormat/>
    <w:rsid w:val="003B651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798">
    <w:name w:val="xl1798"/>
    <w:basedOn w:val="a5"/>
    <w:qFormat/>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9">
    <w:name w:val="xl1799"/>
    <w:basedOn w:val="a5"/>
    <w:qFormat/>
    <w:rsid w:val="003B651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0">
    <w:name w:val="xl1800"/>
    <w:basedOn w:val="a5"/>
    <w:qFormat/>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01">
    <w:name w:val="xl1801"/>
    <w:basedOn w:val="a5"/>
    <w:qFormat/>
    <w:rsid w:val="003B651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802">
    <w:name w:val="xl1802"/>
    <w:basedOn w:val="a5"/>
    <w:qFormat/>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3">
    <w:name w:val="xl1803"/>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4">
    <w:name w:val="xl1804"/>
    <w:basedOn w:val="a5"/>
    <w:qFormat/>
    <w:rsid w:val="003B651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5">
    <w:name w:val="xl180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6">
    <w:name w:val="xl1806"/>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07">
    <w:name w:val="xl1807"/>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8">
    <w:name w:val="xl1808"/>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9">
    <w:name w:val="xl1809"/>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0">
    <w:name w:val="xl1810"/>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1">
    <w:name w:val="xl1811"/>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style>
  <w:style w:type="paragraph" w:customStyle="1" w:styleId="xl1812">
    <w:name w:val="xl181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3">
    <w:name w:val="xl181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4">
    <w:name w:val="xl1814"/>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5">
    <w:name w:val="xl1815"/>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6">
    <w:name w:val="xl1816"/>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rPr>
  </w:style>
  <w:style w:type="paragraph" w:customStyle="1" w:styleId="xl1817">
    <w:name w:val="xl181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8">
    <w:name w:val="xl181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9">
    <w:name w:val="xl1819"/>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rPr>
  </w:style>
  <w:style w:type="paragraph" w:customStyle="1" w:styleId="xl1820">
    <w:name w:val="xl182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1">
    <w:name w:val="xl182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2">
    <w:name w:val="xl1822"/>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3">
    <w:name w:val="xl1823"/>
    <w:basedOn w:val="a5"/>
    <w:qFormat/>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4">
    <w:name w:val="xl1824"/>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825">
    <w:name w:val="xl1825"/>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26">
    <w:name w:val="xl1826"/>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7">
    <w:name w:val="xl1827"/>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8">
    <w:name w:val="xl1828"/>
    <w:basedOn w:val="a5"/>
    <w:qFormat/>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1829">
    <w:name w:val="xl1829"/>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30">
    <w:name w:val="xl1830"/>
    <w:basedOn w:val="a5"/>
    <w:qFormat/>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1">
    <w:name w:val="xl1831"/>
    <w:basedOn w:val="a5"/>
    <w:qFormat/>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2">
    <w:name w:val="xl1832"/>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style>
  <w:style w:type="paragraph" w:customStyle="1" w:styleId="xl1833">
    <w:name w:val="xl1833"/>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4">
    <w:name w:val="xl1834"/>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rPr>
  </w:style>
  <w:style w:type="paragraph" w:customStyle="1" w:styleId="xl1835">
    <w:name w:val="xl1835"/>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6">
    <w:name w:val="xl1836"/>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7">
    <w:name w:val="xl1837"/>
    <w:basedOn w:val="a5"/>
    <w:qFormat/>
    <w:rsid w:val="003B6517"/>
    <w:pPr>
      <w:shd w:val="clear" w:color="000000" w:fill="C5D9F1"/>
      <w:spacing w:before="100" w:beforeAutospacing="1" w:after="100" w:afterAutospacing="1"/>
      <w:jc w:val="center"/>
    </w:pPr>
  </w:style>
  <w:style w:type="paragraph" w:customStyle="1" w:styleId="xl1838">
    <w:name w:val="xl1838"/>
    <w:basedOn w:val="a5"/>
    <w:qFormat/>
    <w:rsid w:val="003B6517"/>
    <w:pPr>
      <w:spacing w:before="100" w:beforeAutospacing="1" w:after="100" w:afterAutospacing="1"/>
      <w:jc w:val="center"/>
    </w:pPr>
  </w:style>
  <w:style w:type="paragraph" w:customStyle="1" w:styleId="xl1839">
    <w:name w:val="xl1839"/>
    <w:basedOn w:val="a5"/>
    <w:qFormat/>
    <w:rsid w:val="003B6517"/>
    <w:pPr>
      <w:spacing w:before="100" w:beforeAutospacing="1" w:after="100" w:afterAutospacing="1"/>
      <w:jc w:val="center"/>
    </w:pPr>
  </w:style>
  <w:style w:type="paragraph" w:customStyle="1" w:styleId="xl1840">
    <w:name w:val="xl1840"/>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rPr>
  </w:style>
  <w:style w:type="paragraph" w:customStyle="1" w:styleId="xl1841">
    <w:name w:val="xl1841"/>
    <w:basedOn w:val="a5"/>
    <w:qFormat/>
    <w:rsid w:val="003B6517"/>
    <w:pPr>
      <w:spacing w:before="100" w:beforeAutospacing="1" w:after="100" w:afterAutospacing="1"/>
      <w:jc w:val="center"/>
      <w:textAlignment w:val="top"/>
    </w:pPr>
  </w:style>
  <w:style w:type="paragraph" w:customStyle="1" w:styleId="xl1842">
    <w:name w:val="xl1842"/>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3">
    <w:name w:val="xl1843"/>
    <w:basedOn w:val="a5"/>
    <w:qFormat/>
    <w:rsid w:val="003B6517"/>
    <w:pPr>
      <w:shd w:val="clear" w:color="000000" w:fill="FDE9D9"/>
      <w:spacing w:before="100" w:beforeAutospacing="1" w:after="100" w:afterAutospacing="1"/>
      <w:jc w:val="center"/>
      <w:textAlignment w:val="top"/>
    </w:pPr>
  </w:style>
  <w:style w:type="paragraph" w:customStyle="1" w:styleId="xl1844">
    <w:name w:val="xl1844"/>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5">
    <w:name w:val="xl1845"/>
    <w:basedOn w:val="a5"/>
    <w:qFormat/>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660">
    <w:name w:val="xl1660"/>
    <w:basedOn w:val="a5"/>
    <w:qFormat/>
    <w:rsid w:val="003B6517"/>
    <w:pPr>
      <w:spacing w:before="100" w:beforeAutospacing="1" w:after="100" w:afterAutospacing="1"/>
    </w:pPr>
  </w:style>
  <w:style w:type="paragraph" w:customStyle="1" w:styleId="xl1661">
    <w:name w:val="xl1661"/>
    <w:basedOn w:val="a5"/>
    <w:qFormat/>
    <w:rsid w:val="003B6517"/>
    <w:pPr>
      <w:shd w:val="clear" w:color="000000" w:fill="FFFFFF"/>
      <w:spacing w:before="100" w:beforeAutospacing="1" w:after="100" w:afterAutospacing="1"/>
      <w:jc w:val="center"/>
      <w:textAlignment w:val="center"/>
    </w:pPr>
  </w:style>
  <w:style w:type="paragraph" w:customStyle="1" w:styleId="xl1662">
    <w:name w:val="xl1662"/>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5"/>
    <w:qFormat/>
    <w:rsid w:val="003B6517"/>
    <w:pPr>
      <w:shd w:val="clear" w:color="000000" w:fill="FFFFFF"/>
      <w:spacing w:before="100" w:beforeAutospacing="1" w:after="100" w:afterAutospacing="1"/>
      <w:textAlignment w:val="center"/>
    </w:pPr>
  </w:style>
  <w:style w:type="paragraph" w:customStyle="1" w:styleId="xl1670">
    <w:name w:val="xl167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5"/>
    <w:qFormat/>
    <w:rsid w:val="003B6517"/>
    <w:pPr>
      <w:spacing w:before="100" w:beforeAutospacing="1" w:after="100" w:afterAutospacing="1"/>
      <w:jc w:val="center"/>
      <w:textAlignment w:val="center"/>
    </w:pPr>
  </w:style>
  <w:style w:type="paragraph" w:customStyle="1" w:styleId="xl1673">
    <w:name w:val="xl1673"/>
    <w:basedOn w:val="a5"/>
    <w:qFormat/>
    <w:rsid w:val="003B6517"/>
    <w:pPr>
      <w:spacing w:before="100" w:beforeAutospacing="1" w:after="100" w:afterAutospacing="1"/>
    </w:pPr>
    <w:rPr>
      <w:b/>
      <w:bCs/>
    </w:rPr>
  </w:style>
  <w:style w:type="paragraph" w:customStyle="1" w:styleId="xl1674">
    <w:name w:val="xl1674"/>
    <w:basedOn w:val="a5"/>
    <w:qFormat/>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5"/>
    <w:qFormat/>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5"/>
    <w:qFormat/>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5"/>
    <w:qFormat/>
    <w:rsid w:val="003B6517"/>
    <w:pPr>
      <w:spacing w:before="100" w:beforeAutospacing="1" w:after="100" w:afterAutospacing="1"/>
    </w:pPr>
  </w:style>
  <w:style w:type="paragraph" w:customStyle="1" w:styleId="xl1658">
    <w:name w:val="xl1658"/>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9">
    <w:name w:val="xl1659"/>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80">
    <w:name w:val="xl1680"/>
    <w:basedOn w:val="a5"/>
    <w:qFormat/>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1">
    <w:name w:val="xl1681"/>
    <w:basedOn w:val="a5"/>
    <w:qFormat/>
    <w:rsid w:val="003B651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2">
    <w:name w:val="xl1682"/>
    <w:basedOn w:val="a5"/>
    <w:qFormat/>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3">
    <w:name w:val="xl1683"/>
    <w:basedOn w:val="a5"/>
    <w:qFormat/>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4">
    <w:name w:val="xl1684"/>
    <w:basedOn w:val="a5"/>
    <w:qFormat/>
    <w:rsid w:val="003B651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5">
    <w:name w:val="xl1685"/>
    <w:basedOn w:val="a5"/>
    <w:qFormat/>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74">
    <w:name w:val="Основной текст (7)_"/>
    <w:link w:val="75"/>
    <w:uiPriority w:val="99"/>
    <w:rsid w:val="003B6517"/>
    <w:rPr>
      <w:b/>
      <w:bCs/>
      <w:sz w:val="23"/>
      <w:szCs w:val="23"/>
      <w:shd w:val="clear" w:color="auto" w:fill="FFFFFF"/>
    </w:rPr>
  </w:style>
  <w:style w:type="paragraph" w:customStyle="1" w:styleId="75">
    <w:name w:val="Основной текст (7)"/>
    <w:basedOn w:val="a5"/>
    <w:link w:val="74"/>
    <w:uiPriority w:val="99"/>
    <w:qFormat/>
    <w:rsid w:val="003B6517"/>
    <w:pPr>
      <w:shd w:val="clear" w:color="auto" w:fill="FFFFFF"/>
      <w:spacing w:line="226" w:lineRule="exact"/>
      <w:jc w:val="both"/>
    </w:pPr>
    <w:rPr>
      <w:b/>
      <w:bCs/>
      <w:sz w:val="23"/>
      <w:szCs w:val="23"/>
    </w:rPr>
  </w:style>
  <w:style w:type="character" w:customStyle="1" w:styleId="84">
    <w:name w:val="Основной текст (8)_"/>
    <w:link w:val="85"/>
    <w:rsid w:val="003B6517"/>
    <w:rPr>
      <w:noProof/>
      <w:sz w:val="9"/>
      <w:szCs w:val="9"/>
      <w:shd w:val="clear" w:color="auto" w:fill="FFFFFF"/>
    </w:rPr>
  </w:style>
  <w:style w:type="paragraph" w:customStyle="1" w:styleId="85">
    <w:name w:val="Основной текст (8)"/>
    <w:basedOn w:val="a5"/>
    <w:link w:val="84"/>
    <w:qFormat/>
    <w:rsid w:val="003B6517"/>
    <w:pPr>
      <w:shd w:val="clear" w:color="auto" w:fill="FFFFFF"/>
      <w:spacing w:line="240" w:lineRule="atLeast"/>
      <w:jc w:val="both"/>
    </w:pPr>
    <w:rPr>
      <w:noProof/>
      <w:sz w:val="9"/>
      <w:szCs w:val="9"/>
    </w:rPr>
  </w:style>
  <w:style w:type="numbering" w:customStyle="1" w:styleId="3f6">
    <w:name w:val="Нет списка3"/>
    <w:next w:val="a8"/>
    <w:uiPriority w:val="99"/>
    <w:semiHidden/>
    <w:unhideWhenUsed/>
    <w:rsid w:val="003B6517"/>
  </w:style>
  <w:style w:type="table" w:customStyle="1" w:styleId="1fff4">
    <w:name w:val="Сетка таблицы1"/>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8"/>
    <w:next w:val="111111"/>
    <w:rsid w:val="003B6517"/>
    <w:pPr>
      <w:numPr>
        <w:numId w:val="16"/>
      </w:numPr>
    </w:pPr>
  </w:style>
  <w:style w:type="numbering" w:customStyle="1" w:styleId="1ai3">
    <w:name w:val="1 / a / i3"/>
    <w:basedOn w:val="a8"/>
    <w:next w:val="1ai"/>
    <w:rsid w:val="003B6517"/>
    <w:pPr>
      <w:numPr>
        <w:numId w:val="17"/>
      </w:numPr>
    </w:pPr>
  </w:style>
  <w:style w:type="numbering" w:customStyle="1" w:styleId="3">
    <w:name w:val="Статья / Раздел3"/>
    <w:basedOn w:val="a8"/>
    <w:next w:val="afffff8"/>
    <w:rsid w:val="003B6517"/>
    <w:pPr>
      <w:numPr>
        <w:numId w:val="10"/>
      </w:numPr>
    </w:pPr>
  </w:style>
  <w:style w:type="numbering" w:customStyle="1" w:styleId="125">
    <w:name w:val="Нет списка12"/>
    <w:next w:val="a8"/>
    <w:semiHidden/>
    <w:rsid w:val="003B6517"/>
  </w:style>
  <w:style w:type="numbering" w:customStyle="1" w:styleId="11111111">
    <w:name w:val="1 / 1.1 / 1.1.111"/>
    <w:basedOn w:val="a8"/>
    <w:next w:val="111111"/>
    <w:rsid w:val="003B6517"/>
    <w:pPr>
      <w:numPr>
        <w:numId w:val="18"/>
      </w:numPr>
    </w:pPr>
  </w:style>
  <w:style w:type="numbering" w:customStyle="1" w:styleId="1ai11">
    <w:name w:val="1 / a / i11"/>
    <w:basedOn w:val="a8"/>
    <w:next w:val="1ai"/>
    <w:rsid w:val="003B6517"/>
    <w:pPr>
      <w:numPr>
        <w:numId w:val="14"/>
      </w:numPr>
    </w:pPr>
  </w:style>
  <w:style w:type="numbering" w:customStyle="1" w:styleId="110">
    <w:name w:val="Статья / Раздел11"/>
    <w:basedOn w:val="a8"/>
    <w:next w:val="afffff8"/>
    <w:rsid w:val="003B6517"/>
    <w:pPr>
      <w:numPr>
        <w:numId w:val="15"/>
      </w:numPr>
    </w:pPr>
  </w:style>
  <w:style w:type="numbering" w:customStyle="1" w:styleId="216">
    <w:name w:val="Нет списка21"/>
    <w:next w:val="a8"/>
    <w:semiHidden/>
    <w:rsid w:val="003B6517"/>
  </w:style>
  <w:style w:type="numbering" w:customStyle="1" w:styleId="11111121">
    <w:name w:val="1 / 1.1 / 1.1.121"/>
    <w:basedOn w:val="a8"/>
    <w:next w:val="111111"/>
    <w:rsid w:val="003B6517"/>
    <w:pPr>
      <w:numPr>
        <w:numId w:val="11"/>
      </w:numPr>
    </w:pPr>
  </w:style>
  <w:style w:type="numbering" w:customStyle="1" w:styleId="1ai21">
    <w:name w:val="1 / a / i21"/>
    <w:basedOn w:val="a8"/>
    <w:next w:val="1ai"/>
    <w:rsid w:val="003B6517"/>
    <w:pPr>
      <w:numPr>
        <w:numId w:val="12"/>
      </w:numPr>
    </w:pPr>
  </w:style>
  <w:style w:type="numbering" w:customStyle="1" w:styleId="21">
    <w:name w:val="Статья / Раздел21"/>
    <w:basedOn w:val="a8"/>
    <w:next w:val="afffff8"/>
    <w:rsid w:val="003B6517"/>
    <w:pPr>
      <w:numPr>
        <w:numId w:val="13"/>
      </w:numPr>
    </w:pPr>
  </w:style>
  <w:style w:type="numbering" w:customStyle="1" w:styleId="1120">
    <w:name w:val="Нет списка112"/>
    <w:next w:val="a8"/>
    <w:semiHidden/>
    <w:rsid w:val="003B6517"/>
  </w:style>
  <w:style w:type="paragraph" w:styleId="2ff5">
    <w:name w:val="Quote"/>
    <w:basedOn w:val="a5"/>
    <w:next w:val="a5"/>
    <w:link w:val="2ff6"/>
    <w:uiPriority w:val="29"/>
    <w:qFormat/>
    <w:rsid w:val="003B6517"/>
    <w:rPr>
      <w:rFonts w:ascii="Calibri" w:hAnsi="Calibri"/>
      <w:i/>
      <w:lang w:val="en-US" w:eastAsia="en-US" w:bidi="en-US"/>
    </w:rPr>
  </w:style>
  <w:style w:type="character" w:customStyle="1" w:styleId="2ff6">
    <w:name w:val="Цитата 2 Знак"/>
    <w:basedOn w:val="a6"/>
    <w:link w:val="2ff5"/>
    <w:uiPriority w:val="29"/>
    <w:rsid w:val="003B6517"/>
    <w:rPr>
      <w:rFonts w:ascii="Calibri" w:hAnsi="Calibri"/>
      <w:i/>
      <w:sz w:val="24"/>
      <w:szCs w:val="24"/>
      <w:lang w:val="en-US" w:eastAsia="en-US" w:bidi="en-US"/>
    </w:rPr>
  </w:style>
  <w:style w:type="paragraph" w:styleId="affffffffff2">
    <w:name w:val="Intense Quote"/>
    <w:basedOn w:val="a5"/>
    <w:next w:val="a5"/>
    <w:link w:val="affffffffff3"/>
    <w:uiPriority w:val="30"/>
    <w:qFormat/>
    <w:rsid w:val="003B6517"/>
    <w:pPr>
      <w:ind w:left="720" w:right="720"/>
    </w:pPr>
    <w:rPr>
      <w:rFonts w:ascii="Calibri" w:hAnsi="Calibri"/>
      <w:b/>
      <w:i/>
      <w:szCs w:val="22"/>
      <w:lang w:val="en-US" w:eastAsia="en-US" w:bidi="en-US"/>
    </w:rPr>
  </w:style>
  <w:style w:type="character" w:customStyle="1" w:styleId="affffffffff3">
    <w:name w:val="Выделенная цитата Знак"/>
    <w:basedOn w:val="a6"/>
    <w:link w:val="affffffffff2"/>
    <w:uiPriority w:val="30"/>
    <w:rsid w:val="003B6517"/>
    <w:rPr>
      <w:rFonts w:ascii="Calibri" w:hAnsi="Calibri"/>
      <w:b/>
      <w:i/>
      <w:sz w:val="24"/>
      <w:szCs w:val="22"/>
      <w:lang w:val="en-US" w:eastAsia="en-US" w:bidi="en-US"/>
    </w:rPr>
  </w:style>
  <w:style w:type="character" w:styleId="affffffffff4">
    <w:name w:val="Subtle Emphasis"/>
    <w:uiPriority w:val="19"/>
    <w:qFormat/>
    <w:rsid w:val="003B6517"/>
    <w:rPr>
      <w:i/>
      <w:color w:val="5A5A5A"/>
    </w:rPr>
  </w:style>
  <w:style w:type="character" w:styleId="affffffffff5">
    <w:name w:val="Subtle Reference"/>
    <w:uiPriority w:val="31"/>
    <w:qFormat/>
    <w:rsid w:val="003B6517"/>
    <w:rPr>
      <w:sz w:val="24"/>
      <w:szCs w:val="24"/>
      <w:u w:val="single"/>
    </w:rPr>
  </w:style>
  <w:style w:type="character" w:styleId="affffffffff6">
    <w:name w:val="Intense Reference"/>
    <w:uiPriority w:val="32"/>
    <w:qFormat/>
    <w:rsid w:val="003B6517"/>
    <w:rPr>
      <w:b/>
      <w:sz w:val="24"/>
      <w:u w:val="single"/>
    </w:rPr>
  </w:style>
  <w:style w:type="character" w:styleId="affffffffff7">
    <w:name w:val="Book Title"/>
    <w:uiPriority w:val="33"/>
    <w:qFormat/>
    <w:rsid w:val="003B6517"/>
    <w:rPr>
      <w:rFonts w:ascii="Cambria" w:eastAsia="Times New Roman" w:hAnsi="Cambria"/>
      <w:b/>
      <w:i/>
      <w:sz w:val="24"/>
      <w:szCs w:val="24"/>
    </w:rPr>
  </w:style>
  <w:style w:type="paragraph" w:customStyle="1" w:styleId="affffffffff8">
    <w:name w:val="название таблицы"/>
    <w:basedOn w:val="a5"/>
    <w:uiPriority w:val="99"/>
    <w:qFormat/>
    <w:rsid w:val="003B6517"/>
    <w:pPr>
      <w:keepNext/>
      <w:keepLines/>
      <w:suppressLineNumbers/>
      <w:suppressAutoHyphens/>
      <w:spacing w:after="120"/>
      <w:jc w:val="center"/>
    </w:pPr>
    <w:rPr>
      <w:b/>
      <w:kern w:val="20"/>
    </w:rPr>
  </w:style>
  <w:style w:type="paragraph" w:customStyle="1" w:styleId="bodytext">
    <w:name w:val="bodytext"/>
    <w:basedOn w:val="a5"/>
    <w:uiPriority w:val="99"/>
    <w:qFormat/>
    <w:rsid w:val="003B6517"/>
    <w:pPr>
      <w:spacing w:before="100" w:beforeAutospacing="1" w:after="100" w:afterAutospacing="1"/>
    </w:pPr>
  </w:style>
  <w:style w:type="paragraph" w:customStyle="1" w:styleId="affffffffff9">
    <w:name w:val="Нормальный (таблица)"/>
    <w:basedOn w:val="a5"/>
    <w:next w:val="a5"/>
    <w:uiPriority w:val="99"/>
    <w:qFormat/>
    <w:rsid w:val="003B6517"/>
    <w:pPr>
      <w:widowControl w:val="0"/>
      <w:autoSpaceDE w:val="0"/>
      <w:autoSpaceDN w:val="0"/>
      <w:adjustRightInd w:val="0"/>
      <w:jc w:val="both"/>
    </w:pPr>
    <w:rPr>
      <w:rFonts w:ascii="Arial" w:hAnsi="Arial" w:cs="Arial"/>
    </w:rPr>
  </w:style>
  <w:style w:type="paragraph" w:customStyle="1" w:styleId="affffffffffa">
    <w:name w:val="Прижатый влево"/>
    <w:basedOn w:val="a5"/>
    <w:next w:val="a5"/>
    <w:uiPriority w:val="99"/>
    <w:qFormat/>
    <w:rsid w:val="003B6517"/>
    <w:pPr>
      <w:widowControl w:val="0"/>
      <w:autoSpaceDE w:val="0"/>
      <w:autoSpaceDN w:val="0"/>
      <w:adjustRightInd w:val="0"/>
    </w:pPr>
    <w:rPr>
      <w:rFonts w:ascii="Arial" w:hAnsi="Arial" w:cs="Arial"/>
    </w:rPr>
  </w:style>
  <w:style w:type="paragraph" w:customStyle="1" w:styleId="style1a">
    <w:name w:val="style1"/>
    <w:basedOn w:val="a5"/>
    <w:uiPriority w:val="99"/>
    <w:qFormat/>
    <w:rsid w:val="003B6517"/>
    <w:pPr>
      <w:spacing w:before="100" w:beforeAutospacing="1" w:after="100" w:afterAutospacing="1"/>
    </w:pPr>
  </w:style>
  <w:style w:type="paragraph" w:customStyle="1" w:styleId="Preformat">
    <w:name w:val="Preformat"/>
    <w:uiPriority w:val="99"/>
    <w:qFormat/>
    <w:rsid w:val="003B6517"/>
    <w:pPr>
      <w:overflowPunct w:val="0"/>
      <w:autoSpaceDE w:val="0"/>
      <w:autoSpaceDN w:val="0"/>
      <w:adjustRightInd w:val="0"/>
      <w:textAlignment w:val="baseline"/>
    </w:pPr>
    <w:rPr>
      <w:rFonts w:ascii="Courier New" w:hAnsi="Courier New"/>
    </w:rPr>
  </w:style>
  <w:style w:type="paragraph" w:customStyle="1" w:styleId="1fff5">
    <w:name w:val="Текст1"/>
    <w:basedOn w:val="a5"/>
    <w:uiPriority w:val="99"/>
    <w:qFormat/>
    <w:rsid w:val="003B6517"/>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00">
    <w:name w:val="xl600"/>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1">
    <w:name w:val="xl601"/>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2">
    <w:name w:val="xl602"/>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3">
    <w:name w:val="xl603"/>
    <w:basedOn w:val="a5"/>
    <w:qFormat/>
    <w:rsid w:val="003B651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04">
    <w:name w:val="xl604"/>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5">
    <w:name w:val="xl605"/>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6">
    <w:name w:val="xl606"/>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7">
    <w:name w:val="xl60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8">
    <w:name w:val="xl608"/>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9">
    <w:name w:val="xl609"/>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0">
    <w:name w:val="xl610"/>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1">
    <w:name w:val="xl611"/>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2">
    <w:name w:val="xl612"/>
    <w:basedOn w:val="a5"/>
    <w:uiPriority w:val="99"/>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3">
    <w:name w:val="xl613"/>
    <w:basedOn w:val="a5"/>
    <w:uiPriority w:val="99"/>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14">
    <w:name w:val="xl614"/>
    <w:basedOn w:val="a5"/>
    <w:uiPriority w:val="99"/>
    <w:qFormat/>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15">
    <w:name w:val="xl615"/>
    <w:basedOn w:val="a5"/>
    <w:uiPriority w:val="99"/>
    <w:qFormat/>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6">
    <w:name w:val="xl616"/>
    <w:basedOn w:val="a5"/>
    <w:uiPriority w:val="99"/>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7">
    <w:name w:val="xl617"/>
    <w:basedOn w:val="a5"/>
    <w:uiPriority w:val="99"/>
    <w:qFormat/>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8">
    <w:name w:val="xl618"/>
    <w:basedOn w:val="a5"/>
    <w:uiPriority w:val="99"/>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9">
    <w:name w:val="xl619"/>
    <w:basedOn w:val="a5"/>
    <w:uiPriority w:val="99"/>
    <w:qFormat/>
    <w:rsid w:val="003B6517"/>
    <w:pPr>
      <w:pBdr>
        <w:top w:val="single" w:sz="4" w:space="0" w:color="auto"/>
        <w:left w:val="single" w:sz="4" w:space="0" w:color="auto"/>
      </w:pBdr>
      <w:spacing w:before="100" w:beforeAutospacing="1" w:after="100" w:afterAutospacing="1"/>
      <w:textAlignment w:val="center"/>
    </w:pPr>
    <w:rPr>
      <w:b/>
      <w:bCs/>
    </w:rPr>
  </w:style>
  <w:style w:type="paragraph" w:customStyle="1" w:styleId="xl620">
    <w:name w:val="xl620"/>
    <w:basedOn w:val="a5"/>
    <w:uiPriority w:val="99"/>
    <w:qFormat/>
    <w:rsid w:val="003B6517"/>
    <w:pPr>
      <w:pBdr>
        <w:top w:val="single" w:sz="4" w:space="0" w:color="auto"/>
      </w:pBdr>
      <w:spacing w:before="100" w:beforeAutospacing="1" w:after="100" w:afterAutospacing="1"/>
      <w:textAlignment w:val="center"/>
    </w:pPr>
    <w:rPr>
      <w:b/>
      <w:bCs/>
    </w:rPr>
  </w:style>
  <w:style w:type="paragraph" w:customStyle="1" w:styleId="xl621">
    <w:name w:val="xl621"/>
    <w:basedOn w:val="a5"/>
    <w:uiPriority w:val="99"/>
    <w:qFormat/>
    <w:rsid w:val="003B6517"/>
    <w:pPr>
      <w:pBdr>
        <w:top w:val="single" w:sz="4" w:space="0" w:color="auto"/>
        <w:right w:val="single" w:sz="4" w:space="0" w:color="auto"/>
      </w:pBdr>
      <w:spacing w:before="100" w:beforeAutospacing="1" w:after="100" w:afterAutospacing="1"/>
      <w:textAlignment w:val="center"/>
    </w:pPr>
    <w:rPr>
      <w:b/>
      <w:bCs/>
    </w:rPr>
  </w:style>
  <w:style w:type="paragraph" w:customStyle="1" w:styleId="xl622">
    <w:name w:val="xl622"/>
    <w:basedOn w:val="a5"/>
    <w:uiPriority w:val="99"/>
    <w:qFormat/>
    <w:rsid w:val="003B6517"/>
    <w:pPr>
      <w:pBdr>
        <w:left w:val="single" w:sz="4" w:space="0" w:color="auto"/>
      </w:pBdr>
      <w:spacing w:before="100" w:beforeAutospacing="1" w:after="100" w:afterAutospacing="1"/>
      <w:textAlignment w:val="center"/>
    </w:pPr>
    <w:rPr>
      <w:b/>
      <w:bCs/>
    </w:rPr>
  </w:style>
  <w:style w:type="paragraph" w:customStyle="1" w:styleId="xl623">
    <w:name w:val="xl623"/>
    <w:basedOn w:val="a5"/>
    <w:uiPriority w:val="99"/>
    <w:qFormat/>
    <w:rsid w:val="003B6517"/>
    <w:pPr>
      <w:spacing w:before="100" w:beforeAutospacing="1" w:after="100" w:afterAutospacing="1"/>
      <w:textAlignment w:val="center"/>
    </w:pPr>
    <w:rPr>
      <w:b/>
      <w:bCs/>
    </w:rPr>
  </w:style>
  <w:style w:type="paragraph" w:customStyle="1" w:styleId="xl624">
    <w:name w:val="xl624"/>
    <w:basedOn w:val="a5"/>
    <w:uiPriority w:val="99"/>
    <w:qFormat/>
    <w:rsid w:val="003B6517"/>
    <w:pPr>
      <w:pBdr>
        <w:right w:val="single" w:sz="4" w:space="0" w:color="auto"/>
      </w:pBdr>
      <w:spacing w:before="100" w:beforeAutospacing="1" w:after="100" w:afterAutospacing="1"/>
      <w:textAlignment w:val="center"/>
    </w:pPr>
    <w:rPr>
      <w:b/>
      <w:bCs/>
    </w:rPr>
  </w:style>
  <w:style w:type="paragraph" w:customStyle="1" w:styleId="xl625">
    <w:name w:val="xl625"/>
    <w:basedOn w:val="a5"/>
    <w:uiPriority w:val="99"/>
    <w:qFormat/>
    <w:rsid w:val="003B6517"/>
    <w:pPr>
      <w:pBdr>
        <w:left w:val="single" w:sz="4" w:space="0" w:color="auto"/>
        <w:bottom w:val="single" w:sz="4" w:space="0" w:color="auto"/>
      </w:pBdr>
      <w:spacing w:before="100" w:beforeAutospacing="1" w:after="100" w:afterAutospacing="1"/>
      <w:textAlignment w:val="center"/>
    </w:pPr>
    <w:rPr>
      <w:b/>
      <w:bCs/>
    </w:rPr>
  </w:style>
  <w:style w:type="paragraph" w:customStyle="1" w:styleId="xl626">
    <w:name w:val="xl626"/>
    <w:basedOn w:val="a5"/>
    <w:uiPriority w:val="99"/>
    <w:qFormat/>
    <w:rsid w:val="003B6517"/>
    <w:pPr>
      <w:pBdr>
        <w:bottom w:val="single" w:sz="4" w:space="0" w:color="auto"/>
      </w:pBdr>
      <w:spacing w:before="100" w:beforeAutospacing="1" w:after="100" w:afterAutospacing="1"/>
      <w:textAlignment w:val="center"/>
    </w:pPr>
    <w:rPr>
      <w:b/>
      <w:bCs/>
    </w:rPr>
  </w:style>
  <w:style w:type="paragraph" w:customStyle="1" w:styleId="xl627">
    <w:name w:val="xl627"/>
    <w:basedOn w:val="a5"/>
    <w:uiPriority w:val="99"/>
    <w:qFormat/>
    <w:rsid w:val="003B6517"/>
    <w:pPr>
      <w:pBdr>
        <w:bottom w:val="single" w:sz="4" w:space="0" w:color="auto"/>
        <w:right w:val="single" w:sz="4" w:space="0" w:color="auto"/>
      </w:pBdr>
      <w:spacing w:before="100" w:beforeAutospacing="1" w:after="100" w:afterAutospacing="1"/>
      <w:textAlignment w:val="center"/>
    </w:pPr>
    <w:rPr>
      <w:b/>
      <w:bCs/>
    </w:rPr>
  </w:style>
  <w:style w:type="paragraph" w:customStyle="1" w:styleId="xl628">
    <w:name w:val="xl628"/>
    <w:basedOn w:val="a5"/>
    <w:uiPriority w:val="99"/>
    <w:qFormat/>
    <w:rsid w:val="003B6517"/>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29">
    <w:name w:val="xl629"/>
    <w:basedOn w:val="a5"/>
    <w:uiPriority w:val="99"/>
    <w:qFormat/>
    <w:rsid w:val="003B6517"/>
    <w:pPr>
      <w:pBdr>
        <w:top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30">
    <w:name w:val="xl630"/>
    <w:basedOn w:val="a5"/>
    <w:uiPriority w:val="99"/>
    <w:qFormat/>
    <w:rsid w:val="003B6517"/>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rPr>
  </w:style>
  <w:style w:type="paragraph" w:customStyle="1" w:styleId="xl631">
    <w:name w:val="xl631"/>
    <w:basedOn w:val="a5"/>
    <w:uiPriority w:val="99"/>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32">
    <w:name w:val="xl632"/>
    <w:basedOn w:val="a5"/>
    <w:uiPriority w:val="99"/>
    <w:qFormat/>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633">
    <w:name w:val="xl633"/>
    <w:basedOn w:val="a5"/>
    <w:uiPriority w:val="99"/>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4">
    <w:name w:val="xl634"/>
    <w:basedOn w:val="a5"/>
    <w:uiPriority w:val="99"/>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5">
    <w:name w:val="xl635"/>
    <w:basedOn w:val="a5"/>
    <w:uiPriority w:val="99"/>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6">
    <w:name w:val="xl636"/>
    <w:basedOn w:val="a5"/>
    <w:uiPriority w:val="99"/>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7">
    <w:name w:val="xl637"/>
    <w:basedOn w:val="a5"/>
    <w:uiPriority w:val="99"/>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8">
    <w:name w:val="xl638"/>
    <w:basedOn w:val="a5"/>
    <w:uiPriority w:val="99"/>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
    <w:name w:val="xl639"/>
    <w:basedOn w:val="a5"/>
    <w:uiPriority w:val="99"/>
    <w:qFormat/>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640">
    <w:name w:val="xl640"/>
    <w:basedOn w:val="a5"/>
    <w:uiPriority w:val="99"/>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1">
    <w:name w:val="xl641"/>
    <w:basedOn w:val="a5"/>
    <w:uiPriority w:val="99"/>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2">
    <w:name w:val="xl642"/>
    <w:basedOn w:val="a5"/>
    <w:uiPriority w:val="99"/>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3">
    <w:name w:val="xl643"/>
    <w:basedOn w:val="a5"/>
    <w:uiPriority w:val="99"/>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44">
    <w:name w:val="xl644"/>
    <w:basedOn w:val="a5"/>
    <w:uiPriority w:val="99"/>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5">
    <w:name w:val="xl645"/>
    <w:basedOn w:val="a5"/>
    <w:uiPriority w:val="99"/>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6">
    <w:name w:val="xl646"/>
    <w:basedOn w:val="a5"/>
    <w:uiPriority w:val="99"/>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7">
    <w:name w:val="xl647"/>
    <w:basedOn w:val="a5"/>
    <w:uiPriority w:val="99"/>
    <w:qFormat/>
    <w:rsid w:val="003B6517"/>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48">
    <w:name w:val="xl648"/>
    <w:basedOn w:val="a5"/>
    <w:uiPriority w:val="99"/>
    <w:qFormat/>
    <w:rsid w:val="003B6517"/>
    <w:pPr>
      <w:pBdr>
        <w:left w:val="single" w:sz="4" w:space="0" w:color="auto"/>
        <w:right w:val="single" w:sz="4" w:space="0" w:color="auto"/>
      </w:pBdr>
      <w:spacing w:before="100" w:beforeAutospacing="1" w:after="100" w:afterAutospacing="1"/>
      <w:textAlignment w:val="center"/>
    </w:pPr>
    <w:rPr>
      <w:b/>
      <w:bCs/>
    </w:rPr>
  </w:style>
  <w:style w:type="paragraph" w:customStyle="1" w:styleId="xl649">
    <w:name w:val="xl649"/>
    <w:basedOn w:val="a5"/>
    <w:uiPriority w:val="99"/>
    <w:qFormat/>
    <w:rsid w:val="003B651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50">
    <w:name w:val="xl650"/>
    <w:basedOn w:val="a5"/>
    <w:uiPriority w:val="99"/>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51">
    <w:name w:val="xl651"/>
    <w:basedOn w:val="a5"/>
    <w:uiPriority w:val="99"/>
    <w:qFormat/>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52">
    <w:name w:val="xl652"/>
    <w:basedOn w:val="a5"/>
    <w:uiPriority w:val="99"/>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53">
    <w:name w:val="xl653"/>
    <w:basedOn w:val="a5"/>
    <w:uiPriority w:val="99"/>
    <w:qFormat/>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4">
    <w:name w:val="xl654"/>
    <w:basedOn w:val="a5"/>
    <w:uiPriority w:val="99"/>
    <w:qFormat/>
    <w:rsid w:val="003B6517"/>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5">
    <w:name w:val="xl655"/>
    <w:basedOn w:val="a5"/>
    <w:uiPriority w:val="99"/>
    <w:qFormat/>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6">
    <w:name w:val="xl656"/>
    <w:basedOn w:val="a5"/>
    <w:uiPriority w:val="99"/>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57">
    <w:name w:val="xl657"/>
    <w:basedOn w:val="a5"/>
    <w:uiPriority w:val="99"/>
    <w:qFormat/>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658">
    <w:name w:val="xl658"/>
    <w:basedOn w:val="a5"/>
    <w:uiPriority w:val="99"/>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9">
    <w:name w:val="xl659"/>
    <w:basedOn w:val="a5"/>
    <w:uiPriority w:val="99"/>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0">
    <w:name w:val="xl660"/>
    <w:basedOn w:val="a5"/>
    <w:uiPriority w:val="99"/>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1">
    <w:name w:val="xl661"/>
    <w:basedOn w:val="a5"/>
    <w:uiPriority w:val="99"/>
    <w:qFormat/>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662">
    <w:name w:val="xl662"/>
    <w:basedOn w:val="a5"/>
    <w:uiPriority w:val="99"/>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3">
    <w:name w:val="xl663"/>
    <w:basedOn w:val="a5"/>
    <w:uiPriority w:val="99"/>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64">
    <w:name w:val="xl664"/>
    <w:basedOn w:val="a5"/>
    <w:uiPriority w:val="99"/>
    <w:qFormat/>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65">
    <w:name w:val="xl665"/>
    <w:basedOn w:val="a5"/>
    <w:uiPriority w:val="99"/>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6">
    <w:name w:val="xl666"/>
    <w:basedOn w:val="a5"/>
    <w:uiPriority w:val="99"/>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7">
    <w:name w:val="xl667"/>
    <w:basedOn w:val="a5"/>
    <w:uiPriority w:val="99"/>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8">
    <w:name w:val="xl668"/>
    <w:basedOn w:val="a5"/>
    <w:uiPriority w:val="99"/>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9">
    <w:name w:val="xl669"/>
    <w:basedOn w:val="a5"/>
    <w:uiPriority w:val="99"/>
    <w:qFormat/>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0">
    <w:name w:val="xl670"/>
    <w:basedOn w:val="a5"/>
    <w:uiPriority w:val="99"/>
    <w:qFormat/>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1">
    <w:name w:val="xl671"/>
    <w:basedOn w:val="a5"/>
    <w:uiPriority w:val="99"/>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72">
    <w:name w:val="xl672"/>
    <w:basedOn w:val="a5"/>
    <w:uiPriority w:val="99"/>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73">
    <w:name w:val="xl673"/>
    <w:basedOn w:val="a5"/>
    <w:uiPriority w:val="99"/>
    <w:qFormat/>
    <w:rsid w:val="003B6517"/>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4">
    <w:name w:val="xl674"/>
    <w:basedOn w:val="a5"/>
    <w:uiPriority w:val="99"/>
    <w:qFormat/>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5">
    <w:name w:val="xl675"/>
    <w:basedOn w:val="a5"/>
    <w:uiPriority w:val="99"/>
    <w:qFormat/>
    <w:rsid w:val="003B6517"/>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76">
    <w:name w:val="xl676"/>
    <w:basedOn w:val="a5"/>
    <w:uiPriority w:val="99"/>
    <w:qFormat/>
    <w:rsid w:val="003B6517"/>
    <w:pPr>
      <w:pBdr>
        <w:left w:val="single" w:sz="4" w:space="0" w:color="auto"/>
        <w:right w:val="single" w:sz="4" w:space="0" w:color="auto"/>
      </w:pBdr>
      <w:spacing w:before="100" w:beforeAutospacing="1" w:after="100" w:afterAutospacing="1"/>
      <w:textAlignment w:val="center"/>
    </w:pPr>
    <w:rPr>
      <w:b/>
      <w:bCs/>
    </w:rPr>
  </w:style>
  <w:style w:type="paragraph" w:customStyle="1" w:styleId="xl677">
    <w:name w:val="xl677"/>
    <w:basedOn w:val="a5"/>
    <w:uiPriority w:val="99"/>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8">
    <w:name w:val="xl678"/>
    <w:basedOn w:val="a5"/>
    <w:uiPriority w:val="99"/>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9">
    <w:name w:val="xl679"/>
    <w:basedOn w:val="a5"/>
    <w:uiPriority w:val="99"/>
    <w:qFormat/>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80">
    <w:name w:val="xl680"/>
    <w:basedOn w:val="a5"/>
    <w:uiPriority w:val="99"/>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1">
    <w:name w:val="xl681"/>
    <w:basedOn w:val="a5"/>
    <w:uiPriority w:val="99"/>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2">
    <w:name w:val="xl682"/>
    <w:basedOn w:val="a5"/>
    <w:uiPriority w:val="99"/>
    <w:qFormat/>
    <w:rsid w:val="003B6517"/>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3">
    <w:name w:val="xl683"/>
    <w:basedOn w:val="a5"/>
    <w:uiPriority w:val="99"/>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4">
    <w:name w:val="xl684"/>
    <w:basedOn w:val="a5"/>
    <w:uiPriority w:val="99"/>
    <w:qFormat/>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5">
    <w:name w:val="xl685"/>
    <w:basedOn w:val="a5"/>
    <w:uiPriority w:val="99"/>
    <w:qFormat/>
    <w:rsid w:val="003B6517"/>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6">
    <w:name w:val="xl686"/>
    <w:basedOn w:val="a5"/>
    <w:uiPriority w:val="99"/>
    <w:qFormat/>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7">
    <w:name w:val="xl687"/>
    <w:basedOn w:val="a5"/>
    <w:uiPriority w:val="99"/>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8">
    <w:name w:val="xl688"/>
    <w:basedOn w:val="a5"/>
    <w:uiPriority w:val="99"/>
    <w:qFormat/>
    <w:rsid w:val="003B6517"/>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9">
    <w:name w:val="xl689"/>
    <w:basedOn w:val="a5"/>
    <w:uiPriority w:val="99"/>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90">
    <w:name w:val="xl690"/>
    <w:basedOn w:val="a5"/>
    <w:uiPriority w:val="99"/>
    <w:qFormat/>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691">
    <w:name w:val="xl691"/>
    <w:basedOn w:val="a5"/>
    <w:uiPriority w:val="99"/>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2">
    <w:name w:val="xl692"/>
    <w:basedOn w:val="a5"/>
    <w:uiPriority w:val="99"/>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3">
    <w:name w:val="xl693"/>
    <w:basedOn w:val="a5"/>
    <w:uiPriority w:val="99"/>
    <w:qFormat/>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4">
    <w:name w:val="xl694"/>
    <w:basedOn w:val="a5"/>
    <w:uiPriority w:val="99"/>
    <w:qFormat/>
    <w:rsid w:val="003B6517"/>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5">
    <w:name w:val="xl695"/>
    <w:basedOn w:val="a5"/>
    <w:uiPriority w:val="99"/>
    <w:qFormat/>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6">
    <w:name w:val="xl696"/>
    <w:basedOn w:val="a5"/>
    <w:uiPriority w:val="99"/>
    <w:qFormat/>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697">
    <w:name w:val="xl697"/>
    <w:basedOn w:val="a5"/>
    <w:uiPriority w:val="99"/>
    <w:qFormat/>
    <w:rsid w:val="003B6517"/>
    <w:pPr>
      <w:pBdr>
        <w:left w:val="single" w:sz="4" w:space="0" w:color="auto"/>
        <w:right w:val="single" w:sz="4" w:space="0" w:color="auto"/>
      </w:pBdr>
      <w:spacing w:before="100" w:beforeAutospacing="1" w:after="100" w:afterAutospacing="1"/>
      <w:textAlignment w:val="center"/>
    </w:pPr>
  </w:style>
  <w:style w:type="paragraph" w:customStyle="1" w:styleId="xl698">
    <w:name w:val="xl698"/>
    <w:basedOn w:val="a5"/>
    <w:uiPriority w:val="99"/>
    <w:qFormat/>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9">
    <w:name w:val="xl699"/>
    <w:basedOn w:val="a5"/>
    <w:uiPriority w:val="99"/>
    <w:qFormat/>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700">
    <w:name w:val="xl700"/>
    <w:basedOn w:val="a5"/>
    <w:uiPriority w:val="99"/>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01">
    <w:name w:val="xl701"/>
    <w:basedOn w:val="a5"/>
    <w:uiPriority w:val="99"/>
    <w:qFormat/>
    <w:rsid w:val="003B6517"/>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2">
    <w:name w:val="xl702"/>
    <w:basedOn w:val="a5"/>
    <w:uiPriority w:val="99"/>
    <w:qFormat/>
    <w:rsid w:val="003B6517"/>
    <w:pPr>
      <w:pBdr>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3">
    <w:name w:val="xl703"/>
    <w:basedOn w:val="a5"/>
    <w:uiPriority w:val="99"/>
    <w:qFormat/>
    <w:rsid w:val="003B651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4">
    <w:name w:val="xl704"/>
    <w:basedOn w:val="a5"/>
    <w:uiPriority w:val="99"/>
    <w:qFormat/>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5">
    <w:name w:val="xl705"/>
    <w:basedOn w:val="a5"/>
    <w:uiPriority w:val="99"/>
    <w:qFormat/>
    <w:rsid w:val="003B6517"/>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6">
    <w:name w:val="xl706"/>
    <w:basedOn w:val="a5"/>
    <w:uiPriority w:val="99"/>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7">
    <w:name w:val="xl707"/>
    <w:basedOn w:val="a5"/>
    <w:uiPriority w:val="99"/>
    <w:qFormat/>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8">
    <w:name w:val="xl708"/>
    <w:basedOn w:val="a5"/>
    <w:uiPriority w:val="99"/>
    <w:qFormat/>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9">
    <w:name w:val="xl709"/>
    <w:basedOn w:val="a5"/>
    <w:uiPriority w:val="99"/>
    <w:qFormat/>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10">
    <w:name w:val="xl710"/>
    <w:basedOn w:val="a5"/>
    <w:uiPriority w:val="99"/>
    <w:qFormat/>
    <w:rsid w:val="003B651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11">
    <w:name w:val="xl711"/>
    <w:basedOn w:val="a5"/>
    <w:uiPriority w:val="99"/>
    <w:qFormat/>
    <w:rsid w:val="003B6517"/>
    <w:pPr>
      <w:pBdr>
        <w:top w:val="single" w:sz="4" w:space="0" w:color="auto"/>
        <w:bottom w:val="single" w:sz="4" w:space="0" w:color="auto"/>
      </w:pBdr>
      <w:spacing w:before="100" w:beforeAutospacing="1" w:after="100" w:afterAutospacing="1"/>
      <w:textAlignment w:val="center"/>
    </w:pPr>
    <w:rPr>
      <w:b/>
      <w:bCs/>
    </w:rPr>
  </w:style>
  <w:style w:type="paragraph" w:customStyle="1" w:styleId="xl712">
    <w:name w:val="xl712"/>
    <w:basedOn w:val="a5"/>
    <w:uiPriority w:val="99"/>
    <w:qFormat/>
    <w:rsid w:val="003B6517"/>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3">
    <w:name w:val="xl713"/>
    <w:basedOn w:val="a5"/>
    <w:uiPriority w:val="99"/>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14">
    <w:name w:val="xl714"/>
    <w:basedOn w:val="a5"/>
    <w:uiPriority w:val="99"/>
    <w:qFormat/>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715">
    <w:name w:val="xl715"/>
    <w:basedOn w:val="a5"/>
    <w:uiPriority w:val="99"/>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6">
    <w:name w:val="xl716"/>
    <w:basedOn w:val="a5"/>
    <w:uiPriority w:val="99"/>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sourhr">
    <w:name w:val="sourhr"/>
    <w:basedOn w:val="a6"/>
    <w:rsid w:val="003B6517"/>
  </w:style>
  <w:style w:type="character" w:customStyle="1" w:styleId="217">
    <w:name w:val="Знак21"/>
    <w:semiHidden/>
    <w:rsid w:val="003B6517"/>
    <w:rPr>
      <w:b/>
      <w:bCs/>
      <w:sz w:val="24"/>
      <w:szCs w:val="24"/>
      <w:lang w:val="ru-RU" w:eastAsia="ru-RU" w:bidi="ar-SA"/>
    </w:rPr>
  </w:style>
  <w:style w:type="paragraph" w:customStyle="1" w:styleId="100">
    <w:name w:val="Обычный10"/>
    <w:basedOn w:val="a5"/>
    <w:qFormat/>
    <w:rsid w:val="003B6517"/>
    <w:pPr>
      <w:snapToGrid w:val="0"/>
    </w:pPr>
  </w:style>
  <w:style w:type="paragraph" w:customStyle="1" w:styleId="xl781">
    <w:name w:val="xl78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5"/>
    <w:qFormat/>
    <w:rsid w:val="003B6517"/>
    <w:pPr>
      <w:spacing w:before="100" w:beforeAutospacing="1" w:after="100" w:afterAutospacing="1"/>
    </w:pPr>
  </w:style>
  <w:style w:type="paragraph" w:customStyle="1" w:styleId="xl791">
    <w:name w:val="xl79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5"/>
    <w:qFormat/>
    <w:rsid w:val="003B6517"/>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5"/>
    <w:qFormat/>
    <w:rsid w:val="003B6517"/>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5"/>
    <w:qFormat/>
    <w:rsid w:val="003B651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5"/>
    <w:qFormat/>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5"/>
    <w:qFormat/>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5"/>
    <w:qFormat/>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5"/>
    <w:qFormat/>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5"/>
    <w:qFormat/>
    <w:rsid w:val="003B6517"/>
    <w:pPr>
      <w:shd w:val="clear" w:color="000000" w:fill="DBEEF3"/>
      <w:spacing w:before="100" w:beforeAutospacing="1" w:after="100" w:afterAutospacing="1"/>
    </w:pPr>
    <w:rPr>
      <w:b/>
      <w:bCs/>
    </w:rPr>
  </w:style>
  <w:style w:type="paragraph" w:customStyle="1" w:styleId="xl813">
    <w:name w:val="xl813"/>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5"/>
    <w:qFormat/>
    <w:rsid w:val="003B6517"/>
    <w:pPr>
      <w:spacing w:before="100" w:beforeAutospacing="1" w:after="100" w:afterAutospacing="1"/>
    </w:pPr>
    <w:rPr>
      <w:b/>
      <w:bCs/>
    </w:rPr>
  </w:style>
  <w:style w:type="paragraph" w:customStyle="1" w:styleId="xl815">
    <w:name w:val="xl81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5"/>
    <w:qFormat/>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5"/>
    <w:qFormat/>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5"/>
    <w:qFormat/>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5"/>
    <w:qFormat/>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5"/>
    <w:qFormat/>
    <w:rsid w:val="003B6517"/>
    <w:pPr>
      <w:shd w:val="clear" w:color="000000" w:fill="DBE5F1"/>
      <w:spacing w:before="100" w:beforeAutospacing="1" w:after="100" w:afterAutospacing="1"/>
    </w:pPr>
    <w:rPr>
      <w:b/>
      <w:bCs/>
    </w:rPr>
  </w:style>
  <w:style w:type="paragraph" w:customStyle="1" w:styleId="xl826">
    <w:name w:val="xl826"/>
    <w:basedOn w:val="a5"/>
    <w:qFormat/>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5"/>
    <w:qFormat/>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5"/>
    <w:qFormat/>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5"/>
    <w:qFormat/>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5"/>
    <w:qFormat/>
    <w:rsid w:val="003B6517"/>
    <w:pPr>
      <w:spacing w:before="100" w:beforeAutospacing="1" w:after="100" w:afterAutospacing="1"/>
      <w:textAlignment w:val="center"/>
    </w:pPr>
  </w:style>
  <w:style w:type="paragraph" w:customStyle="1" w:styleId="xl834">
    <w:name w:val="xl834"/>
    <w:basedOn w:val="a5"/>
    <w:qFormat/>
    <w:rsid w:val="003B6517"/>
    <w:pPr>
      <w:spacing w:before="100" w:beforeAutospacing="1" w:after="100" w:afterAutospacing="1"/>
    </w:pPr>
  </w:style>
  <w:style w:type="paragraph" w:customStyle="1" w:styleId="xl835">
    <w:name w:val="xl83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5"/>
    <w:qFormat/>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5"/>
    <w:qFormat/>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5"/>
    <w:qFormat/>
    <w:rsid w:val="003B6517"/>
    <w:pPr>
      <w:spacing w:before="100" w:beforeAutospacing="1" w:after="100" w:afterAutospacing="1"/>
      <w:jc w:val="center"/>
    </w:pPr>
    <w:rPr>
      <w:b/>
      <w:bCs/>
    </w:rPr>
  </w:style>
  <w:style w:type="paragraph" w:customStyle="1" w:styleId="xl845">
    <w:name w:val="xl845"/>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5"/>
    <w:qFormat/>
    <w:rsid w:val="003B6517"/>
    <w:pPr>
      <w:spacing w:before="100" w:beforeAutospacing="1" w:after="100" w:afterAutospacing="1"/>
      <w:jc w:val="center"/>
    </w:pPr>
  </w:style>
  <w:style w:type="paragraph" w:customStyle="1" w:styleId="xl849">
    <w:name w:val="xl849"/>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5"/>
    <w:qFormat/>
    <w:rsid w:val="003B6517"/>
    <w:pPr>
      <w:shd w:val="clear" w:color="000000" w:fill="FFFFFF"/>
      <w:spacing w:before="100" w:beforeAutospacing="1" w:after="100" w:afterAutospacing="1"/>
    </w:pPr>
  </w:style>
  <w:style w:type="paragraph" w:customStyle="1" w:styleId="xl851">
    <w:name w:val="xl851"/>
    <w:basedOn w:val="a5"/>
    <w:qFormat/>
    <w:rsid w:val="003B6517"/>
    <w:pPr>
      <w:shd w:val="clear" w:color="000000" w:fill="FFFFFF"/>
      <w:spacing w:before="100" w:beforeAutospacing="1" w:after="100" w:afterAutospacing="1"/>
    </w:pPr>
    <w:rPr>
      <w:b/>
      <w:bCs/>
    </w:rPr>
  </w:style>
  <w:style w:type="paragraph" w:customStyle="1" w:styleId="xl852">
    <w:name w:val="xl852"/>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5"/>
    <w:qFormat/>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5"/>
    <w:qFormat/>
    <w:rsid w:val="003B6517"/>
    <w:pPr>
      <w:shd w:val="clear" w:color="000000" w:fill="FFFFFF"/>
      <w:spacing w:before="100" w:beforeAutospacing="1" w:after="100" w:afterAutospacing="1"/>
      <w:jc w:val="center"/>
    </w:pPr>
  </w:style>
  <w:style w:type="paragraph" w:customStyle="1" w:styleId="xl860">
    <w:name w:val="xl860"/>
    <w:basedOn w:val="a5"/>
    <w:qFormat/>
    <w:rsid w:val="003B6517"/>
    <w:pPr>
      <w:shd w:val="clear" w:color="000000" w:fill="FFFFFF"/>
      <w:spacing w:before="100" w:beforeAutospacing="1" w:after="100" w:afterAutospacing="1"/>
      <w:jc w:val="center"/>
    </w:pPr>
  </w:style>
  <w:style w:type="paragraph" w:customStyle="1" w:styleId="xl861">
    <w:name w:val="xl861"/>
    <w:basedOn w:val="a5"/>
    <w:qFormat/>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5"/>
    <w:qFormat/>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5"/>
    <w:qFormat/>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5"/>
    <w:qFormat/>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5"/>
    <w:qFormat/>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5"/>
    <w:qFormat/>
    <w:rsid w:val="003B6517"/>
    <w:pPr>
      <w:shd w:val="clear" w:color="000000" w:fill="B6DDE8"/>
      <w:spacing w:before="100" w:beforeAutospacing="1" w:after="100" w:afterAutospacing="1"/>
    </w:pPr>
    <w:rPr>
      <w:b/>
      <w:bCs/>
    </w:rPr>
  </w:style>
  <w:style w:type="paragraph" w:customStyle="1" w:styleId="xl867">
    <w:name w:val="xl867"/>
    <w:basedOn w:val="a5"/>
    <w:qFormat/>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5"/>
    <w:qFormat/>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5"/>
    <w:qFormat/>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5"/>
    <w:qFormat/>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5"/>
    <w:qFormat/>
    <w:rsid w:val="003B6517"/>
    <w:pPr>
      <w:spacing w:line="360" w:lineRule="auto"/>
      <w:jc w:val="both"/>
    </w:pPr>
  </w:style>
  <w:style w:type="character" w:customStyle="1" w:styleId="2f6">
    <w:name w:val="Стиль2 Знак"/>
    <w:link w:val="2f5"/>
    <w:locked/>
    <w:rsid w:val="003B6517"/>
    <w:rPr>
      <w:b/>
      <w:caps/>
      <w:sz w:val="24"/>
      <w:szCs w:val="24"/>
    </w:rPr>
  </w:style>
  <w:style w:type="character" w:customStyle="1" w:styleId="FontStyle177">
    <w:name w:val="Font Style177"/>
    <w:rsid w:val="003B6517"/>
    <w:rPr>
      <w:rFonts w:ascii="Times New Roman" w:hAnsi="Times New Roman" w:cs="Times New Roman"/>
      <w:sz w:val="24"/>
      <w:szCs w:val="24"/>
    </w:rPr>
  </w:style>
  <w:style w:type="paragraph" w:customStyle="1" w:styleId="affffffffffb">
    <w:name w:val="Знак Знак Знак Знак Знак Знак Знак"/>
    <w:basedOn w:val="a5"/>
    <w:qFormat/>
    <w:rsid w:val="003B6517"/>
    <w:pPr>
      <w:spacing w:after="160" w:line="240" w:lineRule="exact"/>
    </w:pPr>
    <w:rPr>
      <w:rFonts w:ascii="Verdana" w:hAnsi="Verdana"/>
      <w:lang w:val="en-US" w:eastAsia="en-US"/>
    </w:rPr>
  </w:style>
  <w:style w:type="character" w:customStyle="1" w:styleId="Bodytext11">
    <w:name w:val="Body text (11)_"/>
    <w:link w:val="Bodytext110"/>
    <w:rsid w:val="003B6517"/>
    <w:rPr>
      <w:sz w:val="24"/>
      <w:szCs w:val="24"/>
      <w:shd w:val="clear" w:color="auto" w:fill="FFFFFF"/>
    </w:rPr>
  </w:style>
  <w:style w:type="character" w:customStyle="1" w:styleId="Bodytext12">
    <w:name w:val="Body text (12)_"/>
    <w:link w:val="Bodytext120"/>
    <w:rsid w:val="003B6517"/>
    <w:rPr>
      <w:sz w:val="23"/>
      <w:szCs w:val="23"/>
      <w:shd w:val="clear" w:color="auto" w:fill="FFFFFF"/>
    </w:rPr>
  </w:style>
  <w:style w:type="paragraph" w:customStyle="1" w:styleId="Bodytext110">
    <w:name w:val="Body text (11)"/>
    <w:basedOn w:val="a5"/>
    <w:link w:val="Bodytext11"/>
    <w:qFormat/>
    <w:rsid w:val="003B6517"/>
    <w:pPr>
      <w:shd w:val="clear" w:color="auto" w:fill="FFFFFF"/>
      <w:spacing w:line="274" w:lineRule="exact"/>
      <w:jc w:val="center"/>
    </w:pPr>
  </w:style>
  <w:style w:type="paragraph" w:customStyle="1" w:styleId="Bodytext120">
    <w:name w:val="Body text (12)"/>
    <w:basedOn w:val="a5"/>
    <w:link w:val="Bodytext12"/>
    <w:qFormat/>
    <w:rsid w:val="003B6517"/>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6"/>
    <w:rsid w:val="003B6517"/>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8"/>
    <w:next w:val="1ai"/>
    <w:rsid w:val="003B6517"/>
  </w:style>
  <w:style w:type="table" w:customStyle="1" w:styleId="TableGridReport1">
    <w:name w:val="Table Grid Report1"/>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6">
    <w:name w:val="Знак1 Знак Знак Знак2"/>
    <w:basedOn w:val="a5"/>
    <w:qFormat/>
    <w:rsid w:val="003B6517"/>
    <w:pPr>
      <w:spacing w:after="60"/>
      <w:ind w:firstLine="709"/>
      <w:jc w:val="both"/>
    </w:pPr>
    <w:rPr>
      <w:rFonts w:ascii="Arial" w:hAnsi="Arial" w:cs="Arial"/>
      <w:bCs/>
    </w:rPr>
  </w:style>
  <w:style w:type="paragraph" w:customStyle="1" w:styleId="xl2798">
    <w:name w:val="xl2798"/>
    <w:basedOn w:val="a5"/>
    <w:qFormat/>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799">
    <w:name w:val="xl2799"/>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0">
    <w:name w:val="xl2800"/>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1">
    <w:name w:val="xl2801"/>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2">
    <w:name w:val="xl2802"/>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3">
    <w:name w:val="xl2803"/>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2804">
    <w:name w:val="xl2804"/>
    <w:basedOn w:val="a5"/>
    <w:qFormat/>
    <w:rsid w:val="003B6517"/>
    <w:pPr>
      <w:shd w:val="clear" w:color="000000" w:fill="FFFFFF"/>
      <w:spacing w:before="100" w:beforeAutospacing="1" w:after="100" w:afterAutospacing="1"/>
    </w:pPr>
  </w:style>
  <w:style w:type="paragraph" w:customStyle="1" w:styleId="xl2805">
    <w:name w:val="xl2805"/>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6">
    <w:name w:val="xl280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5"/>
    <w:qFormat/>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5"/>
    <w:qFormat/>
    <w:rsid w:val="003B6517"/>
    <w:pPr>
      <w:shd w:val="clear" w:color="000000" w:fill="FFFFFF"/>
      <w:spacing w:before="100" w:beforeAutospacing="1" w:after="100" w:afterAutospacing="1"/>
    </w:pPr>
  </w:style>
  <w:style w:type="paragraph" w:customStyle="1" w:styleId="xl2812">
    <w:name w:val="xl2812"/>
    <w:basedOn w:val="a5"/>
    <w:qFormat/>
    <w:rsid w:val="003B6517"/>
    <w:pPr>
      <w:shd w:val="clear" w:color="000000" w:fill="FFFFFF"/>
      <w:spacing w:before="100" w:beforeAutospacing="1" w:after="100" w:afterAutospacing="1"/>
    </w:pPr>
  </w:style>
  <w:style w:type="paragraph" w:customStyle="1" w:styleId="xl2813">
    <w:name w:val="xl2813"/>
    <w:basedOn w:val="a5"/>
    <w:qFormat/>
    <w:rsid w:val="003B6517"/>
    <w:pPr>
      <w:shd w:val="clear" w:color="000000" w:fill="EEECE1"/>
      <w:spacing w:before="100" w:beforeAutospacing="1" w:after="100" w:afterAutospacing="1"/>
    </w:pPr>
  </w:style>
  <w:style w:type="paragraph" w:customStyle="1" w:styleId="xl2814">
    <w:name w:val="xl2814"/>
    <w:basedOn w:val="a5"/>
    <w:qFormat/>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5"/>
    <w:qFormat/>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8">
    <w:name w:val="xl281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20">
    <w:name w:val="xl2820"/>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821">
    <w:name w:val="xl282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5"/>
    <w:qFormat/>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5"/>
    <w:qFormat/>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5"/>
    <w:qFormat/>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9">
    <w:name w:val="xl2829"/>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0">
    <w:name w:val="xl2830"/>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1">
    <w:name w:val="xl2831"/>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5"/>
    <w:qFormat/>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5"/>
    <w:qFormat/>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5"/>
    <w:qFormat/>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5"/>
    <w:qFormat/>
    <w:rsid w:val="003B6517"/>
    <w:pPr>
      <w:shd w:val="clear" w:color="000000" w:fill="FFFFFF"/>
      <w:spacing w:before="100" w:beforeAutospacing="1" w:after="100" w:afterAutospacing="1"/>
      <w:jc w:val="center"/>
      <w:textAlignment w:val="center"/>
    </w:pPr>
  </w:style>
  <w:style w:type="numbering" w:customStyle="1" w:styleId="4a">
    <w:name w:val="Нет списка4"/>
    <w:next w:val="a8"/>
    <w:uiPriority w:val="99"/>
    <w:semiHidden/>
    <w:unhideWhenUsed/>
    <w:rsid w:val="003B6517"/>
  </w:style>
  <w:style w:type="table" w:customStyle="1" w:styleId="2ff7">
    <w:name w:val="Сетка таблицы2"/>
    <w:basedOn w:val="a7"/>
    <w:next w:val="afb"/>
    <w:uiPriority w:val="59"/>
    <w:rsid w:val="003B65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8"/>
    <w:uiPriority w:val="99"/>
    <w:semiHidden/>
    <w:unhideWhenUsed/>
    <w:rsid w:val="003B6517"/>
  </w:style>
  <w:style w:type="table" w:customStyle="1" w:styleId="-11">
    <w:name w:val="Веб-таблица 11"/>
    <w:basedOn w:val="a7"/>
    <w:next w:val="-1"/>
    <w:rsid w:val="003B651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7"/>
    <w:next w:val="-2"/>
    <w:rsid w:val="003B651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3B65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7"/>
    <w:next w:val="afffffffff1"/>
    <w:rsid w:val="003B65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7"/>
    <w:next w:val="1ff3"/>
    <w:rsid w:val="003B651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7"/>
    <w:next w:val="2f9"/>
    <w:rsid w:val="003B651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7"/>
    <w:next w:val="1ff4"/>
    <w:rsid w:val="003B651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7"/>
    <w:next w:val="2fa"/>
    <w:rsid w:val="003B651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7"/>
    <w:next w:val="3e"/>
    <w:rsid w:val="003B651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7"/>
    <w:rsid w:val="003B651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7"/>
    <w:next w:val="1ff5"/>
    <w:rsid w:val="003B651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7"/>
    <w:next w:val="2fb"/>
    <w:rsid w:val="003B651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7"/>
    <w:next w:val="3f"/>
    <w:rsid w:val="003B65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7"/>
    <w:next w:val="1ff6"/>
    <w:rsid w:val="003B651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7"/>
    <w:next w:val="2fc"/>
    <w:rsid w:val="003B651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7"/>
    <w:next w:val="3f0"/>
    <w:rsid w:val="003B651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7"/>
    <w:next w:val="1f2"/>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7"/>
    <w:next w:val="2fd"/>
    <w:rsid w:val="003B65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7"/>
    <w:next w:val="3f1"/>
    <w:rsid w:val="003B651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8"/>
    <w:rsid w:val="003B651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8"/>
    <w:rsid w:val="003B651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3"/>
    <w:rsid w:val="003B651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3"/>
    <w:rsid w:val="003B651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3"/>
    <w:rsid w:val="003B651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7"/>
    <w:next w:val="afffffffff2"/>
    <w:rsid w:val="003B651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7"/>
    <w:next w:val="afffffffff3"/>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7"/>
    <w:next w:val="1ff7"/>
    <w:rsid w:val="003B651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7"/>
    <w:next w:val="2fe"/>
    <w:rsid w:val="003B651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7"/>
    <w:next w:val="3f2"/>
    <w:rsid w:val="003B651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9"/>
    <w:rsid w:val="003B651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9"/>
    <w:rsid w:val="003B651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3B651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7"/>
    <w:next w:val="-20"/>
    <w:rsid w:val="003B651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3B651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3B651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3B651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3B651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3B651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3B651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9">
    <w:name w:val="Тема таблицы1"/>
    <w:basedOn w:val="a7"/>
    <w:next w:val="afffffffff4"/>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Цветная таблица 11"/>
    <w:basedOn w:val="a7"/>
    <w:next w:val="1ff8"/>
    <w:rsid w:val="003B651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7"/>
    <w:next w:val="2ff"/>
    <w:rsid w:val="003B651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7"/>
    <w:next w:val="3f3"/>
    <w:rsid w:val="003B651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8"/>
    <w:semiHidden/>
    <w:rsid w:val="003B6517"/>
  </w:style>
  <w:style w:type="numbering" w:customStyle="1" w:styleId="221">
    <w:name w:val="Нет списка22"/>
    <w:next w:val="a8"/>
    <w:semiHidden/>
    <w:rsid w:val="003B6517"/>
  </w:style>
  <w:style w:type="numbering" w:customStyle="1" w:styleId="1111">
    <w:name w:val="Нет списка1111"/>
    <w:next w:val="a8"/>
    <w:semiHidden/>
    <w:rsid w:val="003B6517"/>
  </w:style>
  <w:style w:type="numbering" w:customStyle="1" w:styleId="31b">
    <w:name w:val="Нет списка31"/>
    <w:next w:val="a8"/>
    <w:uiPriority w:val="99"/>
    <w:semiHidden/>
    <w:unhideWhenUsed/>
    <w:rsid w:val="003B6517"/>
  </w:style>
  <w:style w:type="table" w:customStyle="1" w:styleId="11f">
    <w:name w:val="Сетка таблицы11"/>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8"/>
    <w:semiHidden/>
    <w:rsid w:val="003B6517"/>
  </w:style>
  <w:style w:type="numbering" w:customStyle="1" w:styleId="2110">
    <w:name w:val="Нет списка211"/>
    <w:next w:val="a8"/>
    <w:semiHidden/>
    <w:rsid w:val="003B6517"/>
  </w:style>
  <w:style w:type="numbering" w:customStyle="1" w:styleId="1121">
    <w:name w:val="Нет списка1121"/>
    <w:next w:val="a8"/>
    <w:semiHidden/>
    <w:rsid w:val="003B6517"/>
  </w:style>
  <w:style w:type="numbering" w:customStyle="1" w:styleId="1ai1111">
    <w:name w:val="1 / a / i1111"/>
    <w:basedOn w:val="a8"/>
    <w:next w:val="1ai"/>
    <w:rsid w:val="003B6517"/>
  </w:style>
  <w:style w:type="numbering" w:customStyle="1" w:styleId="413">
    <w:name w:val="Нет списка41"/>
    <w:next w:val="a8"/>
    <w:uiPriority w:val="99"/>
    <w:semiHidden/>
    <w:unhideWhenUsed/>
    <w:rsid w:val="003B6517"/>
  </w:style>
  <w:style w:type="numbering" w:customStyle="1" w:styleId="1310">
    <w:name w:val="Нет списка131"/>
    <w:next w:val="a8"/>
    <w:uiPriority w:val="99"/>
    <w:semiHidden/>
    <w:unhideWhenUsed/>
    <w:rsid w:val="003B6517"/>
  </w:style>
  <w:style w:type="numbering" w:customStyle="1" w:styleId="1131">
    <w:name w:val="Нет списка1131"/>
    <w:next w:val="a8"/>
    <w:semiHidden/>
    <w:rsid w:val="003B6517"/>
  </w:style>
  <w:style w:type="numbering" w:customStyle="1" w:styleId="2210">
    <w:name w:val="Нет списка221"/>
    <w:next w:val="a8"/>
    <w:semiHidden/>
    <w:rsid w:val="003B6517"/>
  </w:style>
  <w:style w:type="numbering" w:customStyle="1" w:styleId="11111">
    <w:name w:val="Нет списка11111"/>
    <w:next w:val="a8"/>
    <w:semiHidden/>
    <w:rsid w:val="003B6517"/>
  </w:style>
  <w:style w:type="numbering" w:customStyle="1" w:styleId="3110">
    <w:name w:val="Нет списка311"/>
    <w:next w:val="a8"/>
    <w:uiPriority w:val="99"/>
    <w:semiHidden/>
    <w:unhideWhenUsed/>
    <w:rsid w:val="003B6517"/>
  </w:style>
  <w:style w:type="numbering" w:customStyle="1" w:styleId="1211">
    <w:name w:val="Нет списка1211"/>
    <w:next w:val="a8"/>
    <w:semiHidden/>
    <w:rsid w:val="003B6517"/>
  </w:style>
  <w:style w:type="numbering" w:customStyle="1" w:styleId="2111">
    <w:name w:val="Нет списка2111"/>
    <w:next w:val="a8"/>
    <w:semiHidden/>
    <w:rsid w:val="003B6517"/>
  </w:style>
  <w:style w:type="numbering" w:customStyle="1" w:styleId="11211">
    <w:name w:val="Нет списка11211"/>
    <w:next w:val="a8"/>
    <w:semiHidden/>
    <w:rsid w:val="003B6517"/>
  </w:style>
  <w:style w:type="table" w:customStyle="1" w:styleId="TableGridReport11">
    <w:name w:val="Table Grid Report11"/>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Подрисуночная надпись"/>
    <w:basedOn w:val="a5"/>
    <w:autoRedefine/>
    <w:qFormat/>
    <w:rsid w:val="003B6517"/>
    <w:pPr>
      <w:numPr>
        <w:numId w:val="34"/>
      </w:numPr>
      <w:suppressLineNumbers/>
      <w:suppressAutoHyphens/>
      <w:spacing w:before="120" w:after="240"/>
      <w:jc w:val="both"/>
    </w:pPr>
    <w:rPr>
      <w:b/>
      <w:bCs/>
      <w:lang w:eastAsia="en-US"/>
    </w:rPr>
  </w:style>
  <w:style w:type="paragraph" w:customStyle="1" w:styleId="affffffffffc">
    <w:name w:val="Заголовок рис."/>
    <w:basedOn w:val="a1"/>
    <w:link w:val="affffffffffd"/>
    <w:qFormat/>
    <w:rsid w:val="003B6517"/>
    <w:pPr>
      <w:tabs>
        <w:tab w:val="left" w:pos="709"/>
        <w:tab w:val="left" w:pos="1134"/>
      </w:tabs>
      <w:suppressAutoHyphens w:val="0"/>
      <w:spacing w:before="60"/>
    </w:pPr>
    <w:rPr>
      <w:bCs w:val="0"/>
      <w:szCs w:val="20"/>
    </w:rPr>
  </w:style>
  <w:style w:type="character" w:customStyle="1" w:styleId="affffffffffd">
    <w:name w:val="Заголовок рис. Знак"/>
    <w:link w:val="affffffffffc"/>
    <w:rsid w:val="003B6517"/>
    <w:rPr>
      <w:b/>
      <w:sz w:val="24"/>
      <w:lang w:eastAsia="en-US"/>
    </w:rPr>
  </w:style>
  <w:style w:type="character" w:customStyle="1" w:styleId="Bodytext0">
    <w:name w:val="Body text_"/>
    <w:basedOn w:val="a6"/>
    <w:link w:val="93"/>
    <w:rsid w:val="003B6517"/>
    <w:rPr>
      <w:shd w:val="clear" w:color="auto" w:fill="FFFFFF"/>
    </w:rPr>
  </w:style>
  <w:style w:type="paragraph" w:customStyle="1" w:styleId="93">
    <w:name w:val="Основной текст9"/>
    <w:basedOn w:val="a5"/>
    <w:link w:val="Bodytext0"/>
    <w:qFormat/>
    <w:rsid w:val="003B6517"/>
    <w:pPr>
      <w:widowControl w:val="0"/>
      <w:shd w:val="clear" w:color="auto" w:fill="FFFFFF"/>
      <w:spacing w:line="446" w:lineRule="exact"/>
      <w:jc w:val="center"/>
    </w:pPr>
  </w:style>
  <w:style w:type="character" w:customStyle="1" w:styleId="Heading4NotBold">
    <w:name w:val="Heading #4 + Not Bold"/>
    <w:basedOn w:val="a6"/>
    <w:uiPriority w:val="99"/>
    <w:rsid w:val="003B6517"/>
    <w:rPr>
      <w:rFonts w:ascii="Times New Roman" w:hAnsi="Times New Roman" w:cs="Times New Roman"/>
      <w:b w:val="0"/>
      <w:bCs w:val="0"/>
      <w:sz w:val="22"/>
      <w:szCs w:val="22"/>
      <w:u w:val="none"/>
    </w:rPr>
  </w:style>
  <w:style w:type="character" w:customStyle="1" w:styleId="Bodytext17">
    <w:name w:val="Body text (17)_"/>
    <w:basedOn w:val="a6"/>
    <w:link w:val="Bodytext170"/>
    <w:rsid w:val="003B6517"/>
    <w:rPr>
      <w:rFonts w:ascii="Arial Narrow" w:eastAsia="Arial Narrow" w:hAnsi="Arial Narrow" w:cs="Arial Narrow"/>
      <w:sz w:val="8"/>
      <w:szCs w:val="8"/>
      <w:shd w:val="clear" w:color="auto" w:fill="FFFFFF"/>
    </w:rPr>
  </w:style>
  <w:style w:type="paragraph" w:customStyle="1" w:styleId="Bodytext170">
    <w:name w:val="Body text (17)"/>
    <w:basedOn w:val="a5"/>
    <w:link w:val="Bodytext17"/>
    <w:qFormat/>
    <w:rsid w:val="003B6517"/>
    <w:pPr>
      <w:widowControl w:val="0"/>
      <w:shd w:val="clear" w:color="auto" w:fill="FFFFFF"/>
      <w:spacing w:line="0" w:lineRule="atLeast"/>
      <w:jc w:val="center"/>
    </w:pPr>
    <w:rPr>
      <w:rFonts w:ascii="Arial Narrow" w:eastAsia="Arial Narrow" w:hAnsi="Arial Narrow" w:cs="Arial Narrow"/>
      <w:sz w:val="8"/>
      <w:szCs w:val="8"/>
    </w:rPr>
  </w:style>
  <w:style w:type="table" w:customStyle="1" w:styleId="TableNormal">
    <w:name w:val="Table Normal"/>
    <w:uiPriority w:val="2"/>
    <w:semiHidden/>
    <w:unhideWhenUsed/>
    <w:qFormat/>
    <w:rsid w:val="003B651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3B6517"/>
    <w:pPr>
      <w:widowControl w:val="0"/>
    </w:pPr>
    <w:rPr>
      <w:rFonts w:eastAsiaTheme="minorHAnsi" w:cstheme="minorBidi"/>
      <w:szCs w:val="22"/>
      <w:lang w:val="en-US" w:eastAsia="en-US"/>
    </w:rPr>
  </w:style>
  <w:style w:type="numbering" w:customStyle="1" w:styleId="1ai12">
    <w:name w:val="1 / a / i12"/>
    <w:basedOn w:val="a8"/>
    <w:next w:val="1ai"/>
    <w:rsid w:val="003B6517"/>
  </w:style>
  <w:style w:type="character" w:customStyle="1" w:styleId="textdefault">
    <w:name w:val="text_default"/>
    <w:rsid w:val="003B6517"/>
  </w:style>
  <w:style w:type="character" w:customStyle="1" w:styleId="1fffa">
    <w:name w:val="Верхний колонтитул Знак1"/>
    <w:aliases w:val="hd Знак1,Guideline Знак1,Знак5 Знак1,ВерхКолонтитул Знак1,Верхний колонтитул Знак1 Знак2 Знак Знак Знак Знак Знак1,Верхний колонтитул Знак Знак Знак1 Знак Знак Знак Знак Знак1"/>
    <w:basedOn w:val="a6"/>
    <w:semiHidden/>
    <w:rsid w:val="003B6517"/>
  </w:style>
  <w:style w:type="character" w:customStyle="1" w:styleId="320">
    <w:name w:val="Заголовок 3 Знак2"/>
    <w:aliases w:val="Знак3 Знак2"/>
    <w:basedOn w:val="a6"/>
    <w:rsid w:val="003B6517"/>
    <w:rPr>
      <w:rFonts w:asciiTheme="majorHAnsi" w:eastAsiaTheme="majorEastAsia" w:hAnsiTheme="majorHAnsi" w:cstheme="majorBidi"/>
      <w:b/>
      <w:bCs/>
      <w:color w:val="4F81BD" w:themeColor="accent1"/>
    </w:rPr>
  </w:style>
  <w:style w:type="numbering" w:customStyle="1" w:styleId="1ai4">
    <w:name w:val="1 / a / i4"/>
    <w:basedOn w:val="a8"/>
    <w:next w:val="1ai"/>
    <w:rsid w:val="003B6517"/>
  </w:style>
  <w:style w:type="paragraph" w:customStyle="1" w:styleId="160">
    <w:name w:val="Основной текст16"/>
    <w:basedOn w:val="a5"/>
    <w:rsid w:val="003B6517"/>
    <w:pPr>
      <w:shd w:val="clear" w:color="auto" w:fill="FFFFFF"/>
      <w:spacing w:line="446" w:lineRule="exact"/>
      <w:ind w:hanging="1260"/>
    </w:pPr>
    <w:rPr>
      <w:sz w:val="25"/>
      <w:szCs w:val="25"/>
      <w:lang w:eastAsia="en-US"/>
    </w:rPr>
  </w:style>
  <w:style w:type="character" w:customStyle="1" w:styleId="BodytextItalic">
    <w:name w:val="Body text + Italic"/>
    <w:basedOn w:val="1d"/>
    <w:uiPriority w:val="99"/>
    <w:rsid w:val="003B6517"/>
    <w:rPr>
      <w:rFonts w:ascii="Times New Roman" w:eastAsia="Times New Roman" w:hAnsi="Times New Roman" w:cs="Times New Roman"/>
      <w:i/>
      <w:iCs/>
      <w:sz w:val="22"/>
      <w:szCs w:val="22"/>
      <w:u w:val="none"/>
      <w:lang w:eastAsia="ru-RU"/>
    </w:rPr>
  </w:style>
  <w:style w:type="character" w:customStyle="1" w:styleId="afe">
    <w:name w:val="Таблица Знак"/>
    <w:link w:val="afd"/>
    <w:locked/>
    <w:rsid w:val="003B6517"/>
    <w:rPr>
      <w:rFonts w:ascii="Arial" w:hAnsi="Arial"/>
    </w:rPr>
  </w:style>
  <w:style w:type="character" w:customStyle="1" w:styleId="ListParagraphChar">
    <w:name w:val="List Paragraph Char"/>
    <w:link w:val="19"/>
    <w:locked/>
    <w:rsid w:val="003B6517"/>
    <w:rPr>
      <w:rFonts w:ascii="Calibri" w:hAnsi="Calibri"/>
      <w:sz w:val="22"/>
      <w:szCs w:val="22"/>
      <w:lang w:eastAsia="en-US"/>
    </w:rPr>
  </w:style>
  <w:style w:type="paragraph" w:customStyle="1" w:styleId="1fffb">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5"/>
    <w:qFormat/>
    <w:rsid w:val="003B6517"/>
    <w:pPr>
      <w:spacing w:after="160" w:line="240" w:lineRule="exact"/>
    </w:pPr>
    <w:rPr>
      <w:rFonts w:ascii="Verdana" w:hAnsi="Verdana"/>
      <w:lang w:val="en-US" w:eastAsia="en-US"/>
    </w:rPr>
  </w:style>
  <w:style w:type="paragraph" w:customStyle="1" w:styleId="affffffffffe">
    <w:name w:val="Таблица название"/>
    <w:basedOn w:val="af9"/>
    <w:link w:val="1fffc"/>
    <w:qFormat/>
    <w:rsid w:val="003B6517"/>
    <w:rPr>
      <w:bCs/>
      <w:szCs w:val="28"/>
    </w:rPr>
  </w:style>
  <w:style w:type="paragraph" w:customStyle="1" w:styleId="afffffffffff">
    <w:name w:val="Таблица номер"/>
    <w:basedOn w:val="affffffffffe"/>
    <w:link w:val="afffffffffff0"/>
    <w:qFormat/>
    <w:rsid w:val="003B6517"/>
    <w:pPr>
      <w:jc w:val="right"/>
    </w:pPr>
  </w:style>
  <w:style w:type="character" w:customStyle="1" w:styleId="1fffc">
    <w:name w:val="Таблица название Знак1"/>
    <w:link w:val="affffffffffe"/>
    <w:locked/>
    <w:rsid w:val="003B6517"/>
    <w:rPr>
      <w:bCs/>
      <w:sz w:val="28"/>
      <w:szCs w:val="28"/>
    </w:rPr>
  </w:style>
  <w:style w:type="character" w:customStyle="1" w:styleId="afffffffffff0">
    <w:name w:val="Таблица номер Знак"/>
    <w:basedOn w:val="1fffc"/>
    <w:link w:val="afffffffffff"/>
    <w:locked/>
    <w:rsid w:val="003B6517"/>
    <w:rPr>
      <w:bCs/>
      <w:sz w:val="28"/>
      <w:szCs w:val="28"/>
    </w:rPr>
  </w:style>
  <w:style w:type="paragraph" w:customStyle="1" w:styleId="a2">
    <w:name w:val="МаркТабл"/>
    <w:qFormat/>
    <w:rsid w:val="003B6517"/>
    <w:pPr>
      <w:numPr>
        <w:numId w:val="35"/>
      </w:numPr>
      <w:tabs>
        <w:tab w:val="clear" w:pos="1022"/>
        <w:tab w:val="num" w:pos="567"/>
        <w:tab w:val="left" w:pos="680"/>
        <w:tab w:val="num" w:pos="737"/>
      </w:tabs>
      <w:ind w:left="567"/>
    </w:pPr>
    <w:rPr>
      <w:rFonts w:eastAsia="SimSun"/>
      <w:sz w:val="24"/>
    </w:rPr>
  </w:style>
  <w:style w:type="paragraph" w:customStyle="1" w:styleId="1fffd">
    <w:name w:val="Таблица1"/>
    <w:basedOn w:val="a5"/>
    <w:link w:val="1fffe"/>
    <w:qFormat/>
    <w:rsid w:val="003B6517"/>
    <w:pPr>
      <w:jc w:val="both"/>
    </w:pPr>
    <w:rPr>
      <w:color w:val="000000"/>
    </w:rPr>
  </w:style>
  <w:style w:type="character" w:customStyle="1" w:styleId="1fffe">
    <w:name w:val="Таблица1 Знак"/>
    <w:link w:val="1fffd"/>
    <w:locked/>
    <w:rsid w:val="003B6517"/>
    <w:rPr>
      <w:color w:val="000000"/>
      <w:sz w:val="24"/>
      <w:szCs w:val="24"/>
    </w:rPr>
  </w:style>
  <w:style w:type="character" w:customStyle="1" w:styleId="Bodytext5">
    <w:name w:val="Body text (5)_"/>
    <w:basedOn w:val="a6"/>
    <w:rsid w:val="003B6517"/>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3B6517"/>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8">
    <w:name w:val="Абзац списка2"/>
    <w:basedOn w:val="a5"/>
    <w:qFormat/>
    <w:rsid w:val="003B6517"/>
    <w:pPr>
      <w:spacing w:after="200" w:line="276" w:lineRule="auto"/>
      <w:ind w:left="720"/>
    </w:pPr>
    <w:rPr>
      <w:rFonts w:ascii="Calibri" w:hAnsi="Calibri" w:cs="Calibri"/>
      <w:sz w:val="22"/>
      <w:szCs w:val="22"/>
      <w:lang w:eastAsia="en-US"/>
    </w:rPr>
  </w:style>
  <w:style w:type="paragraph" w:customStyle="1" w:styleId="4b">
    <w:name w:val="Основной текст4"/>
    <w:basedOn w:val="a5"/>
    <w:rsid w:val="003B6517"/>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6"/>
    <w:link w:val="162"/>
    <w:rsid w:val="003B6517"/>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5"/>
    <w:link w:val="161"/>
    <w:qFormat/>
    <w:rsid w:val="003B6517"/>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7">
    <w:name w:val="Абзац списка3"/>
    <w:basedOn w:val="a5"/>
    <w:qFormat/>
    <w:rsid w:val="003B6517"/>
    <w:pPr>
      <w:spacing w:after="200" w:line="276" w:lineRule="auto"/>
      <w:ind w:left="720"/>
    </w:pPr>
    <w:rPr>
      <w:rFonts w:ascii="Calibri" w:hAnsi="Calibri" w:cs="Calibri"/>
      <w:sz w:val="22"/>
      <w:szCs w:val="22"/>
      <w:lang w:eastAsia="en-US"/>
    </w:rPr>
  </w:style>
  <w:style w:type="character" w:customStyle="1" w:styleId="afffffffffff1">
    <w:name w:val="Колонтитул_"/>
    <w:basedOn w:val="a6"/>
    <w:link w:val="1ffff"/>
    <w:rsid w:val="003B6517"/>
    <w:rPr>
      <w:rFonts w:ascii="Times New Roman" w:eastAsia="Times New Roman" w:hAnsi="Times New Roman" w:cs="Times New Roman"/>
      <w:b w:val="0"/>
      <w:bCs w:val="0"/>
      <w:i w:val="0"/>
      <w:iCs w:val="0"/>
      <w:smallCaps w:val="0"/>
      <w:strike w:val="0"/>
      <w:sz w:val="20"/>
      <w:szCs w:val="20"/>
    </w:rPr>
  </w:style>
  <w:style w:type="character" w:customStyle="1" w:styleId="afffffffffff2">
    <w:name w:val="Колонтитул"/>
    <w:basedOn w:val="afffffffffff1"/>
    <w:rsid w:val="003B6517"/>
    <w:rPr>
      <w:rFonts w:ascii="Times New Roman" w:eastAsia="Times New Roman" w:hAnsi="Times New Roman" w:cs="Times New Roman"/>
      <w:b w:val="0"/>
      <w:bCs w:val="0"/>
      <w:i w:val="0"/>
      <w:iCs w:val="0"/>
      <w:smallCaps w:val="0"/>
      <w:strike w:val="0"/>
      <w:spacing w:val="0"/>
      <w:sz w:val="20"/>
      <w:szCs w:val="20"/>
    </w:rPr>
  </w:style>
  <w:style w:type="character" w:customStyle="1" w:styleId="2ff9">
    <w:name w:val="Заголовок №2_"/>
    <w:basedOn w:val="a6"/>
    <w:link w:val="2ffa"/>
    <w:rsid w:val="003B6517"/>
    <w:rPr>
      <w:sz w:val="27"/>
      <w:szCs w:val="27"/>
      <w:shd w:val="clear" w:color="auto" w:fill="FFFFFF"/>
    </w:rPr>
  </w:style>
  <w:style w:type="character" w:customStyle="1" w:styleId="2-1pt">
    <w:name w:val="Заголовок №2 + Интервал -1 pt"/>
    <w:basedOn w:val="2ff9"/>
    <w:rsid w:val="003B6517"/>
    <w:rPr>
      <w:spacing w:val="-30"/>
      <w:sz w:val="27"/>
      <w:szCs w:val="27"/>
      <w:shd w:val="clear" w:color="auto" w:fill="FFFFFF"/>
    </w:rPr>
  </w:style>
  <w:style w:type="paragraph" w:customStyle="1" w:styleId="2ffa">
    <w:name w:val="Заголовок №2"/>
    <w:basedOn w:val="a5"/>
    <w:link w:val="2ff9"/>
    <w:qFormat/>
    <w:rsid w:val="003B6517"/>
    <w:pPr>
      <w:shd w:val="clear" w:color="auto" w:fill="FFFFFF"/>
      <w:spacing w:before="600" w:line="0" w:lineRule="atLeast"/>
      <w:outlineLvl w:val="1"/>
    </w:pPr>
    <w:rPr>
      <w:sz w:val="27"/>
      <w:szCs w:val="27"/>
    </w:rPr>
  </w:style>
  <w:style w:type="paragraph" w:customStyle="1" w:styleId="4c">
    <w:name w:val="Абзац списка4"/>
    <w:basedOn w:val="a5"/>
    <w:uiPriority w:val="34"/>
    <w:qFormat/>
    <w:rsid w:val="003B6517"/>
    <w:pPr>
      <w:spacing w:after="200" w:line="276" w:lineRule="auto"/>
      <w:ind w:left="720"/>
      <w:contextualSpacing/>
    </w:pPr>
    <w:rPr>
      <w:sz w:val="22"/>
      <w:szCs w:val="22"/>
    </w:rPr>
  </w:style>
  <w:style w:type="character" w:customStyle="1" w:styleId="afffffffffff3">
    <w:name w:val="Подпись к таблице_"/>
    <w:basedOn w:val="a6"/>
    <w:link w:val="afffffffffff4"/>
    <w:uiPriority w:val="99"/>
    <w:rsid w:val="003B6517"/>
    <w:rPr>
      <w:sz w:val="27"/>
      <w:szCs w:val="27"/>
      <w:shd w:val="clear" w:color="auto" w:fill="FFFFFF"/>
    </w:rPr>
  </w:style>
  <w:style w:type="character" w:customStyle="1" w:styleId="5a">
    <w:name w:val="Основной текст (5)_"/>
    <w:basedOn w:val="a6"/>
    <w:link w:val="5b"/>
    <w:uiPriority w:val="99"/>
    <w:rsid w:val="003B6517"/>
    <w:rPr>
      <w:sz w:val="23"/>
      <w:szCs w:val="23"/>
      <w:shd w:val="clear" w:color="auto" w:fill="FFFFFF"/>
    </w:rPr>
  </w:style>
  <w:style w:type="character" w:customStyle="1" w:styleId="101">
    <w:name w:val="Основной текст (10)_"/>
    <w:basedOn w:val="a6"/>
    <w:link w:val="102"/>
    <w:uiPriority w:val="99"/>
    <w:rsid w:val="003B6517"/>
    <w:rPr>
      <w:sz w:val="23"/>
      <w:szCs w:val="23"/>
      <w:shd w:val="clear" w:color="auto" w:fill="FFFFFF"/>
    </w:rPr>
  </w:style>
  <w:style w:type="paragraph" w:customStyle="1" w:styleId="afffffffffff4">
    <w:name w:val="Подпись к таблице"/>
    <w:basedOn w:val="a5"/>
    <w:link w:val="afffffffffff3"/>
    <w:uiPriority w:val="99"/>
    <w:qFormat/>
    <w:rsid w:val="003B6517"/>
    <w:pPr>
      <w:shd w:val="clear" w:color="auto" w:fill="FFFFFF"/>
      <w:spacing w:line="0" w:lineRule="atLeast"/>
    </w:pPr>
    <w:rPr>
      <w:sz w:val="27"/>
      <w:szCs w:val="27"/>
    </w:rPr>
  </w:style>
  <w:style w:type="paragraph" w:customStyle="1" w:styleId="5b">
    <w:name w:val="Основной текст (5)"/>
    <w:basedOn w:val="a5"/>
    <w:link w:val="5a"/>
    <w:uiPriority w:val="99"/>
    <w:qFormat/>
    <w:rsid w:val="003B6517"/>
    <w:pPr>
      <w:shd w:val="clear" w:color="auto" w:fill="FFFFFF"/>
      <w:spacing w:line="0" w:lineRule="atLeast"/>
      <w:jc w:val="both"/>
    </w:pPr>
    <w:rPr>
      <w:sz w:val="23"/>
      <w:szCs w:val="23"/>
    </w:rPr>
  </w:style>
  <w:style w:type="paragraph" w:customStyle="1" w:styleId="102">
    <w:name w:val="Основной текст (10)"/>
    <w:basedOn w:val="a5"/>
    <w:link w:val="101"/>
    <w:uiPriority w:val="99"/>
    <w:qFormat/>
    <w:rsid w:val="003B6517"/>
    <w:pPr>
      <w:shd w:val="clear" w:color="auto" w:fill="FFFFFF"/>
      <w:spacing w:line="0" w:lineRule="atLeast"/>
      <w:jc w:val="right"/>
    </w:pPr>
    <w:rPr>
      <w:sz w:val="23"/>
      <w:szCs w:val="23"/>
    </w:rPr>
  </w:style>
  <w:style w:type="character" w:customStyle="1" w:styleId="Bodytext3">
    <w:name w:val="Body text (3)_"/>
    <w:basedOn w:val="a6"/>
    <w:link w:val="Bodytext31"/>
    <w:uiPriority w:val="99"/>
    <w:locked/>
    <w:rsid w:val="003B6517"/>
    <w:rPr>
      <w:i/>
      <w:iCs/>
      <w:shd w:val="clear" w:color="auto" w:fill="FFFFFF"/>
    </w:rPr>
  </w:style>
  <w:style w:type="character" w:customStyle="1" w:styleId="Bodytext33">
    <w:name w:val="Body text (3)3"/>
    <w:basedOn w:val="Bodytext3"/>
    <w:uiPriority w:val="99"/>
    <w:rsid w:val="003B6517"/>
    <w:rPr>
      <w:i/>
      <w:iCs/>
      <w:shd w:val="clear" w:color="auto" w:fill="FFFFFF"/>
    </w:rPr>
  </w:style>
  <w:style w:type="paragraph" w:customStyle="1" w:styleId="Bodytext31">
    <w:name w:val="Body text (3)1"/>
    <w:basedOn w:val="a5"/>
    <w:link w:val="Bodytext3"/>
    <w:uiPriority w:val="99"/>
    <w:qFormat/>
    <w:rsid w:val="003B6517"/>
    <w:pPr>
      <w:widowControl w:val="0"/>
      <w:shd w:val="clear" w:color="auto" w:fill="FFFFFF"/>
      <w:spacing w:line="274" w:lineRule="exact"/>
      <w:ind w:hanging="700"/>
      <w:jc w:val="both"/>
    </w:pPr>
    <w:rPr>
      <w:i/>
      <w:iCs/>
    </w:rPr>
  </w:style>
  <w:style w:type="character" w:customStyle="1" w:styleId="2ffb">
    <w:name w:val="Основной текст (2)_"/>
    <w:basedOn w:val="a6"/>
    <w:link w:val="21f"/>
    <w:locked/>
    <w:rsid w:val="003B6517"/>
    <w:rPr>
      <w:shd w:val="clear" w:color="auto" w:fill="FFFFFF"/>
    </w:rPr>
  </w:style>
  <w:style w:type="paragraph" w:customStyle="1" w:styleId="21f">
    <w:name w:val="Основной текст (2)1"/>
    <w:basedOn w:val="a5"/>
    <w:link w:val="2ffb"/>
    <w:qFormat/>
    <w:rsid w:val="003B6517"/>
    <w:pPr>
      <w:shd w:val="clear" w:color="auto" w:fill="FFFFFF"/>
      <w:spacing w:before="480" w:after="240" w:line="274" w:lineRule="exact"/>
      <w:ind w:hanging="340"/>
      <w:jc w:val="both"/>
    </w:pPr>
  </w:style>
  <w:style w:type="paragraph" w:customStyle="1" w:styleId="5c">
    <w:name w:val="Абзац списка5"/>
    <w:basedOn w:val="a5"/>
    <w:qFormat/>
    <w:rsid w:val="003B6517"/>
    <w:pPr>
      <w:ind w:left="720" w:firstLine="709"/>
      <w:contextualSpacing/>
      <w:jc w:val="both"/>
    </w:pPr>
    <w:rPr>
      <w:rFonts w:eastAsia="Calibri"/>
      <w:sz w:val="28"/>
      <w:szCs w:val="22"/>
    </w:rPr>
  </w:style>
  <w:style w:type="paragraph" w:customStyle="1" w:styleId="caaieiaie1">
    <w:name w:val="caaieiaie 1"/>
    <w:basedOn w:val="a5"/>
    <w:next w:val="a5"/>
    <w:qFormat/>
    <w:rsid w:val="003B6517"/>
    <w:pPr>
      <w:keepNext/>
      <w:overflowPunct w:val="0"/>
      <w:autoSpaceDE w:val="0"/>
      <w:autoSpaceDN w:val="0"/>
      <w:adjustRightInd w:val="0"/>
      <w:jc w:val="right"/>
      <w:textAlignment w:val="baseline"/>
    </w:pPr>
    <w:rPr>
      <w:rFonts w:eastAsia="Batang"/>
      <w:sz w:val="26"/>
    </w:rPr>
  </w:style>
  <w:style w:type="paragraph" w:customStyle="1" w:styleId="1ffff0">
    <w:name w:val="Без интервала1"/>
    <w:qFormat/>
    <w:rsid w:val="003B6517"/>
    <w:rPr>
      <w:rFonts w:ascii="Calibri" w:hAnsi="Calibri"/>
      <w:sz w:val="22"/>
      <w:szCs w:val="22"/>
    </w:rPr>
  </w:style>
  <w:style w:type="paragraph" w:customStyle="1" w:styleId="2ffc">
    <w:name w:val="Без интервала2"/>
    <w:qFormat/>
    <w:rsid w:val="003B6517"/>
    <w:rPr>
      <w:rFonts w:ascii="Calibri" w:hAnsi="Calibri"/>
      <w:sz w:val="22"/>
      <w:szCs w:val="22"/>
    </w:rPr>
  </w:style>
  <w:style w:type="paragraph" w:customStyle="1" w:styleId="Iniiaiieoaenonionooiii2">
    <w:name w:val="Iniiaiie oaeno n ionooiii 2"/>
    <w:basedOn w:val="a5"/>
    <w:qFormat/>
    <w:rsid w:val="003B6517"/>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8"/>
    <w:next w:val="111111"/>
    <w:rsid w:val="003B6517"/>
    <w:pPr>
      <w:numPr>
        <w:numId w:val="37"/>
      </w:numPr>
    </w:pPr>
  </w:style>
  <w:style w:type="numbering" w:customStyle="1" w:styleId="4d">
    <w:name w:val="Статья / Раздел4"/>
    <w:basedOn w:val="a8"/>
    <w:next w:val="afffff8"/>
    <w:rsid w:val="003B6517"/>
  </w:style>
  <w:style w:type="numbering" w:customStyle="1" w:styleId="11111112">
    <w:name w:val="1 / 1.1 / 1.1.112"/>
    <w:basedOn w:val="a8"/>
    <w:next w:val="111111"/>
    <w:rsid w:val="003B6517"/>
  </w:style>
  <w:style w:type="numbering" w:customStyle="1" w:styleId="12">
    <w:name w:val="Статья / Раздел12"/>
    <w:basedOn w:val="a8"/>
    <w:next w:val="afffff8"/>
    <w:rsid w:val="003B6517"/>
    <w:pPr>
      <w:numPr>
        <w:numId w:val="38"/>
      </w:numPr>
    </w:pPr>
  </w:style>
  <w:style w:type="numbering" w:customStyle="1" w:styleId="11111122">
    <w:name w:val="1 / 1.1 / 1.1.122"/>
    <w:basedOn w:val="a8"/>
    <w:next w:val="111111"/>
    <w:rsid w:val="003B6517"/>
    <w:pPr>
      <w:numPr>
        <w:numId w:val="40"/>
      </w:numPr>
    </w:pPr>
  </w:style>
  <w:style w:type="numbering" w:customStyle="1" w:styleId="1ai22">
    <w:name w:val="1 / a / i22"/>
    <w:basedOn w:val="a8"/>
    <w:next w:val="1ai"/>
    <w:rsid w:val="003B6517"/>
  </w:style>
  <w:style w:type="numbering" w:customStyle="1" w:styleId="222">
    <w:name w:val="Статья / Раздел22"/>
    <w:basedOn w:val="a8"/>
    <w:next w:val="afffff8"/>
    <w:rsid w:val="003B6517"/>
  </w:style>
  <w:style w:type="numbering" w:customStyle="1" w:styleId="1ai211">
    <w:name w:val="1 / a / i211"/>
    <w:basedOn w:val="a8"/>
    <w:next w:val="1ai"/>
    <w:rsid w:val="003B6517"/>
    <w:pPr>
      <w:numPr>
        <w:numId w:val="39"/>
      </w:numPr>
    </w:pPr>
  </w:style>
  <w:style w:type="paragraph" w:customStyle="1" w:styleId="1ffff1">
    <w:name w:val="экфи1"/>
    <w:basedOn w:val="a5"/>
    <w:qFormat/>
    <w:rsid w:val="003B6517"/>
    <w:pPr>
      <w:spacing w:line="360" w:lineRule="auto"/>
      <w:ind w:firstLine="720"/>
      <w:jc w:val="both"/>
    </w:pPr>
  </w:style>
  <w:style w:type="paragraph" w:customStyle="1" w:styleId="xl242">
    <w:name w:val="xl242"/>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5"/>
    <w:qFormat/>
    <w:rsid w:val="003B6517"/>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5"/>
    <w:qFormat/>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5"/>
    <w:qFormat/>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5"/>
    <w:qFormat/>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5"/>
    <w:qFormat/>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5"/>
    <w:qFormat/>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5"/>
    <w:qFormat/>
    <w:rsid w:val="003B6517"/>
    <w:pPr>
      <w:shd w:val="clear" w:color="000000" w:fill="DCE6F1"/>
      <w:spacing w:before="100" w:beforeAutospacing="1" w:after="100" w:afterAutospacing="1"/>
    </w:pPr>
  </w:style>
  <w:style w:type="paragraph" w:customStyle="1" w:styleId="xl258">
    <w:name w:val="xl258"/>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260">
    <w:name w:val="xl260"/>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5"/>
    <w:qFormat/>
    <w:rsid w:val="003B6517"/>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5"/>
    <w:qFormat/>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5"/>
    <w:qFormat/>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5"/>
    <w:qFormat/>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5"/>
    <w:qFormat/>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5"/>
    <w:qFormat/>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5"/>
    <w:qFormat/>
    <w:rsid w:val="003B6517"/>
    <w:pPr>
      <w:spacing w:before="100" w:beforeAutospacing="1" w:after="100" w:afterAutospacing="1"/>
    </w:pPr>
  </w:style>
  <w:style w:type="paragraph" w:customStyle="1" w:styleId="xl273">
    <w:name w:val="xl273"/>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5"/>
    <w:qFormat/>
    <w:rsid w:val="003B6517"/>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5"/>
    <w:qFormat/>
    <w:rsid w:val="003B6517"/>
    <w:pPr>
      <w:spacing w:before="100" w:beforeAutospacing="1" w:after="100" w:afterAutospacing="1"/>
    </w:pPr>
  </w:style>
  <w:style w:type="paragraph" w:customStyle="1" w:styleId="xl306">
    <w:name w:val="xl306"/>
    <w:basedOn w:val="a5"/>
    <w:qFormat/>
    <w:rsid w:val="003B6517"/>
    <w:pPr>
      <w:spacing w:before="100" w:beforeAutospacing="1" w:after="100" w:afterAutospacing="1"/>
      <w:jc w:val="center"/>
    </w:pPr>
  </w:style>
  <w:style w:type="paragraph" w:customStyle="1" w:styleId="xl307">
    <w:name w:val="xl307"/>
    <w:basedOn w:val="a5"/>
    <w:qFormat/>
    <w:rsid w:val="003B6517"/>
    <w:pPr>
      <w:spacing w:before="100" w:beforeAutospacing="1" w:after="100" w:afterAutospacing="1"/>
    </w:pPr>
  </w:style>
  <w:style w:type="paragraph" w:customStyle="1" w:styleId="xl308">
    <w:name w:val="xl308"/>
    <w:basedOn w:val="a5"/>
    <w:qFormat/>
    <w:rsid w:val="003B6517"/>
    <w:pPr>
      <w:shd w:val="clear" w:color="000000" w:fill="CCFFCC"/>
      <w:spacing w:before="100" w:beforeAutospacing="1" w:after="100" w:afterAutospacing="1"/>
    </w:pPr>
  </w:style>
  <w:style w:type="paragraph" w:customStyle="1" w:styleId="xl309">
    <w:name w:val="xl309"/>
    <w:basedOn w:val="a5"/>
    <w:qFormat/>
    <w:rsid w:val="003B6517"/>
    <w:pPr>
      <w:shd w:val="clear" w:color="000000" w:fill="FFFF00"/>
      <w:spacing w:before="100" w:beforeAutospacing="1" w:after="100" w:afterAutospacing="1"/>
    </w:pPr>
  </w:style>
  <w:style w:type="paragraph" w:customStyle="1" w:styleId="xl310">
    <w:name w:val="xl310"/>
    <w:basedOn w:val="a5"/>
    <w:qFormat/>
    <w:rsid w:val="003B6517"/>
    <w:pPr>
      <w:shd w:val="clear" w:color="000000" w:fill="99CCFF"/>
      <w:spacing w:before="100" w:beforeAutospacing="1" w:after="100" w:afterAutospacing="1"/>
    </w:pPr>
  </w:style>
  <w:style w:type="paragraph" w:customStyle="1" w:styleId="xl311">
    <w:name w:val="xl311"/>
    <w:basedOn w:val="a5"/>
    <w:qFormat/>
    <w:rsid w:val="003B6517"/>
    <w:pPr>
      <w:shd w:val="clear" w:color="000000" w:fill="FF99CC"/>
      <w:spacing w:before="100" w:beforeAutospacing="1" w:after="100" w:afterAutospacing="1"/>
    </w:pPr>
  </w:style>
  <w:style w:type="paragraph" w:customStyle="1" w:styleId="xl312">
    <w:name w:val="xl312"/>
    <w:basedOn w:val="a5"/>
    <w:qFormat/>
    <w:rsid w:val="003B6517"/>
    <w:pPr>
      <w:spacing w:before="100" w:beforeAutospacing="1" w:after="100" w:afterAutospacing="1"/>
    </w:pPr>
  </w:style>
  <w:style w:type="paragraph" w:customStyle="1" w:styleId="xl313">
    <w:name w:val="xl313"/>
    <w:basedOn w:val="a5"/>
    <w:qFormat/>
    <w:rsid w:val="003B6517"/>
    <w:pPr>
      <w:shd w:val="clear" w:color="000000" w:fill="CCFFCC"/>
      <w:spacing w:before="100" w:beforeAutospacing="1" w:after="100" w:afterAutospacing="1"/>
    </w:pPr>
  </w:style>
  <w:style w:type="paragraph" w:customStyle="1" w:styleId="xl314">
    <w:name w:val="xl31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5"/>
    <w:qFormat/>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5"/>
    <w:qFormat/>
    <w:rsid w:val="003B6517"/>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5"/>
    <w:qFormat/>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5"/>
    <w:qFormat/>
    <w:rsid w:val="003B6517"/>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5"/>
    <w:qFormat/>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5"/>
    <w:qFormat/>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5"/>
    <w:qFormat/>
    <w:rsid w:val="003B6517"/>
    <w:pPr>
      <w:spacing w:before="100" w:beforeAutospacing="1" w:after="100" w:afterAutospacing="1"/>
      <w:jc w:val="center"/>
      <w:textAlignment w:val="center"/>
    </w:pPr>
    <w:rPr>
      <w:rFonts w:ascii="Times New Roman CYR" w:hAnsi="Times New Roman CYR" w:cs="Times New Roman CYR"/>
    </w:rPr>
  </w:style>
  <w:style w:type="paragraph" w:customStyle="1" w:styleId="xl341">
    <w:name w:val="xl341"/>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pPr>
  </w:style>
  <w:style w:type="paragraph" w:customStyle="1" w:styleId="xl342">
    <w:name w:val="xl342"/>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pPr>
  </w:style>
  <w:style w:type="paragraph" w:customStyle="1" w:styleId="xl343">
    <w:name w:val="xl34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5"/>
    <w:qFormat/>
    <w:rsid w:val="003B6517"/>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5"/>
    <w:qFormat/>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5"/>
    <w:qFormat/>
    <w:rsid w:val="003B6517"/>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53">
    <w:name w:val="xl35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354">
    <w:name w:val="xl35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55">
    <w:name w:val="xl35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5"/>
    <w:qFormat/>
    <w:rsid w:val="003B6517"/>
    <w:pPr>
      <w:spacing w:before="100" w:beforeAutospacing="1" w:after="100" w:afterAutospacing="1"/>
    </w:pPr>
    <w:rPr>
      <w:b/>
      <w:bCs/>
      <w:i/>
      <w:iCs/>
    </w:rPr>
  </w:style>
  <w:style w:type="paragraph" w:customStyle="1" w:styleId="xl358">
    <w:name w:val="xl35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1">
    <w:name w:val="xl36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2">
    <w:name w:val="xl36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3">
    <w:name w:val="xl36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4">
    <w:name w:val="xl36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5"/>
    <w:qFormat/>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5"/>
    <w:qFormat/>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5"/>
    <w:qFormat/>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5"/>
    <w:qFormat/>
    <w:rsid w:val="003B6517"/>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5"/>
    <w:qFormat/>
    <w:rsid w:val="003B6517"/>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5"/>
    <w:qFormat/>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5"/>
    <w:qFormat/>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5"/>
    <w:qFormat/>
    <w:rsid w:val="003B6517"/>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5"/>
    <w:qFormat/>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5"/>
    <w:qFormat/>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5"/>
    <w:qFormat/>
    <w:rsid w:val="003B651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5"/>
    <w:qFormat/>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5"/>
    <w:qFormat/>
    <w:rsid w:val="003B651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5"/>
    <w:qFormat/>
    <w:rsid w:val="003B6517"/>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5"/>
    <w:qFormat/>
    <w:rsid w:val="003B6517"/>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5"/>
    <w:qFormat/>
    <w:rsid w:val="003B6517"/>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5"/>
    <w:qFormat/>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5"/>
    <w:qFormat/>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5"/>
    <w:qFormat/>
    <w:rsid w:val="003B6517"/>
    <w:pPr>
      <w:pBdr>
        <w:top w:val="single" w:sz="4" w:space="0" w:color="auto"/>
        <w:left w:val="single" w:sz="4" w:space="0" w:color="auto"/>
        <w:bottom w:val="single" w:sz="4" w:space="0" w:color="auto"/>
      </w:pBdr>
      <w:spacing w:before="100" w:beforeAutospacing="1" w:after="100" w:afterAutospacing="1"/>
      <w:textAlignment w:val="center"/>
    </w:pPr>
    <w:rPr>
      <w:b/>
      <w:bCs/>
      <w:i/>
      <w:iCs/>
    </w:rPr>
  </w:style>
  <w:style w:type="paragraph" w:customStyle="1" w:styleId="xl386">
    <w:name w:val="xl386"/>
    <w:basedOn w:val="a5"/>
    <w:qFormat/>
    <w:rsid w:val="003B6517"/>
    <w:pPr>
      <w:pBdr>
        <w:top w:val="single" w:sz="4" w:space="0" w:color="auto"/>
        <w:bottom w:val="single" w:sz="4" w:space="0" w:color="auto"/>
      </w:pBdr>
      <w:spacing w:before="100" w:beforeAutospacing="1" w:after="100" w:afterAutospacing="1"/>
      <w:textAlignment w:val="center"/>
    </w:pPr>
    <w:rPr>
      <w:b/>
      <w:bCs/>
      <w:i/>
      <w:iCs/>
    </w:rPr>
  </w:style>
  <w:style w:type="paragraph" w:customStyle="1" w:styleId="xl387">
    <w:name w:val="xl387"/>
    <w:basedOn w:val="a5"/>
    <w:qFormat/>
    <w:rsid w:val="003B6517"/>
    <w:pPr>
      <w:pBdr>
        <w:top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388">
    <w:name w:val="xl388"/>
    <w:basedOn w:val="a5"/>
    <w:qFormat/>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5"/>
    <w:qFormat/>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5"/>
    <w:qFormat/>
    <w:rsid w:val="003B6517"/>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5"/>
    <w:qFormat/>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5"/>
    <w:qFormat/>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5"/>
    <w:qFormat/>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5"/>
    <w:qFormat/>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5"/>
    <w:qFormat/>
    <w:rsid w:val="003B6517"/>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5"/>
    <w:qFormat/>
    <w:rsid w:val="003B6517"/>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5"/>
    <w:qFormat/>
    <w:rsid w:val="003B6517"/>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5"/>
    <w:qFormat/>
    <w:rsid w:val="003B6517"/>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00">
    <w:name w:val="xl400"/>
    <w:basedOn w:val="a5"/>
    <w:qFormat/>
    <w:rsid w:val="003B6517"/>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rPr>
  </w:style>
  <w:style w:type="paragraph" w:customStyle="1" w:styleId="xl402">
    <w:name w:val="xl402"/>
    <w:basedOn w:val="a5"/>
    <w:qFormat/>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5"/>
    <w:qFormat/>
    <w:rsid w:val="003B6517"/>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5"/>
    <w:qFormat/>
    <w:rsid w:val="003B6517"/>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5"/>
    <w:qFormat/>
    <w:rsid w:val="003B6517"/>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5"/>
    <w:qFormat/>
    <w:rsid w:val="003B6517"/>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5"/>
    <w:qFormat/>
    <w:rsid w:val="003B6517"/>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5"/>
    <w:qFormat/>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5"/>
    <w:qFormat/>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11">
    <w:name w:val="xl411"/>
    <w:basedOn w:val="a5"/>
    <w:qFormat/>
    <w:rsid w:val="003B6517"/>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5"/>
    <w:qFormat/>
    <w:rsid w:val="003B6517"/>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5"/>
    <w:qFormat/>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16">
    <w:name w:val="xl416"/>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rPr>
  </w:style>
  <w:style w:type="paragraph" w:customStyle="1" w:styleId="xl417">
    <w:name w:val="xl417"/>
    <w:basedOn w:val="a5"/>
    <w:qFormat/>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5"/>
    <w:qFormat/>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5"/>
    <w:qFormat/>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5"/>
    <w:qFormat/>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5"/>
    <w:qFormat/>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5"/>
    <w:qFormat/>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30">
    <w:name w:val="xl430"/>
    <w:basedOn w:val="a5"/>
    <w:qFormat/>
    <w:rsid w:val="003B6517"/>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5"/>
    <w:qFormat/>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5"/>
    <w:qFormat/>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5"/>
    <w:qFormat/>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5"/>
    <w:qFormat/>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5"/>
    <w:qFormat/>
    <w:rsid w:val="003B6517"/>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5"/>
    <w:qFormat/>
    <w:rsid w:val="003B6517"/>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5"/>
    <w:qFormat/>
    <w:rsid w:val="003B6517"/>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5"/>
    <w:qFormat/>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5"/>
    <w:qFormat/>
    <w:rsid w:val="003B6517"/>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5"/>
    <w:qFormat/>
    <w:rsid w:val="003B6517"/>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5"/>
    <w:qFormat/>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5"/>
    <w:qFormat/>
    <w:rsid w:val="003B6517"/>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5"/>
    <w:qFormat/>
    <w:rsid w:val="003B6517"/>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5"/>
    <w:qFormat/>
    <w:rsid w:val="003B6517"/>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49">
    <w:name w:val="xl449"/>
    <w:basedOn w:val="a5"/>
    <w:qFormat/>
    <w:rsid w:val="003B6517"/>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0">
    <w:name w:val="xl450"/>
    <w:basedOn w:val="a5"/>
    <w:qFormat/>
    <w:rsid w:val="003B6517"/>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1">
    <w:name w:val="xl451"/>
    <w:basedOn w:val="a5"/>
    <w:qFormat/>
    <w:rsid w:val="003B651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5"/>
    <w:qFormat/>
    <w:rsid w:val="003B6517"/>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5"/>
    <w:qFormat/>
    <w:rsid w:val="003B6517"/>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5">
    <w:name w:val="xl455"/>
    <w:basedOn w:val="a5"/>
    <w:qFormat/>
    <w:rsid w:val="003B651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5"/>
    <w:qFormat/>
    <w:rsid w:val="003B6517"/>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5"/>
    <w:qFormat/>
    <w:rsid w:val="003B6517"/>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5"/>
    <w:qFormat/>
    <w:rsid w:val="003B6517"/>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rPr>
  </w:style>
  <w:style w:type="paragraph" w:customStyle="1" w:styleId="xl462">
    <w:name w:val="xl462"/>
    <w:basedOn w:val="a5"/>
    <w:qFormat/>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5"/>
    <w:qFormat/>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5"/>
    <w:qFormat/>
    <w:rsid w:val="003B6517"/>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5"/>
    <w:qFormat/>
    <w:rsid w:val="003B6517"/>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5"/>
    <w:qFormat/>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5"/>
    <w:qFormat/>
    <w:rsid w:val="003B6517"/>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5"/>
    <w:qFormat/>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5"/>
    <w:qFormat/>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5"/>
    <w:qFormat/>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5"/>
    <w:qFormat/>
    <w:rsid w:val="003B6517"/>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5"/>
    <w:qFormat/>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5"/>
    <w:qFormat/>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5"/>
    <w:qFormat/>
    <w:rsid w:val="003B6517"/>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5"/>
    <w:qFormat/>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5"/>
    <w:qFormat/>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5"/>
    <w:qFormat/>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5"/>
    <w:qFormat/>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5"/>
    <w:qFormat/>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5"/>
    <w:qFormat/>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5"/>
    <w:qFormat/>
    <w:rsid w:val="003B6517"/>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5"/>
    <w:qFormat/>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5"/>
    <w:qFormat/>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3B6517"/>
    <w:rPr>
      <w:rFonts w:ascii="Times New Roman" w:hAnsi="Times New Roman" w:cs="Times New Roman" w:hint="default"/>
      <w:sz w:val="26"/>
    </w:rPr>
  </w:style>
  <w:style w:type="numbering" w:customStyle="1" w:styleId="5d">
    <w:name w:val="Нет списка5"/>
    <w:next w:val="a8"/>
    <w:semiHidden/>
    <w:unhideWhenUsed/>
    <w:rsid w:val="003B6517"/>
  </w:style>
  <w:style w:type="paragraph" w:customStyle="1" w:styleId="xl1371">
    <w:name w:val="xl1371"/>
    <w:basedOn w:val="a5"/>
    <w:qFormat/>
    <w:rsid w:val="003B6517"/>
    <w:pPr>
      <w:spacing w:before="100" w:beforeAutospacing="1" w:after="100" w:afterAutospacing="1"/>
      <w:jc w:val="center"/>
      <w:textAlignment w:val="center"/>
    </w:pPr>
  </w:style>
  <w:style w:type="paragraph" w:customStyle="1" w:styleId="xl1372">
    <w:name w:val="xl1372"/>
    <w:basedOn w:val="a5"/>
    <w:qFormat/>
    <w:rsid w:val="003B6517"/>
    <w:pPr>
      <w:spacing w:before="100" w:beforeAutospacing="1" w:after="100" w:afterAutospacing="1"/>
      <w:jc w:val="center"/>
      <w:textAlignment w:val="center"/>
    </w:pPr>
    <w:rPr>
      <w:b/>
      <w:bCs/>
    </w:rPr>
  </w:style>
  <w:style w:type="paragraph" w:customStyle="1" w:styleId="xl1373">
    <w:name w:val="xl137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74">
    <w:name w:val="xl137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5">
    <w:name w:val="xl137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6">
    <w:name w:val="xl137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77">
    <w:name w:val="xl137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8">
    <w:name w:val="xl137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79">
    <w:name w:val="xl137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0">
    <w:name w:val="xl1380"/>
    <w:basedOn w:val="a5"/>
    <w:qFormat/>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381">
    <w:name w:val="xl1381"/>
    <w:basedOn w:val="a5"/>
    <w:qFormat/>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xl1382">
    <w:name w:val="xl1382"/>
    <w:basedOn w:val="a5"/>
    <w:qFormat/>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4e">
    <w:name w:val="Знак Знак4 Знак Знак Знак Знак Знак Знак Знак"/>
    <w:basedOn w:val="a5"/>
    <w:qFormat/>
    <w:rsid w:val="003B6517"/>
    <w:pPr>
      <w:spacing w:after="160" w:line="240" w:lineRule="exact"/>
    </w:pPr>
    <w:rPr>
      <w:rFonts w:ascii="Verdana" w:hAnsi="Verdana" w:cs="Verdana"/>
      <w:lang w:val="en-US" w:eastAsia="en-US"/>
    </w:rPr>
  </w:style>
  <w:style w:type="paragraph" w:customStyle="1" w:styleId="3f8">
    <w:name w:val="Стиль3 Знак"/>
    <w:basedOn w:val="25"/>
    <w:qFormat/>
    <w:rsid w:val="003B6517"/>
    <w:pPr>
      <w:widowControl w:val="0"/>
      <w:tabs>
        <w:tab w:val="num" w:pos="653"/>
      </w:tabs>
      <w:adjustRightInd w:val="0"/>
      <w:spacing w:line="240" w:lineRule="auto"/>
      <w:ind w:left="426" w:firstLine="0"/>
      <w:textAlignment w:val="baseline"/>
    </w:pPr>
  </w:style>
  <w:style w:type="paragraph" w:customStyle="1" w:styleId="3f9">
    <w:name w:val="Стиль3"/>
    <w:basedOn w:val="25"/>
    <w:qFormat/>
    <w:rsid w:val="003B6517"/>
    <w:pPr>
      <w:widowControl w:val="0"/>
      <w:tabs>
        <w:tab w:val="num" w:pos="1307"/>
      </w:tabs>
      <w:adjustRightInd w:val="0"/>
      <w:spacing w:line="240" w:lineRule="auto"/>
      <w:ind w:left="1080" w:firstLine="0"/>
      <w:textAlignment w:val="baseline"/>
    </w:pPr>
  </w:style>
  <w:style w:type="paragraph" w:customStyle="1" w:styleId="3fa">
    <w:name w:val="Стиль3 Знак Знак"/>
    <w:basedOn w:val="25"/>
    <w:qFormat/>
    <w:rsid w:val="003B6517"/>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qFormat/>
    <w:rsid w:val="003B6517"/>
    <w:pPr>
      <w:spacing w:before="100" w:beforeAutospacing="1" w:after="100" w:afterAutospacing="1"/>
    </w:pPr>
    <w:rPr>
      <w:rFonts w:ascii="Tahoma" w:hAnsi="Tahoma"/>
      <w:lang w:val="en-US" w:eastAsia="en-US"/>
    </w:rPr>
  </w:style>
  <w:style w:type="paragraph" w:customStyle="1" w:styleId="BodyText22">
    <w:name w:val="Body Text 22"/>
    <w:basedOn w:val="a5"/>
    <w:qFormat/>
    <w:rsid w:val="003B6517"/>
    <w:pPr>
      <w:jc w:val="both"/>
    </w:pPr>
    <w:rPr>
      <w:sz w:val="28"/>
    </w:rPr>
  </w:style>
  <w:style w:type="paragraph" w:customStyle="1" w:styleId="ConsPlusNonformat0">
    <w:name w:val="ConsPlusNonformat Знак"/>
    <w:link w:val="ConsPlusNonformat1"/>
    <w:qFormat/>
    <w:rsid w:val="003B6517"/>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3B6517"/>
    <w:rPr>
      <w:rFonts w:ascii="Courier New" w:hAnsi="Courier New" w:cs="Courier New"/>
    </w:rPr>
  </w:style>
  <w:style w:type="paragraph" w:customStyle="1" w:styleId="afffffffffff5">
    <w:name w:val="Знак Знак Знак Знак Знак"/>
    <w:basedOn w:val="a5"/>
    <w:qFormat/>
    <w:rsid w:val="003B6517"/>
    <w:pPr>
      <w:spacing w:after="160" w:line="240" w:lineRule="exact"/>
    </w:pPr>
    <w:rPr>
      <w:rFonts w:ascii="Verdana" w:hAnsi="Verdana" w:cs="Verdana"/>
      <w:lang w:val="en-US" w:eastAsia="en-US"/>
    </w:rPr>
  </w:style>
  <w:style w:type="character" w:customStyle="1" w:styleId="3fb">
    <w:name w:val="Знак Знак3"/>
    <w:rsid w:val="003B6517"/>
    <w:rPr>
      <w:rFonts w:ascii="Arial" w:hAnsi="Arial"/>
      <w:b/>
      <w:kern w:val="28"/>
      <w:sz w:val="32"/>
      <w:lang w:val="ru-RU" w:eastAsia="ru-RU" w:bidi="ar-SA"/>
    </w:rPr>
  </w:style>
  <w:style w:type="paragraph" w:customStyle="1" w:styleId="1ffff2">
    <w:name w:val="1 Знак"/>
    <w:basedOn w:val="a5"/>
    <w:qFormat/>
    <w:rsid w:val="003B6517"/>
    <w:pPr>
      <w:spacing w:before="100" w:beforeAutospacing="1" w:after="100" w:afterAutospacing="1"/>
    </w:pPr>
    <w:rPr>
      <w:rFonts w:ascii="Tahoma" w:hAnsi="Tahoma"/>
      <w:lang w:val="en-US" w:eastAsia="en-US"/>
    </w:rPr>
  </w:style>
  <w:style w:type="character" w:customStyle="1" w:styleId="4f">
    <w:name w:val="Знак Знак4"/>
    <w:locked/>
    <w:rsid w:val="003B6517"/>
    <w:rPr>
      <w:sz w:val="24"/>
      <w:szCs w:val="24"/>
      <w:lang w:val="ru-RU" w:eastAsia="ru-RU" w:bidi="ar-SA"/>
    </w:rPr>
  </w:style>
  <w:style w:type="paragraph" w:customStyle="1" w:styleId="msonormalcxspmiddle">
    <w:name w:val="msonormalcxspmiddle"/>
    <w:basedOn w:val="a5"/>
    <w:qFormat/>
    <w:rsid w:val="003B6517"/>
    <w:pPr>
      <w:spacing w:before="100" w:beforeAutospacing="1" w:after="100" w:afterAutospacing="1"/>
    </w:pPr>
  </w:style>
  <w:style w:type="paragraph" w:customStyle="1" w:styleId="msonormalcxspmiddlecxspmiddle">
    <w:name w:val="msonormalcxspmiddlecxspmiddle"/>
    <w:basedOn w:val="a5"/>
    <w:qFormat/>
    <w:rsid w:val="003B6517"/>
    <w:pPr>
      <w:spacing w:before="100" w:beforeAutospacing="1" w:after="100" w:afterAutospacing="1"/>
    </w:pPr>
  </w:style>
  <w:style w:type="character" w:customStyle="1" w:styleId="1ffff3">
    <w:name w:val="Основной шрифт абзаца1"/>
    <w:rsid w:val="003B6517"/>
  </w:style>
  <w:style w:type="paragraph" w:customStyle="1" w:styleId="2ffd">
    <w:name w:val="Название объекта2"/>
    <w:basedOn w:val="a5"/>
    <w:semiHidden/>
    <w:qFormat/>
    <w:rsid w:val="003B6517"/>
    <w:pPr>
      <w:spacing w:line="360" w:lineRule="auto"/>
      <w:ind w:left="1080" w:firstLine="709"/>
      <w:jc w:val="both"/>
    </w:pPr>
    <w:rPr>
      <w:rFonts w:ascii="Arial" w:hAnsi="Arial" w:cs="Arial"/>
      <w:spacing w:val="-5"/>
    </w:rPr>
  </w:style>
  <w:style w:type="paragraph" w:customStyle="1" w:styleId="xl1383">
    <w:name w:val="xl1383"/>
    <w:basedOn w:val="a5"/>
    <w:qFormat/>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5"/>
    <w:qFormat/>
    <w:rsid w:val="003B6517"/>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5"/>
    <w:qFormat/>
    <w:rsid w:val="003B6517"/>
    <w:pPr>
      <w:pBdr>
        <w:left w:val="single" w:sz="8" w:space="0" w:color="auto"/>
        <w:right w:val="single" w:sz="8" w:space="0" w:color="auto"/>
      </w:pBdr>
      <w:spacing w:before="100" w:beforeAutospacing="1" w:after="100" w:afterAutospacing="1"/>
    </w:pPr>
  </w:style>
  <w:style w:type="paragraph" w:customStyle="1" w:styleId="xl1386">
    <w:name w:val="xl1386"/>
    <w:basedOn w:val="a5"/>
    <w:qFormat/>
    <w:rsid w:val="003B6517"/>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7">
    <w:name w:val="xl1387"/>
    <w:basedOn w:val="a5"/>
    <w:qFormat/>
    <w:rsid w:val="003B6517"/>
    <w:pPr>
      <w:spacing w:before="100" w:beforeAutospacing="1" w:after="100" w:afterAutospacing="1"/>
    </w:pPr>
    <w:rPr>
      <w:u w:val="single"/>
    </w:rPr>
  </w:style>
  <w:style w:type="paragraph" w:customStyle="1" w:styleId="xl1388">
    <w:name w:val="xl1388"/>
    <w:basedOn w:val="a5"/>
    <w:qFormat/>
    <w:rsid w:val="003B6517"/>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5"/>
    <w:qFormat/>
    <w:rsid w:val="003B6517"/>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5"/>
    <w:qFormat/>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5"/>
    <w:qFormat/>
    <w:rsid w:val="003B6517"/>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5"/>
    <w:qFormat/>
    <w:rsid w:val="003B6517"/>
    <w:pPr>
      <w:pBdr>
        <w:bottom w:val="single" w:sz="8" w:space="0" w:color="auto"/>
        <w:right w:val="single" w:sz="8" w:space="0" w:color="auto"/>
      </w:pBdr>
      <w:spacing w:before="100" w:beforeAutospacing="1" w:after="100" w:afterAutospacing="1"/>
      <w:jc w:val="both"/>
    </w:pPr>
  </w:style>
  <w:style w:type="paragraph" w:customStyle="1" w:styleId="xl1393">
    <w:name w:val="xl1393"/>
    <w:basedOn w:val="a5"/>
    <w:qFormat/>
    <w:rsid w:val="003B6517"/>
    <w:pPr>
      <w:pBdr>
        <w:bottom w:val="single" w:sz="8" w:space="0" w:color="auto"/>
        <w:right w:val="single" w:sz="8" w:space="0" w:color="auto"/>
      </w:pBdr>
      <w:spacing w:before="100" w:beforeAutospacing="1" w:after="100" w:afterAutospacing="1"/>
      <w:jc w:val="both"/>
      <w:textAlignment w:val="top"/>
    </w:pPr>
  </w:style>
  <w:style w:type="paragraph" w:customStyle="1" w:styleId="xl1394">
    <w:name w:val="xl1394"/>
    <w:basedOn w:val="a5"/>
    <w:qFormat/>
    <w:rsid w:val="003B6517"/>
    <w:pPr>
      <w:pBdr>
        <w:left w:val="single" w:sz="8" w:space="0" w:color="auto"/>
        <w:bottom w:val="single" w:sz="8" w:space="0" w:color="auto"/>
        <w:right w:val="single" w:sz="8" w:space="0" w:color="auto"/>
      </w:pBdr>
      <w:spacing w:before="100" w:beforeAutospacing="1" w:after="100" w:afterAutospacing="1"/>
      <w:jc w:val="both"/>
      <w:textAlignment w:val="top"/>
    </w:pPr>
  </w:style>
  <w:style w:type="paragraph" w:customStyle="1" w:styleId="xl1395">
    <w:name w:val="xl1395"/>
    <w:basedOn w:val="a5"/>
    <w:qFormat/>
    <w:rsid w:val="003B6517"/>
    <w:pPr>
      <w:pBdr>
        <w:left w:val="single" w:sz="8" w:space="0" w:color="auto"/>
        <w:bottom w:val="single" w:sz="8" w:space="0" w:color="auto"/>
        <w:right w:val="single" w:sz="8" w:space="0" w:color="auto"/>
      </w:pBdr>
      <w:spacing w:before="100" w:beforeAutospacing="1" w:after="100" w:afterAutospacing="1"/>
      <w:jc w:val="both"/>
    </w:pPr>
  </w:style>
  <w:style w:type="paragraph" w:customStyle="1" w:styleId="xl1396">
    <w:name w:val="xl1396"/>
    <w:basedOn w:val="a5"/>
    <w:qFormat/>
    <w:rsid w:val="003B6517"/>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5"/>
    <w:qFormat/>
    <w:rsid w:val="003B6517"/>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5"/>
    <w:qFormat/>
    <w:rsid w:val="003B6517"/>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5"/>
    <w:qFormat/>
    <w:rsid w:val="003B6517"/>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5"/>
    <w:qFormat/>
    <w:rsid w:val="003B6517"/>
    <w:pPr>
      <w:pBdr>
        <w:bottom w:val="single" w:sz="8" w:space="0" w:color="auto"/>
        <w:right w:val="single" w:sz="8" w:space="0" w:color="auto"/>
      </w:pBdr>
      <w:spacing w:before="100" w:beforeAutospacing="1" w:after="100" w:afterAutospacing="1"/>
    </w:pPr>
  </w:style>
  <w:style w:type="paragraph" w:customStyle="1" w:styleId="xl1401">
    <w:name w:val="xl1401"/>
    <w:basedOn w:val="a5"/>
    <w:qFormat/>
    <w:rsid w:val="003B6517"/>
    <w:pPr>
      <w:spacing w:before="100" w:beforeAutospacing="1" w:after="100" w:afterAutospacing="1"/>
      <w:jc w:val="center"/>
    </w:pPr>
    <w:rPr>
      <w:b/>
      <w:bCs/>
      <w:i/>
      <w:iCs/>
    </w:rPr>
  </w:style>
  <w:style w:type="paragraph" w:customStyle="1" w:styleId="xl1402">
    <w:name w:val="xl1402"/>
    <w:basedOn w:val="a5"/>
    <w:qFormat/>
    <w:rsid w:val="003B6517"/>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5"/>
    <w:qFormat/>
    <w:rsid w:val="003B6517"/>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5"/>
    <w:qFormat/>
    <w:rsid w:val="003B6517"/>
    <w:pPr>
      <w:pBdr>
        <w:top w:val="single" w:sz="8" w:space="0" w:color="auto"/>
        <w:left w:val="single" w:sz="8" w:space="0" w:color="auto"/>
        <w:right w:val="single" w:sz="8" w:space="0" w:color="auto"/>
      </w:pBdr>
      <w:spacing w:before="100" w:beforeAutospacing="1" w:after="100" w:afterAutospacing="1"/>
      <w:jc w:val="both"/>
      <w:textAlignment w:val="top"/>
    </w:pPr>
  </w:style>
  <w:style w:type="paragraph" w:customStyle="1" w:styleId="xl1405">
    <w:name w:val="xl1405"/>
    <w:basedOn w:val="a5"/>
    <w:qFormat/>
    <w:rsid w:val="003B6517"/>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5"/>
    <w:qFormat/>
    <w:rsid w:val="003B6517"/>
    <w:pPr>
      <w:pBdr>
        <w:top w:val="single" w:sz="8" w:space="0" w:color="auto"/>
        <w:left w:val="single" w:sz="8" w:space="0" w:color="auto"/>
        <w:right w:val="single" w:sz="8" w:space="0" w:color="auto"/>
      </w:pBdr>
      <w:spacing w:before="100" w:beforeAutospacing="1" w:after="100" w:afterAutospacing="1"/>
      <w:jc w:val="both"/>
    </w:pPr>
  </w:style>
  <w:style w:type="character" w:customStyle="1" w:styleId="FontStyle13">
    <w:name w:val="Font Style13"/>
    <w:rsid w:val="003B6517"/>
    <w:rPr>
      <w:rFonts w:ascii="Times New Roman" w:hAnsi="Times New Roman" w:cs="Times New Roman"/>
      <w:sz w:val="18"/>
      <w:szCs w:val="18"/>
    </w:rPr>
  </w:style>
  <w:style w:type="paragraph" w:customStyle="1" w:styleId="afffffffffff6">
    <w:name w:val="Текстовой"/>
    <w:basedOn w:val="a5"/>
    <w:qFormat/>
    <w:rsid w:val="003B6517"/>
    <w:pPr>
      <w:spacing w:line="312" w:lineRule="auto"/>
      <w:ind w:firstLine="720"/>
      <w:jc w:val="both"/>
    </w:pPr>
    <w:rPr>
      <w:sz w:val="28"/>
    </w:rPr>
  </w:style>
  <w:style w:type="character" w:customStyle="1" w:styleId="FontStyle41">
    <w:name w:val="Font Style41"/>
    <w:rsid w:val="003B6517"/>
    <w:rPr>
      <w:rFonts w:ascii="Arial" w:hAnsi="Arial" w:cs="Arial"/>
      <w:sz w:val="22"/>
      <w:szCs w:val="22"/>
    </w:rPr>
  </w:style>
  <w:style w:type="character" w:customStyle="1" w:styleId="FontStyle43">
    <w:name w:val="Font Style43"/>
    <w:rsid w:val="003B6517"/>
    <w:rPr>
      <w:rFonts w:ascii="Arial" w:hAnsi="Arial" w:cs="Arial"/>
      <w:b/>
      <w:bCs/>
      <w:sz w:val="20"/>
      <w:szCs w:val="20"/>
    </w:rPr>
  </w:style>
  <w:style w:type="paragraph" w:customStyle="1" w:styleId="font15">
    <w:name w:val="font15"/>
    <w:basedOn w:val="a5"/>
    <w:qFormat/>
    <w:rsid w:val="003B6517"/>
    <w:pPr>
      <w:spacing w:before="100" w:beforeAutospacing="1" w:after="100" w:afterAutospacing="1"/>
    </w:pPr>
    <w:rPr>
      <w:rFonts w:ascii="Tahoma" w:hAnsi="Tahoma" w:cs="Tahoma"/>
      <w:b/>
      <w:bCs/>
      <w:color w:val="000000"/>
      <w:sz w:val="16"/>
      <w:szCs w:val="16"/>
    </w:rPr>
  </w:style>
  <w:style w:type="paragraph" w:customStyle="1" w:styleId="font16">
    <w:name w:val="font16"/>
    <w:basedOn w:val="a5"/>
    <w:qFormat/>
    <w:rsid w:val="003B6517"/>
    <w:pPr>
      <w:spacing w:before="100" w:beforeAutospacing="1" w:after="100" w:afterAutospacing="1"/>
    </w:pPr>
    <w:rPr>
      <w:rFonts w:ascii="Tahoma" w:hAnsi="Tahoma" w:cs="Tahoma"/>
      <w:color w:val="000000"/>
      <w:sz w:val="16"/>
      <w:szCs w:val="16"/>
    </w:rPr>
  </w:style>
  <w:style w:type="paragraph" w:customStyle="1" w:styleId="font17">
    <w:name w:val="font17"/>
    <w:basedOn w:val="a5"/>
    <w:qFormat/>
    <w:rsid w:val="003B6517"/>
    <w:pPr>
      <w:spacing w:before="100" w:beforeAutospacing="1" w:after="100" w:afterAutospacing="1"/>
    </w:pPr>
    <w:rPr>
      <w:rFonts w:ascii="Tahoma" w:hAnsi="Tahoma" w:cs="Tahoma"/>
      <w:color w:val="000000"/>
      <w:sz w:val="16"/>
      <w:szCs w:val="16"/>
    </w:rPr>
  </w:style>
  <w:style w:type="character" w:customStyle="1" w:styleId="afffffffffff7">
    <w:name w:val="Текст_Обычный"/>
    <w:uiPriority w:val="1"/>
    <w:qFormat/>
    <w:rsid w:val="003B6517"/>
  </w:style>
  <w:style w:type="paragraph" w:styleId="afffffffffff8">
    <w:name w:val="Revision"/>
    <w:hidden/>
    <w:uiPriority w:val="99"/>
    <w:semiHidden/>
    <w:rsid w:val="003B6517"/>
    <w:rPr>
      <w:sz w:val="24"/>
      <w:szCs w:val="24"/>
    </w:rPr>
  </w:style>
  <w:style w:type="paragraph" w:customStyle="1" w:styleId="xl2793">
    <w:name w:val="xl2793"/>
    <w:basedOn w:val="a5"/>
    <w:qFormat/>
    <w:rsid w:val="003B6517"/>
    <w:pPr>
      <w:shd w:val="clear" w:color="000000" w:fill="FFFFFF"/>
      <w:spacing w:before="100" w:beforeAutospacing="1" w:after="100" w:afterAutospacing="1"/>
    </w:pPr>
  </w:style>
  <w:style w:type="paragraph" w:customStyle="1" w:styleId="xl2794">
    <w:name w:val="xl279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5"/>
    <w:qFormat/>
    <w:rsid w:val="003B6517"/>
    <w:pPr>
      <w:shd w:val="clear" w:color="000000" w:fill="FFFFFF"/>
      <w:spacing w:before="100" w:beforeAutospacing="1" w:after="100" w:afterAutospacing="1"/>
    </w:pPr>
  </w:style>
  <w:style w:type="paragraph" w:customStyle="1" w:styleId="xl2797">
    <w:name w:val="xl2797"/>
    <w:basedOn w:val="a5"/>
    <w:qFormat/>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5"/>
    <w:qFormat/>
    <w:rsid w:val="003B6517"/>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3B6517"/>
  </w:style>
  <w:style w:type="character" w:customStyle="1" w:styleId="submenu-table">
    <w:name w:val="submenu-table"/>
    <w:rsid w:val="003B6517"/>
  </w:style>
  <w:style w:type="table" w:customStyle="1" w:styleId="3fc">
    <w:name w:val="Сетка таблицы3"/>
    <w:basedOn w:val="a7"/>
    <w:next w:val="afb"/>
    <w:uiPriority w:val="59"/>
    <w:rsid w:val="003B651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f0">
    <w:name w:val="Без интервала11"/>
    <w:qFormat/>
    <w:rsid w:val="003B6517"/>
    <w:rPr>
      <w:rFonts w:ascii="Calibri" w:hAnsi="Calibri"/>
      <w:sz w:val="22"/>
      <w:szCs w:val="22"/>
    </w:rPr>
  </w:style>
  <w:style w:type="numbering" w:customStyle="1" w:styleId="5e">
    <w:name w:val="Статья / Раздел5"/>
    <w:basedOn w:val="a8"/>
    <w:next w:val="afffff8"/>
    <w:rsid w:val="003B6517"/>
  </w:style>
  <w:style w:type="numbering" w:customStyle="1" w:styleId="11111131">
    <w:name w:val="1 / 1.1 / 1.1.131"/>
    <w:basedOn w:val="a8"/>
    <w:next w:val="111111"/>
    <w:rsid w:val="003B6517"/>
  </w:style>
  <w:style w:type="numbering" w:customStyle="1" w:styleId="1ai31">
    <w:name w:val="1 / a / i31"/>
    <w:basedOn w:val="a8"/>
    <w:next w:val="1ai"/>
    <w:rsid w:val="003B6517"/>
  </w:style>
  <w:style w:type="numbering" w:customStyle="1" w:styleId="31c">
    <w:name w:val="Статья / Раздел31"/>
    <w:basedOn w:val="a8"/>
    <w:next w:val="afffff8"/>
    <w:rsid w:val="003B6517"/>
  </w:style>
  <w:style w:type="numbering" w:customStyle="1" w:styleId="111111111">
    <w:name w:val="1 / 1.1 / 1.1.1111"/>
    <w:basedOn w:val="a8"/>
    <w:next w:val="111111"/>
    <w:rsid w:val="003B6517"/>
  </w:style>
  <w:style w:type="numbering" w:customStyle="1" w:styleId="1112">
    <w:name w:val="Статья / Раздел111"/>
    <w:basedOn w:val="a8"/>
    <w:next w:val="afffff8"/>
    <w:rsid w:val="003B6517"/>
  </w:style>
  <w:style w:type="numbering" w:customStyle="1" w:styleId="111111211">
    <w:name w:val="1 / 1.1 / 1.1.1211"/>
    <w:basedOn w:val="a8"/>
    <w:next w:val="111111"/>
    <w:rsid w:val="003B6517"/>
  </w:style>
  <w:style w:type="numbering" w:customStyle="1" w:styleId="1ai212">
    <w:name w:val="1 / a / i212"/>
    <w:basedOn w:val="a8"/>
    <w:next w:val="1ai"/>
    <w:rsid w:val="003B6517"/>
  </w:style>
  <w:style w:type="numbering" w:customStyle="1" w:styleId="2112">
    <w:name w:val="Статья / Раздел211"/>
    <w:basedOn w:val="a8"/>
    <w:next w:val="afffff8"/>
    <w:rsid w:val="003B6517"/>
  </w:style>
  <w:style w:type="numbering" w:customStyle="1" w:styleId="1212">
    <w:name w:val="Статья / Раздел121"/>
    <w:basedOn w:val="a8"/>
    <w:next w:val="afffff8"/>
    <w:rsid w:val="003B6517"/>
  </w:style>
  <w:style w:type="numbering" w:customStyle="1" w:styleId="2211">
    <w:name w:val="Статья / Раздел221"/>
    <w:basedOn w:val="a8"/>
    <w:next w:val="afffff8"/>
    <w:rsid w:val="003B6517"/>
  </w:style>
  <w:style w:type="table" w:customStyle="1" w:styleId="21f0">
    <w:name w:val="Сетка таблицы21"/>
    <w:basedOn w:val="a7"/>
    <w:next w:val="afb"/>
    <w:uiPriority w:val="59"/>
    <w:rsid w:val="003B651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85">
    <w:name w:val="xl298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5"/>
    <w:qFormat/>
    <w:rsid w:val="003B6517"/>
    <w:pPr>
      <w:spacing w:before="100" w:beforeAutospacing="1" w:after="100" w:afterAutospacing="1"/>
      <w:jc w:val="center"/>
      <w:textAlignment w:val="center"/>
    </w:pPr>
  </w:style>
  <w:style w:type="paragraph" w:customStyle="1" w:styleId="xl2988">
    <w:name w:val="xl298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5"/>
    <w:qFormat/>
    <w:rsid w:val="003B6517"/>
    <w:pPr>
      <w:spacing w:before="100" w:beforeAutospacing="1" w:after="100" w:afterAutospacing="1"/>
      <w:jc w:val="center"/>
      <w:textAlignment w:val="center"/>
    </w:pPr>
  </w:style>
  <w:style w:type="paragraph" w:customStyle="1" w:styleId="xl2991">
    <w:name w:val="xl2991"/>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5"/>
    <w:qFormat/>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5"/>
    <w:qFormat/>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5"/>
    <w:qFormat/>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5"/>
    <w:qFormat/>
    <w:rsid w:val="003B6517"/>
    <w:pPr>
      <w:spacing w:before="100" w:beforeAutospacing="1" w:after="100" w:afterAutospacing="1"/>
      <w:textAlignment w:val="center"/>
    </w:pPr>
  </w:style>
  <w:style w:type="paragraph" w:customStyle="1" w:styleId="xl2999">
    <w:name w:val="xl2999"/>
    <w:basedOn w:val="a5"/>
    <w:qFormat/>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5"/>
    <w:qFormat/>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5"/>
    <w:qFormat/>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5"/>
    <w:qFormat/>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5"/>
    <w:qFormat/>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5"/>
    <w:qFormat/>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5"/>
    <w:qFormat/>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5"/>
    <w:qFormat/>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5"/>
    <w:qFormat/>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5"/>
    <w:qFormat/>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5"/>
    <w:qFormat/>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5"/>
    <w:qFormat/>
    <w:rsid w:val="003B6517"/>
    <w:pPr>
      <w:shd w:val="clear" w:color="000000" w:fill="FF0000"/>
      <w:spacing w:before="100" w:beforeAutospacing="1" w:after="100" w:afterAutospacing="1"/>
      <w:jc w:val="center"/>
      <w:textAlignment w:val="center"/>
    </w:pPr>
  </w:style>
  <w:style w:type="paragraph" w:customStyle="1" w:styleId="xl3044">
    <w:name w:val="xl3044"/>
    <w:basedOn w:val="a5"/>
    <w:qFormat/>
    <w:rsid w:val="003B6517"/>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5"/>
    <w:qFormat/>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5"/>
    <w:qFormat/>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5"/>
    <w:qFormat/>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5"/>
    <w:qFormat/>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5"/>
    <w:qFormat/>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69">
    <w:name w:val="xl3069"/>
    <w:basedOn w:val="a5"/>
    <w:qFormat/>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0">
    <w:name w:val="xl3070"/>
    <w:basedOn w:val="a5"/>
    <w:qFormat/>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1">
    <w:name w:val="xl3071"/>
    <w:basedOn w:val="a5"/>
    <w:qFormat/>
    <w:rsid w:val="003B651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2">
    <w:name w:val="xl3072"/>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3">
    <w:name w:val="xl3073"/>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74">
    <w:name w:val="xl3074"/>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5">
    <w:name w:val="xl3075"/>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6">
    <w:name w:val="xl3076"/>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7">
    <w:name w:val="xl3077"/>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8">
    <w:name w:val="xl3078"/>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9">
    <w:name w:val="xl3079"/>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80">
    <w:name w:val="xl3080"/>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1">
    <w:name w:val="xl3081"/>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82">
    <w:name w:val="xl3082"/>
    <w:basedOn w:val="a5"/>
    <w:qFormat/>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3">
    <w:name w:val="xl3083"/>
    <w:basedOn w:val="a5"/>
    <w:qFormat/>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4">
    <w:name w:val="xl3084"/>
    <w:basedOn w:val="a5"/>
    <w:qFormat/>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5">
    <w:name w:val="xl3085"/>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6">
    <w:name w:val="xl308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7">
    <w:name w:val="xl308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8">
    <w:name w:val="xl3088"/>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9">
    <w:name w:val="xl3089"/>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90">
    <w:name w:val="xl3090"/>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1">
    <w:name w:val="xl3091"/>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2">
    <w:name w:val="xl3092"/>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3">
    <w:name w:val="xl3093"/>
    <w:basedOn w:val="a5"/>
    <w:qFormat/>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4">
    <w:name w:val="xl3094"/>
    <w:basedOn w:val="a5"/>
    <w:qFormat/>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5">
    <w:name w:val="xl3095"/>
    <w:basedOn w:val="a5"/>
    <w:qFormat/>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6">
    <w:name w:val="xl3096"/>
    <w:basedOn w:val="a5"/>
    <w:qFormat/>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7">
    <w:name w:val="xl3097"/>
    <w:basedOn w:val="a5"/>
    <w:qFormat/>
    <w:rsid w:val="003B651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8">
    <w:name w:val="xl3098"/>
    <w:basedOn w:val="a5"/>
    <w:qFormat/>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9">
    <w:name w:val="xl3099"/>
    <w:basedOn w:val="a5"/>
    <w:qFormat/>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3100">
    <w:name w:val="xl310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01">
    <w:name w:val="xl3101"/>
    <w:basedOn w:val="a5"/>
    <w:qFormat/>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102">
    <w:name w:val="xl3102"/>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3">
    <w:name w:val="xl3103"/>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04">
    <w:name w:val="xl3104"/>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5">
    <w:name w:val="xl3105"/>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6">
    <w:name w:val="xl3106"/>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7">
    <w:name w:val="xl3107"/>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8">
    <w:name w:val="xl3108"/>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9">
    <w:name w:val="xl3109"/>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10">
    <w:name w:val="xl3110"/>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1">
    <w:name w:val="xl3111"/>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12">
    <w:name w:val="xl3112"/>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3">
    <w:name w:val="xl311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4">
    <w:name w:val="xl311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5">
    <w:name w:val="xl311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116">
    <w:name w:val="xl311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7">
    <w:name w:val="xl311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8">
    <w:name w:val="xl311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9">
    <w:name w:val="xl3119"/>
    <w:basedOn w:val="a5"/>
    <w:qFormat/>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style>
  <w:style w:type="paragraph" w:customStyle="1" w:styleId="xl3120">
    <w:name w:val="xl312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21">
    <w:name w:val="xl3121"/>
    <w:basedOn w:val="a5"/>
    <w:qFormat/>
    <w:rsid w:val="003B6517"/>
    <w:pPr>
      <w:spacing w:before="100" w:beforeAutospacing="1" w:after="100" w:afterAutospacing="1"/>
      <w:textAlignment w:val="center"/>
    </w:pPr>
  </w:style>
  <w:style w:type="paragraph" w:customStyle="1" w:styleId="xl3122">
    <w:name w:val="xl312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3">
    <w:name w:val="xl3123"/>
    <w:basedOn w:val="a5"/>
    <w:qFormat/>
    <w:rsid w:val="003B651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24">
    <w:name w:val="xl3124"/>
    <w:basedOn w:val="a5"/>
    <w:qFormat/>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5">
    <w:name w:val="xl3125"/>
    <w:basedOn w:val="a5"/>
    <w:qFormat/>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6">
    <w:name w:val="xl3126"/>
    <w:basedOn w:val="a5"/>
    <w:qFormat/>
    <w:rsid w:val="003B651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7">
    <w:name w:val="xl3127"/>
    <w:basedOn w:val="a5"/>
    <w:qFormat/>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8">
    <w:name w:val="xl3128"/>
    <w:basedOn w:val="a5"/>
    <w:qFormat/>
    <w:rsid w:val="003B651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9">
    <w:name w:val="xl3129"/>
    <w:basedOn w:val="a5"/>
    <w:qFormat/>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0">
    <w:name w:val="xl313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1">
    <w:name w:val="xl313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2">
    <w:name w:val="xl313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3">
    <w:name w:val="xl313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4">
    <w:name w:val="xl313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5">
    <w:name w:val="xl3135"/>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6">
    <w:name w:val="xl313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7">
    <w:name w:val="xl3137"/>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8">
    <w:name w:val="xl313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9">
    <w:name w:val="xl3139"/>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0">
    <w:name w:val="xl3140"/>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41">
    <w:name w:val="xl314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2">
    <w:name w:val="xl314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3143">
    <w:name w:val="xl3143"/>
    <w:basedOn w:val="a5"/>
    <w:qFormat/>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rPr>
  </w:style>
  <w:style w:type="paragraph" w:customStyle="1" w:styleId="xl3144">
    <w:name w:val="xl314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3145">
    <w:name w:val="xl3145"/>
    <w:basedOn w:val="a5"/>
    <w:qFormat/>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rPr>
  </w:style>
  <w:style w:type="paragraph" w:customStyle="1" w:styleId="xl3146">
    <w:name w:val="xl3146"/>
    <w:basedOn w:val="a5"/>
    <w:qFormat/>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147">
    <w:name w:val="xl314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48">
    <w:name w:val="xl3148"/>
    <w:basedOn w:val="a5"/>
    <w:qFormat/>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3149">
    <w:name w:val="xl3149"/>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50">
    <w:name w:val="xl3150"/>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1">
    <w:name w:val="xl3151"/>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52">
    <w:name w:val="xl3152"/>
    <w:basedOn w:val="a5"/>
    <w:qFormat/>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153">
    <w:name w:val="xl3153"/>
    <w:basedOn w:val="a5"/>
    <w:qFormat/>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54">
    <w:name w:val="xl3154"/>
    <w:basedOn w:val="a5"/>
    <w:qFormat/>
    <w:rsid w:val="003B651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5">
    <w:name w:val="xl3155"/>
    <w:basedOn w:val="a5"/>
    <w:qFormat/>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6">
    <w:name w:val="xl3156"/>
    <w:basedOn w:val="a5"/>
    <w:qFormat/>
    <w:rsid w:val="003B6517"/>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7">
    <w:name w:val="xl3157"/>
    <w:basedOn w:val="a5"/>
    <w:qFormat/>
    <w:rsid w:val="003B6517"/>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8">
    <w:name w:val="xl3158"/>
    <w:basedOn w:val="a5"/>
    <w:qFormat/>
    <w:rsid w:val="003B6517"/>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59">
    <w:name w:val="xl3159"/>
    <w:basedOn w:val="a5"/>
    <w:qFormat/>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60">
    <w:name w:val="xl3160"/>
    <w:basedOn w:val="a5"/>
    <w:qFormat/>
    <w:rsid w:val="003B6517"/>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1">
    <w:name w:val="xl3161"/>
    <w:basedOn w:val="a5"/>
    <w:qFormat/>
    <w:rsid w:val="003B6517"/>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2">
    <w:name w:val="xl3162"/>
    <w:basedOn w:val="a5"/>
    <w:qFormat/>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rPr>
  </w:style>
  <w:style w:type="paragraph" w:customStyle="1" w:styleId="xl3163">
    <w:name w:val="xl3163"/>
    <w:basedOn w:val="a5"/>
    <w:qFormat/>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64">
    <w:name w:val="xl3164"/>
    <w:basedOn w:val="a5"/>
    <w:qFormat/>
    <w:rsid w:val="003B651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65">
    <w:name w:val="xl3165"/>
    <w:basedOn w:val="a5"/>
    <w:qFormat/>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6">
    <w:name w:val="xl3166"/>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5"/>
    <w:qFormat/>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68">
    <w:name w:val="xl3168"/>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9">
    <w:name w:val="xl3169"/>
    <w:basedOn w:val="a5"/>
    <w:qFormat/>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70">
    <w:name w:val="xl3170"/>
    <w:basedOn w:val="a5"/>
    <w:qFormat/>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3171">
    <w:name w:val="xl3171"/>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72">
    <w:name w:val="xl3172"/>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FORMATTEXT">
    <w:name w:val=".FORMATTEXT"/>
    <w:uiPriority w:val="99"/>
    <w:qFormat/>
    <w:rsid w:val="003B6517"/>
    <w:pPr>
      <w:widowControl w:val="0"/>
      <w:autoSpaceDE w:val="0"/>
      <w:autoSpaceDN w:val="0"/>
      <w:adjustRightInd w:val="0"/>
    </w:pPr>
    <w:rPr>
      <w:rFonts w:eastAsiaTheme="minorEastAsia"/>
      <w:sz w:val="24"/>
      <w:szCs w:val="24"/>
    </w:rPr>
  </w:style>
  <w:style w:type="character" w:customStyle="1" w:styleId="l7">
    <w:name w:val="l7"/>
    <w:basedOn w:val="a6"/>
    <w:rsid w:val="003B6517"/>
  </w:style>
  <w:style w:type="character" w:customStyle="1" w:styleId="l6">
    <w:name w:val="l6"/>
    <w:basedOn w:val="a6"/>
    <w:rsid w:val="003B6517"/>
  </w:style>
  <w:style w:type="table" w:customStyle="1" w:styleId="4f0">
    <w:name w:val="Сетка таблицы4"/>
    <w:basedOn w:val="a7"/>
    <w:next w:val="afb"/>
    <w:uiPriority w:val="59"/>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8"/>
    <w:uiPriority w:val="99"/>
    <w:semiHidden/>
    <w:unhideWhenUsed/>
    <w:rsid w:val="003B6517"/>
  </w:style>
  <w:style w:type="numbering" w:customStyle="1" w:styleId="140">
    <w:name w:val="Нет списка14"/>
    <w:next w:val="a8"/>
    <w:uiPriority w:val="99"/>
    <w:semiHidden/>
    <w:unhideWhenUsed/>
    <w:rsid w:val="003B6517"/>
  </w:style>
  <w:style w:type="numbering" w:customStyle="1" w:styleId="65">
    <w:name w:val="Статья / Раздел6"/>
    <w:basedOn w:val="a8"/>
    <w:next w:val="afffff8"/>
    <w:rsid w:val="003B6517"/>
  </w:style>
  <w:style w:type="numbering" w:customStyle="1" w:styleId="1140">
    <w:name w:val="Нет списка114"/>
    <w:next w:val="a8"/>
    <w:semiHidden/>
    <w:rsid w:val="003B6517"/>
  </w:style>
  <w:style w:type="numbering" w:customStyle="1" w:styleId="231">
    <w:name w:val="Нет списка23"/>
    <w:next w:val="a8"/>
    <w:semiHidden/>
    <w:rsid w:val="003B6517"/>
  </w:style>
  <w:style w:type="numbering" w:customStyle="1" w:styleId="1220">
    <w:name w:val="Статья / Раздел122"/>
    <w:basedOn w:val="a8"/>
    <w:next w:val="afffff8"/>
    <w:rsid w:val="003B6517"/>
  </w:style>
  <w:style w:type="numbering" w:customStyle="1" w:styleId="1ai221">
    <w:name w:val="1 / a / i221"/>
    <w:basedOn w:val="a8"/>
    <w:next w:val="1ai"/>
    <w:rsid w:val="003B6517"/>
  </w:style>
  <w:style w:type="numbering" w:customStyle="1" w:styleId="2220">
    <w:name w:val="Статья / Раздел222"/>
    <w:basedOn w:val="a8"/>
    <w:next w:val="afffff8"/>
    <w:rsid w:val="003B6517"/>
  </w:style>
  <w:style w:type="numbering" w:customStyle="1" w:styleId="1ai112">
    <w:name w:val="1 / a / i112"/>
    <w:basedOn w:val="a8"/>
    <w:next w:val="1ai"/>
    <w:rsid w:val="003B6517"/>
  </w:style>
  <w:style w:type="numbering" w:customStyle="1" w:styleId="11111132">
    <w:name w:val="1 / 1.1 / 1.1.132"/>
    <w:basedOn w:val="a8"/>
    <w:next w:val="111111"/>
    <w:rsid w:val="003B6517"/>
  </w:style>
  <w:style w:type="numbering" w:customStyle="1" w:styleId="1ai32">
    <w:name w:val="1 / a / i32"/>
    <w:basedOn w:val="a8"/>
    <w:next w:val="1ai"/>
    <w:rsid w:val="003B6517"/>
  </w:style>
  <w:style w:type="numbering" w:customStyle="1" w:styleId="321">
    <w:name w:val="Статья / Раздел32"/>
    <w:basedOn w:val="a8"/>
    <w:next w:val="afffff8"/>
    <w:rsid w:val="003B6517"/>
  </w:style>
  <w:style w:type="numbering" w:customStyle="1" w:styleId="111111112">
    <w:name w:val="1 / 1.1 / 1.1.1112"/>
    <w:basedOn w:val="a8"/>
    <w:next w:val="111111"/>
    <w:rsid w:val="003B6517"/>
  </w:style>
  <w:style w:type="numbering" w:customStyle="1" w:styleId="1122">
    <w:name w:val="Статья / Раздел112"/>
    <w:basedOn w:val="a8"/>
    <w:next w:val="afffff8"/>
    <w:rsid w:val="003B6517"/>
  </w:style>
  <w:style w:type="numbering" w:customStyle="1" w:styleId="111111212">
    <w:name w:val="1 / 1.1 / 1.1.1212"/>
    <w:basedOn w:val="a8"/>
    <w:next w:val="111111"/>
    <w:rsid w:val="003B6517"/>
  </w:style>
  <w:style w:type="numbering" w:customStyle="1" w:styleId="1ai213">
    <w:name w:val="1 / a / i213"/>
    <w:basedOn w:val="a8"/>
    <w:next w:val="1ai"/>
    <w:rsid w:val="003B6517"/>
  </w:style>
  <w:style w:type="numbering" w:customStyle="1" w:styleId="2120">
    <w:name w:val="Статья / Раздел212"/>
    <w:basedOn w:val="a8"/>
    <w:next w:val="afffff8"/>
    <w:rsid w:val="003B6517"/>
  </w:style>
  <w:style w:type="table" w:customStyle="1" w:styleId="223">
    <w:name w:val="Сетка таблицы22"/>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1">
    <w:name w:val="1 / 1.1 / 1.1.141"/>
    <w:basedOn w:val="a8"/>
    <w:next w:val="111111"/>
    <w:rsid w:val="003B6517"/>
  </w:style>
  <w:style w:type="numbering" w:customStyle="1" w:styleId="1ai41">
    <w:name w:val="1 / a / i41"/>
    <w:basedOn w:val="a8"/>
    <w:next w:val="1ai"/>
    <w:rsid w:val="003B6517"/>
  </w:style>
  <w:style w:type="numbering" w:customStyle="1" w:styleId="414">
    <w:name w:val="Статья / Раздел41"/>
    <w:basedOn w:val="a8"/>
    <w:next w:val="afffff8"/>
    <w:rsid w:val="003B6517"/>
  </w:style>
  <w:style w:type="numbering" w:customStyle="1" w:styleId="111111121">
    <w:name w:val="1 / 1.1 / 1.1.1121"/>
    <w:basedOn w:val="a8"/>
    <w:next w:val="111111"/>
    <w:rsid w:val="003B6517"/>
  </w:style>
  <w:style w:type="numbering" w:customStyle="1" w:styleId="1ai121">
    <w:name w:val="1 / a / i121"/>
    <w:basedOn w:val="a8"/>
    <w:next w:val="1ai"/>
    <w:rsid w:val="003B6517"/>
  </w:style>
  <w:style w:type="numbering" w:customStyle="1" w:styleId="111111221">
    <w:name w:val="1 / 1.1 / 1.1.1221"/>
    <w:basedOn w:val="a8"/>
    <w:next w:val="111111"/>
    <w:rsid w:val="003B6517"/>
  </w:style>
  <w:style w:type="numbering" w:customStyle="1" w:styleId="1ai2111">
    <w:name w:val="1 / a / i2111"/>
    <w:basedOn w:val="a8"/>
    <w:next w:val="1ai"/>
    <w:rsid w:val="003B6517"/>
  </w:style>
  <w:style w:type="numbering" w:customStyle="1" w:styleId="512">
    <w:name w:val="Нет списка51"/>
    <w:next w:val="a8"/>
    <w:semiHidden/>
    <w:unhideWhenUsed/>
    <w:rsid w:val="003B6517"/>
  </w:style>
  <w:style w:type="table" w:customStyle="1" w:styleId="31d">
    <w:name w:val="Сетка таблицы31"/>
    <w:basedOn w:val="a7"/>
    <w:next w:val="afb"/>
    <w:uiPriority w:val="59"/>
    <w:rsid w:val="003B65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Статья / Раздел51"/>
    <w:basedOn w:val="a8"/>
    <w:next w:val="afffff8"/>
    <w:rsid w:val="003B6517"/>
  </w:style>
  <w:style w:type="numbering" w:customStyle="1" w:styleId="111111311">
    <w:name w:val="1 / 1.1 / 1.1.1311"/>
    <w:basedOn w:val="a8"/>
    <w:next w:val="111111"/>
    <w:rsid w:val="003B6517"/>
  </w:style>
  <w:style w:type="numbering" w:customStyle="1" w:styleId="1ai311">
    <w:name w:val="1 / a / i311"/>
    <w:basedOn w:val="a8"/>
    <w:next w:val="1ai"/>
    <w:rsid w:val="003B6517"/>
  </w:style>
  <w:style w:type="numbering" w:customStyle="1" w:styleId="3111">
    <w:name w:val="Статья / Раздел311"/>
    <w:basedOn w:val="a8"/>
    <w:next w:val="afffff8"/>
    <w:rsid w:val="003B6517"/>
  </w:style>
  <w:style w:type="numbering" w:customStyle="1" w:styleId="1111111111">
    <w:name w:val="1 / 1.1 / 1.1.11111"/>
    <w:basedOn w:val="a8"/>
    <w:next w:val="111111"/>
    <w:rsid w:val="003B6517"/>
  </w:style>
  <w:style w:type="numbering" w:customStyle="1" w:styleId="11110">
    <w:name w:val="Статья / Раздел1111"/>
    <w:basedOn w:val="a8"/>
    <w:next w:val="afffff8"/>
    <w:rsid w:val="003B6517"/>
  </w:style>
  <w:style w:type="numbering" w:customStyle="1" w:styleId="1111112111">
    <w:name w:val="1 / 1.1 / 1.1.12111"/>
    <w:basedOn w:val="a8"/>
    <w:next w:val="111111"/>
    <w:rsid w:val="003B6517"/>
  </w:style>
  <w:style w:type="numbering" w:customStyle="1" w:styleId="1ai2121">
    <w:name w:val="1 / a / i2121"/>
    <w:basedOn w:val="a8"/>
    <w:next w:val="1ai"/>
    <w:rsid w:val="003B6517"/>
  </w:style>
  <w:style w:type="numbering" w:customStyle="1" w:styleId="21110">
    <w:name w:val="Статья / Раздел2111"/>
    <w:basedOn w:val="a8"/>
    <w:next w:val="afffff8"/>
    <w:rsid w:val="003B6517"/>
  </w:style>
  <w:style w:type="numbering" w:customStyle="1" w:styleId="12110">
    <w:name w:val="Статья / Раздел1211"/>
    <w:basedOn w:val="a8"/>
    <w:next w:val="afffff8"/>
    <w:rsid w:val="003B6517"/>
  </w:style>
  <w:style w:type="numbering" w:customStyle="1" w:styleId="22110">
    <w:name w:val="Статья / Раздел2211"/>
    <w:basedOn w:val="a8"/>
    <w:next w:val="afffff8"/>
    <w:rsid w:val="003B6517"/>
  </w:style>
  <w:style w:type="table" w:customStyle="1" w:styleId="2113">
    <w:name w:val="Сетка таблицы211"/>
    <w:basedOn w:val="a7"/>
    <w:next w:val="afb"/>
    <w:uiPriority w:val="59"/>
    <w:rsid w:val="003B651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
    <w:next w:val="a8"/>
    <w:uiPriority w:val="99"/>
    <w:semiHidden/>
    <w:unhideWhenUsed/>
    <w:rsid w:val="003B6517"/>
  </w:style>
  <w:style w:type="numbering" w:customStyle="1" w:styleId="150">
    <w:name w:val="Нет списка15"/>
    <w:next w:val="a8"/>
    <w:uiPriority w:val="99"/>
    <w:semiHidden/>
    <w:unhideWhenUsed/>
    <w:rsid w:val="003B6517"/>
  </w:style>
  <w:style w:type="table" w:customStyle="1" w:styleId="5f">
    <w:name w:val="Сетка таблицы5"/>
    <w:basedOn w:val="a7"/>
    <w:next w:val="afb"/>
    <w:uiPriority w:val="59"/>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7"/>
    <w:next w:val="-1"/>
    <w:rsid w:val="003B651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7"/>
    <w:next w:val="-2"/>
    <w:rsid w:val="003B651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3B65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e">
    <w:name w:val="Изысканная таблица2"/>
    <w:basedOn w:val="a7"/>
    <w:next w:val="afffffffff1"/>
    <w:rsid w:val="003B65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7"/>
    <w:next w:val="1ff3"/>
    <w:rsid w:val="003B651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7"/>
    <w:next w:val="2f9"/>
    <w:rsid w:val="003B651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
    <w:name w:val="Классическая таблица 12"/>
    <w:basedOn w:val="a7"/>
    <w:next w:val="1ff4"/>
    <w:rsid w:val="003B651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7"/>
    <w:next w:val="2fa"/>
    <w:rsid w:val="003B651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7"/>
    <w:next w:val="3e"/>
    <w:rsid w:val="003B651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7"/>
    <w:rsid w:val="003B651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7"/>
    <w:next w:val="1ff5"/>
    <w:rsid w:val="003B651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7"/>
    <w:next w:val="2fb"/>
    <w:rsid w:val="003B651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7"/>
    <w:next w:val="3f"/>
    <w:rsid w:val="003B65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Простая таблица 12"/>
    <w:basedOn w:val="a7"/>
    <w:next w:val="1ff6"/>
    <w:rsid w:val="003B651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7"/>
    <w:next w:val="2fc"/>
    <w:rsid w:val="003B651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7"/>
    <w:next w:val="3f0"/>
    <w:rsid w:val="003B651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b">
    <w:name w:val="Сетка таблицы 12"/>
    <w:basedOn w:val="a7"/>
    <w:next w:val="1f2"/>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7"/>
    <w:next w:val="2fd"/>
    <w:rsid w:val="003B65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7"/>
    <w:next w:val="3f1"/>
    <w:rsid w:val="003B651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7"/>
    <w:next w:val="48"/>
    <w:rsid w:val="003B651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7"/>
    <w:next w:val="58"/>
    <w:rsid w:val="003B651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7"/>
    <w:next w:val="63"/>
    <w:rsid w:val="003B651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7"/>
    <w:next w:val="73"/>
    <w:rsid w:val="003B651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7"/>
    <w:next w:val="83"/>
    <w:rsid w:val="003B651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
    <w:name w:val="Современная таблица2"/>
    <w:basedOn w:val="a7"/>
    <w:next w:val="afffffffff2"/>
    <w:rsid w:val="003B651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0">
    <w:name w:val="Стандартная таблица2"/>
    <w:basedOn w:val="a7"/>
    <w:next w:val="afffffffff3"/>
    <w:rsid w:val="003B6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8"/>
    <w:next w:val="afffff8"/>
    <w:rsid w:val="003B6517"/>
  </w:style>
  <w:style w:type="table" w:customStyle="1" w:styleId="12c">
    <w:name w:val="Столбцы таблицы 12"/>
    <w:basedOn w:val="a7"/>
    <w:next w:val="1ff7"/>
    <w:rsid w:val="003B651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7"/>
    <w:next w:val="2fe"/>
    <w:rsid w:val="003B651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7"/>
    <w:next w:val="3f2"/>
    <w:rsid w:val="003B651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7"/>
    <w:next w:val="49"/>
    <w:rsid w:val="003B651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7"/>
    <w:next w:val="59"/>
    <w:rsid w:val="003B651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0"/>
    <w:rsid w:val="003B651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7"/>
    <w:next w:val="-20"/>
    <w:rsid w:val="003B651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3B651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3B651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rsid w:val="003B651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3B651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3B651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3B651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1">
    <w:name w:val="Тема таблицы2"/>
    <w:basedOn w:val="a7"/>
    <w:next w:val="afffffffff4"/>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Цветная таблица 12"/>
    <w:basedOn w:val="a7"/>
    <w:next w:val="1ff8"/>
    <w:rsid w:val="003B651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7"/>
    <w:next w:val="2ff"/>
    <w:rsid w:val="003B651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7"/>
    <w:next w:val="3f3"/>
    <w:rsid w:val="003B651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8"/>
    <w:semiHidden/>
    <w:rsid w:val="003B6517"/>
  </w:style>
  <w:style w:type="numbering" w:customStyle="1" w:styleId="241">
    <w:name w:val="Нет списка24"/>
    <w:next w:val="a8"/>
    <w:semiHidden/>
    <w:rsid w:val="003B6517"/>
  </w:style>
  <w:style w:type="numbering" w:customStyle="1" w:styleId="11120">
    <w:name w:val="Нет списка1112"/>
    <w:next w:val="a8"/>
    <w:semiHidden/>
    <w:rsid w:val="003B6517"/>
  </w:style>
  <w:style w:type="numbering" w:customStyle="1" w:styleId="1230">
    <w:name w:val="Статья / Раздел123"/>
    <w:basedOn w:val="a8"/>
    <w:next w:val="afffff8"/>
    <w:rsid w:val="003B6517"/>
  </w:style>
  <w:style w:type="numbering" w:customStyle="1" w:styleId="1ai222">
    <w:name w:val="1 / a / i222"/>
    <w:basedOn w:val="a8"/>
    <w:next w:val="1ai"/>
    <w:rsid w:val="003B6517"/>
  </w:style>
  <w:style w:type="numbering" w:customStyle="1" w:styleId="2230">
    <w:name w:val="Статья / Раздел223"/>
    <w:basedOn w:val="a8"/>
    <w:next w:val="afffff8"/>
    <w:rsid w:val="003B6517"/>
  </w:style>
  <w:style w:type="numbering" w:customStyle="1" w:styleId="1ai113">
    <w:name w:val="1 / a / i113"/>
    <w:basedOn w:val="a8"/>
    <w:next w:val="1ai"/>
    <w:rsid w:val="003B6517"/>
  </w:style>
  <w:style w:type="numbering" w:customStyle="1" w:styleId="328">
    <w:name w:val="Нет списка32"/>
    <w:next w:val="a8"/>
    <w:uiPriority w:val="99"/>
    <w:semiHidden/>
    <w:unhideWhenUsed/>
    <w:rsid w:val="003B6517"/>
  </w:style>
  <w:style w:type="table" w:customStyle="1" w:styleId="12e">
    <w:name w:val="Сетка таблицы12"/>
    <w:basedOn w:val="a7"/>
    <w:next w:val="afb"/>
    <w:uiPriority w:val="59"/>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8"/>
    <w:next w:val="111111"/>
    <w:rsid w:val="003B6517"/>
    <w:pPr>
      <w:numPr>
        <w:numId w:val="45"/>
      </w:numPr>
    </w:pPr>
  </w:style>
  <w:style w:type="numbering" w:customStyle="1" w:styleId="1ai33">
    <w:name w:val="1 / a / i33"/>
    <w:basedOn w:val="a8"/>
    <w:next w:val="1ai"/>
    <w:rsid w:val="003B6517"/>
  </w:style>
  <w:style w:type="numbering" w:customStyle="1" w:styleId="33">
    <w:name w:val="Статья / Раздел33"/>
    <w:basedOn w:val="a8"/>
    <w:next w:val="afffff8"/>
    <w:rsid w:val="003B6517"/>
    <w:pPr>
      <w:numPr>
        <w:numId w:val="42"/>
      </w:numPr>
    </w:pPr>
  </w:style>
  <w:style w:type="numbering" w:customStyle="1" w:styleId="1221">
    <w:name w:val="Нет списка122"/>
    <w:next w:val="a8"/>
    <w:semiHidden/>
    <w:rsid w:val="003B6517"/>
  </w:style>
  <w:style w:type="numbering" w:customStyle="1" w:styleId="111111113">
    <w:name w:val="1 / 1.1 / 1.1.1113"/>
    <w:basedOn w:val="a8"/>
    <w:next w:val="111111"/>
    <w:rsid w:val="003B6517"/>
  </w:style>
  <w:style w:type="numbering" w:customStyle="1" w:styleId="1132">
    <w:name w:val="Статья / Раздел113"/>
    <w:basedOn w:val="a8"/>
    <w:next w:val="afffff8"/>
    <w:rsid w:val="003B6517"/>
  </w:style>
  <w:style w:type="numbering" w:customStyle="1" w:styleId="2121">
    <w:name w:val="Нет списка212"/>
    <w:next w:val="a8"/>
    <w:semiHidden/>
    <w:rsid w:val="003B6517"/>
  </w:style>
  <w:style w:type="numbering" w:customStyle="1" w:styleId="111111213">
    <w:name w:val="1 / 1.1 / 1.1.1213"/>
    <w:basedOn w:val="a8"/>
    <w:next w:val="111111"/>
    <w:rsid w:val="003B6517"/>
    <w:pPr>
      <w:numPr>
        <w:numId w:val="43"/>
      </w:numPr>
    </w:pPr>
  </w:style>
  <w:style w:type="numbering" w:customStyle="1" w:styleId="1ai214">
    <w:name w:val="1 / a / i214"/>
    <w:basedOn w:val="a8"/>
    <w:next w:val="1ai"/>
    <w:rsid w:val="003B6517"/>
    <w:pPr>
      <w:numPr>
        <w:numId w:val="44"/>
      </w:numPr>
    </w:pPr>
  </w:style>
  <w:style w:type="numbering" w:customStyle="1" w:styleId="2130">
    <w:name w:val="Статья / Раздел213"/>
    <w:basedOn w:val="a8"/>
    <w:next w:val="afffff8"/>
    <w:rsid w:val="003B6517"/>
  </w:style>
  <w:style w:type="numbering" w:customStyle="1" w:styleId="11220">
    <w:name w:val="Нет списка1122"/>
    <w:next w:val="a8"/>
    <w:semiHidden/>
    <w:rsid w:val="003B6517"/>
  </w:style>
  <w:style w:type="table" w:customStyle="1" w:styleId="TableGridReport12">
    <w:name w:val="Table Grid Report12"/>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8"/>
    <w:uiPriority w:val="99"/>
    <w:semiHidden/>
    <w:unhideWhenUsed/>
    <w:rsid w:val="003B6517"/>
  </w:style>
  <w:style w:type="table" w:customStyle="1" w:styleId="232">
    <w:name w:val="Сетка таблицы23"/>
    <w:basedOn w:val="a7"/>
    <w:next w:val="afb"/>
    <w:rsid w:val="003B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2">
    <w:name w:val="1 / 1.1 / 1.1.142"/>
    <w:basedOn w:val="a8"/>
    <w:next w:val="111111"/>
    <w:rsid w:val="003B6517"/>
  </w:style>
  <w:style w:type="numbering" w:customStyle="1" w:styleId="1ai42">
    <w:name w:val="1 / a / i42"/>
    <w:basedOn w:val="a8"/>
    <w:next w:val="1ai"/>
    <w:rsid w:val="003B6517"/>
  </w:style>
  <w:style w:type="numbering" w:customStyle="1" w:styleId="424">
    <w:name w:val="Статья / Раздел42"/>
    <w:basedOn w:val="a8"/>
    <w:next w:val="afffff8"/>
    <w:rsid w:val="003B6517"/>
  </w:style>
  <w:style w:type="numbering" w:customStyle="1" w:styleId="1320">
    <w:name w:val="Нет списка132"/>
    <w:next w:val="a8"/>
    <w:semiHidden/>
    <w:rsid w:val="003B6517"/>
  </w:style>
  <w:style w:type="numbering" w:customStyle="1" w:styleId="111111122">
    <w:name w:val="1 / 1.1 / 1.1.1122"/>
    <w:basedOn w:val="a8"/>
    <w:next w:val="111111"/>
    <w:rsid w:val="003B6517"/>
  </w:style>
  <w:style w:type="numbering" w:customStyle="1" w:styleId="1ai122">
    <w:name w:val="1 / a / i122"/>
    <w:basedOn w:val="a8"/>
    <w:next w:val="1ai"/>
    <w:rsid w:val="003B6517"/>
    <w:pPr>
      <w:numPr>
        <w:numId w:val="41"/>
      </w:numPr>
    </w:pPr>
  </w:style>
  <w:style w:type="numbering" w:customStyle="1" w:styleId="2221">
    <w:name w:val="Нет списка222"/>
    <w:next w:val="a8"/>
    <w:semiHidden/>
    <w:rsid w:val="003B6517"/>
  </w:style>
  <w:style w:type="numbering" w:customStyle="1" w:styleId="111111222">
    <w:name w:val="1 / 1.1 / 1.1.1222"/>
    <w:basedOn w:val="a8"/>
    <w:next w:val="111111"/>
    <w:rsid w:val="003B6517"/>
  </w:style>
  <w:style w:type="numbering" w:customStyle="1" w:styleId="11320">
    <w:name w:val="Нет списка1132"/>
    <w:next w:val="a8"/>
    <w:semiHidden/>
    <w:rsid w:val="003B6517"/>
  </w:style>
  <w:style w:type="numbering" w:customStyle="1" w:styleId="1ai2112">
    <w:name w:val="1 / a / i2112"/>
    <w:basedOn w:val="a8"/>
    <w:next w:val="1ai"/>
    <w:rsid w:val="003B6517"/>
    <w:pPr>
      <w:numPr>
        <w:numId w:val="46"/>
      </w:numPr>
    </w:pPr>
  </w:style>
  <w:style w:type="numbering" w:customStyle="1" w:styleId="522">
    <w:name w:val="Нет списка52"/>
    <w:next w:val="a8"/>
    <w:semiHidden/>
    <w:unhideWhenUsed/>
    <w:rsid w:val="003B6517"/>
  </w:style>
  <w:style w:type="table" w:customStyle="1" w:styleId="329">
    <w:name w:val="Сетка таблицы32"/>
    <w:basedOn w:val="a7"/>
    <w:next w:val="afb"/>
    <w:uiPriority w:val="59"/>
    <w:rsid w:val="003B65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Статья / Раздел52"/>
    <w:basedOn w:val="a8"/>
    <w:next w:val="afffff8"/>
    <w:rsid w:val="003B6517"/>
  </w:style>
  <w:style w:type="numbering" w:customStyle="1" w:styleId="111111312">
    <w:name w:val="1 / 1.1 / 1.1.1312"/>
    <w:basedOn w:val="a8"/>
    <w:next w:val="111111"/>
    <w:rsid w:val="003B6517"/>
  </w:style>
  <w:style w:type="numbering" w:customStyle="1" w:styleId="1ai312">
    <w:name w:val="1 / a / i312"/>
    <w:basedOn w:val="a8"/>
    <w:next w:val="1ai"/>
    <w:rsid w:val="003B6517"/>
  </w:style>
  <w:style w:type="numbering" w:customStyle="1" w:styleId="3120">
    <w:name w:val="Статья / Раздел312"/>
    <w:basedOn w:val="a8"/>
    <w:next w:val="afffff8"/>
    <w:rsid w:val="003B6517"/>
  </w:style>
  <w:style w:type="numbering" w:customStyle="1" w:styleId="1111111112">
    <w:name w:val="1 / 1.1 / 1.1.11112"/>
    <w:basedOn w:val="a8"/>
    <w:next w:val="111111"/>
    <w:rsid w:val="003B6517"/>
  </w:style>
  <w:style w:type="numbering" w:customStyle="1" w:styleId="1ai1112">
    <w:name w:val="1 / a / i1112"/>
    <w:basedOn w:val="a8"/>
    <w:next w:val="1ai"/>
    <w:rsid w:val="003B6517"/>
  </w:style>
  <w:style w:type="numbering" w:customStyle="1" w:styleId="11121">
    <w:name w:val="Статья / Раздел1112"/>
    <w:basedOn w:val="a8"/>
    <w:next w:val="afffff8"/>
    <w:rsid w:val="003B6517"/>
  </w:style>
  <w:style w:type="numbering" w:customStyle="1" w:styleId="1111112112">
    <w:name w:val="1 / 1.1 / 1.1.12112"/>
    <w:basedOn w:val="a8"/>
    <w:next w:val="111111"/>
    <w:rsid w:val="003B6517"/>
  </w:style>
  <w:style w:type="numbering" w:customStyle="1" w:styleId="1ai2122">
    <w:name w:val="1 / a / i2122"/>
    <w:basedOn w:val="a8"/>
    <w:next w:val="1ai"/>
    <w:rsid w:val="003B6517"/>
  </w:style>
  <w:style w:type="numbering" w:customStyle="1" w:styleId="21120">
    <w:name w:val="Статья / Раздел2112"/>
    <w:basedOn w:val="a8"/>
    <w:next w:val="afffff8"/>
    <w:rsid w:val="003B6517"/>
  </w:style>
  <w:style w:type="numbering" w:customStyle="1" w:styleId="12120">
    <w:name w:val="Статья / Раздел1212"/>
    <w:basedOn w:val="a8"/>
    <w:next w:val="afffff8"/>
    <w:rsid w:val="003B6517"/>
  </w:style>
  <w:style w:type="numbering" w:customStyle="1" w:styleId="2212">
    <w:name w:val="Статья / Раздел2212"/>
    <w:basedOn w:val="a8"/>
    <w:next w:val="afffff8"/>
    <w:rsid w:val="003B6517"/>
  </w:style>
  <w:style w:type="table" w:customStyle="1" w:styleId="2122">
    <w:name w:val="Сетка таблицы212"/>
    <w:basedOn w:val="a7"/>
    <w:next w:val="afb"/>
    <w:uiPriority w:val="59"/>
    <w:rsid w:val="003B651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4">
    <w:name w:val="Заголовок №1_"/>
    <w:basedOn w:val="a6"/>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1ffff5">
    <w:name w:val="Заголовок №1"/>
    <w:basedOn w:val="1ffff4"/>
    <w:rsid w:val="003B6517"/>
    <w:rPr>
      <w:rFonts w:ascii="Times New Roman" w:eastAsia="Times New Roman" w:hAnsi="Times New Roman" w:cs="Times New Roman"/>
      <w:b w:val="0"/>
      <w:bCs w:val="0"/>
      <w:i w:val="0"/>
      <w:iCs w:val="0"/>
      <w:smallCaps w:val="0"/>
      <w:strike w:val="0"/>
      <w:spacing w:val="0"/>
      <w:sz w:val="22"/>
      <w:szCs w:val="22"/>
    </w:rPr>
  </w:style>
  <w:style w:type="paragraph" w:customStyle="1" w:styleId="3fd">
    <w:name w:val="Основной текст3"/>
    <w:basedOn w:val="a5"/>
    <w:rsid w:val="003B6517"/>
    <w:pPr>
      <w:shd w:val="clear" w:color="auto" w:fill="FFFFFF"/>
      <w:spacing w:line="0" w:lineRule="atLeast"/>
      <w:ind w:hanging="560"/>
    </w:pPr>
    <w:rPr>
      <w:color w:val="000000"/>
      <w:sz w:val="26"/>
      <w:szCs w:val="26"/>
    </w:rPr>
  </w:style>
  <w:style w:type="character" w:customStyle="1" w:styleId="11pt">
    <w:name w:val="Колонтитул + 11 pt"/>
    <w:basedOn w:val="afffffffffff1"/>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6"/>
    <w:link w:val="611"/>
    <w:uiPriority w:val="99"/>
    <w:rsid w:val="003B6517"/>
    <w:rPr>
      <w:b/>
      <w:bCs/>
      <w:sz w:val="24"/>
      <w:szCs w:val="24"/>
      <w:shd w:val="clear" w:color="auto" w:fill="FFFFFF"/>
    </w:rPr>
  </w:style>
  <w:style w:type="paragraph" w:customStyle="1" w:styleId="611">
    <w:name w:val="Заголовок №61"/>
    <w:basedOn w:val="a5"/>
    <w:link w:val="66"/>
    <w:uiPriority w:val="99"/>
    <w:qFormat/>
    <w:rsid w:val="003B6517"/>
    <w:pPr>
      <w:shd w:val="clear" w:color="auto" w:fill="FFFFFF"/>
      <w:spacing w:after="420" w:line="240" w:lineRule="atLeast"/>
      <w:jc w:val="both"/>
      <w:outlineLvl w:val="5"/>
    </w:pPr>
    <w:rPr>
      <w:b/>
      <w:bCs/>
    </w:rPr>
  </w:style>
  <w:style w:type="character" w:customStyle="1" w:styleId="4f1">
    <w:name w:val="Основной текст (4)_"/>
    <w:basedOn w:val="a6"/>
    <w:link w:val="415"/>
    <w:rsid w:val="003B6517"/>
    <w:rPr>
      <w:b/>
      <w:bCs/>
      <w:sz w:val="24"/>
      <w:szCs w:val="24"/>
      <w:shd w:val="clear" w:color="auto" w:fill="FFFFFF"/>
    </w:rPr>
  </w:style>
  <w:style w:type="character" w:customStyle="1" w:styleId="141">
    <w:name w:val="Подпись к таблице14"/>
    <w:basedOn w:val="afffffffffff3"/>
    <w:uiPriority w:val="99"/>
    <w:rsid w:val="003B6517"/>
    <w:rPr>
      <w:b/>
      <w:bCs/>
      <w:spacing w:val="0"/>
      <w:sz w:val="23"/>
      <w:szCs w:val="23"/>
      <w:u w:val="single"/>
      <w:shd w:val="clear" w:color="auto" w:fill="FFFFFF"/>
    </w:rPr>
  </w:style>
  <w:style w:type="paragraph" w:customStyle="1" w:styleId="415">
    <w:name w:val="Основной текст (4)1"/>
    <w:basedOn w:val="a5"/>
    <w:link w:val="4f1"/>
    <w:qFormat/>
    <w:rsid w:val="003B6517"/>
    <w:pPr>
      <w:shd w:val="clear" w:color="auto" w:fill="FFFFFF"/>
      <w:spacing w:after="420" w:line="240" w:lineRule="atLeast"/>
    </w:pPr>
    <w:rPr>
      <w:b/>
      <w:bCs/>
    </w:rPr>
  </w:style>
  <w:style w:type="paragraph" w:customStyle="1" w:styleId="1ffff6">
    <w:name w:val="Подпись к таблице1"/>
    <w:basedOn w:val="a5"/>
    <w:uiPriority w:val="99"/>
    <w:qFormat/>
    <w:rsid w:val="003B6517"/>
    <w:pPr>
      <w:shd w:val="clear" w:color="auto" w:fill="FFFFFF"/>
      <w:spacing w:line="240" w:lineRule="atLeast"/>
    </w:pPr>
    <w:rPr>
      <w:rFonts w:eastAsia="Arial Unicode MS"/>
      <w:b/>
      <w:bCs/>
      <w:sz w:val="23"/>
      <w:szCs w:val="23"/>
    </w:rPr>
  </w:style>
  <w:style w:type="character" w:customStyle="1" w:styleId="3fe">
    <w:name w:val="Заголовок №3_"/>
    <w:basedOn w:val="a6"/>
    <w:link w:val="3ff"/>
    <w:uiPriority w:val="99"/>
    <w:rsid w:val="003B6517"/>
    <w:rPr>
      <w:b/>
      <w:bCs/>
      <w:sz w:val="39"/>
      <w:szCs w:val="39"/>
      <w:shd w:val="clear" w:color="auto" w:fill="FFFFFF"/>
    </w:rPr>
  </w:style>
  <w:style w:type="character" w:customStyle="1" w:styleId="5f0">
    <w:name w:val="Заголовок №5_"/>
    <w:basedOn w:val="a6"/>
    <w:link w:val="5f1"/>
    <w:uiPriority w:val="99"/>
    <w:rsid w:val="003B6517"/>
    <w:rPr>
      <w:b/>
      <w:bCs/>
      <w:sz w:val="31"/>
      <w:szCs w:val="31"/>
      <w:shd w:val="clear" w:color="auto" w:fill="FFFFFF"/>
    </w:rPr>
  </w:style>
  <w:style w:type="paragraph" w:customStyle="1" w:styleId="3ff">
    <w:name w:val="Заголовок №3"/>
    <w:basedOn w:val="a5"/>
    <w:link w:val="3fe"/>
    <w:uiPriority w:val="99"/>
    <w:qFormat/>
    <w:rsid w:val="003B6517"/>
    <w:pPr>
      <w:shd w:val="clear" w:color="auto" w:fill="FFFFFF"/>
      <w:spacing w:before="240" w:after="360" w:line="240" w:lineRule="atLeast"/>
      <w:jc w:val="center"/>
      <w:outlineLvl w:val="2"/>
    </w:pPr>
    <w:rPr>
      <w:b/>
      <w:bCs/>
      <w:sz w:val="39"/>
      <w:szCs w:val="39"/>
    </w:rPr>
  </w:style>
  <w:style w:type="paragraph" w:customStyle="1" w:styleId="5f1">
    <w:name w:val="Заголовок №5"/>
    <w:basedOn w:val="a5"/>
    <w:link w:val="5f0"/>
    <w:uiPriority w:val="99"/>
    <w:qFormat/>
    <w:rsid w:val="003B6517"/>
    <w:pPr>
      <w:shd w:val="clear" w:color="auto" w:fill="FFFFFF"/>
      <w:spacing w:before="360" w:after="60" w:line="365" w:lineRule="exact"/>
      <w:jc w:val="center"/>
      <w:outlineLvl w:val="4"/>
    </w:pPr>
    <w:rPr>
      <w:b/>
      <w:bCs/>
      <w:sz w:val="31"/>
      <w:szCs w:val="31"/>
    </w:rPr>
  </w:style>
  <w:style w:type="character" w:customStyle="1" w:styleId="2fff2">
    <w:name w:val="Подпись к картинке (2)_"/>
    <w:basedOn w:val="a6"/>
    <w:link w:val="21f1"/>
    <w:uiPriority w:val="99"/>
    <w:rsid w:val="003B6517"/>
    <w:rPr>
      <w:b/>
      <w:bCs/>
      <w:sz w:val="23"/>
      <w:szCs w:val="23"/>
      <w:shd w:val="clear" w:color="auto" w:fill="FFFFFF"/>
    </w:rPr>
  </w:style>
  <w:style w:type="character" w:customStyle="1" w:styleId="94">
    <w:name w:val="Основной текст (9)_"/>
    <w:basedOn w:val="a6"/>
    <w:link w:val="910"/>
    <w:uiPriority w:val="99"/>
    <w:rsid w:val="003B6517"/>
    <w:rPr>
      <w:rFonts w:ascii="Century Schoolbook" w:hAnsi="Century Schoolbook" w:cs="Century Schoolbook"/>
      <w:sz w:val="16"/>
      <w:szCs w:val="16"/>
      <w:shd w:val="clear" w:color="auto" w:fill="FFFFFF"/>
    </w:rPr>
  </w:style>
  <w:style w:type="paragraph" w:customStyle="1" w:styleId="21f1">
    <w:name w:val="Подпись к картинке (2)1"/>
    <w:basedOn w:val="a5"/>
    <w:link w:val="2fff2"/>
    <w:uiPriority w:val="99"/>
    <w:qFormat/>
    <w:rsid w:val="003B6517"/>
    <w:pPr>
      <w:shd w:val="clear" w:color="auto" w:fill="FFFFFF"/>
      <w:spacing w:line="240" w:lineRule="atLeast"/>
    </w:pPr>
    <w:rPr>
      <w:b/>
      <w:bCs/>
      <w:sz w:val="23"/>
      <w:szCs w:val="23"/>
    </w:rPr>
  </w:style>
  <w:style w:type="paragraph" w:customStyle="1" w:styleId="910">
    <w:name w:val="Основной текст (9)1"/>
    <w:basedOn w:val="a5"/>
    <w:link w:val="94"/>
    <w:uiPriority w:val="99"/>
    <w:qFormat/>
    <w:rsid w:val="003B6517"/>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5"/>
    <w:uiPriority w:val="99"/>
    <w:qFormat/>
    <w:rsid w:val="003B6517"/>
    <w:pPr>
      <w:shd w:val="clear" w:color="auto" w:fill="FFFFFF"/>
      <w:spacing w:after="240" w:line="240" w:lineRule="atLeast"/>
    </w:pPr>
    <w:rPr>
      <w:rFonts w:ascii="Calibri" w:eastAsia="Arial Unicode MS" w:hAnsi="Calibri" w:cs="Calibri"/>
      <w:sz w:val="15"/>
      <w:szCs w:val="15"/>
    </w:rPr>
  </w:style>
  <w:style w:type="character" w:customStyle="1" w:styleId="3ff0">
    <w:name w:val="Основной текст (3)_"/>
    <w:basedOn w:val="a6"/>
    <w:link w:val="31e"/>
    <w:uiPriority w:val="99"/>
    <w:rsid w:val="003B6517"/>
    <w:rPr>
      <w:shd w:val="clear" w:color="auto" w:fill="FFFFFF"/>
    </w:rPr>
  </w:style>
  <w:style w:type="character" w:customStyle="1" w:styleId="afffffffffff9">
    <w:name w:val="Подпись к картинке_"/>
    <w:basedOn w:val="a6"/>
    <w:link w:val="1ffff7"/>
    <w:rsid w:val="003B6517"/>
    <w:rPr>
      <w:b/>
      <w:bCs/>
      <w:sz w:val="24"/>
      <w:szCs w:val="24"/>
      <w:shd w:val="clear" w:color="auto" w:fill="FFFFFF"/>
    </w:rPr>
  </w:style>
  <w:style w:type="character" w:customStyle="1" w:styleId="3ff1">
    <w:name w:val="Подпись к таблице (3)_"/>
    <w:basedOn w:val="a6"/>
    <w:link w:val="31f"/>
    <w:rsid w:val="003B6517"/>
    <w:rPr>
      <w:sz w:val="25"/>
      <w:szCs w:val="25"/>
      <w:shd w:val="clear" w:color="auto" w:fill="FFFFFF"/>
    </w:rPr>
  </w:style>
  <w:style w:type="character" w:customStyle="1" w:styleId="212pt">
    <w:name w:val="Подпись к картинке (2) + 12 pt"/>
    <w:basedOn w:val="2fff2"/>
    <w:uiPriority w:val="99"/>
    <w:rsid w:val="003B6517"/>
    <w:rPr>
      <w:b/>
      <w:bCs/>
      <w:spacing w:val="0"/>
      <w:sz w:val="24"/>
      <w:szCs w:val="24"/>
      <w:u w:val="single"/>
      <w:shd w:val="clear" w:color="auto" w:fill="FFFFFF"/>
    </w:rPr>
  </w:style>
  <w:style w:type="character" w:customStyle="1" w:styleId="2fff3">
    <w:name w:val="Подпись к картинке (2)"/>
    <w:basedOn w:val="2fff2"/>
    <w:uiPriority w:val="99"/>
    <w:rsid w:val="003B6517"/>
    <w:rPr>
      <w:b/>
      <w:bCs/>
      <w:spacing w:val="0"/>
      <w:sz w:val="23"/>
      <w:szCs w:val="23"/>
      <w:u w:val="single"/>
      <w:shd w:val="clear" w:color="auto" w:fill="FFFFFF"/>
    </w:rPr>
  </w:style>
  <w:style w:type="character" w:customStyle="1" w:styleId="270">
    <w:name w:val="Подпись к картинке (2)7"/>
    <w:basedOn w:val="2fff2"/>
    <w:uiPriority w:val="99"/>
    <w:rsid w:val="003B6517"/>
    <w:rPr>
      <w:b/>
      <w:bCs/>
      <w:spacing w:val="0"/>
      <w:sz w:val="23"/>
      <w:szCs w:val="23"/>
      <w:u w:val="single"/>
      <w:shd w:val="clear" w:color="auto" w:fill="FFFFFF"/>
    </w:rPr>
  </w:style>
  <w:style w:type="character" w:customStyle="1" w:styleId="142">
    <w:name w:val="Основной текст (14)_"/>
    <w:basedOn w:val="a6"/>
    <w:link w:val="143"/>
    <w:uiPriority w:val="99"/>
    <w:rsid w:val="003B6517"/>
    <w:rPr>
      <w:b/>
      <w:bCs/>
      <w:sz w:val="16"/>
      <w:szCs w:val="16"/>
      <w:shd w:val="clear" w:color="auto" w:fill="FFFFFF"/>
    </w:rPr>
  </w:style>
  <w:style w:type="character" w:customStyle="1" w:styleId="1411">
    <w:name w:val="Основной текст (14) + 11"/>
    <w:aliases w:val="5 pt71"/>
    <w:basedOn w:val="142"/>
    <w:uiPriority w:val="99"/>
    <w:rsid w:val="003B6517"/>
    <w:rPr>
      <w:b/>
      <w:bCs/>
      <w:sz w:val="23"/>
      <w:szCs w:val="23"/>
      <w:shd w:val="clear" w:color="auto" w:fill="FFFFFF"/>
    </w:rPr>
  </w:style>
  <w:style w:type="character" w:customStyle="1" w:styleId="212pt2">
    <w:name w:val="Подпись к картинке (2) + 12 pt2"/>
    <w:basedOn w:val="2fff2"/>
    <w:uiPriority w:val="99"/>
    <w:rsid w:val="003B6517"/>
    <w:rPr>
      <w:b/>
      <w:bCs/>
      <w:spacing w:val="0"/>
      <w:sz w:val="24"/>
      <w:szCs w:val="24"/>
      <w:u w:val="single"/>
      <w:shd w:val="clear" w:color="auto" w:fill="FFFFFF"/>
    </w:rPr>
  </w:style>
  <w:style w:type="character" w:customStyle="1" w:styleId="261">
    <w:name w:val="Подпись к картинке (2)6"/>
    <w:basedOn w:val="2fff2"/>
    <w:uiPriority w:val="99"/>
    <w:rsid w:val="003B6517"/>
    <w:rPr>
      <w:b/>
      <w:bCs/>
      <w:spacing w:val="0"/>
      <w:sz w:val="23"/>
      <w:szCs w:val="23"/>
      <w:u w:val="single"/>
      <w:shd w:val="clear" w:color="auto" w:fill="FFFFFF"/>
    </w:rPr>
  </w:style>
  <w:style w:type="character" w:customStyle="1" w:styleId="134">
    <w:name w:val="Подпись к таблице13"/>
    <w:basedOn w:val="afffffffffff3"/>
    <w:uiPriority w:val="99"/>
    <w:rsid w:val="003B6517"/>
    <w:rPr>
      <w:b/>
      <w:bCs/>
      <w:spacing w:val="0"/>
      <w:sz w:val="23"/>
      <w:szCs w:val="23"/>
      <w:u w:val="single"/>
      <w:shd w:val="clear" w:color="auto" w:fill="FFFFFF"/>
    </w:rPr>
  </w:style>
  <w:style w:type="character" w:customStyle="1" w:styleId="3ff2">
    <w:name w:val="Подпись к картинке (3)_"/>
    <w:basedOn w:val="a6"/>
    <w:link w:val="3ff3"/>
    <w:uiPriority w:val="99"/>
    <w:rsid w:val="003B6517"/>
    <w:rPr>
      <w:rFonts w:ascii="Calibri" w:hAnsi="Calibri" w:cs="Calibri"/>
      <w:b/>
      <w:bCs/>
      <w:sz w:val="23"/>
      <w:szCs w:val="23"/>
      <w:shd w:val="clear" w:color="auto" w:fill="FFFFFF"/>
    </w:rPr>
  </w:style>
  <w:style w:type="character" w:customStyle="1" w:styleId="11f1">
    <w:name w:val="Подпись к картинке + 11"/>
    <w:aliases w:val="5 pt70"/>
    <w:basedOn w:val="afffffffffff9"/>
    <w:uiPriority w:val="99"/>
    <w:rsid w:val="003B6517"/>
    <w:rPr>
      <w:b/>
      <w:bCs/>
      <w:sz w:val="23"/>
      <w:szCs w:val="23"/>
      <w:shd w:val="clear" w:color="auto" w:fill="FFFFFF"/>
    </w:rPr>
  </w:style>
  <w:style w:type="character" w:customStyle="1" w:styleId="4f2">
    <w:name w:val="Подпись к картинке (4)_"/>
    <w:basedOn w:val="a6"/>
    <w:link w:val="416"/>
    <w:uiPriority w:val="99"/>
    <w:rsid w:val="003B6517"/>
    <w:rPr>
      <w:rFonts w:ascii="Calibri" w:hAnsi="Calibri" w:cs="Calibri"/>
      <w:sz w:val="19"/>
      <w:szCs w:val="19"/>
      <w:shd w:val="clear" w:color="auto" w:fill="FFFFFF"/>
    </w:rPr>
  </w:style>
  <w:style w:type="paragraph" w:customStyle="1" w:styleId="31e">
    <w:name w:val="Основной текст (3)1"/>
    <w:basedOn w:val="a5"/>
    <w:link w:val="3ff0"/>
    <w:uiPriority w:val="99"/>
    <w:qFormat/>
    <w:rsid w:val="003B6517"/>
    <w:pPr>
      <w:shd w:val="clear" w:color="auto" w:fill="FFFFFF"/>
      <w:spacing w:line="274" w:lineRule="exact"/>
      <w:jc w:val="center"/>
    </w:pPr>
  </w:style>
  <w:style w:type="paragraph" w:customStyle="1" w:styleId="1ffff7">
    <w:name w:val="Подпись к картинке1"/>
    <w:basedOn w:val="a5"/>
    <w:link w:val="afffffffffff9"/>
    <w:qFormat/>
    <w:rsid w:val="003B6517"/>
    <w:pPr>
      <w:shd w:val="clear" w:color="auto" w:fill="FFFFFF"/>
      <w:spacing w:line="240" w:lineRule="atLeast"/>
    </w:pPr>
    <w:rPr>
      <w:b/>
      <w:bCs/>
    </w:rPr>
  </w:style>
  <w:style w:type="paragraph" w:customStyle="1" w:styleId="31f">
    <w:name w:val="Подпись к таблице (3)1"/>
    <w:basedOn w:val="a5"/>
    <w:link w:val="3ff1"/>
    <w:qFormat/>
    <w:rsid w:val="003B6517"/>
    <w:pPr>
      <w:shd w:val="clear" w:color="auto" w:fill="FFFFFF"/>
      <w:spacing w:line="240" w:lineRule="atLeast"/>
    </w:pPr>
    <w:rPr>
      <w:sz w:val="25"/>
      <w:szCs w:val="25"/>
    </w:rPr>
  </w:style>
  <w:style w:type="paragraph" w:customStyle="1" w:styleId="143">
    <w:name w:val="Основной текст (14)"/>
    <w:basedOn w:val="a5"/>
    <w:link w:val="142"/>
    <w:uiPriority w:val="99"/>
    <w:qFormat/>
    <w:rsid w:val="003B6517"/>
    <w:pPr>
      <w:shd w:val="clear" w:color="auto" w:fill="FFFFFF"/>
      <w:spacing w:line="240" w:lineRule="atLeast"/>
      <w:jc w:val="both"/>
    </w:pPr>
    <w:rPr>
      <w:b/>
      <w:bCs/>
      <w:sz w:val="16"/>
      <w:szCs w:val="16"/>
    </w:rPr>
  </w:style>
  <w:style w:type="paragraph" w:customStyle="1" w:styleId="3ff3">
    <w:name w:val="Подпись к картинке (3)"/>
    <w:basedOn w:val="a5"/>
    <w:link w:val="3ff2"/>
    <w:uiPriority w:val="99"/>
    <w:qFormat/>
    <w:rsid w:val="003B6517"/>
    <w:pPr>
      <w:shd w:val="clear" w:color="auto" w:fill="FFFFFF"/>
      <w:spacing w:line="240" w:lineRule="atLeast"/>
    </w:pPr>
    <w:rPr>
      <w:rFonts w:ascii="Calibri" w:hAnsi="Calibri" w:cs="Calibri"/>
      <w:b/>
      <w:bCs/>
      <w:sz w:val="23"/>
      <w:szCs w:val="23"/>
    </w:rPr>
  </w:style>
  <w:style w:type="paragraph" w:customStyle="1" w:styleId="416">
    <w:name w:val="Подпись к картинке (4)1"/>
    <w:basedOn w:val="a5"/>
    <w:link w:val="4f2"/>
    <w:uiPriority w:val="99"/>
    <w:qFormat/>
    <w:rsid w:val="003B6517"/>
    <w:pPr>
      <w:shd w:val="clear" w:color="auto" w:fill="FFFFFF"/>
      <w:spacing w:line="485" w:lineRule="exact"/>
      <w:jc w:val="both"/>
    </w:pPr>
    <w:rPr>
      <w:rFonts w:ascii="Calibri" w:hAnsi="Calibri" w:cs="Calibri"/>
      <w:sz w:val="19"/>
      <w:szCs w:val="19"/>
    </w:rPr>
  </w:style>
  <w:style w:type="character" w:customStyle="1" w:styleId="11f2">
    <w:name w:val="Основной текст + 11"/>
    <w:aliases w:val="5 pt78,Полужирный28,5 pt2,Курсив2,Колонтитул + Arial,8 pt,Не полужирный3,Основной текст + 62,Малые прописные1,Основной текст + 8,Интервал 3 pt,Интервал 40 pt"/>
    <w:basedOn w:val="1d"/>
    <w:uiPriority w:val="99"/>
    <w:rsid w:val="003B6517"/>
    <w:rPr>
      <w:rFonts w:ascii="Times New Roman" w:eastAsia="Times New Roman" w:hAnsi="Times New Roman" w:cs="Times New Roman"/>
      <w:b/>
      <w:bCs/>
      <w:spacing w:val="0"/>
      <w:sz w:val="23"/>
      <w:szCs w:val="23"/>
      <w:lang w:eastAsia="ru-RU"/>
    </w:rPr>
  </w:style>
  <w:style w:type="character" w:customStyle="1" w:styleId="2fff4">
    <w:name w:val="Подпись к таблице (2)_"/>
    <w:basedOn w:val="a6"/>
    <w:link w:val="21f2"/>
    <w:uiPriority w:val="99"/>
    <w:rsid w:val="003B6517"/>
    <w:rPr>
      <w:b/>
      <w:bCs/>
      <w:sz w:val="24"/>
      <w:szCs w:val="24"/>
      <w:shd w:val="clear" w:color="auto" w:fill="FFFFFF"/>
    </w:rPr>
  </w:style>
  <w:style w:type="character" w:customStyle="1" w:styleId="2fff5">
    <w:name w:val="Подпись к таблице (2)"/>
    <w:basedOn w:val="2fff4"/>
    <w:uiPriority w:val="99"/>
    <w:rsid w:val="003B6517"/>
    <w:rPr>
      <w:b/>
      <w:bCs/>
      <w:sz w:val="24"/>
      <w:szCs w:val="24"/>
      <w:u w:val="single"/>
      <w:shd w:val="clear" w:color="auto" w:fill="FFFFFF"/>
    </w:rPr>
  </w:style>
  <w:style w:type="character" w:customStyle="1" w:styleId="2114">
    <w:name w:val="Подпись к таблице (2) + 11"/>
    <w:aliases w:val="5 pt77"/>
    <w:basedOn w:val="2fff4"/>
    <w:uiPriority w:val="99"/>
    <w:rsid w:val="003B6517"/>
    <w:rPr>
      <w:b/>
      <w:bCs/>
      <w:sz w:val="23"/>
      <w:szCs w:val="23"/>
      <w:u w:val="single"/>
      <w:shd w:val="clear" w:color="auto" w:fill="FFFFFF"/>
    </w:rPr>
  </w:style>
  <w:style w:type="paragraph" w:customStyle="1" w:styleId="21f2">
    <w:name w:val="Подпись к таблице (2)1"/>
    <w:basedOn w:val="a5"/>
    <w:link w:val="2fff4"/>
    <w:uiPriority w:val="99"/>
    <w:qFormat/>
    <w:rsid w:val="003B6517"/>
    <w:pPr>
      <w:shd w:val="clear" w:color="auto" w:fill="FFFFFF"/>
      <w:spacing w:line="240" w:lineRule="atLeast"/>
    </w:pPr>
    <w:rPr>
      <w:b/>
      <w:bCs/>
    </w:rPr>
  </w:style>
  <w:style w:type="character" w:customStyle="1" w:styleId="12pt5">
    <w:name w:val="Основной текст + 12 pt5"/>
    <w:aliases w:val="Полужирный25"/>
    <w:basedOn w:val="1d"/>
    <w:uiPriority w:val="99"/>
    <w:rsid w:val="003B6517"/>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3"/>
    <w:uiPriority w:val="99"/>
    <w:rsid w:val="003B6517"/>
    <w:rPr>
      <w:b/>
      <w:bCs/>
      <w:spacing w:val="0"/>
      <w:sz w:val="23"/>
      <w:szCs w:val="23"/>
      <w:u w:val="single"/>
      <w:shd w:val="clear" w:color="auto" w:fill="FFFFFF"/>
    </w:rPr>
  </w:style>
  <w:style w:type="character" w:customStyle="1" w:styleId="12pt7">
    <w:name w:val="Подпись к таблице + 12 pt7"/>
    <w:basedOn w:val="afffffffffff3"/>
    <w:uiPriority w:val="99"/>
    <w:rsid w:val="003B6517"/>
    <w:rPr>
      <w:b/>
      <w:bCs/>
      <w:spacing w:val="0"/>
      <w:sz w:val="24"/>
      <w:szCs w:val="24"/>
      <w:u w:val="single"/>
      <w:shd w:val="clear" w:color="auto" w:fill="FFFFFF"/>
    </w:rPr>
  </w:style>
  <w:style w:type="character" w:customStyle="1" w:styleId="22b">
    <w:name w:val="Заголовок №2 (2)_"/>
    <w:basedOn w:val="a6"/>
    <w:link w:val="2213"/>
    <w:uiPriority w:val="99"/>
    <w:rsid w:val="003B6517"/>
    <w:rPr>
      <w:b/>
      <w:bCs/>
      <w:sz w:val="24"/>
      <w:szCs w:val="24"/>
      <w:shd w:val="clear" w:color="auto" w:fill="FFFFFF"/>
    </w:rPr>
  </w:style>
  <w:style w:type="paragraph" w:customStyle="1" w:styleId="2213">
    <w:name w:val="Заголовок №2 (2)1"/>
    <w:basedOn w:val="a5"/>
    <w:link w:val="22b"/>
    <w:uiPriority w:val="99"/>
    <w:qFormat/>
    <w:rsid w:val="003B6517"/>
    <w:pPr>
      <w:shd w:val="clear" w:color="auto" w:fill="FFFFFF"/>
      <w:spacing w:before="2460" w:after="1080" w:line="240" w:lineRule="atLeast"/>
      <w:jc w:val="both"/>
      <w:outlineLvl w:val="1"/>
    </w:pPr>
    <w:rPr>
      <w:b/>
      <w:bCs/>
    </w:rPr>
  </w:style>
  <w:style w:type="paragraph" w:customStyle="1" w:styleId="western">
    <w:name w:val="western"/>
    <w:basedOn w:val="a5"/>
    <w:qFormat/>
    <w:rsid w:val="003B6517"/>
    <w:pPr>
      <w:spacing w:before="100" w:beforeAutospacing="1" w:after="115"/>
    </w:pPr>
    <w:rPr>
      <w:rFonts w:ascii="Calibri" w:hAnsi="Calibri"/>
      <w:color w:val="000000"/>
      <w:lang w:val="en-US" w:eastAsia="en-US" w:bidi="en-US"/>
    </w:rPr>
  </w:style>
  <w:style w:type="paragraph" w:customStyle="1" w:styleId="1-15">
    <w:name w:val="1-15"/>
    <w:link w:val="1-150"/>
    <w:qFormat/>
    <w:rsid w:val="003B6517"/>
    <w:pPr>
      <w:spacing w:line="276" w:lineRule="auto"/>
      <w:ind w:firstLine="567"/>
      <w:jc w:val="both"/>
    </w:pPr>
    <w:rPr>
      <w:rFonts w:ascii="Arial" w:hAnsi="Arial" w:cs="Arial"/>
      <w:snapToGrid w:val="0"/>
      <w:sz w:val="27"/>
      <w:szCs w:val="27"/>
    </w:rPr>
  </w:style>
  <w:style w:type="character" w:customStyle="1" w:styleId="1-150">
    <w:name w:val="1-15 Знак"/>
    <w:link w:val="1-15"/>
    <w:rsid w:val="003B6517"/>
    <w:rPr>
      <w:rFonts w:ascii="Arial" w:hAnsi="Arial" w:cs="Arial"/>
      <w:snapToGrid w:val="0"/>
      <w:sz w:val="27"/>
      <w:szCs w:val="27"/>
    </w:rPr>
  </w:style>
  <w:style w:type="character" w:customStyle="1" w:styleId="355pt0pt">
    <w:name w:val="Основной текст (3) + 5;5 pt;Курсив;Интервал 0 pt"/>
    <w:basedOn w:val="3ff0"/>
    <w:rsid w:val="003B6517"/>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3B6517"/>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f"/>
    <w:rsid w:val="003B6517"/>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4">
    <w:name w:val="Основной текст (3)"/>
    <w:basedOn w:val="a5"/>
    <w:uiPriority w:val="99"/>
    <w:qFormat/>
    <w:rsid w:val="003B6517"/>
    <w:pPr>
      <w:shd w:val="clear" w:color="auto" w:fill="FFFFFF"/>
      <w:spacing w:line="0" w:lineRule="atLeast"/>
    </w:pPr>
    <w:rPr>
      <w:color w:val="000000"/>
      <w:spacing w:val="10"/>
      <w:sz w:val="8"/>
      <w:szCs w:val="8"/>
    </w:rPr>
  </w:style>
  <w:style w:type="paragraph" w:customStyle="1" w:styleId="4f3">
    <w:name w:val="Основной текст (4)"/>
    <w:basedOn w:val="a5"/>
    <w:qFormat/>
    <w:rsid w:val="003B6517"/>
    <w:pPr>
      <w:shd w:val="clear" w:color="auto" w:fill="FFFFFF"/>
      <w:spacing w:line="166" w:lineRule="exact"/>
      <w:jc w:val="both"/>
    </w:pPr>
    <w:rPr>
      <w:color w:val="000000"/>
      <w:sz w:val="15"/>
      <w:szCs w:val="15"/>
    </w:rPr>
  </w:style>
  <w:style w:type="paragraph" w:customStyle="1" w:styleId="afffffffffffa">
    <w:name w:val="Подпись к картинке"/>
    <w:basedOn w:val="a5"/>
    <w:qFormat/>
    <w:rsid w:val="003B6517"/>
    <w:pPr>
      <w:shd w:val="clear" w:color="auto" w:fill="FFFFFF"/>
      <w:spacing w:line="0" w:lineRule="atLeast"/>
    </w:pPr>
    <w:rPr>
      <w:color w:val="000000"/>
      <w:sz w:val="28"/>
      <w:szCs w:val="28"/>
    </w:rPr>
  </w:style>
  <w:style w:type="paragraph" w:customStyle="1" w:styleId="67">
    <w:name w:val="Основной текст6"/>
    <w:basedOn w:val="a5"/>
    <w:qFormat/>
    <w:rsid w:val="003B6517"/>
    <w:pPr>
      <w:shd w:val="clear" w:color="auto" w:fill="FFFFFF"/>
      <w:spacing w:after="300" w:line="0" w:lineRule="atLeast"/>
      <w:ind w:hanging="1580"/>
    </w:pPr>
    <w:rPr>
      <w:color w:val="000000"/>
      <w:sz w:val="22"/>
      <w:szCs w:val="22"/>
    </w:rPr>
  </w:style>
  <w:style w:type="character" w:customStyle="1" w:styleId="190">
    <w:name w:val="Основной текст (19)_"/>
    <w:basedOn w:val="a6"/>
    <w:link w:val="191"/>
    <w:uiPriority w:val="99"/>
    <w:rsid w:val="003B6517"/>
    <w:rPr>
      <w:spacing w:val="20"/>
      <w:sz w:val="18"/>
      <w:szCs w:val="18"/>
      <w:shd w:val="clear" w:color="auto" w:fill="FFFFFF"/>
    </w:rPr>
  </w:style>
  <w:style w:type="character" w:customStyle="1" w:styleId="afffffffffffb">
    <w:name w:val="Основной текст + Полужирный"/>
    <w:basedOn w:val="1d"/>
    <w:uiPriority w:val="99"/>
    <w:rsid w:val="003B6517"/>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5"/>
    <w:link w:val="190"/>
    <w:uiPriority w:val="99"/>
    <w:qFormat/>
    <w:rsid w:val="003B6517"/>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Основной текст + Курсив4"/>
    <w:basedOn w:val="1d"/>
    <w:uiPriority w:val="99"/>
    <w:rsid w:val="003B6517"/>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d"/>
    <w:uiPriority w:val="99"/>
    <w:rsid w:val="003B6517"/>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Основной текст + Курсив2,Основной текст + 67"/>
    <w:basedOn w:val="1d"/>
    <w:uiPriority w:val="99"/>
    <w:rsid w:val="003B6517"/>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Основной текст + Franklin Gothic Heavy1,4 pt1"/>
    <w:basedOn w:val="1d"/>
    <w:uiPriority w:val="99"/>
    <w:rsid w:val="003B6517"/>
    <w:rPr>
      <w:rFonts w:ascii="Arial Narrow" w:eastAsia="Times New Roman" w:hAnsi="Arial Narrow" w:cs="Arial Narrow"/>
      <w:spacing w:val="10"/>
      <w:sz w:val="21"/>
      <w:szCs w:val="21"/>
      <w:lang w:eastAsia="ru-RU"/>
    </w:rPr>
  </w:style>
  <w:style w:type="character" w:customStyle="1" w:styleId="FontStyle48">
    <w:name w:val="Font Style48"/>
    <w:uiPriority w:val="99"/>
    <w:rsid w:val="003B6517"/>
    <w:rPr>
      <w:rFonts w:ascii="Times New Roman" w:hAnsi="Times New Roman" w:cs="Times New Roman"/>
      <w:sz w:val="22"/>
      <w:szCs w:val="22"/>
    </w:rPr>
  </w:style>
  <w:style w:type="character" w:customStyle="1" w:styleId="FontStyle60">
    <w:name w:val="Font Style60"/>
    <w:uiPriority w:val="99"/>
    <w:rsid w:val="003B6517"/>
    <w:rPr>
      <w:rFonts w:ascii="Times New Roman" w:hAnsi="Times New Roman" w:cs="Times New Roman"/>
      <w:b/>
      <w:bCs/>
      <w:sz w:val="22"/>
      <w:szCs w:val="22"/>
    </w:rPr>
  </w:style>
  <w:style w:type="character" w:customStyle="1" w:styleId="11pt4">
    <w:name w:val="Основной текст + 11 pt4"/>
    <w:basedOn w:val="1d"/>
    <w:uiPriority w:val="99"/>
    <w:rsid w:val="003B6517"/>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0"/>
    <w:uiPriority w:val="99"/>
    <w:rsid w:val="003B6517"/>
    <w:rPr>
      <w:spacing w:val="0"/>
      <w:w w:val="75"/>
      <w:sz w:val="19"/>
      <w:szCs w:val="19"/>
      <w:shd w:val="clear" w:color="auto" w:fill="FFFFFF"/>
    </w:rPr>
  </w:style>
  <w:style w:type="character" w:customStyle="1" w:styleId="3100">
    <w:name w:val="Основной текст (3) + Масштаб 100%"/>
    <w:basedOn w:val="3ff0"/>
    <w:uiPriority w:val="99"/>
    <w:rsid w:val="003B6517"/>
    <w:rPr>
      <w:spacing w:val="0"/>
      <w:w w:val="100"/>
      <w:sz w:val="19"/>
      <w:szCs w:val="19"/>
      <w:shd w:val="clear" w:color="auto" w:fill="FFFFFF"/>
    </w:rPr>
  </w:style>
  <w:style w:type="character" w:customStyle="1" w:styleId="68">
    <w:name w:val="Основной текст (6)_"/>
    <w:basedOn w:val="a6"/>
    <w:link w:val="69"/>
    <w:uiPriority w:val="99"/>
    <w:rsid w:val="003B6517"/>
    <w:rPr>
      <w:w w:val="80"/>
      <w:shd w:val="clear" w:color="auto" w:fill="FFFFFF"/>
    </w:rPr>
  </w:style>
  <w:style w:type="character" w:customStyle="1" w:styleId="6110">
    <w:name w:val="Основной текст (6) + 11"/>
    <w:aliases w:val="5 pt,Масштаб 100%,Основной текст (21) + Times New Roman,126,5 pt63,Колонтитул + 11,Основной текст (25) + Arial,7,Основной текст (3) + 5,Колонтитул + 9 pt,Основной текст (2) + Candara,Основной текст (2) + 10"/>
    <w:basedOn w:val="68"/>
    <w:uiPriority w:val="99"/>
    <w:rsid w:val="003B6517"/>
    <w:rPr>
      <w:w w:val="100"/>
      <w:sz w:val="23"/>
      <w:szCs w:val="23"/>
      <w:shd w:val="clear" w:color="auto" w:fill="FFFFFF"/>
    </w:rPr>
  </w:style>
  <w:style w:type="character" w:customStyle="1" w:styleId="14pt0">
    <w:name w:val="Колонтитул + 14 pt"/>
    <w:basedOn w:val="afffffffffff1"/>
    <w:uiPriority w:val="99"/>
    <w:rsid w:val="003B6517"/>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Основной текст + Courier New2,82,Интервал 0 pt19,Полужирный4,Основной текст (14) + Arial,Основной текст (23) + Times New Roman"/>
    <w:basedOn w:val="afffffffffff1"/>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Основной текст + Courier New1,81,Интервал 1 pt7,Полужирный3"/>
    <w:basedOn w:val="afffffffffff1"/>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Основной текст (19) + 4,Полужирный Exact"/>
    <w:basedOn w:val="afffffffffff1"/>
    <w:uiPriority w:val="99"/>
    <w:rsid w:val="003B6517"/>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1"/>
    <w:uiPriority w:val="99"/>
    <w:rsid w:val="003B6517"/>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f">
    <w:name w:val="Основной текст (12)_"/>
    <w:basedOn w:val="a6"/>
    <w:link w:val="12f0"/>
    <w:uiPriority w:val="99"/>
    <w:rsid w:val="003B6517"/>
    <w:rPr>
      <w:noProof/>
      <w:shd w:val="clear" w:color="auto" w:fill="FFFFFF"/>
    </w:rPr>
  </w:style>
  <w:style w:type="character" w:customStyle="1" w:styleId="11f3">
    <w:name w:val="Основной текст (11)_"/>
    <w:basedOn w:val="a6"/>
    <w:link w:val="11f4"/>
    <w:rsid w:val="003B6517"/>
    <w:rPr>
      <w:rFonts w:ascii="Book Antiqua" w:hAnsi="Book Antiqua" w:cs="Book Antiqua"/>
      <w:b/>
      <w:bCs/>
      <w:spacing w:val="10"/>
      <w:shd w:val="clear" w:color="auto" w:fill="FFFFFF"/>
    </w:rPr>
  </w:style>
  <w:style w:type="character" w:customStyle="1" w:styleId="151">
    <w:name w:val="Основной текст (15)_"/>
    <w:basedOn w:val="a6"/>
    <w:link w:val="152"/>
    <w:uiPriority w:val="99"/>
    <w:rsid w:val="003B6517"/>
    <w:rPr>
      <w:rFonts w:ascii="Sylfaen" w:hAnsi="Sylfaen" w:cs="Sylfaen"/>
      <w:sz w:val="21"/>
      <w:szCs w:val="21"/>
      <w:shd w:val="clear" w:color="auto" w:fill="FFFFFF"/>
    </w:rPr>
  </w:style>
  <w:style w:type="character" w:customStyle="1" w:styleId="135">
    <w:name w:val="Основной текст (13)_"/>
    <w:basedOn w:val="a6"/>
    <w:link w:val="137"/>
    <w:uiPriority w:val="99"/>
    <w:rsid w:val="003B6517"/>
    <w:rPr>
      <w:rFonts w:ascii="Sylfaen" w:hAnsi="Sylfaen" w:cs="Sylfaen"/>
      <w:noProof/>
      <w:sz w:val="21"/>
      <w:szCs w:val="21"/>
      <w:shd w:val="clear" w:color="auto" w:fill="FFFFFF"/>
    </w:rPr>
  </w:style>
  <w:style w:type="character" w:customStyle="1" w:styleId="22c">
    <w:name w:val="Основной текст (22)_"/>
    <w:basedOn w:val="a6"/>
    <w:link w:val="22d"/>
    <w:uiPriority w:val="99"/>
    <w:rsid w:val="003B6517"/>
    <w:rPr>
      <w:b/>
      <w:bCs/>
      <w:sz w:val="24"/>
      <w:szCs w:val="24"/>
      <w:shd w:val="clear" w:color="auto" w:fill="FFFFFF"/>
    </w:rPr>
  </w:style>
  <w:style w:type="character" w:customStyle="1" w:styleId="180">
    <w:name w:val="Основной текст (18)_"/>
    <w:basedOn w:val="a6"/>
    <w:link w:val="181"/>
    <w:uiPriority w:val="99"/>
    <w:rsid w:val="003B6517"/>
    <w:rPr>
      <w:rFonts w:ascii="Sylfaen" w:hAnsi="Sylfaen" w:cs="Sylfaen"/>
      <w:noProof/>
      <w:sz w:val="49"/>
      <w:szCs w:val="49"/>
      <w:shd w:val="clear" w:color="auto" w:fill="FFFFFF"/>
    </w:rPr>
  </w:style>
  <w:style w:type="character" w:customStyle="1" w:styleId="21f3">
    <w:name w:val="Основной текст (21)_"/>
    <w:basedOn w:val="a6"/>
    <w:link w:val="21f4"/>
    <w:uiPriority w:val="99"/>
    <w:rsid w:val="003B6517"/>
    <w:rPr>
      <w:b/>
      <w:bCs/>
      <w:sz w:val="23"/>
      <w:szCs w:val="23"/>
      <w:shd w:val="clear" w:color="auto" w:fill="FFFFFF"/>
    </w:rPr>
  </w:style>
  <w:style w:type="character" w:customStyle="1" w:styleId="170">
    <w:name w:val="Основной текст (17)_"/>
    <w:basedOn w:val="a6"/>
    <w:link w:val="171"/>
    <w:uiPriority w:val="99"/>
    <w:rsid w:val="003B6517"/>
    <w:rPr>
      <w:rFonts w:ascii="Sylfaen" w:hAnsi="Sylfaen" w:cs="Sylfaen"/>
      <w:noProof/>
      <w:sz w:val="39"/>
      <w:szCs w:val="39"/>
      <w:shd w:val="clear" w:color="auto" w:fill="FFFFFF"/>
    </w:rPr>
  </w:style>
  <w:style w:type="character" w:customStyle="1" w:styleId="200">
    <w:name w:val="Основной текст (20)_"/>
    <w:basedOn w:val="a6"/>
    <w:link w:val="201"/>
    <w:uiPriority w:val="99"/>
    <w:rsid w:val="003B6517"/>
    <w:rPr>
      <w:rFonts w:ascii="Sylfaen" w:hAnsi="Sylfaen" w:cs="Sylfaen"/>
      <w:noProof/>
      <w:sz w:val="18"/>
      <w:szCs w:val="18"/>
      <w:shd w:val="clear" w:color="auto" w:fill="FFFFFF"/>
    </w:rPr>
  </w:style>
  <w:style w:type="character" w:customStyle="1" w:styleId="590">
    <w:name w:val="Основной текст (5) + 9"/>
    <w:aliases w:val="5 pt13,Подпись к картинке (4) + Franklin Gothic Heavy,4,Интервал 0 pt Exact3,Полужирный2"/>
    <w:basedOn w:val="5a"/>
    <w:uiPriority w:val="99"/>
    <w:rsid w:val="003B6517"/>
    <w:rPr>
      <w:noProof/>
      <w:spacing w:val="0"/>
      <w:sz w:val="19"/>
      <w:szCs w:val="19"/>
      <w:shd w:val="clear" w:color="auto" w:fill="FFFFFF"/>
    </w:rPr>
  </w:style>
  <w:style w:type="character" w:customStyle="1" w:styleId="2115">
    <w:name w:val="Основной текст (2) + 11"/>
    <w:aliases w:val="5 pt12,Подпись к картинке (4) + Franklin Gothic Heavy1,41,Интервал 0 pt Exact2,Полужирный1"/>
    <w:basedOn w:val="2ffb"/>
    <w:uiPriority w:val="99"/>
    <w:rsid w:val="003B6517"/>
    <w:rPr>
      <w:noProof/>
      <w:spacing w:val="0"/>
      <w:sz w:val="23"/>
      <w:szCs w:val="23"/>
      <w:shd w:val="clear" w:color="auto" w:fill="FFFFFF"/>
    </w:rPr>
  </w:style>
  <w:style w:type="character" w:customStyle="1" w:styleId="233">
    <w:name w:val="Основной текст (23)_"/>
    <w:basedOn w:val="a6"/>
    <w:link w:val="234"/>
    <w:uiPriority w:val="99"/>
    <w:rsid w:val="003B6517"/>
    <w:rPr>
      <w:rFonts w:ascii="Sylfaen" w:hAnsi="Sylfaen" w:cs="Sylfaen"/>
      <w:i/>
      <w:iCs/>
      <w:noProof/>
      <w:sz w:val="35"/>
      <w:szCs w:val="35"/>
      <w:shd w:val="clear" w:color="auto" w:fill="FFFFFF"/>
    </w:rPr>
  </w:style>
  <w:style w:type="character" w:customStyle="1" w:styleId="596">
    <w:name w:val="Основной текст (5) + 96"/>
    <w:aliases w:val="5 pt11,Основной текст + 6"/>
    <w:basedOn w:val="5a"/>
    <w:uiPriority w:val="99"/>
    <w:rsid w:val="003B6517"/>
    <w:rPr>
      <w:noProof/>
      <w:spacing w:val="0"/>
      <w:sz w:val="19"/>
      <w:szCs w:val="19"/>
      <w:shd w:val="clear" w:color="auto" w:fill="FFFFFF"/>
    </w:rPr>
  </w:style>
  <w:style w:type="character" w:customStyle="1" w:styleId="380">
    <w:name w:val="Основной текст (38)_"/>
    <w:basedOn w:val="a6"/>
    <w:link w:val="381"/>
    <w:uiPriority w:val="99"/>
    <w:rsid w:val="003B6517"/>
    <w:rPr>
      <w:rFonts w:ascii="Sylfaen" w:hAnsi="Sylfaen" w:cs="Sylfaen"/>
      <w:sz w:val="21"/>
      <w:szCs w:val="21"/>
      <w:shd w:val="clear" w:color="auto" w:fill="FFFFFF"/>
    </w:rPr>
  </w:style>
  <w:style w:type="character" w:customStyle="1" w:styleId="5120">
    <w:name w:val="Основной текст (5) + 12"/>
    <w:aliases w:val="5 pt10,Основной текст + Arial,5,Интервал 0 pt2"/>
    <w:basedOn w:val="5a"/>
    <w:uiPriority w:val="99"/>
    <w:rsid w:val="003B6517"/>
    <w:rPr>
      <w:noProof/>
      <w:spacing w:val="0"/>
      <w:sz w:val="25"/>
      <w:szCs w:val="25"/>
      <w:shd w:val="clear" w:color="auto" w:fill="FFFFFF"/>
    </w:rPr>
  </w:style>
  <w:style w:type="character" w:customStyle="1" w:styleId="16Sylfaen">
    <w:name w:val="Основной текст (16) + Sylfaen"/>
    <w:aliases w:val="13,5 pt9,Не курсив,Основной текст (15) + Franklin Gothic Heavy,Интервал 1 pt Exact1,Основной текст + 69"/>
    <w:basedOn w:val="161"/>
    <w:uiPriority w:val="99"/>
    <w:rsid w:val="003B6517"/>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6"/>
    <w:link w:val="391"/>
    <w:uiPriority w:val="99"/>
    <w:rsid w:val="003B6517"/>
    <w:rPr>
      <w:rFonts w:ascii="Sylfaen" w:hAnsi="Sylfaen" w:cs="Sylfaen"/>
      <w:noProof/>
      <w:sz w:val="21"/>
      <w:szCs w:val="21"/>
      <w:shd w:val="clear" w:color="auto" w:fill="FFFFFF"/>
    </w:rPr>
  </w:style>
  <w:style w:type="character" w:customStyle="1" w:styleId="271">
    <w:name w:val="Основной текст (27)_"/>
    <w:basedOn w:val="a6"/>
    <w:link w:val="272"/>
    <w:uiPriority w:val="99"/>
    <w:rsid w:val="003B6517"/>
    <w:rPr>
      <w:rFonts w:ascii="Sylfaen" w:hAnsi="Sylfaen" w:cs="Sylfaen"/>
      <w:i/>
      <w:iCs/>
      <w:noProof/>
      <w:sz w:val="18"/>
      <w:szCs w:val="18"/>
      <w:shd w:val="clear" w:color="auto" w:fill="FFFFFF"/>
    </w:rPr>
  </w:style>
  <w:style w:type="character" w:customStyle="1" w:styleId="280">
    <w:name w:val="Основной текст (28)_"/>
    <w:basedOn w:val="a6"/>
    <w:link w:val="281"/>
    <w:uiPriority w:val="99"/>
    <w:rsid w:val="003B6517"/>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3B6517"/>
    <w:rPr>
      <w:i/>
      <w:iCs/>
      <w:noProof/>
      <w:spacing w:val="0"/>
      <w:sz w:val="23"/>
      <w:szCs w:val="23"/>
      <w:shd w:val="clear" w:color="auto" w:fill="FFFFFF"/>
    </w:rPr>
  </w:style>
  <w:style w:type="character" w:customStyle="1" w:styleId="251">
    <w:name w:val="Основной текст (25)_"/>
    <w:basedOn w:val="a6"/>
    <w:link w:val="252"/>
    <w:uiPriority w:val="99"/>
    <w:rsid w:val="003B6517"/>
    <w:rPr>
      <w:rFonts w:ascii="Sylfaen" w:hAnsi="Sylfaen" w:cs="Sylfaen"/>
      <w:i/>
      <w:iCs/>
      <w:noProof/>
      <w:sz w:val="27"/>
      <w:szCs w:val="27"/>
      <w:shd w:val="clear" w:color="auto" w:fill="FFFFFF"/>
    </w:rPr>
  </w:style>
  <w:style w:type="character" w:customStyle="1" w:styleId="262">
    <w:name w:val="Основной текст (26)_"/>
    <w:basedOn w:val="a6"/>
    <w:link w:val="263"/>
    <w:uiPriority w:val="99"/>
    <w:rsid w:val="003B6517"/>
    <w:rPr>
      <w:rFonts w:ascii="Sylfaen" w:hAnsi="Sylfaen" w:cs="Sylfaen"/>
      <w:noProof/>
      <w:sz w:val="27"/>
      <w:szCs w:val="27"/>
      <w:shd w:val="clear" w:color="auto" w:fill="FFFFFF"/>
    </w:rPr>
  </w:style>
  <w:style w:type="character" w:customStyle="1" w:styleId="242">
    <w:name w:val="Основной текст (24)_"/>
    <w:basedOn w:val="a6"/>
    <w:link w:val="243"/>
    <w:uiPriority w:val="99"/>
    <w:rsid w:val="003B6517"/>
    <w:rPr>
      <w:rFonts w:ascii="Sylfaen" w:hAnsi="Sylfaen" w:cs="Sylfaen"/>
      <w:i/>
      <w:iCs/>
      <w:noProof/>
      <w:sz w:val="35"/>
      <w:szCs w:val="35"/>
      <w:shd w:val="clear" w:color="auto" w:fill="FFFFFF"/>
    </w:rPr>
  </w:style>
  <w:style w:type="character" w:customStyle="1" w:styleId="595">
    <w:name w:val="Основной текст (5) + 95"/>
    <w:aliases w:val="5 pt8,Основной текст + 68"/>
    <w:basedOn w:val="5a"/>
    <w:uiPriority w:val="99"/>
    <w:rsid w:val="003B6517"/>
    <w:rPr>
      <w:noProof/>
      <w:spacing w:val="0"/>
      <w:sz w:val="19"/>
      <w:szCs w:val="19"/>
      <w:shd w:val="clear" w:color="auto" w:fill="FFFFFF"/>
    </w:rPr>
  </w:style>
  <w:style w:type="character" w:customStyle="1" w:styleId="31f0">
    <w:name w:val="Основной текст (31)_"/>
    <w:basedOn w:val="a6"/>
    <w:link w:val="31f1"/>
    <w:uiPriority w:val="99"/>
    <w:rsid w:val="003B6517"/>
    <w:rPr>
      <w:rFonts w:ascii="Sylfaen" w:hAnsi="Sylfaen" w:cs="Sylfaen"/>
      <w:noProof/>
      <w:sz w:val="45"/>
      <w:szCs w:val="45"/>
      <w:shd w:val="clear" w:color="auto" w:fill="FFFFFF"/>
    </w:rPr>
  </w:style>
  <w:style w:type="character" w:customStyle="1" w:styleId="300">
    <w:name w:val="Основной текст (30)_"/>
    <w:basedOn w:val="a6"/>
    <w:link w:val="301"/>
    <w:uiPriority w:val="99"/>
    <w:rsid w:val="003B6517"/>
    <w:rPr>
      <w:rFonts w:ascii="Sylfaen" w:hAnsi="Sylfaen" w:cs="Sylfaen"/>
      <w:noProof/>
      <w:sz w:val="24"/>
      <w:szCs w:val="24"/>
      <w:shd w:val="clear" w:color="auto" w:fill="FFFFFF"/>
    </w:rPr>
  </w:style>
  <w:style w:type="character" w:customStyle="1" w:styleId="32a">
    <w:name w:val="Основной текст (32)_"/>
    <w:basedOn w:val="a6"/>
    <w:link w:val="32b"/>
    <w:uiPriority w:val="99"/>
    <w:rsid w:val="003B6517"/>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6"/>
    <w:link w:val="291"/>
    <w:uiPriority w:val="99"/>
    <w:rsid w:val="003B6517"/>
    <w:rPr>
      <w:rFonts w:ascii="Sylfaen" w:hAnsi="Sylfaen" w:cs="Sylfaen"/>
      <w:i/>
      <w:iCs/>
      <w:noProof/>
      <w:sz w:val="35"/>
      <w:szCs w:val="35"/>
      <w:shd w:val="clear" w:color="auto" w:fill="FFFFFF"/>
    </w:rPr>
  </w:style>
  <w:style w:type="character" w:customStyle="1" w:styleId="350">
    <w:name w:val="Основной текст (35)_"/>
    <w:basedOn w:val="a6"/>
    <w:link w:val="351"/>
    <w:uiPriority w:val="99"/>
    <w:rsid w:val="003B6517"/>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3B6517"/>
    <w:rPr>
      <w:i/>
      <w:iCs/>
      <w:noProof/>
      <w:spacing w:val="0"/>
      <w:sz w:val="23"/>
      <w:szCs w:val="23"/>
      <w:shd w:val="clear" w:color="auto" w:fill="FFFFFF"/>
    </w:rPr>
  </w:style>
  <w:style w:type="character" w:customStyle="1" w:styleId="5121">
    <w:name w:val="Основной текст (5) + 121"/>
    <w:aliases w:val="5 pt6,Курсив,Масштаб 150%,Основной текст + 14 pt,Интервал -3 pt,Подпись к картинке (3) + Arial Narrow,Интервал 0 pt Exact21,Основной текст + 66"/>
    <w:basedOn w:val="5a"/>
    <w:uiPriority w:val="99"/>
    <w:rsid w:val="003B6517"/>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3B6517"/>
    <w:rPr>
      <w:noProof/>
      <w:spacing w:val="0"/>
      <w:w w:val="150"/>
      <w:sz w:val="24"/>
      <w:szCs w:val="24"/>
      <w:shd w:val="clear" w:color="auto" w:fill="FFFFFF"/>
    </w:rPr>
  </w:style>
  <w:style w:type="character" w:customStyle="1" w:styleId="163">
    <w:name w:val="Основной текст (16) + Не курсив"/>
    <w:basedOn w:val="161"/>
    <w:uiPriority w:val="99"/>
    <w:rsid w:val="003B6517"/>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6"/>
    <w:link w:val="331"/>
    <w:uiPriority w:val="99"/>
    <w:rsid w:val="003B6517"/>
    <w:rPr>
      <w:rFonts w:ascii="Sylfaen" w:hAnsi="Sylfaen" w:cs="Sylfaen"/>
      <w:noProof/>
      <w:sz w:val="21"/>
      <w:szCs w:val="21"/>
      <w:shd w:val="clear" w:color="auto" w:fill="FFFFFF"/>
    </w:rPr>
  </w:style>
  <w:style w:type="character" w:customStyle="1" w:styleId="340">
    <w:name w:val="Основной текст (34)_"/>
    <w:basedOn w:val="a6"/>
    <w:link w:val="341"/>
    <w:uiPriority w:val="99"/>
    <w:rsid w:val="003B6517"/>
    <w:rPr>
      <w:rFonts w:ascii="Sylfaen" w:hAnsi="Sylfaen" w:cs="Sylfaen"/>
      <w:i/>
      <w:iCs/>
      <w:noProof/>
      <w:sz w:val="35"/>
      <w:szCs w:val="35"/>
      <w:shd w:val="clear" w:color="auto" w:fill="FFFFFF"/>
    </w:rPr>
  </w:style>
  <w:style w:type="character" w:customStyle="1" w:styleId="593">
    <w:name w:val="Основной текст (5) + 93"/>
    <w:aliases w:val="5 pt5,Основной текст + 65"/>
    <w:basedOn w:val="5a"/>
    <w:uiPriority w:val="99"/>
    <w:rsid w:val="003B6517"/>
    <w:rPr>
      <w:noProof/>
      <w:spacing w:val="0"/>
      <w:sz w:val="19"/>
      <w:szCs w:val="19"/>
      <w:shd w:val="clear" w:color="auto" w:fill="FFFFFF"/>
    </w:rPr>
  </w:style>
  <w:style w:type="character" w:customStyle="1" w:styleId="360">
    <w:name w:val="Основной текст (36)_"/>
    <w:basedOn w:val="a6"/>
    <w:link w:val="361"/>
    <w:uiPriority w:val="99"/>
    <w:rsid w:val="003B6517"/>
    <w:rPr>
      <w:rFonts w:ascii="Sylfaen" w:hAnsi="Sylfaen" w:cs="Sylfaen"/>
      <w:noProof/>
      <w:sz w:val="51"/>
      <w:szCs w:val="51"/>
      <w:shd w:val="clear" w:color="auto" w:fill="FFFFFF"/>
    </w:rPr>
  </w:style>
  <w:style w:type="character" w:customStyle="1" w:styleId="370">
    <w:name w:val="Основной текст (37)_"/>
    <w:basedOn w:val="a6"/>
    <w:link w:val="371"/>
    <w:uiPriority w:val="99"/>
    <w:rsid w:val="003B6517"/>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3B6517"/>
    <w:rPr>
      <w:spacing w:val="0"/>
      <w:w w:val="150"/>
      <w:sz w:val="24"/>
      <w:szCs w:val="24"/>
      <w:shd w:val="clear" w:color="auto" w:fill="FFFFFF"/>
    </w:rPr>
  </w:style>
  <w:style w:type="character" w:customStyle="1" w:styleId="592">
    <w:name w:val="Основной текст (5) + 92"/>
    <w:aliases w:val="5 pt4,Основной текст + 64,Интервал 7 pt"/>
    <w:basedOn w:val="5a"/>
    <w:uiPriority w:val="99"/>
    <w:rsid w:val="003B6517"/>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3B6517"/>
    <w:rPr>
      <w:spacing w:val="0"/>
      <w:w w:val="150"/>
      <w:sz w:val="24"/>
      <w:szCs w:val="24"/>
      <w:shd w:val="clear" w:color="auto" w:fill="FFFFFF"/>
    </w:rPr>
  </w:style>
  <w:style w:type="character" w:customStyle="1" w:styleId="591">
    <w:name w:val="Основной текст (5) + 91"/>
    <w:aliases w:val="5 pt3,Основной текст + 63,Малые прописные2,Основной текст (4) + 11"/>
    <w:basedOn w:val="5a"/>
    <w:uiPriority w:val="99"/>
    <w:rsid w:val="003B6517"/>
    <w:rPr>
      <w:noProof/>
      <w:spacing w:val="0"/>
      <w:sz w:val="19"/>
      <w:szCs w:val="19"/>
      <w:shd w:val="clear" w:color="auto" w:fill="FFFFFF"/>
    </w:rPr>
  </w:style>
  <w:style w:type="character" w:customStyle="1" w:styleId="21111">
    <w:name w:val="Основной текст (2) + 111"/>
    <w:aliases w:val="5 pt1,Курсив1,Основной текст + 61,Основной текст + 81"/>
    <w:basedOn w:val="2ffb"/>
    <w:uiPriority w:val="99"/>
    <w:rsid w:val="003B6517"/>
    <w:rPr>
      <w:i/>
      <w:iCs/>
      <w:spacing w:val="0"/>
      <w:sz w:val="23"/>
      <w:szCs w:val="23"/>
      <w:shd w:val="clear" w:color="auto" w:fill="FFFFFF"/>
      <w:lang w:val="en-US" w:eastAsia="en-US"/>
    </w:rPr>
  </w:style>
  <w:style w:type="paragraph" w:customStyle="1" w:styleId="2fff6">
    <w:name w:val="Основной текст (2)"/>
    <w:basedOn w:val="a5"/>
    <w:qFormat/>
    <w:rsid w:val="003B6517"/>
    <w:pPr>
      <w:shd w:val="clear" w:color="auto" w:fill="FFFFFF"/>
      <w:spacing w:line="240" w:lineRule="atLeast"/>
    </w:pPr>
    <w:rPr>
      <w:rFonts w:eastAsia="Arial Unicode MS"/>
      <w:sz w:val="19"/>
      <w:szCs w:val="19"/>
    </w:rPr>
  </w:style>
  <w:style w:type="paragraph" w:customStyle="1" w:styleId="69">
    <w:name w:val="Основной текст (6)"/>
    <w:basedOn w:val="a5"/>
    <w:link w:val="68"/>
    <w:uiPriority w:val="99"/>
    <w:qFormat/>
    <w:rsid w:val="003B6517"/>
    <w:pPr>
      <w:shd w:val="clear" w:color="auto" w:fill="FFFFFF"/>
      <w:spacing w:line="283" w:lineRule="exact"/>
      <w:jc w:val="center"/>
    </w:pPr>
    <w:rPr>
      <w:w w:val="80"/>
    </w:rPr>
  </w:style>
  <w:style w:type="paragraph" w:customStyle="1" w:styleId="96">
    <w:name w:val="Основной текст (9)"/>
    <w:basedOn w:val="a5"/>
    <w:uiPriority w:val="99"/>
    <w:qFormat/>
    <w:rsid w:val="003B6517"/>
    <w:pPr>
      <w:shd w:val="clear" w:color="auto" w:fill="FFFFFF"/>
      <w:spacing w:line="446" w:lineRule="exact"/>
    </w:pPr>
    <w:rPr>
      <w:rFonts w:eastAsia="Arial Unicode MS"/>
      <w:b/>
      <w:bCs/>
      <w:i/>
      <w:iCs/>
      <w:sz w:val="25"/>
      <w:szCs w:val="25"/>
    </w:rPr>
  </w:style>
  <w:style w:type="paragraph" w:customStyle="1" w:styleId="12f0">
    <w:name w:val="Основной текст (12)"/>
    <w:basedOn w:val="a5"/>
    <w:link w:val="12f"/>
    <w:uiPriority w:val="99"/>
    <w:qFormat/>
    <w:rsid w:val="003B6517"/>
    <w:pPr>
      <w:shd w:val="clear" w:color="auto" w:fill="FFFFFF"/>
      <w:spacing w:line="240" w:lineRule="atLeast"/>
    </w:pPr>
    <w:rPr>
      <w:noProof/>
    </w:rPr>
  </w:style>
  <w:style w:type="paragraph" w:customStyle="1" w:styleId="11f4">
    <w:name w:val="Основной текст (11)"/>
    <w:basedOn w:val="a5"/>
    <w:link w:val="11f3"/>
    <w:qFormat/>
    <w:rsid w:val="003B6517"/>
    <w:pPr>
      <w:shd w:val="clear" w:color="auto" w:fill="FFFFFF"/>
      <w:spacing w:line="240" w:lineRule="atLeast"/>
    </w:pPr>
    <w:rPr>
      <w:rFonts w:ascii="Book Antiqua" w:hAnsi="Book Antiqua" w:cs="Book Antiqua"/>
      <w:b/>
      <w:bCs/>
      <w:spacing w:val="10"/>
    </w:rPr>
  </w:style>
  <w:style w:type="paragraph" w:customStyle="1" w:styleId="152">
    <w:name w:val="Основной текст (15)"/>
    <w:basedOn w:val="a5"/>
    <w:link w:val="151"/>
    <w:uiPriority w:val="99"/>
    <w:qFormat/>
    <w:rsid w:val="003B6517"/>
    <w:pPr>
      <w:shd w:val="clear" w:color="auto" w:fill="FFFFFF"/>
      <w:spacing w:before="3000" w:line="240" w:lineRule="atLeast"/>
    </w:pPr>
    <w:rPr>
      <w:rFonts w:ascii="Sylfaen" w:hAnsi="Sylfaen" w:cs="Sylfaen"/>
      <w:sz w:val="21"/>
      <w:szCs w:val="21"/>
    </w:rPr>
  </w:style>
  <w:style w:type="paragraph" w:customStyle="1" w:styleId="137">
    <w:name w:val="Основной текст (13)"/>
    <w:basedOn w:val="a5"/>
    <w:link w:val="135"/>
    <w:uiPriority w:val="99"/>
    <w:qFormat/>
    <w:rsid w:val="003B6517"/>
    <w:pPr>
      <w:shd w:val="clear" w:color="auto" w:fill="FFFFFF"/>
      <w:spacing w:line="240" w:lineRule="atLeast"/>
      <w:jc w:val="both"/>
    </w:pPr>
    <w:rPr>
      <w:rFonts w:ascii="Sylfaen" w:hAnsi="Sylfaen" w:cs="Sylfaen"/>
      <w:noProof/>
      <w:sz w:val="21"/>
      <w:szCs w:val="21"/>
    </w:rPr>
  </w:style>
  <w:style w:type="paragraph" w:customStyle="1" w:styleId="22d">
    <w:name w:val="Основной текст (22)"/>
    <w:basedOn w:val="a5"/>
    <w:link w:val="22c"/>
    <w:uiPriority w:val="99"/>
    <w:qFormat/>
    <w:rsid w:val="003B6517"/>
    <w:pPr>
      <w:shd w:val="clear" w:color="auto" w:fill="FFFFFF"/>
      <w:spacing w:before="60" w:line="240" w:lineRule="atLeast"/>
    </w:pPr>
    <w:rPr>
      <w:b/>
      <w:bCs/>
    </w:rPr>
  </w:style>
  <w:style w:type="paragraph" w:customStyle="1" w:styleId="181">
    <w:name w:val="Основной текст (18)"/>
    <w:basedOn w:val="a5"/>
    <w:link w:val="180"/>
    <w:uiPriority w:val="99"/>
    <w:qFormat/>
    <w:rsid w:val="003B6517"/>
    <w:pPr>
      <w:shd w:val="clear" w:color="auto" w:fill="FFFFFF"/>
      <w:spacing w:line="240" w:lineRule="atLeast"/>
    </w:pPr>
    <w:rPr>
      <w:rFonts w:ascii="Sylfaen" w:hAnsi="Sylfaen" w:cs="Sylfaen"/>
      <w:noProof/>
      <w:sz w:val="49"/>
      <w:szCs w:val="49"/>
    </w:rPr>
  </w:style>
  <w:style w:type="paragraph" w:customStyle="1" w:styleId="21f4">
    <w:name w:val="Основной текст (21)"/>
    <w:basedOn w:val="a5"/>
    <w:link w:val="21f3"/>
    <w:uiPriority w:val="99"/>
    <w:qFormat/>
    <w:rsid w:val="003B6517"/>
    <w:pPr>
      <w:shd w:val="clear" w:color="auto" w:fill="FFFFFF"/>
      <w:spacing w:line="240" w:lineRule="atLeast"/>
    </w:pPr>
    <w:rPr>
      <w:b/>
      <w:bCs/>
      <w:sz w:val="23"/>
      <w:szCs w:val="23"/>
    </w:rPr>
  </w:style>
  <w:style w:type="paragraph" w:customStyle="1" w:styleId="171">
    <w:name w:val="Основной текст (17)"/>
    <w:basedOn w:val="a5"/>
    <w:link w:val="170"/>
    <w:uiPriority w:val="99"/>
    <w:qFormat/>
    <w:rsid w:val="003B6517"/>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5"/>
    <w:link w:val="19Exact"/>
    <w:uiPriority w:val="99"/>
    <w:qFormat/>
    <w:rsid w:val="003B6517"/>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5"/>
    <w:link w:val="200"/>
    <w:uiPriority w:val="99"/>
    <w:qFormat/>
    <w:rsid w:val="003B6517"/>
    <w:pPr>
      <w:shd w:val="clear" w:color="auto" w:fill="FFFFFF"/>
      <w:spacing w:line="240" w:lineRule="atLeast"/>
    </w:pPr>
    <w:rPr>
      <w:rFonts w:ascii="Sylfaen" w:hAnsi="Sylfaen" w:cs="Sylfaen"/>
      <w:noProof/>
      <w:sz w:val="18"/>
      <w:szCs w:val="18"/>
    </w:rPr>
  </w:style>
  <w:style w:type="paragraph" w:customStyle="1" w:styleId="234">
    <w:name w:val="Основной текст (23)"/>
    <w:basedOn w:val="a5"/>
    <w:link w:val="233"/>
    <w:uiPriority w:val="99"/>
    <w:qFormat/>
    <w:rsid w:val="003B6517"/>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5"/>
    <w:link w:val="380"/>
    <w:uiPriority w:val="99"/>
    <w:qFormat/>
    <w:rsid w:val="003B6517"/>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5"/>
    <w:link w:val="390"/>
    <w:uiPriority w:val="99"/>
    <w:qFormat/>
    <w:rsid w:val="003B6517"/>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5"/>
    <w:link w:val="271"/>
    <w:uiPriority w:val="99"/>
    <w:qFormat/>
    <w:rsid w:val="003B6517"/>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5"/>
    <w:link w:val="280"/>
    <w:uiPriority w:val="99"/>
    <w:qFormat/>
    <w:rsid w:val="003B6517"/>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5"/>
    <w:link w:val="251"/>
    <w:uiPriority w:val="99"/>
    <w:qFormat/>
    <w:rsid w:val="003B6517"/>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5"/>
    <w:link w:val="262"/>
    <w:uiPriority w:val="99"/>
    <w:qFormat/>
    <w:rsid w:val="003B6517"/>
    <w:pPr>
      <w:shd w:val="clear" w:color="auto" w:fill="FFFFFF"/>
      <w:spacing w:line="240" w:lineRule="atLeast"/>
      <w:jc w:val="both"/>
    </w:pPr>
    <w:rPr>
      <w:rFonts w:ascii="Sylfaen" w:hAnsi="Sylfaen" w:cs="Sylfaen"/>
      <w:noProof/>
      <w:sz w:val="27"/>
      <w:szCs w:val="27"/>
    </w:rPr>
  </w:style>
  <w:style w:type="paragraph" w:customStyle="1" w:styleId="243">
    <w:name w:val="Основной текст (24)"/>
    <w:basedOn w:val="a5"/>
    <w:link w:val="242"/>
    <w:uiPriority w:val="99"/>
    <w:qFormat/>
    <w:rsid w:val="003B6517"/>
    <w:pPr>
      <w:shd w:val="clear" w:color="auto" w:fill="FFFFFF"/>
      <w:spacing w:line="240" w:lineRule="atLeast"/>
      <w:jc w:val="both"/>
    </w:pPr>
    <w:rPr>
      <w:rFonts w:ascii="Sylfaen" w:hAnsi="Sylfaen" w:cs="Sylfaen"/>
      <w:i/>
      <w:iCs/>
      <w:noProof/>
      <w:sz w:val="35"/>
      <w:szCs w:val="35"/>
    </w:rPr>
  </w:style>
  <w:style w:type="paragraph" w:customStyle="1" w:styleId="31f1">
    <w:name w:val="Основной текст (31)"/>
    <w:basedOn w:val="a5"/>
    <w:link w:val="31f0"/>
    <w:uiPriority w:val="99"/>
    <w:qFormat/>
    <w:rsid w:val="003B6517"/>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5"/>
    <w:link w:val="300"/>
    <w:uiPriority w:val="99"/>
    <w:qFormat/>
    <w:rsid w:val="003B6517"/>
    <w:pPr>
      <w:shd w:val="clear" w:color="auto" w:fill="FFFFFF"/>
      <w:spacing w:line="240" w:lineRule="atLeast"/>
    </w:pPr>
    <w:rPr>
      <w:rFonts w:ascii="Sylfaen" w:hAnsi="Sylfaen" w:cs="Sylfaen"/>
      <w:noProof/>
    </w:rPr>
  </w:style>
  <w:style w:type="paragraph" w:customStyle="1" w:styleId="32b">
    <w:name w:val="Основной текст (32)"/>
    <w:basedOn w:val="a5"/>
    <w:link w:val="32a"/>
    <w:uiPriority w:val="99"/>
    <w:qFormat/>
    <w:rsid w:val="003B6517"/>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5"/>
    <w:link w:val="290"/>
    <w:uiPriority w:val="99"/>
    <w:qFormat/>
    <w:rsid w:val="003B6517"/>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5"/>
    <w:link w:val="350"/>
    <w:uiPriority w:val="99"/>
    <w:qFormat/>
    <w:rsid w:val="003B6517"/>
    <w:pPr>
      <w:shd w:val="clear" w:color="auto" w:fill="FFFFFF"/>
      <w:spacing w:line="240" w:lineRule="atLeast"/>
    </w:pPr>
    <w:rPr>
      <w:rFonts w:ascii="Sylfaen" w:hAnsi="Sylfaen" w:cs="Sylfaen"/>
      <w:noProof/>
      <w:sz w:val="45"/>
      <w:szCs w:val="45"/>
    </w:rPr>
  </w:style>
  <w:style w:type="paragraph" w:customStyle="1" w:styleId="331">
    <w:name w:val="Основной текст (33)"/>
    <w:basedOn w:val="a5"/>
    <w:link w:val="330"/>
    <w:uiPriority w:val="99"/>
    <w:qFormat/>
    <w:rsid w:val="003B6517"/>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5"/>
    <w:link w:val="340"/>
    <w:uiPriority w:val="99"/>
    <w:qFormat/>
    <w:rsid w:val="003B6517"/>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5"/>
    <w:link w:val="360"/>
    <w:uiPriority w:val="99"/>
    <w:qFormat/>
    <w:rsid w:val="003B6517"/>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5"/>
    <w:link w:val="370"/>
    <w:uiPriority w:val="99"/>
    <w:qFormat/>
    <w:rsid w:val="003B6517"/>
    <w:pPr>
      <w:shd w:val="clear" w:color="auto" w:fill="FFFFFF"/>
      <w:spacing w:line="240" w:lineRule="atLeast"/>
    </w:pPr>
    <w:rPr>
      <w:rFonts w:ascii="Sylfaen" w:hAnsi="Sylfaen" w:cs="Sylfaen"/>
      <w:noProof/>
      <w:sz w:val="46"/>
      <w:szCs w:val="46"/>
    </w:rPr>
  </w:style>
  <w:style w:type="paragraph" w:customStyle="1" w:styleId="3ff5">
    <w:name w:val="Подпись к таблице (3)"/>
    <w:basedOn w:val="a5"/>
    <w:link w:val="3Exact"/>
    <w:qFormat/>
    <w:rsid w:val="003B6517"/>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Основной текст + 6 pt,Полужирный,Интервал 1 pt,Основной текст (8) + Arial Narrow,Интервал 0 pt Exact8,Основной текст + Franklin Gothic Heavy37,6 pt,Подпись к картинке (5) + Arial Narrow,Интервал 0 pt Exact17"/>
    <w:basedOn w:val="1d"/>
    <w:uiPriority w:val="99"/>
    <w:rsid w:val="003B6517"/>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3B6517"/>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d"/>
    <w:uiPriority w:val="99"/>
    <w:rsid w:val="003B6517"/>
    <w:rPr>
      <w:rFonts w:ascii="Times New Roman" w:eastAsia="Times New Roman" w:hAnsi="Times New Roman" w:cs="Times New Roman"/>
      <w:spacing w:val="0"/>
      <w:sz w:val="22"/>
      <w:szCs w:val="22"/>
      <w:lang w:eastAsia="ru-RU"/>
    </w:rPr>
  </w:style>
  <w:style w:type="paragraph" w:customStyle="1" w:styleId="1113">
    <w:name w:val="Основной текст (11)1"/>
    <w:basedOn w:val="a5"/>
    <w:uiPriority w:val="99"/>
    <w:qFormat/>
    <w:rsid w:val="003B6517"/>
    <w:pPr>
      <w:shd w:val="clear" w:color="auto" w:fill="FFFFFF"/>
      <w:spacing w:after="780" w:line="240" w:lineRule="atLeast"/>
    </w:pPr>
    <w:rPr>
      <w:rFonts w:eastAsia="Arial Unicode MS"/>
      <w:sz w:val="21"/>
      <w:szCs w:val="21"/>
    </w:rPr>
  </w:style>
  <w:style w:type="paragraph" w:customStyle="1" w:styleId="xl3173">
    <w:name w:val="xl3173"/>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74">
    <w:name w:val="xl3174"/>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5">
    <w:name w:val="xl3175"/>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3176">
    <w:name w:val="xl317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77">
    <w:name w:val="xl317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8">
    <w:name w:val="xl3178"/>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9">
    <w:name w:val="xl3179"/>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5"/>
    <w:qFormat/>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5"/>
    <w:qFormat/>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5"/>
    <w:qFormat/>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5"/>
    <w:qFormat/>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5"/>
    <w:qFormat/>
    <w:rsid w:val="003B6517"/>
    <w:pPr>
      <w:shd w:val="clear" w:color="000000" w:fill="DCE6F1"/>
      <w:spacing w:before="100" w:beforeAutospacing="1" w:after="100" w:afterAutospacing="1"/>
      <w:jc w:val="center"/>
      <w:textAlignment w:val="center"/>
    </w:pPr>
  </w:style>
  <w:style w:type="paragraph" w:customStyle="1" w:styleId="xl3188">
    <w:name w:val="xl3188"/>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5"/>
    <w:qFormat/>
    <w:rsid w:val="003B651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91">
    <w:name w:val="xl3191"/>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5"/>
    <w:qFormat/>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5"/>
    <w:qFormat/>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5"/>
    <w:qFormat/>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5"/>
    <w:qFormat/>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5"/>
    <w:qFormat/>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5"/>
    <w:qFormat/>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5"/>
    <w:qFormat/>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5"/>
    <w:qFormat/>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5"/>
    <w:qFormat/>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5"/>
    <w:qFormat/>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5"/>
    <w:qFormat/>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5"/>
    <w:qFormat/>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5"/>
    <w:qFormat/>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5"/>
    <w:qFormat/>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5"/>
    <w:qFormat/>
    <w:rsid w:val="003B6517"/>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5"/>
    <w:qFormat/>
    <w:rsid w:val="003B6517"/>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5"/>
    <w:qFormat/>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5"/>
    <w:qFormat/>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5"/>
    <w:qFormat/>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5"/>
    <w:qFormat/>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5"/>
    <w:qFormat/>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5"/>
    <w:qFormat/>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5"/>
    <w:qFormat/>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5"/>
    <w:qFormat/>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5"/>
    <w:qFormat/>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5"/>
    <w:qFormat/>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5"/>
    <w:qFormat/>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5"/>
    <w:qFormat/>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5"/>
    <w:qFormat/>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5"/>
    <w:qFormat/>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5"/>
    <w:qFormat/>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5"/>
    <w:qFormat/>
    <w:rsid w:val="003B6517"/>
    <w:pPr>
      <w:shd w:val="clear" w:color="000000" w:fill="DCE6F1"/>
      <w:spacing w:before="100" w:beforeAutospacing="1" w:after="100" w:afterAutospacing="1"/>
      <w:jc w:val="center"/>
      <w:textAlignment w:val="center"/>
    </w:pPr>
  </w:style>
  <w:style w:type="paragraph" w:customStyle="1" w:styleId="xl3259">
    <w:name w:val="xl3259"/>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5"/>
    <w:qFormat/>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5"/>
    <w:qFormat/>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5"/>
    <w:qFormat/>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64">
    <w:name w:val="xl3264"/>
    <w:basedOn w:val="a5"/>
    <w:qFormat/>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5"/>
    <w:qFormat/>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5"/>
    <w:qFormat/>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5"/>
    <w:qFormat/>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1"/>
    <w:rsid w:val="003B6517"/>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5"/>
    <w:semiHidden/>
    <w:qFormat/>
    <w:rsid w:val="003B6517"/>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5"/>
    <w:semiHidden/>
    <w:qFormat/>
    <w:rsid w:val="003B6517"/>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6"/>
    <w:rsid w:val="003B6517"/>
  </w:style>
  <w:style w:type="paragraph" w:customStyle="1" w:styleId="711">
    <w:name w:val="Знак Знак7 Знак Знак Знак Знак Знак Знак Знак Знак Знак Знак1"/>
    <w:basedOn w:val="a5"/>
    <w:semiHidden/>
    <w:qFormat/>
    <w:rsid w:val="003B6517"/>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6"/>
    <w:rsid w:val="003B6517"/>
  </w:style>
  <w:style w:type="character" w:customStyle="1" w:styleId="2320">
    <w:name w:val="Основной текст (2)32"/>
    <w:basedOn w:val="a6"/>
    <w:uiPriority w:val="99"/>
    <w:rsid w:val="003B6517"/>
    <w:rPr>
      <w:rFonts w:ascii="Times New Roman" w:hAnsi="Times New Roman" w:cs="Times New Roman"/>
      <w:b/>
      <w:bCs/>
      <w:spacing w:val="0"/>
      <w:sz w:val="23"/>
      <w:szCs w:val="23"/>
    </w:rPr>
  </w:style>
  <w:style w:type="character" w:customStyle="1" w:styleId="4f4">
    <w:name w:val="Подпись к таблице4"/>
    <w:basedOn w:val="afffffffffff3"/>
    <w:uiPriority w:val="99"/>
    <w:rsid w:val="003B6517"/>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3"/>
    <w:uiPriority w:val="99"/>
    <w:rsid w:val="003B6517"/>
    <w:rPr>
      <w:rFonts w:ascii="Times New Roman" w:hAnsi="Times New Roman" w:cs="Times New Roman"/>
      <w:b/>
      <w:bCs/>
      <w:sz w:val="24"/>
      <w:szCs w:val="24"/>
      <w:u w:val="single"/>
      <w:shd w:val="clear" w:color="auto" w:fill="FFFFFF"/>
    </w:rPr>
  </w:style>
  <w:style w:type="character" w:customStyle="1" w:styleId="372">
    <w:name w:val="Основной текст (3)7"/>
    <w:basedOn w:val="3ff0"/>
    <w:uiPriority w:val="99"/>
    <w:rsid w:val="003B6517"/>
    <w:rPr>
      <w:rFonts w:ascii="Times New Roman" w:hAnsi="Times New Roman" w:cs="Times New Roman"/>
      <w:shd w:val="clear" w:color="auto" w:fill="FFFFFF"/>
    </w:rPr>
  </w:style>
  <w:style w:type="character" w:customStyle="1" w:styleId="12pt3">
    <w:name w:val="Основной текст + 12 pt3"/>
    <w:aliases w:val="Полужирный19"/>
    <w:basedOn w:val="1d"/>
    <w:uiPriority w:val="99"/>
    <w:rsid w:val="003B6517"/>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d"/>
    <w:uiPriority w:val="99"/>
    <w:rsid w:val="003B6517"/>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3B6517"/>
    <w:rPr>
      <w:rFonts w:ascii="Calibri" w:hAnsi="Calibri" w:cs="Calibri"/>
      <w:b w:val="0"/>
      <w:bCs w:val="0"/>
      <w:noProof/>
      <w:w w:val="90"/>
      <w:sz w:val="12"/>
      <w:szCs w:val="12"/>
      <w:shd w:val="clear" w:color="auto" w:fill="FFFFFF"/>
    </w:rPr>
  </w:style>
  <w:style w:type="paragraph" w:customStyle="1" w:styleId="2116">
    <w:name w:val="Основной текст (21)1"/>
    <w:basedOn w:val="a5"/>
    <w:uiPriority w:val="99"/>
    <w:qFormat/>
    <w:rsid w:val="003B6517"/>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d"/>
    <w:uiPriority w:val="99"/>
    <w:rsid w:val="003B6517"/>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f"/>
    <w:rsid w:val="003B6517"/>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f"/>
    <w:rsid w:val="003B6517"/>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b"/>
    <w:rsid w:val="003B6517"/>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f"/>
    <w:rsid w:val="003B6517"/>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f"/>
    <w:rsid w:val="003B6517"/>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9"/>
    <w:rsid w:val="003B6517"/>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3B6517"/>
    <w:rPr>
      <w:rFonts w:ascii="Times New Roman" w:hAnsi="Times New Roman" w:cs="Times New Roman"/>
      <w:sz w:val="26"/>
      <w:szCs w:val="26"/>
    </w:rPr>
  </w:style>
  <w:style w:type="character" w:customStyle="1" w:styleId="color">
    <w:name w:val="color"/>
    <w:basedOn w:val="a6"/>
    <w:rsid w:val="003B6517"/>
  </w:style>
  <w:style w:type="paragraph" w:customStyle="1" w:styleId="xl3268">
    <w:name w:val="xl3268"/>
    <w:basedOn w:val="a5"/>
    <w:qFormat/>
    <w:rsid w:val="003B6517"/>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69">
    <w:name w:val="xl3269"/>
    <w:basedOn w:val="a5"/>
    <w:qFormat/>
    <w:rsid w:val="003B6517"/>
    <w:pPr>
      <w:pBdr>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0">
    <w:name w:val="xl3270"/>
    <w:basedOn w:val="a5"/>
    <w:qFormat/>
    <w:rsid w:val="003B6517"/>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1">
    <w:name w:val="xl3271"/>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5"/>
    <w:qFormat/>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5"/>
    <w:qFormat/>
    <w:rsid w:val="003B6517"/>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5"/>
    <w:qFormat/>
    <w:rsid w:val="003B6517"/>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5"/>
    <w:qFormat/>
    <w:rsid w:val="003B6517"/>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5"/>
    <w:qFormat/>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5"/>
    <w:qFormat/>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5"/>
    <w:qFormat/>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5"/>
    <w:qFormat/>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4">
    <w:name w:val="xl3284"/>
    <w:basedOn w:val="a5"/>
    <w:qFormat/>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85">
    <w:name w:val="xl3285"/>
    <w:basedOn w:val="a5"/>
    <w:qFormat/>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5"/>
    <w:qFormat/>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87">
    <w:name w:val="xl3287"/>
    <w:basedOn w:val="a5"/>
    <w:qFormat/>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5"/>
    <w:qFormat/>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5"/>
    <w:qFormat/>
    <w:rsid w:val="003B651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5"/>
    <w:qFormat/>
    <w:rsid w:val="003B6517"/>
    <w:pPr>
      <w:shd w:val="clear" w:color="000000" w:fill="DA9694"/>
      <w:spacing w:before="100" w:beforeAutospacing="1" w:after="100" w:afterAutospacing="1"/>
      <w:jc w:val="center"/>
      <w:textAlignment w:val="center"/>
    </w:pPr>
    <w:rPr>
      <w:color w:val="FF0000"/>
    </w:rPr>
  </w:style>
  <w:style w:type="paragraph" w:customStyle="1" w:styleId="xl3291">
    <w:name w:val="xl3291"/>
    <w:basedOn w:val="a5"/>
    <w:qFormat/>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92">
    <w:name w:val="xl3292"/>
    <w:basedOn w:val="a5"/>
    <w:qFormat/>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293">
    <w:name w:val="xl3293"/>
    <w:basedOn w:val="a5"/>
    <w:qFormat/>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4">
    <w:name w:val="xl3294"/>
    <w:basedOn w:val="a5"/>
    <w:qFormat/>
    <w:rsid w:val="003B6517"/>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5">
    <w:name w:val="xl3295"/>
    <w:basedOn w:val="a5"/>
    <w:qFormat/>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6">
    <w:name w:val="xl3296"/>
    <w:basedOn w:val="a5"/>
    <w:qFormat/>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5"/>
    <w:qFormat/>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8">
    <w:name w:val="xl3298"/>
    <w:basedOn w:val="a5"/>
    <w:qFormat/>
    <w:rsid w:val="003B6517"/>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9">
    <w:name w:val="xl3299"/>
    <w:basedOn w:val="a5"/>
    <w:qFormat/>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0">
    <w:name w:val="xl3300"/>
    <w:basedOn w:val="a5"/>
    <w:qFormat/>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1">
    <w:name w:val="xl3301"/>
    <w:basedOn w:val="a5"/>
    <w:qFormat/>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2">
    <w:name w:val="xl3302"/>
    <w:basedOn w:val="a5"/>
    <w:qFormat/>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3">
    <w:name w:val="xl3303"/>
    <w:basedOn w:val="a5"/>
    <w:qFormat/>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4">
    <w:name w:val="xl3304"/>
    <w:basedOn w:val="a5"/>
    <w:qFormat/>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5">
    <w:name w:val="xl3305"/>
    <w:basedOn w:val="a5"/>
    <w:qFormat/>
    <w:rsid w:val="003B6517"/>
    <w:pPr>
      <w:pBdr>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6">
    <w:name w:val="xl3306"/>
    <w:basedOn w:val="a5"/>
    <w:qFormat/>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7">
    <w:name w:val="xl3307"/>
    <w:basedOn w:val="a5"/>
    <w:qFormat/>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8">
    <w:name w:val="xl3308"/>
    <w:basedOn w:val="a5"/>
    <w:qFormat/>
    <w:rsid w:val="003B6517"/>
    <w:pPr>
      <w:pBdr>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9">
    <w:name w:val="xl3309"/>
    <w:basedOn w:val="a5"/>
    <w:qFormat/>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10">
    <w:name w:val="xl3310"/>
    <w:basedOn w:val="a5"/>
    <w:qFormat/>
    <w:rsid w:val="003B651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rPr>
  </w:style>
  <w:style w:type="paragraph" w:customStyle="1" w:styleId="xl3311">
    <w:name w:val="xl3311"/>
    <w:basedOn w:val="a5"/>
    <w:qFormat/>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2">
    <w:name w:val="xl3312"/>
    <w:basedOn w:val="a5"/>
    <w:qFormat/>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3">
    <w:name w:val="xl3313"/>
    <w:basedOn w:val="a5"/>
    <w:qFormat/>
    <w:rsid w:val="003B6517"/>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4">
    <w:name w:val="xl3314"/>
    <w:basedOn w:val="a5"/>
    <w:qFormat/>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5">
    <w:name w:val="xl3315"/>
    <w:basedOn w:val="a5"/>
    <w:qFormat/>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6">
    <w:name w:val="xl3316"/>
    <w:basedOn w:val="a5"/>
    <w:qFormat/>
    <w:rsid w:val="003B6517"/>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7">
    <w:name w:val="xl3317"/>
    <w:basedOn w:val="a5"/>
    <w:qFormat/>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8">
    <w:name w:val="xl3318"/>
    <w:basedOn w:val="a5"/>
    <w:qFormat/>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9">
    <w:name w:val="xl3319"/>
    <w:basedOn w:val="a5"/>
    <w:qFormat/>
    <w:rsid w:val="003B6517"/>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0">
    <w:name w:val="xl3320"/>
    <w:basedOn w:val="a5"/>
    <w:qFormat/>
    <w:rsid w:val="003B6517"/>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1">
    <w:name w:val="xl3321"/>
    <w:basedOn w:val="a5"/>
    <w:qFormat/>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2">
    <w:name w:val="xl3322"/>
    <w:basedOn w:val="a5"/>
    <w:qFormat/>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3">
    <w:name w:val="xl3323"/>
    <w:basedOn w:val="a5"/>
    <w:qFormat/>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5"/>
    <w:qFormat/>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5">
    <w:name w:val="xl3325"/>
    <w:basedOn w:val="a5"/>
    <w:qFormat/>
    <w:rsid w:val="003B6517"/>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6">
    <w:name w:val="xl3326"/>
    <w:basedOn w:val="a5"/>
    <w:qFormat/>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7">
    <w:name w:val="xl3327"/>
    <w:basedOn w:val="a5"/>
    <w:qFormat/>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28">
    <w:name w:val="xl3328"/>
    <w:basedOn w:val="a5"/>
    <w:qFormat/>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character" w:customStyle="1" w:styleId="595pt">
    <w:name w:val="Основной текст (5) + 9;5 pt"/>
    <w:basedOn w:val="5a"/>
    <w:rsid w:val="00936188"/>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936188"/>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5"/>
    <w:qFormat/>
    <w:rsid w:val="00936188"/>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9"/>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6"/>
    <w:link w:val="4f6"/>
    <w:rsid w:val="00214DA3"/>
    <w:rPr>
      <w:sz w:val="27"/>
      <w:szCs w:val="27"/>
      <w:shd w:val="clear" w:color="auto" w:fill="FFFFFF"/>
    </w:rPr>
  </w:style>
  <w:style w:type="character" w:customStyle="1" w:styleId="41pt">
    <w:name w:val="Заголовок №4 + Интервал 1 pt"/>
    <w:basedOn w:val="4f5"/>
    <w:rsid w:val="00214DA3"/>
    <w:rPr>
      <w:spacing w:val="30"/>
      <w:sz w:val="27"/>
      <w:szCs w:val="27"/>
      <w:shd w:val="clear" w:color="auto" w:fill="FFFFFF"/>
    </w:rPr>
  </w:style>
  <w:style w:type="character" w:customStyle="1" w:styleId="135pt0">
    <w:name w:val="Подпись к таблице + 13;5 pt"/>
    <w:basedOn w:val="afffffffffff3"/>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5"/>
    <w:link w:val="4f5"/>
    <w:qFormat/>
    <w:rsid w:val="00214DA3"/>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214DA3"/>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214DA3"/>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E33776"/>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f"/>
    <w:rsid w:val="00E33776"/>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msonormal0">
    <w:name w:val="msonormal"/>
    <w:basedOn w:val="a5"/>
    <w:qFormat/>
    <w:rsid w:val="00057099"/>
    <w:pPr>
      <w:spacing w:before="100" w:beforeAutospacing="1" w:after="100" w:afterAutospacing="1"/>
    </w:pPr>
  </w:style>
  <w:style w:type="paragraph" w:customStyle="1" w:styleId="xl1879">
    <w:name w:val="xl1879"/>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80">
    <w:name w:val="xl1880"/>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81">
    <w:name w:val="xl1881"/>
    <w:basedOn w:val="a5"/>
    <w:qFormat/>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style>
  <w:style w:type="paragraph" w:customStyle="1" w:styleId="xl1882">
    <w:name w:val="xl1882"/>
    <w:basedOn w:val="a5"/>
    <w:qFormat/>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rPr>
  </w:style>
  <w:style w:type="paragraph" w:customStyle="1" w:styleId="xl1883">
    <w:name w:val="xl1883"/>
    <w:basedOn w:val="a5"/>
    <w:qFormat/>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rPr>
  </w:style>
  <w:style w:type="paragraph" w:customStyle="1" w:styleId="xl1884">
    <w:name w:val="xl1884"/>
    <w:basedOn w:val="a5"/>
    <w:qFormat/>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rPr>
  </w:style>
  <w:style w:type="paragraph" w:customStyle="1" w:styleId="xl1885">
    <w:name w:val="xl1885"/>
    <w:basedOn w:val="a5"/>
    <w:qFormat/>
    <w:rsid w:val="00057099"/>
    <w:pPr>
      <w:spacing w:before="100" w:beforeAutospacing="1" w:after="100" w:afterAutospacing="1"/>
      <w:jc w:val="center"/>
      <w:textAlignment w:val="center"/>
    </w:pPr>
  </w:style>
  <w:style w:type="paragraph" w:customStyle="1" w:styleId="xl1886">
    <w:name w:val="xl1886"/>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87">
    <w:name w:val="xl1887"/>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88">
    <w:name w:val="xl1888"/>
    <w:basedOn w:val="a5"/>
    <w:qFormat/>
    <w:rsid w:val="00057099"/>
    <w:pPr>
      <w:spacing w:before="100" w:beforeAutospacing="1" w:after="100" w:afterAutospacing="1"/>
      <w:jc w:val="center"/>
      <w:textAlignment w:val="center"/>
    </w:pPr>
    <w:rPr>
      <w:b/>
      <w:bCs/>
    </w:rPr>
  </w:style>
  <w:style w:type="paragraph" w:customStyle="1" w:styleId="xl1889">
    <w:name w:val="xl1889"/>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890">
    <w:name w:val="xl1890"/>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91">
    <w:name w:val="xl1891"/>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92">
    <w:name w:val="xl1892"/>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93">
    <w:name w:val="xl1893"/>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894">
    <w:name w:val="xl1894"/>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95">
    <w:name w:val="xl1895"/>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896">
    <w:name w:val="xl1896"/>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97">
    <w:name w:val="xl1897"/>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8">
    <w:name w:val="xl1898"/>
    <w:basedOn w:val="a5"/>
    <w:qFormat/>
    <w:rsid w:val="00057099"/>
    <w:pPr>
      <w:spacing w:before="100" w:beforeAutospacing="1" w:after="100" w:afterAutospacing="1"/>
      <w:jc w:val="center"/>
      <w:textAlignment w:val="center"/>
    </w:pPr>
    <w:rPr>
      <w:b/>
      <w:bCs/>
    </w:rPr>
  </w:style>
  <w:style w:type="paragraph" w:customStyle="1" w:styleId="xl1899">
    <w:name w:val="xl1899"/>
    <w:basedOn w:val="a5"/>
    <w:qFormat/>
    <w:rsid w:val="00057099"/>
    <w:pPr>
      <w:spacing w:before="100" w:beforeAutospacing="1" w:after="100" w:afterAutospacing="1"/>
      <w:jc w:val="center"/>
      <w:textAlignment w:val="center"/>
    </w:pPr>
  </w:style>
  <w:style w:type="paragraph" w:customStyle="1" w:styleId="xl1900">
    <w:name w:val="xl1900"/>
    <w:basedOn w:val="a5"/>
    <w:qFormat/>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style>
  <w:style w:type="paragraph" w:customStyle="1" w:styleId="xl1901">
    <w:name w:val="xl1901"/>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902">
    <w:name w:val="xl1902"/>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3">
    <w:name w:val="xl1903"/>
    <w:basedOn w:val="a5"/>
    <w:qFormat/>
    <w:rsid w:val="00057099"/>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1904">
    <w:name w:val="xl1904"/>
    <w:basedOn w:val="a5"/>
    <w:qFormat/>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rPr>
  </w:style>
  <w:style w:type="paragraph" w:customStyle="1" w:styleId="xl1905">
    <w:name w:val="xl1905"/>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06">
    <w:name w:val="xl1906"/>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7">
    <w:name w:val="xl1907"/>
    <w:basedOn w:val="a5"/>
    <w:qFormat/>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1908">
    <w:name w:val="xl1908"/>
    <w:basedOn w:val="a5"/>
    <w:qFormat/>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1909">
    <w:name w:val="xl1909"/>
    <w:basedOn w:val="a5"/>
    <w:qFormat/>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1910">
    <w:name w:val="xl1910"/>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1">
    <w:name w:val="xl1911"/>
    <w:basedOn w:val="a5"/>
    <w:qFormat/>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2">
    <w:name w:val="xl1912"/>
    <w:basedOn w:val="a5"/>
    <w:qFormat/>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rPr>
  </w:style>
  <w:style w:type="paragraph" w:customStyle="1" w:styleId="xl1913">
    <w:name w:val="xl1913"/>
    <w:basedOn w:val="a5"/>
    <w:qFormat/>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rPr>
  </w:style>
  <w:style w:type="paragraph" w:customStyle="1" w:styleId="xl1914">
    <w:name w:val="xl1914"/>
    <w:basedOn w:val="a5"/>
    <w:qFormat/>
    <w:rsid w:val="0005709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915">
    <w:name w:val="xl1915"/>
    <w:basedOn w:val="a5"/>
    <w:qFormat/>
    <w:rsid w:val="0005709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8">
    <w:name w:val="xl1878"/>
    <w:basedOn w:val="a5"/>
    <w:qFormat/>
    <w:rsid w:val="002232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character" w:customStyle="1" w:styleId="1ffff8">
    <w:name w:val="Упомянуть1"/>
    <w:basedOn w:val="a6"/>
    <w:uiPriority w:val="99"/>
    <w:semiHidden/>
    <w:unhideWhenUsed/>
    <w:rsid w:val="00D57D75"/>
    <w:rPr>
      <w:color w:val="2B579A"/>
      <w:shd w:val="clear" w:color="auto" w:fill="E6E6E6"/>
    </w:rPr>
  </w:style>
  <w:style w:type="character" w:customStyle="1" w:styleId="font731">
    <w:name w:val="font731"/>
    <w:basedOn w:val="a6"/>
    <w:rsid w:val="003E7863"/>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651">
    <w:name w:val="font651"/>
    <w:basedOn w:val="a6"/>
    <w:rsid w:val="003E7863"/>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491">
    <w:name w:val="font1491"/>
    <w:basedOn w:val="a6"/>
    <w:rsid w:val="00420BE9"/>
    <w:rPr>
      <w:rFonts w:ascii="Calibri" w:hAnsi="Calibri" w:cs="Calibri" w:hint="default"/>
      <w:b/>
      <w:bCs/>
      <w:i w:val="0"/>
      <w:iCs w:val="0"/>
      <w:strike w:val="0"/>
      <w:dstrike w:val="0"/>
      <w:color w:val="000000"/>
      <w:sz w:val="24"/>
      <w:szCs w:val="24"/>
      <w:u w:val="none"/>
      <w:effect w:val="none"/>
    </w:rPr>
  </w:style>
  <w:style w:type="character" w:customStyle="1" w:styleId="font641">
    <w:name w:val="font641"/>
    <w:basedOn w:val="a6"/>
    <w:rsid w:val="00420BE9"/>
    <w:rPr>
      <w:rFonts w:ascii="Times New Roman" w:hAnsi="Times New Roman" w:cs="Times New Roman" w:hint="default"/>
      <w:b/>
      <w:bCs/>
      <w:i w:val="0"/>
      <w:iCs w:val="0"/>
      <w:strike w:val="0"/>
      <w:dstrike w:val="0"/>
      <w:color w:val="000000"/>
      <w:sz w:val="24"/>
      <w:szCs w:val="24"/>
      <w:u w:val="none"/>
      <w:effect w:val="none"/>
    </w:rPr>
  </w:style>
  <w:style w:type="character" w:customStyle="1" w:styleId="font1231">
    <w:name w:val="font1231"/>
    <w:basedOn w:val="a6"/>
    <w:rsid w:val="00420BE9"/>
    <w:rPr>
      <w:rFonts w:ascii="Times New Roman" w:hAnsi="Times New Roman" w:cs="Times New Roman" w:hint="default"/>
      <w:b/>
      <w:bCs/>
      <w:i w:val="0"/>
      <w:iCs w:val="0"/>
      <w:strike w:val="0"/>
      <w:dstrike w:val="0"/>
      <w:color w:val="000000"/>
      <w:sz w:val="24"/>
      <w:szCs w:val="24"/>
      <w:u w:val="none"/>
      <w:effect w:val="none"/>
    </w:rPr>
  </w:style>
  <w:style w:type="paragraph" w:customStyle="1" w:styleId="xl2743">
    <w:name w:val="xl2743"/>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51">
    <w:name w:val="xl2751"/>
    <w:basedOn w:val="a5"/>
    <w:rsid w:val="008F6CE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2755">
    <w:name w:val="xl2755"/>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759">
    <w:name w:val="xl2759"/>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760">
    <w:name w:val="xl2760"/>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2">
    <w:name w:val="xl2762"/>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3">
    <w:name w:val="xl2763"/>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4">
    <w:name w:val="xl2764"/>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765">
    <w:name w:val="xl2765"/>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71">
    <w:name w:val="xl2771"/>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774">
    <w:name w:val="xl2774"/>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775">
    <w:name w:val="xl2775"/>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781">
    <w:name w:val="xl2781"/>
    <w:basedOn w:val="a5"/>
    <w:rsid w:val="008F6CE6"/>
    <w:pPr>
      <w:spacing w:before="100" w:beforeAutospacing="1" w:after="100" w:afterAutospacing="1"/>
      <w:jc w:val="center"/>
      <w:textAlignment w:val="center"/>
    </w:pPr>
    <w:rPr>
      <w:b/>
      <w:bCs/>
    </w:rPr>
  </w:style>
  <w:style w:type="paragraph" w:customStyle="1" w:styleId="xl2791">
    <w:name w:val="xl2791"/>
    <w:basedOn w:val="a5"/>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character" w:customStyle="1" w:styleId="1ffff9">
    <w:name w:val="Неразрешенное упоминание1"/>
    <w:basedOn w:val="a6"/>
    <w:uiPriority w:val="99"/>
    <w:semiHidden/>
    <w:unhideWhenUsed/>
    <w:rsid w:val="001E5AEA"/>
    <w:rPr>
      <w:color w:val="808080"/>
      <w:shd w:val="clear" w:color="auto" w:fill="E6E6E6"/>
    </w:rPr>
  </w:style>
  <w:style w:type="paragraph" w:customStyle="1" w:styleId="xl1548">
    <w:name w:val="xl1548"/>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52">
    <w:name w:val="xl1552"/>
    <w:basedOn w:val="a5"/>
    <w:rsid w:val="003B417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1556">
    <w:name w:val="xl1556"/>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560">
    <w:name w:val="xl1560"/>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61">
    <w:name w:val="xl1561"/>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3">
    <w:name w:val="xl1563"/>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65">
    <w:name w:val="xl1565"/>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68">
    <w:name w:val="xl1568"/>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71">
    <w:name w:val="xl1571"/>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574">
    <w:name w:val="xl1574"/>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75">
    <w:name w:val="xl1575"/>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580">
    <w:name w:val="xl1580"/>
    <w:basedOn w:val="a5"/>
    <w:rsid w:val="003B4170"/>
    <w:pPr>
      <w:spacing w:before="100" w:beforeAutospacing="1" w:after="100" w:afterAutospacing="1"/>
      <w:jc w:val="center"/>
      <w:textAlignment w:val="center"/>
    </w:pPr>
    <w:rPr>
      <w:b/>
      <w:bCs/>
    </w:rPr>
  </w:style>
  <w:style w:type="paragraph" w:customStyle="1" w:styleId="xl1588">
    <w:name w:val="xl1588"/>
    <w:basedOn w:val="a5"/>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table" w:customStyle="1" w:styleId="TableGrid">
    <w:name w:val="TableGrid"/>
    <w:rsid w:val="00655121"/>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1ai114">
    <w:name w:val="1 / a / i114"/>
    <w:basedOn w:val="a8"/>
    <w:next w:val="1ai"/>
    <w:rsid w:val="005F35A6"/>
  </w:style>
  <w:style w:type="character" w:customStyle="1" w:styleId="2fff7">
    <w:name w:val="Неразрешенное упоминание2"/>
    <w:basedOn w:val="a6"/>
    <w:uiPriority w:val="99"/>
    <w:semiHidden/>
    <w:unhideWhenUsed/>
    <w:rsid w:val="0038259C"/>
    <w:rPr>
      <w:color w:val="605E5C"/>
      <w:shd w:val="clear" w:color="auto" w:fill="E1DFDD"/>
    </w:rPr>
  </w:style>
  <w:style w:type="character" w:customStyle="1" w:styleId="Default0">
    <w:name w:val="Default Знак"/>
    <w:link w:val="Default"/>
    <w:rsid w:val="00703021"/>
    <w:rPr>
      <w:color w:val="000000"/>
      <w:sz w:val="24"/>
      <w:szCs w:val="24"/>
    </w:rPr>
  </w:style>
  <w:style w:type="paragraph" w:customStyle="1" w:styleId="formattext0">
    <w:name w:val="formattext"/>
    <w:basedOn w:val="a5"/>
    <w:qFormat/>
    <w:rsid w:val="004214AE"/>
    <w:pPr>
      <w:spacing w:before="100" w:beforeAutospacing="1" w:after="100" w:afterAutospacing="1"/>
    </w:pPr>
  </w:style>
  <w:style w:type="paragraph" w:customStyle="1" w:styleId="afffffffffffc">
    <w:name w:val="Нормальный"/>
    <w:uiPriority w:val="99"/>
    <w:rsid w:val="00A850A6"/>
    <w:rPr>
      <w:rFonts w:ascii="Arial" w:hAnsi="Arial"/>
    </w:rPr>
  </w:style>
  <w:style w:type="paragraph" w:customStyle="1" w:styleId="zagc-0">
    <w:name w:val="zagc-0"/>
    <w:basedOn w:val="a5"/>
    <w:uiPriority w:val="99"/>
    <w:rsid w:val="00A850A6"/>
    <w:pPr>
      <w:spacing w:before="180" w:after="60"/>
      <w:ind w:firstLine="150"/>
      <w:jc w:val="center"/>
    </w:pPr>
    <w:rPr>
      <w:rFonts w:ascii="Arial" w:hAnsi="Arial" w:cs="Arial"/>
      <w:b/>
      <w:bCs/>
      <w:caps/>
      <w:color w:val="29211E"/>
    </w:rPr>
  </w:style>
  <w:style w:type="character" w:customStyle="1" w:styleId="17">
    <w:name w:val="Оглавление 1 Знак"/>
    <w:link w:val="16"/>
    <w:uiPriority w:val="39"/>
    <w:locked/>
    <w:rsid w:val="00AD0579"/>
    <w:rPr>
      <w:b/>
      <w:bCs/>
      <w:sz w:val="24"/>
    </w:rPr>
  </w:style>
  <w:style w:type="character" w:customStyle="1" w:styleId="5122">
    <w:name w:val="Основной текст (5)12"/>
    <w:basedOn w:val="a6"/>
    <w:uiPriority w:val="99"/>
    <w:rsid w:val="00A850A6"/>
    <w:rPr>
      <w:rFonts w:ascii="Times New Roman" w:hAnsi="Times New Roman" w:cs="Times New Roman"/>
      <w:sz w:val="22"/>
      <w:szCs w:val="22"/>
      <w:u w:val="none"/>
    </w:rPr>
  </w:style>
  <w:style w:type="character" w:customStyle="1" w:styleId="S20">
    <w:name w:val="S_Маркированный Знак2"/>
    <w:basedOn w:val="a6"/>
    <w:rsid w:val="00A850A6"/>
    <w:rPr>
      <w:rFonts w:eastAsia="Times New Roman"/>
      <w:w w:val="109"/>
      <w:sz w:val="24"/>
      <w:szCs w:val="24"/>
      <w:lang w:eastAsia="ru-RU"/>
    </w:rPr>
  </w:style>
  <w:style w:type="paragraph" w:customStyle="1" w:styleId="afffffffffffd">
    <w:name w:val="Обычный + По ширине"/>
    <w:aliases w:val="Первая строка:  1,23 см"/>
    <w:basedOn w:val="a5"/>
    <w:uiPriority w:val="99"/>
    <w:rsid w:val="00A850A6"/>
    <w:pPr>
      <w:ind w:firstLine="720"/>
      <w:jc w:val="both"/>
    </w:pPr>
    <w:rPr>
      <w:sz w:val="28"/>
    </w:rPr>
  </w:style>
  <w:style w:type="paragraph" w:customStyle="1" w:styleId="Sf2">
    <w:name w:val="S_Обычный жирный"/>
    <w:basedOn w:val="a5"/>
    <w:link w:val="Sf3"/>
    <w:qFormat/>
    <w:rsid w:val="00A850A6"/>
    <w:pPr>
      <w:ind w:firstLine="709"/>
      <w:jc w:val="both"/>
    </w:pPr>
    <w:rPr>
      <w:sz w:val="28"/>
    </w:rPr>
  </w:style>
  <w:style w:type="paragraph" w:customStyle="1" w:styleId="1ffffa">
    <w:name w:val="Знак Знак Знак Знак Знак Знак1 Знак"/>
    <w:basedOn w:val="a5"/>
    <w:uiPriority w:val="99"/>
    <w:rsid w:val="00A850A6"/>
    <w:pPr>
      <w:widowControl w:val="0"/>
      <w:adjustRightInd w:val="0"/>
      <w:spacing w:after="160" w:line="240" w:lineRule="exact"/>
      <w:jc w:val="right"/>
    </w:pPr>
    <w:rPr>
      <w:lang w:val="en-GB" w:eastAsia="en-US"/>
    </w:rPr>
  </w:style>
  <w:style w:type="character" w:customStyle="1" w:styleId="FontStyle11">
    <w:name w:val="Font Style11"/>
    <w:basedOn w:val="a6"/>
    <w:rsid w:val="00A850A6"/>
    <w:rPr>
      <w:rFonts w:ascii="Times New Roman" w:hAnsi="Times New Roman" w:cs="Times New Roman"/>
      <w:sz w:val="26"/>
      <w:szCs w:val="26"/>
    </w:rPr>
  </w:style>
  <w:style w:type="paragraph" w:customStyle="1" w:styleId="2fff8">
    <w:name w:val="Заголовок_2 Знак"/>
    <w:basedOn w:val="a5"/>
    <w:next w:val="a5"/>
    <w:uiPriority w:val="99"/>
    <w:rsid w:val="00A850A6"/>
    <w:pPr>
      <w:keepNext/>
      <w:tabs>
        <w:tab w:val="num" w:pos="360"/>
      </w:tabs>
      <w:spacing w:before="60" w:after="60"/>
      <w:jc w:val="center"/>
      <w:outlineLvl w:val="0"/>
    </w:pPr>
    <w:rPr>
      <w:b/>
      <w:kern w:val="32"/>
      <w:sz w:val="28"/>
      <w:szCs w:val="28"/>
      <w:lang w:val="en-US"/>
    </w:rPr>
  </w:style>
  <w:style w:type="character" w:customStyle="1" w:styleId="toctoggle">
    <w:name w:val="toctoggle"/>
    <w:basedOn w:val="a6"/>
    <w:rsid w:val="00A850A6"/>
  </w:style>
  <w:style w:type="character" w:customStyle="1" w:styleId="tocnumber">
    <w:name w:val="tocnumber"/>
    <w:basedOn w:val="a6"/>
    <w:rsid w:val="00A850A6"/>
  </w:style>
  <w:style w:type="character" w:customStyle="1" w:styleId="toctext">
    <w:name w:val="toctext"/>
    <w:basedOn w:val="a6"/>
    <w:rsid w:val="00A850A6"/>
  </w:style>
  <w:style w:type="character" w:customStyle="1" w:styleId="mw-headline">
    <w:name w:val="mw-headline"/>
    <w:basedOn w:val="a6"/>
    <w:rsid w:val="00A850A6"/>
  </w:style>
  <w:style w:type="character" w:customStyle="1" w:styleId="mw-editsection">
    <w:name w:val="mw-editsection"/>
    <w:basedOn w:val="a6"/>
    <w:rsid w:val="00A850A6"/>
  </w:style>
  <w:style w:type="character" w:customStyle="1" w:styleId="mw-editsection-bracket">
    <w:name w:val="mw-editsection-bracket"/>
    <w:basedOn w:val="a6"/>
    <w:rsid w:val="00A850A6"/>
  </w:style>
  <w:style w:type="character" w:customStyle="1" w:styleId="mw-editsection-divider">
    <w:name w:val="mw-editsection-divider"/>
    <w:basedOn w:val="a6"/>
    <w:rsid w:val="00A850A6"/>
  </w:style>
  <w:style w:type="paragraph" w:customStyle="1" w:styleId="Sf4">
    <w:name w:val="S_Обычный Знак Знак"/>
    <w:basedOn w:val="a5"/>
    <w:uiPriority w:val="99"/>
    <w:rsid w:val="00A850A6"/>
    <w:pPr>
      <w:suppressAutoHyphens/>
      <w:spacing w:line="360" w:lineRule="auto"/>
      <w:ind w:firstLine="709"/>
      <w:jc w:val="both"/>
    </w:pPr>
    <w:rPr>
      <w:lang w:eastAsia="ar-SA"/>
    </w:rPr>
  </w:style>
  <w:style w:type="character" w:customStyle="1" w:styleId="S12">
    <w:name w:val="S_Таблица Знак1"/>
    <w:basedOn w:val="a6"/>
    <w:rsid w:val="00A850A6"/>
    <w:rPr>
      <w:rFonts w:eastAsia="Times New Roman"/>
      <w:color w:val="000000" w:themeColor="text1"/>
      <w:sz w:val="24"/>
      <w:szCs w:val="24"/>
      <w:lang w:eastAsia="ru-RU"/>
    </w:rPr>
  </w:style>
  <w:style w:type="paragraph" w:customStyle="1" w:styleId="2fff9">
    <w:name w:val="Заголовок (Уровень 2)"/>
    <w:basedOn w:val="a5"/>
    <w:next w:val="af0"/>
    <w:link w:val="2fffa"/>
    <w:autoRedefine/>
    <w:qFormat/>
    <w:rsid w:val="00A850A6"/>
    <w:pPr>
      <w:autoSpaceDE w:val="0"/>
      <w:autoSpaceDN w:val="0"/>
      <w:adjustRightInd w:val="0"/>
      <w:spacing w:after="120"/>
      <w:jc w:val="center"/>
      <w:outlineLvl w:val="0"/>
    </w:pPr>
    <w:rPr>
      <w:b/>
      <w:bCs/>
      <w:sz w:val="28"/>
      <w:szCs w:val="28"/>
    </w:rPr>
  </w:style>
  <w:style w:type="character" w:customStyle="1" w:styleId="2fffa">
    <w:name w:val="Заголовок (Уровень 2) Знак"/>
    <w:basedOn w:val="a6"/>
    <w:link w:val="2fff9"/>
    <w:rsid w:val="00A850A6"/>
    <w:rPr>
      <w:b/>
      <w:bCs/>
      <w:sz w:val="28"/>
      <w:szCs w:val="28"/>
    </w:rPr>
  </w:style>
  <w:style w:type="paragraph" w:customStyle="1" w:styleId="11f5">
    <w:name w:val="Знак Знак Знак Знак Знак Знак1 Знак1"/>
    <w:basedOn w:val="a5"/>
    <w:uiPriority w:val="99"/>
    <w:rsid w:val="00A850A6"/>
    <w:pPr>
      <w:widowControl w:val="0"/>
      <w:adjustRightInd w:val="0"/>
      <w:spacing w:after="160" w:line="240" w:lineRule="exact"/>
      <w:jc w:val="right"/>
    </w:pPr>
    <w:rPr>
      <w:lang w:val="en-GB" w:eastAsia="en-US"/>
    </w:rPr>
  </w:style>
  <w:style w:type="character" w:customStyle="1" w:styleId="Sf3">
    <w:name w:val="S_Обычный жирный Знак"/>
    <w:link w:val="Sf2"/>
    <w:rsid w:val="00A850A6"/>
    <w:rPr>
      <w:sz w:val="28"/>
      <w:szCs w:val="24"/>
    </w:rPr>
  </w:style>
  <w:style w:type="paragraph" w:customStyle="1" w:styleId="202">
    <w:name w:val="Основной текст20"/>
    <w:basedOn w:val="a5"/>
    <w:uiPriority w:val="99"/>
    <w:rsid w:val="00A850A6"/>
    <w:pPr>
      <w:widowControl w:val="0"/>
      <w:shd w:val="clear" w:color="auto" w:fill="FFFFFF"/>
      <w:spacing w:line="0" w:lineRule="atLeast"/>
      <w:ind w:hanging="340"/>
      <w:jc w:val="center"/>
    </w:pPr>
  </w:style>
  <w:style w:type="paragraph" w:customStyle="1" w:styleId="afffffffffffe">
    <w:name w:val="Новый абзац"/>
    <w:basedOn w:val="a5"/>
    <w:link w:val="2fffb"/>
    <w:rsid w:val="00A850A6"/>
    <w:pPr>
      <w:spacing w:after="120"/>
      <w:ind w:firstLine="567"/>
      <w:jc w:val="both"/>
    </w:pPr>
    <w:rPr>
      <w:rFonts w:ascii="Arial" w:hAnsi="Arial"/>
    </w:rPr>
  </w:style>
  <w:style w:type="character" w:customStyle="1" w:styleId="2fffb">
    <w:name w:val="Новый абзац Знак2"/>
    <w:link w:val="afffffffffffe"/>
    <w:rsid w:val="00A850A6"/>
    <w:rPr>
      <w:rFonts w:ascii="Arial" w:hAnsi="Arial"/>
      <w:sz w:val="24"/>
    </w:rPr>
  </w:style>
  <w:style w:type="character" w:customStyle="1" w:styleId="blk">
    <w:name w:val="blk"/>
    <w:basedOn w:val="a6"/>
    <w:rsid w:val="00A850A6"/>
  </w:style>
  <w:style w:type="paragraph" w:customStyle="1" w:styleId="144">
    <w:name w:val="_Основной текст14"/>
    <w:basedOn w:val="a5"/>
    <w:link w:val="145"/>
    <w:qFormat/>
    <w:rsid w:val="00A850A6"/>
    <w:pPr>
      <w:spacing w:line="276" w:lineRule="auto"/>
      <w:ind w:firstLine="709"/>
      <w:contextualSpacing/>
      <w:jc w:val="both"/>
    </w:pPr>
    <w:rPr>
      <w:sz w:val="28"/>
      <w:lang w:eastAsia="en-US"/>
    </w:rPr>
  </w:style>
  <w:style w:type="character" w:customStyle="1" w:styleId="145">
    <w:name w:val="_Основной текст14 Знак"/>
    <w:link w:val="144"/>
    <w:rsid w:val="00A850A6"/>
    <w:rPr>
      <w:sz w:val="28"/>
      <w:szCs w:val="24"/>
      <w:lang w:eastAsia="en-US"/>
    </w:rPr>
  </w:style>
  <w:style w:type="character" w:customStyle="1" w:styleId="1ffffb">
    <w:name w:val="Название Знак1"/>
    <w:aliases w:val="Знак12 Знак1"/>
    <w:basedOn w:val="a6"/>
    <w:rsid w:val="00A850A6"/>
    <w:rPr>
      <w:rFonts w:asciiTheme="majorHAnsi" w:eastAsiaTheme="majorEastAsia" w:hAnsiTheme="majorHAnsi" w:cstheme="majorBidi"/>
      <w:color w:val="17365D" w:themeColor="text2" w:themeShade="BF"/>
      <w:spacing w:val="5"/>
      <w:kern w:val="28"/>
      <w:sz w:val="52"/>
      <w:szCs w:val="52"/>
    </w:rPr>
  </w:style>
  <w:style w:type="paragraph" w:customStyle="1" w:styleId="p1">
    <w:name w:val="p1"/>
    <w:basedOn w:val="a5"/>
    <w:uiPriority w:val="99"/>
    <w:rsid w:val="00A850A6"/>
    <w:pPr>
      <w:spacing w:before="100" w:beforeAutospacing="1" w:after="100" w:afterAutospacing="1"/>
    </w:pPr>
  </w:style>
  <w:style w:type="paragraph" w:customStyle="1" w:styleId="11Char">
    <w:name w:val="Знак1 Знак Знак Знак Знак Знак Знак Знак Знак1 Char"/>
    <w:basedOn w:val="a5"/>
    <w:uiPriority w:val="99"/>
    <w:rsid w:val="00A850A6"/>
    <w:pPr>
      <w:spacing w:after="160" w:line="240" w:lineRule="exact"/>
    </w:pPr>
    <w:rPr>
      <w:rFonts w:ascii="Verdana" w:hAnsi="Verdana" w:cs="Verdana"/>
      <w:lang w:val="en-US" w:eastAsia="en-US"/>
    </w:rPr>
  </w:style>
  <w:style w:type="paragraph" w:customStyle="1" w:styleId="otstup">
    <w:name w:val="otstup"/>
    <w:basedOn w:val="a5"/>
    <w:uiPriority w:val="99"/>
    <w:rsid w:val="00A850A6"/>
    <w:pPr>
      <w:spacing w:before="100" w:beforeAutospacing="1" w:after="100" w:afterAutospacing="1"/>
    </w:pPr>
  </w:style>
  <w:style w:type="paragraph" w:customStyle="1" w:styleId="5f3">
    <w:name w:val="Основной текст5"/>
    <w:basedOn w:val="a5"/>
    <w:rsid w:val="00A850A6"/>
    <w:pPr>
      <w:widowControl w:val="0"/>
      <w:shd w:val="clear" w:color="auto" w:fill="FFFFFF"/>
      <w:spacing w:line="259" w:lineRule="exact"/>
      <w:ind w:firstLine="700"/>
    </w:pPr>
    <w:rPr>
      <w:rFonts w:eastAsiaTheme="minorHAnsi"/>
      <w:sz w:val="21"/>
      <w:szCs w:val="21"/>
      <w:lang w:eastAsia="en-US"/>
    </w:rPr>
  </w:style>
  <w:style w:type="character" w:customStyle="1" w:styleId="7a">
    <w:name w:val="Подпись к таблице (7)_"/>
    <w:basedOn w:val="a6"/>
    <w:link w:val="7b"/>
    <w:locked/>
    <w:rsid w:val="00A850A6"/>
    <w:rPr>
      <w:b/>
      <w:bCs/>
      <w:shd w:val="clear" w:color="auto" w:fill="FFFFFF"/>
    </w:rPr>
  </w:style>
  <w:style w:type="paragraph" w:customStyle="1" w:styleId="7b">
    <w:name w:val="Подпись к таблице (7)"/>
    <w:basedOn w:val="a5"/>
    <w:link w:val="7a"/>
    <w:rsid w:val="00A850A6"/>
    <w:pPr>
      <w:widowControl w:val="0"/>
      <w:shd w:val="clear" w:color="auto" w:fill="FFFFFF"/>
      <w:spacing w:line="0" w:lineRule="atLeast"/>
    </w:pPr>
    <w:rPr>
      <w:b/>
      <w:bCs/>
    </w:rPr>
  </w:style>
  <w:style w:type="paragraph" w:customStyle="1" w:styleId="1ffffc">
    <w:name w:val="УРОВЕНЬ 1"/>
    <w:basedOn w:val="a5"/>
    <w:next w:val="a5"/>
    <w:uiPriority w:val="99"/>
    <w:qFormat/>
    <w:rsid w:val="00A850A6"/>
    <w:pPr>
      <w:suppressAutoHyphens/>
    </w:pPr>
    <w:rPr>
      <w:b/>
      <w:caps/>
      <w:sz w:val="28"/>
      <w:szCs w:val="28"/>
      <w:lang w:eastAsia="ar-SA"/>
    </w:rPr>
  </w:style>
  <w:style w:type="character" w:customStyle="1" w:styleId="5f4">
    <w:name w:val="5 МГП Обычный текст Знак"/>
    <w:link w:val="5f5"/>
    <w:uiPriority w:val="99"/>
    <w:locked/>
    <w:rsid w:val="00A850A6"/>
    <w:rPr>
      <w:szCs w:val="22"/>
    </w:rPr>
  </w:style>
  <w:style w:type="paragraph" w:customStyle="1" w:styleId="5f5">
    <w:name w:val="5 МГП Обычный текст"/>
    <w:basedOn w:val="a5"/>
    <w:link w:val="5f4"/>
    <w:uiPriority w:val="99"/>
    <w:qFormat/>
    <w:rsid w:val="00A850A6"/>
    <w:pPr>
      <w:spacing w:line="276" w:lineRule="auto"/>
      <w:ind w:firstLine="709"/>
      <w:jc w:val="both"/>
    </w:pPr>
    <w:rPr>
      <w:szCs w:val="22"/>
    </w:rPr>
  </w:style>
  <w:style w:type="paragraph" w:customStyle="1" w:styleId="1ffffd">
    <w:name w:val="1"/>
    <w:basedOn w:val="a5"/>
    <w:uiPriority w:val="99"/>
    <w:qFormat/>
    <w:rsid w:val="00A850A6"/>
    <w:pPr>
      <w:spacing w:after="160" w:line="240" w:lineRule="exact"/>
    </w:pPr>
    <w:rPr>
      <w:rFonts w:ascii="Verdana" w:hAnsi="Verdana"/>
      <w:lang w:val="en-US" w:eastAsia="en-US"/>
    </w:rPr>
  </w:style>
  <w:style w:type="character" w:customStyle="1" w:styleId="docaccesstitle">
    <w:name w:val="docaccess_title"/>
    <w:basedOn w:val="a6"/>
    <w:rsid w:val="00A850A6"/>
  </w:style>
  <w:style w:type="character" w:customStyle="1" w:styleId="budgetcont">
    <w:name w:val="budget_cont"/>
    <w:basedOn w:val="a6"/>
    <w:rsid w:val="00A850A6"/>
  </w:style>
  <w:style w:type="character" w:customStyle="1" w:styleId="7c">
    <w:name w:val="Основной текст7"/>
    <w:basedOn w:val="affffff"/>
    <w:rsid w:val="00A850A6"/>
    <w:rPr>
      <w:rFonts w:ascii="Verdana" w:eastAsia="Times New Roman" w:hAnsi="Verdana" w:cs="Verdana"/>
      <w:b w:val="0"/>
      <w:bCs w:val="0"/>
      <w:color w:val="000000"/>
      <w:spacing w:val="0"/>
      <w:w w:val="100"/>
      <w:position w:val="0"/>
      <w:sz w:val="24"/>
      <w:szCs w:val="24"/>
      <w:shd w:val="clear" w:color="auto" w:fill="FFFFFF"/>
      <w:lang w:val="ru-RU" w:eastAsia="ru-RU" w:bidi="ru-RU"/>
    </w:rPr>
  </w:style>
  <w:style w:type="character" w:customStyle="1" w:styleId="affffffffffff">
    <w:name w:val="Основной текст + Курсив"/>
    <w:aliases w:val="Интервал 0 pt Exact6"/>
    <w:basedOn w:val="affffff"/>
    <w:uiPriority w:val="99"/>
    <w:rsid w:val="00A850A6"/>
    <w:rPr>
      <w:rFonts w:ascii="Verdana" w:eastAsia="Times New Roman" w:hAnsi="Verdana" w:cs="Verdana"/>
      <w:b w:val="0"/>
      <w:bCs w:val="0"/>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ffff"/>
    <w:rsid w:val="00A850A6"/>
    <w:rPr>
      <w:rFonts w:ascii="Times New Roman" w:eastAsia="Times New Roman" w:hAnsi="Times New Roman" w:cs="Times New Roman" w:hint="default"/>
      <w:b w:val="0"/>
      <w:bCs w:val="0"/>
      <w:color w:val="000000"/>
      <w:spacing w:val="0"/>
      <w:w w:val="100"/>
      <w:position w:val="0"/>
      <w:sz w:val="23"/>
      <w:szCs w:val="23"/>
      <w:shd w:val="clear" w:color="auto" w:fill="FFFFFF"/>
      <w:lang w:val="ru-RU" w:eastAsia="ru-RU" w:bidi="ru-RU"/>
    </w:rPr>
  </w:style>
  <w:style w:type="character" w:customStyle="1" w:styleId="103">
    <w:name w:val="Основной текст10"/>
    <w:basedOn w:val="affffff"/>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3pt">
    <w:name w:val="Основной текст + 13 pt"/>
    <w:basedOn w:val="affffff"/>
    <w:rsid w:val="00A850A6"/>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shd w:val="clear" w:color="auto" w:fill="FFFFFF"/>
      <w:lang w:val="ru-RU" w:eastAsia="ru-RU" w:bidi="ru-RU"/>
    </w:rPr>
  </w:style>
  <w:style w:type="character" w:customStyle="1" w:styleId="20pt">
    <w:name w:val="Основной текст + 20 pt"/>
    <w:aliases w:val="Интервал 2 pt,Основной текст + Franklin Gothic Heavy11,4 pt11"/>
    <w:basedOn w:val="affffff"/>
    <w:uiPriority w:val="99"/>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40"/>
      <w:szCs w:val="40"/>
      <w:u w:val="none"/>
      <w:effect w:val="none"/>
      <w:shd w:val="clear" w:color="auto" w:fill="FFFFFF"/>
      <w:lang w:val="ru-RU" w:eastAsia="ru-RU" w:bidi="ru-RU"/>
    </w:rPr>
  </w:style>
  <w:style w:type="character" w:customStyle="1" w:styleId="138">
    <w:name w:val="Основной текст13"/>
    <w:basedOn w:val="affffff"/>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45pt">
    <w:name w:val="Основной текст + 4.5 pt"/>
    <w:basedOn w:val="affffff"/>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9"/>
      <w:szCs w:val="9"/>
      <w:u w:val="none"/>
      <w:effect w:val="none"/>
      <w:shd w:val="clear" w:color="auto" w:fill="FFFFFF"/>
      <w:lang w:val="ru-RU" w:eastAsia="ru-RU" w:bidi="ru-RU"/>
    </w:rPr>
  </w:style>
  <w:style w:type="character" w:customStyle="1" w:styleId="18pt">
    <w:name w:val="Основной текст + 18 pt"/>
    <w:basedOn w:val="affffff"/>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36"/>
      <w:szCs w:val="36"/>
      <w:u w:val="none"/>
      <w:effect w:val="none"/>
      <w:shd w:val="clear" w:color="auto" w:fill="FFFFFF"/>
      <w:lang w:val="ru-RU" w:eastAsia="ru-RU" w:bidi="ru-RU"/>
    </w:rPr>
  </w:style>
  <w:style w:type="character" w:customStyle="1" w:styleId="4pt">
    <w:name w:val="Основной текст + 4 pt"/>
    <w:aliases w:val="Интервал 0 pt14,Курсив9"/>
    <w:basedOn w:val="affffff"/>
    <w:uiPriority w:val="99"/>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146">
    <w:name w:val="Основной текст14"/>
    <w:basedOn w:val="affffff"/>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312pt">
    <w:name w:val="Основной текст (23) + 12 pt"/>
    <w:basedOn w:val="233"/>
    <w:rsid w:val="00A850A6"/>
    <w:rPr>
      <w:rFonts w:ascii="Sylfaen" w:hAnsi="Sylfaen" w:cs="Sylfaen"/>
      <w:i w:val="0"/>
      <w:iCs w:val="0"/>
      <w:noProof/>
      <w:color w:val="000000"/>
      <w:spacing w:val="0"/>
      <w:w w:val="100"/>
      <w:position w:val="0"/>
      <w:sz w:val="24"/>
      <w:szCs w:val="24"/>
      <w:shd w:val="clear" w:color="auto" w:fill="FFFFFF"/>
      <w:lang w:val="ru-RU" w:eastAsia="ru-RU" w:bidi="ru-RU"/>
    </w:rPr>
  </w:style>
  <w:style w:type="character" w:customStyle="1" w:styleId="ArialNarrow">
    <w:name w:val="Основной текст + Arial Narrow"/>
    <w:aliases w:val="9.5 pt"/>
    <w:basedOn w:val="affffff"/>
    <w:rsid w:val="00A850A6"/>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fffc">
    <w:name w:val="Основной текст (2) + Малые прописные"/>
    <w:basedOn w:val="a6"/>
    <w:rsid w:val="00A850A6"/>
    <w:rPr>
      <w:rFonts w:ascii="Times New Roman" w:eastAsia="Times New Roman" w:hAnsi="Times New Roman" w:cs="Times New Roman" w:hint="default"/>
      <w:b/>
      <w:bCs/>
      <w:i w:val="0"/>
      <w:iCs w:val="0"/>
      <w:smallCaps/>
      <w:strike w:val="0"/>
      <w:dstrike w:val="0"/>
      <w:color w:val="000000"/>
      <w:spacing w:val="0"/>
      <w:w w:val="100"/>
      <w:position w:val="0"/>
      <w:sz w:val="40"/>
      <w:szCs w:val="40"/>
      <w:u w:val="none"/>
      <w:effect w:val="none"/>
      <w:lang w:val="ru-RU" w:eastAsia="ru-RU" w:bidi="ru-RU"/>
    </w:rPr>
  </w:style>
  <w:style w:type="character" w:customStyle="1" w:styleId="36TimesNewRoman">
    <w:name w:val="Основной текст (36) + Times New Roman"/>
    <w:aliases w:val="4.5 pt"/>
    <w:basedOn w:val="360"/>
    <w:rsid w:val="00A850A6"/>
    <w:rPr>
      <w:rFonts w:ascii="Times New Roman" w:eastAsia="Times New Roman" w:hAnsi="Times New Roman" w:cs="Times New Roman" w:hint="default"/>
      <w:noProof/>
      <w:color w:val="000000"/>
      <w:spacing w:val="0"/>
      <w:w w:val="100"/>
      <w:position w:val="0"/>
      <w:sz w:val="9"/>
      <w:szCs w:val="9"/>
      <w:shd w:val="clear" w:color="auto" w:fill="FFFFFF"/>
      <w:lang w:val="ru-RU" w:eastAsia="ru-RU" w:bidi="ru-RU"/>
    </w:rPr>
  </w:style>
  <w:style w:type="character" w:customStyle="1" w:styleId="11f6">
    <w:name w:val="Основной текст (11) + Не курсив"/>
    <w:basedOn w:val="11f3"/>
    <w:rsid w:val="00A850A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ArialUnicodeMS">
    <w:name w:val="Основной текст + Arial Unicode MS"/>
    <w:aliases w:val="11.5 pt"/>
    <w:basedOn w:val="affffff"/>
    <w:rsid w:val="00A850A6"/>
    <w:rPr>
      <w:rFonts w:ascii="Arial Unicode MS" w:eastAsia="Arial Unicode MS" w:hAnsi="Arial Unicode MS" w:cs="Arial Unicode MS" w:hint="eastAsia"/>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812pt">
    <w:name w:val="Колонтитул (8) + 12 pt"/>
    <w:basedOn w:val="a6"/>
    <w:rsid w:val="00A850A6"/>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TimesNewRoman">
    <w:name w:val="Подпись к картинке (2) + Times New Roman"/>
    <w:aliases w:val="7.5 pt"/>
    <w:basedOn w:val="a6"/>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1ffffe">
    <w:name w:val="Схема документа Знак1"/>
    <w:basedOn w:val="a6"/>
    <w:semiHidden/>
    <w:rsid w:val="00A850A6"/>
    <w:rPr>
      <w:rFonts w:ascii="Tahoma" w:hAnsi="Tahoma" w:cs="Tahoma" w:hint="default"/>
      <w:sz w:val="16"/>
      <w:szCs w:val="16"/>
    </w:rPr>
  </w:style>
  <w:style w:type="character" w:customStyle="1" w:styleId="85pt">
    <w:name w:val="Подпись к таблице + 8.5 pt"/>
    <w:basedOn w:val="a6"/>
    <w:rsid w:val="00A850A6"/>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253">
    <w:name w:val="Основной текст25"/>
    <w:basedOn w:val="affffff"/>
    <w:rsid w:val="00A850A6"/>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64">
    <w:name w:val="Основной текст26"/>
    <w:basedOn w:val="affffff"/>
    <w:rsid w:val="00A850A6"/>
    <w:rPr>
      <w:rFonts w:ascii="Calibri" w:eastAsia="Calibri" w:hAnsi="Calibri" w:cs="Calibri"/>
      <w:b w:val="0"/>
      <w:bCs w:val="0"/>
      <w:i w:val="0"/>
      <w:iCs w:val="0"/>
      <w:smallCaps w:val="0"/>
      <w:strike w:val="0"/>
      <w:spacing w:val="0"/>
      <w:sz w:val="22"/>
      <w:szCs w:val="22"/>
      <w:shd w:val="clear" w:color="auto" w:fill="FFFFFF"/>
    </w:rPr>
  </w:style>
  <w:style w:type="character" w:customStyle="1" w:styleId="273">
    <w:name w:val="Основной текст27"/>
    <w:basedOn w:val="affffff"/>
    <w:rsid w:val="00A850A6"/>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2e">
    <w:name w:val="Заголовок №2 (2)"/>
    <w:basedOn w:val="22b"/>
    <w:rsid w:val="00A850A6"/>
    <w:rPr>
      <w:rFonts w:ascii="Calibri" w:eastAsia="Calibri" w:hAnsi="Calibri" w:cs="Calibri"/>
      <w:b w:val="0"/>
      <w:bCs w:val="0"/>
      <w:i w:val="0"/>
      <w:iCs w:val="0"/>
      <w:smallCaps w:val="0"/>
      <w:strike w:val="0"/>
      <w:spacing w:val="0"/>
      <w:sz w:val="27"/>
      <w:szCs w:val="27"/>
      <w:shd w:val="clear" w:color="auto" w:fill="FFFFFF"/>
    </w:rPr>
  </w:style>
  <w:style w:type="character" w:customStyle="1" w:styleId="282">
    <w:name w:val="Основной текст28"/>
    <w:basedOn w:val="affffff"/>
    <w:rsid w:val="00A850A6"/>
    <w:rPr>
      <w:rFonts w:ascii="Calibri" w:eastAsia="Calibri" w:hAnsi="Calibri" w:cs="Calibri"/>
      <w:b w:val="0"/>
      <w:bCs w:val="0"/>
      <w:i w:val="0"/>
      <w:iCs w:val="0"/>
      <w:smallCaps w:val="0"/>
      <w:strike w:val="0"/>
      <w:spacing w:val="0"/>
      <w:sz w:val="22"/>
      <w:szCs w:val="22"/>
      <w:shd w:val="clear" w:color="auto" w:fill="FFFFFF"/>
    </w:rPr>
  </w:style>
  <w:style w:type="character" w:customStyle="1" w:styleId="135pt1">
    <w:name w:val="Основной текст + 13;5 pt"/>
    <w:basedOn w:val="affffff"/>
    <w:rsid w:val="00A850A6"/>
    <w:rPr>
      <w:rFonts w:ascii="Calibri" w:eastAsia="Calibri" w:hAnsi="Calibri" w:cs="Calibri"/>
      <w:b w:val="0"/>
      <w:bCs w:val="0"/>
      <w:i w:val="0"/>
      <w:iCs w:val="0"/>
      <w:smallCaps w:val="0"/>
      <w:strike w:val="0"/>
      <w:spacing w:val="0"/>
      <w:sz w:val="27"/>
      <w:szCs w:val="27"/>
      <w:shd w:val="clear" w:color="auto" w:fill="FFFFFF"/>
    </w:rPr>
  </w:style>
  <w:style w:type="character" w:customStyle="1" w:styleId="292">
    <w:name w:val="Основной текст29"/>
    <w:basedOn w:val="affffff"/>
    <w:rsid w:val="00A850A6"/>
    <w:rPr>
      <w:rFonts w:ascii="Calibri" w:eastAsia="Calibri" w:hAnsi="Calibri" w:cs="Calibri"/>
      <w:b w:val="0"/>
      <w:bCs w:val="0"/>
      <w:i w:val="0"/>
      <w:iCs w:val="0"/>
      <w:smallCaps w:val="0"/>
      <w:strike w:val="0"/>
      <w:spacing w:val="0"/>
      <w:sz w:val="22"/>
      <w:szCs w:val="22"/>
      <w:u w:val="single"/>
      <w:shd w:val="clear" w:color="auto" w:fill="FFFFFF"/>
    </w:rPr>
  </w:style>
  <w:style w:type="paragraph" w:customStyle="1" w:styleId="362">
    <w:name w:val="Основной текст36"/>
    <w:basedOn w:val="a5"/>
    <w:rsid w:val="00A850A6"/>
    <w:pPr>
      <w:shd w:val="clear" w:color="auto" w:fill="FFFFFF"/>
      <w:spacing w:line="0" w:lineRule="atLeast"/>
      <w:ind w:hanging="420"/>
    </w:pPr>
    <w:rPr>
      <w:rFonts w:ascii="Calibri" w:eastAsia="Calibri" w:hAnsi="Calibri" w:cs="Calibri"/>
      <w:color w:val="000000"/>
      <w:sz w:val="22"/>
      <w:szCs w:val="22"/>
    </w:rPr>
  </w:style>
  <w:style w:type="character" w:customStyle="1" w:styleId="0pt">
    <w:name w:val="Основной текст + Полужирный;Интервал 0 pt"/>
    <w:basedOn w:val="affffff"/>
    <w:rsid w:val="00A850A6"/>
    <w:rPr>
      <w:rFonts w:ascii="Segoe UI" w:eastAsia="Segoe UI" w:hAnsi="Segoe UI" w:cs="Segoe UI"/>
      <w:b/>
      <w:bCs/>
      <w:i w:val="0"/>
      <w:iCs w:val="0"/>
      <w:smallCaps w:val="0"/>
      <w:strike w:val="0"/>
      <w:spacing w:val="10"/>
      <w:sz w:val="23"/>
      <w:szCs w:val="23"/>
      <w:shd w:val="clear" w:color="auto" w:fill="FFFFFF"/>
    </w:rPr>
  </w:style>
  <w:style w:type="character" w:customStyle="1" w:styleId="9115pt">
    <w:name w:val="Основной текст (9) + 11;5 pt;Не курсив"/>
    <w:basedOn w:val="94"/>
    <w:rsid w:val="00A850A6"/>
    <w:rPr>
      <w:rFonts w:ascii="Segoe UI" w:eastAsia="Segoe UI" w:hAnsi="Segoe UI" w:cs="Segoe UI"/>
      <w:b w:val="0"/>
      <w:bCs w:val="0"/>
      <w:i/>
      <w:iCs/>
      <w:smallCaps w:val="0"/>
      <w:strike w:val="0"/>
      <w:spacing w:val="0"/>
      <w:sz w:val="23"/>
      <w:szCs w:val="23"/>
      <w:u w:val="single"/>
      <w:shd w:val="clear" w:color="auto" w:fill="FFFFFF"/>
    </w:rPr>
  </w:style>
  <w:style w:type="character" w:customStyle="1" w:styleId="99pt0pt">
    <w:name w:val="Основной текст (9) + 9 pt;Не курсив;Интервал 0 pt"/>
    <w:basedOn w:val="94"/>
    <w:rsid w:val="00A850A6"/>
    <w:rPr>
      <w:rFonts w:ascii="Segoe UI" w:eastAsia="Segoe UI" w:hAnsi="Segoe UI" w:cs="Segoe UI"/>
      <w:b w:val="0"/>
      <w:bCs w:val="0"/>
      <w:i/>
      <w:iCs/>
      <w:smallCaps w:val="0"/>
      <w:strike w:val="0"/>
      <w:spacing w:val="10"/>
      <w:sz w:val="18"/>
      <w:szCs w:val="18"/>
      <w:u w:val="single"/>
      <w:shd w:val="clear" w:color="auto" w:fill="FFFFFF"/>
    </w:rPr>
  </w:style>
  <w:style w:type="character" w:customStyle="1" w:styleId="7d">
    <w:name w:val="Заголовок №7_"/>
    <w:basedOn w:val="a6"/>
    <w:link w:val="7e"/>
    <w:rsid w:val="00A850A6"/>
    <w:rPr>
      <w:rFonts w:ascii="Segoe UI" w:eastAsia="Segoe UI" w:hAnsi="Segoe UI" w:cs="Segoe UI"/>
      <w:spacing w:val="10"/>
      <w:sz w:val="23"/>
      <w:szCs w:val="23"/>
      <w:shd w:val="clear" w:color="auto" w:fill="FFFFFF"/>
    </w:rPr>
  </w:style>
  <w:style w:type="character" w:customStyle="1" w:styleId="100pt">
    <w:name w:val="Основной текст (10) + Не полужирный;Интервал 0 pt"/>
    <w:basedOn w:val="101"/>
    <w:rsid w:val="00A850A6"/>
    <w:rPr>
      <w:rFonts w:ascii="Segoe UI" w:eastAsia="Segoe UI" w:hAnsi="Segoe UI" w:cs="Segoe UI"/>
      <w:b/>
      <w:bCs/>
      <w:i w:val="0"/>
      <w:iCs w:val="0"/>
      <w:smallCaps w:val="0"/>
      <w:strike w:val="0"/>
      <w:spacing w:val="0"/>
      <w:sz w:val="23"/>
      <w:szCs w:val="23"/>
      <w:shd w:val="clear" w:color="auto" w:fill="FFFFFF"/>
    </w:rPr>
  </w:style>
  <w:style w:type="character" w:customStyle="1" w:styleId="97">
    <w:name w:val="Основной текст (9) + Не курсив"/>
    <w:basedOn w:val="94"/>
    <w:rsid w:val="00A850A6"/>
    <w:rPr>
      <w:rFonts w:ascii="Segoe UI" w:eastAsia="Segoe UI" w:hAnsi="Segoe UI" w:cs="Segoe UI"/>
      <w:b w:val="0"/>
      <w:bCs w:val="0"/>
      <w:i/>
      <w:iCs/>
      <w:smallCaps w:val="0"/>
      <w:strike w:val="0"/>
      <w:spacing w:val="0"/>
      <w:sz w:val="20"/>
      <w:szCs w:val="20"/>
      <w:u w:val="single"/>
      <w:shd w:val="clear" w:color="auto" w:fill="FFFFFF"/>
    </w:rPr>
  </w:style>
  <w:style w:type="character" w:customStyle="1" w:styleId="70pt">
    <w:name w:val="Заголовок №7 + Не полужирный;Интервал 0 pt"/>
    <w:basedOn w:val="7d"/>
    <w:rsid w:val="00A850A6"/>
    <w:rPr>
      <w:rFonts w:ascii="Segoe UI" w:eastAsia="Segoe UI" w:hAnsi="Segoe UI" w:cs="Segoe UI"/>
      <w:b/>
      <w:bCs/>
      <w:spacing w:val="0"/>
      <w:sz w:val="23"/>
      <w:szCs w:val="23"/>
      <w:shd w:val="clear" w:color="auto" w:fill="FFFFFF"/>
    </w:rPr>
  </w:style>
  <w:style w:type="character" w:customStyle="1" w:styleId="911pt">
    <w:name w:val="Основной текст (9) + 11 pt;Не курсив"/>
    <w:basedOn w:val="94"/>
    <w:rsid w:val="00A850A6"/>
    <w:rPr>
      <w:rFonts w:ascii="Segoe UI" w:eastAsia="Segoe UI" w:hAnsi="Segoe UI" w:cs="Segoe UI"/>
      <w:b w:val="0"/>
      <w:bCs w:val="0"/>
      <w:i/>
      <w:iCs/>
      <w:smallCaps w:val="0"/>
      <w:strike w:val="0"/>
      <w:spacing w:val="0"/>
      <w:sz w:val="22"/>
      <w:szCs w:val="22"/>
      <w:u w:val="single"/>
      <w:shd w:val="clear" w:color="auto" w:fill="FFFFFF"/>
    </w:rPr>
  </w:style>
  <w:style w:type="character" w:customStyle="1" w:styleId="99pt0pt0">
    <w:name w:val="Основной текст (9) + 9 pt;Полужирный;Интервал 0 pt"/>
    <w:basedOn w:val="94"/>
    <w:rsid w:val="00A850A6"/>
    <w:rPr>
      <w:rFonts w:ascii="Segoe UI" w:eastAsia="Segoe UI" w:hAnsi="Segoe UI" w:cs="Segoe UI"/>
      <w:b/>
      <w:bCs/>
      <w:i w:val="0"/>
      <w:iCs w:val="0"/>
      <w:smallCaps w:val="0"/>
      <w:strike w:val="0"/>
      <w:spacing w:val="10"/>
      <w:sz w:val="18"/>
      <w:szCs w:val="18"/>
      <w:shd w:val="clear" w:color="auto" w:fill="FFFFFF"/>
    </w:rPr>
  </w:style>
  <w:style w:type="paragraph" w:customStyle="1" w:styleId="7e">
    <w:name w:val="Заголовок №7"/>
    <w:basedOn w:val="a5"/>
    <w:link w:val="7d"/>
    <w:rsid w:val="00A850A6"/>
    <w:pPr>
      <w:shd w:val="clear" w:color="auto" w:fill="FFFFFF"/>
      <w:spacing w:after="900" w:line="0" w:lineRule="atLeast"/>
      <w:outlineLvl w:val="6"/>
    </w:pPr>
    <w:rPr>
      <w:rFonts w:ascii="Segoe UI" w:eastAsia="Segoe UI" w:hAnsi="Segoe UI" w:cs="Segoe UI"/>
      <w:spacing w:val="10"/>
      <w:sz w:val="23"/>
      <w:szCs w:val="23"/>
    </w:rPr>
  </w:style>
  <w:style w:type="character" w:customStyle="1" w:styleId="417">
    <w:name w:val="Заголовок 4 Знак1"/>
    <w:aliases w:val="Знак20 Знак1"/>
    <w:basedOn w:val="a6"/>
    <w:semiHidden/>
    <w:rsid w:val="00A850A6"/>
    <w:rPr>
      <w:rFonts w:asciiTheme="majorHAnsi" w:eastAsiaTheme="majorEastAsia" w:hAnsiTheme="majorHAnsi" w:cstheme="majorBidi"/>
      <w:i/>
      <w:iCs/>
      <w:color w:val="365F91" w:themeColor="accent1" w:themeShade="BF"/>
    </w:rPr>
  </w:style>
  <w:style w:type="character" w:customStyle="1" w:styleId="516">
    <w:name w:val="Заголовок 5 Знак1"/>
    <w:aliases w:val="Знак19 Знак1"/>
    <w:basedOn w:val="a6"/>
    <w:semiHidden/>
    <w:rsid w:val="00A850A6"/>
    <w:rPr>
      <w:rFonts w:asciiTheme="majorHAnsi" w:eastAsiaTheme="majorEastAsia" w:hAnsiTheme="majorHAnsi" w:cstheme="majorBidi"/>
      <w:color w:val="365F91" w:themeColor="accent1" w:themeShade="BF"/>
    </w:rPr>
  </w:style>
  <w:style w:type="character" w:customStyle="1" w:styleId="612">
    <w:name w:val="Заголовок 6 Знак1"/>
    <w:aliases w:val="Знак18 Знак1"/>
    <w:basedOn w:val="a6"/>
    <w:semiHidden/>
    <w:rsid w:val="00A850A6"/>
    <w:rPr>
      <w:rFonts w:asciiTheme="majorHAnsi" w:eastAsiaTheme="majorEastAsia" w:hAnsiTheme="majorHAnsi" w:cstheme="majorBidi"/>
      <w:color w:val="243F60" w:themeColor="accent1" w:themeShade="7F"/>
    </w:rPr>
  </w:style>
  <w:style w:type="character" w:customStyle="1" w:styleId="712">
    <w:name w:val="Заголовок 7 Знак1"/>
    <w:aliases w:val="Знак17 Знак1"/>
    <w:basedOn w:val="a6"/>
    <w:uiPriority w:val="9"/>
    <w:semiHidden/>
    <w:rsid w:val="00A850A6"/>
    <w:rPr>
      <w:rFonts w:asciiTheme="majorHAnsi" w:eastAsiaTheme="majorEastAsia" w:hAnsiTheme="majorHAnsi" w:cstheme="majorBidi"/>
      <w:i/>
      <w:iCs/>
      <w:color w:val="243F60" w:themeColor="accent1" w:themeShade="7F"/>
    </w:rPr>
  </w:style>
  <w:style w:type="character" w:customStyle="1" w:styleId="811">
    <w:name w:val="Заголовок 8 Знак1"/>
    <w:aliases w:val="Знак16 Знак1"/>
    <w:basedOn w:val="a6"/>
    <w:semiHidden/>
    <w:rsid w:val="00A850A6"/>
    <w:rPr>
      <w:rFonts w:asciiTheme="majorHAnsi" w:eastAsiaTheme="majorEastAsia" w:hAnsiTheme="majorHAnsi" w:cstheme="majorBidi"/>
      <w:color w:val="272727" w:themeColor="text1" w:themeTint="D8"/>
      <w:sz w:val="21"/>
      <w:szCs w:val="21"/>
    </w:rPr>
  </w:style>
  <w:style w:type="character" w:customStyle="1" w:styleId="911">
    <w:name w:val="Заголовок 9 Знак1"/>
    <w:aliases w:val="Знак15 Знак1"/>
    <w:basedOn w:val="a6"/>
    <w:semiHidden/>
    <w:rsid w:val="00A850A6"/>
    <w:rPr>
      <w:rFonts w:asciiTheme="majorHAnsi" w:eastAsiaTheme="majorEastAsia" w:hAnsiTheme="majorHAnsi" w:cstheme="majorBidi"/>
      <w:i/>
      <w:iCs/>
      <w:color w:val="272727" w:themeColor="text1" w:themeTint="D8"/>
      <w:sz w:val="21"/>
      <w:szCs w:val="21"/>
    </w:rPr>
  </w:style>
  <w:style w:type="character" w:customStyle="1" w:styleId="1fffff">
    <w:name w:val="Подпись Знак1"/>
    <w:basedOn w:val="a6"/>
    <w:semiHidden/>
    <w:rsid w:val="00A850A6"/>
  </w:style>
  <w:style w:type="character" w:customStyle="1" w:styleId="1fffff0">
    <w:name w:val="Подзаголовок Знак1"/>
    <w:basedOn w:val="a6"/>
    <w:rsid w:val="00A850A6"/>
    <w:rPr>
      <w:rFonts w:asciiTheme="minorHAnsi" w:eastAsiaTheme="minorEastAsia" w:hAnsiTheme="minorHAnsi" w:cstheme="minorBidi"/>
      <w:color w:val="5A5A5A" w:themeColor="text1" w:themeTint="A5"/>
      <w:spacing w:val="15"/>
      <w:sz w:val="22"/>
      <w:szCs w:val="22"/>
    </w:rPr>
  </w:style>
  <w:style w:type="character" w:customStyle="1" w:styleId="1fffff1">
    <w:name w:val="Нижний колонтитул Знак1"/>
    <w:aliases w:val="footnote Знак1"/>
    <w:basedOn w:val="a6"/>
    <w:uiPriority w:val="99"/>
    <w:rsid w:val="00A850A6"/>
  </w:style>
  <w:style w:type="character" w:customStyle="1" w:styleId="1fffff2">
    <w:name w:val="Заголовок Знак1"/>
    <w:basedOn w:val="a6"/>
    <w:rsid w:val="00A850A6"/>
    <w:rPr>
      <w:rFonts w:asciiTheme="majorHAnsi" w:eastAsiaTheme="majorEastAsia" w:hAnsiTheme="majorHAnsi" w:cstheme="majorBidi"/>
      <w:spacing w:val="-10"/>
      <w:kern w:val="28"/>
      <w:sz w:val="56"/>
      <w:szCs w:val="56"/>
    </w:rPr>
  </w:style>
  <w:style w:type="character" w:customStyle="1" w:styleId="1fffff3">
    <w:name w:val="Шапка Знак1"/>
    <w:basedOn w:val="a6"/>
    <w:semiHidden/>
    <w:rsid w:val="00A850A6"/>
    <w:rPr>
      <w:rFonts w:asciiTheme="majorHAnsi" w:eastAsiaTheme="majorEastAsia" w:hAnsiTheme="majorHAnsi" w:cstheme="majorBidi"/>
      <w:sz w:val="24"/>
      <w:szCs w:val="24"/>
      <w:shd w:val="pct20" w:color="auto" w:fill="auto"/>
    </w:rPr>
  </w:style>
  <w:style w:type="character" w:customStyle="1" w:styleId="1fffff4">
    <w:name w:val="Текст сноски Знак1"/>
    <w:aliases w:val="Текст сноски-FN Знак1,Footnote Text Char Знак Знак Знак1,Footnote Text Char Знак Знак2,Знак Знак Знак Знак2,Текст сноски Знак Знак Знак Знак Знак Знак2,Текст сноски Знак Знак Знак Знак Знак Знак Знак1,Текст сноски Знак Знак Знак1"/>
    <w:basedOn w:val="a6"/>
    <w:uiPriority w:val="99"/>
    <w:rsid w:val="00A850A6"/>
  </w:style>
  <w:style w:type="character" w:customStyle="1" w:styleId="1fffff5">
    <w:name w:val="Текст концевой сноски Знак1"/>
    <w:basedOn w:val="a6"/>
    <w:uiPriority w:val="99"/>
    <w:rsid w:val="00A850A6"/>
  </w:style>
  <w:style w:type="character" w:customStyle="1" w:styleId="1fffff6">
    <w:name w:val="Красная строка Знак1"/>
    <w:basedOn w:val="afff3"/>
    <w:semiHidden/>
    <w:rsid w:val="00A850A6"/>
    <w:rPr>
      <w:sz w:val="28"/>
    </w:rPr>
  </w:style>
  <w:style w:type="character" w:customStyle="1" w:styleId="1fffff7">
    <w:name w:val="Приветствие Знак1"/>
    <w:basedOn w:val="a6"/>
    <w:rsid w:val="00A850A6"/>
  </w:style>
  <w:style w:type="character" w:customStyle="1" w:styleId="1fffff8">
    <w:name w:val="Прощание Знак1"/>
    <w:basedOn w:val="a6"/>
    <w:semiHidden/>
    <w:rsid w:val="00A850A6"/>
  </w:style>
  <w:style w:type="character" w:customStyle="1" w:styleId="1fffff9">
    <w:name w:val="Электронная подпись Знак1"/>
    <w:basedOn w:val="a6"/>
    <w:semiHidden/>
    <w:rsid w:val="00A850A6"/>
  </w:style>
  <w:style w:type="character" w:customStyle="1" w:styleId="1fffffa">
    <w:name w:val="Дата Знак1"/>
    <w:basedOn w:val="a6"/>
    <w:rsid w:val="00A850A6"/>
  </w:style>
  <w:style w:type="character" w:customStyle="1" w:styleId="1fffffb">
    <w:name w:val="Заголовок записки Знак1"/>
    <w:basedOn w:val="a6"/>
    <w:semiHidden/>
    <w:rsid w:val="00A850A6"/>
  </w:style>
  <w:style w:type="character" w:customStyle="1" w:styleId="21f5">
    <w:name w:val="Красная строка 2 Знак1"/>
    <w:basedOn w:val="1f"/>
    <w:semiHidden/>
    <w:rsid w:val="00A850A6"/>
    <w:rPr>
      <w:rFonts w:ascii="Times New Roman" w:eastAsia="Times New Roman" w:hAnsi="Times New Roman"/>
      <w:sz w:val="24"/>
      <w:szCs w:val="24"/>
    </w:rPr>
  </w:style>
  <w:style w:type="character" w:customStyle="1" w:styleId="21f6">
    <w:name w:val="Цитата 2 Знак1"/>
    <w:basedOn w:val="a6"/>
    <w:uiPriority w:val="29"/>
    <w:rsid w:val="00A850A6"/>
    <w:rPr>
      <w:i/>
      <w:iCs/>
      <w:color w:val="404040" w:themeColor="text1" w:themeTint="BF"/>
    </w:rPr>
  </w:style>
  <w:style w:type="character" w:customStyle="1" w:styleId="1fffffc">
    <w:name w:val="Выделенная цитата Знак1"/>
    <w:basedOn w:val="a6"/>
    <w:uiPriority w:val="30"/>
    <w:rsid w:val="00A850A6"/>
    <w:rPr>
      <w:i/>
      <w:iCs/>
      <w:color w:val="4F81BD" w:themeColor="accent1"/>
    </w:rPr>
  </w:style>
  <w:style w:type="character" w:customStyle="1" w:styleId="font2821">
    <w:name w:val="font2821"/>
    <w:basedOn w:val="a6"/>
    <w:rsid w:val="00A850A6"/>
    <w:rPr>
      <w:rFonts w:ascii="Times New Roman" w:hAnsi="Times New Roman" w:cs="Times New Roman" w:hint="default"/>
      <w:b w:val="0"/>
      <w:bCs w:val="0"/>
      <w:i/>
      <w:iCs/>
      <w:strike w:val="0"/>
      <w:dstrike w:val="0"/>
      <w:color w:val="000000"/>
      <w:sz w:val="24"/>
      <w:szCs w:val="24"/>
      <w:u w:val="none"/>
      <w:effect w:val="none"/>
    </w:rPr>
  </w:style>
  <w:style w:type="character" w:customStyle="1" w:styleId="font3031">
    <w:name w:val="font3031"/>
    <w:basedOn w:val="a6"/>
    <w:rsid w:val="00A850A6"/>
    <w:rPr>
      <w:rFonts w:ascii="Times New Roman" w:hAnsi="Times New Roman" w:cs="Times New Roman" w:hint="default"/>
      <w:b/>
      <w:bCs/>
      <w:i w:val="0"/>
      <w:iCs w:val="0"/>
      <w:strike w:val="0"/>
      <w:dstrike w:val="0"/>
      <w:color w:val="000000"/>
      <w:sz w:val="24"/>
      <w:szCs w:val="24"/>
      <w:u w:val="none"/>
      <w:effect w:val="none"/>
    </w:rPr>
  </w:style>
  <w:style w:type="character" w:customStyle="1" w:styleId="font1841">
    <w:name w:val="font1841"/>
    <w:basedOn w:val="a6"/>
    <w:rsid w:val="00A850A6"/>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411">
    <w:name w:val="font411"/>
    <w:basedOn w:val="a6"/>
    <w:rsid w:val="00A850A6"/>
    <w:rPr>
      <w:rFonts w:ascii="Times New Roman" w:hAnsi="Times New Roman" w:cs="Times New Roman" w:hint="default"/>
      <w:b/>
      <w:bCs/>
      <w:i w:val="0"/>
      <w:iCs w:val="0"/>
      <w:strike w:val="0"/>
      <w:dstrike w:val="0"/>
      <w:color w:val="000000"/>
      <w:sz w:val="24"/>
      <w:szCs w:val="24"/>
      <w:u w:val="none"/>
      <w:effect w:val="none"/>
    </w:rPr>
  </w:style>
  <w:style w:type="character" w:customStyle="1" w:styleId="font421">
    <w:name w:val="font421"/>
    <w:basedOn w:val="a6"/>
    <w:rsid w:val="00A850A6"/>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xl50602">
    <w:name w:val="xl50602"/>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0604">
    <w:name w:val="xl50604"/>
    <w:basedOn w:val="a5"/>
    <w:rsid w:val="00A850A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0605">
    <w:name w:val="xl50605"/>
    <w:basedOn w:val="a5"/>
    <w:rsid w:val="00A850A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50615">
    <w:name w:val="xl50615"/>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0620">
    <w:name w:val="xl50620"/>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0621">
    <w:name w:val="xl50621"/>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622">
    <w:name w:val="xl50622"/>
    <w:basedOn w:val="a5"/>
    <w:rsid w:val="00A850A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style>
  <w:style w:type="paragraph" w:customStyle="1" w:styleId="xl50624">
    <w:name w:val="xl50624"/>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0628">
    <w:name w:val="xl50628"/>
    <w:basedOn w:val="a5"/>
    <w:rsid w:val="00A850A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50629">
    <w:name w:val="xl50629"/>
    <w:basedOn w:val="a5"/>
    <w:rsid w:val="00A850A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50634">
    <w:name w:val="xl50634"/>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0636">
    <w:name w:val="xl50636"/>
    <w:basedOn w:val="a5"/>
    <w:rsid w:val="00A850A6"/>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50637">
    <w:name w:val="xl50637"/>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39">
    <w:name w:val="xl50639"/>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644">
    <w:name w:val="xl50644"/>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647">
    <w:name w:val="xl50647"/>
    <w:basedOn w:val="a5"/>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rPr>
  </w:style>
  <w:style w:type="paragraph" w:customStyle="1" w:styleId="xl50648">
    <w:name w:val="xl50648"/>
    <w:basedOn w:val="a5"/>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style>
  <w:style w:type="paragraph" w:customStyle="1" w:styleId="xl50650">
    <w:name w:val="xl50650"/>
    <w:basedOn w:val="a5"/>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50653">
    <w:name w:val="xl50653"/>
    <w:basedOn w:val="a5"/>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50657">
    <w:name w:val="xl50657"/>
    <w:basedOn w:val="a5"/>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rPr>
  </w:style>
  <w:style w:type="paragraph" w:customStyle="1" w:styleId="xl50659">
    <w:name w:val="xl50659"/>
    <w:basedOn w:val="a5"/>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51138">
    <w:name w:val="xl51138"/>
    <w:basedOn w:val="a5"/>
    <w:rsid w:val="00A850A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51139">
    <w:name w:val="xl51139"/>
    <w:basedOn w:val="a5"/>
    <w:rsid w:val="00A850A6"/>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51154">
    <w:name w:val="xl51154"/>
    <w:basedOn w:val="a5"/>
    <w:rsid w:val="00A850A6"/>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51155">
    <w:name w:val="xl51155"/>
    <w:basedOn w:val="a5"/>
    <w:rsid w:val="00A850A6"/>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51156">
    <w:name w:val="xl51156"/>
    <w:basedOn w:val="a5"/>
    <w:rsid w:val="00A850A6"/>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51522">
    <w:name w:val="xl51522"/>
    <w:basedOn w:val="a5"/>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b/>
      <w:bCs/>
    </w:rPr>
  </w:style>
  <w:style w:type="paragraph" w:customStyle="1" w:styleId="xl51584">
    <w:name w:val="xl51584"/>
    <w:basedOn w:val="a5"/>
    <w:rsid w:val="00A850A6"/>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51585">
    <w:name w:val="xl51585"/>
    <w:basedOn w:val="a5"/>
    <w:rsid w:val="00A850A6"/>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51586">
    <w:name w:val="xl51586"/>
    <w:basedOn w:val="a5"/>
    <w:rsid w:val="00A850A6"/>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51686">
    <w:name w:val="xl51686"/>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1701">
    <w:name w:val="xl51701"/>
    <w:basedOn w:val="a5"/>
    <w:rsid w:val="00A850A6"/>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1703">
    <w:name w:val="xl51703"/>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746">
    <w:name w:val="xl51746"/>
    <w:basedOn w:val="a5"/>
    <w:rsid w:val="00A850A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48">
    <w:name w:val="xl51748"/>
    <w:basedOn w:val="a5"/>
    <w:rsid w:val="00A850A6"/>
    <w:pPr>
      <w:pBdr>
        <w:left w:val="single" w:sz="4" w:space="0" w:color="auto"/>
        <w:right w:val="single" w:sz="4" w:space="0" w:color="auto"/>
      </w:pBdr>
      <w:spacing w:before="100" w:beforeAutospacing="1" w:after="100" w:afterAutospacing="1"/>
      <w:jc w:val="center"/>
      <w:textAlignment w:val="center"/>
    </w:pPr>
  </w:style>
  <w:style w:type="paragraph" w:customStyle="1" w:styleId="xl51750">
    <w:name w:val="xl51750"/>
    <w:basedOn w:val="a5"/>
    <w:rsid w:val="00A850A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791">
    <w:name w:val="xl51791"/>
    <w:basedOn w:val="a5"/>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813">
    <w:name w:val="xl51813"/>
    <w:basedOn w:val="a5"/>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821">
    <w:name w:val="xl51821"/>
    <w:basedOn w:val="a5"/>
    <w:rsid w:val="00A850A6"/>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51822">
    <w:name w:val="xl51822"/>
    <w:basedOn w:val="a5"/>
    <w:rsid w:val="00A850A6"/>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823">
    <w:name w:val="xl51823"/>
    <w:basedOn w:val="a5"/>
    <w:rsid w:val="00A850A6"/>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51824">
    <w:name w:val="xl51824"/>
    <w:basedOn w:val="a5"/>
    <w:rsid w:val="00A850A6"/>
    <w:pPr>
      <w:pBdr>
        <w:left w:val="single" w:sz="4" w:space="0" w:color="auto"/>
        <w:right w:val="single" w:sz="4" w:space="0" w:color="auto"/>
      </w:pBdr>
      <w:spacing w:before="100" w:beforeAutospacing="1" w:after="100" w:afterAutospacing="1"/>
      <w:textAlignment w:val="center"/>
    </w:pPr>
    <w:rPr>
      <w:b/>
      <w:bCs/>
    </w:rPr>
  </w:style>
  <w:style w:type="paragraph" w:customStyle="1" w:styleId="xl51825">
    <w:name w:val="xl51825"/>
    <w:basedOn w:val="a5"/>
    <w:rsid w:val="00A850A6"/>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1826">
    <w:name w:val="xl51826"/>
    <w:basedOn w:val="a5"/>
    <w:rsid w:val="00A850A6"/>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1827">
    <w:name w:val="xl51827"/>
    <w:basedOn w:val="a5"/>
    <w:rsid w:val="00A850A6"/>
    <w:pPr>
      <w:pBdr>
        <w:left w:val="single" w:sz="4" w:space="0" w:color="auto"/>
        <w:right w:val="single" w:sz="4" w:space="0" w:color="auto"/>
      </w:pBdr>
      <w:spacing w:before="100" w:beforeAutospacing="1" w:after="100" w:afterAutospacing="1"/>
      <w:textAlignment w:val="center"/>
    </w:pPr>
  </w:style>
  <w:style w:type="paragraph" w:customStyle="1" w:styleId="xl51828">
    <w:name w:val="xl51828"/>
    <w:basedOn w:val="a5"/>
    <w:rsid w:val="00A850A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835">
    <w:name w:val="xl51835"/>
    <w:basedOn w:val="a5"/>
    <w:rsid w:val="00A850A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51843">
    <w:name w:val="xl51843"/>
    <w:basedOn w:val="a5"/>
    <w:rsid w:val="00A850A6"/>
    <w:pPr>
      <w:pBdr>
        <w:top w:val="single" w:sz="4" w:space="0" w:color="auto"/>
        <w:left w:val="single" w:sz="4" w:space="0" w:color="auto"/>
        <w:right w:val="single" w:sz="4" w:space="0" w:color="auto"/>
      </w:pBdr>
      <w:spacing w:before="100" w:beforeAutospacing="1" w:after="100" w:afterAutospacing="1"/>
      <w:jc w:val="right"/>
      <w:textAlignment w:val="center"/>
    </w:pPr>
    <w:rPr>
      <w:b/>
      <w:bCs/>
    </w:rPr>
  </w:style>
  <w:style w:type="paragraph" w:customStyle="1" w:styleId="xl51849">
    <w:name w:val="xl51849"/>
    <w:basedOn w:val="a5"/>
    <w:rsid w:val="00A850A6"/>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1850">
    <w:name w:val="xl51850"/>
    <w:basedOn w:val="a5"/>
    <w:rsid w:val="00A850A6"/>
    <w:pPr>
      <w:pBdr>
        <w:left w:val="single" w:sz="4" w:space="0" w:color="auto"/>
        <w:right w:val="single" w:sz="4" w:space="0" w:color="auto"/>
      </w:pBdr>
      <w:spacing w:before="100" w:beforeAutospacing="1" w:after="100" w:afterAutospacing="1"/>
      <w:textAlignment w:val="center"/>
    </w:pPr>
  </w:style>
  <w:style w:type="paragraph" w:customStyle="1" w:styleId="xl51851">
    <w:name w:val="xl51851"/>
    <w:basedOn w:val="a5"/>
    <w:rsid w:val="00A850A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852">
    <w:name w:val="xl51852"/>
    <w:basedOn w:val="a5"/>
    <w:rsid w:val="00A850A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855">
    <w:name w:val="xl51855"/>
    <w:basedOn w:val="a5"/>
    <w:rsid w:val="00A850A6"/>
    <w:pPr>
      <w:pBdr>
        <w:left w:val="single" w:sz="4" w:space="0" w:color="auto"/>
        <w:right w:val="single" w:sz="4" w:space="0" w:color="auto"/>
      </w:pBdr>
      <w:spacing w:before="100" w:beforeAutospacing="1" w:after="100" w:afterAutospacing="1"/>
      <w:jc w:val="center"/>
      <w:textAlignment w:val="center"/>
    </w:pPr>
  </w:style>
  <w:style w:type="paragraph" w:customStyle="1" w:styleId="xl51856">
    <w:name w:val="xl51856"/>
    <w:basedOn w:val="a5"/>
    <w:rsid w:val="00A850A6"/>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6b">
    <w:name w:val="Сетка таблицы6"/>
    <w:basedOn w:val="a7"/>
    <w:next w:val="afb"/>
    <w:uiPriority w:val="59"/>
    <w:rsid w:val="00B7522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qFormat/>
    <w:rsid w:val="00090695"/>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090695"/>
    <w:pPr>
      <w:widowControl w:val="0"/>
      <w:autoSpaceDE w:val="0"/>
      <w:autoSpaceDN w:val="0"/>
      <w:adjustRightInd w:val="0"/>
    </w:pPr>
    <w:rPr>
      <w:rFonts w:ascii="Tahoma" w:hAnsi="Tahoma" w:cs="Tahoma"/>
    </w:rPr>
  </w:style>
  <w:style w:type="paragraph" w:customStyle="1" w:styleId="ConsPlusJurTerm">
    <w:name w:val="ConsPlusJurTerm"/>
    <w:uiPriority w:val="99"/>
    <w:rsid w:val="00090695"/>
    <w:pPr>
      <w:widowControl w:val="0"/>
      <w:autoSpaceDE w:val="0"/>
      <w:autoSpaceDN w:val="0"/>
      <w:adjustRightInd w:val="0"/>
    </w:pPr>
    <w:rPr>
      <w:rFonts w:ascii="Arial" w:hAnsi="Arial" w:cs="Arial"/>
    </w:rPr>
  </w:style>
  <w:style w:type="paragraph" w:customStyle="1" w:styleId="1fffffd">
    <w:name w:val="Название1"/>
    <w:basedOn w:val="a5"/>
    <w:next w:val="a5"/>
    <w:link w:val="affffffffffff0"/>
    <w:uiPriority w:val="10"/>
    <w:qFormat/>
    <w:rsid w:val="00090695"/>
    <w:pPr>
      <w:contextualSpacing/>
    </w:pPr>
    <w:rPr>
      <w:rFonts w:ascii="Calibri Light" w:eastAsia="SimSun" w:hAnsi="Calibri Light"/>
      <w:spacing w:val="-10"/>
      <w:sz w:val="56"/>
    </w:rPr>
  </w:style>
  <w:style w:type="character" w:customStyle="1" w:styleId="affffffffffff0">
    <w:name w:val="Название Знак"/>
    <w:aliases w:val=" Знак7 Знак,Знак7 Знак"/>
    <w:link w:val="1fffffd"/>
    <w:locked/>
    <w:rsid w:val="00090695"/>
    <w:rPr>
      <w:rFonts w:ascii="Calibri Light" w:eastAsia="SimSun" w:hAnsi="Calibri Light"/>
      <w:spacing w:val="-10"/>
      <w:sz w:val="56"/>
    </w:rPr>
  </w:style>
  <w:style w:type="paragraph" w:customStyle="1" w:styleId="msonormalmailrucssattributepostfixmailrucssattributepostfixmailrucssattributepostfixmailrucssattributepostfix">
    <w:name w:val="msonormal_mailru_css_attribute_postfix_mailru_css_attribute_postfix_mailru_css_attribute_postfix_mailru_css_attribute_postfix"/>
    <w:basedOn w:val="a5"/>
    <w:rsid w:val="00090695"/>
    <w:pPr>
      <w:spacing w:before="100" w:beforeAutospacing="1" w:after="100" w:afterAutospacing="1"/>
    </w:pPr>
  </w:style>
  <w:style w:type="character" w:customStyle="1" w:styleId="js-phone-number">
    <w:name w:val="js-phone-number"/>
    <w:basedOn w:val="a6"/>
    <w:rsid w:val="00090695"/>
  </w:style>
  <w:style w:type="character" w:customStyle="1" w:styleId="button2txt">
    <w:name w:val="button2__txt"/>
    <w:basedOn w:val="a6"/>
    <w:rsid w:val="00090695"/>
  </w:style>
  <w:style w:type="character" w:customStyle="1" w:styleId="lg-qpxxxvywu6jdl5gi7j">
    <w:name w:val="lg-qpxxxvywu6jdl5gi7j"/>
    <w:basedOn w:val="a6"/>
    <w:rsid w:val="00090695"/>
  </w:style>
  <w:style w:type="character" w:customStyle="1" w:styleId="WW8Num19z0">
    <w:name w:val="WW8Num19z0"/>
    <w:rsid w:val="00090695"/>
    <w:rPr>
      <w:rFonts w:ascii="Courier New" w:hAnsi="Courier New" w:cs="Courier New" w:hint="default"/>
      <w:sz w:val="24"/>
      <w:szCs w:val="24"/>
    </w:rPr>
  </w:style>
  <w:style w:type="character" w:customStyle="1" w:styleId="aff8">
    <w:name w:val="Список Знак"/>
    <w:aliases w:val="List Char Знак"/>
    <w:link w:val="aff7"/>
    <w:locked/>
    <w:rsid w:val="00090695"/>
  </w:style>
  <w:style w:type="character" w:customStyle="1" w:styleId="S13">
    <w:name w:val="S_Маркированный Знак1"/>
    <w:locked/>
    <w:rsid w:val="00090695"/>
    <w:rPr>
      <w:rFonts w:ascii="Times New Roman" w:hAnsi="Times New Roman" w:cs="Times New Roman"/>
      <w:bCs/>
      <w:iCs/>
      <w:sz w:val="24"/>
      <w:szCs w:val="24"/>
      <w:lang w:eastAsia="ar-SA"/>
    </w:rPr>
  </w:style>
  <w:style w:type="table" w:customStyle="1" w:styleId="104">
    <w:name w:val="Сетка таблицы10"/>
    <w:basedOn w:val="a7"/>
    <w:next w:val="afb"/>
    <w:uiPriority w:val="59"/>
    <w:rsid w:val="00090695"/>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7"/>
    <w:next w:val="afb"/>
    <w:uiPriority w:val="59"/>
    <w:rsid w:val="0003093E"/>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8799">
    <w:name w:val="xl48799"/>
    <w:basedOn w:val="a5"/>
    <w:qFormat/>
    <w:rsid w:val="006C1306"/>
    <w:pPr>
      <w:spacing w:before="100" w:beforeAutospacing="1" w:after="100" w:afterAutospacing="1"/>
      <w:jc w:val="center"/>
      <w:textAlignment w:val="center"/>
    </w:pPr>
  </w:style>
  <w:style w:type="paragraph" w:customStyle="1" w:styleId="xl48800">
    <w:name w:val="xl48800"/>
    <w:basedOn w:val="a5"/>
    <w:qFormat/>
    <w:rsid w:val="006C1306"/>
    <w:pPr>
      <w:spacing w:before="100" w:beforeAutospacing="1" w:after="100" w:afterAutospacing="1"/>
      <w:jc w:val="center"/>
      <w:textAlignment w:val="center"/>
    </w:pPr>
    <w:rPr>
      <w:b/>
      <w:bCs/>
    </w:rPr>
  </w:style>
  <w:style w:type="paragraph" w:customStyle="1" w:styleId="xl48801">
    <w:name w:val="xl48801"/>
    <w:basedOn w:val="a5"/>
    <w:qFormat/>
    <w:rsid w:val="006C1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02">
    <w:name w:val="xl48802"/>
    <w:basedOn w:val="a5"/>
    <w:qFormat/>
    <w:rsid w:val="006C13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03">
    <w:name w:val="xl48803"/>
    <w:basedOn w:val="a5"/>
    <w:qFormat/>
    <w:rsid w:val="006C1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04">
    <w:name w:val="xl48804"/>
    <w:basedOn w:val="a5"/>
    <w:qFormat/>
    <w:rsid w:val="006C1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5">
    <w:name w:val="xl48805"/>
    <w:basedOn w:val="a5"/>
    <w:qFormat/>
    <w:rsid w:val="006C1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06">
    <w:name w:val="xl48806"/>
    <w:basedOn w:val="a5"/>
    <w:qFormat/>
    <w:rsid w:val="006C13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07">
    <w:name w:val="xl48807"/>
    <w:basedOn w:val="a5"/>
    <w:qFormat/>
    <w:rsid w:val="006C1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08">
    <w:name w:val="xl48808"/>
    <w:basedOn w:val="a5"/>
    <w:qFormat/>
    <w:rsid w:val="006C1306"/>
    <w:pPr>
      <w:spacing w:before="100" w:beforeAutospacing="1" w:after="100" w:afterAutospacing="1"/>
      <w:jc w:val="center"/>
      <w:textAlignment w:val="center"/>
    </w:pPr>
  </w:style>
  <w:style w:type="paragraph" w:customStyle="1" w:styleId="xl48809">
    <w:name w:val="xl48809"/>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style>
  <w:style w:type="paragraph" w:customStyle="1" w:styleId="xl48810">
    <w:name w:val="xl48810"/>
    <w:basedOn w:val="a5"/>
    <w:qFormat/>
    <w:rsid w:val="006C1306"/>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48811">
    <w:name w:val="xl48811"/>
    <w:basedOn w:val="a5"/>
    <w:qFormat/>
    <w:rsid w:val="006C1306"/>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48812">
    <w:name w:val="xl48812"/>
    <w:basedOn w:val="a5"/>
    <w:qFormat/>
    <w:rsid w:val="006C130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28"/>
      <w:szCs w:val="28"/>
    </w:rPr>
  </w:style>
  <w:style w:type="paragraph" w:customStyle="1" w:styleId="xl48813">
    <w:name w:val="xl48813"/>
    <w:basedOn w:val="a5"/>
    <w:qFormat/>
    <w:rsid w:val="006C130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28"/>
      <w:szCs w:val="28"/>
    </w:rPr>
  </w:style>
  <w:style w:type="paragraph" w:customStyle="1" w:styleId="xl48814">
    <w:name w:val="xl48814"/>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style>
  <w:style w:type="paragraph" w:customStyle="1" w:styleId="xl48815">
    <w:name w:val="xl48815"/>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rPr>
  </w:style>
  <w:style w:type="paragraph" w:customStyle="1" w:styleId="xl48816">
    <w:name w:val="xl48816"/>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rPr>
  </w:style>
  <w:style w:type="paragraph" w:customStyle="1" w:styleId="xl48817">
    <w:name w:val="xl48817"/>
    <w:basedOn w:val="a5"/>
    <w:qFormat/>
    <w:rsid w:val="006C1306"/>
    <w:pPr>
      <w:spacing w:before="100" w:beforeAutospacing="1" w:after="100" w:afterAutospacing="1"/>
      <w:jc w:val="center"/>
      <w:textAlignment w:val="center"/>
    </w:pPr>
    <w:rPr>
      <w:color w:val="FF0000"/>
    </w:rPr>
  </w:style>
  <w:style w:type="paragraph" w:customStyle="1" w:styleId="xl48818">
    <w:name w:val="xl48818"/>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FF0000"/>
    </w:rPr>
  </w:style>
  <w:style w:type="paragraph" w:customStyle="1" w:styleId="xl48819">
    <w:name w:val="xl48819"/>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rPr>
  </w:style>
  <w:style w:type="paragraph" w:customStyle="1" w:styleId="xl48820">
    <w:name w:val="xl48820"/>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FF0000"/>
    </w:rPr>
  </w:style>
  <w:style w:type="paragraph" w:customStyle="1" w:styleId="xl48821">
    <w:name w:val="xl48821"/>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rPr>
  </w:style>
  <w:style w:type="paragraph" w:customStyle="1" w:styleId="xl48822">
    <w:name w:val="xl48822"/>
    <w:basedOn w:val="a5"/>
    <w:qFormat/>
    <w:rsid w:val="006C1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23">
    <w:name w:val="xl48823"/>
    <w:basedOn w:val="a5"/>
    <w:qFormat/>
    <w:rsid w:val="006C1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24">
    <w:name w:val="xl48824"/>
    <w:basedOn w:val="a5"/>
    <w:qFormat/>
    <w:rsid w:val="006C1306"/>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48825">
    <w:name w:val="xl48825"/>
    <w:basedOn w:val="a5"/>
    <w:qFormat/>
    <w:rsid w:val="006C1306"/>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48826">
    <w:name w:val="xl48826"/>
    <w:basedOn w:val="a5"/>
    <w:qFormat/>
    <w:rsid w:val="006C1306"/>
    <w:pPr>
      <w:spacing w:before="100" w:beforeAutospacing="1" w:after="100" w:afterAutospacing="1"/>
      <w:jc w:val="center"/>
      <w:textAlignment w:val="center"/>
    </w:pPr>
    <w:rPr>
      <w:b/>
      <w:bCs/>
    </w:rPr>
  </w:style>
  <w:style w:type="paragraph" w:customStyle="1" w:styleId="xl48827">
    <w:name w:val="xl48827"/>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style>
  <w:style w:type="paragraph" w:customStyle="1" w:styleId="xl48828">
    <w:name w:val="xl48828"/>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rPr>
  </w:style>
  <w:style w:type="paragraph" w:customStyle="1" w:styleId="xl48829">
    <w:name w:val="xl48829"/>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style>
  <w:style w:type="paragraph" w:customStyle="1" w:styleId="xl48830">
    <w:name w:val="xl48830"/>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rPr>
  </w:style>
  <w:style w:type="paragraph" w:customStyle="1" w:styleId="xl48831">
    <w:name w:val="xl48831"/>
    <w:basedOn w:val="a5"/>
    <w:qFormat/>
    <w:rsid w:val="006C1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32">
    <w:name w:val="xl48832"/>
    <w:basedOn w:val="a5"/>
    <w:qFormat/>
    <w:rsid w:val="006C130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28"/>
      <w:szCs w:val="28"/>
    </w:rPr>
  </w:style>
  <w:style w:type="paragraph" w:customStyle="1" w:styleId="xl48833">
    <w:name w:val="xl48833"/>
    <w:basedOn w:val="a5"/>
    <w:qFormat/>
    <w:rsid w:val="006C130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28"/>
      <w:szCs w:val="28"/>
    </w:rPr>
  </w:style>
  <w:style w:type="paragraph" w:customStyle="1" w:styleId="xl48834">
    <w:name w:val="xl48834"/>
    <w:basedOn w:val="a5"/>
    <w:qFormat/>
    <w:rsid w:val="006C1306"/>
    <w:pPr>
      <w:spacing w:before="100" w:beforeAutospacing="1" w:after="100" w:afterAutospacing="1"/>
      <w:jc w:val="center"/>
      <w:textAlignment w:val="center"/>
    </w:pPr>
    <w:rPr>
      <w:b/>
      <w:bCs/>
    </w:rPr>
  </w:style>
  <w:style w:type="paragraph" w:customStyle="1" w:styleId="xl48835">
    <w:name w:val="xl48835"/>
    <w:basedOn w:val="a5"/>
    <w:qFormat/>
    <w:rsid w:val="006C1306"/>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48836">
    <w:name w:val="xl48836"/>
    <w:basedOn w:val="a5"/>
    <w:qFormat/>
    <w:rsid w:val="006C1306"/>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48837">
    <w:name w:val="xl48837"/>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rPr>
  </w:style>
  <w:style w:type="paragraph" w:customStyle="1" w:styleId="xl48838">
    <w:name w:val="xl48838"/>
    <w:basedOn w:val="a5"/>
    <w:qFormat/>
    <w:rsid w:val="006C130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rPr>
  </w:style>
  <w:style w:type="paragraph" w:customStyle="1" w:styleId="xl48839">
    <w:name w:val="xl48839"/>
    <w:basedOn w:val="a5"/>
    <w:qFormat/>
    <w:rsid w:val="006C130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48840">
    <w:name w:val="xl48840"/>
    <w:basedOn w:val="a5"/>
    <w:qFormat/>
    <w:rsid w:val="006C130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48841">
    <w:name w:val="xl48841"/>
    <w:basedOn w:val="a5"/>
    <w:qFormat/>
    <w:rsid w:val="006C13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42">
    <w:name w:val="xl48842"/>
    <w:basedOn w:val="a5"/>
    <w:qFormat/>
    <w:rsid w:val="006C13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43">
    <w:name w:val="xl48843"/>
    <w:basedOn w:val="a5"/>
    <w:qFormat/>
    <w:rsid w:val="006C130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48844">
    <w:name w:val="xl48844"/>
    <w:basedOn w:val="a5"/>
    <w:qFormat/>
    <w:rsid w:val="006C1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45">
    <w:name w:val="xl48845"/>
    <w:basedOn w:val="a5"/>
    <w:qFormat/>
    <w:rsid w:val="006C1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46">
    <w:name w:val="xl48846"/>
    <w:basedOn w:val="a5"/>
    <w:qFormat/>
    <w:rsid w:val="006C130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48847">
    <w:name w:val="xl48847"/>
    <w:basedOn w:val="a5"/>
    <w:qFormat/>
    <w:rsid w:val="006C130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48848">
    <w:name w:val="xl48848"/>
    <w:basedOn w:val="a5"/>
    <w:qFormat/>
    <w:rsid w:val="006C1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9">
    <w:name w:val="xl48849"/>
    <w:basedOn w:val="a5"/>
    <w:qFormat/>
    <w:rsid w:val="006C130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rPr>
  </w:style>
  <w:style w:type="table" w:customStyle="1" w:styleId="98">
    <w:name w:val="Сетка таблицы9"/>
    <w:basedOn w:val="a7"/>
    <w:next w:val="afb"/>
    <w:uiPriority w:val="59"/>
    <w:rsid w:val="006268D9"/>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
    <w:name w:val="Основной тeкст Знак"/>
    <w:link w:val="e0"/>
    <w:locked/>
    <w:rsid w:val="0088080B"/>
    <w:rPr>
      <w:rFonts w:ascii="Calibri" w:eastAsia="Calibri" w:hAnsi="Calibri"/>
      <w:sz w:val="24"/>
      <w:szCs w:val="24"/>
    </w:rPr>
  </w:style>
  <w:style w:type="paragraph" w:customStyle="1" w:styleId="e0">
    <w:name w:val="Основной тeкст"/>
    <w:link w:val="e"/>
    <w:rsid w:val="0088080B"/>
    <w:pPr>
      <w:keepLines/>
      <w:spacing w:before="120" w:line="360" w:lineRule="auto"/>
      <w:ind w:firstLine="709"/>
    </w:pPr>
    <w:rPr>
      <w:rFonts w:ascii="Calibri" w:eastAsia="Calibri" w:hAnsi="Calibri"/>
      <w:sz w:val="24"/>
      <w:szCs w:val="24"/>
    </w:rPr>
  </w:style>
  <w:style w:type="paragraph" w:customStyle="1" w:styleId="1fffffe">
    <w:name w:val="основной 1"/>
    <w:basedOn w:val="ae"/>
    <w:qFormat/>
    <w:rsid w:val="00FC5DCA"/>
    <w:pPr>
      <w:spacing w:after="120" w:line="240" w:lineRule="auto"/>
      <w:ind w:left="0" w:firstLine="720"/>
      <w:jc w:val="both"/>
    </w:pPr>
  </w:style>
  <w:style w:type="table" w:customStyle="1" w:styleId="TableNormal2">
    <w:name w:val="Table Normal2"/>
    <w:uiPriority w:val="2"/>
    <w:semiHidden/>
    <w:unhideWhenUsed/>
    <w:qFormat/>
    <w:rsid w:val="004C46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446ED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0">
    <w:name w:val="Table Normal_0"/>
    <w:uiPriority w:val="2"/>
    <w:semiHidden/>
    <w:unhideWhenUsed/>
    <w:qFormat/>
    <w:rsid w:val="00B6226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2fffd">
    <w:name w:val="Основной текст (2) + Не полужирный"/>
    <w:basedOn w:val="2ffb"/>
    <w:rsid w:val="00B6226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
    <w:name w:val="Основной текст (2) + 4 pt"/>
    <w:basedOn w:val="2ffb"/>
    <w:rsid w:val="00B6226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95pt">
    <w:name w:val="Основной текст (2) + 9;5 pt"/>
    <w:basedOn w:val="2ffb"/>
    <w:rsid w:val="00B6226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affffffffffff1">
    <w:name w:val="Подпись к таблице + Полужирный"/>
    <w:basedOn w:val="afffffffffff3"/>
    <w:rsid w:val="00B6226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5pt0">
    <w:name w:val="Основной текст (2) + 9;5 pt;Полужирный"/>
    <w:basedOn w:val="2ffb"/>
    <w:rsid w:val="00B6226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table" w:customStyle="1" w:styleId="2214">
    <w:name w:val="Сетка таблицы221"/>
    <w:basedOn w:val="a7"/>
    <w:next w:val="afb"/>
    <w:uiPriority w:val="59"/>
    <w:rsid w:val="00B62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5">
    <w:name w:val="Подпись к картинке (2)3"/>
    <w:uiPriority w:val="99"/>
    <w:rsid w:val="00B62261"/>
    <w:rPr>
      <w:rFonts w:ascii="Franklin Gothic Heavy" w:hAnsi="Franklin Gothic Heavy"/>
      <w:b/>
      <w:sz w:val="10"/>
      <w:u w:val="none"/>
      <w:lang w:val="en-US" w:eastAsia="en-US"/>
    </w:rPr>
  </w:style>
  <w:style w:type="character" w:customStyle="1" w:styleId="3Exact0">
    <w:name w:val="Основной текст (3) Exact"/>
    <w:uiPriority w:val="99"/>
    <w:rsid w:val="00B62261"/>
    <w:rPr>
      <w:rFonts w:ascii="Times New Roman" w:hAnsi="Times New Roman"/>
      <w:b/>
      <w:sz w:val="36"/>
      <w:u w:val="none"/>
    </w:rPr>
  </w:style>
  <w:style w:type="character" w:customStyle="1" w:styleId="3Exact1">
    <w:name w:val="Основной текст (3) Exact1"/>
    <w:uiPriority w:val="99"/>
    <w:rsid w:val="00B62261"/>
    <w:rPr>
      <w:rFonts w:ascii="Times New Roman" w:hAnsi="Times New Roman"/>
      <w:b/>
      <w:color w:val="000000"/>
      <w:spacing w:val="0"/>
      <w:w w:val="100"/>
      <w:position w:val="0"/>
      <w:sz w:val="36"/>
      <w:u w:val="none"/>
    </w:rPr>
  </w:style>
  <w:style w:type="character" w:customStyle="1" w:styleId="38">
    <w:name w:val="Оглавление 3 Знак"/>
    <w:link w:val="37"/>
    <w:uiPriority w:val="39"/>
    <w:locked/>
    <w:rsid w:val="00B62261"/>
    <w:rPr>
      <w:sz w:val="28"/>
    </w:rPr>
  </w:style>
  <w:style w:type="character" w:customStyle="1" w:styleId="3Exact2">
    <w:name w:val="Подпись к картинке (3) Exact"/>
    <w:uiPriority w:val="99"/>
    <w:locked/>
    <w:rsid w:val="00B62261"/>
    <w:rPr>
      <w:rFonts w:ascii="Arial" w:hAnsi="Arial"/>
      <w:spacing w:val="-5"/>
      <w:sz w:val="8"/>
      <w:u w:val="none"/>
    </w:rPr>
  </w:style>
  <w:style w:type="character" w:customStyle="1" w:styleId="3Exact12">
    <w:name w:val="Подпись к картинке (3) Exact12"/>
    <w:uiPriority w:val="99"/>
    <w:rsid w:val="00B62261"/>
  </w:style>
  <w:style w:type="character" w:customStyle="1" w:styleId="3Exact11">
    <w:name w:val="Подпись к картинке (3) Exact11"/>
    <w:uiPriority w:val="99"/>
    <w:rsid w:val="00B62261"/>
  </w:style>
  <w:style w:type="character" w:customStyle="1" w:styleId="3Exact10">
    <w:name w:val="Подпись к картинке (3) Exact10"/>
    <w:uiPriority w:val="99"/>
    <w:rsid w:val="00B62261"/>
  </w:style>
  <w:style w:type="character" w:customStyle="1" w:styleId="Exact">
    <w:name w:val="Основной текст Exact"/>
    <w:uiPriority w:val="99"/>
    <w:rsid w:val="00B62261"/>
    <w:rPr>
      <w:rFonts w:ascii="Times New Roman" w:hAnsi="Times New Roman"/>
      <w:spacing w:val="1"/>
      <w:u w:val="none"/>
    </w:rPr>
  </w:style>
  <w:style w:type="character" w:customStyle="1" w:styleId="6Exact">
    <w:name w:val="Основной текст (6) Exact"/>
    <w:uiPriority w:val="99"/>
    <w:locked/>
    <w:rsid w:val="00B62261"/>
    <w:rPr>
      <w:rFonts w:ascii="Franklin Gothic Heavy" w:hAnsi="Franklin Gothic Heavy"/>
      <w:b/>
      <w:spacing w:val="-2"/>
      <w:sz w:val="8"/>
      <w:u w:val="none"/>
    </w:rPr>
  </w:style>
  <w:style w:type="character" w:customStyle="1" w:styleId="6Exact4">
    <w:name w:val="Основной текст (6) Exact4"/>
    <w:uiPriority w:val="99"/>
    <w:rsid w:val="00B62261"/>
  </w:style>
  <w:style w:type="character" w:customStyle="1" w:styleId="Exact7">
    <w:name w:val="Основной текст Exact7"/>
    <w:uiPriority w:val="99"/>
    <w:rsid w:val="00B62261"/>
    <w:rPr>
      <w:rFonts w:ascii="Times New Roman" w:hAnsi="Times New Roman"/>
      <w:spacing w:val="1"/>
      <w:sz w:val="24"/>
      <w:u w:val="none"/>
    </w:rPr>
  </w:style>
  <w:style w:type="character" w:customStyle="1" w:styleId="Exact6">
    <w:name w:val="Основной текст Exact6"/>
    <w:uiPriority w:val="99"/>
    <w:rsid w:val="00B62261"/>
    <w:rPr>
      <w:rFonts w:ascii="Times New Roman" w:hAnsi="Times New Roman"/>
      <w:spacing w:val="1"/>
      <w:sz w:val="24"/>
      <w:u w:val="none"/>
    </w:rPr>
  </w:style>
  <w:style w:type="character" w:customStyle="1" w:styleId="7Exact">
    <w:name w:val="Основной текст (7) Exact"/>
    <w:uiPriority w:val="99"/>
    <w:locked/>
    <w:rsid w:val="00B62261"/>
    <w:rPr>
      <w:rFonts w:ascii="Franklin Gothic Heavy" w:hAnsi="Franklin Gothic Heavy"/>
      <w:spacing w:val="-2"/>
      <w:sz w:val="8"/>
      <w:u w:val="none"/>
    </w:rPr>
  </w:style>
  <w:style w:type="character" w:customStyle="1" w:styleId="7Exact10">
    <w:name w:val="Основной текст (7) Exact10"/>
    <w:uiPriority w:val="99"/>
    <w:rsid w:val="00B62261"/>
  </w:style>
  <w:style w:type="character" w:customStyle="1" w:styleId="8Exact">
    <w:name w:val="Основной текст (8) Exact"/>
    <w:uiPriority w:val="99"/>
    <w:locked/>
    <w:rsid w:val="00B62261"/>
    <w:rPr>
      <w:rFonts w:ascii="Arial" w:hAnsi="Arial"/>
      <w:spacing w:val="-5"/>
      <w:sz w:val="8"/>
      <w:u w:val="none"/>
    </w:rPr>
  </w:style>
  <w:style w:type="character" w:customStyle="1" w:styleId="8Exact8">
    <w:name w:val="Основной текст (8) Exact8"/>
    <w:uiPriority w:val="99"/>
    <w:rsid w:val="00B62261"/>
  </w:style>
  <w:style w:type="character" w:customStyle="1" w:styleId="7Exact9">
    <w:name w:val="Основной текст (7) Exact9"/>
    <w:uiPriority w:val="99"/>
    <w:rsid w:val="00B62261"/>
    <w:rPr>
      <w:rFonts w:ascii="Franklin Gothic Heavy" w:hAnsi="Franklin Gothic Heavy"/>
      <w:spacing w:val="-2"/>
      <w:sz w:val="8"/>
      <w:u w:val="single"/>
    </w:rPr>
  </w:style>
  <w:style w:type="character" w:customStyle="1" w:styleId="7Exact8">
    <w:name w:val="Основной текст (7) Exact8"/>
    <w:uiPriority w:val="99"/>
    <w:rsid w:val="00B62261"/>
    <w:rPr>
      <w:rFonts w:ascii="Franklin Gothic Heavy" w:hAnsi="Franklin Gothic Heavy"/>
      <w:noProof/>
      <w:spacing w:val="-2"/>
      <w:sz w:val="8"/>
      <w:u w:val="none"/>
    </w:rPr>
  </w:style>
  <w:style w:type="character" w:customStyle="1" w:styleId="7Exact7">
    <w:name w:val="Основной текст (7) Exact7"/>
    <w:uiPriority w:val="99"/>
    <w:rsid w:val="00B62261"/>
  </w:style>
  <w:style w:type="character" w:customStyle="1" w:styleId="7TimesNewRoman">
    <w:name w:val="Основной текст (7) + Times New Roman"/>
    <w:aliases w:val="Интервал 0 pt Exact"/>
    <w:uiPriority w:val="99"/>
    <w:rsid w:val="00B62261"/>
    <w:rPr>
      <w:rFonts w:ascii="Times New Roman" w:hAnsi="Times New Roman"/>
      <w:spacing w:val="-2"/>
      <w:sz w:val="8"/>
      <w:u w:val="none"/>
    </w:rPr>
  </w:style>
  <w:style w:type="character" w:customStyle="1" w:styleId="70ptExact">
    <w:name w:val="Основной текст (7) + Интервал 0 pt Exact"/>
    <w:uiPriority w:val="99"/>
    <w:rsid w:val="00B62261"/>
    <w:rPr>
      <w:rFonts w:ascii="Franklin Gothic Heavy" w:hAnsi="Franklin Gothic Heavy"/>
      <w:spacing w:val="0"/>
      <w:sz w:val="8"/>
      <w:u w:val="none"/>
    </w:rPr>
  </w:style>
  <w:style w:type="character" w:customStyle="1" w:styleId="7Exact6">
    <w:name w:val="Основной текст (7) Exact6"/>
    <w:uiPriority w:val="99"/>
    <w:rsid w:val="00B62261"/>
  </w:style>
  <w:style w:type="character" w:customStyle="1" w:styleId="9Exact">
    <w:name w:val="Основной текст (9) Exact"/>
    <w:uiPriority w:val="99"/>
    <w:rsid w:val="00B62261"/>
    <w:rPr>
      <w:rFonts w:ascii="Times New Roman" w:hAnsi="Times New Roman"/>
      <w:sz w:val="18"/>
      <w:u w:val="none"/>
    </w:rPr>
  </w:style>
  <w:style w:type="character" w:customStyle="1" w:styleId="9Exact7">
    <w:name w:val="Основной текст (9) Exact7"/>
    <w:uiPriority w:val="99"/>
    <w:rsid w:val="00B62261"/>
    <w:rPr>
      <w:rFonts w:ascii="Times New Roman" w:hAnsi="Times New Roman"/>
      <w:color w:val="000000"/>
      <w:w w:val="100"/>
      <w:position w:val="0"/>
      <w:sz w:val="18"/>
      <w:u w:val="single"/>
    </w:rPr>
  </w:style>
  <w:style w:type="character" w:customStyle="1" w:styleId="9Exact6">
    <w:name w:val="Основной текст (9) Exact6"/>
    <w:uiPriority w:val="99"/>
    <w:rsid w:val="00B62261"/>
    <w:rPr>
      <w:rFonts w:ascii="Times New Roman" w:hAnsi="Times New Roman"/>
      <w:color w:val="000000"/>
      <w:w w:val="100"/>
      <w:position w:val="0"/>
      <w:sz w:val="18"/>
      <w:u w:val="none"/>
    </w:rPr>
  </w:style>
  <w:style w:type="character" w:customStyle="1" w:styleId="99">
    <w:name w:val="Основной текст (9) + Курсив"/>
    <w:aliases w:val="Интервал 1 pt Exact"/>
    <w:uiPriority w:val="99"/>
    <w:rsid w:val="00B62261"/>
    <w:rPr>
      <w:rFonts w:ascii="Times New Roman" w:hAnsi="Times New Roman"/>
      <w:i/>
      <w:color w:val="000000"/>
      <w:spacing w:val="21"/>
      <w:w w:val="100"/>
      <w:position w:val="0"/>
      <w:sz w:val="18"/>
      <w:u w:val="none"/>
    </w:rPr>
  </w:style>
  <w:style w:type="character" w:customStyle="1" w:styleId="9Exact5">
    <w:name w:val="Основной текст (9) Exact5"/>
    <w:uiPriority w:val="99"/>
    <w:rsid w:val="00B62261"/>
    <w:rPr>
      <w:rFonts w:ascii="Times New Roman" w:hAnsi="Times New Roman"/>
      <w:color w:val="000000"/>
      <w:w w:val="100"/>
      <w:position w:val="0"/>
      <w:sz w:val="18"/>
      <w:u w:val="none"/>
    </w:rPr>
  </w:style>
  <w:style w:type="character" w:customStyle="1" w:styleId="9Exact4">
    <w:name w:val="Основной текст (9) Exact4"/>
    <w:uiPriority w:val="99"/>
    <w:rsid w:val="00B62261"/>
    <w:rPr>
      <w:rFonts w:ascii="Times New Roman" w:hAnsi="Times New Roman"/>
      <w:color w:val="000000"/>
      <w:w w:val="100"/>
      <w:position w:val="0"/>
      <w:sz w:val="18"/>
      <w:u w:val="none"/>
    </w:rPr>
  </w:style>
  <w:style w:type="character" w:customStyle="1" w:styleId="9Exact3">
    <w:name w:val="Основной текст (9) Exact3"/>
    <w:uiPriority w:val="99"/>
    <w:rsid w:val="00B62261"/>
    <w:rPr>
      <w:rFonts w:ascii="Times New Roman" w:hAnsi="Times New Roman"/>
      <w:color w:val="000000"/>
      <w:w w:val="100"/>
      <w:position w:val="0"/>
      <w:sz w:val="18"/>
      <w:u w:val="none"/>
    </w:rPr>
  </w:style>
  <w:style w:type="character" w:customStyle="1" w:styleId="7Exact5">
    <w:name w:val="Основной текст (7) Exact5"/>
    <w:uiPriority w:val="99"/>
    <w:rsid w:val="00B62261"/>
  </w:style>
  <w:style w:type="character" w:customStyle="1" w:styleId="7Exact4">
    <w:name w:val="Основной текст (7) Exact4"/>
    <w:uiPriority w:val="99"/>
    <w:rsid w:val="00B62261"/>
  </w:style>
  <w:style w:type="character" w:customStyle="1" w:styleId="10Exact">
    <w:name w:val="Основной текст (10) Exact"/>
    <w:uiPriority w:val="99"/>
    <w:locked/>
    <w:rsid w:val="00B62261"/>
    <w:rPr>
      <w:rFonts w:ascii="Franklin Gothic Heavy" w:hAnsi="Franklin Gothic Heavy"/>
      <w:i/>
      <w:spacing w:val="1"/>
      <w:sz w:val="8"/>
      <w:u w:val="none"/>
    </w:rPr>
  </w:style>
  <w:style w:type="character" w:customStyle="1" w:styleId="105">
    <w:name w:val="Основной текст (10) + Не курсив"/>
    <w:aliases w:val="Интервал 0 pt Exact22"/>
    <w:uiPriority w:val="99"/>
    <w:rsid w:val="00B62261"/>
    <w:rPr>
      <w:rFonts w:ascii="Franklin Gothic Heavy" w:hAnsi="Franklin Gothic Heavy"/>
      <w:spacing w:val="2"/>
      <w:sz w:val="8"/>
      <w:u w:val="none"/>
    </w:rPr>
  </w:style>
  <w:style w:type="character" w:customStyle="1" w:styleId="10Exact1">
    <w:name w:val="Основной текст (10) Exact1"/>
    <w:uiPriority w:val="99"/>
    <w:rsid w:val="00B62261"/>
  </w:style>
  <w:style w:type="character" w:customStyle="1" w:styleId="7Exact3">
    <w:name w:val="Основной текст (7) Exact3"/>
    <w:uiPriority w:val="99"/>
    <w:rsid w:val="00B62261"/>
  </w:style>
  <w:style w:type="character" w:customStyle="1" w:styleId="6Exact3">
    <w:name w:val="Основной текст (6) Exact3"/>
    <w:uiPriority w:val="99"/>
    <w:rsid w:val="00B62261"/>
  </w:style>
  <w:style w:type="character" w:customStyle="1" w:styleId="6Exact2">
    <w:name w:val="Основной текст (6) Exact2"/>
    <w:uiPriority w:val="99"/>
    <w:rsid w:val="00B62261"/>
    <w:rPr>
      <w:rFonts w:ascii="Franklin Gothic Heavy" w:hAnsi="Franklin Gothic Heavy"/>
      <w:b/>
      <w:spacing w:val="-2"/>
      <w:sz w:val="8"/>
      <w:u w:val="none"/>
      <w:lang w:val="en-US" w:eastAsia="en-US"/>
    </w:rPr>
  </w:style>
  <w:style w:type="character" w:customStyle="1" w:styleId="11Exact">
    <w:name w:val="Основной текст (11) Exact"/>
    <w:uiPriority w:val="99"/>
    <w:locked/>
    <w:rsid w:val="00B62261"/>
    <w:rPr>
      <w:rFonts w:ascii="Franklin Gothic Heavy" w:hAnsi="Franklin Gothic Heavy"/>
      <w:sz w:val="20"/>
      <w:u w:val="none"/>
    </w:rPr>
  </w:style>
  <w:style w:type="character" w:customStyle="1" w:styleId="11Exact2">
    <w:name w:val="Основной текст (11) Exact2"/>
    <w:uiPriority w:val="99"/>
    <w:rsid w:val="00B62261"/>
  </w:style>
  <w:style w:type="character" w:customStyle="1" w:styleId="11Exact1">
    <w:name w:val="Основной текст (11) Exact1"/>
    <w:uiPriority w:val="99"/>
    <w:rsid w:val="00B62261"/>
  </w:style>
  <w:style w:type="character" w:customStyle="1" w:styleId="FranklinGothicHeavy38">
    <w:name w:val="Основной текст + Franklin Gothic Heavy38"/>
    <w:aliases w:val="4 pt27,Интервал 0 pt32"/>
    <w:uiPriority w:val="99"/>
    <w:rsid w:val="00B62261"/>
    <w:rPr>
      <w:rFonts w:ascii="Franklin Gothic Heavy" w:hAnsi="Franklin Gothic Heavy"/>
      <w:spacing w:val="-2"/>
      <w:sz w:val="8"/>
      <w:u w:val="none"/>
    </w:rPr>
  </w:style>
  <w:style w:type="character" w:customStyle="1" w:styleId="FranklinGothicHeavy36">
    <w:name w:val="Основной текст + Franklin Gothic Heavy36"/>
    <w:aliases w:val="4 pt26,Интервал 0 pt31"/>
    <w:uiPriority w:val="99"/>
    <w:rsid w:val="00B62261"/>
    <w:rPr>
      <w:rFonts w:ascii="Franklin Gothic Heavy" w:hAnsi="Franklin Gothic Heavy"/>
      <w:spacing w:val="-2"/>
      <w:sz w:val="8"/>
      <w:u w:val="none"/>
    </w:rPr>
  </w:style>
  <w:style w:type="character" w:customStyle="1" w:styleId="FranklinGothicHeavy35">
    <w:name w:val="Основной текст + Franklin Gothic Heavy35"/>
    <w:aliases w:val="4 pt25,Интервал 0 pt30"/>
    <w:uiPriority w:val="99"/>
    <w:rsid w:val="00B62261"/>
    <w:rPr>
      <w:rFonts w:ascii="Franklin Gothic Heavy" w:hAnsi="Franklin Gothic Heavy"/>
      <w:spacing w:val="-2"/>
      <w:sz w:val="8"/>
      <w:u w:val="none"/>
    </w:rPr>
  </w:style>
  <w:style w:type="character" w:customStyle="1" w:styleId="FranklinGothicHeavy34">
    <w:name w:val="Основной текст + Franklin Gothic Heavy34"/>
    <w:aliases w:val="4 pt24,Интервал 0 pt29"/>
    <w:uiPriority w:val="99"/>
    <w:rsid w:val="00B62261"/>
    <w:rPr>
      <w:rFonts w:ascii="Franklin Gothic Heavy" w:hAnsi="Franklin Gothic Heavy"/>
      <w:spacing w:val="-2"/>
      <w:sz w:val="8"/>
      <w:u w:val="none"/>
    </w:rPr>
  </w:style>
  <w:style w:type="character" w:customStyle="1" w:styleId="FranklinGothicHeavy33">
    <w:name w:val="Основной текст + Franklin Gothic Heavy33"/>
    <w:aliases w:val="4 pt23,Интервал 0 pt28"/>
    <w:uiPriority w:val="99"/>
    <w:rsid w:val="00B62261"/>
    <w:rPr>
      <w:rFonts w:ascii="Franklin Gothic Heavy" w:hAnsi="Franklin Gothic Heavy"/>
      <w:spacing w:val="-2"/>
      <w:sz w:val="8"/>
      <w:u w:val="none"/>
    </w:rPr>
  </w:style>
  <w:style w:type="character" w:customStyle="1" w:styleId="FranklinGothicHeavy32">
    <w:name w:val="Основной текст + Franklin Gothic Heavy32"/>
    <w:aliases w:val="4 pt22,Интервал 0 pt27"/>
    <w:uiPriority w:val="99"/>
    <w:rsid w:val="00B62261"/>
    <w:rPr>
      <w:rFonts w:ascii="Franklin Gothic Heavy" w:hAnsi="Franklin Gothic Heavy"/>
      <w:spacing w:val="-2"/>
      <w:sz w:val="8"/>
      <w:u w:val="none"/>
    </w:rPr>
  </w:style>
  <w:style w:type="character" w:customStyle="1" w:styleId="2Exact">
    <w:name w:val="Подпись к таблице (2) Exact"/>
    <w:uiPriority w:val="99"/>
    <w:locked/>
    <w:rsid w:val="00B62261"/>
    <w:rPr>
      <w:rFonts w:ascii="Times New Roman" w:hAnsi="Times New Roman"/>
      <w:spacing w:val="1"/>
      <w:u w:val="none"/>
    </w:rPr>
  </w:style>
  <w:style w:type="character" w:customStyle="1" w:styleId="2Exact4">
    <w:name w:val="Подпись к таблице (2) Exact4"/>
    <w:uiPriority w:val="99"/>
    <w:rsid w:val="00B62261"/>
    <w:rPr>
      <w:rFonts w:ascii="Times New Roman" w:hAnsi="Times New Roman"/>
      <w:spacing w:val="1"/>
      <w:u w:val="none"/>
      <w:lang w:val="en-US" w:eastAsia="en-US"/>
    </w:rPr>
  </w:style>
  <w:style w:type="character" w:customStyle="1" w:styleId="2Exact3">
    <w:name w:val="Подпись к таблице (2) Exact3"/>
    <w:uiPriority w:val="99"/>
    <w:rsid w:val="00B62261"/>
  </w:style>
  <w:style w:type="character" w:customStyle="1" w:styleId="2Exact2">
    <w:name w:val="Подпись к таблице (2) Exact2"/>
    <w:uiPriority w:val="99"/>
    <w:rsid w:val="00B62261"/>
    <w:rPr>
      <w:rFonts w:ascii="Times New Roman" w:hAnsi="Times New Roman"/>
      <w:spacing w:val="1"/>
      <w:u w:val="none"/>
      <w:lang w:val="en-US" w:eastAsia="en-US"/>
    </w:rPr>
  </w:style>
  <w:style w:type="character" w:customStyle="1" w:styleId="3Exact">
    <w:name w:val="Подпись к таблице (3) Exact"/>
    <w:link w:val="3ff5"/>
    <w:locked/>
    <w:rsid w:val="00B62261"/>
    <w:rPr>
      <w:rFonts w:eastAsia="Arial Unicode MS"/>
      <w:sz w:val="19"/>
      <w:szCs w:val="19"/>
      <w:shd w:val="clear" w:color="auto" w:fill="FFFFFF"/>
    </w:rPr>
  </w:style>
  <w:style w:type="character" w:customStyle="1" w:styleId="3Exact13">
    <w:name w:val="Подпись к таблице (3) Exact1"/>
    <w:uiPriority w:val="99"/>
    <w:rsid w:val="00B62261"/>
  </w:style>
  <w:style w:type="character" w:customStyle="1" w:styleId="7Exact2">
    <w:name w:val="Основной текст (7) Exact2"/>
    <w:uiPriority w:val="99"/>
    <w:rsid w:val="00B62261"/>
  </w:style>
  <w:style w:type="character" w:customStyle="1" w:styleId="7Exact1">
    <w:name w:val="Основной текст (7) Exact1"/>
    <w:uiPriority w:val="99"/>
    <w:rsid w:val="00B62261"/>
    <w:rPr>
      <w:rFonts w:ascii="Franklin Gothic Heavy" w:hAnsi="Franklin Gothic Heavy"/>
      <w:spacing w:val="-2"/>
      <w:sz w:val="8"/>
      <w:u w:val="single"/>
    </w:rPr>
  </w:style>
  <w:style w:type="character" w:customStyle="1" w:styleId="6Exact1">
    <w:name w:val="Основной текст (6) Exact1"/>
    <w:uiPriority w:val="99"/>
    <w:rsid w:val="00B62261"/>
  </w:style>
  <w:style w:type="character" w:customStyle="1" w:styleId="12Exact">
    <w:name w:val="Основной текст (12) Exact"/>
    <w:uiPriority w:val="99"/>
    <w:locked/>
    <w:rsid w:val="00B62261"/>
    <w:rPr>
      <w:rFonts w:ascii="Franklin Gothic Heavy" w:hAnsi="Franklin Gothic Heavy"/>
      <w:sz w:val="20"/>
      <w:u w:val="none"/>
    </w:rPr>
  </w:style>
  <w:style w:type="character" w:customStyle="1" w:styleId="Exact5">
    <w:name w:val="Основной текст Exact5"/>
    <w:uiPriority w:val="99"/>
    <w:rsid w:val="00B62261"/>
    <w:rPr>
      <w:rFonts w:ascii="Times New Roman" w:hAnsi="Times New Roman"/>
      <w:spacing w:val="1"/>
      <w:sz w:val="24"/>
      <w:u w:val="none"/>
    </w:rPr>
  </w:style>
  <w:style w:type="character" w:customStyle="1" w:styleId="9a">
    <w:name w:val="Основной текст + 9"/>
    <w:aliases w:val="5 pt27"/>
    <w:uiPriority w:val="99"/>
    <w:rsid w:val="00B62261"/>
    <w:rPr>
      <w:rFonts w:ascii="Times New Roman" w:hAnsi="Times New Roman"/>
      <w:sz w:val="19"/>
      <w:u w:val="none"/>
    </w:rPr>
  </w:style>
  <w:style w:type="character" w:customStyle="1" w:styleId="13Exact">
    <w:name w:val="Основной текст (13) Exact"/>
    <w:uiPriority w:val="99"/>
    <w:rsid w:val="00B62261"/>
    <w:rPr>
      <w:rFonts w:ascii="Times New Roman" w:hAnsi="Times New Roman"/>
      <w:spacing w:val="3"/>
      <w:sz w:val="21"/>
      <w:u w:val="none"/>
    </w:rPr>
  </w:style>
  <w:style w:type="character" w:customStyle="1" w:styleId="13Exact1">
    <w:name w:val="Основной текст (13) Exact1"/>
    <w:uiPriority w:val="99"/>
    <w:rsid w:val="00B62261"/>
    <w:rPr>
      <w:rFonts w:ascii="Times New Roman" w:hAnsi="Times New Roman"/>
      <w:spacing w:val="3"/>
      <w:sz w:val="21"/>
      <w:u w:val="single"/>
    </w:rPr>
  </w:style>
  <w:style w:type="character" w:customStyle="1" w:styleId="9Exact2">
    <w:name w:val="Основной текст (9) Exact2"/>
    <w:uiPriority w:val="99"/>
    <w:rsid w:val="00B62261"/>
    <w:rPr>
      <w:rFonts w:ascii="Times New Roman" w:hAnsi="Times New Roman"/>
      <w:color w:val="000000"/>
      <w:w w:val="100"/>
      <w:position w:val="0"/>
      <w:sz w:val="18"/>
      <w:u w:val="single"/>
    </w:rPr>
  </w:style>
  <w:style w:type="character" w:customStyle="1" w:styleId="3Exact9">
    <w:name w:val="Подпись к картинке (3) Exact9"/>
    <w:uiPriority w:val="99"/>
    <w:rsid w:val="00B62261"/>
    <w:rPr>
      <w:rFonts w:ascii="Arial" w:hAnsi="Arial"/>
      <w:spacing w:val="-5"/>
      <w:sz w:val="8"/>
      <w:u w:val="single"/>
      <w:lang w:val="en-US" w:eastAsia="en-US"/>
    </w:rPr>
  </w:style>
  <w:style w:type="character" w:customStyle="1" w:styleId="3Exact8">
    <w:name w:val="Подпись к картинке (3) Exact8"/>
    <w:uiPriority w:val="99"/>
    <w:rsid w:val="00B62261"/>
  </w:style>
  <w:style w:type="character" w:customStyle="1" w:styleId="3Exact7">
    <w:name w:val="Подпись к картинке (3) Exact7"/>
    <w:uiPriority w:val="99"/>
    <w:rsid w:val="00B62261"/>
  </w:style>
  <w:style w:type="character" w:customStyle="1" w:styleId="3Exact6">
    <w:name w:val="Подпись к картинке (3) Exact6"/>
    <w:uiPriority w:val="99"/>
    <w:rsid w:val="00B62261"/>
  </w:style>
  <w:style w:type="character" w:customStyle="1" w:styleId="3Exact5">
    <w:name w:val="Подпись к картинке (3) Exact5"/>
    <w:uiPriority w:val="99"/>
    <w:rsid w:val="00B62261"/>
  </w:style>
  <w:style w:type="character" w:customStyle="1" w:styleId="4Exact">
    <w:name w:val="Подпись к картинке (4) Exact"/>
    <w:link w:val="4f7"/>
    <w:uiPriority w:val="99"/>
    <w:locked/>
    <w:rsid w:val="00B62261"/>
    <w:rPr>
      <w:sz w:val="18"/>
      <w:shd w:val="clear" w:color="auto" w:fill="FFFFFF"/>
      <w:lang w:val="en-US"/>
    </w:rPr>
  </w:style>
  <w:style w:type="character" w:customStyle="1" w:styleId="41ptExact">
    <w:name w:val="Подпись к картинке (4) + Интервал 1 pt Exact"/>
    <w:uiPriority w:val="99"/>
    <w:rsid w:val="00B62261"/>
    <w:rPr>
      <w:rFonts w:ascii="Times New Roman" w:hAnsi="Times New Roman"/>
      <w:spacing w:val="30"/>
      <w:sz w:val="18"/>
      <w:u w:val="single"/>
      <w:lang w:val="en-US" w:eastAsia="en-US"/>
    </w:rPr>
  </w:style>
  <w:style w:type="character" w:customStyle="1" w:styleId="3ArialNarrow3">
    <w:name w:val="Подпись к картинке (3) + Arial Narrow3"/>
    <w:aliases w:val="Интервал 0 pt Exact20,Курсив20"/>
    <w:uiPriority w:val="99"/>
    <w:rsid w:val="00B62261"/>
    <w:rPr>
      <w:rFonts w:ascii="Arial Narrow" w:hAnsi="Arial Narrow"/>
      <w:i/>
      <w:spacing w:val="14"/>
      <w:sz w:val="8"/>
      <w:u w:val="none"/>
    </w:rPr>
  </w:style>
  <w:style w:type="character" w:customStyle="1" w:styleId="3ArialNarrow2">
    <w:name w:val="Подпись к картинке (3) + Arial Narrow2"/>
    <w:aliases w:val="Интервал 0 pt Exact19,Курсив19"/>
    <w:uiPriority w:val="99"/>
    <w:rsid w:val="00B62261"/>
    <w:rPr>
      <w:rFonts w:ascii="Arial Narrow" w:hAnsi="Arial Narrow"/>
      <w:i/>
      <w:spacing w:val="14"/>
      <w:sz w:val="8"/>
      <w:u w:val="none"/>
    </w:rPr>
  </w:style>
  <w:style w:type="character" w:customStyle="1" w:styleId="3ArialNarrow1">
    <w:name w:val="Подпись к картинке (3) + Arial Narrow1"/>
    <w:aliases w:val="Интервал 0 pt Exact18,Курсив18"/>
    <w:uiPriority w:val="99"/>
    <w:rsid w:val="00B62261"/>
    <w:rPr>
      <w:rFonts w:ascii="Arial Narrow" w:hAnsi="Arial Narrow"/>
      <w:i/>
      <w:spacing w:val="14"/>
      <w:sz w:val="8"/>
      <w:u w:val="none"/>
    </w:rPr>
  </w:style>
  <w:style w:type="character" w:customStyle="1" w:styleId="3Exact4">
    <w:name w:val="Подпись к картинке (3) Exact4"/>
    <w:uiPriority w:val="99"/>
    <w:rsid w:val="00B62261"/>
    <w:rPr>
      <w:rFonts w:ascii="Arial" w:hAnsi="Arial"/>
      <w:noProof/>
      <w:spacing w:val="-5"/>
      <w:sz w:val="8"/>
      <w:u w:val="none"/>
    </w:rPr>
  </w:style>
  <w:style w:type="character" w:customStyle="1" w:styleId="3Exact3">
    <w:name w:val="Подпись к картинке (3) Exact3"/>
    <w:uiPriority w:val="99"/>
    <w:rsid w:val="00B62261"/>
    <w:rPr>
      <w:rFonts w:ascii="Arial" w:hAnsi="Arial"/>
      <w:spacing w:val="-5"/>
      <w:sz w:val="8"/>
      <w:u w:val="none"/>
      <w:lang w:val="en-US" w:eastAsia="en-US"/>
    </w:rPr>
  </w:style>
  <w:style w:type="character" w:customStyle="1" w:styleId="3Exact20">
    <w:name w:val="Подпись к картинке (3) Exact2"/>
    <w:uiPriority w:val="99"/>
    <w:rsid w:val="00B62261"/>
  </w:style>
  <w:style w:type="character" w:customStyle="1" w:styleId="5Exact">
    <w:name w:val="Подпись к картинке (5) Exact"/>
    <w:link w:val="5f6"/>
    <w:uiPriority w:val="99"/>
    <w:locked/>
    <w:rsid w:val="00B62261"/>
    <w:rPr>
      <w:rFonts w:ascii="Constantia" w:hAnsi="Constantia"/>
      <w:spacing w:val="1"/>
      <w:sz w:val="13"/>
      <w:shd w:val="clear" w:color="auto" w:fill="FFFFFF"/>
    </w:rPr>
  </w:style>
  <w:style w:type="character" w:customStyle="1" w:styleId="5Exact8">
    <w:name w:val="Подпись к картинке (5) Exact8"/>
    <w:uiPriority w:val="99"/>
    <w:rsid w:val="00B62261"/>
    <w:rPr>
      <w:rFonts w:ascii="Constantia" w:hAnsi="Constantia"/>
      <w:spacing w:val="1"/>
      <w:sz w:val="13"/>
      <w:u w:val="single"/>
      <w:lang w:val="en-US" w:eastAsia="en-US"/>
    </w:rPr>
  </w:style>
  <w:style w:type="character" w:customStyle="1" w:styleId="5Exact7">
    <w:name w:val="Подпись к картинке (5) Exact7"/>
    <w:uiPriority w:val="99"/>
    <w:rsid w:val="00B62261"/>
    <w:rPr>
      <w:rFonts w:ascii="Constantia" w:hAnsi="Constantia"/>
      <w:spacing w:val="1"/>
      <w:sz w:val="13"/>
      <w:u w:val="single"/>
    </w:rPr>
  </w:style>
  <w:style w:type="character" w:customStyle="1" w:styleId="5Exact6">
    <w:name w:val="Подпись к картинке (5) Exact6"/>
    <w:uiPriority w:val="99"/>
    <w:rsid w:val="00B62261"/>
    <w:rPr>
      <w:rFonts w:ascii="Constantia" w:hAnsi="Constantia"/>
      <w:spacing w:val="1"/>
      <w:sz w:val="13"/>
      <w:u w:val="single"/>
    </w:rPr>
  </w:style>
  <w:style w:type="character" w:customStyle="1" w:styleId="5Arial">
    <w:name w:val="Подпись к картинке (5) + Arial"/>
    <w:aliases w:val="Интервал 0 pt Exact16,Курсив17"/>
    <w:uiPriority w:val="99"/>
    <w:rsid w:val="00B62261"/>
    <w:rPr>
      <w:rFonts w:ascii="Arial" w:hAnsi="Arial"/>
      <w:i/>
      <w:spacing w:val="-3"/>
      <w:sz w:val="13"/>
      <w:u w:val="single"/>
    </w:rPr>
  </w:style>
  <w:style w:type="character" w:customStyle="1" w:styleId="5Exact5">
    <w:name w:val="Подпись к картинке (5) Exact5"/>
    <w:uiPriority w:val="99"/>
    <w:rsid w:val="00B62261"/>
    <w:rPr>
      <w:rFonts w:ascii="Constantia" w:hAnsi="Constantia"/>
      <w:spacing w:val="1"/>
      <w:sz w:val="13"/>
      <w:u w:val="single"/>
    </w:rPr>
  </w:style>
  <w:style w:type="character" w:customStyle="1" w:styleId="5ArialNarrow2">
    <w:name w:val="Подпись к картинке (5) + Arial Narrow2"/>
    <w:aliases w:val="Интервал 0 pt Exact15,Полужирный7"/>
    <w:uiPriority w:val="99"/>
    <w:rsid w:val="00B62261"/>
    <w:rPr>
      <w:rFonts w:ascii="Arial Narrow" w:hAnsi="Arial Narrow"/>
      <w:b/>
      <w:spacing w:val="0"/>
      <w:sz w:val="13"/>
      <w:u w:val="single"/>
    </w:rPr>
  </w:style>
  <w:style w:type="character" w:customStyle="1" w:styleId="5Arial3">
    <w:name w:val="Подпись к картинке (5) + Arial3"/>
    <w:aliases w:val="Интервал 0 pt Exact14,Курсив16"/>
    <w:uiPriority w:val="99"/>
    <w:rsid w:val="00B62261"/>
    <w:rPr>
      <w:rFonts w:ascii="Arial" w:hAnsi="Arial"/>
      <w:i/>
      <w:spacing w:val="-3"/>
      <w:sz w:val="13"/>
      <w:u w:val="single"/>
    </w:rPr>
  </w:style>
  <w:style w:type="character" w:customStyle="1" w:styleId="5ArialNarrow1">
    <w:name w:val="Подпись к картинке (5) + Arial Narrow1"/>
    <w:aliases w:val="Интервал 0 pt Exact13,Полужирный6"/>
    <w:uiPriority w:val="99"/>
    <w:rsid w:val="00B62261"/>
    <w:rPr>
      <w:rFonts w:ascii="Arial Narrow" w:hAnsi="Arial Narrow"/>
      <w:b/>
      <w:spacing w:val="0"/>
      <w:sz w:val="13"/>
      <w:u w:val="single"/>
    </w:rPr>
  </w:style>
  <w:style w:type="character" w:customStyle="1" w:styleId="5Exact4">
    <w:name w:val="Подпись к картинке (5) Exact4"/>
    <w:uiPriority w:val="99"/>
    <w:rsid w:val="00B62261"/>
  </w:style>
  <w:style w:type="character" w:customStyle="1" w:styleId="5Exact3">
    <w:name w:val="Подпись к картинке (5) Exact3"/>
    <w:uiPriority w:val="99"/>
    <w:rsid w:val="00B62261"/>
    <w:rPr>
      <w:rFonts w:ascii="Constantia" w:hAnsi="Constantia"/>
      <w:spacing w:val="1"/>
      <w:sz w:val="13"/>
      <w:u w:val="none"/>
      <w:lang w:val="en-US" w:eastAsia="en-US"/>
    </w:rPr>
  </w:style>
  <w:style w:type="character" w:customStyle="1" w:styleId="5Arial2">
    <w:name w:val="Подпись к картинке (5) + Arial2"/>
    <w:aliases w:val="Интервал 0 pt Exact12,Курсив15"/>
    <w:uiPriority w:val="99"/>
    <w:rsid w:val="00B62261"/>
    <w:rPr>
      <w:rFonts w:ascii="Arial" w:hAnsi="Arial"/>
      <w:i/>
      <w:spacing w:val="-3"/>
      <w:sz w:val="13"/>
      <w:u w:val="single"/>
    </w:rPr>
  </w:style>
  <w:style w:type="character" w:customStyle="1" w:styleId="5Arial1">
    <w:name w:val="Подпись к картинке (5) + Arial1"/>
    <w:aliases w:val="Интервал 0 pt Exact11,Курсив14"/>
    <w:uiPriority w:val="99"/>
    <w:rsid w:val="00B62261"/>
    <w:rPr>
      <w:rFonts w:ascii="Arial" w:hAnsi="Arial"/>
      <w:i/>
      <w:spacing w:val="-3"/>
      <w:sz w:val="13"/>
      <w:u w:val="single"/>
    </w:rPr>
  </w:style>
  <w:style w:type="character" w:customStyle="1" w:styleId="5Exact2">
    <w:name w:val="Подпись к картинке (5) Exact2"/>
    <w:uiPriority w:val="99"/>
    <w:rsid w:val="00B62261"/>
    <w:rPr>
      <w:rFonts w:ascii="Constantia" w:hAnsi="Constantia"/>
      <w:spacing w:val="1"/>
      <w:sz w:val="13"/>
      <w:u w:val="single"/>
    </w:rPr>
  </w:style>
  <w:style w:type="character" w:customStyle="1" w:styleId="5Exact1">
    <w:name w:val="Подпись к картинке (5) Exact1"/>
    <w:uiPriority w:val="99"/>
    <w:rsid w:val="00B62261"/>
    <w:rPr>
      <w:rFonts w:ascii="Constantia" w:hAnsi="Constantia"/>
      <w:spacing w:val="1"/>
      <w:sz w:val="13"/>
      <w:u w:val="single"/>
    </w:rPr>
  </w:style>
  <w:style w:type="character" w:customStyle="1" w:styleId="6Exact0">
    <w:name w:val="Подпись к картинке (6) Exact"/>
    <w:link w:val="6c"/>
    <w:uiPriority w:val="99"/>
    <w:locked/>
    <w:rsid w:val="00B62261"/>
    <w:rPr>
      <w:rFonts w:ascii="Franklin Gothic Heavy" w:hAnsi="Franklin Gothic Heavy"/>
      <w:sz w:val="8"/>
      <w:shd w:val="clear" w:color="auto" w:fill="FFFFFF"/>
    </w:rPr>
  </w:style>
  <w:style w:type="character" w:customStyle="1" w:styleId="61ptExact">
    <w:name w:val="Подпись к картинке (6) + Интервал 1 pt Exact"/>
    <w:uiPriority w:val="99"/>
    <w:rsid w:val="00B62261"/>
    <w:rPr>
      <w:rFonts w:ascii="Franklin Gothic Heavy" w:hAnsi="Franklin Gothic Heavy"/>
      <w:spacing w:val="28"/>
      <w:sz w:val="8"/>
      <w:u w:val="none"/>
    </w:rPr>
  </w:style>
  <w:style w:type="character" w:customStyle="1" w:styleId="61ptExact5">
    <w:name w:val="Подпись к картинке (6) + Интервал 1 pt Exact5"/>
    <w:uiPriority w:val="99"/>
    <w:rsid w:val="00B62261"/>
    <w:rPr>
      <w:rFonts w:ascii="Franklin Gothic Heavy" w:hAnsi="Franklin Gothic Heavy"/>
      <w:spacing w:val="28"/>
      <w:sz w:val="8"/>
      <w:u w:val="none"/>
    </w:rPr>
  </w:style>
  <w:style w:type="character" w:customStyle="1" w:styleId="61ptExact4">
    <w:name w:val="Подпись к картинке (6) + Интервал 1 pt Exact4"/>
    <w:uiPriority w:val="99"/>
    <w:rsid w:val="00B62261"/>
    <w:rPr>
      <w:rFonts w:ascii="Franklin Gothic Heavy" w:hAnsi="Franklin Gothic Heavy"/>
      <w:spacing w:val="28"/>
      <w:sz w:val="8"/>
      <w:u w:val="single"/>
    </w:rPr>
  </w:style>
  <w:style w:type="character" w:customStyle="1" w:styleId="61ptExact3">
    <w:name w:val="Подпись к картинке (6) + Интервал 1 pt Exact3"/>
    <w:uiPriority w:val="99"/>
    <w:rsid w:val="00B62261"/>
    <w:rPr>
      <w:rFonts w:ascii="Franklin Gothic Heavy" w:hAnsi="Franklin Gothic Heavy"/>
      <w:spacing w:val="28"/>
      <w:sz w:val="8"/>
      <w:u w:val="single"/>
    </w:rPr>
  </w:style>
  <w:style w:type="character" w:customStyle="1" w:styleId="6Constantia">
    <w:name w:val="Подпись к картинке (6) + Constantia"/>
    <w:aliases w:val="Интервал 0 pt Exact10"/>
    <w:uiPriority w:val="99"/>
    <w:rsid w:val="00B62261"/>
    <w:rPr>
      <w:rFonts w:ascii="Constantia" w:hAnsi="Constantia"/>
      <w:spacing w:val="0"/>
      <w:sz w:val="8"/>
      <w:u w:val="single"/>
    </w:rPr>
  </w:style>
  <w:style w:type="character" w:customStyle="1" w:styleId="61ptExact2">
    <w:name w:val="Подпись к картинке (6) + Интервал 1 pt Exact2"/>
    <w:uiPriority w:val="99"/>
    <w:rsid w:val="00B62261"/>
    <w:rPr>
      <w:rFonts w:ascii="Franklin Gothic Heavy" w:hAnsi="Franklin Gothic Heavy"/>
      <w:spacing w:val="28"/>
      <w:sz w:val="8"/>
      <w:u w:val="none"/>
    </w:rPr>
  </w:style>
  <w:style w:type="character" w:customStyle="1" w:styleId="61ptExact1">
    <w:name w:val="Подпись к картинке (6) + Интервал 1 pt Exact1"/>
    <w:uiPriority w:val="99"/>
    <w:rsid w:val="00B62261"/>
    <w:rPr>
      <w:rFonts w:ascii="Franklin Gothic Heavy" w:hAnsi="Franklin Gothic Heavy"/>
      <w:spacing w:val="28"/>
      <w:sz w:val="8"/>
      <w:u w:val="none"/>
    </w:rPr>
  </w:style>
  <w:style w:type="character" w:customStyle="1" w:styleId="6TimesNewRoman">
    <w:name w:val="Подпись к картинке (6) + Times New Roman"/>
    <w:aliases w:val="Интервал 0 pt Exact9,Курсив13"/>
    <w:uiPriority w:val="99"/>
    <w:rsid w:val="00B62261"/>
    <w:rPr>
      <w:rFonts w:ascii="Times New Roman" w:hAnsi="Times New Roman"/>
      <w:i/>
      <w:spacing w:val="9"/>
      <w:sz w:val="8"/>
      <w:u w:val="none"/>
      <w:lang w:val="en-US" w:eastAsia="en-US"/>
    </w:rPr>
  </w:style>
  <w:style w:type="character" w:customStyle="1" w:styleId="3TimesNewRoman">
    <w:name w:val="Подпись к картинке (3) + Times New Roman"/>
    <w:aliases w:val="9 pt,Интервал 1 pt Exact3"/>
    <w:uiPriority w:val="99"/>
    <w:rsid w:val="00B62261"/>
    <w:rPr>
      <w:rFonts w:ascii="Times New Roman" w:hAnsi="Times New Roman"/>
      <w:spacing w:val="30"/>
      <w:sz w:val="18"/>
      <w:u w:val="none"/>
      <w:lang w:val="en-US" w:eastAsia="en-US"/>
    </w:rPr>
  </w:style>
  <w:style w:type="character" w:customStyle="1" w:styleId="3Exact14">
    <w:name w:val="Подпись к картинке (3) Exact1"/>
    <w:uiPriority w:val="99"/>
    <w:rsid w:val="00B62261"/>
    <w:rPr>
      <w:rFonts w:ascii="Arial" w:hAnsi="Arial"/>
      <w:spacing w:val="-5"/>
      <w:sz w:val="8"/>
      <w:u w:val="single"/>
    </w:rPr>
  </w:style>
  <w:style w:type="character" w:customStyle="1" w:styleId="3TimesNewRoman1">
    <w:name w:val="Подпись к картинке (3) + Times New Roman1"/>
    <w:aliases w:val="9 pt1,Интервал 1 pt Exact2"/>
    <w:uiPriority w:val="99"/>
    <w:rsid w:val="00B62261"/>
    <w:rPr>
      <w:rFonts w:ascii="Times New Roman" w:hAnsi="Times New Roman"/>
      <w:spacing w:val="30"/>
      <w:sz w:val="18"/>
      <w:u w:val="single"/>
      <w:lang w:val="en-US" w:eastAsia="en-US"/>
    </w:rPr>
  </w:style>
  <w:style w:type="character" w:customStyle="1" w:styleId="Exact0">
    <w:name w:val="Подпись к картинке Exact"/>
    <w:uiPriority w:val="99"/>
    <w:rsid w:val="00B62261"/>
    <w:rPr>
      <w:rFonts w:ascii="Times New Roman" w:hAnsi="Times New Roman"/>
      <w:spacing w:val="1"/>
      <w:u w:val="none"/>
    </w:rPr>
  </w:style>
  <w:style w:type="character" w:customStyle="1" w:styleId="14Exact">
    <w:name w:val="Основной текст (14) Exact"/>
    <w:uiPriority w:val="99"/>
    <w:locked/>
    <w:rsid w:val="00B62261"/>
    <w:rPr>
      <w:rFonts w:ascii="Times New Roman" w:hAnsi="Times New Roman"/>
      <w:i/>
      <w:spacing w:val="16"/>
      <w:u w:val="none"/>
    </w:rPr>
  </w:style>
  <w:style w:type="character" w:customStyle="1" w:styleId="14Exact1">
    <w:name w:val="Основной текст (14) Exact1"/>
    <w:uiPriority w:val="99"/>
    <w:rsid w:val="00B62261"/>
  </w:style>
  <w:style w:type="character" w:customStyle="1" w:styleId="15Exact">
    <w:name w:val="Основной текст (15) Exact"/>
    <w:uiPriority w:val="99"/>
    <w:locked/>
    <w:rsid w:val="00B62261"/>
    <w:rPr>
      <w:rFonts w:ascii="Times New Roman" w:hAnsi="Times New Roman"/>
      <w:i/>
      <w:spacing w:val="9"/>
      <w:sz w:val="8"/>
      <w:u w:val="none"/>
    </w:rPr>
  </w:style>
  <w:style w:type="character" w:customStyle="1" w:styleId="15Exact2">
    <w:name w:val="Основной текст (15) Exact2"/>
    <w:uiPriority w:val="99"/>
    <w:rsid w:val="00B62261"/>
    <w:rPr>
      <w:rFonts w:ascii="Times New Roman" w:hAnsi="Times New Roman"/>
      <w:i/>
      <w:spacing w:val="9"/>
      <w:sz w:val="8"/>
      <w:u w:val="single"/>
    </w:rPr>
  </w:style>
  <w:style w:type="character" w:customStyle="1" w:styleId="15Exact1">
    <w:name w:val="Основной текст (15) Exact1"/>
    <w:uiPriority w:val="99"/>
    <w:rsid w:val="00B62261"/>
  </w:style>
  <w:style w:type="character" w:customStyle="1" w:styleId="8Exact7">
    <w:name w:val="Основной текст (8) Exact7"/>
    <w:uiPriority w:val="99"/>
    <w:rsid w:val="00B62261"/>
  </w:style>
  <w:style w:type="character" w:customStyle="1" w:styleId="8Exact6">
    <w:name w:val="Основной текст (8) Exact6"/>
    <w:uiPriority w:val="99"/>
    <w:rsid w:val="00B62261"/>
  </w:style>
  <w:style w:type="character" w:customStyle="1" w:styleId="8Exact5">
    <w:name w:val="Основной текст (8) Exact5"/>
    <w:uiPriority w:val="99"/>
    <w:rsid w:val="00B62261"/>
  </w:style>
  <w:style w:type="character" w:customStyle="1" w:styleId="8Exact4">
    <w:name w:val="Основной текст (8) Exact4"/>
    <w:uiPriority w:val="99"/>
    <w:rsid w:val="00B62261"/>
  </w:style>
  <w:style w:type="character" w:customStyle="1" w:styleId="8Exact3">
    <w:name w:val="Основной текст (8) Exact3"/>
    <w:uiPriority w:val="99"/>
    <w:rsid w:val="00B62261"/>
  </w:style>
  <w:style w:type="character" w:customStyle="1" w:styleId="8Exact2">
    <w:name w:val="Основной текст (8) Exact2"/>
    <w:uiPriority w:val="99"/>
    <w:rsid w:val="00B62261"/>
  </w:style>
  <w:style w:type="character" w:customStyle="1" w:styleId="8ArialNarrow1">
    <w:name w:val="Основной текст (8) + Arial Narrow1"/>
    <w:aliases w:val="Интервал 0 pt Exact7,Курсив11"/>
    <w:uiPriority w:val="99"/>
    <w:rsid w:val="00B62261"/>
    <w:rPr>
      <w:rFonts w:ascii="Arial Narrow" w:hAnsi="Arial Narrow"/>
      <w:i/>
      <w:spacing w:val="14"/>
      <w:sz w:val="8"/>
      <w:u w:val="none"/>
    </w:rPr>
  </w:style>
  <w:style w:type="character" w:customStyle="1" w:styleId="8Exact1">
    <w:name w:val="Основной текст (8) Exact1"/>
    <w:uiPriority w:val="99"/>
    <w:rsid w:val="00B62261"/>
  </w:style>
  <w:style w:type="character" w:customStyle="1" w:styleId="Exact4">
    <w:name w:val="Основной текст Exact4"/>
    <w:uiPriority w:val="99"/>
    <w:rsid w:val="00B62261"/>
    <w:rPr>
      <w:rFonts w:ascii="Times New Roman" w:hAnsi="Times New Roman"/>
      <w:spacing w:val="1"/>
      <w:sz w:val="24"/>
      <w:u w:val="none"/>
      <w:lang w:val="en-US" w:eastAsia="en-US"/>
    </w:rPr>
  </w:style>
  <w:style w:type="character" w:customStyle="1" w:styleId="164">
    <w:name w:val="Основной текст (16)4"/>
    <w:uiPriority w:val="99"/>
    <w:rsid w:val="00B62261"/>
  </w:style>
  <w:style w:type="character" w:customStyle="1" w:styleId="1630">
    <w:name w:val="Основной текст (16)3"/>
    <w:uiPriority w:val="99"/>
    <w:rsid w:val="00B62261"/>
  </w:style>
  <w:style w:type="character" w:customStyle="1" w:styleId="1620">
    <w:name w:val="Основной текст (16)2"/>
    <w:uiPriority w:val="99"/>
    <w:rsid w:val="00B62261"/>
  </w:style>
  <w:style w:type="character" w:customStyle="1" w:styleId="7pt">
    <w:name w:val="Колонтитул + 7 pt"/>
    <w:aliases w:val="Интервал 0 pt26,Не полужирный5"/>
    <w:uiPriority w:val="99"/>
    <w:rsid w:val="00B62261"/>
    <w:rPr>
      <w:rFonts w:ascii="Times New Roman" w:hAnsi="Times New Roman"/>
      <w:spacing w:val="10"/>
      <w:sz w:val="14"/>
      <w:u w:val="none"/>
    </w:rPr>
  </w:style>
  <w:style w:type="character" w:customStyle="1" w:styleId="171pt">
    <w:name w:val="Основной текст (17) + Интервал 1 pt"/>
    <w:uiPriority w:val="99"/>
    <w:rsid w:val="00B62261"/>
    <w:rPr>
      <w:rFonts w:ascii="Franklin Gothic Heavy" w:hAnsi="Franklin Gothic Heavy"/>
      <w:spacing w:val="30"/>
      <w:sz w:val="13"/>
      <w:u w:val="none"/>
    </w:rPr>
  </w:style>
  <w:style w:type="character" w:customStyle="1" w:styleId="172">
    <w:name w:val="Основной текст (17)2"/>
    <w:uiPriority w:val="99"/>
    <w:rsid w:val="00B62261"/>
  </w:style>
  <w:style w:type="character" w:customStyle="1" w:styleId="FranklinGothicHeavy31">
    <w:name w:val="Основной текст + Franklin Gothic Heavy31"/>
    <w:aliases w:val="5 pt26,6"/>
    <w:uiPriority w:val="99"/>
    <w:rsid w:val="00B62261"/>
    <w:rPr>
      <w:rFonts w:ascii="Franklin Gothic Heavy" w:hAnsi="Franklin Gothic Heavy"/>
      <w:sz w:val="13"/>
      <w:u w:val="none"/>
    </w:rPr>
  </w:style>
  <w:style w:type="character" w:customStyle="1" w:styleId="FranklinGothicHeavy30">
    <w:name w:val="Основной текст + Franklin Gothic Heavy30"/>
    <w:aliases w:val="5 pt25,68"/>
    <w:uiPriority w:val="99"/>
    <w:rsid w:val="00B62261"/>
    <w:rPr>
      <w:rFonts w:ascii="Franklin Gothic Heavy" w:hAnsi="Franklin Gothic Heavy"/>
      <w:sz w:val="13"/>
      <w:u w:val="none"/>
    </w:rPr>
  </w:style>
  <w:style w:type="character" w:customStyle="1" w:styleId="FranklinGothicHeavy29">
    <w:name w:val="Основной текст + Franklin Gothic Heavy29"/>
    <w:aliases w:val="5 pt24,67"/>
    <w:uiPriority w:val="99"/>
    <w:rsid w:val="00B62261"/>
    <w:rPr>
      <w:rFonts w:ascii="Franklin Gothic Heavy" w:hAnsi="Franklin Gothic Heavy"/>
      <w:sz w:val="13"/>
      <w:u w:val="none"/>
    </w:rPr>
  </w:style>
  <w:style w:type="character" w:customStyle="1" w:styleId="FranklinGothicHeavy28">
    <w:name w:val="Основной текст + Franklin Gothic Heavy28"/>
    <w:aliases w:val="5 pt23,66"/>
    <w:uiPriority w:val="99"/>
    <w:rsid w:val="00B62261"/>
    <w:rPr>
      <w:rFonts w:ascii="Franklin Gothic Heavy" w:hAnsi="Franklin Gothic Heavy"/>
      <w:sz w:val="13"/>
      <w:u w:val="none"/>
    </w:rPr>
  </w:style>
  <w:style w:type="character" w:customStyle="1" w:styleId="FranklinGothicHeavy27">
    <w:name w:val="Основной текст + Franklin Gothic Heavy27"/>
    <w:aliases w:val="5 pt22,65"/>
    <w:uiPriority w:val="99"/>
    <w:rsid w:val="00B62261"/>
    <w:rPr>
      <w:rFonts w:ascii="Franklin Gothic Heavy" w:hAnsi="Franklin Gothic Heavy"/>
      <w:sz w:val="13"/>
      <w:u w:val="none"/>
    </w:rPr>
  </w:style>
  <w:style w:type="character" w:customStyle="1" w:styleId="FranklinGothicHeavy26">
    <w:name w:val="Основной текст + Franklin Gothic Heavy26"/>
    <w:aliases w:val="10 pt,Интервал 0 pt25,Курсив10"/>
    <w:uiPriority w:val="99"/>
    <w:rsid w:val="00B62261"/>
    <w:rPr>
      <w:rFonts w:ascii="Franklin Gothic Heavy" w:hAnsi="Franklin Gothic Heavy"/>
      <w:i/>
      <w:spacing w:val="-10"/>
      <w:sz w:val="20"/>
      <w:u w:val="none"/>
    </w:rPr>
  </w:style>
  <w:style w:type="character" w:customStyle="1" w:styleId="FranklinGothicHeavy25">
    <w:name w:val="Основной текст + Franklin Gothic Heavy25"/>
    <w:aliases w:val="5 pt21,64"/>
    <w:uiPriority w:val="99"/>
    <w:rsid w:val="00B62261"/>
    <w:rPr>
      <w:rFonts w:ascii="Franklin Gothic Heavy" w:hAnsi="Franklin Gothic Heavy"/>
      <w:sz w:val="13"/>
      <w:u w:val="none"/>
    </w:rPr>
  </w:style>
  <w:style w:type="character" w:customStyle="1" w:styleId="FranklinGothicHeavy24">
    <w:name w:val="Основной текст + Franklin Gothic Heavy24"/>
    <w:aliases w:val="5 pt20,63"/>
    <w:uiPriority w:val="99"/>
    <w:rsid w:val="00B62261"/>
    <w:rPr>
      <w:rFonts w:ascii="Franklin Gothic Heavy" w:hAnsi="Franklin Gothic Heavy"/>
      <w:sz w:val="13"/>
      <w:u w:val="none"/>
    </w:rPr>
  </w:style>
  <w:style w:type="character" w:customStyle="1" w:styleId="FranklinGothicHeavy23">
    <w:name w:val="Основной текст + Franklin Gothic Heavy23"/>
    <w:aliases w:val="5 pt19,62"/>
    <w:uiPriority w:val="99"/>
    <w:rsid w:val="00B62261"/>
    <w:rPr>
      <w:rFonts w:ascii="Franklin Gothic Heavy" w:hAnsi="Franklin Gothic Heavy"/>
      <w:sz w:val="13"/>
      <w:u w:val="none"/>
    </w:rPr>
  </w:style>
  <w:style w:type="character" w:customStyle="1" w:styleId="FranklinGothicHeavy22">
    <w:name w:val="Основной текст + Franklin Gothic Heavy22"/>
    <w:aliases w:val="5 pt18,61"/>
    <w:uiPriority w:val="99"/>
    <w:rsid w:val="00B62261"/>
    <w:rPr>
      <w:rFonts w:ascii="Franklin Gothic Heavy" w:hAnsi="Franklin Gothic Heavy"/>
      <w:sz w:val="13"/>
      <w:u w:val="none"/>
    </w:rPr>
  </w:style>
  <w:style w:type="character" w:customStyle="1" w:styleId="FranklinGothicHeavy21">
    <w:name w:val="Основной текст + Franklin Gothic Heavy21"/>
    <w:aliases w:val="4 pt21,Интервал 0 pt24"/>
    <w:uiPriority w:val="99"/>
    <w:rsid w:val="00B62261"/>
    <w:rPr>
      <w:rFonts w:ascii="Franklin Gothic Heavy" w:hAnsi="Franklin Gothic Heavy"/>
      <w:sz w:val="8"/>
      <w:u w:val="none"/>
    </w:rPr>
  </w:style>
  <w:style w:type="character" w:customStyle="1" w:styleId="FranklinGothicHeavy20">
    <w:name w:val="Основной текст + Franklin Gothic Heavy20"/>
    <w:aliases w:val="4 pt20,Интервал 0 pt23"/>
    <w:uiPriority w:val="99"/>
    <w:rsid w:val="00B62261"/>
    <w:rPr>
      <w:rFonts w:ascii="Franklin Gothic Heavy" w:hAnsi="Franklin Gothic Heavy"/>
      <w:sz w:val="8"/>
      <w:u w:val="none"/>
    </w:rPr>
  </w:style>
  <w:style w:type="character" w:customStyle="1" w:styleId="FranklinGothicHeavy19">
    <w:name w:val="Основной текст + Franklin Gothic Heavy19"/>
    <w:aliases w:val="4 pt19,Интервал 0 pt22"/>
    <w:uiPriority w:val="99"/>
    <w:rsid w:val="00B62261"/>
    <w:rPr>
      <w:rFonts w:ascii="Franklin Gothic Heavy" w:hAnsi="Franklin Gothic Heavy"/>
      <w:sz w:val="8"/>
      <w:u w:val="none"/>
    </w:rPr>
  </w:style>
  <w:style w:type="character" w:customStyle="1" w:styleId="CourierNew">
    <w:name w:val="Основной текст + Courier New"/>
    <w:aliases w:val="5 pt17,8,Интервал 0 pt21,Полужирный5"/>
    <w:uiPriority w:val="99"/>
    <w:rsid w:val="00B62261"/>
    <w:rPr>
      <w:rFonts w:ascii="Courier New" w:hAnsi="Courier New"/>
      <w:b/>
      <w:spacing w:val="-4"/>
      <w:sz w:val="17"/>
      <w:u w:val="none"/>
    </w:rPr>
  </w:style>
  <w:style w:type="character" w:customStyle="1" w:styleId="FranklinGothicHeavy18">
    <w:name w:val="Основной текст + Franklin Gothic Heavy18"/>
    <w:aliases w:val="4 pt18,Интервал 0 pt20"/>
    <w:uiPriority w:val="99"/>
    <w:rsid w:val="00B62261"/>
    <w:rPr>
      <w:rFonts w:ascii="Franklin Gothic Heavy" w:hAnsi="Franklin Gothic Heavy"/>
      <w:sz w:val="8"/>
      <w:u w:val="none"/>
    </w:rPr>
  </w:style>
  <w:style w:type="character" w:customStyle="1" w:styleId="FranklinGothicHeavy17">
    <w:name w:val="Основной текст + Franklin Gothic Heavy17"/>
    <w:aliases w:val="4 pt17,Интервал 1 pt8"/>
    <w:uiPriority w:val="99"/>
    <w:rsid w:val="00B62261"/>
    <w:rPr>
      <w:rFonts w:ascii="Franklin Gothic Heavy" w:hAnsi="Franklin Gothic Heavy"/>
      <w:spacing w:val="28"/>
      <w:sz w:val="8"/>
      <w:u w:val="none"/>
      <w:lang w:val="en-US" w:eastAsia="en-US"/>
    </w:rPr>
  </w:style>
  <w:style w:type="character" w:customStyle="1" w:styleId="FranklinGothicHeavy16">
    <w:name w:val="Основной текст + Franklin Gothic Heavy16"/>
    <w:aliases w:val="4 pt16,Интервал 0 pt18"/>
    <w:uiPriority w:val="99"/>
    <w:rsid w:val="00B62261"/>
    <w:rPr>
      <w:rFonts w:ascii="Franklin Gothic Heavy" w:hAnsi="Franklin Gothic Heavy"/>
      <w:sz w:val="8"/>
      <w:u w:val="none"/>
    </w:rPr>
  </w:style>
  <w:style w:type="character" w:customStyle="1" w:styleId="FranklinGothicHeavy15">
    <w:name w:val="Основной текст + Franklin Gothic Heavy15"/>
    <w:aliases w:val="4 pt15,Интервал 0 pt17"/>
    <w:uiPriority w:val="99"/>
    <w:rsid w:val="00B62261"/>
    <w:rPr>
      <w:rFonts w:ascii="Franklin Gothic Heavy" w:hAnsi="Franklin Gothic Heavy"/>
      <w:sz w:val="8"/>
      <w:u w:val="none"/>
    </w:rPr>
  </w:style>
  <w:style w:type="character" w:customStyle="1" w:styleId="FranklinGothicHeavy14">
    <w:name w:val="Основной текст + Franklin Gothic Heavy14"/>
    <w:aliases w:val="4 pt14,Интервал 0 pt16"/>
    <w:uiPriority w:val="99"/>
    <w:rsid w:val="00B62261"/>
    <w:rPr>
      <w:rFonts w:ascii="Franklin Gothic Heavy" w:hAnsi="Franklin Gothic Heavy"/>
      <w:sz w:val="8"/>
      <w:u w:val="none"/>
    </w:rPr>
  </w:style>
  <w:style w:type="character" w:customStyle="1" w:styleId="FranklinGothicHeavy13">
    <w:name w:val="Основной текст + Franklin Gothic Heavy13"/>
    <w:aliases w:val="4 pt13,Интервал 0 pt15"/>
    <w:uiPriority w:val="99"/>
    <w:rsid w:val="00B62261"/>
    <w:rPr>
      <w:rFonts w:ascii="Franklin Gothic Heavy" w:hAnsi="Franklin Gothic Heavy"/>
      <w:sz w:val="8"/>
      <w:u w:val="none"/>
    </w:rPr>
  </w:style>
  <w:style w:type="character" w:customStyle="1" w:styleId="4pt5">
    <w:name w:val="Основной текст + 4 pt5"/>
    <w:aliases w:val="Интервал 0 pt13,Курсив8"/>
    <w:uiPriority w:val="99"/>
    <w:rsid w:val="00B62261"/>
    <w:rPr>
      <w:rFonts w:ascii="Times New Roman" w:hAnsi="Times New Roman"/>
      <w:i/>
      <w:spacing w:val="9"/>
      <w:sz w:val="8"/>
      <w:u w:val="none"/>
    </w:rPr>
  </w:style>
  <w:style w:type="character" w:customStyle="1" w:styleId="FranklinGothicHeavy12">
    <w:name w:val="Основной текст + Franklin Gothic Heavy12"/>
    <w:aliases w:val="4 pt12,Интервал 0 pt12"/>
    <w:uiPriority w:val="99"/>
    <w:rsid w:val="00B62261"/>
    <w:rPr>
      <w:rFonts w:ascii="Franklin Gothic Heavy" w:hAnsi="Franklin Gothic Heavy"/>
      <w:sz w:val="8"/>
      <w:u w:val="none"/>
    </w:rPr>
  </w:style>
  <w:style w:type="character" w:customStyle="1" w:styleId="4pt4">
    <w:name w:val="Основной текст + 4 pt4"/>
    <w:aliases w:val="Интервал 0 pt11,Курсив7"/>
    <w:uiPriority w:val="99"/>
    <w:rsid w:val="00B62261"/>
    <w:rPr>
      <w:rFonts w:ascii="Times New Roman" w:hAnsi="Times New Roman"/>
      <w:i/>
      <w:spacing w:val="9"/>
      <w:sz w:val="8"/>
      <w:u w:val="none"/>
    </w:rPr>
  </w:style>
  <w:style w:type="character" w:customStyle="1" w:styleId="FranklinGothicHeavy">
    <w:name w:val="Колонтитул + Franklin Gothic Heavy"/>
    <w:aliases w:val="Не полужирный4"/>
    <w:uiPriority w:val="99"/>
    <w:rsid w:val="00B62261"/>
    <w:rPr>
      <w:rFonts w:ascii="Franklin Gothic Heavy" w:hAnsi="Franklin Gothic Heavy"/>
      <w:sz w:val="20"/>
      <w:u w:val="none"/>
    </w:rPr>
  </w:style>
  <w:style w:type="character" w:customStyle="1" w:styleId="FranklinGothicHeavy10">
    <w:name w:val="Основной текст + Franklin Gothic Heavy10"/>
    <w:aliases w:val="4 pt10,Интервал 2 pt5"/>
    <w:uiPriority w:val="99"/>
    <w:rsid w:val="00B62261"/>
    <w:rPr>
      <w:rFonts w:ascii="Franklin Gothic Heavy" w:hAnsi="Franklin Gothic Heavy"/>
      <w:spacing w:val="45"/>
      <w:sz w:val="8"/>
      <w:u w:val="none"/>
    </w:rPr>
  </w:style>
  <w:style w:type="character" w:customStyle="1" w:styleId="FranklinGothicHeavy9">
    <w:name w:val="Основной текст + Franklin Gothic Heavy9"/>
    <w:aliases w:val="4 pt9,Интервал 2 pt4"/>
    <w:uiPriority w:val="99"/>
    <w:rsid w:val="00B62261"/>
    <w:rPr>
      <w:rFonts w:ascii="Franklin Gothic Heavy" w:hAnsi="Franklin Gothic Heavy"/>
      <w:spacing w:val="45"/>
      <w:sz w:val="8"/>
      <w:u w:val="none"/>
    </w:rPr>
  </w:style>
  <w:style w:type="character" w:customStyle="1" w:styleId="FranklinGothicHeavy8">
    <w:name w:val="Основной текст + Franklin Gothic Heavy8"/>
    <w:aliases w:val="4 pt8,Интервал 0 pt10"/>
    <w:uiPriority w:val="99"/>
    <w:rsid w:val="00B62261"/>
    <w:rPr>
      <w:rFonts w:ascii="Franklin Gothic Heavy" w:hAnsi="Franklin Gothic Heavy"/>
      <w:sz w:val="8"/>
      <w:u w:val="none"/>
    </w:rPr>
  </w:style>
  <w:style w:type="character" w:customStyle="1" w:styleId="FranklinGothicHeavy7">
    <w:name w:val="Основной текст + Franklin Gothic Heavy7"/>
    <w:aliases w:val="4 pt7,Интервал 0 pt9"/>
    <w:uiPriority w:val="99"/>
    <w:rsid w:val="00B62261"/>
    <w:rPr>
      <w:rFonts w:ascii="Franklin Gothic Heavy" w:hAnsi="Franklin Gothic Heavy"/>
      <w:sz w:val="8"/>
      <w:u w:val="none"/>
      <w:lang w:val="en-US" w:eastAsia="en-US"/>
    </w:rPr>
  </w:style>
  <w:style w:type="character" w:customStyle="1" w:styleId="FranklinGothicHeavy6">
    <w:name w:val="Основной текст + Franklin Gothic Heavy6"/>
    <w:aliases w:val="4 pt6,Интервал 2 pt3"/>
    <w:uiPriority w:val="99"/>
    <w:rsid w:val="00B62261"/>
    <w:rPr>
      <w:rFonts w:ascii="Franklin Gothic Heavy" w:hAnsi="Franklin Gothic Heavy"/>
      <w:spacing w:val="45"/>
      <w:sz w:val="8"/>
      <w:u w:val="none"/>
    </w:rPr>
  </w:style>
  <w:style w:type="character" w:customStyle="1" w:styleId="FranklinGothicHeavy5">
    <w:name w:val="Основной текст + Franklin Gothic Heavy5"/>
    <w:aliases w:val="4 pt5,Интервал 2 pt2"/>
    <w:uiPriority w:val="99"/>
    <w:rsid w:val="00B62261"/>
    <w:rPr>
      <w:rFonts w:ascii="Franklin Gothic Heavy" w:hAnsi="Franklin Gothic Heavy"/>
      <w:spacing w:val="45"/>
      <w:sz w:val="8"/>
      <w:u w:val="none"/>
    </w:rPr>
  </w:style>
  <w:style w:type="character" w:customStyle="1" w:styleId="FranklinGothicHeavy4">
    <w:name w:val="Основной текст + Franklin Gothic Heavy4"/>
    <w:aliases w:val="4 pt4,Интервал 2 pt1"/>
    <w:uiPriority w:val="99"/>
    <w:rsid w:val="00B62261"/>
    <w:rPr>
      <w:rFonts w:ascii="Franklin Gothic Heavy" w:hAnsi="Franklin Gothic Heavy"/>
      <w:spacing w:val="45"/>
      <w:sz w:val="8"/>
      <w:u w:val="none"/>
      <w:lang w:val="en-US" w:eastAsia="en-US"/>
    </w:rPr>
  </w:style>
  <w:style w:type="character" w:customStyle="1" w:styleId="4pt3">
    <w:name w:val="Основной текст + 4 pt3"/>
    <w:aliases w:val="Интервал 0 pt8,Курсив6"/>
    <w:uiPriority w:val="99"/>
    <w:rsid w:val="00B62261"/>
    <w:rPr>
      <w:rFonts w:ascii="Times New Roman" w:hAnsi="Times New Roman"/>
      <w:i/>
      <w:spacing w:val="9"/>
      <w:sz w:val="8"/>
      <w:u w:val="none"/>
    </w:rPr>
  </w:style>
  <w:style w:type="character" w:customStyle="1" w:styleId="4pt2">
    <w:name w:val="Основной текст + 4 pt2"/>
    <w:aliases w:val="Интервал 0 pt7,Курсив5"/>
    <w:uiPriority w:val="99"/>
    <w:rsid w:val="00B62261"/>
    <w:rPr>
      <w:rFonts w:ascii="Times New Roman" w:hAnsi="Times New Roman"/>
      <w:i/>
      <w:spacing w:val="9"/>
      <w:sz w:val="8"/>
      <w:u w:val="none"/>
    </w:rPr>
  </w:style>
  <w:style w:type="character" w:customStyle="1" w:styleId="FranklinGothicHeavy3">
    <w:name w:val="Основной текст + Franklin Gothic Heavy3"/>
    <w:aliases w:val="4 pt3,Интервал 0 pt6,Малые прописные"/>
    <w:uiPriority w:val="99"/>
    <w:rsid w:val="00B62261"/>
    <w:rPr>
      <w:rFonts w:ascii="Franklin Gothic Heavy" w:hAnsi="Franklin Gothic Heavy"/>
      <w:smallCaps/>
      <w:sz w:val="8"/>
      <w:u w:val="none"/>
    </w:rPr>
  </w:style>
  <w:style w:type="character" w:customStyle="1" w:styleId="FranklinGothicHeavy2">
    <w:name w:val="Основной текст + Franklin Gothic Heavy2"/>
    <w:aliases w:val="4 pt2,Интервал 0 pt5"/>
    <w:uiPriority w:val="99"/>
    <w:rsid w:val="00B62261"/>
    <w:rPr>
      <w:rFonts w:ascii="Franklin Gothic Heavy" w:hAnsi="Franklin Gothic Heavy"/>
      <w:sz w:val="8"/>
      <w:u w:val="none"/>
    </w:rPr>
  </w:style>
  <w:style w:type="character" w:customStyle="1" w:styleId="4pt1">
    <w:name w:val="Основной текст + 4 pt1"/>
    <w:aliases w:val="Интервал 0 pt3,Курсив4"/>
    <w:uiPriority w:val="99"/>
    <w:rsid w:val="00B62261"/>
    <w:rPr>
      <w:rFonts w:ascii="Times New Roman" w:hAnsi="Times New Roman"/>
      <w:i/>
      <w:spacing w:val="9"/>
      <w:sz w:val="8"/>
      <w:u w:val="none"/>
    </w:rPr>
  </w:style>
  <w:style w:type="character" w:customStyle="1" w:styleId="4Exact0">
    <w:name w:val="Подпись к таблице (4) Exact"/>
    <w:link w:val="4f8"/>
    <w:uiPriority w:val="99"/>
    <w:locked/>
    <w:rsid w:val="00B62261"/>
    <w:rPr>
      <w:rFonts w:ascii="Arial" w:hAnsi="Arial"/>
      <w:w w:val="50"/>
      <w:sz w:val="94"/>
      <w:shd w:val="clear" w:color="auto" w:fill="FFFFFF"/>
    </w:rPr>
  </w:style>
  <w:style w:type="character" w:customStyle="1" w:styleId="4Exact1">
    <w:name w:val="Подпись к таблице (4) Exact1"/>
    <w:uiPriority w:val="99"/>
    <w:rsid w:val="00B62261"/>
  </w:style>
  <w:style w:type="character" w:customStyle="1" w:styleId="18Exact">
    <w:name w:val="Основной текст (18) Exact"/>
    <w:uiPriority w:val="99"/>
    <w:locked/>
    <w:rsid w:val="00B62261"/>
    <w:rPr>
      <w:rFonts w:ascii="Times New Roman" w:hAnsi="Times New Roman"/>
      <w:spacing w:val="6"/>
      <w:sz w:val="9"/>
      <w:u w:val="none"/>
    </w:rPr>
  </w:style>
  <w:style w:type="character" w:customStyle="1" w:styleId="18Exact1">
    <w:name w:val="Основной текст (18) Exact1"/>
    <w:uiPriority w:val="99"/>
    <w:rsid w:val="00B62261"/>
  </w:style>
  <w:style w:type="character" w:customStyle="1" w:styleId="Exact3">
    <w:name w:val="Основной текст Exact3"/>
    <w:uiPriority w:val="99"/>
    <w:rsid w:val="00B62261"/>
    <w:rPr>
      <w:rFonts w:ascii="Times New Roman" w:hAnsi="Times New Roman"/>
      <w:spacing w:val="1"/>
      <w:sz w:val="24"/>
      <w:u w:val="none"/>
    </w:rPr>
  </w:style>
  <w:style w:type="character" w:customStyle="1" w:styleId="6d">
    <w:name w:val="Основной текст + Курсив6"/>
    <w:aliases w:val="Интервал 1 pt6"/>
    <w:uiPriority w:val="99"/>
    <w:rsid w:val="00B62261"/>
    <w:rPr>
      <w:rFonts w:ascii="Times New Roman" w:hAnsi="Times New Roman"/>
      <w:i/>
      <w:spacing w:val="20"/>
      <w:sz w:val="28"/>
      <w:u w:val="none"/>
    </w:rPr>
  </w:style>
  <w:style w:type="character" w:customStyle="1" w:styleId="5f7">
    <w:name w:val="Основной текст + Курсив5"/>
    <w:aliases w:val="Интервал 1 pt5"/>
    <w:uiPriority w:val="99"/>
    <w:rsid w:val="00B62261"/>
    <w:rPr>
      <w:rFonts w:ascii="Times New Roman" w:hAnsi="Times New Roman"/>
      <w:i/>
      <w:spacing w:val="20"/>
      <w:sz w:val="28"/>
      <w:u w:val="none"/>
    </w:rPr>
  </w:style>
  <w:style w:type="character" w:customStyle="1" w:styleId="19Exact">
    <w:name w:val="Основной текст (19) Exact"/>
    <w:link w:val="192"/>
    <w:uiPriority w:val="99"/>
    <w:locked/>
    <w:rsid w:val="00B62261"/>
    <w:rPr>
      <w:rFonts w:ascii="Sylfaen" w:eastAsia="Arial Unicode MS" w:hAnsi="Sylfaen" w:cs="Sylfaen"/>
      <w:noProof/>
      <w:sz w:val="10"/>
      <w:szCs w:val="10"/>
      <w:shd w:val="clear" w:color="auto" w:fill="FFFFFF"/>
    </w:rPr>
  </w:style>
  <w:style w:type="character" w:customStyle="1" w:styleId="20Exact">
    <w:name w:val="Основной текст (20) Exact"/>
    <w:uiPriority w:val="99"/>
    <w:locked/>
    <w:rsid w:val="00B62261"/>
    <w:rPr>
      <w:rFonts w:ascii="Times New Roman" w:hAnsi="Times New Roman"/>
      <w:spacing w:val="10"/>
      <w:sz w:val="10"/>
      <w:u w:val="none"/>
    </w:rPr>
  </w:style>
  <w:style w:type="character" w:customStyle="1" w:styleId="21Exact">
    <w:name w:val="Основной текст (21) Exact"/>
    <w:uiPriority w:val="99"/>
    <w:locked/>
    <w:rsid w:val="00B62261"/>
    <w:rPr>
      <w:rFonts w:ascii="Arial Narrow" w:hAnsi="Arial Narrow"/>
      <w:spacing w:val="-2"/>
      <w:sz w:val="11"/>
      <w:u w:val="none"/>
    </w:rPr>
  </w:style>
  <w:style w:type="character" w:customStyle="1" w:styleId="22Exact">
    <w:name w:val="Основной текст (22) Exact"/>
    <w:uiPriority w:val="99"/>
    <w:locked/>
    <w:rsid w:val="00B62261"/>
    <w:rPr>
      <w:rFonts w:ascii="Franklin Gothic Heavy" w:hAnsi="Franklin Gothic Heavy"/>
      <w:sz w:val="26"/>
      <w:u w:val="none"/>
    </w:rPr>
  </w:style>
  <w:style w:type="character" w:customStyle="1" w:styleId="23Exact">
    <w:name w:val="Основной текст (23) Exact"/>
    <w:uiPriority w:val="99"/>
    <w:locked/>
    <w:rsid w:val="00B62261"/>
    <w:rPr>
      <w:rFonts w:ascii="Arial Narrow" w:hAnsi="Arial Narrow"/>
      <w:w w:val="33"/>
      <w:sz w:val="86"/>
      <w:u w:val="none"/>
      <w:lang w:val="en-US" w:eastAsia="en-US"/>
    </w:rPr>
  </w:style>
  <w:style w:type="character" w:customStyle="1" w:styleId="23Exact1">
    <w:name w:val="Основной текст (23) Exact1"/>
    <w:uiPriority w:val="99"/>
    <w:rsid w:val="00B62261"/>
  </w:style>
  <w:style w:type="character" w:customStyle="1" w:styleId="19TimesNewRoman">
    <w:name w:val="Основной текст (19) + Times New Roman"/>
    <w:aliases w:val="12 pt,Интервал 0 pt Exact5"/>
    <w:uiPriority w:val="99"/>
    <w:rsid w:val="00B62261"/>
    <w:rPr>
      <w:rFonts w:ascii="Times New Roman" w:hAnsi="Times New Roman"/>
      <w:spacing w:val="1"/>
      <w:sz w:val="24"/>
      <w:u w:val="none"/>
    </w:rPr>
  </w:style>
  <w:style w:type="character" w:customStyle="1" w:styleId="6e">
    <w:name w:val="Основной текст (6) + Не полужирный"/>
    <w:aliases w:val="Интервал 0 pt Exact4,Курсив3"/>
    <w:uiPriority w:val="99"/>
    <w:rsid w:val="00B62261"/>
    <w:rPr>
      <w:rFonts w:ascii="Franklin Gothic Heavy" w:hAnsi="Franklin Gothic Heavy"/>
      <w:i/>
      <w:spacing w:val="10"/>
      <w:sz w:val="8"/>
      <w:u w:val="none"/>
      <w:lang w:val="en-US" w:eastAsia="en-US"/>
    </w:rPr>
  </w:style>
  <w:style w:type="character" w:customStyle="1" w:styleId="2Exact0">
    <w:name w:val="Основной текст (2) Exact"/>
    <w:uiPriority w:val="99"/>
    <w:rsid w:val="00B62261"/>
    <w:rPr>
      <w:rFonts w:ascii="Times New Roman" w:hAnsi="Times New Roman"/>
      <w:b/>
      <w:sz w:val="50"/>
      <w:u w:val="none"/>
    </w:rPr>
  </w:style>
  <w:style w:type="character" w:customStyle="1" w:styleId="24Exact">
    <w:name w:val="Основной текст (24) Exact"/>
    <w:uiPriority w:val="99"/>
    <w:locked/>
    <w:rsid w:val="00B62261"/>
    <w:rPr>
      <w:rFonts w:ascii="Arial" w:hAnsi="Arial"/>
      <w:w w:val="40"/>
      <w:sz w:val="62"/>
      <w:u w:val="none"/>
      <w:lang w:val="en-US" w:eastAsia="en-US"/>
    </w:rPr>
  </w:style>
  <w:style w:type="character" w:customStyle="1" w:styleId="24Exact1">
    <w:name w:val="Основной текст (24) Exact1"/>
    <w:uiPriority w:val="99"/>
    <w:rsid w:val="00B62261"/>
  </w:style>
  <w:style w:type="character" w:customStyle="1" w:styleId="91pt">
    <w:name w:val="Основной текст (9) + Интервал 1 pt"/>
    <w:uiPriority w:val="99"/>
    <w:rsid w:val="00B62261"/>
    <w:rPr>
      <w:rFonts w:ascii="Times New Roman" w:hAnsi="Times New Roman"/>
      <w:spacing w:val="30"/>
      <w:sz w:val="19"/>
      <w:u w:val="none"/>
    </w:rPr>
  </w:style>
  <w:style w:type="character" w:customStyle="1" w:styleId="3ff6">
    <w:name w:val="Основной текст + Курсив3"/>
    <w:aliases w:val="Интервал 1 pt3,Малые прописные3"/>
    <w:uiPriority w:val="99"/>
    <w:rsid w:val="00B62261"/>
    <w:rPr>
      <w:rFonts w:ascii="Times New Roman" w:hAnsi="Times New Roman"/>
      <w:i/>
      <w:smallCaps/>
      <w:spacing w:val="20"/>
      <w:sz w:val="28"/>
      <w:u w:val="none"/>
      <w:lang w:val="en-US" w:eastAsia="en-US"/>
    </w:rPr>
  </w:style>
  <w:style w:type="character" w:customStyle="1" w:styleId="7f">
    <w:name w:val="Подпись к картинке (7)_"/>
    <w:link w:val="713"/>
    <w:uiPriority w:val="99"/>
    <w:locked/>
    <w:rsid w:val="00B62261"/>
    <w:rPr>
      <w:rFonts w:ascii="Franklin Gothic Heavy" w:hAnsi="Franklin Gothic Heavy"/>
      <w:i/>
      <w:sz w:val="10"/>
      <w:shd w:val="clear" w:color="auto" w:fill="FFFFFF"/>
    </w:rPr>
  </w:style>
  <w:style w:type="character" w:customStyle="1" w:styleId="7f0">
    <w:name w:val="Подпись к картинке (7)"/>
    <w:uiPriority w:val="99"/>
    <w:rsid w:val="00B62261"/>
  </w:style>
  <w:style w:type="character" w:customStyle="1" w:styleId="730">
    <w:name w:val="Подпись к картинке (7)3"/>
    <w:uiPriority w:val="99"/>
    <w:rsid w:val="00B62261"/>
  </w:style>
  <w:style w:type="character" w:customStyle="1" w:styleId="721">
    <w:name w:val="Подпись к картинке (7)2"/>
    <w:uiPriority w:val="99"/>
    <w:rsid w:val="00B62261"/>
  </w:style>
  <w:style w:type="character" w:customStyle="1" w:styleId="7f1">
    <w:name w:val="Подпись к картинке (7) + Полужирный"/>
    <w:aliases w:val="Не курсив2"/>
    <w:uiPriority w:val="99"/>
    <w:rsid w:val="00B62261"/>
    <w:rPr>
      <w:rFonts w:ascii="Franklin Gothic Heavy" w:hAnsi="Franklin Gothic Heavy"/>
      <w:b/>
      <w:sz w:val="10"/>
      <w:u w:val="none"/>
    </w:rPr>
  </w:style>
  <w:style w:type="character" w:customStyle="1" w:styleId="714">
    <w:name w:val="Подпись к картинке (7) + Полужирный1"/>
    <w:aliases w:val="Не курсив1"/>
    <w:uiPriority w:val="99"/>
    <w:rsid w:val="00B62261"/>
    <w:rPr>
      <w:rFonts w:ascii="Franklin Gothic Heavy" w:hAnsi="Franklin Gothic Heavy"/>
      <w:b/>
      <w:sz w:val="10"/>
      <w:u w:val="none"/>
    </w:rPr>
  </w:style>
  <w:style w:type="character" w:customStyle="1" w:styleId="1ffffff">
    <w:name w:val="Основной текст + Курсив1"/>
    <w:aliases w:val="Интервал 1 pt1"/>
    <w:uiPriority w:val="99"/>
    <w:rsid w:val="00B62261"/>
    <w:rPr>
      <w:rFonts w:ascii="Times New Roman" w:hAnsi="Times New Roman"/>
      <w:i/>
      <w:spacing w:val="20"/>
      <w:sz w:val="28"/>
      <w:u w:val="none"/>
    </w:rPr>
  </w:style>
  <w:style w:type="character" w:customStyle="1" w:styleId="Exact2">
    <w:name w:val="Подпись к картинке Exact2"/>
    <w:uiPriority w:val="99"/>
    <w:rsid w:val="00B62261"/>
    <w:rPr>
      <w:rFonts w:ascii="Times New Roman" w:hAnsi="Times New Roman"/>
      <w:spacing w:val="1"/>
      <w:sz w:val="24"/>
      <w:u w:val="none"/>
    </w:rPr>
  </w:style>
  <w:style w:type="character" w:customStyle="1" w:styleId="8Exact0">
    <w:name w:val="Подпись к картинке (8) Exact"/>
    <w:link w:val="87"/>
    <w:uiPriority w:val="99"/>
    <w:locked/>
    <w:rsid w:val="00B62261"/>
    <w:rPr>
      <w:spacing w:val="3"/>
      <w:sz w:val="21"/>
      <w:shd w:val="clear" w:color="auto" w:fill="FFFFFF"/>
      <w:lang w:val="en-US"/>
    </w:rPr>
  </w:style>
  <w:style w:type="character" w:customStyle="1" w:styleId="8Exact30">
    <w:name w:val="Подпись к картинке (8) Exact3"/>
    <w:uiPriority w:val="99"/>
    <w:rsid w:val="00B62261"/>
  </w:style>
  <w:style w:type="character" w:customStyle="1" w:styleId="8Exact20">
    <w:name w:val="Подпись к картинке (8) Exact2"/>
    <w:uiPriority w:val="99"/>
    <w:rsid w:val="00B62261"/>
  </w:style>
  <w:style w:type="character" w:customStyle="1" w:styleId="8Exact10">
    <w:name w:val="Подпись к картинке (8) Exact1"/>
    <w:uiPriority w:val="99"/>
    <w:rsid w:val="00B62261"/>
  </w:style>
  <w:style w:type="character" w:customStyle="1" w:styleId="4Exact10">
    <w:name w:val="Подпись к картинке (4) Exact1"/>
    <w:uiPriority w:val="99"/>
    <w:rsid w:val="00B62261"/>
  </w:style>
  <w:style w:type="character" w:customStyle="1" w:styleId="9Exact1">
    <w:name w:val="Основной текст (9) Exact1"/>
    <w:uiPriority w:val="99"/>
    <w:rsid w:val="00B62261"/>
    <w:rPr>
      <w:rFonts w:ascii="Times New Roman" w:hAnsi="Times New Roman"/>
      <w:sz w:val="18"/>
      <w:u w:val="none"/>
      <w:lang w:val="en-US" w:eastAsia="en-US"/>
    </w:rPr>
  </w:style>
  <w:style w:type="character" w:customStyle="1" w:styleId="Exact1">
    <w:name w:val="Основной текст + Малые прописные Exact"/>
    <w:uiPriority w:val="99"/>
    <w:rsid w:val="00B62261"/>
    <w:rPr>
      <w:rFonts w:ascii="Times New Roman" w:hAnsi="Times New Roman"/>
      <w:smallCaps/>
      <w:spacing w:val="1"/>
      <w:sz w:val="24"/>
      <w:u w:val="none"/>
      <w:lang w:val="en-US" w:eastAsia="en-US"/>
    </w:rPr>
  </w:style>
  <w:style w:type="character" w:customStyle="1" w:styleId="Exact20">
    <w:name w:val="Основной текст Exact2"/>
    <w:uiPriority w:val="99"/>
    <w:rsid w:val="00B62261"/>
    <w:rPr>
      <w:rFonts w:ascii="Times New Roman" w:hAnsi="Times New Roman"/>
      <w:spacing w:val="1"/>
      <w:sz w:val="24"/>
      <w:u w:val="none"/>
    </w:rPr>
  </w:style>
  <w:style w:type="character" w:customStyle="1" w:styleId="Exact10">
    <w:name w:val="Основной текст Exact1"/>
    <w:uiPriority w:val="99"/>
    <w:rsid w:val="00B62261"/>
    <w:rPr>
      <w:rFonts w:ascii="Times New Roman" w:hAnsi="Times New Roman"/>
      <w:spacing w:val="1"/>
      <w:sz w:val="24"/>
      <w:u w:val="none"/>
      <w:lang w:val="en-US" w:eastAsia="en-US"/>
    </w:rPr>
  </w:style>
  <w:style w:type="character" w:customStyle="1" w:styleId="9Exact0">
    <w:name w:val="Подпись к картинке (9) Exact"/>
    <w:uiPriority w:val="99"/>
    <w:rsid w:val="00B62261"/>
    <w:rPr>
      <w:rFonts w:ascii="Times New Roman" w:hAnsi="Times New Roman"/>
      <w:sz w:val="11"/>
      <w:u w:val="none"/>
    </w:rPr>
  </w:style>
  <w:style w:type="character" w:customStyle="1" w:styleId="9Exact10">
    <w:name w:val="Подпись к картинке (9) Exact1"/>
    <w:uiPriority w:val="99"/>
    <w:rsid w:val="00B62261"/>
    <w:rPr>
      <w:rFonts w:ascii="Times New Roman" w:hAnsi="Times New Roman"/>
      <w:color w:val="000000"/>
      <w:w w:val="100"/>
      <w:position w:val="0"/>
      <w:sz w:val="11"/>
      <w:u w:val="none"/>
      <w:lang w:val="en-US" w:eastAsia="en-US"/>
    </w:rPr>
  </w:style>
  <w:style w:type="character" w:customStyle="1" w:styleId="2Exact1">
    <w:name w:val="Подпись к таблице (2) Exact1"/>
    <w:uiPriority w:val="99"/>
    <w:rsid w:val="00B62261"/>
  </w:style>
  <w:style w:type="character" w:customStyle="1" w:styleId="16Exact">
    <w:name w:val="Основной текст (16) Exact"/>
    <w:uiPriority w:val="99"/>
    <w:rsid w:val="00B62261"/>
    <w:rPr>
      <w:rFonts w:ascii="Franklin Gothic Heavy" w:hAnsi="Franklin Gothic Heavy"/>
      <w:spacing w:val="11"/>
      <w:sz w:val="13"/>
      <w:u w:val="none"/>
    </w:rPr>
  </w:style>
  <w:style w:type="character" w:customStyle="1" w:styleId="16Exact1">
    <w:name w:val="Основной текст (16) Exact1"/>
    <w:uiPriority w:val="99"/>
    <w:rsid w:val="00B62261"/>
    <w:rPr>
      <w:rFonts w:ascii="Franklin Gothic Heavy" w:hAnsi="Franklin Gothic Heavy"/>
      <w:spacing w:val="11"/>
      <w:sz w:val="13"/>
      <w:u w:val="none"/>
    </w:rPr>
  </w:style>
  <w:style w:type="character" w:customStyle="1" w:styleId="25Exact">
    <w:name w:val="Основной текст (25) Exact"/>
    <w:uiPriority w:val="99"/>
    <w:rsid w:val="00B62261"/>
    <w:rPr>
      <w:rFonts w:ascii="Times New Roman" w:hAnsi="Times New Roman"/>
      <w:sz w:val="11"/>
      <w:u w:val="none"/>
      <w:lang w:val="en-US" w:eastAsia="en-US"/>
    </w:rPr>
  </w:style>
  <w:style w:type="character" w:customStyle="1" w:styleId="25Exact3">
    <w:name w:val="Основной текст (25) Exact3"/>
    <w:uiPriority w:val="99"/>
    <w:rsid w:val="00B62261"/>
    <w:rPr>
      <w:rFonts w:ascii="Times New Roman" w:hAnsi="Times New Roman"/>
      <w:sz w:val="11"/>
      <w:u w:val="none"/>
      <w:lang w:val="en-US" w:eastAsia="en-US"/>
    </w:rPr>
  </w:style>
  <w:style w:type="character" w:customStyle="1" w:styleId="25Exact2">
    <w:name w:val="Основной текст (25) Exact2"/>
    <w:uiPriority w:val="99"/>
    <w:rsid w:val="00B62261"/>
    <w:rPr>
      <w:rFonts w:ascii="Times New Roman" w:hAnsi="Times New Roman"/>
      <w:sz w:val="11"/>
      <w:u w:val="none"/>
      <w:lang w:val="en-US" w:eastAsia="en-US"/>
    </w:rPr>
  </w:style>
  <w:style w:type="character" w:customStyle="1" w:styleId="25Exact1">
    <w:name w:val="Основной текст (25) Exact1"/>
    <w:uiPriority w:val="99"/>
    <w:rsid w:val="00B62261"/>
    <w:rPr>
      <w:rFonts w:ascii="Times New Roman" w:hAnsi="Times New Roman"/>
      <w:sz w:val="11"/>
      <w:u w:val="none"/>
      <w:lang w:val="en-US" w:eastAsia="en-US"/>
    </w:rPr>
  </w:style>
  <w:style w:type="character" w:customStyle="1" w:styleId="91ptExact">
    <w:name w:val="Основной текст (9) + Интервал 1 pt Exact"/>
    <w:uiPriority w:val="99"/>
    <w:rsid w:val="00B62261"/>
    <w:rPr>
      <w:rFonts w:ascii="Times New Roman" w:hAnsi="Times New Roman"/>
      <w:spacing w:val="30"/>
      <w:sz w:val="18"/>
      <w:u w:val="none"/>
    </w:rPr>
  </w:style>
  <w:style w:type="character" w:customStyle="1" w:styleId="26Exact">
    <w:name w:val="Основной текст (26) Exact"/>
    <w:uiPriority w:val="99"/>
    <w:locked/>
    <w:rsid w:val="00B62261"/>
    <w:rPr>
      <w:rFonts w:ascii="Franklin Gothic Heavy" w:hAnsi="Franklin Gothic Heavy"/>
      <w:sz w:val="8"/>
      <w:u w:val="none"/>
      <w:lang w:val="en-US" w:eastAsia="en-US"/>
    </w:rPr>
  </w:style>
  <w:style w:type="character" w:customStyle="1" w:styleId="26Exact1">
    <w:name w:val="Основной текст (26) Exact1"/>
    <w:uiPriority w:val="99"/>
    <w:rsid w:val="00B62261"/>
  </w:style>
  <w:style w:type="character" w:customStyle="1" w:styleId="2621pt">
    <w:name w:val="Основной текст (26) + 21 pt"/>
    <w:aliases w:val="Курсив Exact"/>
    <w:uiPriority w:val="99"/>
    <w:rsid w:val="00B62261"/>
    <w:rPr>
      <w:rFonts w:ascii="Franklin Gothic Heavy" w:hAnsi="Franklin Gothic Heavy"/>
      <w:i/>
      <w:sz w:val="42"/>
      <w:u w:val="none"/>
      <w:lang w:val="en-US" w:eastAsia="en-US"/>
    </w:rPr>
  </w:style>
  <w:style w:type="character" w:customStyle="1" w:styleId="147">
    <w:name w:val="Основной текст (14) + Не курсив"/>
    <w:aliases w:val="Интервал 0 pt Exact1"/>
    <w:uiPriority w:val="99"/>
    <w:rsid w:val="00B62261"/>
    <w:rPr>
      <w:rFonts w:ascii="Times New Roman" w:hAnsi="Times New Roman"/>
      <w:spacing w:val="1"/>
      <w:u w:val="none"/>
      <w:lang w:val="en-US" w:eastAsia="en-US"/>
    </w:rPr>
  </w:style>
  <w:style w:type="character" w:customStyle="1" w:styleId="140ptExact">
    <w:name w:val="Основной текст (14) + Интервал 0 pt Exact"/>
    <w:uiPriority w:val="99"/>
    <w:rsid w:val="00B62261"/>
    <w:rPr>
      <w:rFonts w:ascii="Times New Roman" w:hAnsi="Times New Roman"/>
      <w:i/>
      <w:spacing w:val="-17"/>
      <w:u w:val="none"/>
    </w:rPr>
  </w:style>
  <w:style w:type="character" w:customStyle="1" w:styleId="9b">
    <w:name w:val="Подпись к картинке (9)_"/>
    <w:link w:val="912"/>
    <w:uiPriority w:val="99"/>
    <w:locked/>
    <w:rsid w:val="00B62261"/>
    <w:rPr>
      <w:sz w:val="12"/>
      <w:shd w:val="clear" w:color="auto" w:fill="FFFFFF"/>
      <w:lang w:val="en-US"/>
    </w:rPr>
  </w:style>
  <w:style w:type="character" w:customStyle="1" w:styleId="9c">
    <w:name w:val="Подпись к картинке (9)"/>
    <w:uiPriority w:val="99"/>
    <w:rsid w:val="00B62261"/>
  </w:style>
  <w:style w:type="character" w:customStyle="1" w:styleId="920">
    <w:name w:val="Подпись к картинке (9)2"/>
    <w:uiPriority w:val="99"/>
    <w:rsid w:val="00B62261"/>
  </w:style>
  <w:style w:type="character" w:customStyle="1" w:styleId="22f">
    <w:name w:val="Подпись к картинке (2)2"/>
    <w:uiPriority w:val="99"/>
    <w:rsid w:val="00B62261"/>
    <w:rPr>
      <w:rFonts w:ascii="Franklin Gothic Heavy" w:hAnsi="Franklin Gothic Heavy"/>
      <w:b/>
      <w:sz w:val="10"/>
      <w:u w:val="none"/>
      <w:lang w:val="en-US" w:eastAsia="en-US"/>
    </w:rPr>
  </w:style>
  <w:style w:type="character" w:customStyle="1" w:styleId="7pt1">
    <w:name w:val="Колонтитул + 7 pt1"/>
    <w:aliases w:val="Интервал 0 pt1,Не полужирный2"/>
    <w:uiPriority w:val="99"/>
    <w:rsid w:val="00B62261"/>
    <w:rPr>
      <w:rFonts w:ascii="Times New Roman" w:hAnsi="Times New Roman"/>
      <w:spacing w:val="10"/>
      <w:sz w:val="14"/>
      <w:u w:val="none"/>
      <w:lang w:val="en-US" w:eastAsia="en-US"/>
    </w:rPr>
  </w:style>
  <w:style w:type="character" w:customStyle="1" w:styleId="FranklinGothicHeavy1">
    <w:name w:val="Колонтитул + Franklin Gothic Heavy1"/>
    <w:aliases w:val="7 pt,Не полужирный1"/>
    <w:uiPriority w:val="99"/>
    <w:rsid w:val="00B62261"/>
    <w:rPr>
      <w:rFonts w:ascii="Franklin Gothic Heavy" w:hAnsi="Franklin Gothic Heavy"/>
      <w:sz w:val="14"/>
      <w:u w:val="none"/>
      <w:lang w:val="en-US" w:eastAsia="en-US"/>
    </w:rPr>
  </w:style>
  <w:style w:type="character" w:customStyle="1" w:styleId="22f0">
    <w:name w:val="Основной текст (2)2"/>
    <w:uiPriority w:val="99"/>
    <w:rsid w:val="00B62261"/>
  </w:style>
  <w:style w:type="character" w:customStyle="1" w:styleId="Exact11">
    <w:name w:val="Подпись к картинке Exact1"/>
    <w:uiPriority w:val="99"/>
    <w:rsid w:val="00B62261"/>
    <w:rPr>
      <w:rFonts w:ascii="Times New Roman" w:hAnsi="Times New Roman"/>
      <w:spacing w:val="1"/>
      <w:sz w:val="24"/>
      <w:u w:val="none"/>
    </w:rPr>
  </w:style>
  <w:style w:type="character" w:customStyle="1" w:styleId="27Exact">
    <w:name w:val="Основной текст (27) Exact"/>
    <w:uiPriority w:val="99"/>
    <w:locked/>
    <w:rsid w:val="00B62261"/>
    <w:rPr>
      <w:rFonts w:ascii="Arial" w:hAnsi="Arial"/>
      <w:b/>
      <w:i/>
      <w:spacing w:val="1"/>
      <w:sz w:val="21"/>
      <w:u w:val="none"/>
    </w:rPr>
  </w:style>
  <w:style w:type="character" w:customStyle="1" w:styleId="5Exact0">
    <w:name w:val="Основной текст (5) Exact"/>
    <w:uiPriority w:val="99"/>
    <w:rsid w:val="00B62261"/>
    <w:rPr>
      <w:rFonts w:ascii="Times New Roman" w:hAnsi="Times New Roman"/>
      <w:b/>
      <w:u w:val="none"/>
      <w:lang w:val="en-US" w:eastAsia="en-US"/>
    </w:rPr>
  </w:style>
  <w:style w:type="character" w:customStyle="1" w:styleId="5Exact10">
    <w:name w:val="Основной текст (5) Exact1"/>
    <w:uiPriority w:val="99"/>
    <w:rsid w:val="00B62261"/>
    <w:rPr>
      <w:rFonts w:ascii="Times New Roman" w:hAnsi="Times New Roman"/>
      <w:b/>
      <w:sz w:val="24"/>
      <w:u w:val="none"/>
      <w:lang w:val="en-US" w:eastAsia="en-US"/>
    </w:rPr>
  </w:style>
  <w:style w:type="paragraph" w:customStyle="1" w:styleId="1ffff">
    <w:name w:val="Колонтитул1"/>
    <w:basedOn w:val="a5"/>
    <w:link w:val="afffffffffff1"/>
    <w:rsid w:val="00B62261"/>
    <w:pPr>
      <w:widowControl w:val="0"/>
      <w:shd w:val="clear" w:color="auto" w:fill="FFFFFF"/>
      <w:spacing w:line="240" w:lineRule="atLeast"/>
    </w:pPr>
  </w:style>
  <w:style w:type="paragraph" w:customStyle="1" w:styleId="1311">
    <w:name w:val="Основной текст (13)1"/>
    <w:basedOn w:val="a5"/>
    <w:uiPriority w:val="99"/>
    <w:rsid w:val="00B62261"/>
    <w:pPr>
      <w:widowControl w:val="0"/>
      <w:shd w:val="clear" w:color="auto" w:fill="FFFFFF"/>
      <w:spacing w:after="60" w:line="240" w:lineRule="atLeast"/>
      <w:jc w:val="right"/>
    </w:pPr>
    <w:rPr>
      <w:sz w:val="23"/>
      <w:szCs w:val="23"/>
    </w:rPr>
  </w:style>
  <w:style w:type="paragraph" w:customStyle="1" w:styleId="4f7">
    <w:name w:val="Подпись к картинке (4)"/>
    <w:basedOn w:val="a5"/>
    <w:link w:val="4Exact"/>
    <w:uiPriority w:val="99"/>
    <w:rsid w:val="00B62261"/>
    <w:pPr>
      <w:widowControl w:val="0"/>
      <w:shd w:val="clear" w:color="auto" w:fill="FFFFFF"/>
      <w:spacing w:line="240" w:lineRule="atLeast"/>
    </w:pPr>
    <w:rPr>
      <w:sz w:val="18"/>
      <w:lang w:val="en-US"/>
    </w:rPr>
  </w:style>
  <w:style w:type="paragraph" w:customStyle="1" w:styleId="5f6">
    <w:name w:val="Подпись к картинке (5)"/>
    <w:basedOn w:val="a5"/>
    <w:link w:val="5Exact"/>
    <w:qFormat/>
    <w:rsid w:val="00B62261"/>
    <w:pPr>
      <w:widowControl w:val="0"/>
      <w:shd w:val="clear" w:color="auto" w:fill="FFFFFF"/>
      <w:spacing w:after="180" w:line="240" w:lineRule="atLeast"/>
      <w:jc w:val="both"/>
    </w:pPr>
    <w:rPr>
      <w:rFonts w:ascii="Constantia" w:hAnsi="Constantia"/>
      <w:spacing w:val="1"/>
      <w:sz w:val="13"/>
    </w:rPr>
  </w:style>
  <w:style w:type="paragraph" w:customStyle="1" w:styleId="6c">
    <w:name w:val="Подпись к картинке (6)"/>
    <w:basedOn w:val="a5"/>
    <w:link w:val="6Exact0"/>
    <w:uiPriority w:val="99"/>
    <w:rsid w:val="00B62261"/>
    <w:pPr>
      <w:widowControl w:val="0"/>
      <w:shd w:val="clear" w:color="auto" w:fill="FFFFFF"/>
      <w:spacing w:before="180" w:line="240" w:lineRule="atLeast"/>
      <w:jc w:val="right"/>
    </w:pPr>
    <w:rPr>
      <w:rFonts w:ascii="Franklin Gothic Heavy" w:hAnsi="Franklin Gothic Heavy"/>
      <w:sz w:val="8"/>
    </w:rPr>
  </w:style>
  <w:style w:type="paragraph" w:customStyle="1" w:styleId="1610">
    <w:name w:val="Основной текст (16)1"/>
    <w:basedOn w:val="a5"/>
    <w:uiPriority w:val="99"/>
    <w:rsid w:val="00B62261"/>
    <w:pPr>
      <w:widowControl w:val="0"/>
      <w:shd w:val="clear" w:color="auto" w:fill="FFFFFF"/>
      <w:spacing w:after="120" w:line="240" w:lineRule="atLeast"/>
      <w:jc w:val="both"/>
    </w:pPr>
    <w:rPr>
      <w:rFonts w:ascii="Franklin Gothic Heavy" w:hAnsi="Franklin Gothic Heavy" w:cs="Franklin Gothic Heavy"/>
      <w:spacing w:val="10"/>
      <w:sz w:val="13"/>
      <w:szCs w:val="13"/>
    </w:rPr>
  </w:style>
  <w:style w:type="paragraph" w:customStyle="1" w:styleId="1710">
    <w:name w:val="Основной текст (17)1"/>
    <w:basedOn w:val="a5"/>
    <w:uiPriority w:val="99"/>
    <w:rsid w:val="00B62261"/>
    <w:pPr>
      <w:widowControl w:val="0"/>
      <w:shd w:val="clear" w:color="auto" w:fill="FFFFFF"/>
      <w:spacing w:before="120" w:line="173" w:lineRule="exact"/>
      <w:jc w:val="right"/>
    </w:pPr>
    <w:rPr>
      <w:rFonts w:ascii="Franklin Gothic Heavy" w:hAnsi="Franklin Gothic Heavy" w:cs="Franklin Gothic Heavy"/>
      <w:sz w:val="13"/>
      <w:szCs w:val="13"/>
    </w:rPr>
  </w:style>
  <w:style w:type="paragraph" w:customStyle="1" w:styleId="4f8">
    <w:name w:val="Подпись к таблице (4)"/>
    <w:basedOn w:val="a5"/>
    <w:link w:val="4Exact0"/>
    <w:uiPriority w:val="99"/>
    <w:rsid w:val="00B62261"/>
    <w:pPr>
      <w:widowControl w:val="0"/>
      <w:shd w:val="clear" w:color="auto" w:fill="FFFFFF"/>
      <w:spacing w:line="240" w:lineRule="atLeast"/>
    </w:pPr>
    <w:rPr>
      <w:rFonts w:ascii="Arial" w:hAnsi="Arial"/>
      <w:w w:val="50"/>
      <w:sz w:val="94"/>
    </w:rPr>
  </w:style>
  <w:style w:type="paragraph" w:customStyle="1" w:styleId="713">
    <w:name w:val="Подпись к картинке (7)1"/>
    <w:basedOn w:val="a5"/>
    <w:link w:val="7f"/>
    <w:uiPriority w:val="99"/>
    <w:rsid w:val="00B62261"/>
    <w:pPr>
      <w:widowControl w:val="0"/>
      <w:shd w:val="clear" w:color="auto" w:fill="FFFFFF"/>
      <w:spacing w:line="240" w:lineRule="atLeast"/>
    </w:pPr>
    <w:rPr>
      <w:rFonts w:ascii="Franklin Gothic Heavy" w:hAnsi="Franklin Gothic Heavy"/>
      <w:i/>
      <w:sz w:val="10"/>
    </w:rPr>
  </w:style>
  <w:style w:type="paragraph" w:customStyle="1" w:styleId="2510">
    <w:name w:val="Основной текст (25)1"/>
    <w:basedOn w:val="a5"/>
    <w:uiPriority w:val="99"/>
    <w:rsid w:val="00B62261"/>
    <w:pPr>
      <w:widowControl w:val="0"/>
      <w:shd w:val="clear" w:color="auto" w:fill="FFFFFF"/>
      <w:spacing w:line="230" w:lineRule="exact"/>
    </w:pPr>
    <w:rPr>
      <w:sz w:val="12"/>
      <w:szCs w:val="12"/>
      <w:lang w:val="en-US" w:eastAsia="en-US"/>
    </w:rPr>
  </w:style>
  <w:style w:type="paragraph" w:customStyle="1" w:styleId="87">
    <w:name w:val="Подпись к картинке (8)"/>
    <w:basedOn w:val="a5"/>
    <w:link w:val="8Exact0"/>
    <w:uiPriority w:val="99"/>
    <w:rsid w:val="00B62261"/>
    <w:pPr>
      <w:widowControl w:val="0"/>
      <w:shd w:val="clear" w:color="auto" w:fill="FFFFFF"/>
      <w:spacing w:line="240" w:lineRule="atLeast"/>
    </w:pPr>
    <w:rPr>
      <w:spacing w:val="3"/>
      <w:sz w:val="21"/>
      <w:lang w:val="en-US"/>
    </w:rPr>
  </w:style>
  <w:style w:type="paragraph" w:customStyle="1" w:styleId="912">
    <w:name w:val="Подпись к картинке (9)1"/>
    <w:basedOn w:val="a5"/>
    <w:link w:val="9b"/>
    <w:uiPriority w:val="99"/>
    <w:rsid w:val="00B62261"/>
    <w:pPr>
      <w:widowControl w:val="0"/>
      <w:shd w:val="clear" w:color="auto" w:fill="FFFFFF"/>
      <w:spacing w:line="240" w:lineRule="atLeast"/>
    </w:pPr>
    <w:rPr>
      <w:sz w:val="12"/>
      <w:lang w:val="en-US"/>
    </w:rPr>
  </w:style>
  <w:style w:type="paragraph" w:customStyle="1" w:styleId="20">
    <w:name w:val="Стиль Заголовок 2"/>
    <w:aliases w:val="Заголовок основной + 12 пт полужирный По левому..."/>
    <w:basedOn w:val="23"/>
    <w:rsid w:val="00B62261"/>
    <w:pPr>
      <w:pageBreakBefore/>
      <w:numPr>
        <w:ilvl w:val="1"/>
        <w:numId w:val="79"/>
      </w:numPr>
      <w:tabs>
        <w:tab w:val="clear" w:pos="1134"/>
      </w:tabs>
      <w:suppressAutoHyphens/>
      <w:spacing w:before="240" w:after="240" w:line="276" w:lineRule="auto"/>
      <w:jc w:val="left"/>
    </w:pPr>
    <w:rPr>
      <w:bCs/>
      <w:sz w:val="24"/>
      <w:szCs w:val="20"/>
    </w:rPr>
  </w:style>
  <w:style w:type="paragraph" w:customStyle="1" w:styleId="a3">
    <w:name w:val="Обычный а)"/>
    <w:basedOn w:val="a5"/>
    <w:next w:val="a5"/>
    <w:autoRedefine/>
    <w:rsid w:val="00B62261"/>
    <w:pPr>
      <w:numPr>
        <w:ilvl w:val="1"/>
        <w:numId w:val="81"/>
      </w:numPr>
      <w:spacing w:before="80"/>
    </w:pPr>
    <w:rPr>
      <w:lang w:eastAsia="en-US"/>
    </w:rPr>
  </w:style>
  <w:style w:type="character" w:customStyle="1" w:styleId="FooterChar">
    <w:name w:val="Footer Char"/>
    <w:locked/>
    <w:rsid w:val="00B62261"/>
    <w:rPr>
      <w:rFonts w:ascii="Times New Roman" w:hAnsi="Times New Roman" w:cs="Times New Roman"/>
    </w:rPr>
  </w:style>
  <w:style w:type="paragraph" w:customStyle="1" w:styleId="affffffffffff2">
    <w:name w:val="Подписи"/>
    <w:next w:val="e0"/>
    <w:rsid w:val="00B62261"/>
    <w:pPr>
      <w:tabs>
        <w:tab w:val="left" w:pos="6660"/>
        <w:tab w:val="right" w:pos="9356"/>
      </w:tabs>
      <w:spacing w:before="360"/>
      <w:ind w:left="709" w:right="4598"/>
      <w:jc w:val="both"/>
    </w:pPr>
    <w:rPr>
      <w:rFonts w:eastAsia="Calibri"/>
      <w:sz w:val="24"/>
      <w:szCs w:val="24"/>
    </w:rPr>
  </w:style>
  <w:style w:type="character" w:customStyle="1" w:styleId="FontStyle12">
    <w:name w:val="Font Style12"/>
    <w:rsid w:val="00B62261"/>
    <w:rPr>
      <w:rFonts w:ascii="Times New Roman" w:hAnsi="Times New Roman" w:cs="Times New Roman"/>
      <w:sz w:val="26"/>
      <w:szCs w:val="26"/>
    </w:rPr>
  </w:style>
  <w:style w:type="paragraph" w:customStyle="1" w:styleId="3TimesNewRoman140">
    <w:name w:val="Стиль Заголовок 3 + Times New Roman 14 пт По центру Перед:  0 пт..."/>
    <w:basedOn w:val="30"/>
    <w:rsid w:val="00B62261"/>
    <w:pPr>
      <w:numPr>
        <w:ilvl w:val="2"/>
        <w:numId w:val="80"/>
      </w:numPr>
      <w:tabs>
        <w:tab w:val="clear" w:pos="709"/>
      </w:tabs>
      <w:spacing w:line="360" w:lineRule="auto"/>
      <w:jc w:val="center"/>
    </w:pPr>
    <w:rPr>
      <w:bCs/>
    </w:rPr>
  </w:style>
  <w:style w:type="paragraph" w:customStyle="1" w:styleId="3TimesNewRoman141">
    <w:name w:val="Стиль Заголовок 3 + Times New Roman 14 пт По центру Междустр.инт..."/>
    <w:basedOn w:val="30"/>
    <w:rsid w:val="00B62261"/>
    <w:pPr>
      <w:tabs>
        <w:tab w:val="clear" w:pos="709"/>
      </w:tabs>
      <w:spacing w:before="120" w:line="360" w:lineRule="auto"/>
      <w:ind w:left="2869" w:hanging="360"/>
      <w:jc w:val="center"/>
    </w:pPr>
    <w:rPr>
      <w:bCs/>
    </w:rPr>
  </w:style>
  <w:style w:type="character" w:customStyle="1" w:styleId="js-extracted-address">
    <w:name w:val="js-extracted-address"/>
    <w:basedOn w:val="a6"/>
    <w:rsid w:val="00B62261"/>
  </w:style>
  <w:style w:type="character" w:customStyle="1" w:styleId="wmi-callto">
    <w:name w:val="wmi-callto"/>
    <w:basedOn w:val="a6"/>
    <w:rsid w:val="00B62261"/>
  </w:style>
  <w:style w:type="paragraph" w:customStyle="1" w:styleId="pboth">
    <w:name w:val="pboth"/>
    <w:basedOn w:val="a5"/>
    <w:rsid w:val="00B62261"/>
    <w:pPr>
      <w:spacing w:before="100" w:beforeAutospacing="1" w:after="100" w:afterAutospacing="1"/>
    </w:pPr>
  </w:style>
  <w:style w:type="paragraph" w:customStyle="1" w:styleId="1TimesNewRoman12">
    <w:name w:val="Стиль Заголовок 1 + Times New Roman 12 пт По центру Первая строк..."/>
    <w:basedOn w:val="14"/>
    <w:autoRedefine/>
    <w:rsid w:val="00B62261"/>
    <w:pPr>
      <w:numPr>
        <w:numId w:val="80"/>
      </w:numPr>
      <w:tabs>
        <w:tab w:val="clear" w:pos="567"/>
      </w:tabs>
      <w:spacing w:after="240" w:line="276" w:lineRule="auto"/>
      <w:ind w:firstLine="709"/>
      <w:jc w:val="center"/>
    </w:pPr>
    <w:rPr>
      <w:bCs/>
      <w:kern w:val="32"/>
      <w:sz w:val="24"/>
    </w:rPr>
  </w:style>
  <w:style w:type="paragraph" w:customStyle="1" w:styleId="3TimesNewRoman14">
    <w:name w:val="Стиль Стиль Заголовок 3 + Times New Roman 14 пт По центру Междустр...."/>
    <w:basedOn w:val="3TimesNewRoman141"/>
    <w:autoRedefine/>
    <w:rsid w:val="00B62261"/>
    <w:pPr>
      <w:numPr>
        <w:ilvl w:val="2"/>
        <w:numId w:val="82"/>
      </w:numPr>
      <w:suppressAutoHyphens/>
      <w:spacing w:after="120" w:line="276" w:lineRule="auto"/>
      <w:ind w:left="360" w:hanging="360"/>
      <w:jc w:val="left"/>
      <w:outlineLvl w:val="1"/>
    </w:pPr>
    <w:rPr>
      <w:sz w:val="24"/>
    </w:rPr>
  </w:style>
  <w:style w:type="paragraph" w:customStyle="1" w:styleId="1206">
    <w:name w:val="1206"/>
    <w:basedOn w:val="a5"/>
    <w:rsid w:val="00B62261"/>
    <w:pPr>
      <w:autoSpaceDE w:val="0"/>
      <w:autoSpaceDN w:val="0"/>
      <w:spacing w:after="120"/>
      <w:jc w:val="center"/>
    </w:pPr>
    <w:rPr>
      <w:b/>
      <w:bCs/>
      <w:color w:val="000000"/>
    </w:rPr>
  </w:style>
  <w:style w:type="paragraph" w:customStyle="1" w:styleId="1260">
    <w:name w:val="1260"/>
    <w:basedOn w:val="a5"/>
    <w:rsid w:val="00B62261"/>
    <w:pPr>
      <w:autoSpaceDE w:val="0"/>
      <w:autoSpaceDN w:val="0"/>
      <w:spacing w:before="120"/>
      <w:jc w:val="center"/>
    </w:pPr>
    <w:rPr>
      <w:b/>
      <w:bCs/>
      <w:color w:val="000000"/>
    </w:rPr>
  </w:style>
  <w:style w:type="character" w:customStyle="1" w:styleId="8pt">
    <w:name w:val="Основной текст + 8 pt"/>
    <w:basedOn w:val="affffff"/>
    <w:rsid w:val="00B6226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2">
    <w:name w:val="Body text (2)_"/>
    <w:basedOn w:val="a6"/>
    <w:link w:val="Bodytext20"/>
    <w:rsid w:val="00B62261"/>
    <w:rPr>
      <w:sz w:val="26"/>
      <w:szCs w:val="26"/>
      <w:shd w:val="clear" w:color="auto" w:fill="FFFFFF"/>
    </w:rPr>
  </w:style>
  <w:style w:type="paragraph" w:customStyle="1" w:styleId="Bodytext20">
    <w:name w:val="Body text (2)"/>
    <w:basedOn w:val="a5"/>
    <w:link w:val="Bodytext2"/>
    <w:rsid w:val="00B62261"/>
    <w:pPr>
      <w:widowControl w:val="0"/>
      <w:shd w:val="clear" w:color="auto" w:fill="FFFFFF"/>
      <w:spacing w:line="278" w:lineRule="exact"/>
      <w:jc w:val="both"/>
    </w:pPr>
    <w:rPr>
      <w:sz w:val="26"/>
      <w:szCs w:val="26"/>
    </w:rPr>
  </w:style>
  <w:style w:type="character" w:customStyle="1" w:styleId="Bodytext212pt">
    <w:name w:val="Body text (2) + 12 pt"/>
    <w:basedOn w:val="Bodytext2"/>
    <w:rsid w:val="00B62261"/>
    <w:rPr>
      <w:color w:val="000000"/>
      <w:spacing w:val="0"/>
      <w:w w:val="100"/>
      <w:position w:val="0"/>
      <w:sz w:val="24"/>
      <w:szCs w:val="24"/>
      <w:shd w:val="clear" w:color="auto" w:fill="FFFFFF"/>
      <w:lang w:val="ru-RU" w:eastAsia="ru-RU" w:bidi="ru-RU"/>
    </w:rPr>
  </w:style>
  <w:style w:type="character" w:customStyle="1" w:styleId="Bodytext211ptBold">
    <w:name w:val="Body text (2) + 11 pt;Bold"/>
    <w:basedOn w:val="Bodytext2"/>
    <w:rsid w:val="00B62261"/>
    <w:rPr>
      <w:b/>
      <w:bCs/>
      <w:color w:val="000000"/>
      <w:spacing w:val="0"/>
      <w:w w:val="100"/>
      <w:position w:val="0"/>
      <w:sz w:val="22"/>
      <w:szCs w:val="22"/>
      <w:shd w:val="clear" w:color="auto" w:fill="FFFFFF"/>
      <w:lang w:val="ru-RU" w:eastAsia="ru-RU" w:bidi="ru-RU"/>
    </w:rPr>
  </w:style>
  <w:style w:type="character" w:customStyle="1" w:styleId="Bodytext245pt">
    <w:name w:val="Body text (2) + 4.5 pt"/>
    <w:basedOn w:val="Bodytext2"/>
    <w:rsid w:val="00B62261"/>
    <w:rPr>
      <w:b/>
      <w:bCs/>
      <w:color w:val="000000"/>
      <w:spacing w:val="0"/>
      <w:w w:val="100"/>
      <w:position w:val="0"/>
      <w:sz w:val="9"/>
      <w:szCs w:val="9"/>
      <w:shd w:val="clear" w:color="auto" w:fill="FFFFFF"/>
      <w:lang w:val="ru-RU" w:eastAsia="ru-RU" w:bidi="ru-RU"/>
    </w:rPr>
  </w:style>
  <w:style w:type="character" w:customStyle="1" w:styleId="Bodytext2LucidaSansUnicode10ptItalic">
    <w:name w:val="Body text (2) + Lucida Sans Unicode;10 pt;Italic"/>
    <w:basedOn w:val="Bodytext2"/>
    <w:rsid w:val="00B62261"/>
    <w:rPr>
      <w:rFonts w:ascii="Lucida Sans Unicode" w:eastAsia="Lucida Sans Unicode" w:hAnsi="Lucida Sans Unicode" w:cs="Lucida Sans Unicode"/>
      <w:i/>
      <w:iCs/>
      <w:color w:val="000000"/>
      <w:spacing w:val="0"/>
      <w:w w:val="100"/>
      <w:position w:val="0"/>
      <w:sz w:val="20"/>
      <w:szCs w:val="20"/>
      <w:shd w:val="clear" w:color="auto" w:fill="FFFFFF"/>
      <w:lang w:val="ru-RU" w:eastAsia="ru-RU" w:bidi="ru-RU"/>
    </w:rPr>
  </w:style>
  <w:style w:type="character" w:customStyle="1" w:styleId="affffffffffff3">
    <w:name w:val="Другое_"/>
    <w:basedOn w:val="a6"/>
    <w:link w:val="affffffffffff4"/>
    <w:rsid w:val="00B62261"/>
    <w:rPr>
      <w:shd w:val="clear" w:color="auto" w:fill="FFFFFF"/>
    </w:rPr>
  </w:style>
  <w:style w:type="paragraph" w:customStyle="1" w:styleId="affffffffffff4">
    <w:name w:val="Другое"/>
    <w:basedOn w:val="a5"/>
    <w:link w:val="affffffffffff3"/>
    <w:rsid w:val="00B62261"/>
    <w:pPr>
      <w:widowControl w:val="0"/>
      <w:shd w:val="clear" w:color="auto" w:fill="FFFFFF"/>
    </w:pPr>
  </w:style>
  <w:style w:type="paragraph" w:customStyle="1" w:styleId="123">
    <w:name w:val="Список нумерованный 1. 2. 3."/>
    <w:basedOn w:val="e0"/>
    <w:rsid w:val="00B62261"/>
    <w:pPr>
      <w:keepLines w:val="0"/>
      <w:numPr>
        <w:ilvl w:val="1"/>
        <w:numId w:val="83"/>
      </w:numPr>
      <w:spacing w:line="240" w:lineRule="auto"/>
      <w:ind w:left="1474" w:hanging="340"/>
      <w:jc w:val="both"/>
    </w:pPr>
    <w:rPr>
      <w:rFonts w:ascii="Times New Roman" w:eastAsia="Times New Roman" w:hAnsi="Times New Roman"/>
    </w:rPr>
  </w:style>
  <w:style w:type="character" w:customStyle="1" w:styleId="254">
    <w:name w:val="Заголовок 2 Знак5"/>
    <w:basedOn w:val="a6"/>
    <w:uiPriority w:val="1"/>
    <w:rsid w:val="00B62261"/>
    <w:rPr>
      <w:rFonts w:ascii="Times New Roman" w:eastAsia="Times New Roman" w:hAnsi="Times New Roman" w:cs="Times New Roman"/>
      <w:b/>
      <w:bCs/>
      <w:sz w:val="24"/>
      <w:szCs w:val="24"/>
      <w:lang w:eastAsia="ru-RU"/>
    </w:rPr>
  </w:style>
  <w:style w:type="character" w:customStyle="1" w:styleId="FontStyle47">
    <w:name w:val="Font Style47"/>
    <w:basedOn w:val="a6"/>
    <w:uiPriority w:val="99"/>
    <w:rsid w:val="00B62261"/>
    <w:rPr>
      <w:rFonts w:ascii="Times New Roman" w:hAnsi="Times New Roman" w:cs="Times New Roman"/>
      <w:sz w:val="26"/>
      <w:szCs w:val="26"/>
    </w:rPr>
  </w:style>
  <w:style w:type="paragraph" w:customStyle="1" w:styleId="affffffffffff5">
    <w:name w:val="+Таб"/>
    <w:basedOn w:val="a5"/>
    <w:link w:val="affffffffffff6"/>
    <w:qFormat/>
    <w:rsid w:val="00B62261"/>
    <w:pPr>
      <w:jc w:val="center"/>
    </w:pPr>
    <w:rPr>
      <w:rFonts w:eastAsia="Calibri"/>
      <w:lang w:eastAsia="en-US"/>
    </w:rPr>
  </w:style>
  <w:style w:type="character" w:customStyle="1" w:styleId="affffffffffff6">
    <w:name w:val="+Таб Знак"/>
    <w:basedOn w:val="a6"/>
    <w:link w:val="affffffffffff5"/>
    <w:rsid w:val="00B62261"/>
    <w:rPr>
      <w:rFonts w:eastAsia="Calibri"/>
      <w:lang w:eastAsia="en-US"/>
    </w:rPr>
  </w:style>
  <w:style w:type="paragraph" w:customStyle="1" w:styleId="affffffffffff7">
    <w:name w:val="+"/>
    <w:basedOn w:val="affa"/>
    <w:link w:val="affffffffffff8"/>
    <w:qFormat/>
    <w:rsid w:val="00B62261"/>
    <w:pPr>
      <w:ind w:left="57" w:hanging="57"/>
      <w:contextualSpacing/>
      <w:jc w:val="both"/>
    </w:pPr>
    <w:rPr>
      <w:rFonts w:eastAsia="Calibri"/>
      <w:sz w:val="22"/>
      <w:szCs w:val="22"/>
      <w:lang w:eastAsia="en-US"/>
    </w:rPr>
  </w:style>
  <w:style w:type="character" w:customStyle="1" w:styleId="affffffffffff8">
    <w:name w:val="+ Знак"/>
    <w:basedOn w:val="affb"/>
    <w:link w:val="affffffffffff7"/>
    <w:rsid w:val="00B62261"/>
    <w:rPr>
      <w:rFonts w:eastAsia="Calibri"/>
      <w:sz w:val="22"/>
      <w:szCs w:val="22"/>
      <w:lang w:eastAsia="en-US"/>
    </w:rPr>
  </w:style>
  <w:style w:type="character" w:customStyle="1" w:styleId="2fffe">
    <w:name w:val="Основной текст с отступом Знак2"/>
    <w:basedOn w:val="a6"/>
    <w:rsid w:val="00B62261"/>
    <w:rPr>
      <w:sz w:val="26"/>
    </w:rPr>
  </w:style>
  <w:style w:type="paragraph" w:customStyle="1" w:styleId="xl56939">
    <w:name w:val="xl56939"/>
    <w:basedOn w:val="a5"/>
    <w:rsid w:val="00B11D14"/>
    <w:pPr>
      <w:spacing w:before="100" w:beforeAutospacing="1" w:after="100" w:afterAutospacing="1"/>
    </w:pPr>
    <w:rPr>
      <w:sz w:val="28"/>
      <w:szCs w:val="28"/>
    </w:rPr>
  </w:style>
  <w:style w:type="paragraph" w:customStyle="1" w:styleId="xl56940">
    <w:name w:val="xl56940"/>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56941">
    <w:name w:val="xl56941"/>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56942">
    <w:name w:val="xl56942"/>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56943">
    <w:name w:val="xl56943"/>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44">
    <w:name w:val="xl56944"/>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6945">
    <w:name w:val="xl56945"/>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46">
    <w:name w:val="xl56946"/>
    <w:basedOn w:val="a5"/>
    <w:rsid w:val="00B11D14"/>
    <w:pPr>
      <w:spacing w:before="100" w:beforeAutospacing="1" w:after="100" w:afterAutospacing="1"/>
    </w:pPr>
  </w:style>
  <w:style w:type="paragraph" w:customStyle="1" w:styleId="xl56947">
    <w:name w:val="xl56947"/>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48">
    <w:name w:val="xl56948"/>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56949">
    <w:name w:val="xl56949"/>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56950">
    <w:name w:val="xl56950"/>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51">
    <w:name w:val="xl56951"/>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52">
    <w:name w:val="xl56952"/>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53">
    <w:name w:val="xl56953"/>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56954">
    <w:name w:val="xl56954"/>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56955">
    <w:name w:val="xl56955"/>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56">
    <w:name w:val="xl56956"/>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32"/>
      <w:szCs w:val="32"/>
    </w:rPr>
  </w:style>
  <w:style w:type="paragraph" w:customStyle="1" w:styleId="xl56957">
    <w:name w:val="xl56957"/>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58">
    <w:name w:val="xl56958"/>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59">
    <w:name w:val="xl56959"/>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60">
    <w:name w:val="xl56960"/>
    <w:basedOn w:val="a5"/>
    <w:rsid w:val="00B11D14"/>
    <w:pPr>
      <w:pBdr>
        <w:top w:val="single" w:sz="4" w:space="0" w:color="auto"/>
        <w:left w:val="single" w:sz="4" w:space="0" w:color="auto"/>
        <w:right w:val="single" w:sz="4" w:space="0" w:color="auto"/>
      </w:pBdr>
      <w:spacing w:before="100" w:beforeAutospacing="1" w:after="100" w:afterAutospacing="1"/>
      <w:textAlignment w:val="center"/>
    </w:pPr>
    <w:rPr>
      <w:b/>
      <w:bCs/>
      <w:sz w:val="32"/>
      <w:szCs w:val="32"/>
    </w:rPr>
  </w:style>
  <w:style w:type="paragraph" w:customStyle="1" w:styleId="xl56961">
    <w:name w:val="xl56961"/>
    <w:basedOn w:val="a5"/>
    <w:rsid w:val="00B11D14"/>
    <w:pPr>
      <w:pBdr>
        <w:top w:val="single" w:sz="4" w:space="0" w:color="auto"/>
        <w:left w:val="single" w:sz="4" w:space="0" w:color="auto"/>
      </w:pBdr>
      <w:spacing w:before="100" w:beforeAutospacing="1" w:after="100" w:afterAutospacing="1"/>
      <w:textAlignment w:val="center"/>
    </w:pPr>
    <w:rPr>
      <w:b/>
      <w:bCs/>
      <w:sz w:val="32"/>
      <w:szCs w:val="32"/>
    </w:rPr>
  </w:style>
  <w:style w:type="paragraph" w:customStyle="1" w:styleId="xl56962">
    <w:name w:val="xl56962"/>
    <w:basedOn w:val="a5"/>
    <w:rsid w:val="00B11D14"/>
    <w:pPr>
      <w:pBdr>
        <w:top w:val="single" w:sz="4" w:space="0" w:color="auto"/>
      </w:pBdr>
      <w:spacing w:before="100" w:beforeAutospacing="1" w:after="100" w:afterAutospacing="1"/>
      <w:textAlignment w:val="center"/>
    </w:pPr>
    <w:rPr>
      <w:b/>
      <w:bCs/>
      <w:sz w:val="32"/>
      <w:szCs w:val="32"/>
    </w:rPr>
  </w:style>
  <w:style w:type="paragraph" w:customStyle="1" w:styleId="xl56963">
    <w:name w:val="xl56963"/>
    <w:basedOn w:val="a5"/>
    <w:rsid w:val="00B11D14"/>
    <w:pPr>
      <w:pBdr>
        <w:top w:val="single" w:sz="4" w:space="0" w:color="auto"/>
        <w:right w:val="single" w:sz="4" w:space="0" w:color="auto"/>
      </w:pBdr>
      <w:spacing w:before="100" w:beforeAutospacing="1" w:after="100" w:afterAutospacing="1"/>
      <w:textAlignment w:val="center"/>
    </w:pPr>
    <w:rPr>
      <w:b/>
      <w:bCs/>
      <w:sz w:val="32"/>
      <w:szCs w:val="32"/>
    </w:rPr>
  </w:style>
  <w:style w:type="paragraph" w:customStyle="1" w:styleId="xl56964">
    <w:name w:val="xl56964"/>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32"/>
      <w:szCs w:val="32"/>
    </w:rPr>
  </w:style>
  <w:style w:type="paragraph" w:customStyle="1" w:styleId="xl56965">
    <w:name w:val="xl56965"/>
    <w:basedOn w:val="a5"/>
    <w:rsid w:val="00B11D14"/>
    <w:pPr>
      <w:pBdr>
        <w:top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66">
    <w:name w:val="xl56966"/>
    <w:basedOn w:val="a5"/>
    <w:rsid w:val="00B11D14"/>
    <w:pPr>
      <w:pBdr>
        <w:left w:val="single" w:sz="4" w:space="0" w:color="auto"/>
        <w:bottom w:val="single" w:sz="4" w:space="0" w:color="auto"/>
      </w:pBdr>
      <w:spacing w:before="100" w:beforeAutospacing="1" w:after="100" w:afterAutospacing="1"/>
      <w:jc w:val="center"/>
      <w:textAlignment w:val="center"/>
    </w:pPr>
    <w:rPr>
      <w:sz w:val="34"/>
      <w:szCs w:val="34"/>
    </w:rPr>
  </w:style>
  <w:style w:type="paragraph" w:customStyle="1" w:styleId="xl56967">
    <w:name w:val="xl56967"/>
    <w:basedOn w:val="a5"/>
    <w:rsid w:val="00B11D14"/>
    <w:pPr>
      <w:pBdr>
        <w:bottom w:val="single" w:sz="4" w:space="0" w:color="auto"/>
      </w:pBdr>
      <w:spacing w:before="100" w:beforeAutospacing="1" w:after="100" w:afterAutospacing="1"/>
      <w:textAlignment w:val="center"/>
    </w:pPr>
    <w:rPr>
      <w:sz w:val="34"/>
      <w:szCs w:val="34"/>
    </w:rPr>
  </w:style>
  <w:style w:type="paragraph" w:customStyle="1" w:styleId="xl56968">
    <w:name w:val="xl56968"/>
    <w:basedOn w:val="a5"/>
    <w:rsid w:val="00B11D14"/>
    <w:pPr>
      <w:pBdr>
        <w:top w:val="single" w:sz="4" w:space="0" w:color="auto"/>
        <w:bottom w:val="single" w:sz="4" w:space="0" w:color="auto"/>
      </w:pBdr>
      <w:spacing w:before="100" w:beforeAutospacing="1" w:after="100" w:afterAutospacing="1"/>
      <w:textAlignment w:val="center"/>
    </w:pPr>
    <w:rPr>
      <w:sz w:val="34"/>
      <w:szCs w:val="34"/>
    </w:rPr>
  </w:style>
  <w:style w:type="paragraph" w:customStyle="1" w:styleId="xl56969">
    <w:name w:val="xl56969"/>
    <w:basedOn w:val="a5"/>
    <w:rsid w:val="00B11D14"/>
    <w:pPr>
      <w:pBdr>
        <w:top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56970">
    <w:name w:val="xl56970"/>
    <w:basedOn w:val="a5"/>
    <w:rsid w:val="00B11D14"/>
    <w:pPr>
      <w:pBdr>
        <w:left w:val="single" w:sz="4" w:space="0" w:color="auto"/>
      </w:pBdr>
      <w:spacing w:before="100" w:beforeAutospacing="1" w:after="100" w:afterAutospacing="1"/>
      <w:jc w:val="center"/>
      <w:textAlignment w:val="center"/>
    </w:pPr>
    <w:rPr>
      <w:sz w:val="34"/>
      <w:szCs w:val="34"/>
    </w:rPr>
  </w:style>
  <w:style w:type="paragraph" w:customStyle="1" w:styleId="xl56971">
    <w:name w:val="xl56971"/>
    <w:basedOn w:val="a5"/>
    <w:rsid w:val="00B11D14"/>
    <w:pPr>
      <w:spacing w:before="100" w:beforeAutospacing="1" w:after="100" w:afterAutospacing="1"/>
      <w:textAlignment w:val="center"/>
    </w:pPr>
    <w:rPr>
      <w:sz w:val="34"/>
      <w:szCs w:val="34"/>
    </w:rPr>
  </w:style>
  <w:style w:type="paragraph" w:customStyle="1" w:styleId="xl56972">
    <w:name w:val="xl56972"/>
    <w:basedOn w:val="a5"/>
    <w:rsid w:val="00B11D14"/>
    <w:pPr>
      <w:pBdr>
        <w:top w:val="single" w:sz="4" w:space="0" w:color="auto"/>
        <w:left w:val="single" w:sz="4" w:space="0" w:color="auto"/>
        <w:bottom w:val="single" w:sz="4" w:space="0" w:color="auto"/>
      </w:pBdr>
      <w:spacing w:before="100" w:beforeAutospacing="1" w:after="100" w:afterAutospacing="1"/>
      <w:jc w:val="center"/>
      <w:textAlignment w:val="center"/>
    </w:pPr>
    <w:rPr>
      <w:b/>
      <w:bCs/>
      <w:sz w:val="34"/>
      <w:szCs w:val="34"/>
    </w:rPr>
  </w:style>
  <w:style w:type="paragraph" w:customStyle="1" w:styleId="xl56973">
    <w:name w:val="xl56973"/>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74">
    <w:name w:val="xl56974"/>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75">
    <w:name w:val="xl56975"/>
    <w:basedOn w:val="a5"/>
    <w:rsid w:val="00B11D14"/>
    <w:pPr>
      <w:spacing w:before="100" w:beforeAutospacing="1" w:after="100" w:afterAutospacing="1"/>
    </w:pPr>
    <w:rPr>
      <w:sz w:val="30"/>
      <w:szCs w:val="30"/>
    </w:rPr>
  </w:style>
  <w:style w:type="paragraph" w:customStyle="1" w:styleId="xl56976">
    <w:name w:val="xl56976"/>
    <w:basedOn w:val="a5"/>
    <w:rsid w:val="00B11D14"/>
    <w:pPr>
      <w:pBdr>
        <w:top w:val="single" w:sz="4" w:space="0" w:color="auto"/>
        <w:bottom w:val="single" w:sz="4" w:space="0" w:color="auto"/>
      </w:pBdr>
      <w:spacing w:before="100" w:beforeAutospacing="1" w:after="100" w:afterAutospacing="1"/>
      <w:textAlignment w:val="center"/>
    </w:pPr>
    <w:rPr>
      <w:sz w:val="34"/>
      <w:szCs w:val="34"/>
    </w:rPr>
  </w:style>
  <w:style w:type="paragraph" w:customStyle="1" w:styleId="xl56977">
    <w:name w:val="xl56977"/>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34"/>
      <w:szCs w:val="34"/>
    </w:rPr>
  </w:style>
  <w:style w:type="paragraph" w:customStyle="1" w:styleId="xl56978">
    <w:name w:val="xl56978"/>
    <w:basedOn w:val="a5"/>
    <w:rsid w:val="00B11D14"/>
    <w:pPr>
      <w:pBdr>
        <w:top w:val="single" w:sz="4" w:space="0" w:color="auto"/>
      </w:pBdr>
      <w:spacing w:before="100" w:beforeAutospacing="1" w:after="100" w:afterAutospacing="1"/>
      <w:textAlignment w:val="center"/>
    </w:pPr>
    <w:rPr>
      <w:b/>
      <w:bCs/>
      <w:sz w:val="32"/>
      <w:szCs w:val="32"/>
    </w:rPr>
  </w:style>
  <w:style w:type="paragraph" w:customStyle="1" w:styleId="xl56979">
    <w:name w:val="xl56979"/>
    <w:basedOn w:val="a5"/>
    <w:rsid w:val="00B11D14"/>
    <w:pPr>
      <w:pBdr>
        <w:top w:val="single" w:sz="4" w:space="0" w:color="auto"/>
        <w:left w:val="single" w:sz="4" w:space="0" w:color="auto"/>
        <w:bottom w:val="single" w:sz="4" w:space="0" w:color="auto"/>
      </w:pBdr>
      <w:spacing w:before="100" w:beforeAutospacing="1" w:after="100" w:afterAutospacing="1"/>
      <w:jc w:val="center"/>
      <w:textAlignment w:val="center"/>
    </w:pPr>
    <w:rPr>
      <w:b/>
      <w:bCs/>
      <w:sz w:val="32"/>
      <w:szCs w:val="32"/>
    </w:rPr>
  </w:style>
  <w:style w:type="paragraph" w:customStyle="1" w:styleId="xl56980">
    <w:name w:val="xl56980"/>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56981">
    <w:name w:val="xl56981"/>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56982">
    <w:name w:val="xl56982"/>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6983">
    <w:name w:val="xl56983"/>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6984">
    <w:name w:val="xl56984"/>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6985">
    <w:name w:val="xl56985"/>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86">
    <w:name w:val="xl56986"/>
    <w:basedOn w:val="a5"/>
    <w:rsid w:val="00B11D14"/>
    <w:pPr>
      <w:pBdr>
        <w:left w:val="single" w:sz="4" w:space="0" w:color="auto"/>
        <w:bottom w:val="single" w:sz="4" w:space="0" w:color="auto"/>
      </w:pBdr>
      <w:spacing w:before="100" w:beforeAutospacing="1" w:after="100" w:afterAutospacing="1"/>
      <w:jc w:val="center"/>
      <w:textAlignment w:val="center"/>
    </w:pPr>
    <w:rPr>
      <w:b/>
      <w:bCs/>
      <w:sz w:val="32"/>
      <w:szCs w:val="32"/>
    </w:rPr>
  </w:style>
  <w:style w:type="paragraph" w:customStyle="1" w:styleId="xl56987">
    <w:name w:val="xl56987"/>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88">
    <w:name w:val="xl56988"/>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89">
    <w:name w:val="xl56989"/>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90">
    <w:name w:val="xl56990"/>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6991">
    <w:name w:val="xl56991"/>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92">
    <w:name w:val="xl56992"/>
    <w:basedOn w:val="a5"/>
    <w:rsid w:val="00B11D14"/>
    <w:pPr>
      <w:pBdr>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93">
    <w:name w:val="xl56993"/>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94">
    <w:name w:val="xl56994"/>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6995">
    <w:name w:val="xl56995"/>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34"/>
      <w:szCs w:val="34"/>
    </w:rPr>
  </w:style>
  <w:style w:type="paragraph" w:customStyle="1" w:styleId="xl56996">
    <w:name w:val="xl56996"/>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34"/>
      <w:szCs w:val="34"/>
    </w:rPr>
  </w:style>
  <w:style w:type="paragraph" w:customStyle="1" w:styleId="xl56997">
    <w:name w:val="xl56997"/>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98">
    <w:name w:val="xl56998"/>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6999">
    <w:name w:val="xl56999"/>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000">
    <w:name w:val="xl57000"/>
    <w:basedOn w:val="a5"/>
    <w:rsid w:val="00B11D14"/>
    <w:pPr>
      <w:pBdr>
        <w:left w:val="single" w:sz="4" w:space="0" w:color="auto"/>
        <w:bottom w:val="single" w:sz="4" w:space="0" w:color="auto"/>
        <w:right w:val="single" w:sz="4" w:space="0" w:color="auto"/>
      </w:pBdr>
      <w:spacing w:before="100" w:beforeAutospacing="1" w:after="100" w:afterAutospacing="1"/>
      <w:textAlignment w:val="center"/>
    </w:pPr>
    <w:rPr>
      <w:sz w:val="34"/>
      <w:szCs w:val="34"/>
    </w:rPr>
  </w:style>
  <w:style w:type="paragraph" w:customStyle="1" w:styleId="xl57001">
    <w:name w:val="xl57001"/>
    <w:basedOn w:val="a5"/>
    <w:rsid w:val="00B11D14"/>
    <w:pPr>
      <w:pBdr>
        <w:left w:val="single" w:sz="4" w:space="0" w:color="auto"/>
        <w:right w:val="single" w:sz="4" w:space="0" w:color="auto"/>
      </w:pBdr>
      <w:spacing w:before="100" w:beforeAutospacing="1" w:after="100" w:afterAutospacing="1"/>
      <w:textAlignment w:val="center"/>
    </w:pPr>
    <w:rPr>
      <w:sz w:val="34"/>
      <w:szCs w:val="34"/>
    </w:rPr>
  </w:style>
  <w:style w:type="paragraph" w:customStyle="1" w:styleId="xl57002">
    <w:name w:val="xl57002"/>
    <w:basedOn w:val="a5"/>
    <w:rsid w:val="00B11D14"/>
    <w:pPr>
      <w:pBdr>
        <w:top w:val="single" w:sz="4" w:space="0" w:color="auto"/>
        <w:left w:val="single" w:sz="4" w:space="0" w:color="auto"/>
        <w:right w:val="single" w:sz="4" w:space="0" w:color="auto"/>
      </w:pBdr>
      <w:spacing w:before="100" w:beforeAutospacing="1" w:after="100" w:afterAutospacing="1"/>
      <w:textAlignment w:val="center"/>
    </w:pPr>
    <w:rPr>
      <w:sz w:val="34"/>
      <w:szCs w:val="34"/>
    </w:rPr>
  </w:style>
  <w:style w:type="paragraph" w:customStyle="1" w:styleId="xl57003">
    <w:name w:val="xl57003"/>
    <w:basedOn w:val="a5"/>
    <w:rsid w:val="00B11D14"/>
    <w:pPr>
      <w:pBdr>
        <w:left w:val="single" w:sz="4" w:space="0" w:color="auto"/>
        <w:bottom w:val="single" w:sz="4" w:space="0" w:color="auto"/>
        <w:right w:val="single" w:sz="4" w:space="0" w:color="auto"/>
      </w:pBdr>
      <w:spacing w:before="100" w:beforeAutospacing="1" w:after="100" w:afterAutospacing="1"/>
      <w:textAlignment w:val="center"/>
    </w:pPr>
    <w:rPr>
      <w:sz w:val="34"/>
      <w:szCs w:val="34"/>
    </w:rPr>
  </w:style>
  <w:style w:type="paragraph" w:customStyle="1" w:styleId="xl57004">
    <w:name w:val="xl57004"/>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05">
    <w:name w:val="xl57005"/>
    <w:basedOn w:val="a5"/>
    <w:rsid w:val="00B11D14"/>
    <w:pPr>
      <w:pBdr>
        <w:top w:val="single" w:sz="4" w:space="0" w:color="auto"/>
        <w:left w:val="single" w:sz="4" w:space="0" w:color="auto"/>
        <w:right w:val="single" w:sz="4" w:space="0" w:color="auto"/>
      </w:pBdr>
      <w:spacing w:before="100" w:beforeAutospacing="1" w:after="100" w:afterAutospacing="1"/>
      <w:textAlignment w:val="center"/>
    </w:pPr>
    <w:rPr>
      <w:sz w:val="34"/>
      <w:szCs w:val="34"/>
    </w:rPr>
  </w:style>
  <w:style w:type="paragraph" w:customStyle="1" w:styleId="xl57006">
    <w:name w:val="xl57006"/>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07">
    <w:name w:val="xl57007"/>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008">
    <w:name w:val="xl57008"/>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09">
    <w:name w:val="xl57009"/>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10">
    <w:name w:val="xl57010"/>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11">
    <w:name w:val="xl57011"/>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12">
    <w:name w:val="xl57012"/>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13">
    <w:name w:val="xl57013"/>
    <w:basedOn w:val="a5"/>
    <w:rsid w:val="00B11D14"/>
    <w:pPr>
      <w:pBdr>
        <w:top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57014">
    <w:name w:val="xl57014"/>
    <w:basedOn w:val="a5"/>
    <w:rsid w:val="00B11D14"/>
    <w:pPr>
      <w:pBdr>
        <w:top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15">
    <w:name w:val="xl57015"/>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16">
    <w:name w:val="xl57016"/>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017">
    <w:name w:val="xl57017"/>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34"/>
      <w:szCs w:val="34"/>
    </w:rPr>
  </w:style>
  <w:style w:type="paragraph" w:customStyle="1" w:styleId="xl57018">
    <w:name w:val="xl57018"/>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32"/>
      <w:szCs w:val="32"/>
    </w:rPr>
  </w:style>
  <w:style w:type="paragraph" w:customStyle="1" w:styleId="xl57019">
    <w:name w:val="xl57019"/>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7020">
    <w:name w:val="xl57020"/>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32"/>
      <w:szCs w:val="32"/>
    </w:rPr>
  </w:style>
  <w:style w:type="paragraph" w:customStyle="1" w:styleId="xl57021">
    <w:name w:val="xl57021"/>
    <w:basedOn w:val="a5"/>
    <w:rsid w:val="00B11D14"/>
    <w:pPr>
      <w:spacing w:before="100" w:beforeAutospacing="1" w:after="100" w:afterAutospacing="1"/>
    </w:pPr>
    <w:rPr>
      <w:rFonts w:ascii="Arial" w:hAnsi="Arial" w:cs="Arial"/>
    </w:rPr>
  </w:style>
  <w:style w:type="paragraph" w:customStyle="1" w:styleId="xl57022">
    <w:name w:val="xl57022"/>
    <w:basedOn w:val="a5"/>
    <w:rsid w:val="00B11D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57023">
    <w:name w:val="xl57023"/>
    <w:basedOn w:val="a5"/>
    <w:rsid w:val="00B11D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32"/>
      <w:szCs w:val="32"/>
    </w:rPr>
  </w:style>
  <w:style w:type="paragraph" w:customStyle="1" w:styleId="xl57024">
    <w:name w:val="xl57024"/>
    <w:basedOn w:val="a5"/>
    <w:rsid w:val="00B11D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32"/>
      <w:szCs w:val="32"/>
    </w:rPr>
  </w:style>
  <w:style w:type="paragraph" w:customStyle="1" w:styleId="xl57025">
    <w:name w:val="xl57025"/>
    <w:basedOn w:val="a5"/>
    <w:rsid w:val="00B11D1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sz w:val="34"/>
      <w:szCs w:val="34"/>
    </w:rPr>
  </w:style>
  <w:style w:type="paragraph" w:customStyle="1" w:styleId="xl57026">
    <w:name w:val="xl57026"/>
    <w:basedOn w:val="a5"/>
    <w:rsid w:val="00B11D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57027">
    <w:name w:val="xl57027"/>
    <w:basedOn w:val="a5"/>
    <w:rsid w:val="00B11D14"/>
    <w:pPr>
      <w:pBdr>
        <w:left w:val="single" w:sz="4" w:space="0" w:color="auto"/>
        <w:right w:val="single" w:sz="4" w:space="0" w:color="auto"/>
      </w:pBdr>
      <w:shd w:val="clear" w:color="000000" w:fill="FFFF00"/>
      <w:spacing w:before="100" w:beforeAutospacing="1" w:after="100" w:afterAutospacing="1"/>
      <w:textAlignment w:val="center"/>
    </w:pPr>
    <w:rPr>
      <w:sz w:val="34"/>
      <w:szCs w:val="34"/>
    </w:rPr>
  </w:style>
  <w:style w:type="paragraph" w:customStyle="1" w:styleId="xl57028">
    <w:name w:val="xl57028"/>
    <w:basedOn w:val="a5"/>
    <w:rsid w:val="00B11D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32"/>
      <w:szCs w:val="32"/>
    </w:rPr>
  </w:style>
  <w:style w:type="paragraph" w:customStyle="1" w:styleId="xl57029">
    <w:name w:val="xl57029"/>
    <w:basedOn w:val="a5"/>
    <w:rsid w:val="00B11D14"/>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34"/>
      <w:szCs w:val="34"/>
    </w:rPr>
  </w:style>
  <w:style w:type="paragraph" w:customStyle="1" w:styleId="xl57030">
    <w:name w:val="xl57030"/>
    <w:basedOn w:val="a5"/>
    <w:rsid w:val="00B11D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32"/>
      <w:szCs w:val="32"/>
    </w:rPr>
  </w:style>
  <w:style w:type="paragraph" w:customStyle="1" w:styleId="xl57031">
    <w:name w:val="xl57031"/>
    <w:basedOn w:val="a5"/>
    <w:rsid w:val="00B11D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2"/>
      <w:szCs w:val="32"/>
    </w:rPr>
  </w:style>
  <w:style w:type="paragraph" w:customStyle="1" w:styleId="xl57032">
    <w:name w:val="xl57032"/>
    <w:basedOn w:val="a5"/>
    <w:rsid w:val="00B11D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2"/>
      <w:szCs w:val="32"/>
    </w:rPr>
  </w:style>
  <w:style w:type="paragraph" w:customStyle="1" w:styleId="xl57033">
    <w:name w:val="xl57033"/>
    <w:basedOn w:val="a5"/>
    <w:rsid w:val="00B11D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4"/>
      <w:szCs w:val="34"/>
    </w:rPr>
  </w:style>
  <w:style w:type="paragraph" w:customStyle="1" w:styleId="xl57034">
    <w:name w:val="xl57034"/>
    <w:basedOn w:val="a5"/>
    <w:rsid w:val="00B11D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34"/>
      <w:szCs w:val="34"/>
    </w:rPr>
  </w:style>
  <w:style w:type="paragraph" w:customStyle="1" w:styleId="xl57035">
    <w:name w:val="xl57035"/>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036">
    <w:name w:val="xl57036"/>
    <w:basedOn w:val="a5"/>
    <w:rsid w:val="00B11D14"/>
    <w:pPr>
      <w:pBdr>
        <w:left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037">
    <w:name w:val="xl57037"/>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038">
    <w:name w:val="xl57038"/>
    <w:basedOn w:val="a5"/>
    <w:rsid w:val="00B11D14"/>
    <w:pPr>
      <w:pBdr>
        <w:left w:val="single" w:sz="4" w:space="0" w:color="auto"/>
        <w:right w:val="single" w:sz="4" w:space="0" w:color="auto"/>
      </w:pBdr>
      <w:spacing w:before="100" w:beforeAutospacing="1" w:after="100" w:afterAutospacing="1"/>
      <w:textAlignment w:val="center"/>
    </w:pPr>
    <w:rPr>
      <w:sz w:val="34"/>
      <w:szCs w:val="34"/>
    </w:rPr>
  </w:style>
  <w:style w:type="paragraph" w:customStyle="1" w:styleId="xl57039">
    <w:name w:val="xl57039"/>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7040">
    <w:name w:val="xl57040"/>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041">
    <w:name w:val="xl57041"/>
    <w:basedOn w:val="a5"/>
    <w:rsid w:val="00B11D14"/>
    <w:pPr>
      <w:pBdr>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42">
    <w:name w:val="xl57042"/>
    <w:basedOn w:val="a5"/>
    <w:rsid w:val="00B11D14"/>
    <w:pPr>
      <w:pBdr>
        <w:top w:val="single" w:sz="4" w:space="0" w:color="auto"/>
        <w:left w:val="single" w:sz="4" w:space="0" w:color="auto"/>
        <w:bottom w:val="single" w:sz="4" w:space="0" w:color="auto"/>
      </w:pBdr>
      <w:spacing w:before="100" w:beforeAutospacing="1" w:after="100" w:afterAutospacing="1"/>
      <w:textAlignment w:val="center"/>
    </w:pPr>
    <w:rPr>
      <w:b/>
      <w:bCs/>
      <w:sz w:val="32"/>
      <w:szCs w:val="32"/>
    </w:rPr>
  </w:style>
  <w:style w:type="paragraph" w:customStyle="1" w:styleId="xl57043">
    <w:name w:val="xl57043"/>
    <w:basedOn w:val="a5"/>
    <w:rsid w:val="00B11D14"/>
    <w:pPr>
      <w:pBdr>
        <w:top w:val="single" w:sz="4" w:space="0" w:color="auto"/>
        <w:bottom w:val="single" w:sz="4" w:space="0" w:color="auto"/>
      </w:pBdr>
      <w:spacing w:before="100" w:beforeAutospacing="1" w:after="100" w:afterAutospacing="1"/>
      <w:textAlignment w:val="center"/>
    </w:pPr>
    <w:rPr>
      <w:b/>
      <w:bCs/>
      <w:sz w:val="32"/>
      <w:szCs w:val="32"/>
    </w:rPr>
  </w:style>
  <w:style w:type="paragraph" w:customStyle="1" w:styleId="xl57044">
    <w:name w:val="xl57044"/>
    <w:basedOn w:val="a5"/>
    <w:rsid w:val="00B11D14"/>
    <w:pPr>
      <w:pBdr>
        <w:top w:val="single" w:sz="4" w:space="0" w:color="auto"/>
        <w:bottom w:val="single" w:sz="4" w:space="0" w:color="auto"/>
        <w:right w:val="single" w:sz="4" w:space="0" w:color="auto"/>
      </w:pBdr>
      <w:spacing w:before="100" w:beforeAutospacing="1" w:after="100" w:afterAutospacing="1"/>
      <w:textAlignment w:val="center"/>
    </w:pPr>
    <w:rPr>
      <w:b/>
      <w:bCs/>
      <w:sz w:val="32"/>
      <w:szCs w:val="32"/>
    </w:rPr>
  </w:style>
  <w:style w:type="paragraph" w:customStyle="1" w:styleId="xl57045">
    <w:name w:val="xl57045"/>
    <w:basedOn w:val="a5"/>
    <w:rsid w:val="00B11D14"/>
    <w:pPr>
      <w:pBdr>
        <w:top w:val="single" w:sz="4" w:space="0" w:color="auto"/>
        <w:left w:val="single" w:sz="4" w:space="0" w:color="auto"/>
        <w:bottom w:val="single" w:sz="4" w:space="0" w:color="auto"/>
      </w:pBdr>
      <w:spacing w:before="100" w:beforeAutospacing="1" w:after="100" w:afterAutospacing="1"/>
      <w:textAlignment w:val="center"/>
    </w:pPr>
    <w:rPr>
      <w:b/>
      <w:bCs/>
      <w:sz w:val="32"/>
      <w:szCs w:val="32"/>
    </w:rPr>
  </w:style>
  <w:style w:type="paragraph" w:customStyle="1" w:styleId="xl57046">
    <w:name w:val="xl57046"/>
    <w:basedOn w:val="a5"/>
    <w:rsid w:val="00B11D14"/>
    <w:pPr>
      <w:pBdr>
        <w:top w:val="single" w:sz="4" w:space="0" w:color="auto"/>
        <w:bottom w:val="single" w:sz="4" w:space="0" w:color="auto"/>
      </w:pBdr>
      <w:spacing w:before="100" w:beforeAutospacing="1" w:after="100" w:afterAutospacing="1"/>
      <w:textAlignment w:val="center"/>
    </w:pPr>
    <w:rPr>
      <w:b/>
      <w:bCs/>
      <w:sz w:val="32"/>
      <w:szCs w:val="32"/>
    </w:rPr>
  </w:style>
  <w:style w:type="paragraph" w:customStyle="1" w:styleId="xl57047">
    <w:name w:val="xl57047"/>
    <w:basedOn w:val="a5"/>
    <w:rsid w:val="00B11D14"/>
    <w:pPr>
      <w:pBdr>
        <w:top w:val="single" w:sz="4" w:space="0" w:color="auto"/>
        <w:bottom w:val="single" w:sz="4" w:space="0" w:color="auto"/>
        <w:right w:val="single" w:sz="4" w:space="0" w:color="auto"/>
      </w:pBdr>
      <w:spacing w:before="100" w:beforeAutospacing="1" w:after="100" w:afterAutospacing="1"/>
      <w:textAlignment w:val="center"/>
    </w:pPr>
    <w:rPr>
      <w:b/>
      <w:bCs/>
      <w:sz w:val="32"/>
      <w:szCs w:val="32"/>
    </w:rPr>
  </w:style>
  <w:style w:type="paragraph" w:customStyle="1" w:styleId="xl57048">
    <w:name w:val="xl57048"/>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049">
    <w:name w:val="xl57049"/>
    <w:basedOn w:val="a5"/>
    <w:rsid w:val="00B11D14"/>
    <w:pPr>
      <w:pBdr>
        <w:left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050">
    <w:name w:val="xl57050"/>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051">
    <w:name w:val="xl57051"/>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052">
    <w:name w:val="xl57052"/>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7053">
    <w:name w:val="xl57053"/>
    <w:basedOn w:val="a5"/>
    <w:rsid w:val="00B11D14"/>
    <w:pPr>
      <w:pBdr>
        <w:left w:val="single" w:sz="4" w:space="0" w:color="auto"/>
        <w:right w:val="single" w:sz="4" w:space="0" w:color="auto"/>
      </w:pBdr>
      <w:spacing w:before="100" w:beforeAutospacing="1" w:after="100" w:afterAutospacing="1"/>
      <w:jc w:val="center"/>
      <w:textAlignment w:val="center"/>
    </w:pPr>
  </w:style>
  <w:style w:type="paragraph" w:customStyle="1" w:styleId="xl57054">
    <w:name w:val="xl57054"/>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055">
    <w:name w:val="xl57055"/>
    <w:basedOn w:val="a5"/>
    <w:rsid w:val="00B11D14"/>
    <w:pPr>
      <w:pBdr>
        <w:left w:val="single" w:sz="4" w:space="0" w:color="auto"/>
        <w:right w:val="single" w:sz="4" w:space="0" w:color="auto"/>
      </w:pBdr>
      <w:spacing w:before="100" w:beforeAutospacing="1" w:after="100" w:afterAutospacing="1"/>
      <w:textAlignment w:val="center"/>
    </w:pPr>
  </w:style>
  <w:style w:type="paragraph" w:customStyle="1" w:styleId="xl57056">
    <w:name w:val="xl57056"/>
    <w:basedOn w:val="a5"/>
    <w:rsid w:val="00B11D1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7057">
    <w:name w:val="xl57057"/>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58">
    <w:name w:val="xl57058"/>
    <w:basedOn w:val="a5"/>
    <w:rsid w:val="00B11D14"/>
    <w:pPr>
      <w:pBdr>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59">
    <w:name w:val="xl57059"/>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60">
    <w:name w:val="xl57060"/>
    <w:basedOn w:val="a5"/>
    <w:rsid w:val="00B11D1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32"/>
      <w:szCs w:val="32"/>
    </w:rPr>
  </w:style>
  <w:style w:type="paragraph" w:customStyle="1" w:styleId="xl57061">
    <w:name w:val="xl57061"/>
    <w:basedOn w:val="a5"/>
    <w:rsid w:val="00B11D14"/>
    <w:pPr>
      <w:pBdr>
        <w:left w:val="single" w:sz="4" w:space="0" w:color="auto"/>
        <w:right w:val="single" w:sz="4" w:space="0" w:color="auto"/>
      </w:pBdr>
      <w:shd w:val="clear" w:color="000000" w:fill="FFFF00"/>
      <w:spacing w:before="100" w:beforeAutospacing="1" w:after="100" w:afterAutospacing="1"/>
      <w:jc w:val="center"/>
      <w:textAlignment w:val="center"/>
    </w:pPr>
    <w:rPr>
      <w:sz w:val="32"/>
      <w:szCs w:val="32"/>
    </w:rPr>
  </w:style>
  <w:style w:type="paragraph" w:customStyle="1" w:styleId="xl57062">
    <w:name w:val="xl57062"/>
    <w:basedOn w:val="a5"/>
    <w:rsid w:val="00B11D1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32"/>
      <w:szCs w:val="32"/>
    </w:rPr>
  </w:style>
  <w:style w:type="paragraph" w:customStyle="1" w:styleId="xl57063">
    <w:name w:val="xl57063"/>
    <w:basedOn w:val="a5"/>
    <w:rsid w:val="00B11D14"/>
    <w:pPr>
      <w:pBdr>
        <w:top w:val="single" w:sz="4" w:space="0" w:color="auto"/>
        <w:left w:val="single" w:sz="4" w:space="0" w:color="auto"/>
      </w:pBdr>
      <w:spacing w:before="100" w:beforeAutospacing="1" w:after="100" w:afterAutospacing="1"/>
      <w:textAlignment w:val="center"/>
    </w:pPr>
    <w:rPr>
      <w:b/>
      <w:bCs/>
      <w:sz w:val="32"/>
      <w:szCs w:val="32"/>
    </w:rPr>
  </w:style>
  <w:style w:type="paragraph" w:customStyle="1" w:styleId="xl57064">
    <w:name w:val="xl57064"/>
    <w:basedOn w:val="a5"/>
    <w:rsid w:val="00B11D14"/>
    <w:pPr>
      <w:pBdr>
        <w:top w:val="single" w:sz="4" w:space="0" w:color="auto"/>
      </w:pBdr>
      <w:spacing w:before="100" w:beforeAutospacing="1" w:after="100" w:afterAutospacing="1"/>
      <w:textAlignment w:val="center"/>
    </w:pPr>
    <w:rPr>
      <w:b/>
      <w:bCs/>
      <w:sz w:val="32"/>
      <w:szCs w:val="32"/>
    </w:rPr>
  </w:style>
  <w:style w:type="paragraph" w:customStyle="1" w:styleId="xl57065">
    <w:name w:val="xl57065"/>
    <w:basedOn w:val="a5"/>
    <w:rsid w:val="00B11D14"/>
    <w:pPr>
      <w:pBdr>
        <w:top w:val="single" w:sz="4" w:space="0" w:color="auto"/>
        <w:right w:val="single" w:sz="4" w:space="0" w:color="auto"/>
      </w:pBdr>
      <w:spacing w:before="100" w:beforeAutospacing="1" w:after="100" w:afterAutospacing="1"/>
      <w:textAlignment w:val="center"/>
    </w:pPr>
    <w:rPr>
      <w:b/>
      <w:bCs/>
      <w:sz w:val="32"/>
      <w:szCs w:val="32"/>
    </w:rPr>
  </w:style>
  <w:style w:type="paragraph" w:customStyle="1" w:styleId="xl57066">
    <w:name w:val="xl57066"/>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67">
    <w:name w:val="xl57067"/>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68">
    <w:name w:val="xl57068"/>
    <w:basedOn w:val="a5"/>
    <w:rsid w:val="00B11D1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34"/>
      <w:szCs w:val="34"/>
    </w:rPr>
  </w:style>
  <w:style w:type="paragraph" w:customStyle="1" w:styleId="xl57069">
    <w:name w:val="xl57069"/>
    <w:basedOn w:val="a5"/>
    <w:rsid w:val="00B11D14"/>
    <w:pPr>
      <w:pBdr>
        <w:left w:val="single" w:sz="4" w:space="0" w:color="auto"/>
        <w:right w:val="single" w:sz="4" w:space="0" w:color="auto"/>
      </w:pBdr>
      <w:shd w:val="clear" w:color="000000" w:fill="FFFF00"/>
      <w:spacing w:before="100" w:beforeAutospacing="1" w:after="100" w:afterAutospacing="1"/>
      <w:jc w:val="center"/>
      <w:textAlignment w:val="center"/>
    </w:pPr>
    <w:rPr>
      <w:sz w:val="34"/>
      <w:szCs w:val="34"/>
    </w:rPr>
  </w:style>
  <w:style w:type="paragraph" w:customStyle="1" w:styleId="xl57070">
    <w:name w:val="xl57070"/>
    <w:basedOn w:val="a5"/>
    <w:rsid w:val="00B11D1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34"/>
      <w:szCs w:val="34"/>
    </w:rPr>
  </w:style>
  <w:style w:type="paragraph" w:customStyle="1" w:styleId="xl57071">
    <w:name w:val="xl57071"/>
    <w:basedOn w:val="a5"/>
    <w:rsid w:val="00B11D1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sz w:val="34"/>
      <w:szCs w:val="34"/>
    </w:rPr>
  </w:style>
  <w:style w:type="paragraph" w:customStyle="1" w:styleId="xl57072">
    <w:name w:val="xl57072"/>
    <w:basedOn w:val="a5"/>
    <w:rsid w:val="00B11D14"/>
    <w:pPr>
      <w:pBdr>
        <w:left w:val="single" w:sz="4" w:space="0" w:color="auto"/>
        <w:right w:val="single" w:sz="4" w:space="0" w:color="auto"/>
      </w:pBdr>
      <w:shd w:val="clear" w:color="000000" w:fill="FFFF00"/>
      <w:spacing w:before="100" w:beforeAutospacing="1" w:after="100" w:afterAutospacing="1"/>
      <w:textAlignment w:val="center"/>
    </w:pPr>
    <w:rPr>
      <w:sz w:val="34"/>
      <w:szCs w:val="34"/>
    </w:rPr>
  </w:style>
  <w:style w:type="paragraph" w:customStyle="1" w:styleId="xl57073">
    <w:name w:val="xl57073"/>
    <w:basedOn w:val="a5"/>
    <w:rsid w:val="00B11D14"/>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34"/>
      <w:szCs w:val="34"/>
    </w:rPr>
  </w:style>
  <w:style w:type="paragraph" w:customStyle="1" w:styleId="xl57074">
    <w:name w:val="xl57074"/>
    <w:basedOn w:val="a5"/>
    <w:rsid w:val="00B11D1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32"/>
      <w:szCs w:val="32"/>
    </w:rPr>
  </w:style>
  <w:style w:type="paragraph" w:customStyle="1" w:styleId="xl57075">
    <w:name w:val="xl57075"/>
    <w:basedOn w:val="a5"/>
    <w:rsid w:val="00B11D14"/>
    <w:pPr>
      <w:pBdr>
        <w:left w:val="single" w:sz="4" w:space="0" w:color="auto"/>
        <w:right w:val="single" w:sz="4" w:space="0" w:color="auto"/>
      </w:pBdr>
      <w:shd w:val="clear" w:color="000000" w:fill="FFFF00"/>
      <w:spacing w:before="100" w:beforeAutospacing="1" w:after="100" w:afterAutospacing="1"/>
      <w:jc w:val="center"/>
      <w:textAlignment w:val="center"/>
    </w:pPr>
    <w:rPr>
      <w:sz w:val="32"/>
      <w:szCs w:val="32"/>
    </w:rPr>
  </w:style>
  <w:style w:type="paragraph" w:customStyle="1" w:styleId="xl57076">
    <w:name w:val="xl57076"/>
    <w:basedOn w:val="a5"/>
    <w:rsid w:val="00B11D1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32"/>
      <w:szCs w:val="32"/>
    </w:rPr>
  </w:style>
  <w:style w:type="paragraph" w:customStyle="1" w:styleId="xl57077">
    <w:name w:val="xl57077"/>
    <w:basedOn w:val="a5"/>
    <w:rsid w:val="00B11D14"/>
    <w:pPr>
      <w:pBdr>
        <w:top w:val="single" w:sz="4" w:space="0" w:color="auto"/>
        <w:left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57078">
    <w:name w:val="xl57078"/>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79">
    <w:name w:val="xl57079"/>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080">
    <w:name w:val="xl57080"/>
    <w:basedOn w:val="a5"/>
    <w:rsid w:val="00B11D14"/>
    <w:pPr>
      <w:pBdr>
        <w:left w:val="single" w:sz="4" w:space="0" w:color="auto"/>
        <w:right w:val="single" w:sz="4" w:space="0" w:color="auto"/>
      </w:pBdr>
      <w:spacing w:before="100" w:beforeAutospacing="1" w:after="100" w:afterAutospacing="1"/>
      <w:jc w:val="center"/>
      <w:textAlignment w:val="center"/>
    </w:pPr>
  </w:style>
  <w:style w:type="paragraph" w:customStyle="1" w:styleId="xl57081">
    <w:name w:val="xl57081"/>
    <w:basedOn w:val="a5"/>
    <w:rsid w:val="00B11D14"/>
    <w:pPr>
      <w:pBdr>
        <w:left w:val="single" w:sz="4" w:space="0" w:color="auto"/>
        <w:right w:val="single" w:sz="4" w:space="0" w:color="auto"/>
      </w:pBdr>
      <w:spacing w:before="100" w:beforeAutospacing="1" w:after="100" w:afterAutospacing="1"/>
      <w:textAlignment w:val="center"/>
    </w:pPr>
  </w:style>
  <w:style w:type="paragraph" w:customStyle="1" w:styleId="xl57082">
    <w:name w:val="xl57082"/>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57083">
    <w:name w:val="xl57083"/>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84">
    <w:name w:val="xl57084"/>
    <w:basedOn w:val="a5"/>
    <w:rsid w:val="00B11D14"/>
    <w:pPr>
      <w:pBdr>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85">
    <w:name w:val="xl57085"/>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86">
    <w:name w:val="xl57086"/>
    <w:basedOn w:val="a5"/>
    <w:rsid w:val="00B11D14"/>
    <w:pPr>
      <w:pBdr>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87">
    <w:name w:val="xl57087"/>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88">
    <w:name w:val="xl57088"/>
    <w:basedOn w:val="a5"/>
    <w:rsid w:val="00B11D14"/>
    <w:pPr>
      <w:pBdr>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89">
    <w:name w:val="xl57089"/>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90">
    <w:name w:val="xl57090"/>
    <w:basedOn w:val="a5"/>
    <w:rsid w:val="00B11D14"/>
    <w:pPr>
      <w:pBdr>
        <w:left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091">
    <w:name w:val="xl57091"/>
    <w:basedOn w:val="a5"/>
    <w:rsid w:val="00B11D14"/>
    <w:pPr>
      <w:pBdr>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092">
    <w:name w:val="xl57092"/>
    <w:basedOn w:val="a5"/>
    <w:rsid w:val="00B11D14"/>
    <w:pPr>
      <w:pBdr>
        <w:left w:val="single" w:sz="4" w:space="0" w:color="auto"/>
        <w:right w:val="single" w:sz="4" w:space="0" w:color="auto"/>
      </w:pBdr>
      <w:spacing w:before="100" w:beforeAutospacing="1" w:after="100" w:afterAutospacing="1"/>
      <w:jc w:val="center"/>
      <w:textAlignment w:val="center"/>
    </w:pPr>
    <w:rPr>
      <w:b/>
      <w:bCs/>
      <w:sz w:val="34"/>
      <w:szCs w:val="34"/>
    </w:rPr>
  </w:style>
  <w:style w:type="paragraph" w:customStyle="1" w:styleId="xl57093">
    <w:name w:val="xl57093"/>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57094">
    <w:name w:val="xl57094"/>
    <w:basedOn w:val="a5"/>
    <w:rsid w:val="00B11D14"/>
    <w:pPr>
      <w:pBdr>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57095">
    <w:name w:val="xl57095"/>
    <w:basedOn w:val="a5"/>
    <w:rsid w:val="00B11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96">
    <w:name w:val="xl57096"/>
    <w:basedOn w:val="a5"/>
    <w:rsid w:val="00B11D14"/>
    <w:pPr>
      <w:pBdr>
        <w:top w:val="single" w:sz="4" w:space="0" w:color="auto"/>
        <w:left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097">
    <w:name w:val="xl57097"/>
    <w:basedOn w:val="a5"/>
    <w:rsid w:val="004C465F"/>
    <w:pPr>
      <w:pBdr>
        <w:top w:val="single" w:sz="4" w:space="0" w:color="auto"/>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57098">
    <w:name w:val="xl57098"/>
    <w:basedOn w:val="a5"/>
    <w:rsid w:val="004C465F"/>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099">
    <w:name w:val="xl57099"/>
    <w:basedOn w:val="a5"/>
    <w:rsid w:val="004C465F"/>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7100">
    <w:name w:val="xl57100"/>
    <w:basedOn w:val="a5"/>
    <w:rsid w:val="004C46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57101">
    <w:name w:val="xl57101"/>
    <w:basedOn w:val="a5"/>
    <w:rsid w:val="004C46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32"/>
      <w:szCs w:val="32"/>
    </w:rPr>
  </w:style>
  <w:style w:type="paragraph" w:customStyle="1" w:styleId="xl57102">
    <w:name w:val="xl57102"/>
    <w:basedOn w:val="a5"/>
    <w:rsid w:val="004C46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103">
    <w:name w:val="xl57103"/>
    <w:basedOn w:val="a5"/>
    <w:rsid w:val="004C46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2"/>
      <w:szCs w:val="32"/>
    </w:rPr>
  </w:style>
  <w:style w:type="paragraph" w:customStyle="1" w:styleId="xl57104">
    <w:name w:val="xl57104"/>
    <w:basedOn w:val="a5"/>
    <w:rsid w:val="004C46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105">
    <w:name w:val="xl57105"/>
    <w:basedOn w:val="a5"/>
    <w:rsid w:val="004C46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34"/>
      <w:szCs w:val="34"/>
    </w:rPr>
  </w:style>
  <w:style w:type="paragraph" w:customStyle="1" w:styleId="xl57106">
    <w:name w:val="xl57106"/>
    <w:basedOn w:val="a5"/>
    <w:rsid w:val="004C46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4"/>
      <w:szCs w:val="34"/>
    </w:rPr>
  </w:style>
  <w:style w:type="paragraph" w:customStyle="1" w:styleId="xl57107">
    <w:name w:val="xl57107"/>
    <w:basedOn w:val="a5"/>
    <w:rsid w:val="004C465F"/>
    <w:pPr>
      <w:spacing w:before="100" w:beforeAutospacing="1" w:after="100" w:afterAutospacing="1"/>
    </w:pPr>
    <w:rPr>
      <w:rFonts w:ascii="Arial" w:hAnsi="Arial" w:cs="Arial"/>
    </w:rPr>
  </w:style>
  <w:style w:type="paragraph" w:customStyle="1" w:styleId="xl57108">
    <w:name w:val="xl57108"/>
    <w:basedOn w:val="a5"/>
    <w:rsid w:val="004C46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109">
    <w:name w:val="xl57109"/>
    <w:basedOn w:val="a5"/>
    <w:rsid w:val="002F42CA"/>
    <w:pPr>
      <w:pBdr>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34"/>
      <w:szCs w:val="34"/>
    </w:rPr>
  </w:style>
  <w:style w:type="paragraph" w:customStyle="1" w:styleId="xl57110">
    <w:name w:val="xl57110"/>
    <w:basedOn w:val="a5"/>
    <w:rsid w:val="002F42CA"/>
    <w:pPr>
      <w:pBdr>
        <w:left w:val="single" w:sz="4" w:space="0" w:color="auto"/>
        <w:bottom w:val="single" w:sz="4" w:space="0" w:color="auto"/>
        <w:right w:val="single" w:sz="4" w:space="0" w:color="auto"/>
      </w:pBdr>
      <w:shd w:val="clear" w:color="000000" w:fill="92CDDC"/>
      <w:spacing w:before="100" w:beforeAutospacing="1" w:after="100" w:afterAutospacing="1"/>
      <w:textAlignment w:val="center"/>
    </w:pPr>
    <w:rPr>
      <w:sz w:val="34"/>
      <w:szCs w:val="34"/>
    </w:rPr>
  </w:style>
  <w:style w:type="paragraph" w:customStyle="1" w:styleId="xl57111">
    <w:name w:val="xl57111"/>
    <w:basedOn w:val="a5"/>
    <w:rsid w:val="002F42CA"/>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32"/>
      <w:szCs w:val="32"/>
    </w:rPr>
  </w:style>
  <w:style w:type="paragraph" w:customStyle="1" w:styleId="xl57112">
    <w:name w:val="xl57112"/>
    <w:basedOn w:val="a5"/>
    <w:rsid w:val="002F42CA"/>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34"/>
      <w:szCs w:val="34"/>
    </w:rPr>
  </w:style>
  <w:style w:type="paragraph" w:customStyle="1" w:styleId="xl57113">
    <w:name w:val="xl57113"/>
    <w:basedOn w:val="a5"/>
    <w:rsid w:val="002F42CA"/>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sz w:val="34"/>
      <w:szCs w:val="34"/>
    </w:rPr>
  </w:style>
  <w:style w:type="paragraph" w:customStyle="1" w:styleId="xl57114">
    <w:name w:val="xl57114"/>
    <w:basedOn w:val="a5"/>
    <w:rsid w:val="002F42CA"/>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32"/>
      <w:szCs w:val="32"/>
    </w:rPr>
  </w:style>
  <w:style w:type="paragraph" w:customStyle="1" w:styleId="xl57115">
    <w:name w:val="xl57115"/>
    <w:basedOn w:val="a5"/>
    <w:rsid w:val="002F42CA"/>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sz w:val="32"/>
      <w:szCs w:val="32"/>
    </w:rPr>
  </w:style>
  <w:style w:type="paragraph" w:customStyle="1" w:styleId="xl57116">
    <w:name w:val="xl57116"/>
    <w:basedOn w:val="a5"/>
    <w:rsid w:val="002F42CA"/>
    <w:pPr>
      <w:pBdr>
        <w:left w:val="single" w:sz="4" w:space="0" w:color="auto"/>
        <w:right w:val="single" w:sz="4" w:space="0" w:color="auto"/>
      </w:pBdr>
      <w:shd w:val="clear" w:color="000000" w:fill="92CDDC"/>
      <w:spacing w:before="100" w:beforeAutospacing="1" w:after="100" w:afterAutospacing="1"/>
      <w:jc w:val="center"/>
      <w:textAlignment w:val="center"/>
    </w:pPr>
    <w:rPr>
      <w:sz w:val="32"/>
      <w:szCs w:val="32"/>
    </w:rPr>
  </w:style>
  <w:style w:type="paragraph" w:customStyle="1" w:styleId="xl57117">
    <w:name w:val="xl57117"/>
    <w:basedOn w:val="a5"/>
    <w:rsid w:val="002F42CA"/>
    <w:pPr>
      <w:pBdr>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32"/>
      <w:szCs w:val="32"/>
    </w:rPr>
  </w:style>
  <w:style w:type="paragraph" w:customStyle="1" w:styleId="xl57118">
    <w:name w:val="xl57118"/>
    <w:basedOn w:val="a5"/>
    <w:rsid w:val="003C24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4"/>
      <w:szCs w:val="34"/>
    </w:rPr>
  </w:style>
  <w:style w:type="paragraph" w:customStyle="1" w:styleId="xl57119">
    <w:name w:val="xl57119"/>
    <w:basedOn w:val="a5"/>
    <w:rsid w:val="003C249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34"/>
      <w:szCs w:val="34"/>
    </w:rPr>
  </w:style>
  <w:style w:type="paragraph" w:customStyle="1" w:styleId="xl57120">
    <w:name w:val="xl57120"/>
    <w:basedOn w:val="a5"/>
    <w:rsid w:val="003C24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117">
    <w:name w:val="Основной текст 211"/>
    <w:basedOn w:val="a5"/>
    <w:uiPriority w:val="99"/>
    <w:qFormat/>
    <w:rsid w:val="007F2EBC"/>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xl3525">
    <w:name w:val="xl3525"/>
    <w:basedOn w:val="a5"/>
    <w:uiPriority w:val="99"/>
    <w:qFormat/>
    <w:rsid w:val="007F2EBC"/>
    <w:pPr>
      <w:shd w:val="clear" w:color="000000" w:fill="FFFFFF"/>
      <w:spacing w:before="100" w:beforeAutospacing="1" w:after="100" w:afterAutospacing="1"/>
      <w:jc w:val="center"/>
      <w:textAlignment w:val="center"/>
    </w:pPr>
  </w:style>
  <w:style w:type="paragraph" w:customStyle="1" w:styleId="xl3526">
    <w:name w:val="xl3526"/>
    <w:basedOn w:val="a5"/>
    <w:uiPriority w:val="99"/>
    <w:qFormat/>
    <w:rsid w:val="007F2EBC"/>
    <w:pPr>
      <w:spacing w:before="100" w:beforeAutospacing="1" w:after="100" w:afterAutospacing="1"/>
      <w:jc w:val="center"/>
      <w:textAlignment w:val="center"/>
    </w:pPr>
  </w:style>
  <w:style w:type="paragraph" w:customStyle="1" w:styleId="xl3527">
    <w:name w:val="xl3527"/>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28">
    <w:name w:val="xl3528"/>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29">
    <w:name w:val="xl3529"/>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0">
    <w:name w:val="xl3530"/>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1">
    <w:name w:val="xl3531"/>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32">
    <w:name w:val="xl3532"/>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3">
    <w:name w:val="xl3533"/>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34">
    <w:name w:val="xl3534"/>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5">
    <w:name w:val="xl3535"/>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FF0000"/>
    </w:rPr>
  </w:style>
  <w:style w:type="paragraph" w:customStyle="1" w:styleId="xl3536">
    <w:name w:val="xl3536"/>
    <w:basedOn w:val="a5"/>
    <w:uiPriority w:val="99"/>
    <w:qFormat/>
    <w:rsid w:val="007F2E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537">
    <w:name w:val="xl3537"/>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38">
    <w:name w:val="xl3538"/>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39">
    <w:name w:val="xl3539"/>
    <w:basedOn w:val="a5"/>
    <w:uiPriority w:val="99"/>
    <w:qFormat/>
    <w:rsid w:val="007F2E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40">
    <w:name w:val="xl3540"/>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41">
    <w:name w:val="xl3541"/>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542">
    <w:name w:val="xl3542"/>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543">
    <w:name w:val="xl3543"/>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44">
    <w:name w:val="xl3544"/>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45">
    <w:name w:val="xl3545"/>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546">
    <w:name w:val="xl3546"/>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47">
    <w:name w:val="xl3547"/>
    <w:basedOn w:val="a5"/>
    <w:uiPriority w:val="99"/>
    <w:qFormat/>
    <w:rsid w:val="007F2EBC"/>
    <w:pPr>
      <w:spacing w:before="100" w:beforeAutospacing="1" w:after="100" w:afterAutospacing="1"/>
    </w:pPr>
  </w:style>
  <w:style w:type="paragraph" w:customStyle="1" w:styleId="xl3548">
    <w:name w:val="xl3548"/>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549">
    <w:name w:val="xl3549"/>
    <w:basedOn w:val="a5"/>
    <w:uiPriority w:val="99"/>
    <w:qFormat/>
    <w:rsid w:val="007F2EBC"/>
    <w:pPr>
      <w:spacing w:before="100" w:beforeAutospacing="1" w:after="100" w:afterAutospacing="1"/>
    </w:pPr>
    <w:rPr>
      <w:b/>
      <w:bCs/>
    </w:rPr>
  </w:style>
  <w:style w:type="paragraph" w:customStyle="1" w:styleId="xl3550">
    <w:name w:val="xl3550"/>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51">
    <w:name w:val="xl3551"/>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3552">
    <w:name w:val="xl3552"/>
    <w:basedOn w:val="a5"/>
    <w:uiPriority w:val="99"/>
    <w:qFormat/>
    <w:rsid w:val="007F2EBC"/>
    <w:pPr>
      <w:shd w:val="clear" w:color="000000" w:fill="C5D9F1"/>
      <w:spacing w:before="100" w:beforeAutospacing="1" w:after="100" w:afterAutospacing="1"/>
    </w:pPr>
    <w:rPr>
      <w:b/>
      <w:bCs/>
    </w:rPr>
  </w:style>
  <w:style w:type="paragraph" w:customStyle="1" w:styleId="xl3553">
    <w:name w:val="xl3553"/>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54">
    <w:name w:val="xl3554"/>
    <w:basedOn w:val="a5"/>
    <w:uiPriority w:val="99"/>
    <w:qFormat/>
    <w:rsid w:val="007F2EBC"/>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555">
    <w:name w:val="xl3555"/>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56">
    <w:name w:val="xl3556"/>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3557">
    <w:name w:val="xl3557"/>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58">
    <w:name w:val="xl3558"/>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59">
    <w:name w:val="xl3559"/>
    <w:basedOn w:val="a5"/>
    <w:uiPriority w:val="99"/>
    <w:qFormat/>
    <w:rsid w:val="007F2EBC"/>
    <w:pPr>
      <w:shd w:val="clear" w:color="000000" w:fill="FDE9D9"/>
      <w:spacing w:before="100" w:beforeAutospacing="1" w:after="100" w:afterAutospacing="1"/>
    </w:pPr>
    <w:rPr>
      <w:b/>
      <w:bCs/>
    </w:rPr>
  </w:style>
  <w:style w:type="paragraph" w:customStyle="1" w:styleId="xl3560">
    <w:name w:val="xl3560"/>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61">
    <w:name w:val="xl3561"/>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3562">
    <w:name w:val="xl3562"/>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3">
    <w:name w:val="xl3563"/>
    <w:basedOn w:val="a5"/>
    <w:uiPriority w:val="99"/>
    <w:qFormat/>
    <w:rsid w:val="007F2EBC"/>
    <w:pPr>
      <w:shd w:val="clear" w:color="000000" w:fill="FDE9D9"/>
      <w:spacing w:before="100" w:beforeAutospacing="1" w:after="100" w:afterAutospacing="1"/>
    </w:pPr>
  </w:style>
  <w:style w:type="paragraph" w:customStyle="1" w:styleId="xl3564">
    <w:name w:val="xl3564"/>
    <w:basedOn w:val="a5"/>
    <w:uiPriority w:val="99"/>
    <w:qFormat/>
    <w:rsid w:val="007F2EBC"/>
    <w:pPr>
      <w:shd w:val="clear" w:color="000000" w:fill="DCE6F1"/>
      <w:spacing w:before="100" w:beforeAutospacing="1" w:after="100" w:afterAutospacing="1"/>
      <w:jc w:val="center"/>
      <w:textAlignment w:val="center"/>
    </w:pPr>
  </w:style>
  <w:style w:type="paragraph" w:customStyle="1" w:styleId="xl3565">
    <w:name w:val="xl3565"/>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66">
    <w:name w:val="xl3566"/>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67">
    <w:name w:val="xl3567"/>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8">
    <w:name w:val="xl3568"/>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9">
    <w:name w:val="xl3569"/>
    <w:basedOn w:val="a5"/>
    <w:uiPriority w:val="99"/>
    <w:qFormat/>
    <w:rsid w:val="007F2EBC"/>
    <w:pPr>
      <w:pBdr>
        <w:top w:val="single" w:sz="4" w:space="0" w:color="auto"/>
        <w:left w:val="single" w:sz="4" w:space="0" w:color="auto"/>
        <w:right w:val="single" w:sz="4" w:space="0" w:color="auto"/>
      </w:pBdr>
      <w:spacing w:before="100" w:beforeAutospacing="1" w:after="100" w:afterAutospacing="1"/>
    </w:pPr>
  </w:style>
  <w:style w:type="paragraph" w:customStyle="1" w:styleId="xl3570">
    <w:name w:val="xl3570"/>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71">
    <w:name w:val="xl3571"/>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572">
    <w:name w:val="xl3572"/>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3573">
    <w:name w:val="xl3573"/>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74">
    <w:name w:val="xl3574"/>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75">
    <w:name w:val="xl3575"/>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76">
    <w:name w:val="xl3576"/>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577">
    <w:name w:val="xl3577"/>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78">
    <w:name w:val="xl3578"/>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79">
    <w:name w:val="xl3579"/>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80">
    <w:name w:val="xl3580"/>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81">
    <w:name w:val="xl3581"/>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82">
    <w:name w:val="xl3582"/>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83">
    <w:name w:val="xl3583"/>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584">
    <w:name w:val="xl3584"/>
    <w:basedOn w:val="a5"/>
    <w:uiPriority w:val="99"/>
    <w:qFormat/>
    <w:rsid w:val="007F2EB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85">
    <w:name w:val="xl3585"/>
    <w:basedOn w:val="a5"/>
    <w:uiPriority w:val="99"/>
    <w:qFormat/>
    <w:rsid w:val="007F2E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86">
    <w:name w:val="xl3586"/>
    <w:basedOn w:val="a5"/>
    <w:uiPriority w:val="99"/>
    <w:qFormat/>
    <w:rsid w:val="007F2EB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87">
    <w:name w:val="xl3587"/>
    <w:basedOn w:val="a5"/>
    <w:uiPriority w:val="99"/>
    <w:qFormat/>
    <w:rsid w:val="007F2E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88">
    <w:name w:val="xl3588"/>
    <w:basedOn w:val="a5"/>
    <w:uiPriority w:val="99"/>
    <w:qFormat/>
    <w:rsid w:val="007F2EBC"/>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3589">
    <w:name w:val="xl3589"/>
    <w:basedOn w:val="a5"/>
    <w:uiPriority w:val="99"/>
    <w:qFormat/>
    <w:rsid w:val="007F2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90">
    <w:name w:val="xl3590"/>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91">
    <w:name w:val="xl3591"/>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592">
    <w:name w:val="xl3592"/>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593">
    <w:name w:val="xl3593"/>
    <w:basedOn w:val="a5"/>
    <w:uiPriority w:val="99"/>
    <w:qFormat/>
    <w:rsid w:val="007F2EBC"/>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594">
    <w:name w:val="xl3594"/>
    <w:basedOn w:val="a5"/>
    <w:uiPriority w:val="99"/>
    <w:qFormat/>
    <w:rsid w:val="007F2EBC"/>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3595">
    <w:name w:val="xl3595"/>
    <w:basedOn w:val="a5"/>
    <w:uiPriority w:val="99"/>
    <w:qFormat/>
    <w:rsid w:val="007F2EBC"/>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affffffffffff9">
    <w:name w:val="Знак Знак Знак Знак Знак Знак Знак Знак Знак Знак Знак Знак Знак Знак Знак Знак Знак Знак Знак"/>
    <w:basedOn w:val="a5"/>
    <w:uiPriority w:val="99"/>
    <w:qFormat/>
    <w:rsid w:val="007F2EBC"/>
    <w:pPr>
      <w:spacing w:before="100" w:beforeAutospacing="1" w:after="100" w:afterAutospacing="1"/>
    </w:pPr>
    <w:rPr>
      <w:rFonts w:ascii="Tahoma" w:hAnsi="Tahoma"/>
      <w:lang w:val="en-US" w:eastAsia="en-US"/>
    </w:rPr>
  </w:style>
  <w:style w:type="character" w:customStyle="1" w:styleId="173">
    <w:name w:val="Заголовок №17_"/>
    <w:basedOn w:val="a6"/>
    <w:rsid w:val="007F2EBC"/>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74">
    <w:name w:val="Заголовок №17"/>
    <w:basedOn w:val="173"/>
    <w:rsid w:val="007F2EBC"/>
    <w:rPr>
      <w:rFonts w:ascii="Microsoft Sans Serif" w:eastAsia="Microsoft Sans Serif" w:hAnsi="Microsoft Sans Serif" w:cs="Microsoft Sans Serif"/>
      <w:b w:val="0"/>
      <w:bCs w:val="0"/>
      <w:i w:val="0"/>
      <w:iCs w:val="0"/>
      <w:smallCaps w:val="0"/>
      <w:strike w:val="0"/>
      <w:spacing w:val="0"/>
      <w:sz w:val="16"/>
      <w:szCs w:val="16"/>
    </w:rPr>
  </w:style>
  <w:style w:type="paragraph" w:customStyle="1" w:styleId="11f7">
    <w:name w:val="Основной текст11"/>
    <w:basedOn w:val="a5"/>
    <w:qFormat/>
    <w:rsid w:val="007F2EBC"/>
    <w:pPr>
      <w:shd w:val="clear" w:color="auto" w:fill="FFFFFF"/>
      <w:spacing w:after="120" w:line="180" w:lineRule="exact"/>
      <w:jc w:val="both"/>
    </w:pPr>
    <w:rPr>
      <w:rFonts w:ascii="Microsoft Sans Serif" w:eastAsia="Microsoft Sans Serif" w:hAnsi="Microsoft Sans Serif" w:cs="Microsoft Sans Serif"/>
      <w:sz w:val="16"/>
      <w:szCs w:val="16"/>
    </w:rPr>
  </w:style>
  <w:style w:type="paragraph" w:customStyle="1" w:styleId="sf5">
    <w:name w:val="s"/>
    <w:basedOn w:val="a5"/>
    <w:uiPriority w:val="99"/>
    <w:qFormat/>
    <w:rsid w:val="007F2EBC"/>
    <w:pPr>
      <w:spacing w:before="100" w:beforeAutospacing="1" w:after="100" w:afterAutospacing="1"/>
    </w:pPr>
    <w:rPr>
      <w:rFonts w:eastAsiaTheme="minorHAnsi"/>
      <w:color w:val="000000"/>
    </w:rPr>
  </w:style>
  <w:style w:type="character" w:customStyle="1" w:styleId="5f8">
    <w:name w:val="Подпись к картинке (5)_"/>
    <w:basedOn w:val="a6"/>
    <w:rsid w:val="007F2EBC"/>
    <w:rPr>
      <w:sz w:val="23"/>
      <w:szCs w:val="23"/>
      <w:shd w:val="clear" w:color="auto" w:fill="FFFFFF"/>
    </w:rPr>
  </w:style>
  <w:style w:type="paragraph" w:customStyle="1" w:styleId="88">
    <w:name w:val="Основной текст8"/>
    <w:basedOn w:val="a5"/>
    <w:uiPriority w:val="99"/>
    <w:qFormat/>
    <w:rsid w:val="007F2EBC"/>
    <w:pPr>
      <w:shd w:val="clear" w:color="auto" w:fill="FFFFFF"/>
      <w:spacing w:line="250" w:lineRule="exact"/>
      <w:jc w:val="both"/>
    </w:pPr>
  </w:style>
  <w:style w:type="character" w:customStyle="1" w:styleId="affffffffffffa">
    <w:name w:val="Сноска_"/>
    <w:basedOn w:val="a6"/>
    <w:link w:val="affffffffffffb"/>
    <w:locked/>
    <w:rsid w:val="007F2EBC"/>
    <w:rPr>
      <w:shd w:val="clear" w:color="auto" w:fill="FFFFFF"/>
    </w:rPr>
  </w:style>
  <w:style w:type="paragraph" w:customStyle="1" w:styleId="affffffffffffb">
    <w:name w:val="Сноска"/>
    <w:basedOn w:val="a5"/>
    <w:link w:val="affffffffffffa"/>
    <w:qFormat/>
    <w:rsid w:val="007F2EBC"/>
    <w:pPr>
      <w:shd w:val="clear" w:color="auto" w:fill="FFFFFF"/>
      <w:spacing w:line="250" w:lineRule="exact"/>
    </w:pPr>
  </w:style>
  <w:style w:type="paragraph" w:customStyle="1" w:styleId="headertext">
    <w:name w:val="headertext"/>
    <w:basedOn w:val="a5"/>
    <w:uiPriority w:val="99"/>
    <w:qFormat/>
    <w:rsid w:val="007F2EBC"/>
    <w:pPr>
      <w:spacing w:before="100" w:beforeAutospacing="1" w:after="100" w:afterAutospacing="1"/>
    </w:pPr>
  </w:style>
  <w:style w:type="paragraph" w:customStyle="1" w:styleId="xl48796">
    <w:name w:val="xl48796"/>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797">
    <w:name w:val="xl48797"/>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798">
    <w:name w:val="xl48798"/>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8332">
    <w:name w:val="xl48332"/>
    <w:basedOn w:val="a5"/>
    <w:uiPriority w:val="99"/>
    <w:qFormat/>
    <w:rsid w:val="007F2EBC"/>
    <w:pPr>
      <w:spacing w:before="100" w:beforeAutospacing="1" w:after="100" w:afterAutospacing="1"/>
      <w:jc w:val="center"/>
    </w:pPr>
  </w:style>
  <w:style w:type="paragraph" w:customStyle="1" w:styleId="xl48333">
    <w:name w:val="xl48333"/>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8334">
    <w:name w:val="xl48334"/>
    <w:basedOn w:val="a5"/>
    <w:uiPriority w:val="99"/>
    <w:qFormat/>
    <w:rsid w:val="007F2EBC"/>
    <w:pPr>
      <w:spacing w:before="100" w:beforeAutospacing="1" w:after="100" w:afterAutospacing="1"/>
      <w:jc w:val="center"/>
    </w:pPr>
    <w:rPr>
      <w:b/>
      <w:bCs/>
    </w:rPr>
  </w:style>
  <w:style w:type="paragraph" w:customStyle="1" w:styleId="xl48335">
    <w:name w:val="xl48335"/>
    <w:basedOn w:val="a5"/>
    <w:uiPriority w:val="99"/>
    <w:qFormat/>
    <w:rsid w:val="007F2EBC"/>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b/>
      <w:bCs/>
    </w:rPr>
  </w:style>
  <w:style w:type="paragraph" w:customStyle="1" w:styleId="xl48336">
    <w:name w:val="xl48336"/>
    <w:basedOn w:val="a5"/>
    <w:uiPriority w:val="99"/>
    <w:qFormat/>
    <w:rsid w:val="007F2EBC"/>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rPr>
  </w:style>
  <w:style w:type="paragraph" w:customStyle="1" w:styleId="xl48337">
    <w:name w:val="xl48337"/>
    <w:basedOn w:val="a5"/>
    <w:uiPriority w:val="99"/>
    <w:qFormat/>
    <w:rsid w:val="007F2EBC"/>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rPr>
  </w:style>
  <w:style w:type="paragraph" w:customStyle="1" w:styleId="xl48338">
    <w:name w:val="xl48338"/>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48339">
    <w:name w:val="xl48339"/>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48340">
    <w:name w:val="xl48340"/>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48341">
    <w:name w:val="xl48341"/>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342">
    <w:name w:val="xl48342"/>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8343">
    <w:name w:val="xl48343"/>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344">
    <w:name w:val="xl48344"/>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48345">
    <w:name w:val="xl48345"/>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346">
    <w:name w:val="xl48346"/>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347">
    <w:name w:val="xl48347"/>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8348">
    <w:name w:val="xl48348"/>
    <w:basedOn w:val="a5"/>
    <w:uiPriority w:val="99"/>
    <w:qFormat/>
    <w:rsid w:val="007F2EB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color w:val="0070C0"/>
    </w:rPr>
  </w:style>
  <w:style w:type="paragraph" w:customStyle="1" w:styleId="xl48349">
    <w:name w:val="xl48349"/>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8350">
    <w:name w:val="xl48350"/>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48351">
    <w:name w:val="xl48351"/>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b/>
      <w:bCs/>
    </w:rPr>
  </w:style>
  <w:style w:type="paragraph" w:customStyle="1" w:styleId="xl48352">
    <w:name w:val="xl48352"/>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353">
    <w:name w:val="xl48353"/>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b/>
      <w:bCs/>
    </w:rPr>
  </w:style>
  <w:style w:type="paragraph" w:customStyle="1" w:styleId="xl48354">
    <w:name w:val="xl48354"/>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b/>
      <w:bCs/>
    </w:rPr>
  </w:style>
  <w:style w:type="paragraph" w:customStyle="1" w:styleId="xl48355">
    <w:name w:val="xl48355"/>
    <w:basedOn w:val="a5"/>
    <w:uiPriority w:val="99"/>
    <w:qFormat/>
    <w:rsid w:val="007F2EBC"/>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b/>
      <w:bCs/>
    </w:rPr>
  </w:style>
  <w:style w:type="paragraph" w:customStyle="1" w:styleId="xl48356">
    <w:name w:val="xl48356"/>
    <w:basedOn w:val="a5"/>
    <w:uiPriority w:val="99"/>
    <w:qFormat/>
    <w:rsid w:val="007F2EBC"/>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pPr>
    <w:rPr>
      <w:b/>
      <w:bCs/>
    </w:rPr>
  </w:style>
  <w:style w:type="paragraph" w:customStyle="1" w:styleId="xl48357">
    <w:name w:val="xl48357"/>
    <w:basedOn w:val="a5"/>
    <w:uiPriority w:val="99"/>
    <w:qFormat/>
    <w:rsid w:val="007F2EBC"/>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right"/>
    </w:pPr>
    <w:rPr>
      <w:b/>
      <w:bCs/>
    </w:rPr>
  </w:style>
  <w:style w:type="paragraph" w:customStyle="1" w:styleId="xl48358">
    <w:name w:val="xl48358"/>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rPr>
      <w:color w:val="0070C0"/>
    </w:rPr>
  </w:style>
  <w:style w:type="paragraph" w:customStyle="1" w:styleId="xl48359">
    <w:name w:val="xl48359"/>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48360">
    <w:name w:val="xl48360"/>
    <w:basedOn w:val="a5"/>
    <w:uiPriority w:val="99"/>
    <w:qFormat/>
    <w:rsid w:val="007F2EB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style>
  <w:style w:type="paragraph" w:customStyle="1" w:styleId="xl48361">
    <w:name w:val="xl48361"/>
    <w:basedOn w:val="a5"/>
    <w:uiPriority w:val="99"/>
    <w:qFormat/>
    <w:rsid w:val="007F2EBC"/>
    <w:pPr>
      <w:spacing w:before="100" w:beforeAutospacing="1" w:after="100" w:afterAutospacing="1"/>
      <w:jc w:val="center"/>
    </w:pPr>
  </w:style>
  <w:style w:type="paragraph" w:customStyle="1" w:styleId="xl48362">
    <w:name w:val="xl48362"/>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48363">
    <w:name w:val="xl48363"/>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364">
    <w:name w:val="xl48364"/>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365">
    <w:name w:val="xl48365"/>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8366">
    <w:name w:val="xl48366"/>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48367">
    <w:name w:val="xl48367"/>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368">
    <w:name w:val="xl48368"/>
    <w:basedOn w:val="a5"/>
    <w:uiPriority w:val="99"/>
    <w:qFormat/>
    <w:rsid w:val="007F2EBC"/>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right"/>
    </w:pPr>
  </w:style>
  <w:style w:type="paragraph" w:customStyle="1" w:styleId="xl48369">
    <w:name w:val="xl48369"/>
    <w:basedOn w:val="a5"/>
    <w:uiPriority w:val="99"/>
    <w:qFormat/>
    <w:rsid w:val="007F2EBC"/>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style>
  <w:style w:type="paragraph" w:customStyle="1" w:styleId="xl48370">
    <w:name w:val="xl48370"/>
    <w:basedOn w:val="a5"/>
    <w:uiPriority w:val="99"/>
    <w:qFormat/>
    <w:rsid w:val="007F2EB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style>
  <w:style w:type="paragraph" w:customStyle="1" w:styleId="xl48371">
    <w:name w:val="xl48371"/>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8372">
    <w:name w:val="xl48372"/>
    <w:basedOn w:val="a5"/>
    <w:uiPriority w:val="99"/>
    <w:qFormat/>
    <w:rsid w:val="007F2EB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8373">
    <w:name w:val="xl48373"/>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48374">
    <w:name w:val="xl48374"/>
    <w:basedOn w:val="a5"/>
    <w:uiPriority w:val="99"/>
    <w:qFormat/>
    <w:rsid w:val="007F2EBC"/>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8331">
    <w:name w:val="xl48331"/>
    <w:basedOn w:val="a5"/>
    <w:uiPriority w:val="99"/>
    <w:qFormat/>
    <w:rsid w:val="007F2EBC"/>
    <w:pPr>
      <w:shd w:val="clear" w:color="auto" w:fill="FFFFFF"/>
      <w:spacing w:before="100" w:beforeAutospacing="1" w:after="100" w:afterAutospacing="1"/>
    </w:pPr>
  </w:style>
  <w:style w:type="paragraph" w:customStyle="1" w:styleId="xl48375">
    <w:name w:val="xl48375"/>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376">
    <w:name w:val="xl48376"/>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377">
    <w:name w:val="xl48377"/>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378">
    <w:name w:val="xl48378"/>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379">
    <w:name w:val="xl48379"/>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380">
    <w:name w:val="xl48380"/>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rPr>
  </w:style>
  <w:style w:type="paragraph" w:customStyle="1" w:styleId="xl48381">
    <w:name w:val="xl48381"/>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382">
    <w:name w:val="xl48382"/>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8383">
    <w:name w:val="xl48383"/>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384">
    <w:name w:val="xl48384"/>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385">
    <w:name w:val="xl48385"/>
    <w:basedOn w:val="a5"/>
    <w:uiPriority w:val="99"/>
    <w:qFormat/>
    <w:rsid w:val="007F2EBC"/>
    <w:pPr>
      <w:spacing w:before="100" w:beforeAutospacing="1" w:after="100" w:afterAutospacing="1"/>
    </w:pPr>
  </w:style>
  <w:style w:type="paragraph" w:customStyle="1" w:styleId="xl48386">
    <w:name w:val="xl48386"/>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63">
    <w:name w:val="xl48863"/>
    <w:basedOn w:val="a5"/>
    <w:uiPriority w:val="99"/>
    <w:qFormat/>
    <w:rsid w:val="007F2EBC"/>
    <w:pPr>
      <w:shd w:val="clear" w:color="auto" w:fill="FFFFFF"/>
      <w:spacing w:before="100" w:beforeAutospacing="1" w:after="100" w:afterAutospacing="1"/>
    </w:pPr>
  </w:style>
  <w:style w:type="paragraph" w:customStyle="1" w:styleId="xl48864">
    <w:name w:val="xl48864"/>
    <w:basedOn w:val="a5"/>
    <w:uiPriority w:val="99"/>
    <w:qFormat/>
    <w:rsid w:val="007F2EBC"/>
    <w:pPr>
      <w:shd w:val="clear" w:color="auto" w:fill="FFFFFF"/>
      <w:spacing w:before="100" w:beforeAutospacing="1" w:after="100" w:afterAutospacing="1"/>
    </w:pPr>
  </w:style>
  <w:style w:type="paragraph" w:customStyle="1" w:styleId="xl48865">
    <w:name w:val="xl48865"/>
    <w:basedOn w:val="a5"/>
    <w:uiPriority w:val="99"/>
    <w:qFormat/>
    <w:rsid w:val="007F2EBC"/>
    <w:pPr>
      <w:shd w:val="clear" w:color="auto" w:fill="FFFFFF"/>
      <w:spacing w:before="100" w:beforeAutospacing="1" w:after="100" w:afterAutospacing="1"/>
    </w:pPr>
  </w:style>
  <w:style w:type="paragraph" w:customStyle="1" w:styleId="xl48866">
    <w:name w:val="xl48866"/>
    <w:basedOn w:val="a5"/>
    <w:uiPriority w:val="99"/>
    <w:qFormat/>
    <w:rsid w:val="007F2EBC"/>
    <w:pPr>
      <w:shd w:val="clear" w:color="auto" w:fill="FFFFFF"/>
      <w:spacing w:before="100" w:beforeAutospacing="1" w:after="100" w:afterAutospacing="1"/>
      <w:jc w:val="center"/>
    </w:pPr>
  </w:style>
  <w:style w:type="paragraph" w:customStyle="1" w:styleId="xl48867">
    <w:name w:val="xl48867"/>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68">
    <w:name w:val="xl48868"/>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69">
    <w:name w:val="xl48869"/>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48870">
    <w:name w:val="xl48870"/>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71">
    <w:name w:val="xl48871"/>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72">
    <w:name w:val="xl48872"/>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73">
    <w:name w:val="xl48873"/>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48874">
    <w:name w:val="xl48874"/>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48875">
    <w:name w:val="xl48875"/>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76">
    <w:name w:val="xl48876"/>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48877">
    <w:name w:val="xl48877"/>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78">
    <w:name w:val="xl48878"/>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79">
    <w:name w:val="xl48879"/>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80">
    <w:name w:val="xl48880"/>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81">
    <w:name w:val="xl48881"/>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82">
    <w:name w:val="xl48882"/>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48883">
    <w:name w:val="xl48883"/>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48884">
    <w:name w:val="xl48884"/>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48885">
    <w:name w:val="xl48885"/>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48886">
    <w:name w:val="xl48886"/>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48887">
    <w:name w:val="xl48887"/>
    <w:basedOn w:val="a5"/>
    <w:uiPriority w:val="99"/>
    <w:qFormat/>
    <w:rsid w:val="007F2EBC"/>
    <w:pPr>
      <w:shd w:val="clear" w:color="auto" w:fill="FFFFFF"/>
      <w:spacing w:before="100" w:beforeAutospacing="1" w:after="100" w:afterAutospacing="1"/>
      <w:jc w:val="right"/>
    </w:pPr>
  </w:style>
  <w:style w:type="paragraph" w:customStyle="1" w:styleId="xl48888">
    <w:name w:val="xl48888"/>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48889">
    <w:name w:val="xl48889"/>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48890">
    <w:name w:val="xl48890"/>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891">
    <w:name w:val="xl48891"/>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892">
    <w:name w:val="xl48892"/>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893">
    <w:name w:val="xl48893"/>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894">
    <w:name w:val="xl48894"/>
    <w:basedOn w:val="a5"/>
    <w:uiPriority w:val="99"/>
    <w:qFormat/>
    <w:rsid w:val="007F2EBC"/>
    <w:pPr>
      <w:pBdr>
        <w:top w:val="single" w:sz="4" w:space="0" w:color="auto"/>
        <w:bottom w:val="single" w:sz="4" w:space="0" w:color="auto"/>
      </w:pBdr>
      <w:shd w:val="clear" w:color="auto" w:fill="FFFFFF"/>
      <w:spacing w:before="100" w:beforeAutospacing="1" w:after="100" w:afterAutospacing="1"/>
    </w:pPr>
    <w:rPr>
      <w:b/>
      <w:bCs/>
    </w:rPr>
  </w:style>
  <w:style w:type="paragraph" w:customStyle="1" w:styleId="xl48895">
    <w:name w:val="xl48895"/>
    <w:basedOn w:val="a5"/>
    <w:uiPriority w:val="99"/>
    <w:qFormat/>
    <w:rsid w:val="007F2EBC"/>
    <w:pPr>
      <w:pBdr>
        <w:top w:val="single" w:sz="4" w:space="0" w:color="auto"/>
        <w:left w:val="single" w:sz="4" w:space="0" w:color="auto"/>
        <w:bottom w:val="single" w:sz="4" w:space="0" w:color="auto"/>
      </w:pBdr>
      <w:shd w:val="clear" w:color="auto" w:fill="FFFFFF"/>
      <w:spacing w:before="100" w:beforeAutospacing="1" w:after="100" w:afterAutospacing="1"/>
    </w:pPr>
    <w:rPr>
      <w:b/>
      <w:bCs/>
    </w:rPr>
  </w:style>
  <w:style w:type="paragraph" w:customStyle="1" w:styleId="xl48896">
    <w:name w:val="xl48896"/>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897">
    <w:name w:val="xl48897"/>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898">
    <w:name w:val="xl48898"/>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899">
    <w:name w:val="xl48899"/>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rPr>
  </w:style>
  <w:style w:type="paragraph" w:customStyle="1" w:styleId="xl48900">
    <w:name w:val="xl48900"/>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901">
    <w:name w:val="xl48901"/>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8902">
    <w:name w:val="xl48902"/>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903">
    <w:name w:val="xl48903"/>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904">
    <w:name w:val="xl48904"/>
    <w:basedOn w:val="a5"/>
    <w:uiPriority w:val="99"/>
    <w:qFormat/>
    <w:rsid w:val="007F2EBC"/>
    <w:pPr>
      <w:spacing w:before="100" w:beforeAutospacing="1" w:after="100" w:afterAutospacing="1"/>
    </w:pPr>
  </w:style>
  <w:style w:type="paragraph" w:customStyle="1" w:styleId="xl48905">
    <w:name w:val="xl48905"/>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906">
    <w:name w:val="xl48906"/>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48907">
    <w:name w:val="xl48907"/>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style>
  <w:style w:type="paragraph" w:customStyle="1" w:styleId="xl48908">
    <w:name w:val="xl48908"/>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48909">
    <w:name w:val="xl48909"/>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910">
    <w:name w:val="xl48910"/>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911">
    <w:name w:val="xl48911"/>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912">
    <w:name w:val="xl48912"/>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913">
    <w:name w:val="xl48913"/>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48914">
    <w:name w:val="xl48914"/>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915">
    <w:name w:val="xl48915"/>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48916">
    <w:name w:val="xl48916"/>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48917">
    <w:name w:val="xl48917"/>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918">
    <w:name w:val="xl48918"/>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919">
    <w:name w:val="xl48919"/>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920">
    <w:name w:val="xl48920"/>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rPr>
  </w:style>
  <w:style w:type="paragraph" w:customStyle="1" w:styleId="xl48921">
    <w:name w:val="xl48921"/>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922">
    <w:name w:val="xl48922"/>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8923">
    <w:name w:val="xl48923"/>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924">
    <w:name w:val="xl48924"/>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925">
    <w:name w:val="xl48925"/>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926">
    <w:name w:val="xl48926"/>
    <w:basedOn w:val="a5"/>
    <w:uiPriority w:val="99"/>
    <w:qFormat/>
    <w:rsid w:val="007F2EBC"/>
    <w:pPr>
      <w:spacing w:before="100" w:beforeAutospacing="1" w:after="100" w:afterAutospacing="1"/>
    </w:pPr>
  </w:style>
  <w:style w:type="paragraph" w:customStyle="1" w:styleId="xl48927">
    <w:name w:val="xl48927"/>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928">
    <w:name w:val="xl48928"/>
    <w:basedOn w:val="a5"/>
    <w:uiPriority w:val="99"/>
    <w:qFormat/>
    <w:rsid w:val="007F2EBC"/>
    <w:pPr>
      <w:pBdr>
        <w:top w:val="single" w:sz="4" w:space="0" w:color="auto"/>
        <w:left w:val="single" w:sz="4" w:space="0" w:color="auto"/>
        <w:bottom w:val="single" w:sz="4" w:space="0" w:color="auto"/>
      </w:pBdr>
      <w:shd w:val="clear" w:color="auto" w:fill="CCFFCC"/>
      <w:spacing w:before="100" w:beforeAutospacing="1" w:after="100" w:afterAutospacing="1"/>
      <w:jc w:val="center"/>
    </w:pPr>
    <w:rPr>
      <w:b/>
      <w:bCs/>
    </w:rPr>
  </w:style>
  <w:style w:type="paragraph" w:customStyle="1" w:styleId="xl48929">
    <w:name w:val="xl48929"/>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930">
    <w:name w:val="xl48930"/>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931">
    <w:name w:val="xl48931"/>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932">
    <w:name w:val="xl48932"/>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933">
    <w:name w:val="xl48933"/>
    <w:basedOn w:val="a5"/>
    <w:uiPriority w:val="99"/>
    <w:qFormat/>
    <w:rsid w:val="007F2EBC"/>
    <w:pPr>
      <w:pBdr>
        <w:top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48934">
    <w:name w:val="xl48934"/>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935">
    <w:name w:val="xl48935"/>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48936">
    <w:name w:val="xl48936"/>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937">
    <w:name w:val="xl48937"/>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938">
    <w:name w:val="xl48938"/>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48939">
    <w:name w:val="xl48939"/>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48940">
    <w:name w:val="xl48940"/>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48941">
    <w:name w:val="xl48941"/>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48942">
    <w:name w:val="xl48942"/>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943">
    <w:name w:val="xl48943"/>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48944">
    <w:name w:val="xl48944"/>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48945">
    <w:name w:val="xl48945"/>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946">
    <w:name w:val="xl48946"/>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947">
    <w:name w:val="xl48947"/>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948">
    <w:name w:val="xl48948"/>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8949">
    <w:name w:val="xl48949"/>
    <w:basedOn w:val="a5"/>
    <w:uiPriority w:val="99"/>
    <w:qFormat/>
    <w:rsid w:val="007F2EBC"/>
    <w:pPr>
      <w:pBdr>
        <w:top w:val="single" w:sz="4" w:space="0" w:color="auto"/>
        <w:left w:val="single" w:sz="4" w:space="0" w:color="auto"/>
        <w:right w:val="single" w:sz="4" w:space="0" w:color="auto"/>
      </w:pBdr>
      <w:shd w:val="clear" w:color="auto" w:fill="DAEEF3"/>
      <w:spacing w:before="100" w:beforeAutospacing="1" w:after="100" w:afterAutospacing="1"/>
      <w:jc w:val="center"/>
    </w:pPr>
    <w:rPr>
      <w:color w:val="000000"/>
    </w:rPr>
  </w:style>
  <w:style w:type="paragraph" w:customStyle="1" w:styleId="xl48950">
    <w:name w:val="xl48950"/>
    <w:basedOn w:val="a5"/>
    <w:uiPriority w:val="99"/>
    <w:qFormat/>
    <w:rsid w:val="007F2EBC"/>
    <w:pPr>
      <w:pBdr>
        <w:left w:val="single" w:sz="4" w:space="0" w:color="auto"/>
        <w:right w:val="single" w:sz="4" w:space="0" w:color="auto"/>
      </w:pBdr>
      <w:shd w:val="clear" w:color="auto" w:fill="DAEEF3"/>
      <w:spacing w:before="100" w:beforeAutospacing="1" w:after="100" w:afterAutospacing="1"/>
      <w:jc w:val="center"/>
    </w:pPr>
    <w:rPr>
      <w:color w:val="000000"/>
    </w:rPr>
  </w:style>
  <w:style w:type="paragraph" w:customStyle="1" w:styleId="xl48951">
    <w:name w:val="xl48951"/>
    <w:basedOn w:val="a5"/>
    <w:uiPriority w:val="99"/>
    <w:qFormat/>
    <w:rsid w:val="007F2EBC"/>
    <w:pPr>
      <w:pBdr>
        <w:left w:val="single" w:sz="4" w:space="0" w:color="auto"/>
        <w:bottom w:val="single" w:sz="4" w:space="0" w:color="auto"/>
        <w:right w:val="single" w:sz="4" w:space="0" w:color="auto"/>
      </w:pBdr>
      <w:shd w:val="clear" w:color="auto" w:fill="DAEEF3"/>
      <w:spacing w:before="100" w:beforeAutospacing="1" w:after="100" w:afterAutospacing="1"/>
      <w:jc w:val="center"/>
    </w:pPr>
    <w:rPr>
      <w:color w:val="000000"/>
    </w:rPr>
  </w:style>
  <w:style w:type="paragraph" w:customStyle="1" w:styleId="xl48952">
    <w:name w:val="xl48952"/>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48953">
    <w:name w:val="xl48953"/>
    <w:basedOn w:val="a5"/>
    <w:uiPriority w:val="99"/>
    <w:qFormat/>
    <w:rsid w:val="007F2EBC"/>
    <w:pPr>
      <w:pBdr>
        <w:left w:val="single" w:sz="4" w:space="0" w:color="auto"/>
        <w:right w:val="single" w:sz="4" w:space="0" w:color="auto"/>
      </w:pBdr>
      <w:spacing w:before="100" w:beforeAutospacing="1" w:after="100" w:afterAutospacing="1"/>
      <w:jc w:val="center"/>
    </w:pPr>
    <w:rPr>
      <w:color w:val="000000"/>
    </w:rPr>
  </w:style>
  <w:style w:type="paragraph" w:customStyle="1" w:styleId="xl48954">
    <w:name w:val="xl48954"/>
    <w:basedOn w:val="a5"/>
    <w:uiPriority w:val="99"/>
    <w:qFormat/>
    <w:rsid w:val="007F2EBC"/>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8955">
    <w:name w:val="xl48955"/>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48956">
    <w:name w:val="xl48956"/>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48957">
    <w:name w:val="xl48957"/>
    <w:basedOn w:val="a5"/>
    <w:uiPriority w:val="99"/>
    <w:qFormat/>
    <w:rsid w:val="007F2EBC"/>
    <w:pPr>
      <w:pBdr>
        <w:left w:val="single" w:sz="4" w:space="0" w:color="auto"/>
        <w:right w:val="single" w:sz="4" w:space="0" w:color="auto"/>
      </w:pBdr>
      <w:spacing w:before="100" w:beforeAutospacing="1" w:after="100" w:afterAutospacing="1"/>
      <w:jc w:val="center"/>
    </w:pPr>
    <w:rPr>
      <w:b/>
      <w:bCs/>
    </w:rPr>
  </w:style>
  <w:style w:type="paragraph" w:customStyle="1" w:styleId="xl48958">
    <w:name w:val="xl48958"/>
    <w:basedOn w:val="a5"/>
    <w:uiPriority w:val="99"/>
    <w:qFormat/>
    <w:rsid w:val="007F2EBC"/>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8959">
    <w:name w:val="xl48959"/>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8960">
    <w:name w:val="xl48960"/>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48961">
    <w:name w:val="xl48961"/>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pPr>
    <w:rPr>
      <w:b/>
      <w:bCs/>
      <w:color w:val="000000"/>
    </w:rPr>
  </w:style>
  <w:style w:type="paragraph" w:customStyle="1" w:styleId="xl48962">
    <w:name w:val="xl48962"/>
    <w:basedOn w:val="a5"/>
    <w:uiPriority w:val="99"/>
    <w:qFormat/>
    <w:rsid w:val="007F2EBC"/>
    <w:pPr>
      <w:pBdr>
        <w:left w:val="single" w:sz="4" w:space="0" w:color="auto"/>
        <w:right w:val="single" w:sz="4" w:space="0" w:color="auto"/>
      </w:pBdr>
      <w:spacing w:before="100" w:beforeAutospacing="1" w:after="100" w:afterAutospacing="1"/>
      <w:jc w:val="center"/>
    </w:pPr>
    <w:rPr>
      <w:b/>
      <w:bCs/>
      <w:color w:val="000000"/>
    </w:rPr>
  </w:style>
  <w:style w:type="paragraph" w:customStyle="1" w:styleId="xl48963">
    <w:name w:val="xl48963"/>
    <w:basedOn w:val="a5"/>
    <w:uiPriority w:val="99"/>
    <w:qFormat/>
    <w:rsid w:val="007F2EBC"/>
    <w:pPr>
      <w:pBdr>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48964">
    <w:name w:val="xl48964"/>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pPr>
    <w:rPr>
      <w:b/>
      <w:bCs/>
      <w:color w:val="000000"/>
    </w:rPr>
  </w:style>
  <w:style w:type="paragraph" w:customStyle="1" w:styleId="xl48965">
    <w:name w:val="xl48965"/>
    <w:basedOn w:val="a5"/>
    <w:uiPriority w:val="99"/>
    <w:qFormat/>
    <w:rsid w:val="007F2EBC"/>
    <w:pPr>
      <w:pBdr>
        <w:left w:val="single" w:sz="4" w:space="0" w:color="auto"/>
        <w:right w:val="single" w:sz="4" w:space="0" w:color="auto"/>
      </w:pBdr>
      <w:spacing w:before="100" w:beforeAutospacing="1" w:after="100" w:afterAutospacing="1"/>
      <w:jc w:val="center"/>
    </w:pPr>
    <w:rPr>
      <w:b/>
      <w:bCs/>
      <w:color w:val="000000"/>
    </w:rPr>
  </w:style>
  <w:style w:type="paragraph" w:customStyle="1" w:styleId="xl48966">
    <w:name w:val="xl48966"/>
    <w:basedOn w:val="a5"/>
    <w:uiPriority w:val="99"/>
    <w:qFormat/>
    <w:rsid w:val="007F2EBC"/>
    <w:pPr>
      <w:pBdr>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48967">
    <w:name w:val="xl48967"/>
    <w:basedOn w:val="a5"/>
    <w:uiPriority w:val="99"/>
    <w:qFormat/>
    <w:rsid w:val="007F2EBC"/>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color w:val="000000"/>
    </w:rPr>
  </w:style>
  <w:style w:type="paragraph" w:customStyle="1" w:styleId="xl48968">
    <w:name w:val="xl48968"/>
    <w:basedOn w:val="a5"/>
    <w:uiPriority w:val="99"/>
    <w:qFormat/>
    <w:rsid w:val="007F2EBC"/>
    <w:pPr>
      <w:pBdr>
        <w:top w:val="single" w:sz="4" w:space="0" w:color="auto"/>
        <w:bottom w:val="single" w:sz="4" w:space="0" w:color="auto"/>
      </w:pBdr>
      <w:shd w:val="clear" w:color="auto" w:fill="FFFFFF"/>
      <w:spacing w:before="100" w:beforeAutospacing="1" w:after="100" w:afterAutospacing="1"/>
      <w:jc w:val="center"/>
    </w:pPr>
    <w:rPr>
      <w:b/>
      <w:bCs/>
      <w:color w:val="000000"/>
    </w:rPr>
  </w:style>
  <w:style w:type="paragraph" w:customStyle="1" w:styleId="xl48969">
    <w:name w:val="xl48969"/>
    <w:basedOn w:val="a5"/>
    <w:uiPriority w:val="99"/>
    <w:qFormat/>
    <w:rsid w:val="007F2EBC"/>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48970">
    <w:name w:val="xl48970"/>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style>
  <w:style w:type="paragraph" w:customStyle="1" w:styleId="xl48971">
    <w:name w:val="xl48971"/>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000000"/>
    </w:rPr>
  </w:style>
  <w:style w:type="paragraph" w:customStyle="1" w:styleId="xl48972">
    <w:name w:val="xl48972"/>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color w:val="000000"/>
    </w:rPr>
  </w:style>
  <w:style w:type="paragraph" w:customStyle="1" w:styleId="xl48973">
    <w:name w:val="xl48973"/>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974">
    <w:name w:val="xl48974"/>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975">
    <w:name w:val="xl48975"/>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8976">
    <w:name w:val="xl48976"/>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48977">
    <w:name w:val="xl48977"/>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48978">
    <w:name w:val="xl48978"/>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48979">
    <w:name w:val="xl48979"/>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48980">
    <w:name w:val="xl48980"/>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48981">
    <w:name w:val="xl48981"/>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48982">
    <w:name w:val="xl48982"/>
    <w:basedOn w:val="a5"/>
    <w:uiPriority w:val="99"/>
    <w:qFormat/>
    <w:rsid w:val="007F2EBC"/>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style>
  <w:style w:type="paragraph" w:customStyle="1" w:styleId="xl48983">
    <w:name w:val="xl48983"/>
    <w:basedOn w:val="a5"/>
    <w:uiPriority w:val="99"/>
    <w:qFormat/>
    <w:rsid w:val="007F2EBC"/>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color w:val="000000"/>
    </w:rPr>
  </w:style>
  <w:style w:type="paragraph" w:customStyle="1" w:styleId="xl48984">
    <w:name w:val="xl48984"/>
    <w:basedOn w:val="a5"/>
    <w:uiPriority w:val="99"/>
    <w:qFormat/>
    <w:rsid w:val="007F2EBC"/>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pPr>
    <w:rPr>
      <w:color w:val="000000"/>
    </w:rPr>
  </w:style>
  <w:style w:type="paragraph" w:customStyle="1" w:styleId="xl48985">
    <w:name w:val="xl48985"/>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48986">
    <w:name w:val="xl48986"/>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color w:val="000000"/>
    </w:rPr>
  </w:style>
  <w:style w:type="paragraph" w:customStyle="1" w:styleId="xl48987">
    <w:name w:val="xl48987"/>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color w:val="000000"/>
    </w:rPr>
  </w:style>
  <w:style w:type="paragraph" w:customStyle="1" w:styleId="xl48988">
    <w:name w:val="xl48988"/>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style>
  <w:style w:type="paragraph" w:customStyle="1" w:styleId="xl48989">
    <w:name w:val="xl48989"/>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48990">
    <w:name w:val="xl48990"/>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48991">
    <w:name w:val="xl48991"/>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48992">
    <w:name w:val="xl48992"/>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pPr>
    <w:rPr>
      <w:color w:val="000000"/>
    </w:rPr>
  </w:style>
  <w:style w:type="paragraph" w:customStyle="1" w:styleId="xl48993">
    <w:name w:val="xl48993"/>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pPr>
    <w:rPr>
      <w:color w:val="000000"/>
    </w:rPr>
  </w:style>
  <w:style w:type="paragraph" w:customStyle="1" w:styleId="xl48994">
    <w:name w:val="xl48994"/>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rPr>
  </w:style>
  <w:style w:type="paragraph" w:customStyle="1" w:styleId="xl48995">
    <w:name w:val="xl48995"/>
    <w:basedOn w:val="a5"/>
    <w:uiPriority w:val="99"/>
    <w:qFormat/>
    <w:rsid w:val="007F2EBC"/>
    <w:pPr>
      <w:shd w:val="clear" w:color="auto" w:fill="FFFFFF"/>
      <w:spacing w:before="100" w:beforeAutospacing="1" w:after="100" w:afterAutospacing="1"/>
    </w:pPr>
  </w:style>
  <w:style w:type="paragraph" w:customStyle="1" w:styleId="xl48996">
    <w:name w:val="xl48996"/>
    <w:basedOn w:val="a5"/>
    <w:uiPriority w:val="99"/>
    <w:qFormat/>
    <w:rsid w:val="007F2EBC"/>
    <w:pPr>
      <w:pBdr>
        <w:top w:val="single" w:sz="4" w:space="0" w:color="auto"/>
        <w:left w:val="single" w:sz="4" w:space="0" w:color="auto"/>
        <w:bottom w:val="single" w:sz="4" w:space="0" w:color="auto"/>
      </w:pBdr>
      <w:shd w:val="clear" w:color="auto" w:fill="FFFFFF"/>
      <w:spacing w:before="100" w:beforeAutospacing="1" w:after="100" w:afterAutospacing="1"/>
    </w:pPr>
  </w:style>
  <w:style w:type="paragraph" w:customStyle="1" w:styleId="xl48997">
    <w:name w:val="xl48997"/>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8998">
    <w:name w:val="xl48998"/>
    <w:basedOn w:val="a5"/>
    <w:uiPriority w:val="99"/>
    <w:qFormat/>
    <w:rsid w:val="007F2EBC"/>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right"/>
    </w:pPr>
  </w:style>
  <w:style w:type="paragraph" w:customStyle="1" w:styleId="xl48999">
    <w:name w:val="xl48999"/>
    <w:basedOn w:val="a5"/>
    <w:uiPriority w:val="99"/>
    <w:qFormat/>
    <w:rsid w:val="007F2EBC"/>
    <w:pPr>
      <w:spacing w:before="100" w:beforeAutospacing="1" w:after="100" w:afterAutospacing="1"/>
    </w:pPr>
    <w:rPr>
      <w:b/>
      <w:bCs/>
    </w:rPr>
  </w:style>
  <w:style w:type="paragraph" w:customStyle="1" w:styleId="xl49000">
    <w:name w:val="xl49000"/>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9001">
    <w:name w:val="xl49001"/>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9002">
    <w:name w:val="xl49002"/>
    <w:basedOn w:val="a5"/>
    <w:uiPriority w:val="99"/>
    <w:qFormat/>
    <w:rsid w:val="007F2EBC"/>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49003">
    <w:name w:val="xl49003"/>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9004">
    <w:name w:val="xl49004"/>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9005">
    <w:name w:val="xl49005"/>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9006">
    <w:name w:val="xl49006"/>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9007">
    <w:name w:val="xl49007"/>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9008">
    <w:name w:val="xl49008"/>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rPr>
  </w:style>
  <w:style w:type="paragraph" w:customStyle="1" w:styleId="xl49009">
    <w:name w:val="xl49009"/>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9010">
    <w:name w:val="xl49010"/>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9011">
    <w:name w:val="xl49011"/>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9012">
    <w:name w:val="xl49012"/>
    <w:basedOn w:val="a5"/>
    <w:uiPriority w:val="99"/>
    <w:qFormat/>
    <w:rsid w:val="007F2EBC"/>
    <w:pPr>
      <w:pBdr>
        <w:top w:val="single" w:sz="4" w:space="0" w:color="auto"/>
        <w:left w:val="single" w:sz="4" w:space="0" w:color="auto"/>
        <w:bottom w:val="single" w:sz="4" w:space="0" w:color="auto"/>
        <w:right w:val="single" w:sz="4" w:space="0" w:color="auto"/>
      </w:pBdr>
      <w:shd w:val="clear" w:color="auto" w:fill="CCC0DA"/>
      <w:spacing w:before="100" w:beforeAutospacing="1" w:after="100" w:afterAutospacing="1"/>
      <w:jc w:val="center"/>
    </w:pPr>
  </w:style>
  <w:style w:type="paragraph" w:customStyle="1" w:styleId="xl49013">
    <w:name w:val="xl49013"/>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49014">
    <w:name w:val="xl49014"/>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rPr>
  </w:style>
  <w:style w:type="paragraph" w:customStyle="1" w:styleId="xl49015">
    <w:name w:val="xl49015"/>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i/>
      <w:iCs/>
    </w:rPr>
  </w:style>
  <w:style w:type="paragraph" w:customStyle="1" w:styleId="xl49016">
    <w:name w:val="xl49016"/>
    <w:basedOn w:val="a5"/>
    <w:uiPriority w:val="99"/>
    <w:qFormat/>
    <w:rsid w:val="007F2EB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49017">
    <w:name w:val="xl49017"/>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49018">
    <w:name w:val="xl49018"/>
    <w:basedOn w:val="a5"/>
    <w:uiPriority w:val="99"/>
    <w:qFormat/>
    <w:rsid w:val="007F2EBC"/>
    <w:pPr>
      <w:pBdr>
        <w:top w:val="single" w:sz="4" w:space="0" w:color="auto"/>
        <w:bottom w:val="single" w:sz="4" w:space="0" w:color="auto"/>
        <w:right w:val="single" w:sz="4" w:space="0" w:color="auto"/>
      </w:pBdr>
      <w:shd w:val="clear" w:color="auto" w:fill="FFFFFF"/>
      <w:spacing w:before="100" w:beforeAutospacing="1" w:after="100" w:afterAutospacing="1"/>
    </w:pPr>
    <w:rPr>
      <w:b/>
      <w:bCs/>
      <w:color w:val="000000"/>
    </w:rPr>
  </w:style>
  <w:style w:type="paragraph" w:customStyle="1" w:styleId="xl49019">
    <w:name w:val="xl49019"/>
    <w:basedOn w:val="a5"/>
    <w:uiPriority w:val="99"/>
    <w:qFormat/>
    <w:rsid w:val="007F2EBC"/>
    <w:pPr>
      <w:pBdr>
        <w:left w:val="single" w:sz="4" w:space="0" w:color="auto"/>
        <w:bottom w:val="single" w:sz="4" w:space="0" w:color="auto"/>
      </w:pBdr>
      <w:shd w:val="clear" w:color="auto" w:fill="FFFFFF"/>
      <w:spacing w:before="100" w:beforeAutospacing="1" w:after="100" w:afterAutospacing="1"/>
      <w:jc w:val="center"/>
    </w:pPr>
    <w:rPr>
      <w:b/>
      <w:bCs/>
      <w:color w:val="000000"/>
    </w:rPr>
  </w:style>
  <w:style w:type="paragraph" w:customStyle="1" w:styleId="xl49020">
    <w:name w:val="xl49020"/>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49021">
    <w:name w:val="xl49021"/>
    <w:basedOn w:val="a5"/>
    <w:uiPriority w:val="99"/>
    <w:qFormat/>
    <w:rsid w:val="007F2EBC"/>
    <w:pPr>
      <w:pBdr>
        <w:top w:val="single" w:sz="4" w:space="0" w:color="auto"/>
        <w:left w:val="single" w:sz="4" w:space="0" w:color="auto"/>
      </w:pBdr>
      <w:shd w:val="clear" w:color="auto" w:fill="FFFFFF"/>
      <w:spacing w:before="100" w:beforeAutospacing="1" w:after="100" w:afterAutospacing="1"/>
      <w:jc w:val="center"/>
    </w:pPr>
    <w:rPr>
      <w:b/>
      <w:bCs/>
      <w:color w:val="000000"/>
    </w:rPr>
  </w:style>
  <w:style w:type="paragraph" w:customStyle="1" w:styleId="xl49022">
    <w:name w:val="xl49022"/>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49023">
    <w:name w:val="xl49023"/>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49024">
    <w:name w:val="xl49024"/>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49025">
    <w:name w:val="xl49025"/>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49026">
    <w:name w:val="xl49026"/>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49027">
    <w:name w:val="xl49027"/>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49028">
    <w:name w:val="xl49028"/>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49029">
    <w:name w:val="xl49029"/>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9030">
    <w:name w:val="xl49030"/>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49031">
    <w:name w:val="xl49031"/>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49032">
    <w:name w:val="xl49032"/>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9033">
    <w:name w:val="xl49033"/>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9034">
    <w:name w:val="xl49034"/>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9035">
    <w:name w:val="xl49035"/>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49036">
    <w:name w:val="xl49036"/>
    <w:basedOn w:val="a5"/>
    <w:uiPriority w:val="99"/>
    <w:qFormat/>
    <w:rsid w:val="007F2EBC"/>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49037">
    <w:name w:val="xl49037"/>
    <w:basedOn w:val="a5"/>
    <w:uiPriority w:val="99"/>
    <w:qFormat/>
    <w:rsid w:val="007F2EBC"/>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49038">
    <w:name w:val="xl49038"/>
    <w:basedOn w:val="a5"/>
    <w:uiPriority w:val="99"/>
    <w:qFormat/>
    <w:rsid w:val="007F2EBC"/>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49039">
    <w:name w:val="xl49039"/>
    <w:basedOn w:val="a5"/>
    <w:uiPriority w:val="99"/>
    <w:qFormat/>
    <w:rsid w:val="007F2EBC"/>
    <w:pPr>
      <w:pBdr>
        <w:top w:val="single" w:sz="4" w:space="0" w:color="auto"/>
        <w:left w:val="single" w:sz="4" w:space="0" w:color="auto"/>
      </w:pBdr>
      <w:shd w:val="clear" w:color="auto" w:fill="FFFFFF"/>
      <w:spacing w:before="100" w:beforeAutospacing="1" w:after="100" w:afterAutospacing="1"/>
      <w:jc w:val="center"/>
    </w:pPr>
  </w:style>
  <w:style w:type="paragraph" w:customStyle="1" w:styleId="xl49040">
    <w:name w:val="xl49040"/>
    <w:basedOn w:val="a5"/>
    <w:uiPriority w:val="99"/>
    <w:qFormat/>
    <w:rsid w:val="007F2EBC"/>
    <w:pPr>
      <w:pBdr>
        <w:left w:val="single" w:sz="4" w:space="0" w:color="auto"/>
      </w:pBdr>
      <w:shd w:val="clear" w:color="auto" w:fill="FFFFFF"/>
      <w:spacing w:before="100" w:beforeAutospacing="1" w:after="100" w:afterAutospacing="1"/>
      <w:jc w:val="center"/>
    </w:pPr>
  </w:style>
  <w:style w:type="paragraph" w:customStyle="1" w:styleId="xl49041">
    <w:name w:val="xl49041"/>
    <w:basedOn w:val="a5"/>
    <w:uiPriority w:val="99"/>
    <w:qFormat/>
    <w:rsid w:val="007F2EBC"/>
    <w:pPr>
      <w:pBdr>
        <w:left w:val="single" w:sz="4" w:space="0" w:color="auto"/>
        <w:bottom w:val="single" w:sz="4" w:space="0" w:color="auto"/>
      </w:pBdr>
      <w:shd w:val="clear" w:color="auto" w:fill="FFFFFF"/>
      <w:spacing w:before="100" w:beforeAutospacing="1" w:after="100" w:afterAutospacing="1"/>
      <w:jc w:val="center"/>
    </w:pPr>
  </w:style>
  <w:style w:type="paragraph" w:customStyle="1" w:styleId="xl49042">
    <w:name w:val="xl49042"/>
    <w:basedOn w:val="a5"/>
    <w:uiPriority w:val="99"/>
    <w:qFormat/>
    <w:rsid w:val="007F2EBC"/>
    <w:pPr>
      <w:pBdr>
        <w:top w:val="single" w:sz="4" w:space="0" w:color="auto"/>
        <w:left w:val="single" w:sz="4" w:space="0" w:color="auto"/>
        <w:right w:val="single" w:sz="4" w:space="0" w:color="auto"/>
      </w:pBdr>
      <w:shd w:val="clear" w:color="auto" w:fill="DAEEF3"/>
      <w:spacing w:before="100" w:beforeAutospacing="1" w:after="100" w:afterAutospacing="1"/>
      <w:jc w:val="center"/>
    </w:pPr>
    <w:rPr>
      <w:color w:val="000000"/>
    </w:rPr>
  </w:style>
  <w:style w:type="paragraph" w:customStyle="1" w:styleId="xl49043">
    <w:name w:val="xl49043"/>
    <w:basedOn w:val="a5"/>
    <w:uiPriority w:val="99"/>
    <w:qFormat/>
    <w:rsid w:val="007F2EBC"/>
    <w:pPr>
      <w:pBdr>
        <w:left w:val="single" w:sz="4" w:space="0" w:color="auto"/>
        <w:right w:val="single" w:sz="4" w:space="0" w:color="auto"/>
      </w:pBdr>
      <w:shd w:val="clear" w:color="auto" w:fill="DAEEF3"/>
      <w:spacing w:before="100" w:beforeAutospacing="1" w:after="100" w:afterAutospacing="1"/>
      <w:jc w:val="center"/>
    </w:pPr>
    <w:rPr>
      <w:color w:val="000000"/>
    </w:rPr>
  </w:style>
  <w:style w:type="paragraph" w:customStyle="1" w:styleId="xl49044">
    <w:name w:val="xl49044"/>
    <w:basedOn w:val="a5"/>
    <w:uiPriority w:val="99"/>
    <w:qFormat/>
    <w:rsid w:val="007F2EBC"/>
    <w:pPr>
      <w:pBdr>
        <w:left w:val="single" w:sz="4" w:space="0" w:color="auto"/>
        <w:bottom w:val="single" w:sz="4" w:space="0" w:color="auto"/>
        <w:right w:val="single" w:sz="4" w:space="0" w:color="auto"/>
      </w:pBdr>
      <w:shd w:val="clear" w:color="auto" w:fill="DAEEF3"/>
      <w:spacing w:before="100" w:beforeAutospacing="1" w:after="100" w:afterAutospacing="1"/>
      <w:jc w:val="center"/>
    </w:pPr>
    <w:rPr>
      <w:color w:val="000000"/>
    </w:rPr>
  </w:style>
  <w:style w:type="paragraph" w:customStyle="1" w:styleId="xl49045">
    <w:name w:val="xl49045"/>
    <w:basedOn w:val="a5"/>
    <w:uiPriority w:val="99"/>
    <w:qFormat/>
    <w:rsid w:val="007F2EBC"/>
    <w:pPr>
      <w:pBdr>
        <w:top w:val="single" w:sz="4" w:space="0" w:color="auto"/>
        <w:left w:val="single" w:sz="4" w:space="0" w:color="auto"/>
        <w:right w:val="single" w:sz="4" w:space="0" w:color="auto"/>
      </w:pBdr>
      <w:shd w:val="clear" w:color="auto" w:fill="FF0000"/>
      <w:spacing w:before="100" w:beforeAutospacing="1" w:after="100" w:afterAutospacing="1"/>
      <w:jc w:val="center"/>
    </w:pPr>
  </w:style>
  <w:style w:type="paragraph" w:customStyle="1" w:styleId="xl49046">
    <w:name w:val="xl49046"/>
    <w:basedOn w:val="a5"/>
    <w:uiPriority w:val="99"/>
    <w:qFormat/>
    <w:rsid w:val="007F2EBC"/>
    <w:pPr>
      <w:pBdr>
        <w:left w:val="single" w:sz="4" w:space="0" w:color="auto"/>
        <w:right w:val="single" w:sz="4" w:space="0" w:color="auto"/>
      </w:pBdr>
      <w:shd w:val="clear" w:color="auto" w:fill="FF0000"/>
      <w:spacing w:before="100" w:beforeAutospacing="1" w:after="100" w:afterAutospacing="1"/>
      <w:jc w:val="center"/>
    </w:pPr>
  </w:style>
  <w:style w:type="paragraph" w:customStyle="1" w:styleId="xl49047">
    <w:name w:val="xl49047"/>
    <w:basedOn w:val="a5"/>
    <w:uiPriority w:val="99"/>
    <w:qFormat/>
    <w:rsid w:val="007F2EBC"/>
    <w:pPr>
      <w:pBdr>
        <w:left w:val="single" w:sz="4" w:space="0" w:color="auto"/>
        <w:bottom w:val="single" w:sz="4" w:space="0" w:color="auto"/>
        <w:right w:val="single" w:sz="4" w:space="0" w:color="auto"/>
      </w:pBdr>
      <w:shd w:val="clear" w:color="auto" w:fill="FF0000"/>
      <w:spacing w:before="100" w:beforeAutospacing="1" w:after="100" w:afterAutospacing="1"/>
      <w:jc w:val="center"/>
    </w:pPr>
  </w:style>
  <w:style w:type="paragraph" w:customStyle="1" w:styleId="xl49048">
    <w:name w:val="xl49048"/>
    <w:basedOn w:val="a5"/>
    <w:uiPriority w:val="99"/>
    <w:qFormat/>
    <w:rsid w:val="007F2EBC"/>
    <w:pPr>
      <w:pBdr>
        <w:top w:val="single" w:sz="4" w:space="0" w:color="auto"/>
        <w:left w:val="single" w:sz="4" w:space="0" w:color="auto"/>
      </w:pBdr>
      <w:shd w:val="clear" w:color="auto" w:fill="FF0000"/>
      <w:spacing w:before="100" w:beforeAutospacing="1" w:after="100" w:afterAutospacing="1"/>
      <w:jc w:val="center"/>
    </w:pPr>
  </w:style>
  <w:style w:type="paragraph" w:customStyle="1" w:styleId="xl49049">
    <w:name w:val="xl49049"/>
    <w:basedOn w:val="a5"/>
    <w:uiPriority w:val="99"/>
    <w:qFormat/>
    <w:rsid w:val="007F2EBC"/>
    <w:pPr>
      <w:pBdr>
        <w:left w:val="single" w:sz="4" w:space="0" w:color="auto"/>
      </w:pBdr>
      <w:shd w:val="clear" w:color="auto" w:fill="FF0000"/>
      <w:spacing w:before="100" w:beforeAutospacing="1" w:after="100" w:afterAutospacing="1"/>
      <w:jc w:val="center"/>
    </w:pPr>
  </w:style>
  <w:style w:type="paragraph" w:customStyle="1" w:styleId="xl49050">
    <w:name w:val="xl49050"/>
    <w:basedOn w:val="a5"/>
    <w:uiPriority w:val="99"/>
    <w:qFormat/>
    <w:rsid w:val="007F2EBC"/>
    <w:pPr>
      <w:pBdr>
        <w:left w:val="single" w:sz="4" w:space="0" w:color="auto"/>
        <w:bottom w:val="single" w:sz="4" w:space="0" w:color="auto"/>
      </w:pBdr>
      <w:shd w:val="clear" w:color="auto" w:fill="FF0000"/>
      <w:spacing w:before="100" w:beforeAutospacing="1" w:after="100" w:afterAutospacing="1"/>
      <w:jc w:val="center"/>
    </w:pPr>
  </w:style>
  <w:style w:type="paragraph" w:customStyle="1" w:styleId="xl49051">
    <w:name w:val="xl49051"/>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49052">
    <w:name w:val="xl49052"/>
    <w:basedOn w:val="a5"/>
    <w:uiPriority w:val="99"/>
    <w:qFormat/>
    <w:rsid w:val="007F2EBC"/>
    <w:pPr>
      <w:pBdr>
        <w:left w:val="single" w:sz="4" w:space="0" w:color="auto"/>
        <w:right w:val="single" w:sz="4" w:space="0" w:color="auto"/>
      </w:pBdr>
      <w:spacing w:before="100" w:beforeAutospacing="1" w:after="100" w:afterAutospacing="1"/>
      <w:jc w:val="center"/>
    </w:pPr>
    <w:rPr>
      <w:color w:val="000000"/>
    </w:rPr>
  </w:style>
  <w:style w:type="paragraph" w:customStyle="1" w:styleId="xl49053">
    <w:name w:val="xl49053"/>
    <w:basedOn w:val="a5"/>
    <w:uiPriority w:val="99"/>
    <w:qFormat/>
    <w:rsid w:val="007F2EBC"/>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9054">
    <w:name w:val="xl49054"/>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49055">
    <w:name w:val="xl49055"/>
    <w:basedOn w:val="a5"/>
    <w:uiPriority w:val="99"/>
    <w:qFormat/>
    <w:rsid w:val="007F2EBC"/>
    <w:pPr>
      <w:pBdr>
        <w:left w:val="single" w:sz="4" w:space="0" w:color="auto"/>
        <w:right w:val="single" w:sz="4" w:space="0" w:color="auto"/>
      </w:pBdr>
      <w:spacing w:before="100" w:beforeAutospacing="1" w:after="100" w:afterAutospacing="1"/>
      <w:jc w:val="center"/>
    </w:pPr>
    <w:rPr>
      <w:b/>
      <w:bCs/>
    </w:rPr>
  </w:style>
  <w:style w:type="paragraph" w:customStyle="1" w:styleId="xl49056">
    <w:name w:val="xl49056"/>
    <w:basedOn w:val="a5"/>
    <w:uiPriority w:val="99"/>
    <w:qFormat/>
    <w:rsid w:val="007F2EBC"/>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9057">
    <w:name w:val="xl49057"/>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9058">
    <w:name w:val="xl49058"/>
    <w:basedOn w:val="a5"/>
    <w:uiPriority w:val="99"/>
    <w:qFormat/>
    <w:rsid w:val="007F2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49059">
    <w:name w:val="xl49059"/>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pPr>
    <w:rPr>
      <w:b/>
      <w:bCs/>
      <w:color w:val="000000"/>
    </w:rPr>
  </w:style>
  <w:style w:type="paragraph" w:customStyle="1" w:styleId="xl49060">
    <w:name w:val="xl49060"/>
    <w:basedOn w:val="a5"/>
    <w:uiPriority w:val="99"/>
    <w:qFormat/>
    <w:rsid w:val="007F2EBC"/>
    <w:pPr>
      <w:pBdr>
        <w:left w:val="single" w:sz="4" w:space="0" w:color="auto"/>
        <w:right w:val="single" w:sz="4" w:space="0" w:color="auto"/>
      </w:pBdr>
      <w:spacing w:before="100" w:beforeAutospacing="1" w:after="100" w:afterAutospacing="1"/>
      <w:jc w:val="center"/>
    </w:pPr>
    <w:rPr>
      <w:b/>
      <w:bCs/>
      <w:color w:val="000000"/>
    </w:rPr>
  </w:style>
  <w:style w:type="paragraph" w:customStyle="1" w:styleId="xl49061">
    <w:name w:val="xl49061"/>
    <w:basedOn w:val="a5"/>
    <w:uiPriority w:val="99"/>
    <w:qFormat/>
    <w:rsid w:val="007F2EBC"/>
    <w:pPr>
      <w:pBdr>
        <w:top w:val="single" w:sz="4" w:space="0" w:color="auto"/>
        <w:left w:val="single" w:sz="4" w:space="0" w:color="auto"/>
        <w:right w:val="single" w:sz="4" w:space="0" w:color="auto"/>
      </w:pBdr>
      <w:spacing w:before="100" w:beforeAutospacing="1" w:after="100" w:afterAutospacing="1"/>
      <w:jc w:val="center"/>
    </w:pPr>
    <w:rPr>
      <w:b/>
      <w:bCs/>
      <w:color w:val="000000"/>
    </w:rPr>
  </w:style>
  <w:style w:type="paragraph" w:customStyle="1" w:styleId="xl49062">
    <w:name w:val="xl49062"/>
    <w:basedOn w:val="a5"/>
    <w:uiPriority w:val="99"/>
    <w:qFormat/>
    <w:rsid w:val="007F2EBC"/>
    <w:pPr>
      <w:pBdr>
        <w:left w:val="single" w:sz="4" w:space="0" w:color="auto"/>
        <w:right w:val="single" w:sz="4" w:space="0" w:color="auto"/>
      </w:pBdr>
      <w:spacing w:before="100" w:beforeAutospacing="1" w:after="100" w:afterAutospacing="1"/>
      <w:jc w:val="center"/>
    </w:pPr>
    <w:rPr>
      <w:b/>
      <w:bCs/>
      <w:color w:val="000000"/>
    </w:rPr>
  </w:style>
  <w:style w:type="paragraph" w:customStyle="1" w:styleId="xl49063">
    <w:name w:val="xl49063"/>
    <w:basedOn w:val="a5"/>
    <w:uiPriority w:val="99"/>
    <w:qFormat/>
    <w:rsid w:val="007F2EBC"/>
    <w:pPr>
      <w:pBdr>
        <w:left w:val="single" w:sz="4" w:space="0" w:color="auto"/>
        <w:bottom w:val="single" w:sz="4" w:space="0" w:color="auto"/>
        <w:right w:val="single" w:sz="4" w:space="0" w:color="auto"/>
      </w:pBdr>
      <w:spacing w:before="100" w:beforeAutospacing="1" w:after="100" w:afterAutospacing="1"/>
      <w:jc w:val="center"/>
    </w:pPr>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8133">
      <w:bodyDiv w:val="1"/>
      <w:marLeft w:val="0"/>
      <w:marRight w:val="0"/>
      <w:marTop w:val="0"/>
      <w:marBottom w:val="0"/>
      <w:divBdr>
        <w:top w:val="none" w:sz="0" w:space="0" w:color="auto"/>
        <w:left w:val="none" w:sz="0" w:space="0" w:color="auto"/>
        <w:bottom w:val="none" w:sz="0" w:space="0" w:color="auto"/>
        <w:right w:val="none" w:sz="0" w:space="0" w:color="auto"/>
      </w:divBdr>
    </w:div>
    <w:div w:id="4601100">
      <w:bodyDiv w:val="1"/>
      <w:marLeft w:val="0"/>
      <w:marRight w:val="0"/>
      <w:marTop w:val="0"/>
      <w:marBottom w:val="0"/>
      <w:divBdr>
        <w:top w:val="none" w:sz="0" w:space="0" w:color="auto"/>
        <w:left w:val="none" w:sz="0" w:space="0" w:color="auto"/>
        <w:bottom w:val="none" w:sz="0" w:space="0" w:color="auto"/>
        <w:right w:val="none" w:sz="0" w:space="0" w:color="auto"/>
      </w:divBdr>
    </w:div>
    <w:div w:id="6295010">
      <w:bodyDiv w:val="1"/>
      <w:marLeft w:val="0"/>
      <w:marRight w:val="0"/>
      <w:marTop w:val="0"/>
      <w:marBottom w:val="0"/>
      <w:divBdr>
        <w:top w:val="none" w:sz="0" w:space="0" w:color="auto"/>
        <w:left w:val="none" w:sz="0" w:space="0" w:color="auto"/>
        <w:bottom w:val="none" w:sz="0" w:space="0" w:color="auto"/>
        <w:right w:val="none" w:sz="0" w:space="0" w:color="auto"/>
      </w:divBdr>
    </w:div>
    <w:div w:id="9455303">
      <w:bodyDiv w:val="1"/>
      <w:marLeft w:val="0"/>
      <w:marRight w:val="0"/>
      <w:marTop w:val="0"/>
      <w:marBottom w:val="0"/>
      <w:divBdr>
        <w:top w:val="none" w:sz="0" w:space="0" w:color="auto"/>
        <w:left w:val="none" w:sz="0" w:space="0" w:color="auto"/>
        <w:bottom w:val="none" w:sz="0" w:space="0" w:color="auto"/>
        <w:right w:val="none" w:sz="0" w:space="0" w:color="auto"/>
      </w:divBdr>
    </w:div>
    <w:div w:id="11957746">
      <w:bodyDiv w:val="1"/>
      <w:marLeft w:val="0"/>
      <w:marRight w:val="0"/>
      <w:marTop w:val="0"/>
      <w:marBottom w:val="0"/>
      <w:divBdr>
        <w:top w:val="none" w:sz="0" w:space="0" w:color="auto"/>
        <w:left w:val="none" w:sz="0" w:space="0" w:color="auto"/>
        <w:bottom w:val="none" w:sz="0" w:space="0" w:color="auto"/>
        <w:right w:val="none" w:sz="0" w:space="0" w:color="auto"/>
      </w:divBdr>
    </w:div>
    <w:div w:id="15928655">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21441673">
      <w:bodyDiv w:val="1"/>
      <w:marLeft w:val="0"/>
      <w:marRight w:val="0"/>
      <w:marTop w:val="0"/>
      <w:marBottom w:val="0"/>
      <w:divBdr>
        <w:top w:val="none" w:sz="0" w:space="0" w:color="auto"/>
        <w:left w:val="none" w:sz="0" w:space="0" w:color="auto"/>
        <w:bottom w:val="none" w:sz="0" w:space="0" w:color="auto"/>
        <w:right w:val="none" w:sz="0" w:space="0" w:color="auto"/>
      </w:divBdr>
    </w:div>
    <w:div w:id="26218465">
      <w:bodyDiv w:val="1"/>
      <w:marLeft w:val="0"/>
      <w:marRight w:val="0"/>
      <w:marTop w:val="0"/>
      <w:marBottom w:val="0"/>
      <w:divBdr>
        <w:top w:val="none" w:sz="0" w:space="0" w:color="auto"/>
        <w:left w:val="none" w:sz="0" w:space="0" w:color="auto"/>
        <w:bottom w:val="none" w:sz="0" w:space="0" w:color="auto"/>
        <w:right w:val="none" w:sz="0" w:space="0" w:color="auto"/>
      </w:divBdr>
    </w:div>
    <w:div w:id="33428202">
      <w:bodyDiv w:val="1"/>
      <w:marLeft w:val="0"/>
      <w:marRight w:val="0"/>
      <w:marTop w:val="0"/>
      <w:marBottom w:val="0"/>
      <w:divBdr>
        <w:top w:val="none" w:sz="0" w:space="0" w:color="auto"/>
        <w:left w:val="none" w:sz="0" w:space="0" w:color="auto"/>
        <w:bottom w:val="none" w:sz="0" w:space="0" w:color="auto"/>
        <w:right w:val="none" w:sz="0" w:space="0" w:color="auto"/>
      </w:divBdr>
    </w:div>
    <w:div w:id="34275747">
      <w:bodyDiv w:val="1"/>
      <w:marLeft w:val="0"/>
      <w:marRight w:val="0"/>
      <w:marTop w:val="0"/>
      <w:marBottom w:val="0"/>
      <w:divBdr>
        <w:top w:val="none" w:sz="0" w:space="0" w:color="auto"/>
        <w:left w:val="none" w:sz="0" w:space="0" w:color="auto"/>
        <w:bottom w:val="none" w:sz="0" w:space="0" w:color="auto"/>
        <w:right w:val="none" w:sz="0" w:space="0" w:color="auto"/>
      </w:divBdr>
    </w:div>
    <w:div w:id="40980906">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46533257">
      <w:bodyDiv w:val="1"/>
      <w:marLeft w:val="0"/>
      <w:marRight w:val="0"/>
      <w:marTop w:val="0"/>
      <w:marBottom w:val="0"/>
      <w:divBdr>
        <w:top w:val="none" w:sz="0" w:space="0" w:color="auto"/>
        <w:left w:val="none" w:sz="0" w:space="0" w:color="auto"/>
        <w:bottom w:val="none" w:sz="0" w:space="0" w:color="auto"/>
        <w:right w:val="none" w:sz="0" w:space="0" w:color="auto"/>
      </w:divBdr>
    </w:div>
    <w:div w:id="51469134">
      <w:bodyDiv w:val="1"/>
      <w:marLeft w:val="0"/>
      <w:marRight w:val="0"/>
      <w:marTop w:val="0"/>
      <w:marBottom w:val="0"/>
      <w:divBdr>
        <w:top w:val="none" w:sz="0" w:space="0" w:color="auto"/>
        <w:left w:val="none" w:sz="0" w:space="0" w:color="auto"/>
        <w:bottom w:val="none" w:sz="0" w:space="0" w:color="auto"/>
        <w:right w:val="none" w:sz="0" w:space="0" w:color="auto"/>
      </w:divBdr>
    </w:div>
    <w:div w:id="58090260">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3918040">
      <w:bodyDiv w:val="1"/>
      <w:marLeft w:val="0"/>
      <w:marRight w:val="0"/>
      <w:marTop w:val="0"/>
      <w:marBottom w:val="0"/>
      <w:divBdr>
        <w:top w:val="none" w:sz="0" w:space="0" w:color="auto"/>
        <w:left w:val="none" w:sz="0" w:space="0" w:color="auto"/>
        <w:bottom w:val="none" w:sz="0" w:space="0" w:color="auto"/>
        <w:right w:val="none" w:sz="0" w:space="0" w:color="auto"/>
      </w:divBdr>
    </w:div>
    <w:div w:id="67389070">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80416811">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96412539">
      <w:bodyDiv w:val="1"/>
      <w:marLeft w:val="0"/>
      <w:marRight w:val="0"/>
      <w:marTop w:val="0"/>
      <w:marBottom w:val="0"/>
      <w:divBdr>
        <w:top w:val="none" w:sz="0" w:space="0" w:color="auto"/>
        <w:left w:val="none" w:sz="0" w:space="0" w:color="auto"/>
        <w:bottom w:val="none" w:sz="0" w:space="0" w:color="auto"/>
        <w:right w:val="none" w:sz="0" w:space="0" w:color="auto"/>
      </w:divBdr>
    </w:div>
    <w:div w:id="98792729">
      <w:bodyDiv w:val="1"/>
      <w:marLeft w:val="0"/>
      <w:marRight w:val="0"/>
      <w:marTop w:val="0"/>
      <w:marBottom w:val="0"/>
      <w:divBdr>
        <w:top w:val="none" w:sz="0" w:space="0" w:color="auto"/>
        <w:left w:val="none" w:sz="0" w:space="0" w:color="auto"/>
        <w:bottom w:val="none" w:sz="0" w:space="0" w:color="auto"/>
        <w:right w:val="none" w:sz="0" w:space="0" w:color="auto"/>
      </w:divBdr>
    </w:div>
    <w:div w:id="10246369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26172227">
      <w:bodyDiv w:val="1"/>
      <w:marLeft w:val="0"/>
      <w:marRight w:val="0"/>
      <w:marTop w:val="0"/>
      <w:marBottom w:val="0"/>
      <w:divBdr>
        <w:top w:val="none" w:sz="0" w:space="0" w:color="auto"/>
        <w:left w:val="none" w:sz="0" w:space="0" w:color="auto"/>
        <w:bottom w:val="none" w:sz="0" w:space="0" w:color="auto"/>
        <w:right w:val="none" w:sz="0" w:space="0" w:color="auto"/>
      </w:divBdr>
    </w:div>
    <w:div w:id="132986766">
      <w:bodyDiv w:val="1"/>
      <w:marLeft w:val="0"/>
      <w:marRight w:val="0"/>
      <w:marTop w:val="0"/>
      <w:marBottom w:val="0"/>
      <w:divBdr>
        <w:top w:val="none" w:sz="0" w:space="0" w:color="auto"/>
        <w:left w:val="none" w:sz="0" w:space="0" w:color="auto"/>
        <w:bottom w:val="none" w:sz="0" w:space="0" w:color="auto"/>
        <w:right w:val="none" w:sz="0" w:space="0" w:color="auto"/>
      </w:divBdr>
    </w:div>
    <w:div w:id="134419010">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39353072">
      <w:bodyDiv w:val="1"/>
      <w:marLeft w:val="0"/>
      <w:marRight w:val="0"/>
      <w:marTop w:val="0"/>
      <w:marBottom w:val="0"/>
      <w:divBdr>
        <w:top w:val="none" w:sz="0" w:space="0" w:color="auto"/>
        <w:left w:val="none" w:sz="0" w:space="0" w:color="auto"/>
        <w:bottom w:val="none" w:sz="0" w:space="0" w:color="auto"/>
        <w:right w:val="none" w:sz="0" w:space="0" w:color="auto"/>
      </w:divBdr>
    </w:div>
    <w:div w:id="140923872">
      <w:bodyDiv w:val="1"/>
      <w:marLeft w:val="0"/>
      <w:marRight w:val="0"/>
      <w:marTop w:val="0"/>
      <w:marBottom w:val="0"/>
      <w:divBdr>
        <w:top w:val="none" w:sz="0" w:space="0" w:color="auto"/>
        <w:left w:val="none" w:sz="0" w:space="0" w:color="auto"/>
        <w:bottom w:val="none" w:sz="0" w:space="0" w:color="auto"/>
        <w:right w:val="none" w:sz="0" w:space="0" w:color="auto"/>
      </w:divBdr>
    </w:div>
    <w:div w:id="148330909">
      <w:bodyDiv w:val="1"/>
      <w:marLeft w:val="0"/>
      <w:marRight w:val="0"/>
      <w:marTop w:val="0"/>
      <w:marBottom w:val="0"/>
      <w:divBdr>
        <w:top w:val="none" w:sz="0" w:space="0" w:color="auto"/>
        <w:left w:val="none" w:sz="0" w:space="0" w:color="auto"/>
        <w:bottom w:val="none" w:sz="0" w:space="0" w:color="auto"/>
        <w:right w:val="none" w:sz="0" w:space="0" w:color="auto"/>
      </w:divBdr>
    </w:div>
    <w:div w:id="151458848">
      <w:bodyDiv w:val="1"/>
      <w:marLeft w:val="0"/>
      <w:marRight w:val="0"/>
      <w:marTop w:val="0"/>
      <w:marBottom w:val="0"/>
      <w:divBdr>
        <w:top w:val="none" w:sz="0" w:space="0" w:color="auto"/>
        <w:left w:val="none" w:sz="0" w:space="0" w:color="auto"/>
        <w:bottom w:val="none" w:sz="0" w:space="0" w:color="auto"/>
        <w:right w:val="none" w:sz="0" w:space="0" w:color="auto"/>
      </w:divBdr>
    </w:div>
    <w:div w:id="152911192">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886921">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76696328">
      <w:bodyDiv w:val="1"/>
      <w:marLeft w:val="0"/>
      <w:marRight w:val="0"/>
      <w:marTop w:val="0"/>
      <w:marBottom w:val="0"/>
      <w:divBdr>
        <w:top w:val="none" w:sz="0" w:space="0" w:color="auto"/>
        <w:left w:val="none" w:sz="0" w:space="0" w:color="auto"/>
        <w:bottom w:val="none" w:sz="0" w:space="0" w:color="auto"/>
        <w:right w:val="none" w:sz="0" w:space="0" w:color="auto"/>
      </w:divBdr>
    </w:div>
    <w:div w:id="177819979">
      <w:bodyDiv w:val="1"/>
      <w:marLeft w:val="0"/>
      <w:marRight w:val="0"/>
      <w:marTop w:val="0"/>
      <w:marBottom w:val="0"/>
      <w:divBdr>
        <w:top w:val="none" w:sz="0" w:space="0" w:color="auto"/>
        <w:left w:val="none" w:sz="0" w:space="0" w:color="auto"/>
        <w:bottom w:val="none" w:sz="0" w:space="0" w:color="auto"/>
        <w:right w:val="none" w:sz="0" w:space="0" w:color="auto"/>
      </w:divBdr>
    </w:div>
    <w:div w:id="178930060">
      <w:bodyDiv w:val="1"/>
      <w:marLeft w:val="0"/>
      <w:marRight w:val="0"/>
      <w:marTop w:val="0"/>
      <w:marBottom w:val="0"/>
      <w:divBdr>
        <w:top w:val="none" w:sz="0" w:space="0" w:color="auto"/>
        <w:left w:val="none" w:sz="0" w:space="0" w:color="auto"/>
        <w:bottom w:val="none" w:sz="0" w:space="0" w:color="auto"/>
        <w:right w:val="none" w:sz="0" w:space="0" w:color="auto"/>
      </w:divBdr>
    </w:div>
    <w:div w:id="180321199">
      <w:bodyDiv w:val="1"/>
      <w:marLeft w:val="0"/>
      <w:marRight w:val="0"/>
      <w:marTop w:val="0"/>
      <w:marBottom w:val="0"/>
      <w:divBdr>
        <w:top w:val="none" w:sz="0" w:space="0" w:color="auto"/>
        <w:left w:val="none" w:sz="0" w:space="0" w:color="auto"/>
        <w:bottom w:val="none" w:sz="0" w:space="0" w:color="auto"/>
        <w:right w:val="none" w:sz="0" w:space="0" w:color="auto"/>
      </w:divBdr>
    </w:div>
    <w:div w:id="184952125">
      <w:bodyDiv w:val="1"/>
      <w:marLeft w:val="0"/>
      <w:marRight w:val="0"/>
      <w:marTop w:val="0"/>
      <w:marBottom w:val="0"/>
      <w:divBdr>
        <w:top w:val="none" w:sz="0" w:space="0" w:color="auto"/>
        <w:left w:val="none" w:sz="0" w:space="0" w:color="auto"/>
        <w:bottom w:val="none" w:sz="0" w:space="0" w:color="auto"/>
        <w:right w:val="none" w:sz="0" w:space="0" w:color="auto"/>
      </w:divBdr>
    </w:div>
    <w:div w:id="192807516">
      <w:bodyDiv w:val="1"/>
      <w:marLeft w:val="0"/>
      <w:marRight w:val="0"/>
      <w:marTop w:val="0"/>
      <w:marBottom w:val="0"/>
      <w:divBdr>
        <w:top w:val="none" w:sz="0" w:space="0" w:color="auto"/>
        <w:left w:val="none" w:sz="0" w:space="0" w:color="auto"/>
        <w:bottom w:val="none" w:sz="0" w:space="0" w:color="auto"/>
        <w:right w:val="none" w:sz="0" w:space="0" w:color="auto"/>
      </w:divBdr>
    </w:div>
    <w:div w:id="193924710">
      <w:bodyDiv w:val="1"/>
      <w:marLeft w:val="0"/>
      <w:marRight w:val="0"/>
      <w:marTop w:val="0"/>
      <w:marBottom w:val="0"/>
      <w:divBdr>
        <w:top w:val="none" w:sz="0" w:space="0" w:color="auto"/>
        <w:left w:val="none" w:sz="0" w:space="0" w:color="auto"/>
        <w:bottom w:val="none" w:sz="0" w:space="0" w:color="auto"/>
        <w:right w:val="none" w:sz="0" w:space="0" w:color="auto"/>
      </w:divBdr>
    </w:div>
    <w:div w:id="194848732">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06069302">
      <w:bodyDiv w:val="1"/>
      <w:marLeft w:val="0"/>
      <w:marRight w:val="0"/>
      <w:marTop w:val="0"/>
      <w:marBottom w:val="0"/>
      <w:divBdr>
        <w:top w:val="none" w:sz="0" w:space="0" w:color="auto"/>
        <w:left w:val="none" w:sz="0" w:space="0" w:color="auto"/>
        <w:bottom w:val="none" w:sz="0" w:space="0" w:color="auto"/>
        <w:right w:val="none" w:sz="0" w:space="0" w:color="auto"/>
      </w:divBdr>
    </w:div>
    <w:div w:id="209465643">
      <w:bodyDiv w:val="1"/>
      <w:marLeft w:val="0"/>
      <w:marRight w:val="0"/>
      <w:marTop w:val="0"/>
      <w:marBottom w:val="0"/>
      <w:divBdr>
        <w:top w:val="none" w:sz="0" w:space="0" w:color="auto"/>
        <w:left w:val="none" w:sz="0" w:space="0" w:color="auto"/>
        <w:bottom w:val="none" w:sz="0" w:space="0" w:color="auto"/>
        <w:right w:val="none" w:sz="0" w:space="0" w:color="auto"/>
      </w:divBdr>
    </w:div>
    <w:div w:id="212927929">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31500917">
      <w:bodyDiv w:val="1"/>
      <w:marLeft w:val="0"/>
      <w:marRight w:val="0"/>
      <w:marTop w:val="0"/>
      <w:marBottom w:val="0"/>
      <w:divBdr>
        <w:top w:val="none" w:sz="0" w:space="0" w:color="auto"/>
        <w:left w:val="none" w:sz="0" w:space="0" w:color="auto"/>
        <w:bottom w:val="none" w:sz="0" w:space="0" w:color="auto"/>
        <w:right w:val="none" w:sz="0" w:space="0" w:color="auto"/>
      </w:divBdr>
    </w:div>
    <w:div w:id="233857955">
      <w:bodyDiv w:val="1"/>
      <w:marLeft w:val="0"/>
      <w:marRight w:val="0"/>
      <w:marTop w:val="0"/>
      <w:marBottom w:val="0"/>
      <w:divBdr>
        <w:top w:val="none" w:sz="0" w:space="0" w:color="auto"/>
        <w:left w:val="none" w:sz="0" w:space="0" w:color="auto"/>
        <w:bottom w:val="none" w:sz="0" w:space="0" w:color="auto"/>
        <w:right w:val="none" w:sz="0" w:space="0" w:color="auto"/>
      </w:divBdr>
    </w:div>
    <w:div w:id="234440976">
      <w:bodyDiv w:val="1"/>
      <w:marLeft w:val="0"/>
      <w:marRight w:val="0"/>
      <w:marTop w:val="0"/>
      <w:marBottom w:val="0"/>
      <w:divBdr>
        <w:top w:val="none" w:sz="0" w:space="0" w:color="auto"/>
        <w:left w:val="none" w:sz="0" w:space="0" w:color="auto"/>
        <w:bottom w:val="none" w:sz="0" w:space="0" w:color="auto"/>
        <w:right w:val="none" w:sz="0" w:space="0" w:color="auto"/>
      </w:divBdr>
    </w:div>
    <w:div w:id="236596006">
      <w:bodyDiv w:val="1"/>
      <w:marLeft w:val="0"/>
      <w:marRight w:val="0"/>
      <w:marTop w:val="0"/>
      <w:marBottom w:val="0"/>
      <w:divBdr>
        <w:top w:val="none" w:sz="0" w:space="0" w:color="auto"/>
        <w:left w:val="none" w:sz="0" w:space="0" w:color="auto"/>
        <w:bottom w:val="none" w:sz="0" w:space="0" w:color="auto"/>
        <w:right w:val="none" w:sz="0" w:space="0" w:color="auto"/>
      </w:divBdr>
    </w:div>
    <w:div w:id="237862214">
      <w:bodyDiv w:val="1"/>
      <w:marLeft w:val="0"/>
      <w:marRight w:val="0"/>
      <w:marTop w:val="0"/>
      <w:marBottom w:val="0"/>
      <w:divBdr>
        <w:top w:val="none" w:sz="0" w:space="0" w:color="auto"/>
        <w:left w:val="none" w:sz="0" w:space="0" w:color="auto"/>
        <w:bottom w:val="none" w:sz="0" w:space="0" w:color="auto"/>
        <w:right w:val="none" w:sz="0" w:space="0" w:color="auto"/>
      </w:divBdr>
    </w:div>
    <w:div w:id="239103871">
      <w:bodyDiv w:val="1"/>
      <w:marLeft w:val="0"/>
      <w:marRight w:val="0"/>
      <w:marTop w:val="0"/>
      <w:marBottom w:val="0"/>
      <w:divBdr>
        <w:top w:val="none" w:sz="0" w:space="0" w:color="auto"/>
        <w:left w:val="none" w:sz="0" w:space="0" w:color="auto"/>
        <w:bottom w:val="none" w:sz="0" w:space="0" w:color="auto"/>
        <w:right w:val="none" w:sz="0" w:space="0" w:color="auto"/>
      </w:divBdr>
    </w:div>
    <w:div w:id="240726144">
      <w:bodyDiv w:val="1"/>
      <w:marLeft w:val="0"/>
      <w:marRight w:val="0"/>
      <w:marTop w:val="0"/>
      <w:marBottom w:val="0"/>
      <w:divBdr>
        <w:top w:val="none" w:sz="0" w:space="0" w:color="auto"/>
        <w:left w:val="none" w:sz="0" w:space="0" w:color="auto"/>
        <w:bottom w:val="none" w:sz="0" w:space="0" w:color="auto"/>
        <w:right w:val="none" w:sz="0" w:space="0" w:color="auto"/>
      </w:divBdr>
    </w:div>
    <w:div w:id="241373631">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47158302">
      <w:bodyDiv w:val="1"/>
      <w:marLeft w:val="0"/>
      <w:marRight w:val="0"/>
      <w:marTop w:val="0"/>
      <w:marBottom w:val="0"/>
      <w:divBdr>
        <w:top w:val="none" w:sz="0" w:space="0" w:color="auto"/>
        <w:left w:val="none" w:sz="0" w:space="0" w:color="auto"/>
        <w:bottom w:val="none" w:sz="0" w:space="0" w:color="auto"/>
        <w:right w:val="none" w:sz="0" w:space="0" w:color="auto"/>
      </w:divBdr>
    </w:div>
    <w:div w:id="247618003">
      <w:bodyDiv w:val="1"/>
      <w:marLeft w:val="0"/>
      <w:marRight w:val="0"/>
      <w:marTop w:val="0"/>
      <w:marBottom w:val="0"/>
      <w:divBdr>
        <w:top w:val="none" w:sz="0" w:space="0" w:color="auto"/>
        <w:left w:val="none" w:sz="0" w:space="0" w:color="auto"/>
        <w:bottom w:val="none" w:sz="0" w:space="0" w:color="auto"/>
        <w:right w:val="none" w:sz="0" w:space="0" w:color="auto"/>
      </w:divBdr>
    </w:div>
    <w:div w:id="250547247">
      <w:bodyDiv w:val="1"/>
      <w:marLeft w:val="0"/>
      <w:marRight w:val="0"/>
      <w:marTop w:val="0"/>
      <w:marBottom w:val="0"/>
      <w:divBdr>
        <w:top w:val="none" w:sz="0" w:space="0" w:color="auto"/>
        <w:left w:val="none" w:sz="0" w:space="0" w:color="auto"/>
        <w:bottom w:val="none" w:sz="0" w:space="0" w:color="auto"/>
        <w:right w:val="none" w:sz="0" w:space="0" w:color="auto"/>
      </w:divBdr>
    </w:div>
    <w:div w:id="251817101">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56642734">
      <w:bodyDiv w:val="1"/>
      <w:marLeft w:val="0"/>
      <w:marRight w:val="0"/>
      <w:marTop w:val="0"/>
      <w:marBottom w:val="0"/>
      <w:divBdr>
        <w:top w:val="none" w:sz="0" w:space="0" w:color="auto"/>
        <w:left w:val="none" w:sz="0" w:space="0" w:color="auto"/>
        <w:bottom w:val="none" w:sz="0" w:space="0" w:color="auto"/>
        <w:right w:val="none" w:sz="0" w:space="0" w:color="auto"/>
      </w:divBdr>
    </w:div>
    <w:div w:id="258802733">
      <w:bodyDiv w:val="1"/>
      <w:marLeft w:val="0"/>
      <w:marRight w:val="0"/>
      <w:marTop w:val="0"/>
      <w:marBottom w:val="0"/>
      <w:divBdr>
        <w:top w:val="none" w:sz="0" w:space="0" w:color="auto"/>
        <w:left w:val="none" w:sz="0" w:space="0" w:color="auto"/>
        <w:bottom w:val="none" w:sz="0" w:space="0" w:color="auto"/>
        <w:right w:val="none" w:sz="0" w:space="0" w:color="auto"/>
      </w:divBdr>
    </w:div>
    <w:div w:id="259489592">
      <w:bodyDiv w:val="1"/>
      <w:marLeft w:val="0"/>
      <w:marRight w:val="0"/>
      <w:marTop w:val="0"/>
      <w:marBottom w:val="0"/>
      <w:divBdr>
        <w:top w:val="none" w:sz="0" w:space="0" w:color="auto"/>
        <w:left w:val="none" w:sz="0" w:space="0" w:color="auto"/>
        <w:bottom w:val="none" w:sz="0" w:space="0" w:color="auto"/>
        <w:right w:val="none" w:sz="0" w:space="0" w:color="auto"/>
      </w:divBdr>
    </w:div>
    <w:div w:id="262038678">
      <w:bodyDiv w:val="1"/>
      <w:marLeft w:val="0"/>
      <w:marRight w:val="0"/>
      <w:marTop w:val="0"/>
      <w:marBottom w:val="0"/>
      <w:divBdr>
        <w:top w:val="none" w:sz="0" w:space="0" w:color="auto"/>
        <w:left w:val="none" w:sz="0" w:space="0" w:color="auto"/>
        <w:bottom w:val="none" w:sz="0" w:space="0" w:color="auto"/>
        <w:right w:val="none" w:sz="0" w:space="0" w:color="auto"/>
      </w:divBdr>
    </w:div>
    <w:div w:id="265618375">
      <w:bodyDiv w:val="1"/>
      <w:marLeft w:val="0"/>
      <w:marRight w:val="0"/>
      <w:marTop w:val="0"/>
      <w:marBottom w:val="0"/>
      <w:divBdr>
        <w:top w:val="none" w:sz="0" w:space="0" w:color="auto"/>
        <w:left w:val="none" w:sz="0" w:space="0" w:color="auto"/>
        <w:bottom w:val="none" w:sz="0" w:space="0" w:color="auto"/>
        <w:right w:val="none" w:sz="0" w:space="0" w:color="auto"/>
      </w:divBdr>
    </w:div>
    <w:div w:id="270431435">
      <w:bodyDiv w:val="1"/>
      <w:marLeft w:val="0"/>
      <w:marRight w:val="0"/>
      <w:marTop w:val="0"/>
      <w:marBottom w:val="0"/>
      <w:divBdr>
        <w:top w:val="none" w:sz="0" w:space="0" w:color="auto"/>
        <w:left w:val="none" w:sz="0" w:space="0" w:color="auto"/>
        <w:bottom w:val="none" w:sz="0" w:space="0" w:color="auto"/>
        <w:right w:val="none" w:sz="0" w:space="0" w:color="auto"/>
      </w:divBdr>
    </w:div>
    <w:div w:id="271858935">
      <w:bodyDiv w:val="1"/>
      <w:marLeft w:val="0"/>
      <w:marRight w:val="0"/>
      <w:marTop w:val="0"/>
      <w:marBottom w:val="0"/>
      <w:divBdr>
        <w:top w:val="none" w:sz="0" w:space="0" w:color="auto"/>
        <w:left w:val="none" w:sz="0" w:space="0" w:color="auto"/>
        <w:bottom w:val="none" w:sz="0" w:space="0" w:color="auto"/>
        <w:right w:val="none" w:sz="0" w:space="0" w:color="auto"/>
      </w:divBdr>
    </w:div>
    <w:div w:id="278807461">
      <w:bodyDiv w:val="1"/>
      <w:marLeft w:val="0"/>
      <w:marRight w:val="0"/>
      <w:marTop w:val="0"/>
      <w:marBottom w:val="0"/>
      <w:divBdr>
        <w:top w:val="none" w:sz="0" w:space="0" w:color="auto"/>
        <w:left w:val="none" w:sz="0" w:space="0" w:color="auto"/>
        <w:bottom w:val="none" w:sz="0" w:space="0" w:color="auto"/>
        <w:right w:val="none" w:sz="0" w:space="0" w:color="auto"/>
      </w:divBdr>
    </w:div>
    <w:div w:id="280766561">
      <w:bodyDiv w:val="1"/>
      <w:marLeft w:val="0"/>
      <w:marRight w:val="0"/>
      <w:marTop w:val="0"/>
      <w:marBottom w:val="0"/>
      <w:divBdr>
        <w:top w:val="none" w:sz="0" w:space="0" w:color="auto"/>
        <w:left w:val="none" w:sz="0" w:space="0" w:color="auto"/>
        <w:bottom w:val="none" w:sz="0" w:space="0" w:color="auto"/>
        <w:right w:val="none" w:sz="0" w:space="0" w:color="auto"/>
      </w:divBdr>
    </w:div>
    <w:div w:id="286283288">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0883885">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10907986">
      <w:bodyDiv w:val="1"/>
      <w:marLeft w:val="0"/>
      <w:marRight w:val="0"/>
      <w:marTop w:val="0"/>
      <w:marBottom w:val="0"/>
      <w:divBdr>
        <w:top w:val="none" w:sz="0" w:space="0" w:color="auto"/>
        <w:left w:val="none" w:sz="0" w:space="0" w:color="auto"/>
        <w:bottom w:val="none" w:sz="0" w:space="0" w:color="auto"/>
        <w:right w:val="none" w:sz="0" w:space="0" w:color="auto"/>
      </w:divBdr>
    </w:div>
    <w:div w:id="328945482">
      <w:bodyDiv w:val="1"/>
      <w:marLeft w:val="0"/>
      <w:marRight w:val="0"/>
      <w:marTop w:val="0"/>
      <w:marBottom w:val="0"/>
      <w:divBdr>
        <w:top w:val="none" w:sz="0" w:space="0" w:color="auto"/>
        <w:left w:val="none" w:sz="0" w:space="0" w:color="auto"/>
        <w:bottom w:val="none" w:sz="0" w:space="0" w:color="auto"/>
        <w:right w:val="none" w:sz="0" w:space="0" w:color="auto"/>
      </w:divBdr>
    </w:div>
    <w:div w:id="333262349">
      <w:bodyDiv w:val="1"/>
      <w:marLeft w:val="0"/>
      <w:marRight w:val="0"/>
      <w:marTop w:val="0"/>
      <w:marBottom w:val="0"/>
      <w:divBdr>
        <w:top w:val="none" w:sz="0" w:space="0" w:color="auto"/>
        <w:left w:val="none" w:sz="0" w:space="0" w:color="auto"/>
        <w:bottom w:val="none" w:sz="0" w:space="0" w:color="auto"/>
        <w:right w:val="none" w:sz="0" w:space="0" w:color="auto"/>
      </w:divBdr>
    </w:div>
    <w:div w:id="333338103">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1201670">
      <w:bodyDiv w:val="1"/>
      <w:marLeft w:val="0"/>
      <w:marRight w:val="0"/>
      <w:marTop w:val="0"/>
      <w:marBottom w:val="0"/>
      <w:divBdr>
        <w:top w:val="none" w:sz="0" w:space="0" w:color="auto"/>
        <w:left w:val="none" w:sz="0" w:space="0" w:color="auto"/>
        <w:bottom w:val="none" w:sz="0" w:space="0" w:color="auto"/>
        <w:right w:val="none" w:sz="0" w:space="0" w:color="auto"/>
      </w:divBdr>
    </w:div>
    <w:div w:id="351691285">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2563934">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2002270">
      <w:bodyDiv w:val="1"/>
      <w:marLeft w:val="0"/>
      <w:marRight w:val="0"/>
      <w:marTop w:val="0"/>
      <w:marBottom w:val="0"/>
      <w:divBdr>
        <w:top w:val="none" w:sz="0" w:space="0" w:color="auto"/>
        <w:left w:val="none" w:sz="0" w:space="0" w:color="auto"/>
        <w:bottom w:val="none" w:sz="0" w:space="0" w:color="auto"/>
        <w:right w:val="none" w:sz="0" w:space="0" w:color="auto"/>
      </w:divBdr>
    </w:div>
    <w:div w:id="383798997">
      <w:bodyDiv w:val="1"/>
      <w:marLeft w:val="0"/>
      <w:marRight w:val="0"/>
      <w:marTop w:val="0"/>
      <w:marBottom w:val="0"/>
      <w:divBdr>
        <w:top w:val="none" w:sz="0" w:space="0" w:color="auto"/>
        <w:left w:val="none" w:sz="0" w:space="0" w:color="auto"/>
        <w:bottom w:val="none" w:sz="0" w:space="0" w:color="auto"/>
        <w:right w:val="none" w:sz="0" w:space="0" w:color="auto"/>
      </w:divBdr>
    </w:div>
    <w:div w:id="392698289">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6444485">
      <w:bodyDiv w:val="1"/>
      <w:marLeft w:val="0"/>
      <w:marRight w:val="0"/>
      <w:marTop w:val="0"/>
      <w:marBottom w:val="0"/>
      <w:divBdr>
        <w:top w:val="none" w:sz="0" w:space="0" w:color="auto"/>
        <w:left w:val="none" w:sz="0" w:space="0" w:color="auto"/>
        <w:bottom w:val="none" w:sz="0" w:space="0" w:color="auto"/>
        <w:right w:val="none" w:sz="0" w:space="0" w:color="auto"/>
      </w:divBdr>
    </w:div>
    <w:div w:id="405609528">
      <w:bodyDiv w:val="1"/>
      <w:marLeft w:val="0"/>
      <w:marRight w:val="0"/>
      <w:marTop w:val="0"/>
      <w:marBottom w:val="0"/>
      <w:divBdr>
        <w:top w:val="none" w:sz="0" w:space="0" w:color="auto"/>
        <w:left w:val="none" w:sz="0" w:space="0" w:color="auto"/>
        <w:bottom w:val="none" w:sz="0" w:space="0" w:color="auto"/>
        <w:right w:val="none" w:sz="0" w:space="0" w:color="auto"/>
      </w:divBdr>
    </w:div>
    <w:div w:id="416367246">
      <w:bodyDiv w:val="1"/>
      <w:marLeft w:val="0"/>
      <w:marRight w:val="0"/>
      <w:marTop w:val="0"/>
      <w:marBottom w:val="0"/>
      <w:divBdr>
        <w:top w:val="none" w:sz="0" w:space="0" w:color="auto"/>
        <w:left w:val="none" w:sz="0" w:space="0" w:color="auto"/>
        <w:bottom w:val="none" w:sz="0" w:space="0" w:color="auto"/>
        <w:right w:val="none" w:sz="0" w:space="0" w:color="auto"/>
      </w:divBdr>
    </w:div>
    <w:div w:id="429354358">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32169652">
      <w:bodyDiv w:val="1"/>
      <w:marLeft w:val="0"/>
      <w:marRight w:val="0"/>
      <w:marTop w:val="0"/>
      <w:marBottom w:val="0"/>
      <w:divBdr>
        <w:top w:val="none" w:sz="0" w:space="0" w:color="auto"/>
        <w:left w:val="none" w:sz="0" w:space="0" w:color="auto"/>
        <w:bottom w:val="none" w:sz="0" w:space="0" w:color="auto"/>
        <w:right w:val="none" w:sz="0" w:space="0" w:color="auto"/>
      </w:divBdr>
    </w:div>
    <w:div w:id="435905321">
      <w:bodyDiv w:val="1"/>
      <w:marLeft w:val="0"/>
      <w:marRight w:val="0"/>
      <w:marTop w:val="0"/>
      <w:marBottom w:val="0"/>
      <w:divBdr>
        <w:top w:val="none" w:sz="0" w:space="0" w:color="auto"/>
        <w:left w:val="none" w:sz="0" w:space="0" w:color="auto"/>
        <w:bottom w:val="none" w:sz="0" w:space="0" w:color="auto"/>
        <w:right w:val="none" w:sz="0" w:space="0" w:color="auto"/>
      </w:divBdr>
    </w:div>
    <w:div w:id="443422828">
      <w:bodyDiv w:val="1"/>
      <w:marLeft w:val="0"/>
      <w:marRight w:val="0"/>
      <w:marTop w:val="0"/>
      <w:marBottom w:val="0"/>
      <w:divBdr>
        <w:top w:val="none" w:sz="0" w:space="0" w:color="auto"/>
        <w:left w:val="none" w:sz="0" w:space="0" w:color="auto"/>
        <w:bottom w:val="none" w:sz="0" w:space="0" w:color="auto"/>
        <w:right w:val="none" w:sz="0" w:space="0" w:color="auto"/>
      </w:divBdr>
    </w:div>
    <w:div w:id="450590447">
      <w:bodyDiv w:val="1"/>
      <w:marLeft w:val="0"/>
      <w:marRight w:val="0"/>
      <w:marTop w:val="0"/>
      <w:marBottom w:val="0"/>
      <w:divBdr>
        <w:top w:val="none" w:sz="0" w:space="0" w:color="auto"/>
        <w:left w:val="none" w:sz="0" w:space="0" w:color="auto"/>
        <w:bottom w:val="none" w:sz="0" w:space="0" w:color="auto"/>
        <w:right w:val="none" w:sz="0" w:space="0" w:color="auto"/>
      </w:divBdr>
    </w:div>
    <w:div w:id="451677424">
      <w:bodyDiv w:val="1"/>
      <w:marLeft w:val="0"/>
      <w:marRight w:val="0"/>
      <w:marTop w:val="0"/>
      <w:marBottom w:val="0"/>
      <w:divBdr>
        <w:top w:val="none" w:sz="0" w:space="0" w:color="auto"/>
        <w:left w:val="none" w:sz="0" w:space="0" w:color="auto"/>
        <w:bottom w:val="none" w:sz="0" w:space="0" w:color="auto"/>
        <w:right w:val="none" w:sz="0" w:space="0" w:color="auto"/>
      </w:divBdr>
    </w:div>
    <w:div w:id="457989340">
      <w:bodyDiv w:val="1"/>
      <w:marLeft w:val="0"/>
      <w:marRight w:val="0"/>
      <w:marTop w:val="0"/>
      <w:marBottom w:val="0"/>
      <w:divBdr>
        <w:top w:val="none" w:sz="0" w:space="0" w:color="auto"/>
        <w:left w:val="none" w:sz="0" w:space="0" w:color="auto"/>
        <w:bottom w:val="none" w:sz="0" w:space="0" w:color="auto"/>
        <w:right w:val="none" w:sz="0" w:space="0" w:color="auto"/>
      </w:divBdr>
    </w:div>
    <w:div w:id="465902407">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6267267">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1721697">
      <w:bodyDiv w:val="1"/>
      <w:marLeft w:val="0"/>
      <w:marRight w:val="0"/>
      <w:marTop w:val="0"/>
      <w:marBottom w:val="0"/>
      <w:divBdr>
        <w:top w:val="none" w:sz="0" w:space="0" w:color="auto"/>
        <w:left w:val="none" w:sz="0" w:space="0" w:color="auto"/>
        <w:bottom w:val="none" w:sz="0" w:space="0" w:color="auto"/>
        <w:right w:val="none" w:sz="0" w:space="0" w:color="auto"/>
      </w:divBdr>
    </w:div>
    <w:div w:id="493838561">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7500528">
      <w:bodyDiv w:val="1"/>
      <w:marLeft w:val="0"/>
      <w:marRight w:val="0"/>
      <w:marTop w:val="0"/>
      <w:marBottom w:val="0"/>
      <w:divBdr>
        <w:top w:val="none" w:sz="0" w:space="0" w:color="auto"/>
        <w:left w:val="none" w:sz="0" w:space="0" w:color="auto"/>
        <w:bottom w:val="none" w:sz="0" w:space="0" w:color="auto"/>
        <w:right w:val="none" w:sz="0" w:space="0" w:color="auto"/>
      </w:divBdr>
    </w:div>
    <w:div w:id="497619981">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20777694">
      <w:bodyDiv w:val="1"/>
      <w:marLeft w:val="0"/>
      <w:marRight w:val="0"/>
      <w:marTop w:val="0"/>
      <w:marBottom w:val="0"/>
      <w:divBdr>
        <w:top w:val="none" w:sz="0" w:space="0" w:color="auto"/>
        <w:left w:val="none" w:sz="0" w:space="0" w:color="auto"/>
        <w:bottom w:val="none" w:sz="0" w:space="0" w:color="auto"/>
        <w:right w:val="none" w:sz="0" w:space="0" w:color="auto"/>
      </w:divBdr>
    </w:div>
    <w:div w:id="527792263">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8591655">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4104111">
      <w:bodyDiv w:val="1"/>
      <w:marLeft w:val="0"/>
      <w:marRight w:val="0"/>
      <w:marTop w:val="0"/>
      <w:marBottom w:val="0"/>
      <w:divBdr>
        <w:top w:val="none" w:sz="0" w:space="0" w:color="auto"/>
        <w:left w:val="none" w:sz="0" w:space="0" w:color="auto"/>
        <w:bottom w:val="none" w:sz="0" w:space="0" w:color="auto"/>
        <w:right w:val="none" w:sz="0" w:space="0" w:color="auto"/>
      </w:divBdr>
    </w:div>
    <w:div w:id="545606032">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5554972">
      <w:bodyDiv w:val="1"/>
      <w:marLeft w:val="0"/>
      <w:marRight w:val="0"/>
      <w:marTop w:val="0"/>
      <w:marBottom w:val="0"/>
      <w:divBdr>
        <w:top w:val="none" w:sz="0" w:space="0" w:color="auto"/>
        <w:left w:val="none" w:sz="0" w:space="0" w:color="auto"/>
        <w:bottom w:val="none" w:sz="0" w:space="0" w:color="auto"/>
        <w:right w:val="none" w:sz="0" w:space="0" w:color="auto"/>
      </w:divBdr>
    </w:div>
    <w:div w:id="563219089">
      <w:bodyDiv w:val="1"/>
      <w:marLeft w:val="0"/>
      <w:marRight w:val="0"/>
      <w:marTop w:val="0"/>
      <w:marBottom w:val="0"/>
      <w:divBdr>
        <w:top w:val="none" w:sz="0" w:space="0" w:color="auto"/>
        <w:left w:val="none" w:sz="0" w:space="0" w:color="auto"/>
        <w:bottom w:val="none" w:sz="0" w:space="0" w:color="auto"/>
        <w:right w:val="none" w:sz="0" w:space="0" w:color="auto"/>
      </w:divBdr>
    </w:div>
    <w:div w:id="573052670">
      <w:bodyDiv w:val="1"/>
      <w:marLeft w:val="0"/>
      <w:marRight w:val="0"/>
      <w:marTop w:val="0"/>
      <w:marBottom w:val="0"/>
      <w:divBdr>
        <w:top w:val="none" w:sz="0" w:space="0" w:color="auto"/>
        <w:left w:val="none" w:sz="0" w:space="0" w:color="auto"/>
        <w:bottom w:val="none" w:sz="0" w:space="0" w:color="auto"/>
        <w:right w:val="none" w:sz="0" w:space="0" w:color="auto"/>
      </w:divBdr>
    </w:div>
    <w:div w:id="574627474">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81917887">
      <w:bodyDiv w:val="1"/>
      <w:marLeft w:val="0"/>
      <w:marRight w:val="0"/>
      <w:marTop w:val="0"/>
      <w:marBottom w:val="0"/>
      <w:divBdr>
        <w:top w:val="none" w:sz="0" w:space="0" w:color="auto"/>
        <w:left w:val="none" w:sz="0" w:space="0" w:color="auto"/>
        <w:bottom w:val="none" w:sz="0" w:space="0" w:color="auto"/>
        <w:right w:val="none" w:sz="0" w:space="0" w:color="auto"/>
      </w:divBdr>
    </w:div>
    <w:div w:id="584994093">
      <w:bodyDiv w:val="1"/>
      <w:marLeft w:val="0"/>
      <w:marRight w:val="0"/>
      <w:marTop w:val="0"/>
      <w:marBottom w:val="0"/>
      <w:divBdr>
        <w:top w:val="none" w:sz="0" w:space="0" w:color="auto"/>
        <w:left w:val="none" w:sz="0" w:space="0" w:color="auto"/>
        <w:bottom w:val="none" w:sz="0" w:space="0" w:color="auto"/>
        <w:right w:val="none" w:sz="0" w:space="0" w:color="auto"/>
      </w:divBdr>
    </w:div>
    <w:div w:id="585069803">
      <w:bodyDiv w:val="1"/>
      <w:marLeft w:val="0"/>
      <w:marRight w:val="0"/>
      <w:marTop w:val="0"/>
      <w:marBottom w:val="0"/>
      <w:divBdr>
        <w:top w:val="none" w:sz="0" w:space="0" w:color="auto"/>
        <w:left w:val="none" w:sz="0" w:space="0" w:color="auto"/>
        <w:bottom w:val="none" w:sz="0" w:space="0" w:color="auto"/>
        <w:right w:val="none" w:sz="0" w:space="0" w:color="auto"/>
      </w:divBdr>
    </w:div>
    <w:div w:id="600382035">
      <w:bodyDiv w:val="1"/>
      <w:marLeft w:val="0"/>
      <w:marRight w:val="0"/>
      <w:marTop w:val="0"/>
      <w:marBottom w:val="0"/>
      <w:divBdr>
        <w:top w:val="none" w:sz="0" w:space="0" w:color="auto"/>
        <w:left w:val="none" w:sz="0" w:space="0" w:color="auto"/>
        <w:bottom w:val="none" w:sz="0" w:space="0" w:color="auto"/>
        <w:right w:val="none" w:sz="0" w:space="0" w:color="auto"/>
      </w:divBdr>
    </w:div>
    <w:div w:id="615219185">
      <w:bodyDiv w:val="1"/>
      <w:marLeft w:val="0"/>
      <w:marRight w:val="0"/>
      <w:marTop w:val="0"/>
      <w:marBottom w:val="0"/>
      <w:divBdr>
        <w:top w:val="none" w:sz="0" w:space="0" w:color="auto"/>
        <w:left w:val="none" w:sz="0" w:space="0" w:color="auto"/>
        <w:bottom w:val="none" w:sz="0" w:space="0" w:color="auto"/>
        <w:right w:val="none" w:sz="0" w:space="0" w:color="auto"/>
      </w:divBdr>
    </w:div>
    <w:div w:id="616565298">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32099031">
      <w:bodyDiv w:val="1"/>
      <w:marLeft w:val="0"/>
      <w:marRight w:val="0"/>
      <w:marTop w:val="0"/>
      <w:marBottom w:val="0"/>
      <w:divBdr>
        <w:top w:val="none" w:sz="0" w:space="0" w:color="auto"/>
        <w:left w:val="none" w:sz="0" w:space="0" w:color="auto"/>
        <w:bottom w:val="none" w:sz="0" w:space="0" w:color="auto"/>
        <w:right w:val="none" w:sz="0" w:space="0" w:color="auto"/>
      </w:divBdr>
    </w:div>
    <w:div w:id="633486367">
      <w:bodyDiv w:val="1"/>
      <w:marLeft w:val="0"/>
      <w:marRight w:val="0"/>
      <w:marTop w:val="0"/>
      <w:marBottom w:val="0"/>
      <w:divBdr>
        <w:top w:val="none" w:sz="0" w:space="0" w:color="auto"/>
        <w:left w:val="none" w:sz="0" w:space="0" w:color="auto"/>
        <w:bottom w:val="none" w:sz="0" w:space="0" w:color="auto"/>
        <w:right w:val="none" w:sz="0" w:space="0" w:color="auto"/>
      </w:divBdr>
    </w:div>
    <w:div w:id="633490453">
      <w:bodyDiv w:val="1"/>
      <w:marLeft w:val="0"/>
      <w:marRight w:val="0"/>
      <w:marTop w:val="0"/>
      <w:marBottom w:val="0"/>
      <w:divBdr>
        <w:top w:val="none" w:sz="0" w:space="0" w:color="auto"/>
        <w:left w:val="none" w:sz="0" w:space="0" w:color="auto"/>
        <w:bottom w:val="none" w:sz="0" w:space="0" w:color="auto"/>
        <w:right w:val="none" w:sz="0" w:space="0" w:color="auto"/>
      </w:divBdr>
    </w:div>
    <w:div w:id="634874331">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1830130">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57269069">
      <w:bodyDiv w:val="1"/>
      <w:marLeft w:val="0"/>
      <w:marRight w:val="0"/>
      <w:marTop w:val="0"/>
      <w:marBottom w:val="0"/>
      <w:divBdr>
        <w:top w:val="none" w:sz="0" w:space="0" w:color="auto"/>
        <w:left w:val="none" w:sz="0" w:space="0" w:color="auto"/>
        <w:bottom w:val="none" w:sz="0" w:space="0" w:color="auto"/>
        <w:right w:val="none" w:sz="0" w:space="0" w:color="auto"/>
      </w:divBdr>
    </w:div>
    <w:div w:id="658727303">
      <w:bodyDiv w:val="1"/>
      <w:marLeft w:val="0"/>
      <w:marRight w:val="0"/>
      <w:marTop w:val="0"/>
      <w:marBottom w:val="0"/>
      <w:divBdr>
        <w:top w:val="none" w:sz="0" w:space="0" w:color="auto"/>
        <w:left w:val="none" w:sz="0" w:space="0" w:color="auto"/>
        <w:bottom w:val="none" w:sz="0" w:space="0" w:color="auto"/>
        <w:right w:val="none" w:sz="0" w:space="0" w:color="auto"/>
      </w:divBdr>
    </w:div>
    <w:div w:id="661660072">
      <w:bodyDiv w:val="1"/>
      <w:marLeft w:val="0"/>
      <w:marRight w:val="0"/>
      <w:marTop w:val="0"/>
      <w:marBottom w:val="0"/>
      <w:divBdr>
        <w:top w:val="none" w:sz="0" w:space="0" w:color="auto"/>
        <w:left w:val="none" w:sz="0" w:space="0" w:color="auto"/>
        <w:bottom w:val="none" w:sz="0" w:space="0" w:color="auto"/>
        <w:right w:val="none" w:sz="0" w:space="0" w:color="auto"/>
      </w:divBdr>
    </w:div>
    <w:div w:id="673924636">
      <w:bodyDiv w:val="1"/>
      <w:marLeft w:val="0"/>
      <w:marRight w:val="0"/>
      <w:marTop w:val="0"/>
      <w:marBottom w:val="0"/>
      <w:divBdr>
        <w:top w:val="none" w:sz="0" w:space="0" w:color="auto"/>
        <w:left w:val="none" w:sz="0" w:space="0" w:color="auto"/>
        <w:bottom w:val="none" w:sz="0" w:space="0" w:color="auto"/>
        <w:right w:val="none" w:sz="0" w:space="0" w:color="auto"/>
      </w:divBdr>
    </w:div>
    <w:div w:id="674456031">
      <w:bodyDiv w:val="1"/>
      <w:marLeft w:val="0"/>
      <w:marRight w:val="0"/>
      <w:marTop w:val="0"/>
      <w:marBottom w:val="0"/>
      <w:divBdr>
        <w:top w:val="none" w:sz="0" w:space="0" w:color="auto"/>
        <w:left w:val="none" w:sz="0" w:space="0" w:color="auto"/>
        <w:bottom w:val="none" w:sz="0" w:space="0" w:color="auto"/>
        <w:right w:val="none" w:sz="0" w:space="0" w:color="auto"/>
      </w:divBdr>
    </w:div>
    <w:div w:id="676076237">
      <w:bodyDiv w:val="1"/>
      <w:marLeft w:val="0"/>
      <w:marRight w:val="0"/>
      <w:marTop w:val="0"/>
      <w:marBottom w:val="0"/>
      <w:divBdr>
        <w:top w:val="none" w:sz="0" w:space="0" w:color="auto"/>
        <w:left w:val="none" w:sz="0" w:space="0" w:color="auto"/>
        <w:bottom w:val="none" w:sz="0" w:space="0" w:color="auto"/>
        <w:right w:val="none" w:sz="0" w:space="0" w:color="auto"/>
      </w:divBdr>
    </w:div>
    <w:div w:id="685446178">
      <w:bodyDiv w:val="1"/>
      <w:marLeft w:val="0"/>
      <w:marRight w:val="0"/>
      <w:marTop w:val="0"/>
      <w:marBottom w:val="0"/>
      <w:divBdr>
        <w:top w:val="none" w:sz="0" w:space="0" w:color="auto"/>
        <w:left w:val="none" w:sz="0" w:space="0" w:color="auto"/>
        <w:bottom w:val="none" w:sz="0" w:space="0" w:color="auto"/>
        <w:right w:val="none" w:sz="0" w:space="0" w:color="auto"/>
      </w:divBdr>
    </w:div>
    <w:div w:id="690568133">
      <w:bodyDiv w:val="1"/>
      <w:marLeft w:val="0"/>
      <w:marRight w:val="0"/>
      <w:marTop w:val="0"/>
      <w:marBottom w:val="0"/>
      <w:divBdr>
        <w:top w:val="none" w:sz="0" w:space="0" w:color="auto"/>
        <w:left w:val="none" w:sz="0" w:space="0" w:color="auto"/>
        <w:bottom w:val="none" w:sz="0" w:space="0" w:color="auto"/>
        <w:right w:val="none" w:sz="0" w:space="0" w:color="auto"/>
      </w:divBdr>
    </w:div>
    <w:div w:id="696857122">
      <w:bodyDiv w:val="1"/>
      <w:marLeft w:val="0"/>
      <w:marRight w:val="0"/>
      <w:marTop w:val="0"/>
      <w:marBottom w:val="0"/>
      <w:divBdr>
        <w:top w:val="none" w:sz="0" w:space="0" w:color="auto"/>
        <w:left w:val="none" w:sz="0" w:space="0" w:color="auto"/>
        <w:bottom w:val="none" w:sz="0" w:space="0" w:color="auto"/>
        <w:right w:val="none" w:sz="0" w:space="0" w:color="auto"/>
      </w:divBdr>
    </w:div>
    <w:div w:id="699823062">
      <w:bodyDiv w:val="1"/>
      <w:marLeft w:val="0"/>
      <w:marRight w:val="0"/>
      <w:marTop w:val="0"/>
      <w:marBottom w:val="0"/>
      <w:divBdr>
        <w:top w:val="none" w:sz="0" w:space="0" w:color="auto"/>
        <w:left w:val="none" w:sz="0" w:space="0" w:color="auto"/>
        <w:bottom w:val="none" w:sz="0" w:space="0" w:color="auto"/>
        <w:right w:val="none" w:sz="0" w:space="0" w:color="auto"/>
      </w:divBdr>
    </w:div>
    <w:div w:id="705376595">
      <w:bodyDiv w:val="1"/>
      <w:marLeft w:val="0"/>
      <w:marRight w:val="0"/>
      <w:marTop w:val="0"/>
      <w:marBottom w:val="0"/>
      <w:divBdr>
        <w:top w:val="none" w:sz="0" w:space="0" w:color="auto"/>
        <w:left w:val="none" w:sz="0" w:space="0" w:color="auto"/>
        <w:bottom w:val="none" w:sz="0" w:space="0" w:color="auto"/>
        <w:right w:val="none" w:sz="0" w:space="0" w:color="auto"/>
      </w:divBdr>
    </w:div>
    <w:div w:id="706949075">
      <w:bodyDiv w:val="1"/>
      <w:marLeft w:val="0"/>
      <w:marRight w:val="0"/>
      <w:marTop w:val="0"/>
      <w:marBottom w:val="0"/>
      <w:divBdr>
        <w:top w:val="none" w:sz="0" w:space="0" w:color="auto"/>
        <w:left w:val="none" w:sz="0" w:space="0" w:color="auto"/>
        <w:bottom w:val="none" w:sz="0" w:space="0" w:color="auto"/>
        <w:right w:val="none" w:sz="0" w:space="0" w:color="auto"/>
      </w:divBdr>
    </w:div>
    <w:div w:id="707529251">
      <w:bodyDiv w:val="1"/>
      <w:marLeft w:val="0"/>
      <w:marRight w:val="0"/>
      <w:marTop w:val="0"/>
      <w:marBottom w:val="0"/>
      <w:divBdr>
        <w:top w:val="none" w:sz="0" w:space="0" w:color="auto"/>
        <w:left w:val="none" w:sz="0" w:space="0" w:color="auto"/>
        <w:bottom w:val="none" w:sz="0" w:space="0" w:color="auto"/>
        <w:right w:val="none" w:sz="0" w:space="0" w:color="auto"/>
      </w:divBdr>
    </w:div>
    <w:div w:id="717709587">
      <w:bodyDiv w:val="1"/>
      <w:marLeft w:val="0"/>
      <w:marRight w:val="0"/>
      <w:marTop w:val="0"/>
      <w:marBottom w:val="0"/>
      <w:divBdr>
        <w:top w:val="none" w:sz="0" w:space="0" w:color="auto"/>
        <w:left w:val="none" w:sz="0" w:space="0" w:color="auto"/>
        <w:bottom w:val="none" w:sz="0" w:space="0" w:color="auto"/>
        <w:right w:val="none" w:sz="0" w:space="0" w:color="auto"/>
      </w:divBdr>
    </w:div>
    <w:div w:id="719137799">
      <w:bodyDiv w:val="1"/>
      <w:marLeft w:val="0"/>
      <w:marRight w:val="0"/>
      <w:marTop w:val="0"/>
      <w:marBottom w:val="0"/>
      <w:divBdr>
        <w:top w:val="none" w:sz="0" w:space="0" w:color="auto"/>
        <w:left w:val="none" w:sz="0" w:space="0" w:color="auto"/>
        <w:bottom w:val="none" w:sz="0" w:space="0" w:color="auto"/>
        <w:right w:val="none" w:sz="0" w:space="0" w:color="auto"/>
      </w:divBdr>
    </w:div>
    <w:div w:id="719866143">
      <w:bodyDiv w:val="1"/>
      <w:marLeft w:val="0"/>
      <w:marRight w:val="0"/>
      <w:marTop w:val="0"/>
      <w:marBottom w:val="0"/>
      <w:divBdr>
        <w:top w:val="none" w:sz="0" w:space="0" w:color="auto"/>
        <w:left w:val="none" w:sz="0" w:space="0" w:color="auto"/>
        <w:bottom w:val="none" w:sz="0" w:space="0" w:color="auto"/>
        <w:right w:val="none" w:sz="0" w:space="0" w:color="auto"/>
      </w:divBdr>
    </w:div>
    <w:div w:id="726101575">
      <w:bodyDiv w:val="1"/>
      <w:marLeft w:val="0"/>
      <w:marRight w:val="0"/>
      <w:marTop w:val="0"/>
      <w:marBottom w:val="0"/>
      <w:divBdr>
        <w:top w:val="none" w:sz="0" w:space="0" w:color="auto"/>
        <w:left w:val="none" w:sz="0" w:space="0" w:color="auto"/>
        <w:bottom w:val="none" w:sz="0" w:space="0" w:color="auto"/>
        <w:right w:val="none" w:sz="0" w:space="0" w:color="auto"/>
      </w:divBdr>
    </w:div>
    <w:div w:id="731007827">
      <w:bodyDiv w:val="1"/>
      <w:marLeft w:val="0"/>
      <w:marRight w:val="0"/>
      <w:marTop w:val="0"/>
      <w:marBottom w:val="0"/>
      <w:divBdr>
        <w:top w:val="none" w:sz="0" w:space="0" w:color="auto"/>
        <w:left w:val="none" w:sz="0" w:space="0" w:color="auto"/>
        <w:bottom w:val="none" w:sz="0" w:space="0" w:color="auto"/>
        <w:right w:val="none" w:sz="0" w:space="0" w:color="auto"/>
      </w:divBdr>
    </w:div>
    <w:div w:id="733623780">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42724173">
      <w:bodyDiv w:val="1"/>
      <w:marLeft w:val="0"/>
      <w:marRight w:val="0"/>
      <w:marTop w:val="0"/>
      <w:marBottom w:val="0"/>
      <w:divBdr>
        <w:top w:val="none" w:sz="0" w:space="0" w:color="auto"/>
        <w:left w:val="none" w:sz="0" w:space="0" w:color="auto"/>
        <w:bottom w:val="none" w:sz="0" w:space="0" w:color="auto"/>
        <w:right w:val="none" w:sz="0" w:space="0" w:color="auto"/>
      </w:divBdr>
    </w:div>
    <w:div w:id="743383013">
      <w:bodyDiv w:val="1"/>
      <w:marLeft w:val="0"/>
      <w:marRight w:val="0"/>
      <w:marTop w:val="0"/>
      <w:marBottom w:val="0"/>
      <w:divBdr>
        <w:top w:val="none" w:sz="0" w:space="0" w:color="auto"/>
        <w:left w:val="none" w:sz="0" w:space="0" w:color="auto"/>
        <w:bottom w:val="none" w:sz="0" w:space="0" w:color="auto"/>
        <w:right w:val="none" w:sz="0" w:space="0" w:color="auto"/>
      </w:divBdr>
    </w:div>
    <w:div w:id="752894993">
      <w:bodyDiv w:val="1"/>
      <w:marLeft w:val="0"/>
      <w:marRight w:val="0"/>
      <w:marTop w:val="0"/>
      <w:marBottom w:val="0"/>
      <w:divBdr>
        <w:top w:val="none" w:sz="0" w:space="0" w:color="auto"/>
        <w:left w:val="none" w:sz="0" w:space="0" w:color="auto"/>
        <w:bottom w:val="none" w:sz="0" w:space="0" w:color="auto"/>
        <w:right w:val="none" w:sz="0" w:space="0" w:color="auto"/>
      </w:divBdr>
    </w:div>
    <w:div w:id="757481400">
      <w:bodyDiv w:val="1"/>
      <w:marLeft w:val="0"/>
      <w:marRight w:val="0"/>
      <w:marTop w:val="0"/>
      <w:marBottom w:val="0"/>
      <w:divBdr>
        <w:top w:val="none" w:sz="0" w:space="0" w:color="auto"/>
        <w:left w:val="none" w:sz="0" w:space="0" w:color="auto"/>
        <w:bottom w:val="none" w:sz="0" w:space="0" w:color="auto"/>
        <w:right w:val="none" w:sz="0" w:space="0" w:color="auto"/>
      </w:divBdr>
    </w:div>
    <w:div w:id="762186890">
      <w:bodyDiv w:val="1"/>
      <w:marLeft w:val="0"/>
      <w:marRight w:val="0"/>
      <w:marTop w:val="0"/>
      <w:marBottom w:val="0"/>
      <w:divBdr>
        <w:top w:val="none" w:sz="0" w:space="0" w:color="auto"/>
        <w:left w:val="none" w:sz="0" w:space="0" w:color="auto"/>
        <w:bottom w:val="none" w:sz="0" w:space="0" w:color="auto"/>
        <w:right w:val="none" w:sz="0" w:space="0" w:color="auto"/>
      </w:divBdr>
    </w:div>
    <w:div w:id="762992270">
      <w:bodyDiv w:val="1"/>
      <w:marLeft w:val="0"/>
      <w:marRight w:val="0"/>
      <w:marTop w:val="0"/>
      <w:marBottom w:val="0"/>
      <w:divBdr>
        <w:top w:val="none" w:sz="0" w:space="0" w:color="auto"/>
        <w:left w:val="none" w:sz="0" w:space="0" w:color="auto"/>
        <w:bottom w:val="none" w:sz="0" w:space="0" w:color="auto"/>
        <w:right w:val="none" w:sz="0" w:space="0" w:color="auto"/>
      </w:divBdr>
    </w:div>
    <w:div w:id="768355106">
      <w:bodyDiv w:val="1"/>
      <w:marLeft w:val="0"/>
      <w:marRight w:val="0"/>
      <w:marTop w:val="0"/>
      <w:marBottom w:val="0"/>
      <w:divBdr>
        <w:top w:val="none" w:sz="0" w:space="0" w:color="auto"/>
        <w:left w:val="none" w:sz="0" w:space="0" w:color="auto"/>
        <w:bottom w:val="none" w:sz="0" w:space="0" w:color="auto"/>
        <w:right w:val="none" w:sz="0" w:space="0" w:color="auto"/>
      </w:divBdr>
    </w:div>
    <w:div w:id="771047601">
      <w:bodyDiv w:val="1"/>
      <w:marLeft w:val="0"/>
      <w:marRight w:val="0"/>
      <w:marTop w:val="0"/>
      <w:marBottom w:val="0"/>
      <w:divBdr>
        <w:top w:val="none" w:sz="0" w:space="0" w:color="auto"/>
        <w:left w:val="none" w:sz="0" w:space="0" w:color="auto"/>
        <w:bottom w:val="none" w:sz="0" w:space="0" w:color="auto"/>
        <w:right w:val="none" w:sz="0" w:space="0" w:color="auto"/>
      </w:divBdr>
    </w:div>
    <w:div w:id="775439723">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1923983">
      <w:bodyDiv w:val="1"/>
      <w:marLeft w:val="0"/>
      <w:marRight w:val="0"/>
      <w:marTop w:val="0"/>
      <w:marBottom w:val="0"/>
      <w:divBdr>
        <w:top w:val="none" w:sz="0" w:space="0" w:color="auto"/>
        <w:left w:val="none" w:sz="0" w:space="0" w:color="auto"/>
        <w:bottom w:val="none" w:sz="0" w:space="0" w:color="auto"/>
        <w:right w:val="none" w:sz="0" w:space="0" w:color="auto"/>
      </w:divBdr>
    </w:div>
    <w:div w:id="788351483">
      <w:bodyDiv w:val="1"/>
      <w:marLeft w:val="0"/>
      <w:marRight w:val="0"/>
      <w:marTop w:val="0"/>
      <w:marBottom w:val="0"/>
      <w:divBdr>
        <w:top w:val="none" w:sz="0" w:space="0" w:color="auto"/>
        <w:left w:val="none" w:sz="0" w:space="0" w:color="auto"/>
        <w:bottom w:val="none" w:sz="0" w:space="0" w:color="auto"/>
        <w:right w:val="none" w:sz="0" w:space="0" w:color="auto"/>
      </w:divBdr>
    </w:div>
    <w:div w:id="789128829">
      <w:bodyDiv w:val="1"/>
      <w:marLeft w:val="0"/>
      <w:marRight w:val="0"/>
      <w:marTop w:val="0"/>
      <w:marBottom w:val="0"/>
      <w:divBdr>
        <w:top w:val="none" w:sz="0" w:space="0" w:color="auto"/>
        <w:left w:val="none" w:sz="0" w:space="0" w:color="auto"/>
        <w:bottom w:val="none" w:sz="0" w:space="0" w:color="auto"/>
        <w:right w:val="none" w:sz="0" w:space="0" w:color="auto"/>
      </w:divBdr>
    </w:div>
    <w:div w:id="797457888">
      <w:bodyDiv w:val="1"/>
      <w:marLeft w:val="0"/>
      <w:marRight w:val="0"/>
      <w:marTop w:val="0"/>
      <w:marBottom w:val="0"/>
      <w:divBdr>
        <w:top w:val="none" w:sz="0" w:space="0" w:color="auto"/>
        <w:left w:val="none" w:sz="0" w:space="0" w:color="auto"/>
        <w:bottom w:val="none" w:sz="0" w:space="0" w:color="auto"/>
        <w:right w:val="none" w:sz="0" w:space="0" w:color="auto"/>
      </w:divBdr>
    </w:div>
    <w:div w:id="800850029">
      <w:bodyDiv w:val="1"/>
      <w:marLeft w:val="0"/>
      <w:marRight w:val="0"/>
      <w:marTop w:val="0"/>
      <w:marBottom w:val="0"/>
      <w:divBdr>
        <w:top w:val="none" w:sz="0" w:space="0" w:color="auto"/>
        <w:left w:val="none" w:sz="0" w:space="0" w:color="auto"/>
        <w:bottom w:val="none" w:sz="0" w:space="0" w:color="auto"/>
        <w:right w:val="none" w:sz="0" w:space="0" w:color="auto"/>
      </w:divBdr>
    </w:div>
    <w:div w:id="804085881">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35613932">
      <w:bodyDiv w:val="1"/>
      <w:marLeft w:val="0"/>
      <w:marRight w:val="0"/>
      <w:marTop w:val="0"/>
      <w:marBottom w:val="0"/>
      <w:divBdr>
        <w:top w:val="none" w:sz="0" w:space="0" w:color="auto"/>
        <w:left w:val="none" w:sz="0" w:space="0" w:color="auto"/>
        <w:bottom w:val="none" w:sz="0" w:space="0" w:color="auto"/>
        <w:right w:val="none" w:sz="0" w:space="0" w:color="auto"/>
      </w:divBdr>
    </w:div>
    <w:div w:id="839005188">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39732632">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66673731">
      <w:bodyDiv w:val="1"/>
      <w:marLeft w:val="0"/>
      <w:marRight w:val="0"/>
      <w:marTop w:val="0"/>
      <w:marBottom w:val="0"/>
      <w:divBdr>
        <w:top w:val="none" w:sz="0" w:space="0" w:color="auto"/>
        <w:left w:val="none" w:sz="0" w:space="0" w:color="auto"/>
        <w:bottom w:val="none" w:sz="0" w:space="0" w:color="auto"/>
        <w:right w:val="none" w:sz="0" w:space="0" w:color="auto"/>
      </w:divBdr>
    </w:div>
    <w:div w:id="878011555">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900143308">
      <w:bodyDiv w:val="1"/>
      <w:marLeft w:val="0"/>
      <w:marRight w:val="0"/>
      <w:marTop w:val="0"/>
      <w:marBottom w:val="0"/>
      <w:divBdr>
        <w:top w:val="none" w:sz="0" w:space="0" w:color="auto"/>
        <w:left w:val="none" w:sz="0" w:space="0" w:color="auto"/>
        <w:bottom w:val="none" w:sz="0" w:space="0" w:color="auto"/>
        <w:right w:val="none" w:sz="0" w:space="0" w:color="auto"/>
      </w:divBdr>
    </w:div>
    <w:div w:id="902133217">
      <w:bodyDiv w:val="1"/>
      <w:marLeft w:val="0"/>
      <w:marRight w:val="0"/>
      <w:marTop w:val="0"/>
      <w:marBottom w:val="0"/>
      <w:divBdr>
        <w:top w:val="none" w:sz="0" w:space="0" w:color="auto"/>
        <w:left w:val="none" w:sz="0" w:space="0" w:color="auto"/>
        <w:bottom w:val="none" w:sz="0" w:space="0" w:color="auto"/>
        <w:right w:val="none" w:sz="0" w:space="0" w:color="auto"/>
      </w:divBdr>
    </w:div>
    <w:div w:id="904024049">
      <w:bodyDiv w:val="1"/>
      <w:marLeft w:val="0"/>
      <w:marRight w:val="0"/>
      <w:marTop w:val="0"/>
      <w:marBottom w:val="0"/>
      <w:divBdr>
        <w:top w:val="none" w:sz="0" w:space="0" w:color="auto"/>
        <w:left w:val="none" w:sz="0" w:space="0" w:color="auto"/>
        <w:bottom w:val="none" w:sz="0" w:space="0" w:color="auto"/>
        <w:right w:val="none" w:sz="0" w:space="0" w:color="auto"/>
      </w:divBdr>
    </w:div>
    <w:div w:id="909074074">
      <w:bodyDiv w:val="1"/>
      <w:marLeft w:val="0"/>
      <w:marRight w:val="0"/>
      <w:marTop w:val="0"/>
      <w:marBottom w:val="0"/>
      <w:divBdr>
        <w:top w:val="none" w:sz="0" w:space="0" w:color="auto"/>
        <w:left w:val="none" w:sz="0" w:space="0" w:color="auto"/>
        <w:bottom w:val="none" w:sz="0" w:space="0" w:color="auto"/>
        <w:right w:val="none" w:sz="0" w:space="0" w:color="auto"/>
      </w:divBdr>
    </w:div>
    <w:div w:id="916482428">
      <w:bodyDiv w:val="1"/>
      <w:marLeft w:val="0"/>
      <w:marRight w:val="0"/>
      <w:marTop w:val="0"/>
      <w:marBottom w:val="0"/>
      <w:divBdr>
        <w:top w:val="none" w:sz="0" w:space="0" w:color="auto"/>
        <w:left w:val="none" w:sz="0" w:space="0" w:color="auto"/>
        <w:bottom w:val="none" w:sz="0" w:space="0" w:color="auto"/>
        <w:right w:val="none" w:sz="0" w:space="0" w:color="auto"/>
      </w:divBdr>
    </w:div>
    <w:div w:id="919292124">
      <w:bodyDiv w:val="1"/>
      <w:marLeft w:val="0"/>
      <w:marRight w:val="0"/>
      <w:marTop w:val="0"/>
      <w:marBottom w:val="0"/>
      <w:divBdr>
        <w:top w:val="none" w:sz="0" w:space="0" w:color="auto"/>
        <w:left w:val="none" w:sz="0" w:space="0" w:color="auto"/>
        <w:bottom w:val="none" w:sz="0" w:space="0" w:color="auto"/>
        <w:right w:val="none" w:sz="0" w:space="0" w:color="auto"/>
      </w:divBdr>
    </w:div>
    <w:div w:id="920791552">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22178037">
      <w:bodyDiv w:val="1"/>
      <w:marLeft w:val="0"/>
      <w:marRight w:val="0"/>
      <w:marTop w:val="0"/>
      <w:marBottom w:val="0"/>
      <w:divBdr>
        <w:top w:val="none" w:sz="0" w:space="0" w:color="auto"/>
        <w:left w:val="none" w:sz="0" w:space="0" w:color="auto"/>
        <w:bottom w:val="none" w:sz="0" w:space="0" w:color="auto"/>
        <w:right w:val="none" w:sz="0" w:space="0" w:color="auto"/>
      </w:divBdr>
      <w:divsChild>
        <w:div w:id="1590697143">
          <w:marLeft w:val="0"/>
          <w:marRight w:val="0"/>
          <w:marTop w:val="0"/>
          <w:marBottom w:val="0"/>
          <w:divBdr>
            <w:top w:val="none" w:sz="0" w:space="0" w:color="auto"/>
            <w:left w:val="none" w:sz="0" w:space="0" w:color="auto"/>
            <w:bottom w:val="none" w:sz="0" w:space="0" w:color="auto"/>
            <w:right w:val="none" w:sz="0" w:space="0" w:color="auto"/>
          </w:divBdr>
        </w:div>
      </w:divsChild>
    </w:div>
    <w:div w:id="941183626">
      <w:bodyDiv w:val="1"/>
      <w:marLeft w:val="0"/>
      <w:marRight w:val="0"/>
      <w:marTop w:val="0"/>
      <w:marBottom w:val="0"/>
      <w:divBdr>
        <w:top w:val="none" w:sz="0" w:space="0" w:color="auto"/>
        <w:left w:val="none" w:sz="0" w:space="0" w:color="auto"/>
        <w:bottom w:val="none" w:sz="0" w:space="0" w:color="auto"/>
        <w:right w:val="none" w:sz="0" w:space="0" w:color="auto"/>
      </w:divBdr>
    </w:div>
    <w:div w:id="942961425">
      <w:bodyDiv w:val="1"/>
      <w:marLeft w:val="0"/>
      <w:marRight w:val="0"/>
      <w:marTop w:val="0"/>
      <w:marBottom w:val="0"/>
      <w:divBdr>
        <w:top w:val="none" w:sz="0" w:space="0" w:color="auto"/>
        <w:left w:val="none" w:sz="0" w:space="0" w:color="auto"/>
        <w:bottom w:val="none" w:sz="0" w:space="0" w:color="auto"/>
        <w:right w:val="none" w:sz="0" w:space="0" w:color="auto"/>
      </w:divBdr>
    </w:div>
    <w:div w:id="945042201">
      <w:bodyDiv w:val="1"/>
      <w:marLeft w:val="0"/>
      <w:marRight w:val="0"/>
      <w:marTop w:val="0"/>
      <w:marBottom w:val="0"/>
      <w:divBdr>
        <w:top w:val="none" w:sz="0" w:space="0" w:color="auto"/>
        <w:left w:val="none" w:sz="0" w:space="0" w:color="auto"/>
        <w:bottom w:val="none" w:sz="0" w:space="0" w:color="auto"/>
        <w:right w:val="none" w:sz="0" w:space="0" w:color="auto"/>
      </w:divBdr>
    </w:div>
    <w:div w:id="948318038">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49779706">
      <w:bodyDiv w:val="1"/>
      <w:marLeft w:val="0"/>
      <w:marRight w:val="0"/>
      <w:marTop w:val="0"/>
      <w:marBottom w:val="0"/>
      <w:divBdr>
        <w:top w:val="none" w:sz="0" w:space="0" w:color="auto"/>
        <w:left w:val="none" w:sz="0" w:space="0" w:color="auto"/>
        <w:bottom w:val="none" w:sz="0" w:space="0" w:color="auto"/>
        <w:right w:val="none" w:sz="0" w:space="0" w:color="auto"/>
      </w:divBdr>
    </w:div>
    <w:div w:id="955599769">
      <w:bodyDiv w:val="1"/>
      <w:marLeft w:val="0"/>
      <w:marRight w:val="0"/>
      <w:marTop w:val="0"/>
      <w:marBottom w:val="0"/>
      <w:divBdr>
        <w:top w:val="none" w:sz="0" w:space="0" w:color="auto"/>
        <w:left w:val="none" w:sz="0" w:space="0" w:color="auto"/>
        <w:bottom w:val="none" w:sz="0" w:space="0" w:color="auto"/>
        <w:right w:val="none" w:sz="0" w:space="0" w:color="auto"/>
      </w:divBdr>
    </w:div>
    <w:div w:id="961154761">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67979918">
      <w:bodyDiv w:val="1"/>
      <w:marLeft w:val="0"/>
      <w:marRight w:val="0"/>
      <w:marTop w:val="0"/>
      <w:marBottom w:val="0"/>
      <w:divBdr>
        <w:top w:val="none" w:sz="0" w:space="0" w:color="auto"/>
        <w:left w:val="none" w:sz="0" w:space="0" w:color="auto"/>
        <w:bottom w:val="none" w:sz="0" w:space="0" w:color="auto"/>
        <w:right w:val="none" w:sz="0" w:space="0" w:color="auto"/>
      </w:divBdr>
    </w:div>
    <w:div w:id="969627848">
      <w:bodyDiv w:val="1"/>
      <w:marLeft w:val="0"/>
      <w:marRight w:val="0"/>
      <w:marTop w:val="0"/>
      <w:marBottom w:val="0"/>
      <w:divBdr>
        <w:top w:val="none" w:sz="0" w:space="0" w:color="auto"/>
        <w:left w:val="none" w:sz="0" w:space="0" w:color="auto"/>
        <w:bottom w:val="none" w:sz="0" w:space="0" w:color="auto"/>
        <w:right w:val="none" w:sz="0" w:space="0" w:color="auto"/>
      </w:divBdr>
    </w:div>
    <w:div w:id="973943135">
      <w:bodyDiv w:val="1"/>
      <w:marLeft w:val="0"/>
      <w:marRight w:val="0"/>
      <w:marTop w:val="0"/>
      <w:marBottom w:val="0"/>
      <w:divBdr>
        <w:top w:val="none" w:sz="0" w:space="0" w:color="auto"/>
        <w:left w:val="none" w:sz="0" w:space="0" w:color="auto"/>
        <w:bottom w:val="none" w:sz="0" w:space="0" w:color="auto"/>
        <w:right w:val="none" w:sz="0" w:space="0" w:color="auto"/>
      </w:divBdr>
    </w:div>
    <w:div w:id="974289506">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86861212">
      <w:bodyDiv w:val="1"/>
      <w:marLeft w:val="0"/>
      <w:marRight w:val="0"/>
      <w:marTop w:val="0"/>
      <w:marBottom w:val="0"/>
      <w:divBdr>
        <w:top w:val="none" w:sz="0" w:space="0" w:color="auto"/>
        <w:left w:val="none" w:sz="0" w:space="0" w:color="auto"/>
        <w:bottom w:val="none" w:sz="0" w:space="0" w:color="auto"/>
        <w:right w:val="none" w:sz="0" w:space="0" w:color="auto"/>
      </w:divBdr>
    </w:div>
    <w:div w:id="987511702">
      <w:bodyDiv w:val="1"/>
      <w:marLeft w:val="0"/>
      <w:marRight w:val="0"/>
      <w:marTop w:val="0"/>
      <w:marBottom w:val="0"/>
      <w:divBdr>
        <w:top w:val="none" w:sz="0" w:space="0" w:color="auto"/>
        <w:left w:val="none" w:sz="0" w:space="0" w:color="auto"/>
        <w:bottom w:val="none" w:sz="0" w:space="0" w:color="auto"/>
        <w:right w:val="none" w:sz="0" w:space="0" w:color="auto"/>
      </w:divBdr>
    </w:div>
    <w:div w:id="988677467">
      <w:bodyDiv w:val="1"/>
      <w:marLeft w:val="0"/>
      <w:marRight w:val="0"/>
      <w:marTop w:val="0"/>
      <w:marBottom w:val="0"/>
      <w:divBdr>
        <w:top w:val="none" w:sz="0" w:space="0" w:color="auto"/>
        <w:left w:val="none" w:sz="0" w:space="0" w:color="auto"/>
        <w:bottom w:val="none" w:sz="0" w:space="0" w:color="auto"/>
        <w:right w:val="none" w:sz="0" w:space="0" w:color="auto"/>
      </w:divBdr>
    </w:div>
    <w:div w:id="990060081">
      <w:bodyDiv w:val="1"/>
      <w:marLeft w:val="0"/>
      <w:marRight w:val="0"/>
      <w:marTop w:val="0"/>
      <w:marBottom w:val="0"/>
      <w:divBdr>
        <w:top w:val="none" w:sz="0" w:space="0" w:color="auto"/>
        <w:left w:val="none" w:sz="0" w:space="0" w:color="auto"/>
        <w:bottom w:val="none" w:sz="0" w:space="0" w:color="auto"/>
        <w:right w:val="none" w:sz="0" w:space="0" w:color="auto"/>
      </w:divBdr>
    </w:div>
    <w:div w:id="1017658152">
      <w:bodyDiv w:val="1"/>
      <w:marLeft w:val="0"/>
      <w:marRight w:val="0"/>
      <w:marTop w:val="0"/>
      <w:marBottom w:val="0"/>
      <w:divBdr>
        <w:top w:val="none" w:sz="0" w:space="0" w:color="auto"/>
        <w:left w:val="none" w:sz="0" w:space="0" w:color="auto"/>
        <w:bottom w:val="none" w:sz="0" w:space="0" w:color="auto"/>
        <w:right w:val="none" w:sz="0" w:space="0" w:color="auto"/>
      </w:divBdr>
    </w:div>
    <w:div w:id="1019815784">
      <w:bodyDiv w:val="1"/>
      <w:marLeft w:val="0"/>
      <w:marRight w:val="0"/>
      <w:marTop w:val="0"/>
      <w:marBottom w:val="0"/>
      <w:divBdr>
        <w:top w:val="none" w:sz="0" w:space="0" w:color="auto"/>
        <w:left w:val="none" w:sz="0" w:space="0" w:color="auto"/>
        <w:bottom w:val="none" w:sz="0" w:space="0" w:color="auto"/>
        <w:right w:val="none" w:sz="0" w:space="0" w:color="auto"/>
      </w:divBdr>
    </w:div>
    <w:div w:id="1023018291">
      <w:bodyDiv w:val="1"/>
      <w:marLeft w:val="0"/>
      <w:marRight w:val="0"/>
      <w:marTop w:val="0"/>
      <w:marBottom w:val="0"/>
      <w:divBdr>
        <w:top w:val="none" w:sz="0" w:space="0" w:color="auto"/>
        <w:left w:val="none" w:sz="0" w:space="0" w:color="auto"/>
        <w:bottom w:val="none" w:sz="0" w:space="0" w:color="auto"/>
        <w:right w:val="none" w:sz="0" w:space="0" w:color="auto"/>
      </w:divBdr>
    </w:div>
    <w:div w:id="1026911288">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4430111">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35809509">
      <w:bodyDiv w:val="1"/>
      <w:marLeft w:val="0"/>
      <w:marRight w:val="0"/>
      <w:marTop w:val="0"/>
      <w:marBottom w:val="0"/>
      <w:divBdr>
        <w:top w:val="none" w:sz="0" w:space="0" w:color="auto"/>
        <w:left w:val="none" w:sz="0" w:space="0" w:color="auto"/>
        <w:bottom w:val="none" w:sz="0" w:space="0" w:color="auto"/>
        <w:right w:val="none" w:sz="0" w:space="0" w:color="auto"/>
      </w:divBdr>
    </w:div>
    <w:div w:id="1041320244">
      <w:bodyDiv w:val="1"/>
      <w:marLeft w:val="0"/>
      <w:marRight w:val="0"/>
      <w:marTop w:val="0"/>
      <w:marBottom w:val="0"/>
      <w:divBdr>
        <w:top w:val="none" w:sz="0" w:space="0" w:color="auto"/>
        <w:left w:val="none" w:sz="0" w:space="0" w:color="auto"/>
        <w:bottom w:val="none" w:sz="0" w:space="0" w:color="auto"/>
        <w:right w:val="none" w:sz="0" w:space="0" w:color="auto"/>
      </w:divBdr>
    </w:div>
    <w:div w:id="1044791563">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51802180">
      <w:bodyDiv w:val="1"/>
      <w:marLeft w:val="0"/>
      <w:marRight w:val="0"/>
      <w:marTop w:val="0"/>
      <w:marBottom w:val="0"/>
      <w:divBdr>
        <w:top w:val="none" w:sz="0" w:space="0" w:color="auto"/>
        <w:left w:val="none" w:sz="0" w:space="0" w:color="auto"/>
        <w:bottom w:val="none" w:sz="0" w:space="0" w:color="auto"/>
        <w:right w:val="none" w:sz="0" w:space="0" w:color="auto"/>
      </w:divBdr>
    </w:div>
    <w:div w:id="1053892157">
      <w:bodyDiv w:val="1"/>
      <w:marLeft w:val="0"/>
      <w:marRight w:val="0"/>
      <w:marTop w:val="0"/>
      <w:marBottom w:val="0"/>
      <w:divBdr>
        <w:top w:val="none" w:sz="0" w:space="0" w:color="auto"/>
        <w:left w:val="none" w:sz="0" w:space="0" w:color="auto"/>
        <w:bottom w:val="none" w:sz="0" w:space="0" w:color="auto"/>
        <w:right w:val="none" w:sz="0" w:space="0" w:color="auto"/>
      </w:divBdr>
    </w:div>
    <w:div w:id="1054154642">
      <w:bodyDiv w:val="1"/>
      <w:marLeft w:val="0"/>
      <w:marRight w:val="0"/>
      <w:marTop w:val="0"/>
      <w:marBottom w:val="0"/>
      <w:divBdr>
        <w:top w:val="none" w:sz="0" w:space="0" w:color="auto"/>
        <w:left w:val="none" w:sz="0" w:space="0" w:color="auto"/>
        <w:bottom w:val="none" w:sz="0" w:space="0" w:color="auto"/>
        <w:right w:val="none" w:sz="0" w:space="0" w:color="auto"/>
      </w:divBdr>
    </w:div>
    <w:div w:id="1055424326">
      <w:bodyDiv w:val="1"/>
      <w:marLeft w:val="0"/>
      <w:marRight w:val="0"/>
      <w:marTop w:val="0"/>
      <w:marBottom w:val="0"/>
      <w:divBdr>
        <w:top w:val="none" w:sz="0" w:space="0" w:color="auto"/>
        <w:left w:val="none" w:sz="0" w:space="0" w:color="auto"/>
        <w:bottom w:val="none" w:sz="0" w:space="0" w:color="auto"/>
        <w:right w:val="none" w:sz="0" w:space="0" w:color="auto"/>
      </w:divBdr>
    </w:div>
    <w:div w:id="1055468987">
      <w:bodyDiv w:val="1"/>
      <w:marLeft w:val="0"/>
      <w:marRight w:val="0"/>
      <w:marTop w:val="0"/>
      <w:marBottom w:val="0"/>
      <w:divBdr>
        <w:top w:val="none" w:sz="0" w:space="0" w:color="auto"/>
        <w:left w:val="none" w:sz="0" w:space="0" w:color="auto"/>
        <w:bottom w:val="none" w:sz="0" w:space="0" w:color="auto"/>
        <w:right w:val="none" w:sz="0" w:space="0" w:color="auto"/>
      </w:divBdr>
    </w:div>
    <w:div w:id="1062604663">
      <w:bodyDiv w:val="1"/>
      <w:marLeft w:val="0"/>
      <w:marRight w:val="0"/>
      <w:marTop w:val="0"/>
      <w:marBottom w:val="0"/>
      <w:divBdr>
        <w:top w:val="none" w:sz="0" w:space="0" w:color="auto"/>
        <w:left w:val="none" w:sz="0" w:space="0" w:color="auto"/>
        <w:bottom w:val="none" w:sz="0" w:space="0" w:color="auto"/>
        <w:right w:val="none" w:sz="0" w:space="0" w:color="auto"/>
      </w:divBdr>
    </w:div>
    <w:div w:id="1067607226">
      <w:bodyDiv w:val="1"/>
      <w:marLeft w:val="0"/>
      <w:marRight w:val="0"/>
      <w:marTop w:val="0"/>
      <w:marBottom w:val="0"/>
      <w:divBdr>
        <w:top w:val="none" w:sz="0" w:space="0" w:color="auto"/>
        <w:left w:val="none" w:sz="0" w:space="0" w:color="auto"/>
        <w:bottom w:val="none" w:sz="0" w:space="0" w:color="auto"/>
        <w:right w:val="none" w:sz="0" w:space="0" w:color="auto"/>
      </w:divBdr>
    </w:div>
    <w:div w:id="1075784094">
      <w:bodyDiv w:val="1"/>
      <w:marLeft w:val="0"/>
      <w:marRight w:val="0"/>
      <w:marTop w:val="0"/>
      <w:marBottom w:val="0"/>
      <w:divBdr>
        <w:top w:val="none" w:sz="0" w:space="0" w:color="auto"/>
        <w:left w:val="none" w:sz="0" w:space="0" w:color="auto"/>
        <w:bottom w:val="none" w:sz="0" w:space="0" w:color="auto"/>
        <w:right w:val="none" w:sz="0" w:space="0" w:color="auto"/>
      </w:divBdr>
    </w:div>
    <w:div w:id="1080831676">
      <w:bodyDiv w:val="1"/>
      <w:marLeft w:val="0"/>
      <w:marRight w:val="0"/>
      <w:marTop w:val="0"/>
      <w:marBottom w:val="0"/>
      <w:divBdr>
        <w:top w:val="none" w:sz="0" w:space="0" w:color="auto"/>
        <w:left w:val="none" w:sz="0" w:space="0" w:color="auto"/>
        <w:bottom w:val="none" w:sz="0" w:space="0" w:color="auto"/>
        <w:right w:val="none" w:sz="0" w:space="0" w:color="auto"/>
      </w:divBdr>
    </w:div>
    <w:div w:id="1088890451">
      <w:bodyDiv w:val="1"/>
      <w:marLeft w:val="0"/>
      <w:marRight w:val="0"/>
      <w:marTop w:val="0"/>
      <w:marBottom w:val="0"/>
      <w:divBdr>
        <w:top w:val="none" w:sz="0" w:space="0" w:color="auto"/>
        <w:left w:val="none" w:sz="0" w:space="0" w:color="auto"/>
        <w:bottom w:val="none" w:sz="0" w:space="0" w:color="auto"/>
        <w:right w:val="none" w:sz="0" w:space="0" w:color="auto"/>
      </w:divBdr>
    </w:div>
    <w:div w:id="1092700462">
      <w:bodyDiv w:val="1"/>
      <w:marLeft w:val="0"/>
      <w:marRight w:val="0"/>
      <w:marTop w:val="0"/>
      <w:marBottom w:val="0"/>
      <w:divBdr>
        <w:top w:val="none" w:sz="0" w:space="0" w:color="auto"/>
        <w:left w:val="none" w:sz="0" w:space="0" w:color="auto"/>
        <w:bottom w:val="none" w:sz="0" w:space="0" w:color="auto"/>
        <w:right w:val="none" w:sz="0" w:space="0" w:color="auto"/>
      </w:divBdr>
    </w:div>
    <w:div w:id="1103913093">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21192683">
      <w:bodyDiv w:val="1"/>
      <w:marLeft w:val="0"/>
      <w:marRight w:val="0"/>
      <w:marTop w:val="0"/>
      <w:marBottom w:val="0"/>
      <w:divBdr>
        <w:top w:val="none" w:sz="0" w:space="0" w:color="auto"/>
        <w:left w:val="none" w:sz="0" w:space="0" w:color="auto"/>
        <w:bottom w:val="none" w:sz="0" w:space="0" w:color="auto"/>
        <w:right w:val="none" w:sz="0" w:space="0" w:color="auto"/>
      </w:divBdr>
    </w:div>
    <w:div w:id="1127891926">
      <w:bodyDiv w:val="1"/>
      <w:marLeft w:val="0"/>
      <w:marRight w:val="0"/>
      <w:marTop w:val="0"/>
      <w:marBottom w:val="0"/>
      <w:divBdr>
        <w:top w:val="none" w:sz="0" w:space="0" w:color="auto"/>
        <w:left w:val="none" w:sz="0" w:space="0" w:color="auto"/>
        <w:bottom w:val="none" w:sz="0" w:space="0" w:color="auto"/>
        <w:right w:val="none" w:sz="0" w:space="0" w:color="auto"/>
      </w:divBdr>
    </w:div>
    <w:div w:id="1136946401">
      <w:bodyDiv w:val="1"/>
      <w:marLeft w:val="0"/>
      <w:marRight w:val="0"/>
      <w:marTop w:val="0"/>
      <w:marBottom w:val="0"/>
      <w:divBdr>
        <w:top w:val="none" w:sz="0" w:space="0" w:color="auto"/>
        <w:left w:val="none" w:sz="0" w:space="0" w:color="auto"/>
        <w:bottom w:val="none" w:sz="0" w:space="0" w:color="auto"/>
        <w:right w:val="none" w:sz="0" w:space="0" w:color="auto"/>
      </w:divBdr>
    </w:div>
    <w:div w:id="1144128488">
      <w:bodyDiv w:val="1"/>
      <w:marLeft w:val="0"/>
      <w:marRight w:val="0"/>
      <w:marTop w:val="0"/>
      <w:marBottom w:val="0"/>
      <w:divBdr>
        <w:top w:val="none" w:sz="0" w:space="0" w:color="auto"/>
        <w:left w:val="none" w:sz="0" w:space="0" w:color="auto"/>
        <w:bottom w:val="none" w:sz="0" w:space="0" w:color="auto"/>
        <w:right w:val="none" w:sz="0" w:space="0" w:color="auto"/>
      </w:divBdr>
    </w:div>
    <w:div w:id="1167598071">
      <w:bodyDiv w:val="1"/>
      <w:marLeft w:val="0"/>
      <w:marRight w:val="0"/>
      <w:marTop w:val="0"/>
      <w:marBottom w:val="0"/>
      <w:divBdr>
        <w:top w:val="none" w:sz="0" w:space="0" w:color="auto"/>
        <w:left w:val="none" w:sz="0" w:space="0" w:color="auto"/>
        <w:bottom w:val="none" w:sz="0" w:space="0" w:color="auto"/>
        <w:right w:val="none" w:sz="0" w:space="0" w:color="auto"/>
      </w:divBdr>
    </w:div>
    <w:div w:id="1173035776">
      <w:bodyDiv w:val="1"/>
      <w:marLeft w:val="0"/>
      <w:marRight w:val="0"/>
      <w:marTop w:val="0"/>
      <w:marBottom w:val="0"/>
      <w:divBdr>
        <w:top w:val="none" w:sz="0" w:space="0" w:color="auto"/>
        <w:left w:val="none" w:sz="0" w:space="0" w:color="auto"/>
        <w:bottom w:val="none" w:sz="0" w:space="0" w:color="auto"/>
        <w:right w:val="none" w:sz="0" w:space="0" w:color="auto"/>
      </w:divBdr>
    </w:div>
    <w:div w:id="1178078258">
      <w:bodyDiv w:val="1"/>
      <w:marLeft w:val="0"/>
      <w:marRight w:val="0"/>
      <w:marTop w:val="0"/>
      <w:marBottom w:val="0"/>
      <w:divBdr>
        <w:top w:val="none" w:sz="0" w:space="0" w:color="auto"/>
        <w:left w:val="none" w:sz="0" w:space="0" w:color="auto"/>
        <w:bottom w:val="none" w:sz="0" w:space="0" w:color="auto"/>
        <w:right w:val="none" w:sz="0" w:space="0" w:color="auto"/>
      </w:divBdr>
    </w:div>
    <w:div w:id="1183739987">
      <w:bodyDiv w:val="1"/>
      <w:marLeft w:val="0"/>
      <w:marRight w:val="0"/>
      <w:marTop w:val="0"/>
      <w:marBottom w:val="0"/>
      <w:divBdr>
        <w:top w:val="none" w:sz="0" w:space="0" w:color="auto"/>
        <w:left w:val="none" w:sz="0" w:space="0" w:color="auto"/>
        <w:bottom w:val="none" w:sz="0" w:space="0" w:color="auto"/>
        <w:right w:val="none" w:sz="0" w:space="0" w:color="auto"/>
      </w:divBdr>
    </w:div>
    <w:div w:id="1191070987">
      <w:bodyDiv w:val="1"/>
      <w:marLeft w:val="0"/>
      <w:marRight w:val="0"/>
      <w:marTop w:val="0"/>
      <w:marBottom w:val="0"/>
      <w:divBdr>
        <w:top w:val="none" w:sz="0" w:space="0" w:color="auto"/>
        <w:left w:val="none" w:sz="0" w:space="0" w:color="auto"/>
        <w:bottom w:val="none" w:sz="0" w:space="0" w:color="auto"/>
        <w:right w:val="none" w:sz="0" w:space="0" w:color="auto"/>
      </w:divBdr>
    </w:div>
    <w:div w:id="1192960137">
      <w:bodyDiv w:val="1"/>
      <w:marLeft w:val="0"/>
      <w:marRight w:val="0"/>
      <w:marTop w:val="0"/>
      <w:marBottom w:val="0"/>
      <w:divBdr>
        <w:top w:val="none" w:sz="0" w:space="0" w:color="auto"/>
        <w:left w:val="none" w:sz="0" w:space="0" w:color="auto"/>
        <w:bottom w:val="none" w:sz="0" w:space="0" w:color="auto"/>
        <w:right w:val="none" w:sz="0" w:space="0" w:color="auto"/>
      </w:divBdr>
    </w:div>
    <w:div w:id="1197159518">
      <w:bodyDiv w:val="1"/>
      <w:marLeft w:val="0"/>
      <w:marRight w:val="0"/>
      <w:marTop w:val="0"/>
      <w:marBottom w:val="0"/>
      <w:divBdr>
        <w:top w:val="none" w:sz="0" w:space="0" w:color="auto"/>
        <w:left w:val="none" w:sz="0" w:space="0" w:color="auto"/>
        <w:bottom w:val="none" w:sz="0" w:space="0" w:color="auto"/>
        <w:right w:val="none" w:sz="0" w:space="0" w:color="auto"/>
      </w:divBdr>
    </w:div>
    <w:div w:id="1198347050">
      <w:bodyDiv w:val="1"/>
      <w:marLeft w:val="0"/>
      <w:marRight w:val="0"/>
      <w:marTop w:val="0"/>
      <w:marBottom w:val="0"/>
      <w:divBdr>
        <w:top w:val="none" w:sz="0" w:space="0" w:color="auto"/>
        <w:left w:val="none" w:sz="0" w:space="0" w:color="auto"/>
        <w:bottom w:val="none" w:sz="0" w:space="0" w:color="auto"/>
        <w:right w:val="none" w:sz="0" w:space="0" w:color="auto"/>
      </w:divBdr>
    </w:div>
    <w:div w:id="1200585891">
      <w:bodyDiv w:val="1"/>
      <w:marLeft w:val="0"/>
      <w:marRight w:val="0"/>
      <w:marTop w:val="0"/>
      <w:marBottom w:val="0"/>
      <w:divBdr>
        <w:top w:val="none" w:sz="0" w:space="0" w:color="auto"/>
        <w:left w:val="none" w:sz="0" w:space="0" w:color="auto"/>
        <w:bottom w:val="none" w:sz="0" w:space="0" w:color="auto"/>
        <w:right w:val="none" w:sz="0" w:space="0" w:color="auto"/>
      </w:divBdr>
    </w:div>
    <w:div w:id="1213077674">
      <w:bodyDiv w:val="1"/>
      <w:marLeft w:val="0"/>
      <w:marRight w:val="0"/>
      <w:marTop w:val="0"/>
      <w:marBottom w:val="0"/>
      <w:divBdr>
        <w:top w:val="none" w:sz="0" w:space="0" w:color="auto"/>
        <w:left w:val="none" w:sz="0" w:space="0" w:color="auto"/>
        <w:bottom w:val="none" w:sz="0" w:space="0" w:color="auto"/>
        <w:right w:val="none" w:sz="0" w:space="0" w:color="auto"/>
      </w:divBdr>
    </w:div>
    <w:div w:id="1217476630">
      <w:bodyDiv w:val="1"/>
      <w:marLeft w:val="0"/>
      <w:marRight w:val="0"/>
      <w:marTop w:val="0"/>
      <w:marBottom w:val="0"/>
      <w:divBdr>
        <w:top w:val="none" w:sz="0" w:space="0" w:color="auto"/>
        <w:left w:val="none" w:sz="0" w:space="0" w:color="auto"/>
        <w:bottom w:val="none" w:sz="0" w:space="0" w:color="auto"/>
        <w:right w:val="none" w:sz="0" w:space="0" w:color="auto"/>
      </w:divBdr>
    </w:div>
    <w:div w:id="1228957093">
      <w:bodyDiv w:val="1"/>
      <w:marLeft w:val="0"/>
      <w:marRight w:val="0"/>
      <w:marTop w:val="0"/>
      <w:marBottom w:val="0"/>
      <w:divBdr>
        <w:top w:val="none" w:sz="0" w:space="0" w:color="auto"/>
        <w:left w:val="none" w:sz="0" w:space="0" w:color="auto"/>
        <w:bottom w:val="none" w:sz="0" w:space="0" w:color="auto"/>
        <w:right w:val="none" w:sz="0" w:space="0" w:color="auto"/>
      </w:divBdr>
    </w:div>
    <w:div w:id="1230384962">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33008482">
      <w:bodyDiv w:val="1"/>
      <w:marLeft w:val="0"/>
      <w:marRight w:val="0"/>
      <w:marTop w:val="0"/>
      <w:marBottom w:val="0"/>
      <w:divBdr>
        <w:top w:val="none" w:sz="0" w:space="0" w:color="auto"/>
        <w:left w:val="none" w:sz="0" w:space="0" w:color="auto"/>
        <w:bottom w:val="none" w:sz="0" w:space="0" w:color="auto"/>
        <w:right w:val="none" w:sz="0" w:space="0" w:color="auto"/>
      </w:divBdr>
    </w:div>
    <w:div w:id="1250651970">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2398494">
      <w:bodyDiv w:val="1"/>
      <w:marLeft w:val="0"/>
      <w:marRight w:val="0"/>
      <w:marTop w:val="0"/>
      <w:marBottom w:val="0"/>
      <w:divBdr>
        <w:top w:val="none" w:sz="0" w:space="0" w:color="auto"/>
        <w:left w:val="none" w:sz="0" w:space="0" w:color="auto"/>
        <w:bottom w:val="none" w:sz="0" w:space="0" w:color="auto"/>
        <w:right w:val="none" w:sz="0" w:space="0" w:color="auto"/>
      </w:divBdr>
      <w:divsChild>
        <w:div w:id="1464347816">
          <w:marLeft w:val="0"/>
          <w:marRight w:val="0"/>
          <w:marTop w:val="0"/>
          <w:marBottom w:val="0"/>
          <w:divBdr>
            <w:top w:val="none" w:sz="0" w:space="0" w:color="auto"/>
            <w:left w:val="none" w:sz="0" w:space="0" w:color="auto"/>
            <w:bottom w:val="none" w:sz="0" w:space="0" w:color="auto"/>
            <w:right w:val="none" w:sz="0" w:space="0" w:color="auto"/>
          </w:divBdr>
          <w:divsChild>
            <w:div w:id="1540319505">
              <w:marLeft w:val="3045"/>
              <w:marRight w:val="300"/>
              <w:marTop w:val="0"/>
              <w:marBottom w:val="0"/>
              <w:divBdr>
                <w:top w:val="none" w:sz="0" w:space="0" w:color="auto"/>
                <w:left w:val="none" w:sz="0" w:space="0" w:color="auto"/>
                <w:bottom w:val="none" w:sz="0" w:space="0" w:color="auto"/>
                <w:right w:val="none" w:sz="0" w:space="0" w:color="auto"/>
              </w:divBdr>
              <w:divsChild>
                <w:div w:id="1194346253">
                  <w:marLeft w:val="0"/>
                  <w:marRight w:val="0"/>
                  <w:marTop w:val="0"/>
                  <w:marBottom w:val="0"/>
                  <w:divBdr>
                    <w:top w:val="none" w:sz="0" w:space="0" w:color="auto"/>
                    <w:left w:val="none" w:sz="0" w:space="0" w:color="auto"/>
                    <w:bottom w:val="none" w:sz="0" w:space="0" w:color="auto"/>
                    <w:right w:val="none" w:sz="0" w:space="0" w:color="auto"/>
                  </w:divBdr>
                  <w:divsChild>
                    <w:div w:id="396126441">
                      <w:marLeft w:val="0"/>
                      <w:marRight w:val="0"/>
                      <w:marTop w:val="0"/>
                      <w:marBottom w:val="0"/>
                      <w:divBdr>
                        <w:top w:val="none" w:sz="0" w:space="0" w:color="auto"/>
                        <w:left w:val="none" w:sz="0" w:space="0" w:color="auto"/>
                        <w:bottom w:val="none" w:sz="0" w:space="0" w:color="auto"/>
                        <w:right w:val="none" w:sz="0" w:space="0" w:color="auto"/>
                      </w:divBdr>
                    </w:div>
                    <w:div w:id="444428438">
                      <w:marLeft w:val="0"/>
                      <w:marRight w:val="0"/>
                      <w:marTop w:val="0"/>
                      <w:marBottom w:val="0"/>
                      <w:divBdr>
                        <w:top w:val="none" w:sz="0" w:space="0" w:color="auto"/>
                        <w:left w:val="none" w:sz="0" w:space="0" w:color="auto"/>
                        <w:bottom w:val="none" w:sz="0" w:space="0" w:color="auto"/>
                        <w:right w:val="none" w:sz="0" w:space="0" w:color="auto"/>
                      </w:divBdr>
                    </w:div>
                    <w:div w:id="632752846">
                      <w:marLeft w:val="0"/>
                      <w:marRight w:val="0"/>
                      <w:marTop w:val="0"/>
                      <w:marBottom w:val="0"/>
                      <w:divBdr>
                        <w:top w:val="none" w:sz="0" w:space="0" w:color="auto"/>
                        <w:left w:val="none" w:sz="0" w:space="0" w:color="auto"/>
                        <w:bottom w:val="none" w:sz="0" w:space="0" w:color="auto"/>
                        <w:right w:val="none" w:sz="0" w:space="0" w:color="auto"/>
                      </w:divBdr>
                      <w:divsChild>
                        <w:div w:id="6373148">
                          <w:marLeft w:val="0"/>
                          <w:marRight w:val="0"/>
                          <w:marTop w:val="0"/>
                          <w:marBottom w:val="0"/>
                          <w:divBdr>
                            <w:top w:val="none" w:sz="0" w:space="0" w:color="auto"/>
                            <w:left w:val="none" w:sz="0" w:space="0" w:color="auto"/>
                            <w:bottom w:val="none" w:sz="0" w:space="0" w:color="auto"/>
                            <w:right w:val="none" w:sz="0" w:space="0" w:color="auto"/>
                          </w:divBdr>
                        </w:div>
                        <w:div w:id="6713538">
                          <w:marLeft w:val="0"/>
                          <w:marRight w:val="0"/>
                          <w:marTop w:val="0"/>
                          <w:marBottom w:val="0"/>
                          <w:divBdr>
                            <w:top w:val="none" w:sz="0" w:space="0" w:color="auto"/>
                            <w:left w:val="none" w:sz="0" w:space="0" w:color="auto"/>
                            <w:bottom w:val="none" w:sz="0" w:space="0" w:color="auto"/>
                            <w:right w:val="none" w:sz="0" w:space="0" w:color="auto"/>
                          </w:divBdr>
                        </w:div>
                        <w:div w:id="11614153">
                          <w:marLeft w:val="0"/>
                          <w:marRight w:val="0"/>
                          <w:marTop w:val="0"/>
                          <w:marBottom w:val="0"/>
                          <w:divBdr>
                            <w:top w:val="none" w:sz="0" w:space="0" w:color="auto"/>
                            <w:left w:val="none" w:sz="0" w:space="0" w:color="auto"/>
                            <w:bottom w:val="none" w:sz="0" w:space="0" w:color="auto"/>
                            <w:right w:val="none" w:sz="0" w:space="0" w:color="auto"/>
                          </w:divBdr>
                        </w:div>
                        <w:div w:id="12072658">
                          <w:marLeft w:val="0"/>
                          <w:marRight w:val="0"/>
                          <w:marTop w:val="0"/>
                          <w:marBottom w:val="0"/>
                          <w:divBdr>
                            <w:top w:val="none" w:sz="0" w:space="0" w:color="auto"/>
                            <w:left w:val="none" w:sz="0" w:space="0" w:color="auto"/>
                            <w:bottom w:val="none" w:sz="0" w:space="0" w:color="auto"/>
                            <w:right w:val="none" w:sz="0" w:space="0" w:color="auto"/>
                          </w:divBdr>
                        </w:div>
                        <w:div w:id="13069816">
                          <w:marLeft w:val="0"/>
                          <w:marRight w:val="0"/>
                          <w:marTop w:val="0"/>
                          <w:marBottom w:val="0"/>
                          <w:divBdr>
                            <w:top w:val="none" w:sz="0" w:space="0" w:color="auto"/>
                            <w:left w:val="none" w:sz="0" w:space="0" w:color="auto"/>
                            <w:bottom w:val="none" w:sz="0" w:space="0" w:color="auto"/>
                            <w:right w:val="none" w:sz="0" w:space="0" w:color="auto"/>
                          </w:divBdr>
                        </w:div>
                        <w:div w:id="15472534">
                          <w:marLeft w:val="0"/>
                          <w:marRight w:val="0"/>
                          <w:marTop w:val="0"/>
                          <w:marBottom w:val="0"/>
                          <w:divBdr>
                            <w:top w:val="none" w:sz="0" w:space="0" w:color="auto"/>
                            <w:left w:val="none" w:sz="0" w:space="0" w:color="auto"/>
                            <w:bottom w:val="none" w:sz="0" w:space="0" w:color="auto"/>
                            <w:right w:val="none" w:sz="0" w:space="0" w:color="auto"/>
                          </w:divBdr>
                        </w:div>
                        <w:div w:id="17893873">
                          <w:marLeft w:val="0"/>
                          <w:marRight w:val="0"/>
                          <w:marTop w:val="0"/>
                          <w:marBottom w:val="0"/>
                          <w:divBdr>
                            <w:top w:val="none" w:sz="0" w:space="0" w:color="auto"/>
                            <w:left w:val="none" w:sz="0" w:space="0" w:color="auto"/>
                            <w:bottom w:val="none" w:sz="0" w:space="0" w:color="auto"/>
                            <w:right w:val="none" w:sz="0" w:space="0" w:color="auto"/>
                          </w:divBdr>
                        </w:div>
                        <w:div w:id="17969720">
                          <w:marLeft w:val="0"/>
                          <w:marRight w:val="0"/>
                          <w:marTop w:val="0"/>
                          <w:marBottom w:val="0"/>
                          <w:divBdr>
                            <w:top w:val="none" w:sz="0" w:space="0" w:color="auto"/>
                            <w:left w:val="none" w:sz="0" w:space="0" w:color="auto"/>
                            <w:bottom w:val="none" w:sz="0" w:space="0" w:color="auto"/>
                            <w:right w:val="none" w:sz="0" w:space="0" w:color="auto"/>
                          </w:divBdr>
                        </w:div>
                        <w:div w:id="26804623">
                          <w:marLeft w:val="0"/>
                          <w:marRight w:val="0"/>
                          <w:marTop w:val="0"/>
                          <w:marBottom w:val="0"/>
                          <w:divBdr>
                            <w:top w:val="none" w:sz="0" w:space="0" w:color="auto"/>
                            <w:left w:val="none" w:sz="0" w:space="0" w:color="auto"/>
                            <w:bottom w:val="none" w:sz="0" w:space="0" w:color="auto"/>
                            <w:right w:val="none" w:sz="0" w:space="0" w:color="auto"/>
                          </w:divBdr>
                        </w:div>
                        <w:div w:id="28073910">
                          <w:marLeft w:val="0"/>
                          <w:marRight w:val="0"/>
                          <w:marTop w:val="0"/>
                          <w:marBottom w:val="0"/>
                          <w:divBdr>
                            <w:top w:val="none" w:sz="0" w:space="0" w:color="auto"/>
                            <w:left w:val="none" w:sz="0" w:space="0" w:color="auto"/>
                            <w:bottom w:val="none" w:sz="0" w:space="0" w:color="auto"/>
                            <w:right w:val="none" w:sz="0" w:space="0" w:color="auto"/>
                          </w:divBdr>
                        </w:div>
                        <w:div w:id="28142828">
                          <w:marLeft w:val="0"/>
                          <w:marRight w:val="0"/>
                          <w:marTop w:val="0"/>
                          <w:marBottom w:val="0"/>
                          <w:divBdr>
                            <w:top w:val="none" w:sz="0" w:space="0" w:color="auto"/>
                            <w:left w:val="none" w:sz="0" w:space="0" w:color="auto"/>
                            <w:bottom w:val="none" w:sz="0" w:space="0" w:color="auto"/>
                            <w:right w:val="none" w:sz="0" w:space="0" w:color="auto"/>
                          </w:divBdr>
                        </w:div>
                        <w:div w:id="35588898">
                          <w:marLeft w:val="0"/>
                          <w:marRight w:val="0"/>
                          <w:marTop w:val="0"/>
                          <w:marBottom w:val="0"/>
                          <w:divBdr>
                            <w:top w:val="none" w:sz="0" w:space="0" w:color="auto"/>
                            <w:left w:val="none" w:sz="0" w:space="0" w:color="auto"/>
                            <w:bottom w:val="none" w:sz="0" w:space="0" w:color="auto"/>
                            <w:right w:val="none" w:sz="0" w:space="0" w:color="auto"/>
                          </w:divBdr>
                        </w:div>
                        <w:div w:id="36241509">
                          <w:marLeft w:val="0"/>
                          <w:marRight w:val="0"/>
                          <w:marTop w:val="0"/>
                          <w:marBottom w:val="0"/>
                          <w:divBdr>
                            <w:top w:val="none" w:sz="0" w:space="0" w:color="auto"/>
                            <w:left w:val="none" w:sz="0" w:space="0" w:color="auto"/>
                            <w:bottom w:val="none" w:sz="0" w:space="0" w:color="auto"/>
                            <w:right w:val="none" w:sz="0" w:space="0" w:color="auto"/>
                          </w:divBdr>
                        </w:div>
                        <w:div w:id="37971944">
                          <w:marLeft w:val="0"/>
                          <w:marRight w:val="0"/>
                          <w:marTop w:val="0"/>
                          <w:marBottom w:val="0"/>
                          <w:divBdr>
                            <w:top w:val="none" w:sz="0" w:space="0" w:color="auto"/>
                            <w:left w:val="none" w:sz="0" w:space="0" w:color="auto"/>
                            <w:bottom w:val="none" w:sz="0" w:space="0" w:color="auto"/>
                            <w:right w:val="none" w:sz="0" w:space="0" w:color="auto"/>
                          </w:divBdr>
                        </w:div>
                        <w:div w:id="38752918">
                          <w:marLeft w:val="0"/>
                          <w:marRight w:val="0"/>
                          <w:marTop w:val="0"/>
                          <w:marBottom w:val="0"/>
                          <w:divBdr>
                            <w:top w:val="none" w:sz="0" w:space="0" w:color="auto"/>
                            <w:left w:val="none" w:sz="0" w:space="0" w:color="auto"/>
                            <w:bottom w:val="none" w:sz="0" w:space="0" w:color="auto"/>
                            <w:right w:val="none" w:sz="0" w:space="0" w:color="auto"/>
                          </w:divBdr>
                        </w:div>
                        <w:div w:id="44648408">
                          <w:marLeft w:val="0"/>
                          <w:marRight w:val="0"/>
                          <w:marTop w:val="0"/>
                          <w:marBottom w:val="0"/>
                          <w:divBdr>
                            <w:top w:val="none" w:sz="0" w:space="0" w:color="auto"/>
                            <w:left w:val="none" w:sz="0" w:space="0" w:color="auto"/>
                            <w:bottom w:val="none" w:sz="0" w:space="0" w:color="auto"/>
                            <w:right w:val="none" w:sz="0" w:space="0" w:color="auto"/>
                          </w:divBdr>
                        </w:div>
                        <w:div w:id="46073510">
                          <w:marLeft w:val="0"/>
                          <w:marRight w:val="0"/>
                          <w:marTop w:val="0"/>
                          <w:marBottom w:val="0"/>
                          <w:divBdr>
                            <w:top w:val="none" w:sz="0" w:space="0" w:color="auto"/>
                            <w:left w:val="none" w:sz="0" w:space="0" w:color="auto"/>
                            <w:bottom w:val="none" w:sz="0" w:space="0" w:color="auto"/>
                            <w:right w:val="none" w:sz="0" w:space="0" w:color="auto"/>
                          </w:divBdr>
                        </w:div>
                        <w:div w:id="46730970">
                          <w:marLeft w:val="0"/>
                          <w:marRight w:val="0"/>
                          <w:marTop w:val="0"/>
                          <w:marBottom w:val="0"/>
                          <w:divBdr>
                            <w:top w:val="none" w:sz="0" w:space="0" w:color="auto"/>
                            <w:left w:val="none" w:sz="0" w:space="0" w:color="auto"/>
                            <w:bottom w:val="none" w:sz="0" w:space="0" w:color="auto"/>
                            <w:right w:val="none" w:sz="0" w:space="0" w:color="auto"/>
                          </w:divBdr>
                        </w:div>
                        <w:div w:id="49430098">
                          <w:marLeft w:val="0"/>
                          <w:marRight w:val="0"/>
                          <w:marTop w:val="0"/>
                          <w:marBottom w:val="0"/>
                          <w:divBdr>
                            <w:top w:val="none" w:sz="0" w:space="0" w:color="auto"/>
                            <w:left w:val="none" w:sz="0" w:space="0" w:color="auto"/>
                            <w:bottom w:val="none" w:sz="0" w:space="0" w:color="auto"/>
                            <w:right w:val="none" w:sz="0" w:space="0" w:color="auto"/>
                          </w:divBdr>
                        </w:div>
                        <w:div w:id="52973807">
                          <w:marLeft w:val="0"/>
                          <w:marRight w:val="0"/>
                          <w:marTop w:val="0"/>
                          <w:marBottom w:val="0"/>
                          <w:divBdr>
                            <w:top w:val="none" w:sz="0" w:space="0" w:color="auto"/>
                            <w:left w:val="none" w:sz="0" w:space="0" w:color="auto"/>
                            <w:bottom w:val="none" w:sz="0" w:space="0" w:color="auto"/>
                            <w:right w:val="none" w:sz="0" w:space="0" w:color="auto"/>
                          </w:divBdr>
                        </w:div>
                        <w:div w:id="54621541">
                          <w:marLeft w:val="0"/>
                          <w:marRight w:val="0"/>
                          <w:marTop w:val="0"/>
                          <w:marBottom w:val="0"/>
                          <w:divBdr>
                            <w:top w:val="none" w:sz="0" w:space="0" w:color="auto"/>
                            <w:left w:val="none" w:sz="0" w:space="0" w:color="auto"/>
                            <w:bottom w:val="none" w:sz="0" w:space="0" w:color="auto"/>
                            <w:right w:val="none" w:sz="0" w:space="0" w:color="auto"/>
                          </w:divBdr>
                        </w:div>
                        <w:div w:id="57017033">
                          <w:marLeft w:val="0"/>
                          <w:marRight w:val="0"/>
                          <w:marTop w:val="0"/>
                          <w:marBottom w:val="0"/>
                          <w:divBdr>
                            <w:top w:val="none" w:sz="0" w:space="0" w:color="auto"/>
                            <w:left w:val="none" w:sz="0" w:space="0" w:color="auto"/>
                            <w:bottom w:val="none" w:sz="0" w:space="0" w:color="auto"/>
                            <w:right w:val="none" w:sz="0" w:space="0" w:color="auto"/>
                          </w:divBdr>
                        </w:div>
                        <w:div w:id="62336469">
                          <w:marLeft w:val="0"/>
                          <w:marRight w:val="0"/>
                          <w:marTop w:val="0"/>
                          <w:marBottom w:val="0"/>
                          <w:divBdr>
                            <w:top w:val="none" w:sz="0" w:space="0" w:color="auto"/>
                            <w:left w:val="none" w:sz="0" w:space="0" w:color="auto"/>
                            <w:bottom w:val="none" w:sz="0" w:space="0" w:color="auto"/>
                            <w:right w:val="none" w:sz="0" w:space="0" w:color="auto"/>
                          </w:divBdr>
                        </w:div>
                        <w:div w:id="69548816">
                          <w:marLeft w:val="0"/>
                          <w:marRight w:val="0"/>
                          <w:marTop w:val="0"/>
                          <w:marBottom w:val="0"/>
                          <w:divBdr>
                            <w:top w:val="none" w:sz="0" w:space="0" w:color="auto"/>
                            <w:left w:val="none" w:sz="0" w:space="0" w:color="auto"/>
                            <w:bottom w:val="none" w:sz="0" w:space="0" w:color="auto"/>
                            <w:right w:val="none" w:sz="0" w:space="0" w:color="auto"/>
                          </w:divBdr>
                        </w:div>
                        <w:div w:id="71700181">
                          <w:marLeft w:val="0"/>
                          <w:marRight w:val="0"/>
                          <w:marTop w:val="0"/>
                          <w:marBottom w:val="0"/>
                          <w:divBdr>
                            <w:top w:val="none" w:sz="0" w:space="0" w:color="auto"/>
                            <w:left w:val="none" w:sz="0" w:space="0" w:color="auto"/>
                            <w:bottom w:val="none" w:sz="0" w:space="0" w:color="auto"/>
                            <w:right w:val="none" w:sz="0" w:space="0" w:color="auto"/>
                          </w:divBdr>
                        </w:div>
                        <w:div w:id="72091717">
                          <w:marLeft w:val="0"/>
                          <w:marRight w:val="0"/>
                          <w:marTop w:val="0"/>
                          <w:marBottom w:val="0"/>
                          <w:divBdr>
                            <w:top w:val="none" w:sz="0" w:space="0" w:color="auto"/>
                            <w:left w:val="none" w:sz="0" w:space="0" w:color="auto"/>
                            <w:bottom w:val="none" w:sz="0" w:space="0" w:color="auto"/>
                            <w:right w:val="none" w:sz="0" w:space="0" w:color="auto"/>
                          </w:divBdr>
                        </w:div>
                        <w:div w:id="78142621">
                          <w:marLeft w:val="0"/>
                          <w:marRight w:val="0"/>
                          <w:marTop w:val="0"/>
                          <w:marBottom w:val="0"/>
                          <w:divBdr>
                            <w:top w:val="none" w:sz="0" w:space="0" w:color="auto"/>
                            <w:left w:val="none" w:sz="0" w:space="0" w:color="auto"/>
                            <w:bottom w:val="none" w:sz="0" w:space="0" w:color="auto"/>
                            <w:right w:val="none" w:sz="0" w:space="0" w:color="auto"/>
                          </w:divBdr>
                        </w:div>
                        <w:div w:id="84694462">
                          <w:marLeft w:val="0"/>
                          <w:marRight w:val="0"/>
                          <w:marTop w:val="0"/>
                          <w:marBottom w:val="0"/>
                          <w:divBdr>
                            <w:top w:val="none" w:sz="0" w:space="0" w:color="auto"/>
                            <w:left w:val="none" w:sz="0" w:space="0" w:color="auto"/>
                            <w:bottom w:val="none" w:sz="0" w:space="0" w:color="auto"/>
                            <w:right w:val="none" w:sz="0" w:space="0" w:color="auto"/>
                          </w:divBdr>
                        </w:div>
                        <w:div w:id="85079942">
                          <w:marLeft w:val="0"/>
                          <w:marRight w:val="0"/>
                          <w:marTop w:val="0"/>
                          <w:marBottom w:val="0"/>
                          <w:divBdr>
                            <w:top w:val="none" w:sz="0" w:space="0" w:color="auto"/>
                            <w:left w:val="none" w:sz="0" w:space="0" w:color="auto"/>
                            <w:bottom w:val="none" w:sz="0" w:space="0" w:color="auto"/>
                            <w:right w:val="none" w:sz="0" w:space="0" w:color="auto"/>
                          </w:divBdr>
                        </w:div>
                        <w:div w:id="86124642">
                          <w:marLeft w:val="0"/>
                          <w:marRight w:val="0"/>
                          <w:marTop w:val="0"/>
                          <w:marBottom w:val="0"/>
                          <w:divBdr>
                            <w:top w:val="none" w:sz="0" w:space="0" w:color="auto"/>
                            <w:left w:val="none" w:sz="0" w:space="0" w:color="auto"/>
                            <w:bottom w:val="none" w:sz="0" w:space="0" w:color="auto"/>
                            <w:right w:val="none" w:sz="0" w:space="0" w:color="auto"/>
                          </w:divBdr>
                        </w:div>
                        <w:div w:id="87192569">
                          <w:marLeft w:val="0"/>
                          <w:marRight w:val="0"/>
                          <w:marTop w:val="0"/>
                          <w:marBottom w:val="0"/>
                          <w:divBdr>
                            <w:top w:val="none" w:sz="0" w:space="0" w:color="auto"/>
                            <w:left w:val="none" w:sz="0" w:space="0" w:color="auto"/>
                            <w:bottom w:val="none" w:sz="0" w:space="0" w:color="auto"/>
                            <w:right w:val="none" w:sz="0" w:space="0" w:color="auto"/>
                          </w:divBdr>
                        </w:div>
                        <w:div w:id="89089982">
                          <w:marLeft w:val="0"/>
                          <w:marRight w:val="0"/>
                          <w:marTop w:val="0"/>
                          <w:marBottom w:val="0"/>
                          <w:divBdr>
                            <w:top w:val="none" w:sz="0" w:space="0" w:color="auto"/>
                            <w:left w:val="none" w:sz="0" w:space="0" w:color="auto"/>
                            <w:bottom w:val="none" w:sz="0" w:space="0" w:color="auto"/>
                            <w:right w:val="none" w:sz="0" w:space="0" w:color="auto"/>
                          </w:divBdr>
                        </w:div>
                        <w:div w:id="90707651">
                          <w:marLeft w:val="0"/>
                          <w:marRight w:val="0"/>
                          <w:marTop w:val="0"/>
                          <w:marBottom w:val="0"/>
                          <w:divBdr>
                            <w:top w:val="none" w:sz="0" w:space="0" w:color="auto"/>
                            <w:left w:val="none" w:sz="0" w:space="0" w:color="auto"/>
                            <w:bottom w:val="none" w:sz="0" w:space="0" w:color="auto"/>
                            <w:right w:val="none" w:sz="0" w:space="0" w:color="auto"/>
                          </w:divBdr>
                        </w:div>
                        <w:div w:id="94790933">
                          <w:marLeft w:val="0"/>
                          <w:marRight w:val="0"/>
                          <w:marTop w:val="0"/>
                          <w:marBottom w:val="0"/>
                          <w:divBdr>
                            <w:top w:val="none" w:sz="0" w:space="0" w:color="auto"/>
                            <w:left w:val="none" w:sz="0" w:space="0" w:color="auto"/>
                            <w:bottom w:val="none" w:sz="0" w:space="0" w:color="auto"/>
                            <w:right w:val="none" w:sz="0" w:space="0" w:color="auto"/>
                          </w:divBdr>
                        </w:div>
                        <w:div w:id="98765425">
                          <w:marLeft w:val="0"/>
                          <w:marRight w:val="0"/>
                          <w:marTop w:val="0"/>
                          <w:marBottom w:val="0"/>
                          <w:divBdr>
                            <w:top w:val="none" w:sz="0" w:space="0" w:color="auto"/>
                            <w:left w:val="none" w:sz="0" w:space="0" w:color="auto"/>
                            <w:bottom w:val="none" w:sz="0" w:space="0" w:color="auto"/>
                            <w:right w:val="none" w:sz="0" w:space="0" w:color="auto"/>
                          </w:divBdr>
                        </w:div>
                        <w:div w:id="104159562">
                          <w:marLeft w:val="0"/>
                          <w:marRight w:val="0"/>
                          <w:marTop w:val="0"/>
                          <w:marBottom w:val="0"/>
                          <w:divBdr>
                            <w:top w:val="none" w:sz="0" w:space="0" w:color="auto"/>
                            <w:left w:val="none" w:sz="0" w:space="0" w:color="auto"/>
                            <w:bottom w:val="none" w:sz="0" w:space="0" w:color="auto"/>
                            <w:right w:val="none" w:sz="0" w:space="0" w:color="auto"/>
                          </w:divBdr>
                        </w:div>
                        <w:div w:id="106118606">
                          <w:marLeft w:val="0"/>
                          <w:marRight w:val="0"/>
                          <w:marTop w:val="0"/>
                          <w:marBottom w:val="0"/>
                          <w:divBdr>
                            <w:top w:val="none" w:sz="0" w:space="0" w:color="auto"/>
                            <w:left w:val="none" w:sz="0" w:space="0" w:color="auto"/>
                            <w:bottom w:val="none" w:sz="0" w:space="0" w:color="auto"/>
                            <w:right w:val="none" w:sz="0" w:space="0" w:color="auto"/>
                          </w:divBdr>
                        </w:div>
                        <w:div w:id="112293179">
                          <w:marLeft w:val="0"/>
                          <w:marRight w:val="0"/>
                          <w:marTop w:val="0"/>
                          <w:marBottom w:val="0"/>
                          <w:divBdr>
                            <w:top w:val="none" w:sz="0" w:space="0" w:color="auto"/>
                            <w:left w:val="none" w:sz="0" w:space="0" w:color="auto"/>
                            <w:bottom w:val="none" w:sz="0" w:space="0" w:color="auto"/>
                            <w:right w:val="none" w:sz="0" w:space="0" w:color="auto"/>
                          </w:divBdr>
                        </w:div>
                        <w:div w:id="114567002">
                          <w:marLeft w:val="0"/>
                          <w:marRight w:val="0"/>
                          <w:marTop w:val="0"/>
                          <w:marBottom w:val="0"/>
                          <w:divBdr>
                            <w:top w:val="none" w:sz="0" w:space="0" w:color="auto"/>
                            <w:left w:val="none" w:sz="0" w:space="0" w:color="auto"/>
                            <w:bottom w:val="none" w:sz="0" w:space="0" w:color="auto"/>
                            <w:right w:val="none" w:sz="0" w:space="0" w:color="auto"/>
                          </w:divBdr>
                        </w:div>
                        <w:div w:id="122163711">
                          <w:marLeft w:val="0"/>
                          <w:marRight w:val="0"/>
                          <w:marTop w:val="0"/>
                          <w:marBottom w:val="0"/>
                          <w:divBdr>
                            <w:top w:val="none" w:sz="0" w:space="0" w:color="auto"/>
                            <w:left w:val="none" w:sz="0" w:space="0" w:color="auto"/>
                            <w:bottom w:val="none" w:sz="0" w:space="0" w:color="auto"/>
                            <w:right w:val="none" w:sz="0" w:space="0" w:color="auto"/>
                          </w:divBdr>
                        </w:div>
                        <w:div w:id="123080898">
                          <w:marLeft w:val="0"/>
                          <w:marRight w:val="0"/>
                          <w:marTop w:val="0"/>
                          <w:marBottom w:val="0"/>
                          <w:divBdr>
                            <w:top w:val="none" w:sz="0" w:space="0" w:color="auto"/>
                            <w:left w:val="none" w:sz="0" w:space="0" w:color="auto"/>
                            <w:bottom w:val="none" w:sz="0" w:space="0" w:color="auto"/>
                            <w:right w:val="none" w:sz="0" w:space="0" w:color="auto"/>
                          </w:divBdr>
                        </w:div>
                        <w:div w:id="127673403">
                          <w:marLeft w:val="0"/>
                          <w:marRight w:val="0"/>
                          <w:marTop w:val="0"/>
                          <w:marBottom w:val="0"/>
                          <w:divBdr>
                            <w:top w:val="none" w:sz="0" w:space="0" w:color="auto"/>
                            <w:left w:val="none" w:sz="0" w:space="0" w:color="auto"/>
                            <w:bottom w:val="none" w:sz="0" w:space="0" w:color="auto"/>
                            <w:right w:val="none" w:sz="0" w:space="0" w:color="auto"/>
                          </w:divBdr>
                        </w:div>
                        <w:div w:id="128590734">
                          <w:marLeft w:val="0"/>
                          <w:marRight w:val="0"/>
                          <w:marTop w:val="0"/>
                          <w:marBottom w:val="0"/>
                          <w:divBdr>
                            <w:top w:val="none" w:sz="0" w:space="0" w:color="auto"/>
                            <w:left w:val="none" w:sz="0" w:space="0" w:color="auto"/>
                            <w:bottom w:val="none" w:sz="0" w:space="0" w:color="auto"/>
                            <w:right w:val="none" w:sz="0" w:space="0" w:color="auto"/>
                          </w:divBdr>
                        </w:div>
                        <w:div w:id="130681398">
                          <w:marLeft w:val="0"/>
                          <w:marRight w:val="0"/>
                          <w:marTop w:val="0"/>
                          <w:marBottom w:val="0"/>
                          <w:divBdr>
                            <w:top w:val="none" w:sz="0" w:space="0" w:color="auto"/>
                            <w:left w:val="none" w:sz="0" w:space="0" w:color="auto"/>
                            <w:bottom w:val="none" w:sz="0" w:space="0" w:color="auto"/>
                            <w:right w:val="none" w:sz="0" w:space="0" w:color="auto"/>
                          </w:divBdr>
                        </w:div>
                        <w:div w:id="134414386">
                          <w:marLeft w:val="0"/>
                          <w:marRight w:val="0"/>
                          <w:marTop w:val="0"/>
                          <w:marBottom w:val="0"/>
                          <w:divBdr>
                            <w:top w:val="none" w:sz="0" w:space="0" w:color="auto"/>
                            <w:left w:val="none" w:sz="0" w:space="0" w:color="auto"/>
                            <w:bottom w:val="none" w:sz="0" w:space="0" w:color="auto"/>
                            <w:right w:val="none" w:sz="0" w:space="0" w:color="auto"/>
                          </w:divBdr>
                        </w:div>
                        <w:div w:id="137573064">
                          <w:marLeft w:val="0"/>
                          <w:marRight w:val="0"/>
                          <w:marTop w:val="0"/>
                          <w:marBottom w:val="0"/>
                          <w:divBdr>
                            <w:top w:val="none" w:sz="0" w:space="0" w:color="auto"/>
                            <w:left w:val="none" w:sz="0" w:space="0" w:color="auto"/>
                            <w:bottom w:val="none" w:sz="0" w:space="0" w:color="auto"/>
                            <w:right w:val="none" w:sz="0" w:space="0" w:color="auto"/>
                          </w:divBdr>
                        </w:div>
                        <w:div w:id="138110989">
                          <w:marLeft w:val="0"/>
                          <w:marRight w:val="0"/>
                          <w:marTop w:val="0"/>
                          <w:marBottom w:val="0"/>
                          <w:divBdr>
                            <w:top w:val="none" w:sz="0" w:space="0" w:color="auto"/>
                            <w:left w:val="none" w:sz="0" w:space="0" w:color="auto"/>
                            <w:bottom w:val="none" w:sz="0" w:space="0" w:color="auto"/>
                            <w:right w:val="none" w:sz="0" w:space="0" w:color="auto"/>
                          </w:divBdr>
                        </w:div>
                        <w:div w:id="141386070">
                          <w:marLeft w:val="0"/>
                          <w:marRight w:val="0"/>
                          <w:marTop w:val="0"/>
                          <w:marBottom w:val="0"/>
                          <w:divBdr>
                            <w:top w:val="none" w:sz="0" w:space="0" w:color="auto"/>
                            <w:left w:val="none" w:sz="0" w:space="0" w:color="auto"/>
                            <w:bottom w:val="none" w:sz="0" w:space="0" w:color="auto"/>
                            <w:right w:val="none" w:sz="0" w:space="0" w:color="auto"/>
                          </w:divBdr>
                        </w:div>
                        <w:div w:id="141627040">
                          <w:marLeft w:val="0"/>
                          <w:marRight w:val="0"/>
                          <w:marTop w:val="0"/>
                          <w:marBottom w:val="0"/>
                          <w:divBdr>
                            <w:top w:val="none" w:sz="0" w:space="0" w:color="auto"/>
                            <w:left w:val="none" w:sz="0" w:space="0" w:color="auto"/>
                            <w:bottom w:val="none" w:sz="0" w:space="0" w:color="auto"/>
                            <w:right w:val="none" w:sz="0" w:space="0" w:color="auto"/>
                          </w:divBdr>
                        </w:div>
                        <w:div w:id="142351973">
                          <w:marLeft w:val="0"/>
                          <w:marRight w:val="0"/>
                          <w:marTop w:val="0"/>
                          <w:marBottom w:val="0"/>
                          <w:divBdr>
                            <w:top w:val="none" w:sz="0" w:space="0" w:color="auto"/>
                            <w:left w:val="none" w:sz="0" w:space="0" w:color="auto"/>
                            <w:bottom w:val="none" w:sz="0" w:space="0" w:color="auto"/>
                            <w:right w:val="none" w:sz="0" w:space="0" w:color="auto"/>
                          </w:divBdr>
                        </w:div>
                        <w:div w:id="143400422">
                          <w:marLeft w:val="0"/>
                          <w:marRight w:val="0"/>
                          <w:marTop w:val="0"/>
                          <w:marBottom w:val="0"/>
                          <w:divBdr>
                            <w:top w:val="none" w:sz="0" w:space="0" w:color="auto"/>
                            <w:left w:val="none" w:sz="0" w:space="0" w:color="auto"/>
                            <w:bottom w:val="none" w:sz="0" w:space="0" w:color="auto"/>
                            <w:right w:val="none" w:sz="0" w:space="0" w:color="auto"/>
                          </w:divBdr>
                        </w:div>
                        <w:div w:id="144510430">
                          <w:marLeft w:val="0"/>
                          <w:marRight w:val="0"/>
                          <w:marTop w:val="0"/>
                          <w:marBottom w:val="0"/>
                          <w:divBdr>
                            <w:top w:val="none" w:sz="0" w:space="0" w:color="auto"/>
                            <w:left w:val="none" w:sz="0" w:space="0" w:color="auto"/>
                            <w:bottom w:val="none" w:sz="0" w:space="0" w:color="auto"/>
                            <w:right w:val="none" w:sz="0" w:space="0" w:color="auto"/>
                          </w:divBdr>
                        </w:div>
                        <w:div w:id="145784097">
                          <w:marLeft w:val="0"/>
                          <w:marRight w:val="0"/>
                          <w:marTop w:val="0"/>
                          <w:marBottom w:val="0"/>
                          <w:divBdr>
                            <w:top w:val="none" w:sz="0" w:space="0" w:color="auto"/>
                            <w:left w:val="none" w:sz="0" w:space="0" w:color="auto"/>
                            <w:bottom w:val="none" w:sz="0" w:space="0" w:color="auto"/>
                            <w:right w:val="none" w:sz="0" w:space="0" w:color="auto"/>
                          </w:divBdr>
                        </w:div>
                        <w:div w:id="150946445">
                          <w:marLeft w:val="0"/>
                          <w:marRight w:val="0"/>
                          <w:marTop w:val="0"/>
                          <w:marBottom w:val="0"/>
                          <w:divBdr>
                            <w:top w:val="none" w:sz="0" w:space="0" w:color="auto"/>
                            <w:left w:val="none" w:sz="0" w:space="0" w:color="auto"/>
                            <w:bottom w:val="none" w:sz="0" w:space="0" w:color="auto"/>
                            <w:right w:val="none" w:sz="0" w:space="0" w:color="auto"/>
                          </w:divBdr>
                        </w:div>
                        <w:div w:id="155075702">
                          <w:marLeft w:val="0"/>
                          <w:marRight w:val="0"/>
                          <w:marTop w:val="0"/>
                          <w:marBottom w:val="0"/>
                          <w:divBdr>
                            <w:top w:val="none" w:sz="0" w:space="0" w:color="auto"/>
                            <w:left w:val="none" w:sz="0" w:space="0" w:color="auto"/>
                            <w:bottom w:val="none" w:sz="0" w:space="0" w:color="auto"/>
                            <w:right w:val="none" w:sz="0" w:space="0" w:color="auto"/>
                          </w:divBdr>
                        </w:div>
                        <w:div w:id="155221267">
                          <w:marLeft w:val="0"/>
                          <w:marRight w:val="0"/>
                          <w:marTop w:val="0"/>
                          <w:marBottom w:val="0"/>
                          <w:divBdr>
                            <w:top w:val="none" w:sz="0" w:space="0" w:color="auto"/>
                            <w:left w:val="none" w:sz="0" w:space="0" w:color="auto"/>
                            <w:bottom w:val="none" w:sz="0" w:space="0" w:color="auto"/>
                            <w:right w:val="none" w:sz="0" w:space="0" w:color="auto"/>
                          </w:divBdr>
                        </w:div>
                        <w:div w:id="157892216">
                          <w:marLeft w:val="0"/>
                          <w:marRight w:val="0"/>
                          <w:marTop w:val="0"/>
                          <w:marBottom w:val="0"/>
                          <w:divBdr>
                            <w:top w:val="none" w:sz="0" w:space="0" w:color="auto"/>
                            <w:left w:val="none" w:sz="0" w:space="0" w:color="auto"/>
                            <w:bottom w:val="none" w:sz="0" w:space="0" w:color="auto"/>
                            <w:right w:val="none" w:sz="0" w:space="0" w:color="auto"/>
                          </w:divBdr>
                        </w:div>
                        <w:div w:id="161166837">
                          <w:marLeft w:val="0"/>
                          <w:marRight w:val="0"/>
                          <w:marTop w:val="0"/>
                          <w:marBottom w:val="0"/>
                          <w:divBdr>
                            <w:top w:val="none" w:sz="0" w:space="0" w:color="auto"/>
                            <w:left w:val="none" w:sz="0" w:space="0" w:color="auto"/>
                            <w:bottom w:val="none" w:sz="0" w:space="0" w:color="auto"/>
                            <w:right w:val="none" w:sz="0" w:space="0" w:color="auto"/>
                          </w:divBdr>
                        </w:div>
                        <w:div w:id="162934647">
                          <w:marLeft w:val="0"/>
                          <w:marRight w:val="0"/>
                          <w:marTop w:val="0"/>
                          <w:marBottom w:val="0"/>
                          <w:divBdr>
                            <w:top w:val="none" w:sz="0" w:space="0" w:color="auto"/>
                            <w:left w:val="none" w:sz="0" w:space="0" w:color="auto"/>
                            <w:bottom w:val="none" w:sz="0" w:space="0" w:color="auto"/>
                            <w:right w:val="none" w:sz="0" w:space="0" w:color="auto"/>
                          </w:divBdr>
                        </w:div>
                        <w:div w:id="169758495">
                          <w:marLeft w:val="0"/>
                          <w:marRight w:val="0"/>
                          <w:marTop w:val="0"/>
                          <w:marBottom w:val="0"/>
                          <w:divBdr>
                            <w:top w:val="none" w:sz="0" w:space="0" w:color="auto"/>
                            <w:left w:val="none" w:sz="0" w:space="0" w:color="auto"/>
                            <w:bottom w:val="none" w:sz="0" w:space="0" w:color="auto"/>
                            <w:right w:val="none" w:sz="0" w:space="0" w:color="auto"/>
                          </w:divBdr>
                        </w:div>
                        <w:div w:id="183443946">
                          <w:marLeft w:val="0"/>
                          <w:marRight w:val="0"/>
                          <w:marTop w:val="0"/>
                          <w:marBottom w:val="0"/>
                          <w:divBdr>
                            <w:top w:val="none" w:sz="0" w:space="0" w:color="auto"/>
                            <w:left w:val="none" w:sz="0" w:space="0" w:color="auto"/>
                            <w:bottom w:val="none" w:sz="0" w:space="0" w:color="auto"/>
                            <w:right w:val="none" w:sz="0" w:space="0" w:color="auto"/>
                          </w:divBdr>
                        </w:div>
                        <w:div w:id="184753940">
                          <w:marLeft w:val="0"/>
                          <w:marRight w:val="0"/>
                          <w:marTop w:val="0"/>
                          <w:marBottom w:val="0"/>
                          <w:divBdr>
                            <w:top w:val="none" w:sz="0" w:space="0" w:color="auto"/>
                            <w:left w:val="none" w:sz="0" w:space="0" w:color="auto"/>
                            <w:bottom w:val="none" w:sz="0" w:space="0" w:color="auto"/>
                            <w:right w:val="none" w:sz="0" w:space="0" w:color="auto"/>
                          </w:divBdr>
                        </w:div>
                        <w:div w:id="188222801">
                          <w:marLeft w:val="0"/>
                          <w:marRight w:val="0"/>
                          <w:marTop w:val="0"/>
                          <w:marBottom w:val="0"/>
                          <w:divBdr>
                            <w:top w:val="none" w:sz="0" w:space="0" w:color="auto"/>
                            <w:left w:val="none" w:sz="0" w:space="0" w:color="auto"/>
                            <w:bottom w:val="none" w:sz="0" w:space="0" w:color="auto"/>
                            <w:right w:val="none" w:sz="0" w:space="0" w:color="auto"/>
                          </w:divBdr>
                        </w:div>
                        <w:div w:id="189608675">
                          <w:marLeft w:val="0"/>
                          <w:marRight w:val="0"/>
                          <w:marTop w:val="0"/>
                          <w:marBottom w:val="0"/>
                          <w:divBdr>
                            <w:top w:val="none" w:sz="0" w:space="0" w:color="auto"/>
                            <w:left w:val="none" w:sz="0" w:space="0" w:color="auto"/>
                            <w:bottom w:val="none" w:sz="0" w:space="0" w:color="auto"/>
                            <w:right w:val="none" w:sz="0" w:space="0" w:color="auto"/>
                          </w:divBdr>
                        </w:div>
                        <w:div w:id="201334401">
                          <w:marLeft w:val="0"/>
                          <w:marRight w:val="0"/>
                          <w:marTop w:val="0"/>
                          <w:marBottom w:val="0"/>
                          <w:divBdr>
                            <w:top w:val="none" w:sz="0" w:space="0" w:color="auto"/>
                            <w:left w:val="none" w:sz="0" w:space="0" w:color="auto"/>
                            <w:bottom w:val="none" w:sz="0" w:space="0" w:color="auto"/>
                            <w:right w:val="none" w:sz="0" w:space="0" w:color="auto"/>
                          </w:divBdr>
                        </w:div>
                        <w:div w:id="205064122">
                          <w:marLeft w:val="0"/>
                          <w:marRight w:val="0"/>
                          <w:marTop w:val="0"/>
                          <w:marBottom w:val="0"/>
                          <w:divBdr>
                            <w:top w:val="none" w:sz="0" w:space="0" w:color="auto"/>
                            <w:left w:val="none" w:sz="0" w:space="0" w:color="auto"/>
                            <w:bottom w:val="none" w:sz="0" w:space="0" w:color="auto"/>
                            <w:right w:val="none" w:sz="0" w:space="0" w:color="auto"/>
                          </w:divBdr>
                        </w:div>
                        <w:div w:id="206111965">
                          <w:marLeft w:val="0"/>
                          <w:marRight w:val="0"/>
                          <w:marTop w:val="0"/>
                          <w:marBottom w:val="0"/>
                          <w:divBdr>
                            <w:top w:val="none" w:sz="0" w:space="0" w:color="auto"/>
                            <w:left w:val="none" w:sz="0" w:space="0" w:color="auto"/>
                            <w:bottom w:val="none" w:sz="0" w:space="0" w:color="auto"/>
                            <w:right w:val="none" w:sz="0" w:space="0" w:color="auto"/>
                          </w:divBdr>
                        </w:div>
                        <w:div w:id="209075287">
                          <w:marLeft w:val="0"/>
                          <w:marRight w:val="0"/>
                          <w:marTop w:val="0"/>
                          <w:marBottom w:val="0"/>
                          <w:divBdr>
                            <w:top w:val="none" w:sz="0" w:space="0" w:color="auto"/>
                            <w:left w:val="none" w:sz="0" w:space="0" w:color="auto"/>
                            <w:bottom w:val="none" w:sz="0" w:space="0" w:color="auto"/>
                            <w:right w:val="none" w:sz="0" w:space="0" w:color="auto"/>
                          </w:divBdr>
                        </w:div>
                        <w:div w:id="217742010">
                          <w:marLeft w:val="0"/>
                          <w:marRight w:val="0"/>
                          <w:marTop w:val="0"/>
                          <w:marBottom w:val="0"/>
                          <w:divBdr>
                            <w:top w:val="none" w:sz="0" w:space="0" w:color="auto"/>
                            <w:left w:val="none" w:sz="0" w:space="0" w:color="auto"/>
                            <w:bottom w:val="none" w:sz="0" w:space="0" w:color="auto"/>
                            <w:right w:val="none" w:sz="0" w:space="0" w:color="auto"/>
                          </w:divBdr>
                        </w:div>
                        <w:div w:id="219175020">
                          <w:marLeft w:val="0"/>
                          <w:marRight w:val="0"/>
                          <w:marTop w:val="0"/>
                          <w:marBottom w:val="0"/>
                          <w:divBdr>
                            <w:top w:val="none" w:sz="0" w:space="0" w:color="auto"/>
                            <w:left w:val="none" w:sz="0" w:space="0" w:color="auto"/>
                            <w:bottom w:val="none" w:sz="0" w:space="0" w:color="auto"/>
                            <w:right w:val="none" w:sz="0" w:space="0" w:color="auto"/>
                          </w:divBdr>
                        </w:div>
                        <w:div w:id="221335234">
                          <w:marLeft w:val="0"/>
                          <w:marRight w:val="0"/>
                          <w:marTop w:val="0"/>
                          <w:marBottom w:val="0"/>
                          <w:divBdr>
                            <w:top w:val="none" w:sz="0" w:space="0" w:color="auto"/>
                            <w:left w:val="none" w:sz="0" w:space="0" w:color="auto"/>
                            <w:bottom w:val="none" w:sz="0" w:space="0" w:color="auto"/>
                            <w:right w:val="none" w:sz="0" w:space="0" w:color="auto"/>
                          </w:divBdr>
                        </w:div>
                        <w:div w:id="228733935">
                          <w:marLeft w:val="0"/>
                          <w:marRight w:val="0"/>
                          <w:marTop w:val="0"/>
                          <w:marBottom w:val="0"/>
                          <w:divBdr>
                            <w:top w:val="none" w:sz="0" w:space="0" w:color="auto"/>
                            <w:left w:val="none" w:sz="0" w:space="0" w:color="auto"/>
                            <w:bottom w:val="none" w:sz="0" w:space="0" w:color="auto"/>
                            <w:right w:val="none" w:sz="0" w:space="0" w:color="auto"/>
                          </w:divBdr>
                        </w:div>
                        <w:div w:id="240724002">
                          <w:marLeft w:val="0"/>
                          <w:marRight w:val="0"/>
                          <w:marTop w:val="0"/>
                          <w:marBottom w:val="0"/>
                          <w:divBdr>
                            <w:top w:val="none" w:sz="0" w:space="0" w:color="auto"/>
                            <w:left w:val="none" w:sz="0" w:space="0" w:color="auto"/>
                            <w:bottom w:val="none" w:sz="0" w:space="0" w:color="auto"/>
                            <w:right w:val="none" w:sz="0" w:space="0" w:color="auto"/>
                          </w:divBdr>
                        </w:div>
                        <w:div w:id="245068304">
                          <w:marLeft w:val="0"/>
                          <w:marRight w:val="0"/>
                          <w:marTop w:val="0"/>
                          <w:marBottom w:val="0"/>
                          <w:divBdr>
                            <w:top w:val="none" w:sz="0" w:space="0" w:color="auto"/>
                            <w:left w:val="none" w:sz="0" w:space="0" w:color="auto"/>
                            <w:bottom w:val="none" w:sz="0" w:space="0" w:color="auto"/>
                            <w:right w:val="none" w:sz="0" w:space="0" w:color="auto"/>
                          </w:divBdr>
                        </w:div>
                        <w:div w:id="250429987">
                          <w:marLeft w:val="0"/>
                          <w:marRight w:val="0"/>
                          <w:marTop w:val="0"/>
                          <w:marBottom w:val="0"/>
                          <w:divBdr>
                            <w:top w:val="none" w:sz="0" w:space="0" w:color="auto"/>
                            <w:left w:val="none" w:sz="0" w:space="0" w:color="auto"/>
                            <w:bottom w:val="none" w:sz="0" w:space="0" w:color="auto"/>
                            <w:right w:val="none" w:sz="0" w:space="0" w:color="auto"/>
                          </w:divBdr>
                        </w:div>
                        <w:div w:id="250890457">
                          <w:marLeft w:val="0"/>
                          <w:marRight w:val="0"/>
                          <w:marTop w:val="0"/>
                          <w:marBottom w:val="0"/>
                          <w:divBdr>
                            <w:top w:val="none" w:sz="0" w:space="0" w:color="auto"/>
                            <w:left w:val="none" w:sz="0" w:space="0" w:color="auto"/>
                            <w:bottom w:val="none" w:sz="0" w:space="0" w:color="auto"/>
                            <w:right w:val="none" w:sz="0" w:space="0" w:color="auto"/>
                          </w:divBdr>
                        </w:div>
                        <w:div w:id="253055260">
                          <w:marLeft w:val="0"/>
                          <w:marRight w:val="0"/>
                          <w:marTop w:val="0"/>
                          <w:marBottom w:val="0"/>
                          <w:divBdr>
                            <w:top w:val="none" w:sz="0" w:space="0" w:color="auto"/>
                            <w:left w:val="none" w:sz="0" w:space="0" w:color="auto"/>
                            <w:bottom w:val="none" w:sz="0" w:space="0" w:color="auto"/>
                            <w:right w:val="none" w:sz="0" w:space="0" w:color="auto"/>
                          </w:divBdr>
                        </w:div>
                        <w:div w:id="261185464">
                          <w:marLeft w:val="0"/>
                          <w:marRight w:val="0"/>
                          <w:marTop w:val="0"/>
                          <w:marBottom w:val="0"/>
                          <w:divBdr>
                            <w:top w:val="none" w:sz="0" w:space="0" w:color="auto"/>
                            <w:left w:val="none" w:sz="0" w:space="0" w:color="auto"/>
                            <w:bottom w:val="none" w:sz="0" w:space="0" w:color="auto"/>
                            <w:right w:val="none" w:sz="0" w:space="0" w:color="auto"/>
                          </w:divBdr>
                        </w:div>
                        <w:div w:id="261423294">
                          <w:marLeft w:val="0"/>
                          <w:marRight w:val="0"/>
                          <w:marTop w:val="0"/>
                          <w:marBottom w:val="0"/>
                          <w:divBdr>
                            <w:top w:val="none" w:sz="0" w:space="0" w:color="auto"/>
                            <w:left w:val="none" w:sz="0" w:space="0" w:color="auto"/>
                            <w:bottom w:val="none" w:sz="0" w:space="0" w:color="auto"/>
                            <w:right w:val="none" w:sz="0" w:space="0" w:color="auto"/>
                          </w:divBdr>
                        </w:div>
                        <w:div w:id="262612970">
                          <w:marLeft w:val="0"/>
                          <w:marRight w:val="0"/>
                          <w:marTop w:val="0"/>
                          <w:marBottom w:val="0"/>
                          <w:divBdr>
                            <w:top w:val="none" w:sz="0" w:space="0" w:color="auto"/>
                            <w:left w:val="none" w:sz="0" w:space="0" w:color="auto"/>
                            <w:bottom w:val="none" w:sz="0" w:space="0" w:color="auto"/>
                            <w:right w:val="none" w:sz="0" w:space="0" w:color="auto"/>
                          </w:divBdr>
                        </w:div>
                        <w:div w:id="268045103">
                          <w:marLeft w:val="0"/>
                          <w:marRight w:val="0"/>
                          <w:marTop w:val="0"/>
                          <w:marBottom w:val="0"/>
                          <w:divBdr>
                            <w:top w:val="none" w:sz="0" w:space="0" w:color="auto"/>
                            <w:left w:val="none" w:sz="0" w:space="0" w:color="auto"/>
                            <w:bottom w:val="none" w:sz="0" w:space="0" w:color="auto"/>
                            <w:right w:val="none" w:sz="0" w:space="0" w:color="auto"/>
                          </w:divBdr>
                        </w:div>
                        <w:div w:id="275478940">
                          <w:marLeft w:val="0"/>
                          <w:marRight w:val="0"/>
                          <w:marTop w:val="0"/>
                          <w:marBottom w:val="0"/>
                          <w:divBdr>
                            <w:top w:val="none" w:sz="0" w:space="0" w:color="auto"/>
                            <w:left w:val="none" w:sz="0" w:space="0" w:color="auto"/>
                            <w:bottom w:val="none" w:sz="0" w:space="0" w:color="auto"/>
                            <w:right w:val="none" w:sz="0" w:space="0" w:color="auto"/>
                          </w:divBdr>
                        </w:div>
                        <w:div w:id="282812808">
                          <w:marLeft w:val="0"/>
                          <w:marRight w:val="0"/>
                          <w:marTop w:val="0"/>
                          <w:marBottom w:val="0"/>
                          <w:divBdr>
                            <w:top w:val="none" w:sz="0" w:space="0" w:color="auto"/>
                            <w:left w:val="none" w:sz="0" w:space="0" w:color="auto"/>
                            <w:bottom w:val="none" w:sz="0" w:space="0" w:color="auto"/>
                            <w:right w:val="none" w:sz="0" w:space="0" w:color="auto"/>
                          </w:divBdr>
                        </w:div>
                        <w:div w:id="282854158">
                          <w:marLeft w:val="0"/>
                          <w:marRight w:val="0"/>
                          <w:marTop w:val="0"/>
                          <w:marBottom w:val="0"/>
                          <w:divBdr>
                            <w:top w:val="none" w:sz="0" w:space="0" w:color="auto"/>
                            <w:left w:val="none" w:sz="0" w:space="0" w:color="auto"/>
                            <w:bottom w:val="none" w:sz="0" w:space="0" w:color="auto"/>
                            <w:right w:val="none" w:sz="0" w:space="0" w:color="auto"/>
                          </w:divBdr>
                        </w:div>
                        <w:div w:id="284312752">
                          <w:marLeft w:val="0"/>
                          <w:marRight w:val="0"/>
                          <w:marTop w:val="0"/>
                          <w:marBottom w:val="0"/>
                          <w:divBdr>
                            <w:top w:val="none" w:sz="0" w:space="0" w:color="auto"/>
                            <w:left w:val="none" w:sz="0" w:space="0" w:color="auto"/>
                            <w:bottom w:val="none" w:sz="0" w:space="0" w:color="auto"/>
                            <w:right w:val="none" w:sz="0" w:space="0" w:color="auto"/>
                          </w:divBdr>
                        </w:div>
                        <w:div w:id="284653435">
                          <w:marLeft w:val="0"/>
                          <w:marRight w:val="0"/>
                          <w:marTop w:val="0"/>
                          <w:marBottom w:val="0"/>
                          <w:divBdr>
                            <w:top w:val="none" w:sz="0" w:space="0" w:color="auto"/>
                            <w:left w:val="none" w:sz="0" w:space="0" w:color="auto"/>
                            <w:bottom w:val="none" w:sz="0" w:space="0" w:color="auto"/>
                            <w:right w:val="none" w:sz="0" w:space="0" w:color="auto"/>
                          </w:divBdr>
                        </w:div>
                        <w:div w:id="293677858">
                          <w:marLeft w:val="0"/>
                          <w:marRight w:val="0"/>
                          <w:marTop w:val="0"/>
                          <w:marBottom w:val="0"/>
                          <w:divBdr>
                            <w:top w:val="none" w:sz="0" w:space="0" w:color="auto"/>
                            <w:left w:val="none" w:sz="0" w:space="0" w:color="auto"/>
                            <w:bottom w:val="none" w:sz="0" w:space="0" w:color="auto"/>
                            <w:right w:val="none" w:sz="0" w:space="0" w:color="auto"/>
                          </w:divBdr>
                        </w:div>
                        <w:div w:id="297879162">
                          <w:marLeft w:val="0"/>
                          <w:marRight w:val="0"/>
                          <w:marTop w:val="0"/>
                          <w:marBottom w:val="0"/>
                          <w:divBdr>
                            <w:top w:val="none" w:sz="0" w:space="0" w:color="auto"/>
                            <w:left w:val="none" w:sz="0" w:space="0" w:color="auto"/>
                            <w:bottom w:val="none" w:sz="0" w:space="0" w:color="auto"/>
                            <w:right w:val="none" w:sz="0" w:space="0" w:color="auto"/>
                          </w:divBdr>
                        </w:div>
                        <w:div w:id="301692898">
                          <w:marLeft w:val="0"/>
                          <w:marRight w:val="0"/>
                          <w:marTop w:val="0"/>
                          <w:marBottom w:val="0"/>
                          <w:divBdr>
                            <w:top w:val="none" w:sz="0" w:space="0" w:color="auto"/>
                            <w:left w:val="none" w:sz="0" w:space="0" w:color="auto"/>
                            <w:bottom w:val="none" w:sz="0" w:space="0" w:color="auto"/>
                            <w:right w:val="none" w:sz="0" w:space="0" w:color="auto"/>
                          </w:divBdr>
                        </w:div>
                        <w:div w:id="310182964">
                          <w:marLeft w:val="0"/>
                          <w:marRight w:val="0"/>
                          <w:marTop w:val="0"/>
                          <w:marBottom w:val="0"/>
                          <w:divBdr>
                            <w:top w:val="none" w:sz="0" w:space="0" w:color="auto"/>
                            <w:left w:val="none" w:sz="0" w:space="0" w:color="auto"/>
                            <w:bottom w:val="none" w:sz="0" w:space="0" w:color="auto"/>
                            <w:right w:val="none" w:sz="0" w:space="0" w:color="auto"/>
                          </w:divBdr>
                        </w:div>
                        <w:div w:id="313074432">
                          <w:marLeft w:val="0"/>
                          <w:marRight w:val="0"/>
                          <w:marTop w:val="0"/>
                          <w:marBottom w:val="0"/>
                          <w:divBdr>
                            <w:top w:val="none" w:sz="0" w:space="0" w:color="auto"/>
                            <w:left w:val="none" w:sz="0" w:space="0" w:color="auto"/>
                            <w:bottom w:val="none" w:sz="0" w:space="0" w:color="auto"/>
                            <w:right w:val="none" w:sz="0" w:space="0" w:color="auto"/>
                          </w:divBdr>
                        </w:div>
                        <w:div w:id="314142143">
                          <w:marLeft w:val="0"/>
                          <w:marRight w:val="0"/>
                          <w:marTop w:val="0"/>
                          <w:marBottom w:val="0"/>
                          <w:divBdr>
                            <w:top w:val="none" w:sz="0" w:space="0" w:color="auto"/>
                            <w:left w:val="none" w:sz="0" w:space="0" w:color="auto"/>
                            <w:bottom w:val="none" w:sz="0" w:space="0" w:color="auto"/>
                            <w:right w:val="none" w:sz="0" w:space="0" w:color="auto"/>
                          </w:divBdr>
                        </w:div>
                        <w:div w:id="317540453">
                          <w:marLeft w:val="0"/>
                          <w:marRight w:val="0"/>
                          <w:marTop w:val="0"/>
                          <w:marBottom w:val="0"/>
                          <w:divBdr>
                            <w:top w:val="none" w:sz="0" w:space="0" w:color="auto"/>
                            <w:left w:val="none" w:sz="0" w:space="0" w:color="auto"/>
                            <w:bottom w:val="none" w:sz="0" w:space="0" w:color="auto"/>
                            <w:right w:val="none" w:sz="0" w:space="0" w:color="auto"/>
                          </w:divBdr>
                        </w:div>
                        <w:div w:id="326134221">
                          <w:marLeft w:val="0"/>
                          <w:marRight w:val="0"/>
                          <w:marTop w:val="0"/>
                          <w:marBottom w:val="0"/>
                          <w:divBdr>
                            <w:top w:val="none" w:sz="0" w:space="0" w:color="auto"/>
                            <w:left w:val="none" w:sz="0" w:space="0" w:color="auto"/>
                            <w:bottom w:val="none" w:sz="0" w:space="0" w:color="auto"/>
                            <w:right w:val="none" w:sz="0" w:space="0" w:color="auto"/>
                          </w:divBdr>
                        </w:div>
                        <w:div w:id="329528420">
                          <w:marLeft w:val="0"/>
                          <w:marRight w:val="0"/>
                          <w:marTop w:val="0"/>
                          <w:marBottom w:val="0"/>
                          <w:divBdr>
                            <w:top w:val="none" w:sz="0" w:space="0" w:color="auto"/>
                            <w:left w:val="none" w:sz="0" w:space="0" w:color="auto"/>
                            <w:bottom w:val="none" w:sz="0" w:space="0" w:color="auto"/>
                            <w:right w:val="none" w:sz="0" w:space="0" w:color="auto"/>
                          </w:divBdr>
                        </w:div>
                        <w:div w:id="331488459">
                          <w:marLeft w:val="0"/>
                          <w:marRight w:val="0"/>
                          <w:marTop w:val="0"/>
                          <w:marBottom w:val="0"/>
                          <w:divBdr>
                            <w:top w:val="none" w:sz="0" w:space="0" w:color="auto"/>
                            <w:left w:val="none" w:sz="0" w:space="0" w:color="auto"/>
                            <w:bottom w:val="none" w:sz="0" w:space="0" w:color="auto"/>
                            <w:right w:val="none" w:sz="0" w:space="0" w:color="auto"/>
                          </w:divBdr>
                        </w:div>
                        <w:div w:id="335695959">
                          <w:marLeft w:val="0"/>
                          <w:marRight w:val="0"/>
                          <w:marTop w:val="0"/>
                          <w:marBottom w:val="0"/>
                          <w:divBdr>
                            <w:top w:val="none" w:sz="0" w:space="0" w:color="auto"/>
                            <w:left w:val="none" w:sz="0" w:space="0" w:color="auto"/>
                            <w:bottom w:val="none" w:sz="0" w:space="0" w:color="auto"/>
                            <w:right w:val="none" w:sz="0" w:space="0" w:color="auto"/>
                          </w:divBdr>
                        </w:div>
                        <w:div w:id="348144132">
                          <w:marLeft w:val="0"/>
                          <w:marRight w:val="0"/>
                          <w:marTop w:val="0"/>
                          <w:marBottom w:val="0"/>
                          <w:divBdr>
                            <w:top w:val="none" w:sz="0" w:space="0" w:color="auto"/>
                            <w:left w:val="none" w:sz="0" w:space="0" w:color="auto"/>
                            <w:bottom w:val="none" w:sz="0" w:space="0" w:color="auto"/>
                            <w:right w:val="none" w:sz="0" w:space="0" w:color="auto"/>
                          </w:divBdr>
                        </w:div>
                        <w:div w:id="350643977">
                          <w:marLeft w:val="0"/>
                          <w:marRight w:val="0"/>
                          <w:marTop w:val="0"/>
                          <w:marBottom w:val="0"/>
                          <w:divBdr>
                            <w:top w:val="none" w:sz="0" w:space="0" w:color="auto"/>
                            <w:left w:val="none" w:sz="0" w:space="0" w:color="auto"/>
                            <w:bottom w:val="none" w:sz="0" w:space="0" w:color="auto"/>
                            <w:right w:val="none" w:sz="0" w:space="0" w:color="auto"/>
                          </w:divBdr>
                        </w:div>
                        <w:div w:id="352922606">
                          <w:marLeft w:val="0"/>
                          <w:marRight w:val="0"/>
                          <w:marTop w:val="0"/>
                          <w:marBottom w:val="0"/>
                          <w:divBdr>
                            <w:top w:val="none" w:sz="0" w:space="0" w:color="auto"/>
                            <w:left w:val="none" w:sz="0" w:space="0" w:color="auto"/>
                            <w:bottom w:val="none" w:sz="0" w:space="0" w:color="auto"/>
                            <w:right w:val="none" w:sz="0" w:space="0" w:color="auto"/>
                          </w:divBdr>
                        </w:div>
                        <w:div w:id="353119277">
                          <w:marLeft w:val="0"/>
                          <w:marRight w:val="0"/>
                          <w:marTop w:val="0"/>
                          <w:marBottom w:val="0"/>
                          <w:divBdr>
                            <w:top w:val="none" w:sz="0" w:space="0" w:color="auto"/>
                            <w:left w:val="none" w:sz="0" w:space="0" w:color="auto"/>
                            <w:bottom w:val="none" w:sz="0" w:space="0" w:color="auto"/>
                            <w:right w:val="none" w:sz="0" w:space="0" w:color="auto"/>
                          </w:divBdr>
                        </w:div>
                        <w:div w:id="355887900">
                          <w:marLeft w:val="0"/>
                          <w:marRight w:val="0"/>
                          <w:marTop w:val="0"/>
                          <w:marBottom w:val="0"/>
                          <w:divBdr>
                            <w:top w:val="none" w:sz="0" w:space="0" w:color="auto"/>
                            <w:left w:val="none" w:sz="0" w:space="0" w:color="auto"/>
                            <w:bottom w:val="none" w:sz="0" w:space="0" w:color="auto"/>
                            <w:right w:val="none" w:sz="0" w:space="0" w:color="auto"/>
                          </w:divBdr>
                        </w:div>
                        <w:div w:id="360475225">
                          <w:marLeft w:val="0"/>
                          <w:marRight w:val="0"/>
                          <w:marTop w:val="0"/>
                          <w:marBottom w:val="0"/>
                          <w:divBdr>
                            <w:top w:val="none" w:sz="0" w:space="0" w:color="auto"/>
                            <w:left w:val="none" w:sz="0" w:space="0" w:color="auto"/>
                            <w:bottom w:val="none" w:sz="0" w:space="0" w:color="auto"/>
                            <w:right w:val="none" w:sz="0" w:space="0" w:color="auto"/>
                          </w:divBdr>
                        </w:div>
                        <w:div w:id="360479854">
                          <w:marLeft w:val="0"/>
                          <w:marRight w:val="0"/>
                          <w:marTop w:val="0"/>
                          <w:marBottom w:val="0"/>
                          <w:divBdr>
                            <w:top w:val="none" w:sz="0" w:space="0" w:color="auto"/>
                            <w:left w:val="none" w:sz="0" w:space="0" w:color="auto"/>
                            <w:bottom w:val="none" w:sz="0" w:space="0" w:color="auto"/>
                            <w:right w:val="none" w:sz="0" w:space="0" w:color="auto"/>
                          </w:divBdr>
                        </w:div>
                        <w:div w:id="366376027">
                          <w:marLeft w:val="0"/>
                          <w:marRight w:val="0"/>
                          <w:marTop w:val="0"/>
                          <w:marBottom w:val="0"/>
                          <w:divBdr>
                            <w:top w:val="none" w:sz="0" w:space="0" w:color="auto"/>
                            <w:left w:val="none" w:sz="0" w:space="0" w:color="auto"/>
                            <w:bottom w:val="none" w:sz="0" w:space="0" w:color="auto"/>
                            <w:right w:val="none" w:sz="0" w:space="0" w:color="auto"/>
                          </w:divBdr>
                        </w:div>
                        <w:div w:id="368844668">
                          <w:marLeft w:val="0"/>
                          <w:marRight w:val="0"/>
                          <w:marTop w:val="0"/>
                          <w:marBottom w:val="0"/>
                          <w:divBdr>
                            <w:top w:val="none" w:sz="0" w:space="0" w:color="auto"/>
                            <w:left w:val="none" w:sz="0" w:space="0" w:color="auto"/>
                            <w:bottom w:val="none" w:sz="0" w:space="0" w:color="auto"/>
                            <w:right w:val="none" w:sz="0" w:space="0" w:color="auto"/>
                          </w:divBdr>
                        </w:div>
                        <w:div w:id="371463048">
                          <w:marLeft w:val="0"/>
                          <w:marRight w:val="0"/>
                          <w:marTop w:val="0"/>
                          <w:marBottom w:val="0"/>
                          <w:divBdr>
                            <w:top w:val="none" w:sz="0" w:space="0" w:color="auto"/>
                            <w:left w:val="none" w:sz="0" w:space="0" w:color="auto"/>
                            <w:bottom w:val="none" w:sz="0" w:space="0" w:color="auto"/>
                            <w:right w:val="none" w:sz="0" w:space="0" w:color="auto"/>
                          </w:divBdr>
                        </w:div>
                        <w:div w:id="372851935">
                          <w:marLeft w:val="0"/>
                          <w:marRight w:val="0"/>
                          <w:marTop w:val="0"/>
                          <w:marBottom w:val="0"/>
                          <w:divBdr>
                            <w:top w:val="none" w:sz="0" w:space="0" w:color="auto"/>
                            <w:left w:val="none" w:sz="0" w:space="0" w:color="auto"/>
                            <w:bottom w:val="none" w:sz="0" w:space="0" w:color="auto"/>
                            <w:right w:val="none" w:sz="0" w:space="0" w:color="auto"/>
                          </w:divBdr>
                        </w:div>
                        <w:div w:id="373701477">
                          <w:marLeft w:val="0"/>
                          <w:marRight w:val="0"/>
                          <w:marTop w:val="0"/>
                          <w:marBottom w:val="0"/>
                          <w:divBdr>
                            <w:top w:val="none" w:sz="0" w:space="0" w:color="auto"/>
                            <w:left w:val="none" w:sz="0" w:space="0" w:color="auto"/>
                            <w:bottom w:val="none" w:sz="0" w:space="0" w:color="auto"/>
                            <w:right w:val="none" w:sz="0" w:space="0" w:color="auto"/>
                          </w:divBdr>
                        </w:div>
                        <w:div w:id="375157571">
                          <w:marLeft w:val="0"/>
                          <w:marRight w:val="0"/>
                          <w:marTop w:val="0"/>
                          <w:marBottom w:val="0"/>
                          <w:divBdr>
                            <w:top w:val="none" w:sz="0" w:space="0" w:color="auto"/>
                            <w:left w:val="none" w:sz="0" w:space="0" w:color="auto"/>
                            <w:bottom w:val="none" w:sz="0" w:space="0" w:color="auto"/>
                            <w:right w:val="none" w:sz="0" w:space="0" w:color="auto"/>
                          </w:divBdr>
                        </w:div>
                        <w:div w:id="382021504">
                          <w:marLeft w:val="0"/>
                          <w:marRight w:val="0"/>
                          <w:marTop w:val="0"/>
                          <w:marBottom w:val="0"/>
                          <w:divBdr>
                            <w:top w:val="none" w:sz="0" w:space="0" w:color="auto"/>
                            <w:left w:val="none" w:sz="0" w:space="0" w:color="auto"/>
                            <w:bottom w:val="none" w:sz="0" w:space="0" w:color="auto"/>
                            <w:right w:val="none" w:sz="0" w:space="0" w:color="auto"/>
                          </w:divBdr>
                        </w:div>
                        <w:div w:id="385686063">
                          <w:marLeft w:val="0"/>
                          <w:marRight w:val="0"/>
                          <w:marTop w:val="0"/>
                          <w:marBottom w:val="0"/>
                          <w:divBdr>
                            <w:top w:val="none" w:sz="0" w:space="0" w:color="auto"/>
                            <w:left w:val="none" w:sz="0" w:space="0" w:color="auto"/>
                            <w:bottom w:val="none" w:sz="0" w:space="0" w:color="auto"/>
                            <w:right w:val="none" w:sz="0" w:space="0" w:color="auto"/>
                          </w:divBdr>
                        </w:div>
                        <w:div w:id="393235529">
                          <w:marLeft w:val="0"/>
                          <w:marRight w:val="0"/>
                          <w:marTop w:val="0"/>
                          <w:marBottom w:val="0"/>
                          <w:divBdr>
                            <w:top w:val="none" w:sz="0" w:space="0" w:color="auto"/>
                            <w:left w:val="none" w:sz="0" w:space="0" w:color="auto"/>
                            <w:bottom w:val="none" w:sz="0" w:space="0" w:color="auto"/>
                            <w:right w:val="none" w:sz="0" w:space="0" w:color="auto"/>
                          </w:divBdr>
                        </w:div>
                        <w:div w:id="395126008">
                          <w:marLeft w:val="0"/>
                          <w:marRight w:val="0"/>
                          <w:marTop w:val="0"/>
                          <w:marBottom w:val="0"/>
                          <w:divBdr>
                            <w:top w:val="none" w:sz="0" w:space="0" w:color="auto"/>
                            <w:left w:val="none" w:sz="0" w:space="0" w:color="auto"/>
                            <w:bottom w:val="none" w:sz="0" w:space="0" w:color="auto"/>
                            <w:right w:val="none" w:sz="0" w:space="0" w:color="auto"/>
                          </w:divBdr>
                        </w:div>
                        <w:div w:id="398675636">
                          <w:marLeft w:val="0"/>
                          <w:marRight w:val="0"/>
                          <w:marTop w:val="0"/>
                          <w:marBottom w:val="0"/>
                          <w:divBdr>
                            <w:top w:val="none" w:sz="0" w:space="0" w:color="auto"/>
                            <w:left w:val="none" w:sz="0" w:space="0" w:color="auto"/>
                            <w:bottom w:val="none" w:sz="0" w:space="0" w:color="auto"/>
                            <w:right w:val="none" w:sz="0" w:space="0" w:color="auto"/>
                          </w:divBdr>
                        </w:div>
                        <w:div w:id="412358742">
                          <w:marLeft w:val="0"/>
                          <w:marRight w:val="0"/>
                          <w:marTop w:val="0"/>
                          <w:marBottom w:val="0"/>
                          <w:divBdr>
                            <w:top w:val="none" w:sz="0" w:space="0" w:color="auto"/>
                            <w:left w:val="none" w:sz="0" w:space="0" w:color="auto"/>
                            <w:bottom w:val="none" w:sz="0" w:space="0" w:color="auto"/>
                            <w:right w:val="none" w:sz="0" w:space="0" w:color="auto"/>
                          </w:divBdr>
                        </w:div>
                        <w:div w:id="416246849">
                          <w:marLeft w:val="0"/>
                          <w:marRight w:val="0"/>
                          <w:marTop w:val="0"/>
                          <w:marBottom w:val="0"/>
                          <w:divBdr>
                            <w:top w:val="none" w:sz="0" w:space="0" w:color="auto"/>
                            <w:left w:val="none" w:sz="0" w:space="0" w:color="auto"/>
                            <w:bottom w:val="none" w:sz="0" w:space="0" w:color="auto"/>
                            <w:right w:val="none" w:sz="0" w:space="0" w:color="auto"/>
                          </w:divBdr>
                        </w:div>
                        <w:div w:id="418911287">
                          <w:marLeft w:val="0"/>
                          <w:marRight w:val="0"/>
                          <w:marTop w:val="0"/>
                          <w:marBottom w:val="0"/>
                          <w:divBdr>
                            <w:top w:val="none" w:sz="0" w:space="0" w:color="auto"/>
                            <w:left w:val="none" w:sz="0" w:space="0" w:color="auto"/>
                            <w:bottom w:val="none" w:sz="0" w:space="0" w:color="auto"/>
                            <w:right w:val="none" w:sz="0" w:space="0" w:color="auto"/>
                          </w:divBdr>
                        </w:div>
                        <w:div w:id="419957408">
                          <w:marLeft w:val="0"/>
                          <w:marRight w:val="0"/>
                          <w:marTop w:val="0"/>
                          <w:marBottom w:val="0"/>
                          <w:divBdr>
                            <w:top w:val="none" w:sz="0" w:space="0" w:color="auto"/>
                            <w:left w:val="none" w:sz="0" w:space="0" w:color="auto"/>
                            <w:bottom w:val="none" w:sz="0" w:space="0" w:color="auto"/>
                            <w:right w:val="none" w:sz="0" w:space="0" w:color="auto"/>
                          </w:divBdr>
                        </w:div>
                        <w:div w:id="420567733">
                          <w:marLeft w:val="0"/>
                          <w:marRight w:val="0"/>
                          <w:marTop w:val="0"/>
                          <w:marBottom w:val="0"/>
                          <w:divBdr>
                            <w:top w:val="none" w:sz="0" w:space="0" w:color="auto"/>
                            <w:left w:val="none" w:sz="0" w:space="0" w:color="auto"/>
                            <w:bottom w:val="none" w:sz="0" w:space="0" w:color="auto"/>
                            <w:right w:val="none" w:sz="0" w:space="0" w:color="auto"/>
                          </w:divBdr>
                        </w:div>
                        <w:div w:id="422074085">
                          <w:marLeft w:val="0"/>
                          <w:marRight w:val="0"/>
                          <w:marTop w:val="0"/>
                          <w:marBottom w:val="0"/>
                          <w:divBdr>
                            <w:top w:val="none" w:sz="0" w:space="0" w:color="auto"/>
                            <w:left w:val="none" w:sz="0" w:space="0" w:color="auto"/>
                            <w:bottom w:val="none" w:sz="0" w:space="0" w:color="auto"/>
                            <w:right w:val="none" w:sz="0" w:space="0" w:color="auto"/>
                          </w:divBdr>
                        </w:div>
                        <w:div w:id="434519499">
                          <w:marLeft w:val="0"/>
                          <w:marRight w:val="0"/>
                          <w:marTop w:val="0"/>
                          <w:marBottom w:val="0"/>
                          <w:divBdr>
                            <w:top w:val="none" w:sz="0" w:space="0" w:color="auto"/>
                            <w:left w:val="none" w:sz="0" w:space="0" w:color="auto"/>
                            <w:bottom w:val="none" w:sz="0" w:space="0" w:color="auto"/>
                            <w:right w:val="none" w:sz="0" w:space="0" w:color="auto"/>
                          </w:divBdr>
                        </w:div>
                        <w:div w:id="437529943">
                          <w:marLeft w:val="0"/>
                          <w:marRight w:val="0"/>
                          <w:marTop w:val="0"/>
                          <w:marBottom w:val="0"/>
                          <w:divBdr>
                            <w:top w:val="none" w:sz="0" w:space="0" w:color="auto"/>
                            <w:left w:val="none" w:sz="0" w:space="0" w:color="auto"/>
                            <w:bottom w:val="none" w:sz="0" w:space="0" w:color="auto"/>
                            <w:right w:val="none" w:sz="0" w:space="0" w:color="auto"/>
                          </w:divBdr>
                        </w:div>
                        <w:div w:id="439102823">
                          <w:marLeft w:val="0"/>
                          <w:marRight w:val="0"/>
                          <w:marTop w:val="0"/>
                          <w:marBottom w:val="0"/>
                          <w:divBdr>
                            <w:top w:val="none" w:sz="0" w:space="0" w:color="auto"/>
                            <w:left w:val="none" w:sz="0" w:space="0" w:color="auto"/>
                            <w:bottom w:val="none" w:sz="0" w:space="0" w:color="auto"/>
                            <w:right w:val="none" w:sz="0" w:space="0" w:color="auto"/>
                          </w:divBdr>
                        </w:div>
                        <w:div w:id="445543786">
                          <w:marLeft w:val="0"/>
                          <w:marRight w:val="0"/>
                          <w:marTop w:val="0"/>
                          <w:marBottom w:val="0"/>
                          <w:divBdr>
                            <w:top w:val="none" w:sz="0" w:space="0" w:color="auto"/>
                            <w:left w:val="none" w:sz="0" w:space="0" w:color="auto"/>
                            <w:bottom w:val="none" w:sz="0" w:space="0" w:color="auto"/>
                            <w:right w:val="none" w:sz="0" w:space="0" w:color="auto"/>
                          </w:divBdr>
                        </w:div>
                        <w:div w:id="445737824">
                          <w:marLeft w:val="0"/>
                          <w:marRight w:val="0"/>
                          <w:marTop w:val="0"/>
                          <w:marBottom w:val="0"/>
                          <w:divBdr>
                            <w:top w:val="none" w:sz="0" w:space="0" w:color="auto"/>
                            <w:left w:val="none" w:sz="0" w:space="0" w:color="auto"/>
                            <w:bottom w:val="none" w:sz="0" w:space="0" w:color="auto"/>
                            <w:right w:val="none" w:sz="0" w:space="0" w:color="auto"/>
                          </w:divBdr>
                        </w:div>
                        <w:div w:id="448277931">
                          <w:marLeft w:val="0"/>
                          <w:marRight w:val="0"/>
                          <w:marTop w:val="0"/>
                          <w:marBottom w:val="0"/>
                          <w:divBdr>
                            <w:top w:val="none" w:sz="0" w:space="0" w:color="auto"/>
                            <w:left w:val="none" w:sz="0" w:space="0" w:color="auto"/>
                            <w:bottom w:val="none" w:sz="0" w:space="0" w:color="auto"/>
                            <w:right w:val="none" w:sz="0" w:space="0" w:color="auto"/>
                          </w:divBdr>
                        </w:div>
                        <w:div w:id="448861176">
                          <w:marLeft w:val="0"/>
                          <w:marRight w:val="0"/>
                          <w:marTop w:val="0"/>
                          <w:marBottom w:val="0"/>
                          <w:divBdr>
                            <w:top w:val="none" w:sz="0" w:space="0" w:color="auto"/>
                            <w:left w:val="none" w:sz="0" w:space="0" w:color="auto"/>
                            <w:bottom w:val="none" w:sz="0" w:space="0" w:color="auto"/>
                            <w:right w:val="none" w:sz="0" w:space="0" w:color="auto"/>
                          </w:divBdr>
                        </w:div>
                        <w:div w:id="470094150">
                          <w:marLeft w:val="0"/>
                          <w:marRight w:val="0"/>
                          <w:marTop w:val="0"/>
                          <w:marBottom w:val="0"/>
                          <w:divBdr>
                            <w:top w:val="none" w:sz="0" w:space="0" w:color="auto"/>
                            <w:left w:val="none" w:sz="0" w:space="0" w:color="auto"/>
                            <w:bottom w:val="none" w:sz="0" w:space="0" w:color="auto"/>
                            <w:right w:val="none" w:sz="0" w:space="0" w:color="auto"/>
                          </w:divBdr>
                        </w:div>
                        <w:div w:id="471365809">
                          <w:marLeft w:val="0"/>
                          <w:marRight w:val="0"/>
                          <w:marTop w:val="0"/>
                          <w:marBottom w:val="0"/>
                          <w:divBdr>
                            <w:top w:val="none" w:sz="0" w:space="0" w:color="auto"/>
                            <w:left w:val="none" w:sz="0" w:space="0" w:color="auto"/>
                            <w:bottom w:val="none" w:sz="0" w:space="0" w:color="auto"/>
                            <w:right w:val="none" w:sz="0" w:space="0" w:color="auto"/>
                          </w:divBdr>
                        </w:div>
                        <w:div w:id="471677325">
                          <w:marLeft w:val="0"/>
                          <w:marRight w:val="0"/>
                          <w:marTop w:val="0"/>
                          <w:marBottom w:val="0"/>
                          <w:divBdr>
                            <w:top w:val="none" w:sz="0" w:space="0" w:color="auto"/>
                            <w:left w:val="none" w:sz="0" w:space="0" w:color="auto"/>
                            <w:bottom w:val="none" w:sz="0" w:space="0" w:color="auto"/>
                            <w:right w:val="none" w:sz="0" w:space="0" w:color="auto"/>
                          </w:divBdr>
                        </w:div>
                        <w:div w:id="476454058">
                          <w:marLeft w:val="0"/>
                          <w:marRight w:val="0"/>
                          <w:marTop w:val="0"/>
                          <w:marBottom w:val="0"/>
                          <w:divBdr>
                            <w:top w:val="none" w:sz="0" w:space="0" w:color="auto"/>
                            <w:left w:val="none" w:sz="0" w:space="0" w:color="auto"/>
                            <w:bottom w:val="none" w:sz="0" w:space="0" w:color="auto"/>
                            <w:right w:val="none" w:sz="0" w:space="0" w:color="auto"/>
                          </w:divBdr>
                        </w:div>
                        <w:div w:id="481506230">
                          <w:marLeft w:val="0"/>
                          <w:marRight w:val="0"/>
                          <w:marTop w:val="0"/>
                          <w:marBottom w:val="0"/>
                          <w:divBdr>
                            <w:top w:val="none" w:sz="0" w:space="0" w:color="auto"/>
                            <w:left w:val="none" w:sz="0" w:space="0" w:color="auto"/>
                            <w:bottom w:val="none" w:sz="0" w:space="0" w:color="auto"/>
                            <w:right w:val="none" w:sz="0" w:space="0" w:color="auto"/>
                          </w:divBdr>
                        </w:div>
                        <w:div w:id="492330786">
                          <w:marLeft w:val="0"/>
                          <w:marRight w:val="0"/>
                          <w:marTop w:val="0"/>
                          <w:marBottom w:val="0"/>
                          <w:divBdr>
                            <w:top w:val="none" w:sz="0" w:space="0" w:color="auto"/>
                            <w:left w:val="none" w:sz="0" w:space="0" w:color="auto"/>
                            <w:bottom w:val="none" w:sz="0" w:space="0" w:color="auto"/>
                            <w:right w:val="none" w:sz="0" w:space="0" w:color="auto"/>
                          </w:divBdr>
                        </w:div>
                        <w:div w:id="493883830">
                          <w:marLeft w:val="0"/>
                          <w:marRight w:val="0"/>
                          <w:marTop w:val="0"/>
                          <w:marBottom w:val="0"/>
                          <w:divBdr>
                            <w:top w:val="none" w:sz="0" w:space="0" w:color="auto"/>
                            <w:left w:val="none" w:sz="0" w:space="0" w:color="auto"/>
                            <w:bottom w:val="none" w:sz="0" w:space="0" w:color="auto"/>
                            <w:right w:val="none" w:sz="0" w:space="0" w:color="auto"/>
                          </w:divBdr>
                        </w:div>
                        <w:div w:id="499783079">
                          <w:marLeft w:val="0"/>
                          <w:marRight w:val="0"/>
                          <w:marTop w:val="0"/>
                          <w:marBottom w:val="0"/>
                          <w:divBdr>
                            <w:top w:val="none" w:sz="0" w:space="0" w:color="auto"/>
                            <w:left w:val="none" w:sz="0" w:space="0" w:color="auto"/>
                            <w:bottom w:val="none" w:sz="0" w:space="0" w:color="auto"/>
                            <w:right w:val="none" w:sz="0" w:space="0" w:color="auto"/>
                          </w:divBdr>
                        </w:div>
                        <w:div w:id="503906345">
                          <w:marLeft w:val="0"/>
                          <w:marRight w:val="0"/>
                          <w:marTop w:val="0"/>
                          <w:marBottom w:val="0"/>
                          <w:divBdr>
                            <w:top w:val="none" w:sz="0" w:space="0" w:color="auto"/>
                            <w:left w:val="none" w:sz="0" w:space="0" w:color="auto"/>
                            <w:bottom w:val="none" w:sz="0" w:space="0" w:color="auto"/>
                            <w:right w:val="none" w:sz="0" w:space="0" w:color="auto"/>
                          </w:divBdr>
                        </w:div>
                        <w:div w:id="509179808">
                          <w:marLeft w:val="0"/>
                          <w:marRight w:val="0"/>
                          <w:marTop w:val="0"/>
                          <w:marBottom w:val="0"/>
                          <w:divBdr>
                            <w:top w:val="none" w:sz="0" w:space="0" w:color="auto"/>
                            <w:left w:val="none" w:sz="0" w:space="0" w:color="auto"/>
                            <w:bottom w:val="none" w:sz="0" w:space="0" w:color="auto"/>
                            <w:right w:val="none" w:sz="0" w:space="0" w:color="auto"/>
                          </w:divBdr>
                        </w:div>
                        <w:div w:id="516848360">
                          <w:marLeft w:val="0"/>
                          <w:marRight w:val="0"/>
                          <w:marTop w:val="0"/>
                          <w:marBottom w:val="0"/>
                          <w:divBdr>
                            <w:top w:val="none" w:sz="0" w:space="0" w:color="auto"/>
                            <w:left w:val="none" w:sz="0" w:space="0" w:color="auto"/>
                            <w:bottom w:val="none" w:sz="0" w:space="0" w:color="auto"/>
                            <w:right w:val="none" w:sz="0" w:space="0" w:color="auto"/>
                          </w:divBdr>
                        </w:div>
                        <w:div w:id="517693926">
                          <w:marLeft w:val="0"/>
                          <w:marRight w:val="0"/>
                          <w:marTop w:val="0"/>
                          <w:marBottom w:val="0"/>
                          <w:divBdr>
                            <w:top w:val="none" w:sz="0" w:space="0" w:color="auto"/>
                            <w:left w:val="none" w:sz="0" w:space="0" w:color="auto"/>
                            <w:bottom w:val="none" w:sz="0" w:space="0" w:color="auto"/>
                            <w:right w:val="none" w:sz="0" w:space="0" w:color="auto"/>
                          </w:divBdr>
                        </w:div>
                        <w:div w:id="530461579">
                          <w:marLeft w:val="0"/>
                          <w:marRight w:val="0"/>
                          <w:marTop w:val="0"/>
                          <w:marBottom w:val="0"/>
                          <w:divBdr>
                            <w:top w:val="none" w:sz="0" w:space="0" w:color="auto"/>
                            <w:left w:val="none" w:sz="0" w:space="0" w:color="auto"/>
                            <w:bottom w:val="none" w:sz="0" w:space="0" w:color="auto"/>
                            <w:right w:val="none" w:sz="0" w:space="0" w:color="auto"/>
                          </w:divBdr>
                        </w:div>
                        <w:div w:id="530650492">
                          <w:marLeft w:val="0"/>
                          <w:marRight w:val="0"/>
                          <w:marTop w:val="0"/>
                          <w:marBottom w:val="0"/>
                          <w:divBdr>
                            <w:top w:val="none" w:sz="0" w:space="0" w:color="auto"/>
                            <w:left w:val="none" w:sz="0" w:space="0" w:color="auto"/>
                            <w:bottom w:val="none" w:sz="0" w:space="0" w:color="auto"/>
                            <w:right w:val="none" w:sz="0" w:space="0" w:color="auto"/>
                          </w:divBdr>
                        </w:div>
                        <w:div w:id="532349903">
                          <w:marLeft w:val="0"/>
                          <w:marRight w:val="0"/>
                          <w:marTop w:val="0"/>
                          <w:marBottom w:val="0"/>
                          <w:divBdr>
                            <w:top w:val="none" w:sz="0" w:space="0" w:color="auto"/>
                            <w:left w:val="none" w:sz="0" w:space="0" w:color="auto"/>
                            <w:bottom w:val="none" w:sz="0" w:space="0" w:color="auto"/>
                            <w:right w:val="none" w:sz="0" w:space="0" w:color="auto"/>
                          </w:divBdr>
                        </w:div>
                        <w:div w:id="536285227">
                          <w:marLeft w:val="0"/>
                          <w:marRight w:val="0"/>
                          <w:marTop w:val="0"/>
                          <w:marBottom w:val="0"/>
                          <w:divBdr>
                            <w:top w:val="none" w:sz="0" w:space="0" w:color="auto"/>
                            <w:left w:val="none" w:sz="0" w:space="0" w:color="auto"/>
                            <w:bottom w:val="none" w:sz="0" w:space="0" w:color="auto"/>
                            <w:right w:val="none" w:sz="0" w:space="0" w:color="auto"/>
                          </w:divBdr>
                        </w:div>
                        <w:div w:id="542135247">
                          <w:marLeft w:val="0"/>
                          <w:marRight w:val="0"/>
                          <w:marTop w:val="0"/>
                          <w:marBottom w:val="0"/>
                          <w:divBdr>
                            <w:top w:val="none" w:sz="0" w:space="0" w:color="auto"/>
                            <w:left w:val="none" w:sz="0" w:space="0" w:color="auto"/>
                            <w:bottom w:val="none" w:sz="0" w:space="0" w:color="auto"/>
                            <w:right w:val="none" w:sz="0" w:space="0" w:color="auto"/>
                          </w:divBdr>
                        </w:div>
                        <w:div w:id="543098689">
                          <w:marLeft w:val="0"/>
                          <w:marRight w:val="0"/>
                          <w:marTop w:val="0"/>
                          <w:marBottom w:val="0"/>
                          <w:divBdr>
                            <w:top w:val="none" w:sz="0" w:space="0" w:color="auto"/>
                            <w:left w:val="none" w:sz="0" w:space="0" w:color="auto"/>
                            <w:bottom w:val="none" w:sz="0" w:space="0" w:color="auto"/>
                            <w:right w:val="none" w:sz="0" w:space="0" w:color="auto"/>
                          </w:divBdr>
                        </w:div>
                        <w:div w:id="544678736">
                          <w:marLeft w:val="0"/>
                          <w:marRight w:val="0"/>
                          <w:marTop w:val="0"/>
                          <w:marBottom w:val="0"/>
                          <w:divBdr>
                            <w:top w:val="none" w:sz="0" w:space="0" w:color="auto"/>
                            <w:left w:val="none" w:sz="0" w:space="0" w:color="auto"/>
                            <w:bottom w:val="none" w:sz="0" w:space="0" w:color="auto"/>
                            <w:right w:val="none" w:sz="0" w:space="0" w:color="auto"/>
                          </w:divBdr>
                        </w:div>
                        <w:div w:id="553278342">
                          <w:marLeft w:val="0"/>
                          <w:marRight w:val="0"/>
                          <w:marTop w:val="0"/>
                          <w:marBottom w:val="0"/>
                          <w:divBdr>
                            <w:top w:val="none" w:sz="0" w:space="0" w:color="auto"/>
                            <w:left w:val="none" w:sz="0" w:space="0" w:color="auto"/>
                            <w:bottom w:val="none" w:sz="0" w:space="0" w:color="auto"/>
                            <w:right w:val="none" w:sz="0" w:space="0" w:color="auto"/>
                          </w:divBdr>
                        </w:div>
                        <w:div w:id="553464479">
                          <w:marLeft w:val="0"/>
                          <w:marRight w:val="0"/>
                          <w:marTop w:val="0"/>
                          <w:marBottom w:val="0"/>
                          <w:divBdr>
                            <w:top w:val="none" w:sz="0" w:space="0" w:color="auto"/>
                            <w:left w:val="none" w:sz="0" w:space="0" w:color="auto"/>
                            <w:bottom w:val="none" w:sz="0" w:space="0" w:color="auto"/>
                            <w:right w:val="none" w:sz="0" w:space="0" w:color="auto"/>
                          </w:divBdr>
                        </w:div>
                        <w:div w:id="557670162">
                          <w:marLeft w:val="0"/>
                          <w:marRight w:val="0"/>
                          <w:marTop w:val="0"/>
                          <w:marBottom w:val="0"/>
                          <w:divBdr>
                            <w:top w:val="none" w:sz="0" w:space="0" w:color="auto"/>
                            <w:left w:val="none" w:sz="0" w:space="0" w:color="auto"/>
                            <w:bottom w:val="none" w:sz="0" w:space="0" w:color="auto"/>
                            <w:right w:val="none" w:sz="0" w:space="0" w:color="auto"/>
                          </w:divBdr>
                        </w:div>
                        <w:div w:id="561910631">
                          <w:marLeft w:val="0"/>
                          <w:marRight w:val="0"/>
                          <w:marTop w:val="0"/>
                          <w:marBottom w:val="0"/>
                          <w:divBdr>
                            <w:top w:val="none" w:sz="0" w:space="0" w:color="auto"/>
                            <w:left w:val="none" w:sz="0" w:space="0" w:color="auto"/>
                            <w:bottom w:val="none" w:sz="0" w:space="0" w:color="auto"/>
                            <w:right w:val="none" w:sz="0" w:space="0" w:color="auto"/>
                          </w:divBdr>
                        </w:div>
                        <w:div w:id="562720763">
                          <w:marLeft w:val="0"/>
                          <w:marRight w:val="0"/>
                          <w:marTop w:val="0"/>
                          <w:marBottom w:val="0"/>
                          <w:divBdr>
                            <w:top w:val="none" w:sz="0" w:space="0" w:color="auto"/>
                            <w:left w:val="none" w:sz="0" w:space="0" w:color="auto"/>
                            <w:bottom w:val="none" w:sz="0" w:space="0" w:color="auto"/>
                            <w:right w:val="none" w:sz="0" w:space="0" w:color="auto"/>
                          </w:divBdr>
                        </w:div>
                        <w:div w:id="564493631">
                          <w:marLeft w:val="0"/>
                          <w:marRight w:val="0"/>
                          <w:marTop w:val="0"/>
                          <w:marBottom w:val="0"/>
                          <w:divBdr>
                            <w:top w:val="none" w:sz="0" w:space="0" w:color="auto"/>
                            <w:left w:val="none" w:sz="0" w:space="0" w:color="auto"/>
                            <w:bottom w:val="none" w:sz="0" w:space="0" w:color="auto"/>
                            <w:right w:val="none" w:sz="0" w:space="0" w:color="auto"/>
                          </w:divBdr>
                        </w:div>
                        <w:div w:id="567152955">
                          <w:marLeft w:val="0"/>
                          <w:marRight w:val="0"/>
                          <w:marTop w:val="0"/>
                          <w:marBottom w:val="0"/>
                          <w:divBdr>
                            <w:top w:val="none" w:sz="0" w:space="0" w:color="auto"/>
                            <w:left w:val="none" w:sz="0" w:space="0" w:color="auto"/>
                            <w:bottom w:val="none" w:sz="0" w:space="0" w:color="auto"/>
                            <w:right w:val="none" w:sz="0" w:space="0" w:color="auto"/>
                          </w:divBdr>
                        </w:div>
                        <w:div w:id="573274016">
                          <w:marLeft w:val="0"/>
                          <w:marRight w:val="0"/>
                          <w:marTop w:val="0"/>
                          <w:marBottom w:val="0"/>
                          <w:divBdr>
                            <w:top w:val="none" w:sz="0" w:space="0" w:color="auto"/>
                            <w:left w:val="none" w:sz="0" w:space="0" w:color="auto"/>
                            <w:bottom w:val="none" w:sz="0" w:space="0" w:color="auto"/>
                            <w:right w:val="none" w:sz="0" w:space="0" w:color="auto"/>
                          </w:divBdr>
                        </w:div>
                        <w:div w:id="573393682">
                          <w:marLeft w:val="0"/>
                          <w:marRight w:val="0"/>
                          <w:marTop w:val="0"/>
                          <w:marBottom w:val="0"/>
                          <w:divBdr>
                            <w:top w:val="none" w:sz="0" w:space="0" w:color="auto"/>
                            <w:left w:val="none" w:sz="0" w:space="0" w:color="auto"/>
                            <w:bottom w:val="none" w:sz="0" w:space="0" w:color="auto"/>
                            <w:right w:val="none" w:sz="0" w:space="0" w:color="auto"/>
                          </w:divBdr>
                        </w:div>
                        <w:div w:id="579875638">
                          <w:marLeft w:val="0"/>
                          <w:marRight w:val="0"/>
                          <w:marTop w:val="0"/>
                          <w:marBottom w:val="0"/>
                          <w:divBdr>
                            <w:top w:val="none" w:sz="0" w:space="0" w:color="auto"/>
                            <w:left w:val="none" w:sz="0" w:space="0" w:color="auto"/>
                            <w:bottom w:val="none" w:sz="0" w:space="0" w:color="auto"/>
                            <w:right w:val="none" w:sz="0" w:space="0" w:color="auto"/>
                          </w:divBdr>
                        </w:div>
                        <w:div w:id="582647458">
                          <w:marLeft w:val="0"/>
                          <w:marRight w:val="0"/>
                          <w:marTop w:val="0"/>
                          <w:marBottom w:val="0"/>
                          <w:divBdr>
                            <w:top w:val="none" w:sz="0" w:space="0" w:color="auto"/>
                            <w:left w:val="none" w:sz="0" w:space="0" w:color="auto"/>
                            <w:bottom w:val="none" w:sz="0" w:space="0" w:color="auto"/>
                            <w:right w:val="none" w:sz="0" w:space="0" w:color="auto"/>
                          </w:divBdr>
                        </w:div>
                        <w:div w:id="584462484">
                          <w:marLeft w:val="0"/>
                          <w:marRight w:val="0"/>
                          <w:marTop w:val="0"/>
                          <w:marBottom w:val="0"/>
                          <w:divBdr>
                            <w:top w:val="none" w:sz="0" w:space="0" w:color="auto"/>
                            <w:left w:val="none" w:sz="0" w:space="0" w:color="auto"/>
                            <w:bottom w:val="none" w:sz="0" w:space="0" w:color="auto"/>
                            <w:right w:val="none" w:sz="0" w:space="0" w:color="auto"/>
                          </w:divBdr>
                        </w:div>
                        <w:div w:id="585304957">
                          <w:marLeft w:val="0"/>
                          <w:marRight w:val="0"/>
                          <w:marTop w:val="0"/>
                          <w:marBottom w:val="0"/>
                          <w:divBdr>
                            <w:top w:val="none" w:sz="0" w:space="0" w:color="auto"/>
                            <w:left w:val="none" w:sz="0" w:space="0" w:color="auto"/>
                            <w:bottom w:val="none" w:sz="0" w:space="0" w:color="auto"/>
                            <w:right w:val="none" w:sz="0" w:space="0" w:color="auto"/>
                          </w:divBdr>
                        </w:div>
                        <w:div w:id="592516680">
                          <w:marLeft w:val="0"/>
                          <w:marRight w:val="0"/>
                          <w:marTop w:val="0"/>
                          <w:marBottom w:val="0"/>
                          <w:divBdr>
                            <w:top w:val="none" w:sz="0" w:space="0" w:color="auto"/>
                            <w:left w:val="none" w:sz="0" w:space="0" w:color="auto"/>
                            <w:bottom w:val="none" w:sz="0" w:space="0" w:color="auto"/>
                            <w:right w:val="none" w:sz="0" w:space="0" w:color="auto"/>
                          </w:divBdr>
                        </w:div>
                        <w:div w:id="612905379">
                          <w:marLeft w:val="0"/>
                          <w:marRight w:val="0"/>
                          <w:marTop w:val="0"/>
                          <w:marBottom w:val="0"/>
                          <w:divBdr>
                            <w:top w:val="none" w:sz="0" w:space="0" w:color="auto"/>
                            <w:left w:val="none" w:sz="0" w:space="0" w:color="auto"/>
                            <w:bottom w:val="none" w:sz="0" w:space="0" w:color="auto"/>
                            <w:right w:val="none" w:sz="0" w:space="0" w:color="auto"/>
                          </w:divBdr>
                        </w:div>
                        <w:div w:id="612979830">
                          <w:marLeft w:val="0"/>
                          <w:marRight w:val="0"/>
                          <w:marTop w:val="0"/>
                          <w:marBottom w:val="0"/>
                          <w:divBdr>
                            <w:top w:val="none" w:sz="0" w:space="0" w:color="auto"/>
                            <w:left w:val="none" w:sz="0" w:space="0" w:color="auto"/>
                            <w:bottom w:val="none" w:sz="0" w:space="0" w:color="auto"/>
                            <w:right w:val="none" w:sz="0" w:space="0" w:color="auto"/>
                          </w:divBdr>
                        </w:div>
                        <w:div w:id="618073543">
                          <w:marLeft w:val="0"/>
                          <w:marRight w:val="0"/>
                          <w:marTop w:val="0"/>
                          <w:marBottom w:val="0"/>
                          <w:divBdr>
                            <w:top w:val="none" w:sz="0" w:space="0" w:color="auto"/>
                            <w:left w:val="none" w:sz="0" w:space="0" w:color="auto"/>
                            <w:bottom w:val="none" w:sz="0" w:space="0" w:color="auto"/>
                            <w:right w:val="none" w:sz="0" w:space="0" w:color="auto"/>
                          </w:divBdr>
                        </w:div>
                        <w:div w:id="622617158">
                          <w:marLeft w:val="0"/>
                          <w:marRight w:val="0"/>
                          <w:marTop w:val="0"/>
                          <w:marBottom w:val="0"/>
                          <w:divBdr>
                            <w:top w:val="none" w:sz="0" w:space="0" w:color="auto"/>
                            <w:left w:val="none" w:sz="0" w:space="0" w:color="auto"/>
                            <w:bottom w:val="none" w:sz="0" w:space="0" w:color="auto"/>
                            <w:right w:val="none" w:sz="0" w:space="0" w:color="auto"/>
                          </w:divBdr>
                        </w:div>
                        <w:div w:id="630290386">
                          <w:marLeft w:val="0"/>
                          <w:marRight w:val="0"/>
                          <w:marTop w:val="0"/>
                          <w:marBottom w:val="0"/>
                          <w:divBdr>
                            <w:top w:val="none" w:sz="0" w:space="0" w:color="auto"/>
                            <w:left w:val="none" w:sz="0" w:space="0" w:color="auto"/>
                            <w:bottom w:val="none" w:sz="0" w:space="0" w:color="auto"/>
                            <w:right w:val="none" w:sz="0" w:space="0" w:color="auto"/>
                          </w:divBdr>
                        </w:div>
                        <w:div w:id="631984300">
                          <w:marLeft w:val="0"/>
                          <w:marRight w:val="0"/>
                          <w:marTop w:val="0"/>
                          <w:marBottom w:val="0"/>
                          <w:divBdr>
                            <w:top w:val="none" w:sz="0" w:space="0" w:color="auto"/>
                            <w:left w:val="none" w:sz="0" w:space="0" w:color="auto"/>
                            <w:bottom w:val="none" w:sz="0" w:space="0" w:color="auto"/>
                            <w:right w:val="none" w:sz="0" w:space="0" w:color="auto"/>
                          </w:divBdr>
                        </w:div>
                        <w:div w:id="632053821">
                          <w:marLeft w:val="0"/>
                          <w:marRight w:val="0"/>
                          <w:marTop w:val="0"/>
                          <w:marBottom w:val="0"/>
                          <w:divBdr>
                            <w:top w:val="none" w:sz="0" w:space="0" w:color="auto"/>
                            <w:left w:val="none" w:sz="0" w:space="0" w:color="auto"/>
                            <w:bottom w:val="none" w:sz="0" w:space="0" w:color="auto"/>
                            <w:right w:val="none" w:sz="0" w:space="0" w:color="auto"/>
                          </w:divBdr>
                        </w:div>
                        <w:div w:id="634796393">
                          <w:marLeft w:val="0"/>
                          <w:marRight w:val="0"/>
                          <w:marTop w:val="0"/>
                          <w:marBottom w:val="0"/>
                          <w:divBdr>
                            <w:top w:val="none" w:sz="0" w:space="0" w:color="auto"/>
                            <w:left w:val="none" w:sz="0" w:space="0" w:color="auto"/>
                            <w:bottom w:val="none" w:sz="0" w:space="0" w:color="auto"/>
                            <w:right w:val="none" w:sz="0" w:space="0" w:color="auto"/>
                          </w:divBdr>
                        </w:div>
                        <w:div w:id="636305117">
                          <w:marLeft w:val="0"/>
                          <w:marRight w:val="0"/>
                          <w:marTop w:val="0"/>
                          <w:marBottom w:val="0"/>
                          <w:divBdr>
                            <w:top w:val="none" w:sz="0" w:space="0" w:color="auto"/>
                            <w:left w:val="none" w:sz="0" w:space="0" w:color="auto"/>
                            <w:bottom w:val="none" w:sz="0" w:space="0" w:color="auto"/>
                            <w:right w:val="none" w:sz="0" w:space="0" w:color="auto"/>
                          </w:divBdr>
                        </w:div>
                        <w:div w:id="638072132">
                          <w:marLeft w:val="0"/>
                          <w:marRight w:val="0"/>
                          <w:marTop w:val="0"/>
                          <w:marBottom w:val="0"/>
                          <w:divBdr>
                            <w:top w:val="none" w:sz="0" w:space="0" w:color="auto"/>
                            <w:left w:val="none" w:sz="0" w:space="0" w:color="auto"/>
                            <w:bottom w:val="none" w:sz="0" w:space="0" w:color="auto"/>
                            <w:right w:val="none" w:sz="0" w:space="0" w:color="auto"/>
                          </w:divBdr>
                        </w:div>
                        <w:div w:id="640616450">
                          <w:marLeft w:val="0"/>
                          <w:marRight w:val="0"/>
                          <w:marTop w:val="0"/>
                          <w:marBottom w:val="0"/>
                          <w:divBdr>
                            <w:top w:val="none" w:sz="0" w:space="0" w:color="auto"/>
                            <w:left w:val="none" w:sz="0" w:space="0" w:color="auto"/>
                            <w:bottom w:val="none" w:sz="0" w:space="0" w:color="auto"/>
                            <w:right w:val="none" w:sz="0" w:space="0" w:color="auto"/>
                          </w:divBdr>
                        </w:div>
                        <w:div w:id="647439511">
                          <w:marLeft w:val="0"/>
                          <w:marRight w:val="0"/>
                          <w:marTop w:val="0"/>
                          <w:marBottom w:val="0"/>
                          <w:divBdr>
                            <w:top w:val="none" w:sz="0" w:space="0" w:color="auto"/>
                            <w:left w:val="none" w:sz="0" w:space="0" w:color="auto"/>
                            <w:bottom w:val="none" w:sz="0" w:space="0" w:color="auto"/>
                            <w:right w:val="none" w:sz="0" w:space="0" w:color="auto"/>
                          </w:divBdr>
                        </w:div>
                        <w:div w:id="648555042">
                          <w:marLeft w:val="0"/>
                          <w:marRight w:val="0"/>
                          <w:marTop w:val="0"/>
                          <w:marBottom w:val="0"/>
                          <w:divBdr>
                            <w:top w:val="none" w:sz="0" w:space="0" w:color="auto"/>
                            <w:left w:val="none" w:sz="0" w:space="0" w:color="auto"/>
                            <w:bottom w:val="none" w:sz="0" w:space="0" w:color="auto"/>
                            <w:right w:val="none" w:sz="0" w:space="0" w:color="auto"/>
                          </w:divBdr>
                        </w:div>
                        <w:div w:id="648707255">
                          <w:marLeft w:val="0"/>
                          <w:marRight w:val="0"/>
                          <w:marTop w:val="0"/>
                          <w:marBottom w:val="0"/>
                          <w:divBdr>
                            <w:top w:val="none" w:sz="0" w:space="0" w:color="auto"/>
                            <w:left w:val="none" w:sz="0" w:space="0" w:color="auto"/>
                            <w:bottom w:val="none" w:sz="0" w:space="0" w:color="auto"/>
                            <w:right w:val="none" w:sz="0" w:space="0" w:color="auto"/>
                          </w:divBdr>
                        </w:div>
                        <w:div w:id="650908286">
                          <w:marLeft w:val="0"/>
                          <w:marRight w:val="0"/>
                          <w:marTop w:val="0"/>
                          <w:marBottom w:val="0"/>
                          <w:divBdr>
                            <w:top w:val="none" w:sz="0" w:space="0" w:color="auto"/>
                            <w:left w:val="none" w:sz="0" w:space="0" w:color="auto"/>
                            <w:bottom w:val="none" w:sz="0" w:space="0" w:color="auto"/>
                            <w:right w:val="none" w:sz="0" w:space="0" w:color="auto"/>
                          </w:divBdr>
                        </w:div>
                        <w:div w:id="657729820">
                          <w:marLeft w:val="0"/>
                          <w:marRight w:val="0"/>
                          <w:marTop w:val="0"/>
                          <w:marBottom w:val="0"/>
                          <w:divBdr>
                            <w:top w:val="none" w:sz="0" w:space="0" w:color="auto"/>
                            <w:left w:val="none" w:sz="0" w:space="0" w:color="auto"/>
                            <w:bottom w:val="none" w:sz="0" w:space="0" w:color="auto"/>
                            <w:right w:val="none" w:sz="0" w:space="0" w:color="auto"/>
                          </w:divBdr>
                        </w:div>
                        <w:div w:id="666593389">
                          <w:marLeft w:val="0"/>
                          <w:marRight w:val="0"/>
                          <w:marTop w:val="0"/>
                          <w:marBottom w:val="0"/>
                          <w:divBdr>
                            <w:top w:val="none" w:sz="0" w:space="0" w:color="auto"/>
                            <w:left w:val="none" w:sz="0" w:space="0" w:color="auto"/>
                            <w:bottom w:val="none" w:sz="0" w:space="0" w:color="auto"/>
                            <w:right w:val="none" w:sz="0" w:space="0" w:color="auto"/>
                          </w:divBdr>
                        </w:div>
                        <w:div w:id="673998577">
                          <w:marLeft w:val="0"/>
                          <w:marRight w:val="0"/>
                          <w:marTop w:val="0"/>
                          <w:marBottom w:val="0"/>
                          <w:divBdr>
                            <w:top w:val="none" w:sz="0" w:space="0" w:color="auto"/>
                            <w:left w:val="none" w:sz="0" w:space="0" w:color="auto"/>
                            <w:bottom w:val="none" w:sz="0" w:space="0" w:color="auto"/>
                            <w:right w:val="none" w:sz="0" w:space="0" w:color="auto"/>
                          </w:divBdr>
                        </w:div>
                        <w:div w:id="685600627">
                          <w:marLeft w:val="0"/>
                          <w:marRight w:val="0"/>
                          <w:marTop w:val="0"/>
                          <w:marBottom w:val="0"/>
                          <w:divBdr>
                            <w:top w:val="none" w:sz="0" w:space="0" w:color="auto"/>
                            <w:left w:val="none" w:sz="0" w:space="0" w:color="auto"/>
                            <w:bottom w:val="none" w:sz="0" w:space="0" w:color="auto"/>
                            <w:right w:val="none" w:sz="0" w:space="0" w:color="auto"/>
                          </w:divBdr>
                        </w:div>
                        <w:div w:id="691421822">
                          <w:marLeft w:val="0"/>
                          <w:marRight w:val="0"/>
                          <w:marTop w:val="0"/>
                          <w:marBottom w:val="0"/>
                          <w:divBdr>
                            <w:top w:val="none" w:sz="0" w:space="0" w:color="auto"/>
                            <w:left w:val="none" w:sz="0" w:space="0" w:color="auto"/>
                            <w:bottom w:val="none" w:sz="0" w:space="0" w:color="auto"/>
                            <w:right w:val="none" w:sz="0" w:space="0" w:color="auto"/>
                          </w:divBdr>
                        </w:div>
                        <w:div w:id="695619283">
                          <w:marLeft w:val="0"/>
                          <w:marRight w:val="0"/>
                          <w:marTop w:val="0"/>
                          <w:marBottom w:val="0"/>
                          <w:divBdr>
                            <w:top w:val="none" w:sz="0" w:space="0" w:color="auto"/>
                            <w:left w:val="none" w:sz="0" w:space="0" w:color="auto"/>
                            <w:bottom w:val="none" w:sz="0" w:space="0" w:color="auto"/>
                            <w:right w:val="none" w:sz="0" w:space="0" w:color="auto"/>
                          </w:divBdr>
                        </w:div>
                        <w:div w:id="698896657">
                          <w:marLeft w:val="0"/>
                          <w:marRight w:val="0"/>
                          <w:marTop w:val="0"/>
                          <w:marBottom w:val="0"/>
                          <w:divBdr>
                            <w:top w:val="none" w:sz="0" w:space="0" w:color="auto"/>
                            <w:left w:val="none" w:sz="0" w:space="0" w:color="auto"/>
                            <w:bottom w:val="none" w:sz="0" w:space="0" w:color="auto"/>
                            <w:right w:val="none" w:sz="0" w:space="0" w:color="auto"/>
                          </w:divBdr>
                        </w:div>
                        <w:div w:id="698972354">
                          <w:marLeft w:val="0"/>
                          <w:marRight w:val="0"/>
                          <w:marTop w:val="0"/>
                          <w:marBottom w:val="0"/>
                          <w:divBdr>
                            <w:top w:val="none" w:sz="0" w:space="0" w:color="auto"/>
                            <w:left w:val="none" w:sz="0" w:space="0" w:color="auto"/>
                            <w:bottom w:val="none" w:sz="0" w:space="0" w:color="auto"/>
                            <w:right w:val="none" w:sz="0" w:space="0" w:color="auto"/>
                          </w:divBdr>
                        </w:div>
                        <w:div w:id="706683556">
                          <w:marLeft w:val="0"/>
                          <w:marRight w:val="0"/>
                          <w:marTop w:val="0"/>
                          <w:marBottom w:val="0"/>
                          <w:divBdr>
                            <w:top w:val="none" w:sz="0" w:space="0" w:color="auto"/>
                            <w:left w:val="none" w:sz="0" w:space="0" w:color="auto"/>
                            <w:bottom w:val="none" w:sz="0" w:space="0" w:color="auto"/>
                            <w:right w:val="none" w:sz="0" w:space="0" w:color="auto"/>
                          </w:divBdr>
                        </w:div>
                        <w:div w:id="707604668">
                          <w:marLeft w:val="0"/>
                          <w:marRight w:val="0"/>
                          <w:marTop w:val="0"/>
                          <w:marBottom w:val="0"/>
                          <w:divBdr>
                            <w:top w:val="none" w:sz="0" w:space="0" w:color="auto"/>
                            <w:left w:val="none" w:sz="0" w:space="0" w:color="auto"/>
                            <w:bottom w:val="none" w:sz="0" w:space="0" w:color="auto"/>
                            <w:right w:val="none" w:sz="0" w:space="0" w:color="auto"/>
                          </w:divBdr>
                        </w:div>
                        <w:div w:id="707609827">
                          <w:marLeft w:val="0"/>
                          <w:marRight w:val="0"/>
                          <w:marTop w:val="0"/>
                          <w:marBottom w:val="0"/>
                          <w:divBdr>
                            <w:top w:val="none" w:sz="0" w:space="0" w:color="auto"/>
                            <w:left w:val="none" w:sz="0" w:space="0" w:color="auto"/>
                            <w:bottom w:val="none" w:sz="0" w:space="0" w:color="auto"/>
                            <w:right w:val="none" w:sz="0" w:space="0" w:color="auto"/>
                          </w:divBdr>
                        </w:div>
                        <w:div w:id="715088740">
                          <w:marLeft w:val="0"/>
                          <w:marRight w:val="0"/>
                          <w:marTop w:val="0"/>
                          <w:marBottom w:val="0"/>
                          <w:divBdr>
                            <w:top w:val="none" w:sz="0" w:space="0" w:color="auto"/>
                            <w:left w:val="none" w:sz="0" w:space="0" w:color="auto"/>
                            <w:bottom w:val="none" w:sz="0" w:space="0" w:color="auto"/>
                            <w:right w:val="none" w:sz="0" w:space="0" w:color="auto"/>
                          </w:divBdr>
                        </w:div>
                        <w:div w:id="717124718">
                          <w:marLeft w:val="0"/>
                          <w:marRight w:val="0"/>
                          <w:marTop w:val="0"/>
                          <w:marBottom w:val="0"/>
                          <w:divBdr>
                            <w:top w:val="none" w:sz="0" w:space="0" w:color="auto"/>
                            <w:left w:val="none" w:sz="0" w:space="0" w:color="auto"/>
                            <w:bottom w:val="none" w:sz="0" w:space="0" w:color="auto"/>
                            <w:right w:val="none" w:sz="0" w:space="0" w:color="auto"/>
                          </w:divBdr>
                        </w:div>
                        <w:div w:id="720520964">
                          <w:marLeft w:val="0"/>
                          <w:marRight w:val="0"/>
                          <w:marTop w:val="0"/>
                          <w:marBottom w:val="0"/>
                          <w:divBdr>
                            <w:top w:val="none" w:sz="0" w:space="0" w:color="auto"/>
                            <w:left w:val="none" w:sz="0" w:space="0" w:color="auto"/>
                            <w:bottom w:val="none" w:sz="0" w:space="0" w:color="auto"/>
                            <w:right w:val="none" w:sz="0" w:space="0" w:color="auto"/>
                          </w:divBdr>
                        </w:div>
                        <w:div w:id="724136745">
                          <w:marLeft w:val="0"/>
                          <w:marRight w:val="0"/>
                          <w:marTop w:val="0"/>
                          <w:marBottom w:val="0"/>
                          <w:divBdr>
                            <w:top w:val="none" w:sz="0" w:space="0" w:color="auto"/>
                            <w:left w:val="none" w:sz="0" w:space="0" w:color="auto"/>
                            <w:bottom w:val="none" w:sz="0" w:space="0" w:color="auto"/>
                            <w:right w:val="none" w:sz="0" w:space="0" w:color="auto"/>
                          </w:divBdr>
                        </w:div>
                        <w:div w:id="729351411">
                          <w:marLeft w:val="0"/>
                          <w:marRight w:val="0"/>
                          <w:marTop w:val="0"/>
                          <w:marBottom w:val="0"/>
                          <w:divBdr>
                            <w:top w:val="none" w:sz="0" w:space="0" w:color="auto"/>
                            <w:left w:val="none" w:sz="0" w:space="0" w:color="auto"/>
                            <w:bottom w:val="none" w:sz="0" w:space="0" w:color="auto"/>
                            <w:right w:val="none" w:sz="0" w:space="0" w:color="auto"/>
                          </w:divBdr>
                        </w:div>
                        <w:div w:id="731734717">
                          <w:marLeft w:val="0"/>
                          <w:marRight w:val="0"/>
                          <w:marTop w:val="0"/>
                          <w:marBottom w:val="0"/>
                          <w:divBdr>
                            <w:top w:val="none" w:sz="0" w:space="0" w:color="auto"/>
                            <w:left w:val="none" w:sz="0" w:space="0" w:color="auto"/>
                            <w:bottom w:val="none" w:sz="0" w:space="0" w:color="auto"/>
                            <w:right w:val="none" w:sz="0" w:space="0" w:color="auto"/>
                          </w:divBdr>
                        </w:div>
                        <w:div w:id="732193006">
                          <w:marLeft w:val="0"/>
                          <w:marRight w:val="0"/>
                          <w:marTop w:val="0"/>
                          <w:marBottom w:val="0"/>
                          <w:divBdr>
                            <w:top w:val="none" w:sz="0" w:space="0" w:color="auto"/>
                            <w:left w:val="none" w:sz="0" w:space="0" w:color="auto"/>
                            <w:bottom w:val="none" w:sz="0" w:space="0" w:color="auto"/>
                            <w:right w:val="none" w:sz="0" w:space="0" w:color="auto"/>
                          </w:divBdr>
                        </w:div>
                        <w:div w:id="732848015">
                          <w:marLeft w:val="0"/>
                          <w:marRight w:val="0"/>
                          <w:marTop w:val="0"/>
                          <w:marBottom w:val="0"/>
                          <w:divBdr>
                            <w:top w:val="none" w:sz="0" w:space="0" w:color="auto"/>
                            <w:left w:val="none" w:sz="0" w:space="0" w:color="auto"/>
                            <w:bottom w:val="none" w:sz="0" w:space="0" w:color="auto"/>
                            <w:right w:val="none" w:sz="0" w:space="0" w:color="auto"/>
                          </w:divBdr>
                        </w:div>
                        <w:div w:id="738478491">
                          <w:marLeft w:val="0"/>
                          <w:marRight w:val="0"/>
                          <w:marTop w:val="0"/>
                          <w:marBottom w:val="0"/>
                          <w:divBdr>
                            <w:top w:val="none" w:sz="0" w:space="0" w:color="auto"/>
                            <w:left w:val="none" w:sz="0" w:space="0" w:color="auto"/>
                            <w:bottom w:val="none" w:sz="0" w:space="0" w:color="auto"/>
                            <w:right w:val="none" w:sz="0" w:space="0" w:color="auto"/>
                          </w:divBdr>
                        </w:div>
                        <w:div w:id="746151111">
                          <w:marLeft w:val="0"/>
                          <w:marRight w:val="0"/>
                          <w:marTop w:val="0"/>
                          <w:marBottom w:val="0"/>
                          <w:divBdr>
                            <w:top w:val="none" w:sz="0" w:space="0" w:color="auto"/>
                            <w:left w:val="none" w:sz="0" w:space="0" w:color="auto"/>
                            <w:bottom w:val="none" w:sz="0" w:space="0" w:color="auto"/>
                            <w:right w:val="none" w:sz="0" w:space="0" w:color="auto"/>
                          </w:divBdr>
                        </w:div>
                        <w:div w:id="748969417">
                          <w:marLeft w:val="0"/>
                          <w:marRight w:val="0"/>
                          <w:marTop w:val="0"/>
                          <w:marBottom w:val="0"/>
                          <w:divBdr>
                            <w:top w:val="none" w:sz="0" w:space="0" w:color="auto"/>
                            <w:left w:val="none" w:sz="0" w:space="0" w:color="auto"/>
                            <w:bottom w:val="none" w:sz="0" w:space="0" w:color="auto"/>
                            <w:right w:val="none" w:sz="0" w:space="0" w:color="auto"/>
                          </w:divBdr>
                        </w:div>
                        <w:div w:id="750857309">
                          <w:marLeft w:val="0"/>
                          <w:marRight w:val="0"/>
                          <w:marTop w:val="0"/>
                          <w:marBottom w:val="0"/>
                          <w:divBdr>
                            <w:top w:val="none" w:sz="0" w:space="0" w:color="auto"/>
                            <w:left w:val="none" w:sz="0" w:space="0" w:color="auto"/>
                            <w:bottom w:val="none" w:sz="0" w:space="0" w:color="auto"/>
                            <w:right w:val="none" w:sz="0" w:space="0" w:color="auto"/>
                          </w:divBdr>
                        </w:div>
                        <w:div w:id="763840184">
                          <w:marLeft w:val="0"/>
                          <w:marRight w:val="0"/>
                          <w:marTop w:val="0"/>
                          <w:marBottom w:val="0"/>
                          <w:divBdr>
                            <w:top w:val="none" w:sz="0" w:space="0" w:color="auto"/>
                            <w:left w:val="none" w:sz="0" w:space="0" w:color="auto"/>
                            <w:bottom w:val="none" w:sz="0" w:space="0" w:color="auto"/>
                            <w:right w:val="none" w:sz="0" w:space="0" w:color="auto"/>
                          </w:divBdr>
                        </w:div>
                        <w:div w:id="771391327">
                          <w:marLeft w:val="0"/>
                          <w:marRight w:val="0"/>
                          <w:marTop w:val="0"/>
                          <w:marBottom w:val="0"/>
                          <w:divBdr>
                            <w:top w:val="none" w:sz="0" w:space="0" w:color="auto"/>
                            <w:left w:val="none" w:sz="0" w:space="0" w:color="auto"/>
                            <w:bottom w:val="none" w:sz="0" w:space="0" w:color="auto"/>
                            <w:right w:val="none" w:sz="0" w:space="0" w:color="auto"/>
                          </w:divBdr>
                        </w:div>
                        <w:div w:id="774711019">
                          <w:marLeft w:val="0"/>
                          <w:marRight w:val="0"/>
                          <w:marTop w:val="0"/>
                          <w:marBottom w:val="0"/>
                          <w:divBdr>
                            <w:top w:val="none" w:sz="0" w:space="0" w:color="auto"/>
                            <w:left w:val="none" w:sz="0" w:space="0" w:color="auto"/>
                            <w:bottom w:val="none" w:sz="0" w:space="0" w:color="auto"/>
                            <w:right w:val="none" w:sz="0" w:space="0" w:color="auto"/>
                          </w:divBdr>
                        </w:div>
                        <w:div w:id="775250617">
                          <w:marLeft w:val="0"/>
                          <w:marRight w:val="0"/>
                          <w:marTop w:val="0"/>
                          <w:marBottom w:val="0"/>
                          <w:divBdr>
                            <w:top w:val="none" w:sz="0" w:space="0" w:color="auto"/>
                            <w:left w:val="none" w:sz="0" w:space="0" w:color="auto"/>
                            <w:bottom w:val="none" w:sz="0" w:space="0" w:color="auto"/>
                            <w:right w:val="none" w:sz="0" w:space="0" w:color="auto"/>
                          </w:divBdr>
                        </w:div>
                        <w:div w:id="777456284">
                          <w:marLeft w:val="0"/>
                          <w:marRight w:val="0"/>
                          <w:marTop w:val="0"/>
                          <w:marBottom w:val="0"/>
                          <w:divBdr>
                            <w:top w:val="none" w:sz="0" w:space="0" w:color="auto"/>
                            <w:left w:val="none" w:sz="0" w:space="0" w:color="auto"/>
                            <w:bottom w:val="none" w:sz="0" w:space="0" w:color="auto"/>
                            <w:right w:val="none" w:sz="0" w:space="0" w:color="auto"/>
                          </w:divBdr>
                        </w:div>
                        <w:div w:id="778600232">
                          <w:marLeft w:val="0"/>
                          <w:marRight w:val="0"/>
                          <w:marTop w:val="0"/>
                          <w:marBottom w:val="0"/>
                          <w:divBdr>
                            <w:top w:val="none" w:sz="0" w:space="0" w:color="auto"/>
                            <w:left w:val="none" w:sz="0" w:space="0" w:color="auto"/>
                            <w:bottom w:val="none" w:sz="0" w:space="0" w:color="auto"/>
                            <w:right w:val="none" w:sz="0" w:space="0" w:color="auto"/>
                          </w:divBdr>
                        </w:div>
                        <w:div w:id="779682466">
                          <w:marLeft w:val="0"/>
                          <w:marRight w:val="0"/>
                          <w:marTop w:val="0"/>
                          <w:marBottom w:val="0"/>
                          <w:divBdr>
                            <w:top w:val="none" w:sz="0" w:space="0" w:color="auto"/>
                            <w:left w:val="none" w:sz="0" w:space="0" w:color="auto"/>
                            <w:bottom w:val="none" w:sz="0" w:space="0" w:color="auto"/>
                            <w:right w:val="none" w:sz="0" w:space="0" w:color="auto"/>
                          </w:divBdr>
                        </w:div>
                        <w:div w:id="788427770">
                          <w:marLeft w:val="0"/>
                          <w:marRight w:val="0"/>
                          <w:marTop w:val="0"/>
                          <w:marBottom w:val="0"/>
                          <w:divBdr>
                            <w:top w:val="none" w:sz="0" w:space="0" w:color="auto"/>
                            <w:left w:val="none" w:sz="0" w:space="0" w:color="auto"/>
                            <w:bottom w:val="none" w:sz="0" w:space="0" w:color="auto"/>
                            <w:right w:val="none" w:sz="0" w:space="0" w:color="auto"/>
                          </w:divBdr>
                        </w:div>
                        <w:div w:id="791435667">
                          <w:marLeft w:val="0"/>
                          <w:marRight w:val="0"/>
                          <w:marTop w:val="0"/>
                          <w:marBottom w:val="0"/>
                          <w:divBdr>
                            <w:top w:val="none" w:sz="0" w:space="0" w:color="auto"/>
                            <w:left w:val="none" w:sz="0" w:space="0" w:color="auto"/>
                            <w:bottom w:val="none" w:sz="0" w:space="0" w:color="auto"/>
                            <w:right w:val="none" w:sz="0" w:space="0" w:color="auto"/>
                          </w:divBdr>
                        </w:div>
                        <w:div w:id="796409983">
                          <w:marLeft w:val="0"/>
                          <w:marRight w:val="0"/>
                          <w:marTop w:val="0"/>
                          <w:marBottom w:val="0"/>
                          <w:divBdr>
                            <w:top w:val="none" w:sz="0" w:space="0" w:color="auto"/>
                            <w:left w:val="none" w:sz="0" w:space="0" w:color="auto"/>
                            <w:bottom w:val="none" w:sz="0" w:space="0" w:color="auto"/>
                            <w:right w:val="none" w:sz="0" w:space="0" w:color="auto"/>
                          </w:divBdr>
                        </w:div>
                        <w:div w:id="800656910">
                          <w:marLeft w:val="0"/>
                          <w:marRight w:val="0"/>
                          <w:marTop w:val="0"/>
                          <w:marBottom w:val="0"/>
                          <w:divBdr>
                            <w:top w:val="none" w:sz="0" w:space="0" w:color="auto"/>
                            <w:left w:val="none" w:sz="0" w:space="0" w:color="auto"/>
                            <w:bottom w:val="none" w:sz="0" w:space="0" w:color="auto"/>
                            <w:right w:val="none" w:sz="0" w:space="0" w:color="auto"/>
                          </w:divBdr>
                        </w:div>
                        <w:div w:id="803621661">
                          <w:marLeft w:val="0"/>
                          <w:marRight w:val="0"/>
                          <w:marTop w:val="0"/>
                          <w:marBottom w:val="0"/>
                          <w:divBdr>
                            <w:top w:val="none" w:sz="0" w:space="0" w:color="auto"/>
                            <w:left w:val="none" w:sz="0" w:space="0" w:color="auto"/>
                            <w:bottom w:val="none" w:sz="0" w:space="0" w:color="auto"/>
                            <w:right w:val="none" w:sz="0" w:space="0" w:color="auto"/>
                          </w:divBdr>
                        </w:div>
                        <w:div w:id="807863735">
                          <w:marLeft w:val="0"/>
                          <w:marRight w:val="0"/>
                          <w:marTop w:val="0"/>
                          <w:marBottom w:val="0"/>
                          <w:divBdr>
                            <w:top w:val="none" w:sz="0" w:space="0" w:color="auto"/>
                            <w:left w:val="none" w:sz="0" w:space="0" w:color="auto"/>
                            <w:bottom w:val="none" w:sz="0" w:space="0" w:color="auto"/>
                            <w:right w:val="none" w:sz="0" w:space="0" w:color="auto"/>
                          </w:divBdr>
                        </w:div>
                        <w:div w:id="809591515">
                          <w:marLeft w:val="0"/>
                          <w:marRight w:val="0"/>
                          <w:marTop w:val="0"/>
                          <w:marBottom w:val="0"/>
                          <w:divBdr>
                            <w:top w:val="none" w:sz="0" w:space="0" w:color="auto"/>
                            <w:left w:val="none" w:sz="0" w:space="0" w:color="auto"/>
                            <w:bottom w:val="none" w:sz="0" w:space="0" w:color="auto"/>
                            <w:right w:val="none" w:sz="0" w:space="0" w:color="auto"/>
                          </w:divBdr>
                        </w:div>
                        <w:div w:id="826165835">
                          <w:marLeft w:val="0"/>
                          <w:marRight w:val="0"/>
                          <w:marTop w:val="0"/>
                          <w:marBottom w:val="0"/>
                          <w:divBdr>
                            <w:top w:val="none" w:sz="0" w:space="0" w:color="auto"/>
                            <w:left w:val="none" w:sz="0" w:space="0" w:color="auto"/>
                            <w:bottom w:val="none" w:sz="0" w:space="0" w:color="auto"/>
                            <w:right w:val="none" w:sz="0" w:space="0" w:color="auto"/>
                          </w:divBdr>
                        </w:div>
                        <w:div w:id="826559407">
                          <w:marLeft w:val="0"/>
                          <w:marRight w:val="0"/>
                          <w:marTop w:val="0"/>
                          <w:marBottom w:val="0"/>
                          <w:divBdr>
                            <w:top w:val="none" w:sz="0" w:space="0" w:color="auto"/>
                            <w:left w:val="none" w:sz="0" w:space="0" w:color="auto"/>
                            <w:bottom w:val="none" w:sz="0" w:space="0" w:color="auto"/>
                            <w:right w:val="none" w:sz="0" w:space="0" w:color="auto"/>
                          </w:divBdr>
                        </w:div>
                        <w:div w:id="828598575">
                          <w:marLeft w:val="0"/>
                          <w:marRight w:val="0"/>
                          <w:marTop w:val="0"/>
                          <w:marBottom w:val="225"/>
                          <w:divBdr>
                            <w:top w:val="none" w:sz="0" w:space="0" w:color="auto"/>
                            <w:left w:val="none" w:sz="0" w:space="0" w:color="auto"/>
                            <w:bottom w:val="none" w:sz="0" w:space="0" w:color="auto"/>
                            <w:right w:val="none" w:sz="0" w:space="0" w:color="auto"/>
                          </w:divBdr>
                        </w:div>
                        <w:div w:id="831794012">
                          <w:marLeft w:val="0"/>
                          <w:marRight w:val="0"/>
                          <w:marTop w:val="0"/>
                          <w:marBottom w:val="0"/>
                          <w:divBdr>
                            <w:top w:val="none" w:sz="0" w:space="0" w:color="auto"/>
                            <w:left w:val="none" w:sz="0" w:space="0" w:color="auto"/>
                            <w:bottom w:val="none" w:sz="0" w:space="0" w:color="auto"/>
                            <w:right w:val="none" w:sz="0" w:space="0" w:color="auto"/>
                          </w:divBdr>
                        </w:div>
                        <w:div w:id="833186589">
                          <w:marLeft w:val="0"/>
                          <w:marRight w:val="0"/>
                          <w:marTop w:val="0"/>
                          <w:marBottom w:val="0"/>
                          <w:divBdr>
                            <w:top w:val="none" w:sz="0" w:space="0" w:color="auto"/>
                            <w:left w:val="none" w:sz="0" w:space="0" w:color="auto"/>
                            <w:bottom w:val="none" w:sz="0" w:space="0" w:color="auto"/>
                            <w:right w:val="none" w:sz="0" w:space="0" w:color="auto"/>
                          </w:divBdr>
                        </w:div>
                        <w:div w:id="846409578">
                          <w:marLeft w:val="0"/>
                          <w:marRight w:val="0"/>
                          <w:marTop w:val="0"/>
                          <w:marBottom w:val="0"/>
                          <w:divBdr>
                            <w:top w:val="none" w:sz="0" w:space="0" w:color="auto"/>
                            <w:left w:val="none" w:sz="0" w:space="0" w:color="auto"/>
                            <w:bottom w:val="none" w:sz="0" w:space="0" w:color="auto"/>
                            <w:right w:val="none" w:sz="0" w:space="0" w:color="auto"/>
                          </w:divBdr>
                        </w:div>
                        <w:div w:id="848174653">
                          <w:marLeft w:val="0"/>
                          <w:marRight w:val="0"/>
                          <w:marTop w:val="0"/>
                          <w:marBottom w:val="0"/>
                          <w:divBdr>
                            <w:top w:val="none" w:sz="0" w:space="0" w:color="auto"/>
                            <w:left w:val="none" w:sz="0" w:space="0" w:color="auto"/>
                            <w:bottom w:val="none" w:sz="0" w:space="0" w:color="auto"/>
                            <w:right w:val="none" w:sz="0" w:space="0" w:color="auto"/>
                          </w:divBdr>
                        </w:div>
                        <w:div w:id="854228853">
                          <w:marLeft w:val="0"/>
                          <w:marRight w:val="0"/>
                          <w:marTop w:val="0"/>
                          <w:marBottom w:val="0"/>
                          <w:divBdr>
                            <w:top w:val="none" w:sz="0" w:space="0" w:color="auto"/>
                            <w:left w:val="none" w:sz="0" w:space="0" w:color="auto"/>
                            <w:bottom w:val="none" w:sz="0" w:space="0" w:color="auto"/>
                            <w:right w:val="none" w:sz="0" w:space="0" w:color="auto"/>
                          </w:divBdr>
                        </w:div>
                        <w:div w:id="868840729">
                          <w:marLeft w:val="0"/>
                          <w:marRight w:val="0"/>
                          <w:marTop w:val="0"/>
                          <w:marBottom w:val="0"/>
                          <w:divBdr>
                            <w:top w:val="none" w:sz="0" w:space="0" w:color="auto"/>
                            <w:left w:val="none" w:sz="0" w:space="0" w:color="auto"/>
                            <w:bottom w:val="none" w:sz="0" w:space="0" w:color="auto"/>
                            <w:right w:val="none" w:sz="0" w:space="0" w:color="auto"/>
                          </w:divBdr>
                        </w:div>
                        <w:div w:id="868958839">
                          <w:marLeft w:val="0"/>
                          <w:marRight w:val="0"/>
                          <w:marTop w:val="0"/>
                          <w:marBottom w:val="0"/>
                          <w:divBdr>
                            <w:top w:val="none" w:sz="0" w:space="0" w:color="auto"/>
                            <w:left w:val="none" w:sz="0" w:space="0" w:color="auto"/>
                            <w:bottom w:val="none" w:sz="0" w:space="0" w:color="auto"/>
                            <w:right w:val="none" w:sz="0" w:space="0" w:color="auto"/>
                          </w:divBdr>
                        </w:div>
                        <w:div w:id="881790629">
                          <w:marLeft w:val="0"/>
                          <w:marRight w:val="0"/>
                          <w:marTop w:val="0"/>
                          <w:marBottom w:val="0"/>
                          <w:divBdr>
                            <w:top w:val="none" w:sz="0" w:space="0" w:color="auto"/>
                            <w:left w:val="none" w:sz="0" w:space="0" w:color="auto"/>
                            <w:bottom w:val="none" w:sz="0" w:space="0" w:color="auto"/>
                            <w:right w:val="none" w:sz="0" w:space="0" w:color="auto"/>
                          </w:divBdr>
                        </w:div>
                        <w:div w:id="881818940">
                          <w:marLeft w:val="0"/>
                          <w:marRight w:val="0"/>
                          <w:marTop w:val="0"/>
                          <w:marBottom w:val="0"/>
                          <w:divBdr>
                            <w:top w:val="none" w:sz="0" w:space="0" w:color="auto"/>
                            <w:left w:val="none" w:sz="0" w:space="0" w:color="auto"/>
                            <w:bottom w:val="none" w:sz="0" w:space="0" w:color="auto"/>
                            <w:right w:val="none" w:sz="0" w:space="0" w:color="auto"/>
                          </w:divBdr>
                        </w:div>
                        <w:div w:id="892929503">
                          <w:marLeft w:val="0"/>
                          <w:marRight w:val="0"/>
                          <w:marTop w:val="0"/>
                          <w:marBottom w:val="0"/>
                          <w:divBdr>
                            <w:top w:val="none" w:sz="0" w:space="0" w:color="auto"/>
                            <w:left w:val="none" w:sz="0" w:space="0" w:color="auto"/>
                            <w:bottom w:val="none" w:sz="0" w:space="0" w:color="auto"/>
                            <w:right w:val="none" w:sz="0" w:space="0" w:color="auto"/>
                          </w:divBdr>
                        </w:div>
                        <w:div w:id="894660974">
                          <w:marLeft w:val="0"/>
                          <w:marRight w:val="0"/>
                          <w:marTop w:val="0"/>
                          <w:marBottom w:val="0"/>
                          <w:divBdr>
                            <w:top w:val="none" w:sz="0" w:space="0" w:color="auto"/>
                            <w:left w:val="none" w:sz="0" w:space="0" w:color="auto"/>
                            <w:bottom w:val="none" w:sz="0" w:space="0" w:color="auto"/>
                            <w:right w:val="none" w:sz="0" w:space="0" w:color="auto"/>
                          </w:divBdr>
                        </w:div>
                        <w:div w:id="896010855">
                          <w:marLeft w:val="0"/>
                          <w:marRight w:val="0"/>
                          <w:marTop w:val="0"/>
                          <w:marBottom w:val="0"/>
                          <w:divBdr>
                            <w:top w:val="none" w:sz="0" w:space="0" w:color="auto"/>
                            <w:left w:val="none" w:sz="0" w:space="0" w:color="auto"/>
                            <w:bottom w:val="none" w:sz="0" w:space="0" w:color="auto"/>
                            <w:right w:val="none" w:sz="0" w:space="0" w:color="auto"/>
                          </w:divBdr>
                        </w:div>
                        <w:div w:id="896819317">
                          <w:marLeft w:val="0"/>
                          <w:marRight w:val="0"/>
                          <w:marTop w:val="0"/>
                          <w:marBottom w:val="0"/>
                          <w:divBdr>
                            <w:top w:val="none" w:sz="0" w:space="0" w:color="auto"/>
                            <w:left w:val="none" w:sz="0" w:space="0" w:color="auto"/>
                            <w:bottom w:val="none" w:sz="0" w:space="0" w:color="auto"/>
                            <w:right w:val="none" w:sz="0" w:space="0" w:color="auto"/>
                          </w:divBdr>
                        </w:div>
                        <w:div w:id="897714866">
                          <w:marLeft w:val="0"/>
                          <w:marRight w:val="0"/>
                          <w:marTop w:val="0"/>
                          <w:marBottom w:val="0"/>
                          <w:divBdr>
                            <w:top w:val="none" w:sz="0" w:space="0" w:color="auto"/>
                            <w:left w:val="none" w:sz="0" w:space="0" w:color="auto"/>
                            <w:bottom w:val="none" w:sz="0" w:space="0" w:color="auto"/>
                            <w:right w:val="none" w:sz="0" w:space="0" w:color="auto"/>
                          </w:divBdr>
                        </w:div>
                        <w:div w:id="898440689">
                          <w:marLeft w:val="0"/>
                          <w:marRight w:val="0"/>
                          <w:marTop w:val="0"/>
                          <w:marBottom w:val="0"/>
                          <w:divBdr>
                            <w:top w:val="none" w:sz="0" w:space="0" w:color="auto"/>
                            <w:left w:val="none" w:sz="0" w:space="0" w:color="auto"/>
                            <w:bottom w:val="none" w:sz="0" w:space="0" w:color="auto"/>
                            <w:right w:val="none" w:sz="0" w:space="0" w:color="auto"/>
                          </w:divBdr>
                        </w:div>
                        <w:div w:id="900478391">
                          <w:marLeft w:val="0"/>
                          <w:marRight w:val="0"/>
                          <w:marTop w:val="0"/>
                          <w:marBottom w:val="0"/>
                          <w:divBdr>
                            <w:top w:val="none" w:sz="0" w:space="0" w:color="auto"/>
                            <w:left w:val="none" w:sz="0" w:space="0" w:color="auto"/>
                            <w:bottom w:val="none" w:sz="0" w:space="0" w:color="auto"/>
                            <w:right w:val="none" w:sz="0" w:space="0" w:color="auto"/>
                          </w:divBdr>
                        </w:div>
                        <w:div w:id="904993913">
                          <w:marLeft w:val="0"/>
                          <w:marRight w:val="0"/>
                          <w:marTop w:val="0"/>
                          <w:marBottom w:val="0"/>
                          <w:divBdr>
                            <w:top w:val="none" w:sz="0" w:space="0" w:color="auto"/>
                            <w:left w:val="none" w:sz="0" w:space="0" w:color="auto"/>
                            <w:bottom w:val="none" w:sz="0" w:space="0" w:color="auto"/>
                            <w:right w:val="none" w:sz="0" w:space="0" w:color="auto"/>
                          </w:divBdr>
                        </w:div>
                        <w:div w:id="906761632">
                          <w:marLeft w:val="0"/>
                          <w:marRight w:val="0"/>
                          <w:marTop w:val="0"/>
                          <w:marBottom w:val="0"/>
                          <w:divBdr>
                            <w:top w:val="none" w:sz="0" w:space="0" w:color="auto"/>
                            <w:left w:val="none" w:sz="0" w:space="0" w:color="auto"/>
                            <w:bottom w:val="none" w:sz="0" w:space="0" w:color="auto"/>
                            <w:right w:val="none" w:sz="0" w:space="0" w:color="auto"/>
                          </w:divBdr>
                        </w:div>
                        <w:div w:id="916785696">
                          <w:marLeft w:val="0"/>
                          <w:marRight w:val="0"/>
                          <w:marTop w:val="0"/>
                          <w:marBottom w:val="0"/>
                          <w:divBdr>
                            <w:top w:val="none" w:sz="0" w:space="0" w:color="auto"/>
                            <w:left w:val="none" w:sz="0" w:space="0" w:color="auto"/>
                            <w:bottom w:val="none" w:sz="0" w:space="0" w:color="auto"/>
                            <w:right w:val="none" w:sz="0" w:space="0" w:color="auto"/>
                          </w:divBdr>
                        </w:div>
                        <w:div w:id="930822131">
                          <w:marLeft w:val="0"/>
                          <w:marRight w:val="0"/>
                          <w:marTop w:val="0"/>
                          <w:marBottom w:val="0"/>
                          <w:divBdr>
                            <w:top w:val="none" w:sz="0" w:space="0" w:color="auto"/>
                            <w:left w:val="none" w:sz="0" w:space="0" w:color="auto"/>
                            <w:bottom w:val="none" w:sz="0" w:space="0" w:color="auto"/>
                            <w:right w:val="none" w:sz="0" w:space="0" w:color="auto"/>
                          </w:divBdr>
                        </w:div>
                        <w:div w:id="934358812">
                          <w:marLeft w:val="0"/>
                          <w:marRight w:val="0"/>
                          <w:marTop w:val="0"/>
                          <w:marBottom w:val="0"/>
                          <w:divBdr>
                            <w:top w:val="none" w:sz="0" w:space="0" w:color="auto"/>
                            <w:left w:val="none" w:sz="0" w:space="0" w:color="auto"/>
                            <w:bottom w:val="none" w:sz="0" w:space="0" w:color="auto"/>
                            <w:right w:val="none" w:sz="0" w:space="0" w:color="auto"/>
                          </w:divBdr>
                        </w:div>
                        <w:div w:id="936906691">
                          <w:marLeft w:val="0"/>
                          <w:marRight w:val="0"/>
                          <w:marTop w:val="0"/>
                          <w:marBottom w:val="0"/>
                          <w:divBdr>
                            <w:top w:val="none" w:sz="0" w:space="0" w:color="auto"/>
                            <w:left w:val="none" w:sz="0" w:space="0" w:color="auto"/>
                            <w:bottom w:val="none" w:sz="0" w:space="0" w:color="auto"/>
                            <w:right w:val="none" w:sz="0" w:space="0" w:color="auto"/>
                          </w:divBdr>
                        </w:div>
                        <w:div w:id="942763580">
                          <w:marLeft w:val="0"/>
                          <w:marRight w:val="0"/>
                          <w:marTop w:val="0"/>
                          <w:marBottom w:val="0"/>
                          <w:divBdr>
                            <w:top w:val="none" w:sz="0" w:space="0" w:color="auto"/>
                            <w:left w:val="none" w:sz="0" w:space="0" w:color="auto"/>
                            <w:bottom w:val="none" w:sz="0" w:space="0" w:color="auto"/>
                            <w:right w:val="none" w:sz="0" w:space="0" w:color="auto"/>
                          </w:divBdr>
                        </w:div>
                        <w:div w:id="945698185">
                          <w:marLeft w:val="0"/>
                          <w:marRight w:val="0"/>
                          <w:marTop w:val="0"/>
                          <w:marBottom w:val="0"/>
                          <w:divBdr>
                            <w:top w:val="none" w:sz="0" w:space="0" w:color="auto"/>
                            <w:left w:val="none" w:sz="0" w:space="0" w:color="auto"/>
                            <w:bottom w:val="none" w:sz="0" w:space="0" w:color="auto"/>
                            <w:right w:val="none" w:sz="0" w:space="0" w:color="auto"/>
                          </w:divBdr>
                        </w:div>
                        <w:div w:id="949556658">
                          <w:marLeft w:val="0"/>
                          <w:marRight w:val="0"/>
                          <w:marTop w:val="0"/>
                          <w:marBottom w:val="0"/>
                          <w:divBdr>
                            <w:top w:val="none" w:sz="0" w:space="0" w:color="auto"/>
                            <w:left w:val="none" w:sz="0" w:space="0" w:color="auto"/>
                            <w:bottom w:val="none" w:sz="0" w:space="0" w:color="auto"/>
                            <w:right w:val="none" w:sz="0" w:space="0" w:color="auto"/>
                          </w:divBdr>
                        </w:div>
                        <w:div w:id="955869080">
                          <w:marLeft w:val="0"/>
                          <w:marRight w:val="0"/>
                          <w:marTop w:val="0"/>
                          <w:marBottom w:val="0"/>
                          <w:divBdr>
                            <w:top w:val="none" w:sz="0" w:space="0" w:color="auto"/>
                            <w:left w:val="none" w:sz="0" w:space="0" w:color="auto"/>
                            <w:bottom w:val="none" w:sz="0" w:space="0" w:color="auto"/>
                            <w:right w:val="none" w:sz="0" w:space="0" w:color="auto"/>
                          </w:divBdr>
                        </w:div>
                        <w:div w:id="960694407">
                          <w:marLeft w:val="0"/>
                          <w:marRight w:val="0"/>
                          <w:marTop w:val="0"/>
                          <w:marBottom w:val="0"/>
                          <w:divBdr>
                            <w:top w:val="none" w:sz="0" w:space="0" w:color="auto"/>
                            <w:left w:val="none" w:sz="0" w:space="0" w:color="auto"/>
                            <w:bottom w:val="none" w:sz="0" w:space="0" w:color="auto"/>
                            <w:right w:val="none" w:sz="0" w:space="0" w:color="auto"/>
                          </w:divBdr>
                        </w:div>
                        <w:div w:id="960720449">
                          <w:marLeft w:val="0"/>
                          <w:marRight w:val="0"/>
                          <w:marTop w:val="0"/>
                          <w:marBottom w:val="0"/>
                          <w:divBdr>
                            <w:top w:val="none" w:sz="0" w:space="0" w:color="auto"/>
                            <w:left w:val="none" w:sz="0" w:space="0" w:color="auto"/>
                            <w:bottom w:val="none" w:sz="0" w:space="0" w:color="auto"/>
                            <w:right w:val="none" w:sz="0" w:space="0" w:color="auto"/>
                          </w:divBdr>
                        </w:div>
                        <w:div w:id="961038673">
                          <w:marLeft w:val="0"/>
                          <w:marRight w:val="0"/>
                          <w:marTop w:val="0"/>
                          <w:marBottom w:val="0"/>
                          <w:divBdr>
                            <w:top w:val="none" w:sz="0" w:space="0" w:color="auto"/>
                            <w:left w:val="none" w:sz="0" w:space="0" w:color="auto"/>
                            <w:bottom w:val="none" w:sz="0" w:space="0" w:color="auto"/>
                            <w:right w:val="none" w:sz="0" w:space="0" w:color="auto"/>
                          </w:divBdr>
                        </w:div>
                        <w:div w:id="962611234">
                          <w:marLeft w:val="0"/>
                          <w:marRight w:val="0"/>
                          <w:marTop w:val="0"/>
                          <w:marBottom w:val="0"/>
                          <w:divBdr>
                            <w:top w:val="none" w:sz="0" w:space="0" w:color="auto"/>
                            <w:left w:val="none" w:sz="0" w:space="0" w:color="auto"/>
                            <w:bottom w:val="none" w:sz="0" w:space="0" w:color="auto"/>
                            <w:right w:val="none" w:sz="0" w:space="0" w:color="auto"/>
                          </w:divBdr>
                        </w:div>
                        <w:div w:id="963192444">
                          <w:marLeft w:val="0"/>
                          <w:marRight w:val="0"/>
                          <w:marTop w:val="0"/>
                          <w:marBottom w:val="0"/>
                          <w:divBdr>
                            <w:top w:val="none" w:sz="0" w:space="0" w:color="auto"/>
                            <w:left w:val="none" w:sz="0" w:space="0" w:color="auto"/>
                            <w:bottom w:val="none" w:sz="0" w:space="0" w:color="auto"/>
                            <w:right w:val="none" w:sz="0" w:space="0" w:color="auto"/>
                          </w:divBdr>
                        </w:div>
                        <w:div w:id="965507232">
                          <w:marLeft w:val="0"/>
                          <w:marRight w:val="0"/>
                          <w:marTop w:val="0"/>
                          <w:marBottom w:val="0"/>
                          <w:divBdr>
                            <w:top w:val="none" w:sz="0" w:space="0" w:color="auto"/>
                            <w:left w:val="none" w:sz="0" w:space="0" w:color="auto"/>
                            <w:bottom w:val="none" w:sz="0" w:space="0" w:color="auto"/>
                            <w:right w:val="none" w:sz="0" w:space="0" w:color="auto"/>
                          </w:divBdr>
                        </w:div>
                        <w:div w:id="976959701">
                          <w:marLeft w:val="0"/>
                          <w:marRight w:val="0"/>
                          <w:marTop w:val="0"/>
                          <w:marBottom w:val="0"/>
                          <w:divBdr>
                            <w:top w:val="none" w:sz="0" w:space="0" w:color="auto"/>
                            <w:left w:val="none" w:sz="0" w:space="0" w:color="auto"/>
                            <w:bottom w:val="none" w:sz="0" w:space="0" w:color="auto"/>
                            <w:right w:val="none" w:sz="0" w:space="0" w:color="auto"/>
                          </w:divBdr>
                        </w:div>
                        <w:div w:id="979845362">
                          <w:marLeft w:val="0"/>
                          <w:marRight w:val="0"/>
                          <w:marTop w:val="0"/>
                          <w:marBottom w:val="0"/>
                          <w:divBdr>
                            <w:top w:val="none" w:sz="0" w:space="0" w:color="auto"/>
                            <w:left w:val="none" w:sz="0" w:space="0" w:color="auto"/>
                            <w:bottom w:val="none" w:sz="0" w:space="0" w:color="auto"/>
                            <w:right w:val="none" w:sz="0" w:space="0" w:color="auto"/>
                          </w:divBdr>
                        </w:div>
                        <w:div w:id="981542655">
                          <w:marLeft w:val="0"/>
                          <w:marRight w:val="0"/>
                          <w:marTop w:val="0"/>
                          <w:marBottom w:val="0"/>
                          <w:divBdr>
                            <w:top w:val="none" w:sz="0" w:space="0" w:color="auto"/>
                            <w:left w:val="none" w:sz="0" w:space="0" w:color="auto"/>
                            <w:bottom w:val="none" w:sz="0" w:space="0" w:color="auto"/>
                            <w:right w:val="none" w:sz="0" w:space="0" w:color="auto"/>
                          </w:divBdr>
                        </w:div>
                        <w:div w:id="984814934">
                          <w:marLeft w:val="0"/>
                          <w:marRight w:val="0"/>
                          <w:marTop w:val="0"/>
                          <w:marBottom w:val="0"/>
                          <w:divBdr>
                            <w:top w:val="none" w:sz="0" w:space="0" w:color="auto"/>
                            <w:left w:val="none" w:sz="0" w:space="0" w:color="auto"/>
                            <w:bottom w:val="none" w:sz="0" w:space="0" w:color="auto"/>
                            <w:right w:val="none" w:sz="0" w:space="0" w:color="auto"/>
                          </w:divBdr>
                        </w:div>
                        <w:div w:id="986008745">
                          <w:marLeft w:val="0"/>
                          <w:marRight w:val="0"/>
                          <w:marTop w:val="0"/>
                          <w:marBottom w:val="0"/>
                          <w:divBdr>
                            <w:top w:val="none" w:sz="0" w:space="0" w:color="auto"/>
                            <w:left w:val="none" w:sz="0" w:space="0" w:color="auto"/>
                            <w:bottom w:val="none" w:sz="0" w:space="0" w:color="auto"/>
                            <w:right w:val="none" w:sz="0" w:space="0" w:color="auto"/>
                          </w:divBdr>
                        </w:div>
                        <w:div w:id="996811381">
                          <w:marLeft w:val="0"/>
                          <w:marRight w:val="0"/>
                          <w:marTop w:val="0"/>
                          <w:marBottom w:val="0"/>
                          <w:divBdr>
                            <w:top w:val="none" w:sz="0" w:space="0" w:color="auto"/>
                            <w:left w:val="none" w:sz="0" w:space="0" w:color="auto"/>
                            <w:bottom w:val="none" w:sz="0" w:space="0" w:color="auto"/>
                            <w:right w:val="none" w:sz="0" w:space="0" w:color="auto"/>
                          </w:divBdr>
                        </w:div>
                        <w:div w:id="999116883">
                          <w:marLeft w:val="0"/>
                          <w:marRight w:val="0"/>
                          <w:marTop w:val="0"/>
                          <w:marBottom w:val="0"/>
                          <w:divBdr>
                            <w:top w:val="none" w:sz="0" w:space="0" w:color="auto"/>
                            <w:left w:val="none" w:sz="0" w:space="0" w:color="auto"/>
                            <w:bottom w:val="none" w:sz="0" w:space="0" w:color="auto"/>
                            <w:right w:val="none" w:sz="0" w:space="0" w:color="auto"/>
                          </w:divBdr>
                        </w:div>
                        <w:div w:id="1000278728">
                          <w:marLeft w:val="0"/>
                          <w:marRight w:val="0"/>
                          <w:marTop w:val="0"/>
                          <w:marBottom w:val="0"/>
                          <w:divBdr>
                            <w:top w:val="none" w:sz="0" w:space="0" w:color="auto"/>
                            <w:left w:val="none" w:sz="0" w:space="0" w:color="auto"/>
                            <w:bottom w:val="none" w:sz="0" w:space="0" w:color="auto"/>
                            <w:right w:val="none" w:sz="0" w:space="0" w:color="auto"/>
                          </w:divBdr>
                        </w:div>
                        <w:div w:id="1008753757">
                          <w:marLeft w:val="0"/>
                          <w:marRight w:val="0"/>
                          <w:marTop w:val="0"/>
                          <w:marBottom w:val="0"/>
                          <w:divBdr>
                            <w:top w:val="none" w:sz="0" w:space="0" w:color="auto"/>
                            <w:left w:val="none" w:sz="0" w:space="0" w:color="auto"/>
                            <w:bottom w:val="none" w:sz="0" w:space="0" w:color="auto"/>
                            <w:right w:val="none" w:sz="0" w:space="0" w:color="auto"/>
                          </w:divBdr>
                        </w:div>
                        <w:div w:id="1009135731">
                          <w:marLeft w:val="0"/>
                          <w:marRight w:val="0"/>
                          <w:marTop w:val="0"/>
                          <w:marBottom w:val="0"/>
                          <w:divBdr>
                            <w:top w:val="none" w:sz="0" w:space="0" w:color="auto"/>
                            <w:left w:val="none" w:sz="0" w:space="0" w:color="auto"/>
                            <w:bottom w:val="none" w:sz="0" w:space="0" w:color="auto"/>
                            <w:right w:val="none" w:sz="0" w:space="0" w:color="auto"/>
                          </w:divBdr>
                        </w:div>
                        <w:div w:id="1015882064">
                          <w:marLeft w:val="0"/>
                          <w:marRight w:val="0"/>
                          <w:marTop w:val="0"/>
                          <w:marBottom w:val="0"/>
                          <w:divBdr>
                            <w:top w:val="none" w:sz="0" w:space="0" w:color="auto"/>
                            <w:left w:val="none" w:sz="0" w:space="0" w:color="auto"/>
                            <w:bottom w:val="none" w:sz="0" w:space="0" w:color="auto"/>
                            <w:right w:val="none" w:sz="0" w:space="0" w:color="auto"/>
                          </w:divBdr>
                        </w:div>
                        <w:div w:id="1024135415">
                          <w:marLeft w:val="0"/>
                          <w:marRight w:val="0"/>
                          <w:marTop w:val="0"/>
                          <w:marBottom w:val="0"/>
                          <w:divBdr>
                            <w:top w:val="none" w:sz="0" w:space="0" w:color="auto"/>
                            <w:left w:val="none" w:sz="0" w:space="0" w:color="auto"/>
                            <w:bottom w:val="none" w:sz="0" w:space="0" w:color="auto"/>
                            <w:right w:val="none" w:sz="0" w:space="0" w:color="auto"/>
                          </w:divBdr>
                        </w:div>
                        <w:div w:id="1024478951">
                          <w:marLeft w:val="0"/>
                          <w:marRight w:val="0"/>
                          <w:marTop w:val="0"/>
                          <w:marBottom w:val="0"/>
                          <w:divBdr>
                            <w:top w:val="none" w:sz="0" w:space="0" w:color="auto"/>
                            <w:left w:val="none" w:sz="0" w:space="0" w:color="auto"/>
                            <w:bottom w:val="none" w:sz="0" w:space="0" w:color="auto"/>
                            <w:right w:val="none" w:sz="0" w:space="0" w:color="auto"/>
                          </w:divBdr>
                        </w:div>
                        <w:div w:id="1025789591">
                          <w:marLeft w:val="0"/>
                          <w:marRight w:val="0"/>
                          <w:marTop w:val="0"/>
                          <w:marBottom w:val="0"/>
                          <w:divBdr>
                            <w:top w:val="none" w:sz="0" w:space="0" w:color="auto"/>
                            <w:left w:val="none" w:sz="0" w:space="0" w:color="auto"/>
                            <w:bottom w:val="none" w:sz="0" w:space="0" w:color="auto"/>
                            <w:right w:val="none" w:sz="0" w:space="0" w:color="auto"/>
                          </w:divBdr>
                        </w:div>
                        <w:div w:id="1026636918">
                          <w:marLeft w:val="0"/>
                          <w:marRight w:val="0"/>
                          <w:marTop w:val="0"/>
                          <w:marBottom w:val="0"/>
                          <w:divBdr>
                            <w:top w:val="none" w:sz="0" w:space="0" w:color="auto"/>
                            <w:left w:val="none" w:sz="0" w:space="0" w:color="auto"/>
                            <w:bottom w:val="none" w:sz="0" w:space="0" w:color="auto"/>
                            <w:right w:val="none" w:sz="0" w:space="0" w:color="auto"/>
                          </w:divBdr>
                        </w:div>
                        <w:div w:id="1033072255">
                          <w:marLeft w:val="0"/>
                          <w:marRight w:val="0"/>
                          <w:marTop w:val="0"/>
                          <w:marBottom w:val="0"/>
                          <w:divBdr>
                            <w:top w:val="none" w:sz="0" w:space="0" w:color="auto"/>
                            <w:left w:val="none" w:sz="0" w:space="0" w:color="auto"/>
                            <w:bottom w:val="none" w:sz="0" w:space="0" w:color="auto"/>
                            <w:right w:val="none" w:sz="0" w:space="0" w:color="auto"/>
                          </w:divBdr>
                        </w:div>
                        <w:div w:id="1039941621">
                          <w:marLeft w:val="0"/>
                          <w:marRight w:val="0"/>
                          <w:marTop w:val="0"/>
                          <w:marBottom w:val="0"/>
                          <w:divBdr>
                            <w:top w:val="none" w:sz="0" w:space="0" w:color="auto"/>
                            <w:left w:val="none" w:sz="0" w:space="0" w:color="auto"/>
                            <w:bottom w:val="none" w:sz="0" w:space="0" w:color="auto"/>
                            <w:right w:val="none" w:sz="0" w:space="0" w:color="auto"/>
                          </w:divBdr>
                        </w:div>
                        <w:div w:id="1040595486">
                          <w:marLeft w:val="0"/>
                          <w:marRight w:val="0"/>
                          <w:marTop w:val="0"/>
                          <w:marBottom w:val="0"/>
                          <w:divBdr>
                            <w:top w:val="none" w:sz="0" w:space="0" w:color="auto"/>
                            <w:left w:val="none" w:sz="0" w:space="0" w:color="auto"/>
                            <w:bottom w:val="none" w:sz="0" w:space="0" w:color="auto"/>
                            <w:right w:val="none" w:sz="0" w:space="0" w:color="auto"/>
                          </w:divBdr>
                        </w:div>
                        <w:div w:id="1047990183">
                          <w:marLeft w:val="0"/>
                          <w:marRight w:val="0"/>
                          <w:marTop w:val="0"/>
                          <w:marBottom w:val="0"/>
                          <w:divBdr>
                            <w:top w:val="none" w:sz="0" w:space="0" w:color="auto"/>
                            <w:left w:val="none" w:sz="0" w:space="0" w:color="auto"/>
                            <w:bottom w:val="none" w:sz="0" w:space="0" w:color="auto"/>
                            <w:right w:val="none" w:sz="0" w:space="0" w:color="auto"/>
                          </w:divBdr>
                        </w:div>
                        <w:div w:id="1054307491">
                          <w:marLeft w:val="0"/>
                          <w:marRight w:val="0"/>
                          <w:marTop w:val="0"/>
                          <w:marBottom w:val="0"/>
                          <w:divBdr>
                            <w:top w:val="none" w:sz="0" w:space="0" w:color="auto"/>
                            <w:left w:val="none" w:sz="0" w:space="0" w:color="auto"/>
                            <w:bottom w:val="none" w:sz="0" w:space="0" w:color="auto"/>
                            <w:right w:val="none" w:sz="0" w:space="0" w:color="auto"/>
                          </w:divBdr>
                        </w:div>
                        <w:div w:id="1065103197">
                          <w:marLeft w:val="0"/>
                          <w:marRight w:val="0"/>
                          <w:marTop w:val="0"/>
                          <w:marBottom w:val="0"/>
                          <w:divBdr>
                            <w:top w:val="none" w:sz="0" w:space="0" w:color="auto"/>
                            <w:left w:val="none" w:sz="0" w:space="0" w:color="auto"/>
                            <w:bottom w:val="none" w:sz="0" w:space="0" w:color="auto"/>
                            <w:right w:val="none" w:sz="0" w:space="0" w:color="auto"/>
                          </w:divBdr>
                        </w:div>
                        <w:div w:id="1071582719">
                          <w:marLeft w:val="0"/>
                          <w:marRight w:val="0"/>
                          <w:marTop w:val="0"/>
                          <w:marBottom w:val="0"/>
                          <w:divBdr>
                            <w:top w:val="none" w:sz="0" w:space="0" w:color="auto"/>
                            <w:left w:val="none" w:sz="0" w:space="0" w:color="auto"/>
                            <w:bottom w:val="none" w:sz="0" w:space="0" w:color="auto"/>
                            <w:right w:val="none" w:sz="0" w:space="0" w:color="auto"/>
                          </w:divBdr>
                        </w:div>
                        <w:div w:id="1073046064">
                          <w:marLeft w:val="0"/>
                          <w:marRight w:val="0"/>
                          <w:marTop w:val="0"/>
                          <w:marBottom w:val="0"/>
                          <w:divBdr>
                            <w:top w:val="none" w:sz="0" w:space="0" w:color="auto"/>
                            <w:left w:val="none" w:sz="0" w:space="0" w:color="auto"/>
                            <w:bottom w:val="none" w:sz="0" w:space="0" w:color="auto"/>
                            <w:right w:val="none" w:sz="0" w:space="0" w:color="auto"/>
                          </w:divBdr>
                        </w:div>
                        <w:div w:id="1074007403">
                          <w:marLeft w:val="0"/>
                          <w:marRight w:val="0"/>
                          <w:marTop w:val="0"/>
                          <w:marBottom w:val="0"/>
                          <w:divBdr>
                            <w:top w:val="none" w:sz="0" w:space="0" w:color="auto"/>
                            <w:left w:val="none" w:sz="0" w:space="0" w:color="auto"/>
                            <w:bottom w:val="none" w:sz="0" w:space="0" w:color="auto"/>
                            <w:right w:val="none" w:sz="0" w:space="0" w:color="auto"/>
                          </w:divBdr>
                        </w:div>
                        <w:div w:id="1075594889">
                          <w:marLeft w:val="0"/>
                          <w:marRight w:val="0"/>
                          <w:marTop w:val="0"/>
                          <w:marBottom w:val="0"/>
                          <w:divBdr>
                            <w:top w:val="none" w:sz="0" w:space="0" w:color="auto"/>
                            <w:left w:val="none" w:sz="0" w:space="0" w:color="auto"/>
                            <w:bottom w:val="none" w:sz="0" w:space="0" w:color="auto"/>
                            <w:right w:val="none" w:sz="0" w:space="0" w:color="auto"/>
                          </w:divBdr>
                        </w:div>
                        <w:div w:id="1076054482">
                          <w:marLeft w:val="0"/>
                          <w:marRight w:val="0"/>
                          <w:marTop w:val="0"/>
                          <w:marBottom w:val="0"/>
                          <w:divBdr>
                            <w:top w:val="none" w:sz="0" w:space="0" w:color="auto"/>
                            <w:left w:val="none" w:sz="0" w:space="0" w:color="auto"/>
                            <w:bottom w:val="none" w:sz="0" w:space="0" w:color="auto"/>
                            <w:right w:val="none" w:sz="0" w:space="0" w:color="auto"/>
                          </w:divBdr>
                        </w:div>
                        <w:div w:id="1079137634">
                          <w:marLeft w:val="0"/>
                          <w:marRight w:val="0"/>
                          <w:marTop w:val="0"/>
                          <w:marBottom w:val="0"/>
                          <w:divBdr>
                            <w:top w:val="none" w:sz="0" w:space="0" w:color="auto"/>
                            <w:left w:val="none" w:sz="0" w:space="0" w:color="auto"/>
                            <w:bottom w:val="none" w:sz="0" w:space="0" w:color="auto"/>
                            <w:right w:val="none" w:sz="0" w:space="0" w:color="auto"/>
                          </w:divBdr>
                        </w:div>
                        <w:div w:id="1079788203">
                          <w:marLeft w:val="0"/>
                          <w:marRight w:val="0"/>
                          <w:marTop w:val="0"/>
                          <w:marBottom w:val="0"/>
                          <w:divBdr>
                            <w:top w:val="none" w:sz="0" w:space="0" w:color="auto"/>
                            <w:left w:val="none" w:sz="0" w:space="0" w:color="auto"/>
                            <w:bottom w:val="none" w:sz="0" w:space="0" w:color="auto"/>
                            <w:right w:val="none" w:sz="0" w:space="0" w:color="auto"/>
                          </w:divBdr>
                        </w:div>
                        <w:div w:id="1080560461">
                          <w:marLeft w:val="0"/>
                          <w:marRight w:val="0"/>
                          <w:marTop w:val="0"/>
                          <w:marBottom w:val="0"/>
                          <w:divBdr>
                            <w:top w:val="none" w:sz="0" w:space="0" w:color="auto"/>
                            <w:left w:val="none" w:sz="0" w:space="0" w:color="auto"/>
                            <w:bottom w:val="none" w:sz="0" w:space="0" w:color="auto"/>
                            <w:right w:val="none" w:sz="0" w:space="0" w:color="auto"/>
                          </w:divBdr>
                        </w:div>
                        <w:div w:id="1080713305">
                          <w:marLeft w:val="0"/>
                          <w:marRight w:val="0"/>
                          <w:marTop w:val="0"/>
                          <w:marBottom w:val="0"/>
                          <w:divBdr>
                            <w:top w:val="none" w:sz="0" w:space="0" w:color="auto"/>
                            <w:left w:val="none" w:sz="0" w:space="0" w:color="auto"/>
                            <w:bottom w:val="none" w:sz="0" w:space="0" w:color="auto"/>
                            <w:right w:val="none" w:sz="0" w:space="0" w:color="auto"/>
                          </w:divBdr>
                        </w:div>
                        <w:div w:id="1098212067">
                          <w:marLeft w:val="0"/>
                          <w:marRight w:val="0"/>
                          <w:marTop w:val="0"/>
                          <w:marBottom w:val="0"/>
                          <w:divBdr>
                            <w:top w:val="none" w:sz="0" w:space="0" w:color="auto"/>
                            <w:left w:val="none" w:sz="0" w:space="0" w:color="auto"/>
                            <w:bottom w:val="none" w:sz="0" w:space="0" w:color="auto"/>
                            <w:right w:val="none" w:sz="0" w:space="0" w:color="auto"/>
                          </w:divBdr>
                        </w:div>
                        <w:div w:id="1101493649">
                          <w:marLeft w:val="0"/>
                          <w:marRight w:val="0"/>
                          <w:marTop w:val="0"/>
                          <w:marBottom w:val="0"/>
                          <w:divBdr>
                            <w:top w:val="none" w:sz="0" w:space="0" w:color="auto"/>
                            <w:left w:val="none" w:sz="0" w:space="0" w:color="auto"/>
                            <w:bottom w:val="none" w:sz="0" w:space="0" w:color="auto"/>
                            <w:right w:val="none" w:sz="0" w:space="0" w:color="auto"/>
                          </w:divBdr>
                        </w:div>
                        <w:div w:id="1102342434">
                          <w:marLeft w:val="0"/>
                          <w:marRight w:val="0"/>
                          <w:marTop w:val="0"/>
                          <w:marBottom w:val="0"/>
                          <w:divBdr>
                            <w:top w:val="none" w:sz="0" w:space="0" w:color="auto"/>
                            <w:left w:val="none" w:sz="0" w:space="0" w:color="auto"/>
                            <w:bottom w:val="none" w:sz="0" w:space="0" w:color="auto"/>
                            <w:right w:val="none" w:sz="0" w:space="0" w:color="auto"/>
                          </w:divBdr>
                        </w:div>
                        <w:div w:id="1104959218">
                          <w:marLeft w:val="0"/>
                          <w:marRight w:val="0"/>
                          <w:marTop w:val="0"/>
                          <w:marBottom w:val="0"/>
                          <w:divBdr>
                            <w:top w:val="none" w:sz="0" w:space="0" w:color="auto"/>
                            <w:left w:val="none" w:sz="0" w:space="0" w:color="auto"/>
                            <w:bottom w:val="none" w:sz="0" w:space="0" w:color="auto"/>
                            <w:right w:val="none" w:sz="0" w:space="0" w:color="auto"/>
                          </w:divBdr>
                        </w:div>
                        <w:div w:id="1105930303">
                          <w:marLeft w:val="0"/>
                          <w:marRight w:val="0"/>
                          <w:marTop w:val="0"/>
                          <w:marBottom w:val="0"/>
                          <w:divBdr>
                            <w:top w:val="none" w:sz="0" w:space="0" w:color="auto"/>
                            <w:left w:val="none" w:sz="0" w:space="0" w:color="auto"/>
                            <w:bottom w:val="none" w:sz="0" w:space="0" w:color="auto"/>
                            <w:right w:val="none" w:sz="0" w:space="0" w:color="auto"/>
                          </w:divBdr>
                        </w:div>
                        <w:div w:id="1110734044">
                          <w:marLeft w:val="0"/>
                          <w:marRight w:val="0"/>
                          <w:marTop w:val="0"/>
                          <w:marBottom w:val="0"/>
                          <w:divBdr>
                            <w:top w:val="none" w:sz="0" w:space="0" w:color="auto"/>
                            <w:left w:val="none" w:sz="0" w:space="0" w:color="auto"/>
                            <w:bottom w:val="none" w:sz="0" w:space="0" w:color="auto"/>
                            <w:right w:val="none" w:sz="0" w:space="0" w:color="auto"/>
                          </w:divBdr>
                        </w:div>
                        <w:div w:id="1113288273">
                          <w:marLeft w:val="0"/>
                          <w:marRight w:val="0"/>
                          <w:marTop w:val="0"/>
                          <w:marBottom w:val="0"/>
                          <w:divBdr>
                            <w:top w:val="none" w:sz="0" w:space="0" w:color="auto"/>
                            <w:left w:val="none" w:sz="0" w:space="0" w:color="auto"/>
                            <w:bottom w:val="none" w:sz="0" w:space="0" w:color="auto"/>
                            <w:right w:val="none" w:sz="0" w:space="0" w:color="auto"/>
                          </w:divBdr>
                        </w:div>
                        <w:div w:id="1117942901">
                          <w:marLeft w:val="0"/>
                          <w:marRight w:val="0"/>
                          <w:marTop w:val="0"/>
                          <w:marBottom w:val="0"/>
                          <w:divBdr>
                            <w:top w:val="none" w:sz="0" w:space="0" w:color="auto"/>
                            <w:left w:val="none" w:sz="0" w:space="0" w:color="auto"/>
                            <w:bottom w:val="none" w:sz="0" w:space="0" w:color="auto"/>
                            <w:right w:val="none" w:sz="0" w:space="0" w:color="auto"/>
                          </w:divBdr>
                        </w:div>
                        <w:div w:id="1118993408">
                          <w:marLeft w:val="0"/>
                          <w:marRight w:val="0"/>
                          <w:marTop w:val="0"/>
                          <w:marBottom w:val="0"/>
                          <w:divBdr>
                            <w:top w:val="none" w:sz="0" w:space="0" w:color="auto"/>
                            <w:left w:val="none" w:sz="0" w:space="0" w:color="auto"/>
                            <w:bottom w:val="none" w:sz="0" w:space="0" w:color="auto"/>
                            <w:right w:val="none" w:sz="0" w:space="0" w:color="auto"/>
                          </w:divBdr>
                        </w:div>
                        <w:div w:id="1121412211">
                          <w:marLeft w:val="0"/>
                          <w:marRight w:val="0"/>
                          <w:marTop w:val="0"/>
                          <w:marBottom w:val="0"/>
                          <w:divBdr>
                            <w:top w:val="none" w:sz="0" w:space="0" w:color="auto"/>
                            <w:left w:val="none" w:sz="0" w:space="0" w:color="auto"/>
                            <w:bottom w:val="none" w:sz="0" w:space="0" w:color="auto"/>
                            <w:right w:val="none" w:sz="0" w:space="0" w:color="auto"/>
                          </w:divBdr>
                        </w:div>
                        <w:div w:id="1121999192">
                          <w:marLeft w:val="0"/>
                          <w:marRight w:val="0"/>
                          <w:marTop w:val="0"/>
                          <w:marBottom w:val="0"/>
                          <w:divBdr>
                            <w:top w:val="none" w:sz="0" w:space="0" w:color="auto"/>
                            <w:left w:val="none" w:sz="0" w:space="0" w:color="auto"/>
                            <w:bottom w:val="none" w:sz="0" w:space="0" w:color="auto"/>
                            <w:right w:val="none" w:sz="0" w:space="0" w:color="auto"/>
                          </w:divBdr>
                        </w:div>
                        <w:div w:id="1122844688">
                          <w:marLeft w:val="0"/>
                          <w:marRight w:val="0"/>
                          <w:marTop w:val="0"/>
                          <w:marBottom w:val="0"/>
                          <w:divBdr>
                            <w:top w:val="none" w:sz="0" w:space="0" w:color="auto"/>
                            <w:left w:val="none" w:sz="0" w:space="0" w:color="auto"/>
                            <w:bottom w:val="none" w:sz="0" w:space="0" w:color="auto"/>
                            <w:right w:val="none" w:sz="0" w:space="0" w:color="auto"/>
                          </w:divBdr>
                        </w:div>
                        <w:div w:id="1124278117">
                          <w:marLeft w:val="0"/>
                          <w:marRight w:val="0"/>
                          <w:marTop w:val="0"/>
                          <w:marBottom w:val="0"/>
                          <w:divBdr>
                            <w:top w:val="none" w:sz="0" w:space="0" w:color="auto"/>
                            <w:left w:val="none" w:sz="0" w:space="0" w:color="auto"/>
                            <w:bottom w:val="none" w:sz="0" w:space="0" w:color="auto"/>
                            <w:right w:val="none" w:sz="0" w:space="0" w:color="auto"/>
                          </w:divBdr>
                        </w:div>
                        <w:div w:id="1126195110">
                          <w:marLeft w:val="0"/>
                          <w:marRight w:val="0"/>
                          <w:marTop w:val="0"/>
                          <w:marBottom w:val="0"/>
                          <w:divBdr>
                            <w:top w:val="none" w:sz="0" w:space="0" w:color="auto"/>
                            <w:left w:val="none" w:sz="0" w:space="0" w:color="auto"/>
                            <w:bottom w:val="none" w:sz="0" w:space="0" w:color="auto"/>
                            <w:right w:val="none" w:sz="0" w:space="0" w:color="auto"/>
                          </w:divBdr>
                        </w:div>
                        <w:div w:id="1130561928">
                          <w:marLeft w:val="0"/>
                          <w:marRight w:val="0"/>
                          <w:marTop w:val="0"/>
                          <w:marBottom w:val="0"/>
                          <w:divBdr>
                            <w:top w:val="none" w:sz="0" w:space="0" w:color="auto"/>
                            <w:left w:val="none" w:sz="0" w:space="0" w:color="auto"/>
                            <w:bottom w:val="none" w:sz="0" w:space="0" w:color="auto"/>
                            <w:right w:val="none" w:sz="0" w:space="0" w:color="auto"/>
                          </w:divBdr>
                        </w:div>
                        <w:div w:id="1134904381">
                          <w:marLeft w:val="0"/>
                          <w:marRight w:val="0"/>
                          <w:marTop w:val="0"/>
                          <w:marBottom w:val="0"/>
                          <w:divBdr>
                            <w:top w:val="none" w:sz="0" w:space="0" w:color="auto"/>
                            <w:left w:val="none" w:sz="0" w:space="0" w:color="auto"/>
                            <w:bottom w:val="none" w:sz="0" w:space="0" w:color="auto"/>
                            <w:right w:val="none" w:sz="0" w:space="0" w:color="auto"/>
                          </w:divBdr>
                        </w:div>
                        <w:div w:id="1136216123">
                          <w:marLeft w:val="0"/>
                          <w:marRight w:val="0"/>
                          <w:marTop w:val="0"/>
                          <w:marBottom w:val="0"/>
                          <w:divBdr>
                            <w:top w:val="none" w:sz="0" w:space="0" w:color="auto"/>
                            <w:left w:val="none" w:sz="0" w:space="0" w:color="auto"/>
                            <w:bottom w:val="none" w:sz="0" w:space="0" w:color="auto"/>
                            <w:right w:val="none" w:sz="0" w:space="0" w:color="auto"/>
                          </w:divBdr>
                        </w:div>
                        <w:div w:id="1140420805">
                          <w:marLeft w:val="0"/>
                          <w:marRight w:val="0"/>
                          <w:marTop w:val="0"/>
                          <w:marBottom w:val="0"/>
                          <w:divBdr>
                            <w:top w:val="none" w:sz="0" w:space="0" w:color="auto"/>
                            <w:left w:val="none" w:sz="0" w:space="0" w:color="auto"/>
                            <w:bottom w:val="none" w:sz="0" w:space="0" w:color="auto"/>
                            <w:right w:val="none" w:sz="0" w:space="0" w:color="auto"/>
                          </w:divBdr>
                        </w:div>
                        <w:div w:id="1141732164">
                          <w:marLeft w:val="0"/>
                          <w:marRight w:val="0"/>
                          <w:marTop w:val="0"/>
                          <w:marBottom w:val="0"/>
                          <w:divBdr>
                            <w:top w:val="none" w:sz="0" w:space="0" w:color="auto"/>
                            <w:left w:val="none" w:sz="0" w:space="0" w:color="auto"/>
                            <w:bottom w:val="none" w:sz="0" w:space="0" w:color="auto"/>
                            <w:right w:val="none" w:sz="0" w:space="0" w:color="auto"/>
                          </w:divBdr>
                        </w:div>
                        <w:div w:id="1143276455">
                          <w:marLeft w:val="0"/>
                          <w:marRight w:val="0"/>
                          <w:marTop w:val="0"/>
                          <w:marBottom w:val="0"/>
                          <w:divBdr>
                            <w:top w:val="none" w:sz="0" w:space="0" w:color="auto"/>
                            <w:left w:val="none" w:sz="0" w:space="0" w:color="auto"/>
                            <w:bottom w:val="none" w:sz="0" w:space="0" w:color="auto"/>
                            <w:right w:val="none" w:sz="0" w:space="0" w:color="auto"/>
                          </w:divBdr>
                        </w:div>
                        <w:div w:id="1146244368">
                          <w:marLeft w:val="0"/>
                          <w:marRight w:val="0"/>
                          <w:marTop w:val="0"/>
                          <w:marBottom w:val="0"/>
                          <w:divBdr>
                            <w:top w:val="none" w:sz="0" w:space="0" w:color="auto"/>
                            <w:left w:val="none" w:sz="0" w:space="0" w:color="auto"/>
                            <w:bottom w:val="none" w:sz="0" w:space="0" w:color="auto"/>
                            <w:right w:val="none" w:sz="0" w:space="0" w:color="auto"/>
                          </w:divBdr>
                        </w:div>
                        <w:div w:id="1148982490">
                          <w:marLeft w:val="0"/>
                          <w:marRight w:val="0"/>
                          <w:marTop w:val="0"/>
                          <w:marBottom w:val="0"/>
                          <w:divBdr>
                            <w:top w:val="none" w:sz="0" w:space="0" w:color="auto"/>
                            <w:left w:val="none" w:sz="0" w:space="0" w:color="auto"/>
                            <w:bottom w:val="none" w:sz="0" w:space="0" w:color="auto"/>
                            <w:right w:val="none" w:sz="0" w:space="0" w:color="auto"/>
                          </w:divBdr>
                        </w:div>
                        <w:div w:id="1155031276">
                          <w:marLeft w:val="0"/>
                          <w:marRight w:val="0"/>
                          <w:marTop w:val="0"/>
                          <w:marBottom w:val="0"/>
                          <w:divBdr>
                            <w:top w:val="none" w:sz="0" w:space="0" w:color="auto"/>
                            <w:left w:val="none" w:sz="0" w:space="0" w:color="auto"/>
                            <w:bottom w:val="none" w:sz="0" w:space="0" w:color="auto"/>
                            <w:right w:val="none" w:sz="0" w:space="0" w:color="auto"/>
                          </w:divBdr>
                        </w:div>
                        <w:div w:id="1159492781">
                          <w:marLeft w:val="0"/>
                          <w:marRight w:val="0"/>
                          <w:marTop w:val="0"/>
                          <w:marBottom w:val="0"/>
                          <w:divBdr>
                            <w:top w:val="none" w:sz="0" w:space="0" w:color="auto"/>
                            <w:left w:val="none" w:sz="0" w:space="0" w:color="auto"/>
                            <w:bottom w:val="none" w:sz="0" w:space="0" w:color="auto"/>
                            <w:right w:val="none" w:sz="0" w:space="0" w:color="auto"/>
                          </w:divBdr>
                        </w:div>
                        <w:div w:id="1159614325">
                          <w:marLeft w:val="0"/>
                          <w:marRight w:val="0"/>
                          <w:marTop w:val="0"/>
                          <w:marBottom w:val="0"/>
                          <w:divBdr>
                            <w:top w:val="none" w:sz="0" w:space="0" w:color="auto"/>
                            <w:left w:val="none" w:sz="0" w:space="0" w:color="auto"/>
                            <w:bottom w:val="none" w:sz="0" w:space="0" w:color="auto"/>
                            <w:right w:val="none" w:sz="0" w:space="0" w:color="auto"/>
                          </w:divBdr>
                        </w:div>
                        <w:div w:id="1175653599">
                          <w:marLeft w:val="0"/>
                          <w:marRight w:val="0"/>
                          <w:marTop w:val="0"/>
                          <w:marBottom w:val="0"/>
                          <w:divBdr>
                            <w:top w:val="none" w:sz="0" w:space="0" w:color="auto"/>
                            <w:left w:val="none" w:sz="0" w:space="0" w:color="auto"/>
                            <w:bottom w:val="none" w:sz="0" w:space="0" w:color="auto"/>
                            <w:right w:val="none" w:sz="0" w:space="0" w:color="auto"/>
                          </w:divBdr>
                        </w:div>
                        <w:div w:id="1191797893">
                          <w:marLeft w:val="0"/>
                          <w:marRight w:val="0"/>
                          <w:marTop w:val="0"/>
                          <w:marBottom w:val="0"/>
                          <w:divBdr>
                            <w:top w:val="none" w:sz="0" w:space="0" w:color="auto"/>
                            <w:left w:val="none" w:sz="0" w:space="0" w:color="auto"/>
                            <w:bottom w:val="none" w:sz="0" w:space="0" w:color="auto"/>
                            <w:right w:val="none" w:sz="0" w:space="0" w:color="auto"/>
                          </w:divBdr>
                        </w:div>
                        <w:div w:id="1193156340">
                          <w:marLeft w:val="0"/>
                          <w:marRight w:val="0"/>
                          <w:marTop w:val="0"/>
                          <w:marBottom w:val="0"/>
                          <w:divBdr>
                            <w:top w:val="none" w:sz="0" w:space="0" w:color="auto"/>
                            <w:left w:val="none" w:sz="0" w:space="0" w:color="auto"/>
                            <w:bottom w:val="none" w:sz="0" w:space="0" w:color="auto"/>
                            <w:right w:val="none" w:sz="0" w:space="0" w:color="auto"/>
                          </w:divBdr>
                        </w:div>
                        <w:div w:id="1198817267">
                          <w:marLeft w:val="0"/>
                          <w:marRight w:val="0"/>
                          <w:marTop w:val="0"/>
                          <w:marBottom w:val="0"/>
                          <w:divBdr>
                            <w:top w:val="none" w:sz="0" w:space="0" w:color="auto"/>
                            <w:left w:val="none" w:sz="0" w:space="0" w:color="auto"/>
                            <w:bottom w:val="none" w:sz="0" w:space="0" w:color="auto"/>
                            <w:right w:val="none" w:sz="0" w:space="0" w:color="auto"/>
                          </w:divBdr>
                        </w:div>
                        <w:div w:id="1206524606">
                          <w:marLeft w:val="0"/>
                          <w:marRight w:val="0"/>
                          <w:marTop w:val="0"/>
                          <w:marBottom w:val="0"/>
                          <w:divBdr>
                            <w:top w:val="none" w:sz="0" w:space="0" w:color="auto"/>
                            <w:left w:val="none" w:sz="0" w:space="0" w:color="auto"/>
                            <w:bottom w:val="none" w:sz="0" w:space="0" w:color="auto"/>
                            <w:right w:val="none" w:sz="0" w:space="0" w:color="auto"/>
                          </w:divBdr>
                        </w:div>
                        <w:div w:id="1209075727">
                          <w:marLeft w:val="0"/>
                          <w:marRight w:val="0"/>
                          <w:marTop w:val="0"/>
                          <w:marBottom w:val="0"/>
                          <w:divBdr>
                            <w:top w:val="none" w:sz="0" w:space="0" w:color="auto"/>
                            <w:left w:val="none" w:sz="0" w:space="0" w:color="auto"/>
                            <w:bottom w:val="none" w:sz="0" w:space="0" w:color="auto"/>
                            <w:right w:val="none" w:sz="0" w:space="0" w:color="auto"/>
                          </w:divBdr>
                        </w:div>
                        <w:div w:id="1210915160">
                          <w:marLeft w:val="0"/>
                          <w:marRight w:val="0"/>
                          <w:marTop w:val="0"/>
                          <w:marBottom w:val="0"/>
                          <w:divBdr>
                            <w:top w:val="none" w:sz="0" w:space="0" w:color="auto"/>
                            <w:left w:val="none" w:sz="0" w:space="0" w:color="auto"/>
                            <w:bottom w:val="none" w:sz="0" w:space="0" w:color="auto"/>
                            <w:right w:val="none" w:sz="0" w:space="0" w:color="auto"/>
                          </w:divBdr>
                        </w:div>
                        <w:div w:id="1219054178">
                          <w:marLeft w:val="0"/>
                          <w:marRight w:val="0"/>
                          <w:marTop w:val="0"/>
                          <w:marBottom w:val="0"/>
                          <w:divBdr>
                            <w:top w:val="none" w:sz="0" w:space="0" w:color="auto"/>
                            <w:left w:val="none" w:sz="0" w:space="0" w:color="auto"/>
                            <w:bottom w:val="none" w:sz="0" w:space="0" w:color="auto"/>
                            <w:right w:val="none" w:sz="0" w:space="0" w:color="auto"/>
                          </w:divBdr>
                        </w:div>
                        <w:div w:id="1219822758">
                          <w:marLeft w:val="0"/>
                          <w:marRight w:val="0"/>
                          <w:marTop w:val="0"/>
                          <w:marBottom w:val="0"/>
                          <w:divBdr>
                            <w:top w:val="none" w:sz="0" w:space="0" w:color="auto"/>
                            <w:left w:val="none" w:sz="0" w:space="0" w:color="auto"/>
                            <w:bottom w:val="none" w:sz="0" w:space="0" w:color="auto"/>
                            <w:right w:val="none" w:sz="0" w:space="0" w:color="auto"/>
                          </w:divBdr>
                        </w:div>
                        <w:div w:id="1223711065">
                          <w:marLeft w:val="0"/>
                          <w:marRight w:val="0"/>
                          <w:marTop w:val="0"/>
                          <w:marBottom w:val="0"/>
                          <w:divBdr>
                            <w:top w:val="none" w:sz="0" w:space="0" w:color="auto"/>
                            <w:left w:val="none" w:sz="0" w:space="0" w:color="auto"/>
                            <w:bottom w:val="none" w:sz="0" w:space="0" w:color="auto"/>
                            <w:right w:val="none" w:sz="0" w:space="0" w:color="auto"/>
                          </w:divBdr>
                        </w:div>
                        <w:div w:id="1226649638">
                          <w:marLeft w:val="0"/>
                          <w:marRight w:val="0"/>
                          <w:marTop w:val="0"/>
                          <w:marBottom w:val="0"/>
                          <w:divBdr>
                            <w:top w:val="none" w:sz="0" w:space="0" w:color="auto"/>
                            <w:left w:val="none" w:sz="0" w:space="0" w:color="auto"/>
                            <w:bottom w:val="none" w:sz="0" w:space="0" w:color="auto"/>
                            <w:right w:val="none" w:sz="0" w:space="0" w:color="auto"/>
                          </w:divBdr>
                        </w:div>
                        <w:div w:id="1231160487">
                          <w:marLeft w:val="0"/>
                          <w:marRight w:val="0"/>
                          <w:marTop w:val="0"/>
                          <w:marBottom w:val="0"/>
                          <w:divBdr>
                            <w:top w:val="none" w:sz="0" w:space="0" w:color="auto"/>
                            <w:left w:val="none" w:sz="0" w:space="0" w:color="auto"/>
                            <w:bottom w:val="none" w:sz="0" w:space="0" w:color="auto"/>
                            <w:right w:val="none" w:sz="0" w:space="0" w:color="auto"/>
                          </w:divBdr>
                        </w:div>
                        <w:div w:id="1234465131">
                          <w:marLeft w:val="0"/>
                          <w:marRight w:val="0"/>
                          <w:marTop w:val="0"/>
                          <w:marBottom w:val="0"/>
                          <w:divBdr>
                            <w:top w:val="none" w:sz="0" w:space="0" w:color="auto"/>
                            <w:left w:val="none" w:sz="0" w:space="0" w:color="auto"/>
                            <w:bottom w:val="none" w:sz="0" w:space="0" w:color="auto"/>
                            <w:right w:val="none" w:sz="0" w:space="0" w:color="auto"/>
                          </w:divBdr>
                        </w:div>
                        <w:div w:id="1235240306">
                          <w:marLeft w:val="0"/>
                          <w:marRight w:val="0"/>
                          <w:marTop w:val="0"/>
                          <w:marBottom w:val="0"/>
                          <w:divBdr>
                            <w:top w:val="none" w:sz="0" w:space="0" w:color="auto"/>
                            <w:left w:val="none" w:sz="0" w:space="0" w:color="auto"/>
                            <w:bottom w:val="none" w:sz="0" w:space="0" w:color="auto"/>
                            <w:right w:val="none" w:sz="0" w:space="0" w:color="auto"/>
                          </w:divBdr>
                        </w:div>
                        <w:div w:id="1236473179">
                          <w:marLeft w:val="0"/>
                          <w:marRight w:val="0"/>
                          <w:marTop w:val="0"/>
                          <w:marBottom w:val="0"/>
                          <w:divBdr>
                            <w:top w:val="none" w:sz="0" w:space="0" w:color="auto"/>
                            <w:left w:val="none" w:sz="0" w:space="0" w:color="auto"/>
                            <w:bottom w:val="none" w:sz="0" w:space="0" w:color="auto"/>
                            <w:right w:val="none" w:sz="0" w:space="0" w:color="auto"/>
                          </w:divBdr>
                        </w:div>
                        <w:div w:id="1239171721">
                          <w:marLeft w:val="0"/>
                          <w:marRight w:val="0"/>
                          <w:marTop w:val="0"/>
                          <w:marBottom w:val="0"/>
                          <w:divBdr>
                            <w:top w:val="none" w:sz="0" w:space="0" w:color="auto"/>
                            <w:left w:val="none" w:sz="0" w:space="0" w:color="auto"/>
                            <w:bottom w:val="none" w:sz="0" w:space="0" w:color="auto"/>
                            <w:right w:val="none" w:sz="0" w:space="0" w:color="auto"/>
                          </w:divBdr>
                        </w:div>
                        <w:div w:id="1239903797">
                          <w:marLeft w:val="0"/>
                          <w:marRight w:val="0"/>
                          <w:marTop w:val="0"/>
                          <w:marBottom w:val="0"/>
                          <w:divBdr>
                            <w:top w:val="none" w:sz="0" w:space="0" w:color="auto"/>
                            <w:left w:val="none" w:sz="0" w:space="0" w:color="auto"/>
                            <w:bottom w:val="none" w:sz="0" w:space="0" w:color="auto"/>
                            <w:right w:val="none" w:sz="0" w:space="0" w:color="auto"/>
                          </w:divBdr>
                        </w:div>
                        <w:div w:id="1246956060">
                          <w:marLeft w:val="0"/>
                          <w:marRight w:val="0"/>
                          <w:marTop w:val="0"/>
                          <w:marBottom w:val="0"/>
                          <w:divBdr>
                            <w:top w:val="none" w:sz="0" w:space="0" w:color="auto"/>
                            <w:left w:val="none" w:sz="0" w:space="0" w:color="auto"/>
                            <w:bottom w:val="none" w:sz="0" w:space="0" w:color="auto"/>
                            <w:right w:val="none" w:sz="0" w:space="0" w:color="auto"/>
                          </w:divBdr>
                        </w:div>
                        <w:div w:id="1251424873">
                          <w:marLeft w:val="0"/>
                          <w:marRight w:val="0"/>
                          <w:marTop w:val="0"/>
                          <w:marBottom w:val="0"/>
                          <w:divBdr>
                            <w:top w:val="none" w:sz="0" w:space="0" w:color="auto"/>
                            <w:left w:val="none" w:sz="0" w:space="0" w:color="auto"/>
                            <w:bottom w:val="none" w:sz="0" w:space="0" w:color="auto"/>
                            <w:right w:val="none" w:sz="0" w:space="0" w:color="auto"/>
                          </w:divBdr>
                        </w:div>
                        <w:div w:id="1252010165">
                          <w:marLeft w:val="0"/>
                          <w:marRight w:val="0"/>
                          <w:marTop w:val="0"/>
                          <w:marBottom w:val="0"/>
                          <w:divBdr>
                            <w:top w:val="none" w:sz="0" w:space="0" w:color="auto"/>
                            <w:left w:val="none" w:sz="0" w:space="0" w:color="auto"/>
                            <w:bottom w:val="none" w:sz="0" w:space="0" w:color="auto"/>
                            <w:right w:val="none" w:sz="0" w:space="0" w:color="auto"/>
                          </w:divBdr>
                        </w:div>
                        <w:div w:id="1252934115">
                          <w:marLeft w:val="0"/>
                          <w:marRight w:val="0"/>
                          <w:marTop w:val="0"/>
                          <w:marBottom w:val="0"/>
                          <w:divBdr>
                            <w:top w:val="none" w:sz="0" w:space="0" w:color="auto"/>
                            <w:left w:val="none" w:sz="0" w:space="0" w:color="auto"/>
                            <w:bottom w:val="none" w:sz="0" w:space="0" w:color="auto"/>
                            <w:right w:val="none" w:sz="0" w:space="0" w:color="auto"/>
                          </w:divBdr>
                        </w:div>
                        <w:div w:id="1275670154">
                          <w:marLeft w:val="0"/>
                          <w:marRight w:val="0"/>
                          <w:marTop w:val="0"/>
                          <w:marBottom w:val="0"/>
                          <w:divBdr>
                            <w:top w:val="none" w:sz="0" w:space="0" w:color="auto"/>
                            <w:left w:val="none" w:sz="0" w:space="0" w:color="auto"/>
                            <w:bottom w:val="none" w:sz="0" w:space="0" w:color="auto"/>
                            <w:right w:val="none" w:sz="0" w:space="0" w:color="auto"/>
                          </w:divBdr>
                        </w:div>
                        <w:div w:id="1278371319">
                          <w:marLeft w:val="0"/>
                          <w:marRight w:val="0"/>
                          <w:marTop w:val="0"/>
                          <w:marBottom w:val="0"/>
                          <w:divBdr>
                            <w:top w:val="none" w:sz="0" w:space="0" w:color="auto"/>
                            <w:left w:val="none" w:sz="0" w:space="0" w:color="auto"/>
                            <w:bottom w:val="none" w:sz="0" w:space="0" w:color="auto"/>
                            <w:right w:val="none" w:sz="0" w:space="0" w:color="auto"/>
                          </w:divBdr>
                        </w:div>
                        <w:div w:id="1279794747">
                          <w:marLeft w:val="0"/>
                          <w:marRight w:val="0"/>
                          <w:marTop w:val="0"/>
                          <w:marBottom w:val="0"/>
                          <w:divBdr>
                            <w:top w:val="none" w:sz="0" w:space="0" w:color="auto"/>
                            <w:left w:val="none" w:sz="0" w:space="0" w:color="auto"/>
                            <w:bottom w:val="none" w:sz="0" w:space="0" w:color="auto"/>
                            <w:right w:val="none" w:sz="0" w:space="0" w:color="auto"/>
                          </w:divBdr>
                        </w:div>
                        <w:div w:id="1282568031">
                          <w:marLeft w:val="0"/>
                          <w:marRight w:val="0"/>
                          <w:marTop w:val="0"/>
                          <w:marBottom w:val="0"/>
                          <w:divBdr>
                            <w:top w:val="none" w:sz="0" w:space="0" w:color="auto"/>
                            <w:left w:val="none" w:sz="0" w:space="0" w:color="auto"/>
                            <w:bottom w:val="none" w:sz="0" w:space="0" w:color="auto"/>
                            <w:right w:val="none" w:sz="0" w:space="0" w:color="auto"/>
                          </w:divBdr>
                        </w:div>
                        <w:div w:id="1283918331">
                          <w:marLeft w:val="0"/>
                          <w:marRight w:val="0"/>
                          <w:marTop w:val="0"/>
                          <w:marBottom w:val="0"/>
                          <w:divBdr>
                            <w:top w:val="none" w:sz="0" w:space="0" w:color="auto"/>
                            <w:left w:val="none" w:sz="0" w:space="0" w:color="auto"/>
                            <w:bottom w:val="none" w:sz="0" w:space="0" w:color="auto"/>
                            <w:right w:val="none" w:sz="0" w:space="0" w:color="auto"/>
                          </w:divBdr>
                        </w:div>
                        <w:div w:id="1288507268">
                          <w:marLeft w:val="0"/>
                          <w:marRight w:val="0"/>
                          <w:marTop w:val="0"/>
                          <w:marBottom w:val="0"/>
                          <w:divBdr>
                            <w:top w:val="none" w:sz="0" w:space="0" w:color="auto"/>
                            <w:left w:val="none" w:sz="0" w:space="0" w:color="auto"/>
                            <w:bottom w:val="none" w:sz="0" w:space="0" w:color="auto"/>
                            <w:right w:val="none" w:sz="0" w:space="0" w:color="auto"/>
                          </w:divBdr>
                        </w:div>
                        <w:div w:id="1294017927">
                          <w:marLeft w:val="0"/>
                          <w:marRight w:val="0"/>
                          <w:marTop w:val="0"/>
                          <w:marBottom w:val="0"/>
                          <w:divBdr>
                            <w:top w:val="none" w:sz="0" w:space="0" w:color="auto"/>
                            <w:left w:val="none" w:sz="0" w:space="0" w:color="auto"/>
                            <w:bottom w:val="none" w:sz="0" w:space="0" w:color="auto"/>
                            <w:right w:val="none" w:sz="0" w:space="0" w:color="auto"/>
                          </w:divBdr>
                        </w:div>
                        <w:div w:id="1297680985">
                          <w:marLeft w:val="0"/>
                          <w:marRight w:val="0"/>
                          <w:marTop w:val="0"/>
                          <w:marBottom w:val="0"/>
                          <w:divBdr>
                            <w:top w:val="none" w:sz="0" w:space="0" w:color="auto"/>
                            <w:left w:val="none" w:sz="0" w:space="0" w:color="auto"/>
                            <w:bottom w:val="none" w:sz="0" w:space="0" w:color="auto"/>
                            <w:right w:val="none" w:sz="0" w:space="0" w:color="auto"/>
                          </w:divBdr>
                        </w:div>
                        <w:div w:id="1298029429">
                          <w:marLeft w:val="0"/>
                          <w:marRight w:val="0"/>
                          <w:marTop w:val="0"/>
                          <w:marBottom w:val="0"/>
                          <w:divBdr>
                            <w:top w:val="none" w:sz="0" w:space="0" w:color="auto"/>
                            <w:left w:val="none" w:sz="0" w:space="0" w:color="auto"/>
                            <w:bottom w:val="none" w:sz="0" w:space="0" w:color="auto"/>
                            <w:right w:val="none" w:sz="0" w:space="0" w:color="auto"/>
                          </w:divBdr>
                        </w:div>
                        <w:div w:id="1300725205">
                          <w:marLeft w:val="0"/>
                          <w:marRight w:val="0"/>
                          <w:marTop w:val="0"/>
                          <w:marBottom w:val="0"/>
                          <w:divBdr>
                            <w:top w:val="none" w:sz="0" w:space="0" w:color="auto"/>
                            <w:left w:val="none" w:sz="0" w:space="0" w:color="auto"/>
                            <w:bottom w:val="none" w:sz="0" w:space="0" w:color="auto"/>
                            <w:right w:val="none" w:sz="0" w:space="0" w:color="auto"/>
                          </w:divBdr>
                        </w:div>
                        <w:div w:id="1303273851">
                          <w:marLeft w:val="0"/>
                          <w:marRight w:val="0"/>
                          <w:marTop w:val="0"/>
                          <w:marBottom w:val="0"/>
                          <w:divBdr>
                            <w:top w:val="none" w:sz="0" w:space="0" w:color="auto"/>
                            <w:left w:val="none" w:sz="0" w:space="0" w:color="auto"/>
                            <w:bottom w:val="none" w:sz="0" w:space="0" w:color="auto"/>
                            <w:right w:val="none" w:sz="0" w:space="0" w:color="auto"/>
                          </w:divBdr>
                        </w:div>
                        <w:div w:id="1306356892">
                          <w:marLeft w:val="0"/>
                          <w:marRight w:val="0"/>
                          <w:marTop w:val="0"/>
                          <w:marBottom w:val="0"/>
                          <w:divBdr>
                            <w:top w:val="none" w:sz="0" w:space="0" w:color="auto"/>
                            <w:left w:val="none" w:sz="0" w:space="0" w:color="auto"/>
                            <w:bottom w:val="none" w:sz="0" w:space="0" w:color="auto"/>
                            <w:right w:val="none" w:sz="0" w:space="0" w:color="auto"/>
                          </w:divBdr>
                        </w:div>
                        <w:div w:id="1308702535">
                          <w:marLeft w:val="0"/>
                          <w:marRight w:val="0"/>
                          <w:marTop w:val="0"/>
                          <w:marBottom w:val="0"/>
                          <w:divBdr>
                            <w:top w:val="none" w:sz="0" w:space="0" w:color="auto"/>
                            <w:left w:val="none" w:sz="0" w:space="0" w:color="auto"/>
                            <w:bottom w:val="none" w:sz="0" w:space="0" w:color="auto"/>
                            <w:right w:val="none" w:sz="0" w:space="0" w:color="auto"/>
                          </w:divBdr>
                        </w:div>
                        <w:div w:id="1316182597">
                          <w:marLeft w:val="0"/>
                          <w:marRight w:val="0"/>
                          <w:marTop w:val="0"/>
                          <w:marBottom w:val="0"/>
                          <w:divBdr>
                            <w:top w:val="none" w:sz="0" w:space="0" w:color="auto"/>
                            <w:left w:val="none" w:sz="0" w:space="0" w:color="auto"/>
                            <w:bottom w:val="none" w:sz="0" w:space="0" w:color="auto"/>
                            <w:right w:val="none" w:sz="0" w:space="0" w:color="auto"/>
                          </w:divBdr>
                        </w:div>
                        <w:div w:id="1316955113">
                          <w:marLeft w:val="0"/>
                          <w:marRight w:val="0"/>
                          <w:marTop w:val="0"/>
                          <w:marBottom w:val="0"/>
                          <w:divBdr>
                            <w:top w:val="none" w:sz="0" w:space="0" w:color="auto"/>
                            <w:left w:val="none" w:sz="0" w:space="0" w:color="auto"/>
                            <w:bottom w:val="none" w:sz="0" w:space="0" w:color="auto"/>
                            <w:right w:val="none" w:sz="0" w:space="0" w:color="auto"/>
                          </w:divBdr>
                        </w:div>
                        <w:div w:id="1322467784">
                          <w:marLeft w:val="0"/>
                          <w:marRight w:val="0"/>
                          <w:marTop w:val="0"/>
                          <w:marBottom w:val="0"/>
                          <w:divBdr>
                            <w:top w:val="none" w:sz="0" w:space="0" w:color="auto"/>
                            <w:left w:val="none" w:sz="0" w:space="0" w:color="auto"/>
                            <w:bottom w:val="none" w:sz="0" w:space="0" w:color="auto"/>
                            <w:right w:val="none" w:sz="0" w:space="0" w:color="auto"/>
                          </w:divBdr>
                        </w:div>
                        <w:div w:id="1323584520">
                          <w:marLeft w:val="0"/>
                          <w:marRight w:val="0"/>
                          <w:marTop w:val="0"/>
                          <w:marBottom w:val="0"/>
                          <w:divBdr>
                            <w:top w:val="none" w:sz="0" w:space="0" w:color="auto"/>
                            <w:left w:val="none" w:sz="0" w:space="0" w:color="auto"/>
                            <w:bottom w:val="none" w:sz="0" w:space="0" w:color="auto"/>
                            <w:right w:val="none" w:sz="0" w:space="0" w:color="auto"/>
                          </w:divBdr>
                        </w:div>
                        <w:div w:id="1324774240">
                          <w:marLeft w:val="0"/>
                          <w:marRight w:val="0"/>
                          <w:marTop w:val="0"/>
                          <w:marBottom w:val="0"/>
                          <w:divBdr>
                            <w:top w:val="none" w:sz="0" w:space="0" w:color="auto"/>
                            <w:left w:val="none" w:sz="0" w:space="0" w:color="auto"/>
                            <w:bottom w:val="none" w:sz="0" w:space="0" w:color="auto"/>
                            <w:right w:val="none" w:sz="0" w:space="0" w:color="auto"/>
                          </w:divBdr>
                        </w:div>
                        <w:div w:id="1324967461">
                          <w:marLeft w:val="0"/>
                          <w:marRight w:val="0"/>
                          <w:marTop w:val="0"/>
                          <w:marBottom w:val="0"/>
                          <w:divBdr>
                            <w:top w:val="none" w:sz="0" w:space="0" w:color="auto"/>
                            <w:left w:val="none" w:sz="0" w:space="0" w:color="auto"/>
                            <w:bottom w:val="none" w:sz="0" w:space="0" w:color="auto"/>
                            <w:right w:val="none" w:sz="0" w:space="0" w:color="auto"/>
                          </w:divBdr>
                        </w:div>
                        <w:div w:id="1330789157">
                          <w:marLeft w:val="0"/>
                          <w:marRight w:val="0"/>
                          <w:marTop w:val="0"/>
                          <w:marBottom w:val="0"/>
                          <w:divBdr>
                            <w:top w:val="none" w:sz="0" w:space="0" w:color="auto"/>
                            <w:left w:val="none" w:sz="0" w:space="0" w:color="auto"/>
                            <w:bottom w:val="none" w:sz="0" w:space="0" w:color="auto"/>
                            <w:right w:val="none" w:sz="0" w:space="0" w:color="auto"/>
                          </w:divBdr>
                        </w:div>
                        <w:div w:id="1340038811">
                          <w:marLeft w:val="0"/>
                          <w:marRight w:val="0"/>
                          <w:marTop w:val="0"/>
                          <w:marBottom w:val="0"/>
                          <w:divBdr>
                            <w:top w:val="none" w:sz="0" w:space="0" w:color="auto"/>
                            <w:left w:val="none" w:sz="0" w:space="0" w:color="auto"/>
                            <w:bottom w:val="none" w:sz="0" w:space="0" w:color="auto"/>
                            <w:right w:val="none" w:sz="0" w:space="0" w:color="auto"/>
                          </w:divBdr>
                        </w:div>
                        <w:div w:id="1340960696">
                          <w:marLeft w:val="0"/>
                          <w:marRight w:val="0"/>
                          <w:marTop w:val="0"/>
                          <w:marBottom w:val="0"/>
                          <w:divBdr>
                            <w:top w:val="none" w:sz="0" w:space="0" w:color="auto"/>
                            <w:left w:val="none" w:sz="0" w:space="0" w:color="auto"/>
                            <w:bottom w:val="none" w:sz="0" w:space="0" w:color="auto"/>
                            <w:right w:val="none" w:sz="0" w:space="0" w:color="auto"/>
                          </w:divBdr>
                        </w:div>
                        <w:div w:id="1346784297">
                          <w:marLeft w:val="0"/>
                          <w:marRight w:val="0"/>
                          <w:marTop w:val="0"/>
                          <w:marBottom w:val="0"/>
                          <w:divBdr>
                            <w:top w:val="none" w:sz="0" w:space="0" w:color="auto"/>
                            <w:left w:val="none" w:sz="0" w:space="0" w:color="auto"/>
                            <w:bottom w:val="none" w:sz="0" w:space="0" w:color="auto"/>
                            <w:right w:val="none" w:sz="0" w:space="0" w:color="auto"/>
                          </w:divBdr>
                        </w:div>
                        <w:div w:id="1347366795">
                          <w:marLeft w:val="0"/>
                          <w:marRight w:val="0"/>
                          <w:marTop w:val="0"/>
                          <w:marBottom w:val="0"/>
                          <w:divBdr>
                            <w:top w:val="none" w:sz="0" w:space="0" w:color="auto"/>
                            <w:left w:val="none" w:sz="0" w:space="0" w:color="auto"/>
                            <w:bottom w:val="none" w:sz="0" w:space="0" w:color="auto"/>
                            <w:right w:val="none" w:sz="0" w:space="0" w:color="auto"/>
                          </w:divBdr>
                        </w:div>
                        <w:div w:id="1353536180">
                          <w:marLeft w:val="0"/>
                          <w:marRight w:val="0"/>
                          <w:marTop w:val="0"/>
                          <w:marBottom w:val="0"/>
                          <w:divBdr>
                            <w:top w:val="none" w:sz="0" w:space="0" w:color="auto"/>
                            <w:left w:val="none" w:sz="0" w:space="0" w:color="auto"/>
                            <w:bottom w:val="none" w:sz="0" w:space="0" w:color="auto"/>
                            <w:right w:val="none" w:sz="0" w:space="0" w:color="auto"/>
                          </w:divBdr>
                        </w:div>
                        <w:div w:id="1354839388">
                          <w:marLeft w:val="0"/>
                          <w:marRight w:val="0"/>
                          <w:marTop w:val="0"/>
                          <w:marBottom w:val="0"/>
                          <w:divBdr>
                            <w:top w:val="none" w:sz="0" w:space="0" w:color="auto"/>
                            <w:left w:val="none" w:sz="0" w:space="0" w:color="auto"/>
                            <w:bottom w:val="none" w:sz="0" w:space="0" w:color="auto"/>
                            <w:right w:val="none" w:sz="0" w:space="0" w:color="auto"/>
                          </w:divBdr>
                        </w:div>
                        <w:div w:id="1361319247">
                          <w:marLeft w:val="0"/>
                          <w:marRight w:val="0"/>
                          <w:marTop w:val="0"/>
                          <w:marBottom w:val="0"/>
                          <w:divBdr>
                            <w:top w:val="none" w:sz="0" w:space="0" w:color="auto"/>
                            <w:left w:val="none" w:sz="0" w:space="0" w:color="auto"/>
                            <w:bottom w:val="none" w:sz="0" w:space="0" w:color="auto"/>
                            <w:right w:val="none" w:sz="0" w:space="0" w:color="auto"/>
                          </w:divBdr>
                        </w:div>
                        <w:div w:id="1371418000">
                          <w:marLeft w:val="0"/>
                          <w:marRight w:val="0"/>
                          <w:marTop w:val="0"/>
                          <w:marBottom w:val="0"/>
                          <w:divBdr>
                            <w:top w:val="none" w:sz="0" w:space="0" w:color="auto"/>
                            <w:left w:val="none" w:sz="0" w:space="0" w:color="auto"/>
                            <w:bottom w:val="none" w:sz="0" w:space="0" w:color="auto"/>
                            <w:right w:val="none" w:sz="0" w:space="0" w:color="auto"/>
                          </w:divBdr>
                        </w:div>
                        <w:div w:id="1373073125">
                          <w:marLeft w:val="0"/>
                          <w:marRight w:val="0"/>
                          <w:marTop w:val="0"/>
                          <w:marBottom w:val="0"/>
                          <w:divBdr>
                            <w:top w:val="none" w:sz="0" w:space="0" w:color="auto"/>
                            <w:left w:val="none" w:sz="0" w:space="0" w:color="auto"/>
                            <w:bottom w:val="none" w:sz="0" w:space="0" w:color="auto"/>
                            <w:right w:val="none" w:sz="0" w:space="0" w:color="auto"/>
                          </w:divBdr>
                        </w:div>
                        <w:div w:id="1376001732">
                          <w:marLeft w:val="0"/>
                          <w:marRight w:val="0"/>
                          <w:marTop w:val="0"/>
                          <w:marBottom w:val="0"/>
                          <w:divBdr>
                            <w:top w:val="none" w:sz="0" w:space="0" w:color="auto"/>
                            <w:left w:val="none" w:sz="0" w:space="0" w:color="auto"/>
                            <w:bottom w:val="none" w:sz="0" w:space="0" w:color="auto"/>
                            <w:right w:val="none" w:sz="0" w:space="0" w:color="auto"/>
                          </w:divBdr>
                        </w:div>
                        <w:div w:id="1383289528">
                          <w:marLeft w:val="0"/>
                          <w:marRight w:val="0"/>
                          <w:marTop w:val="0"/>
                          <w:marBottom w:val="0"/>
                          <w:divBdr>
                            <w:top w:val="none" w:sz="0" w:space="0" w:color="auto"/>
                            <w:left w:val="none" w:sz="0" w:space="0" w:color="auto"/>
                            <w:bottom w:val="none" w:sz="0" w:space="0" w:color="auto"/>
                            <w:right w:val="none" w:sz="0" w:space="0" w:color="auto"/>
                          </w:divBdr>
                        </w:div>
                        <w:div w:id="1383753848">
                          <w:marLeft w:val="0"/>
                          <w:marRight w:val="0"/>
                          <w:marTop w:val="0"/>
                          <w:marBottom w:val="0"/>
                          <w:divBdr>
                            <w:top w:val="none" w:sz="0" w:space="0" w:color="auto"/>
                            <w:left w:val="none" w:sz="0" w:space="0" w:color="auto"/>
                            <w:bottom w:val="none" w:sz="0" w:space="0" w:color="auto"/>
                            <w:right w:val="none" w:sz="0" w:space="0" w:color="auto"/>
                          </w:divBdr>
                        </w:div>
                        <w:div w:id="1388383563">
                          <w:marLeft w:val="0"/>
                          <w:marRight w:val="0"/>
                          <w:marTop w:val="0"/>
                          <w:marBottom w:val="0"/>
                          <w:divBdr>
                            <w:top w:val="none" w:sz="0" w:space="0" w:color="auto"/>
                            <w:left w:val="none" w:sz="0" w:space="0" w:color="auto"/>
                            <w:bottom w:val="none" w:sz="0" w:space="0" w:color="auto"/>
                            <w:right w:val="none" w:sz="0" w:space="0" w:color="auto"/>
                          </w:divBdr>
                        </w:div>
                        <w:div w:id="1389919027">
                          <w:marLeft w:val="0"/>
                          <w:marRight w:val="0"/>
                          <w:marTop w:val="0"/>
                          <w:marBottom w:val="0"/>
                          <w:divBdr>
                            <w:top w:val="none" w:sz="0" w:space="0" w:color="auto"/>
                            <w:left w:val="none" w:sz="0" w:space="0" w:color="auto"/>
                            <w:bottom w:val="none" w:sz="0" w:space="0" w:color="auto"/>
                            <w:right w:val="none" w:sz="0" w:space="0" w:color="auto"/>
                          </w:divBdr>
                        </w:div>
                        <w:div w:id="1391684342">
                          <w:marLeft w:val="0"/>
                          <w:marRight w:val="0"/>
                          <w:marTop w:val="0"/>
                          <w:marBottom w:val="0"/>
                          <w:divBdr>
                            <w:top w:val="none" w:sz="0" w:space="0" w:color="auto"/>
                            <w:left w:val="none" w:sz="0" w:space="0" w:color="auto"/>
                            <w:bottom w:val="none" w:sz="0" w:space="0" w:color="auto"/>
                            <w:right w:val="none" w:sz="0" w:space="0" w:color="auto"/>
                          </w:divBdr>
                        </w:div>
                        <w:div w:id="1399278845">
                          <w:marLeft w:val="0"/>
                          <w:marRight w:val="0"/>
                          <w:marTop w:val="0"/>
                          <w:marBottom w:val="0"/>
                          <w:divBdr>
                            <w:top w:val="none" w:sz="0" w:space="0" w:color="auto"/>
                            <w:left w:val="none" w:sz="0" w:space="0" w:color="auto"/>
                            <w:bottom w:val="none" w:sz="0" w:space="0" w:color="auto"/>
                            <w:right w:val="none" w:sz="0" w:space="0" w:color="auto"/>
                          </w:divBdr>
                        </w:div>
                        <w:div w:id="1413968673">
                          <w:marLeft w:val="0"/>
                          <w:marRight w:val="0"/>
                          <w:marTop w:val="0"/>
                          <w:marBottom w:val="0"/>
                          <w:divBdr>
                            <w:top w:val="none" w:sz="0" w:space="0" w:color="auto"/>
                            <w:left w:val="none" w:sz="0" w:space="0" w:color="auto"/>
                            <w:bottom w:val="none" w:sz="0" w:space="0" w:color="auto"/>
                            <w:right w:val="none" w:sz="0" w:space="0" w:color="auto"/>
                          </w:divBdr>
                        </w:div>
                        <w:div w:id="1429618701">
                          <w:marLeft w:val="0"/>
                          <w:marRight w:val="0"/>
                          <w:marTop w:val="0"/>
                          <w:marBottom w:val="0"/>
                          <w:divBdr>
                            <w:top w:val="none" w:sz="0" w:space="0" w:color="auto"/>
                            <w:left w:val="none" w:sz="0" w:space="0" w:color="auto"/>
                            <w:bottom w:val="none" w:sz="0" w:space="0" w:color="auto"/>
                            <w:right w:val="none" w:sz="0" w:space="0" w:color="auto"/>
                          </w:divBdr>
                        </w:div>
                        <w:div w:id="1429959484">
                          <w:marLeft w:val="0"/>
                          <w:marRight w:val="0"/>
                          <w:marTop w:val="0"/>
                          <w:marBottom w:val="0"/>
                          <w:divBdr>
                            <w:top w:val="none" w:sz="0" w:space="0" w:color="auto"/>
                            <w:left w:val="none" w:sz="0" w:space="0" w:color="auto"/>
                            <w:bottom w:val="none" w:sz="0" w:space="0" w:color="auto"/>
                            <w:right w:val="none" w:sz="0" w:space="0" w:color="auto"/>
                          </w:divBdr>
                        </w:div>
                        <w:div w:id="1430420259">
                          <w:marLeft w:val="0"/>
                          <w:marRight w:val="0"/>
                          <w:marTop w:val="0"/>
                          <w:marBottom w:val="0"/>
                          <w:divBdr>
                            <w:top w:val="none" w:sz="0" w:space="0" w:color="auto"/>
                            <w:left w:val="none" w:sz="0" w:space="0" w:color="auto"/>
                            <w:bottom w:val="none" w:sz="0" w:space="0" w:color="auto"/>
                            <w:right w:val="none" w:sz="0" w:space="0" w:color="auto"/>
                          </w:divBdr>
                        </w:div>
                        <w:div w:id="1431926150">
                          <w:marLeft w:val="0"/>
                          <w:marRight w:val="0"/>
                          <w:marTop w:val="0"/>
                          <w:marBottom w:val="0"/>
                          <w:divBdr>
                            <w:top w:val="none" w:sz="0" w:space="0" w:color="auto"/>
                            <w:left w:val="none" w:sz="0" w:space="0" w:color="auto"/>
                            <w:bottom w:val="none" w:sz="0" w:space="0" w:color="auto"/>
                            <w:right w:val="none" w:sz="0" w:space="0" w:color="auto"/>
                          </w:divBdr>
                        </w:div>
                        <w:div w:id="1432965663">
                          <w:marLeft w:val="0"/>
                          <w:marRight w:val="0"/>
                          <w:marTop w:val="0"/>
                          <w:marBottom w:val="0"/>
                          <w:divBdr>
                            <w:top w:val="none" w:sz="0" w:space="0" w:color="auto"/>
                            <w:left w:val="none" w:sz="0" w:space="0" w:color="auto"/>
                            <w:bottom w:val="none" w:sz="0" w:space="0" w:color="auto"/>
                            <w:right w:val="none" w:sz="0" w:space="0" w:color="auto"/>
                          </w:divBdr>
                        </w:div>
                        <w:div w:id="1435250304">
                          <w:marLeft w:val="0"/>
                          <w:marRight w:val="0"/>
                          <w:marTop w:val="0"/>
                          <w:marBottom w:val="0"/>
                          <w:divBdr>
                            <w:top w:val="none" w:sz="0" w:space="0" w:color="auto"/>
                            <w:left w:val="none" w:sz="0" w:space="0" w:color="auto"/>
                            <w:bottom w:val="none" w:sz="0" w:space="0" w:color="auto"/>
                            <w:right w:val="none" w:sz="0" w:space="0" w:color="auto"/>
                          </w:divBdr>
                        </w:div>
                        <w:div w:id="1435782081">
                          <w:marLeft w:val="0"/>
                          <w:marRight w:val="0"/>
                          <w:marTop w:val="0"/>
                          <w:marBottom w:val="0"/>
                          <w:divBdr>
                            <w:top w:val="none" w:sz="0" w:space="0" w:color="auto"/>
                            <w:left w:val="none" w:sz="0" w:space="0" w:color="auto"/>
                            <w:bottom w:val="none" w:sz="0" w:space="0" w:color="auto"/>
                            <w:right w:val="none" w:sz="0" w:space="0" w:color="auto"/>
                          </w:divBdr>
                        </w:div>
                        <w:div w:id="1436704984">
                          <w:marLeft w:val="0"/>
                          <w:marRight w:val="0"/>
                          <w:marTop w:val="0"/>
                          <w:marBottom w:val="0"/>
                          <w:divBdr>
                            <w:top w:val="none" w:sz="0" w:space="0" w:color="auto"/>
                            <w:left w:val="none" w:sz="0" w:space="0" w:color="auto"/>
                            <w:bottom w:val="none" w:sz="0" w:space="0" w:color="auto"/>
                            <w:right w:val="none" w:sz="0" w:space="0" w:color="auto"/>
                          </w:divBdr>
                        </w:div>
                        <w:div w:id="1440295300">
                          <w:marLeft w:val="0"/>
                          <w:marRight w:val="0"/>
                          <w:marTop w:val="0"/>
                          <w:marBottom w:val="0"/>
                          <w:divBdr>
                            <w:top w:val="none" w:sz="0" w:space="0" w:color="auto"/>
                            <w:left w:val="none" w:sz="0" w:space="0" w:color="auto"/>
                            <w:bottom w:val="none" w:sz="0" w:space="0" w:color="auto"/>
                            <w:right w:val="none" w:sz="0" w:space="0" w:color="auto"/>
                          </w:divBdr>
                        </w:div>
                        <w:div w:id="1444615257">
                          <w:marLeft w:val="0"/>
                          <w:marRight w:val="0"/>
                          <w:marTop w:val="0"/>
                          <w:marBottom w:val="0"/>
                          <w:divBdr>
                            <w:top w:val="none" w:sz="0" w:space="0" w:color="auto"/>
                            <w:left w:val="none" w:sz="0" w:space="0" w:color="auto"/>
                            <w:bottom w:val="none" w:sz="0" w:space="0" w:color="auto"/>
                            <w:right w:val="none" w:sz="0" w:space="0" w:color="auto"/>
                          </w:divBdr>
                        </w:div>
                        <w:div w:id="1450784495">
                          <w:marLeft w:val="0"/>
                          <w:marRight w:val="0"/>
                          <w:marTop w:val="0"/>
                          <w:marBottom w:val="0"/>
                          <w:divBdr>
                            <w:top w:val="none" w:sz="0" w:space="0" w:color="auto"/>
                            <w:left w:val="none" w:sz="0" w:space="0" w:color="auto"/>
                            <w:bottom w:val="none" w:sz="0" w:space="0" w:color="auto"/>
                            <w:right w:val="none" w:sz="0" w:space="0" w:color="auto"/>
                          </w:divBdr>
                        </w:div>
                        <w:div w:id="1457990129">
                          <w:marLeft w:val="0"/>
                          <w:marRight w:val="0"/>
                          <w:marTop w:val="0"/>
                          <w:marBottom w:val="0"/>
                          <w:divBdr>
                            <w:top w:val="none" w:sz="0" w:space="0" w:color="auto"/>
                            <w:left w:val="none" w:sz="0" w:space="0" w:color="auto"/>
                            <w:bottom w:val="none" w:sz="0" w:space="0" w:color="auto"/>
                            <w:right w:val="none" w:sz="0" w:space="0" w:color="auto"/>
                          </w:divBdr>
                        </w:div>
                        <w:div w:id="1462306477">
                          <w:marLeft w:val="0"/>
                          <w:marRight w:val="0"/>
                          <w:marTop w:val="0"/>
                          <w:marBottom w:val="0"/>
                          <w:divBdr>
                            <w:top w:val="none" w:sz="0" w:space="0" w:color="auto"/>
                            <w:left w:val="none" w:sz="0" w:space="0" w:color="auto"/>
                            <w:bottom w:val="none" w:sz="0" w:space="0" w:color="auto"/>
                            <w:right w:val="none" w:sz="0" w:space="0" w:color="auto"/>
                          </w:divBdr>
                        </w:div>
                        <w:div w:id="1466046415">
                          <w:marLeft w:val="0"/>
                          <w:marRight w:val="0"/>
                          <w:marTop w:val="0"/>
                          <w:marBottom w:val="0"/>
                          <w:divBdr>
                            <w:top w:val="none" w:sz="0" w:space="0" w:color="auto"/>
                            <w:left w:val="none" w:sz="0" w:space="0" w:color="auto"/>
                            <w:bottom w:val="none" w:sz="0" w:space="0" w:color="auto"/>
                            <w:right w:val="none" w:sz="0" w:space="0" w:color="auto"/>
                          </w:divBdr>
                          <w:divsChild>
                            <w:div w:id="328291973">
                              <w:marLeft w:val="0"/>
                              <w:marRight w:val="0"/>
                              <w:marTop w:val="0"/>
                              <w:marBottom w:val="0"/>
                              <w:divBdr>
                                <w:top w:val="none" w:sz="0" w:space="0" w:color="auto"/>
                                <w:left w:val="none" w:sz="0" w:space="0" w:color="auto"/>
                                <w:bottom w:val="none" w:sz="0" w:space="0" w:color="auto"/>
                                <w:right w:val="none" w:sz="0" w:space="0" w:color="auto"/>
                              </w:divBdr>
                            </w:div>
                            <w:div w:id="659389462">
                              <w:marLeft w:val="0"/>
                              <w:marRight w:val="0"/>
                              <w:marTop w:val="0"/>
                              <w:marBottom w:val="0"/>
                              <w:divBdr>
                                <w:top w:val="none" w:sz="0" w:space="0" w:color="auto"/>
                                <w:left w:val="none" w:sz="0" w:space="0" w:color="auto"/>
                                <w:bottom w:val="none" w:sz="0" w:space="0" w:color="auto"/>
                                <w:right w:val="none" w:sz="0" w:space="0" w:color="auto"/>
                              </w:divBdr>
                            </w:div>
                          </w:divsChild>
                        </w:div>
                        <w:div w:id="1467316359">
                          <w:marLeft w:val="0"/>
                          <w:marRight w:val="0"/>
                          <w:marTop w:val="0"/>
                          <w:marBottom w:val="0"/>
                          <w:divBdr>
                            <w:top w:val="none" w:sz="0" w:space="0" w:color="auto"/>
                            <w:left w:val="none" w:sz="0" w:space="0" w:color="auto"/>
                            <w:bottom w:val="none" w:sz="0" w:space="0" w:color="auto"/>
                            <w:right w:val="none" w:sz="0" w:space="0" w:color="auto"/>
                          </w:divBdr>
                        </w:div>
                        <w:div w:id="1472942518">
                          <w:marLeft w:val="0"/>
                          <w:marRight w:val="0"/>
                          <w:marTop w:val="0"/>
                          <w:marBottom w:val="0"/>
                          <w:divBdr>
                            <w:top w:val="none" w:sz="0" w:space="0" w:color="auto"/>
                            <w:left w:val="none" w:sz="0" w:space="0" w:color="auto"/>
                            <w:bottom w:val="none" w:sz="0" w:space="0" w:color="auto"/>
                            <w:right w:val="none" w:sz="0" w:space="0" w:color="auto"/>
                          </w:divBdr>
                        </w:div>
                        <w:div w:id="1476222939">
                          <w:marLeft w:val="0"/>
                          <w:marRight w:val="0"/>
                          <w:marTop w:val="0"/>
                          <w:marBottom w:val="0"/>
                          <w:divBdr>
                            <w:top w:val="none" w:sz="0" w:space="0" w:color="auto"/>
                            <w:left w:val="none" w:sz="0" w:space="0" w:color="auto"/>
                            <w:bottom w:val="none" w:sz="0" w:space="0" w:color="auto"/>
                            <w:right w:val="none" w:sz="0" w:space="0" w:color="auto"/>
                          </w:divBdr>
                        </w:div>
                        <w:div w:id="1479222931">
                          <w:marLeft w:val="0"/>
                          <w:marRight w:val="0"/>
                          <w:marTop w:val="0"/>
                          <w:marBottom w:val="0"/>
                          <w:divBdr>
                            <w:top w:val="none" w:sz="0" w:space="0" w:color="auto"/>
                            <w:left w:val="none" w:sz="0" w:space="0" w:color="auto"/>
                            <w:bottom w:val="none" w:sz="0" w:space="0" w:color="auto"/>
                            <w:right w:val="none" w:sz="0" w:space="0" w:color="auto"/>
                          </w:divBdr>
                        </w:div>
                        <w:div w:id="1479686683">
                          <w:marLeft w:val="0"/>
                          <w:marRight w:val="0"/>
                          <w:marTop w:val="0"/>
                          <w:marBottom w:val="0"/>
                          <w:divBdr>
                            <w:top w:val="none" w:sz="0" w:space="0" w:color="auto"/>
                            <w:left w:val="none" w:sz="0" w:space="0" w:color="auto"/>
                            <w:bottom w:val="none" w:sz="0" w:space="0" w:color="auto"/>
                            <w:right w:val="none" w:sz="0" w:space="0" w:color="auto"/>
                          </w:divBdr>
                        </w:div>
                        <w:div w:id="1482581245">
                          <w:marLeft w:val="0"/>
                          <w:marRight w:val="0"/>
                          <w:marTop w:val="0"/>
                          <w:marBottom w:val="0"/>
                          <w:divBdr>
                            <w:top w:val="none" w:sz="0" w:space="0" w:color="auto"/>
                            <w:left w:val="none" w:sz="0" w:space="0" w:color="auto"/>
                            <w:bottom w:val="none" w:sz="0" w:space="0" w:color="auto"/>
                            <w:right w:val="none" w:sz="0" w:space="0" w:color="auto"/>
                          </w:divBdr>
                        </w:div>
                        <w:div w:id="1483354942">
                          <w:marLeft w:val="0"/>
                          <w:marRight w:val="0"/>
                          <w:marTop w:val="0"/>
                          <w:marBottom w:val="0"/>
                          <w:divBdr>
                            <w:top w:val="none" w:sz="0" w:space="0" w:color="auto"/>
                            <w:left w:val="none" w:sz="0" w:space="0" w:color="auto"/>
                            <w:bottom w:val="none" w:sz="0" w:space="0" w:color="auto"/>
                            <w:right w:val="none" w:sz="0" w:space="0" w:color="auto"/>
                          </w:divBdr>
                        </w:div>
                        <w:div w:id="1486358496">
                          <w:marLeft w:val="0"/>
                          <w:marRight w:val="0"/>
                          <w:marTop w:val="0"/>
                          <w:marBottom w:val="0"/>
                          <w:divBdr>
                            <w:top w:val="none" w:sz="0" w:space="0" w:color="auto"/>
                            <w:left w:val="none" w:sz="0" w:space="0" w:color="auto"/>
                            <w:bottom w:val="none" w:sz="0" w:space="0" w:color="auto"/>
                            <w:right w:val="none" w:sz="0" w:space="0" w:color="auto"/>
                          </w:divBdr>
                        </w:div>
                        <w:div w:id="1490752050">
                          <w:marLeft w:val="0"/>
                          <w:marRight w:val="0"/>
                          <w:marTop w:val="0"/>
                          <w:marBottom w:val="0"/>
                          <w:divBdr>
                            <w:top w:val="none" w:sz="0" w:space="0" w:color="auto"/>
                            <w:left w:val="none" w:sz="0" w:space="0" w:color="auto"/>
                            <w:bottom w:val="none" w:sz="0" w:space="0" w:color="auto"/>
                            <w:right w:val="none" w:sz="0" w:space="0" w:color="auto"/>
                          </w:divBdr>
                        </w:div>
                        <w:div w:id="1493988330">
                          <w:marLeft w:val="0"/>
                          <w:marRight w:val="0"/>
                          <w:marTop w:val="0"/>
                          <w:marBottom w:val="0"/>
                          <w:divBdr>
                            <w:top w:val="none" w:sz="0" w:space="0" w:color="auto"/>
                            <w:left w:val="none" w:sz="0" w:space="0" w:color="auto"/>
                            <w:bottom w:val="none" w:sz="0" w:space="0" w:color="auto"/>
                            <w:right w:val="none" w:sz="0" w:space="0" w:color="auto"/>
                          </w:divBdr>
                        </w:div>
                        <w:div w:id="1498887480">
                          <w:marLeft w:val="0"/>
                          <w:marRight w:val="0"/>
                          <w:marTop w:val="0"/>
                          <w:marBottom w:val="0"/>
                          <w:divBdr>
                            <w:top w:val="none" w:sz="0" w:space="0" w:color="auto"/>
                            <w:left w:val="none" w:sz="0" w:space="0" w:color="auto"/>
                            <w:bottom w:val="none" w:sz="0" w:space="0" w:color="auto"/>
                            <w:right w:val="none" w:sz="0" w:space="0" w:color="auto"/>
                          </w:divBdr>
                        </w:div>
                        <w:div w:id="1502041988">
                          <w:marLeft w:val="0"/>
                          <w:marRight w:val="0"/>
                          <w:marTop w:val="0"/>
                          <w:marBottom w:val="0"/>
                          <w:divBdr>
                            <w:top w:val="none" w:sz="0" w:space="0" w:color="auto"/>
                            <w:left w:val="none" w:sz="0" w:space="0" w:color="auto"/>
                            <w:bottom w:val="none" w:sz="0" w:space="0" w:color="auto"/>
                            <w:right w:val="none" w:sz="0" w:space="0" w:color="auto"/>
                          </w:divBdr>
                        </w:div>
                        <w:div w:id="1504083213">
                          <w:marLeft w:val="0"/>
                          <w:marRight w:val="0"/>
                          <w:marTop w:val="0"/>
                          <w:marBottom w:val="0"/>
                          <w:divBdr>
                            <w:top w:val="none" w:sz="0" w:space="0" w:color="auto"/>
                            <w:left w:val="none" w:sz="0" w:space="0" w:color="auto"/>
                            <w:bottom w:val="none" w:sz="0" w:space="0" w:color="auto"/>
                            <w:right w:val="none" w:sz="0" w:space="0" w:color="auto"/>
                          </w:divBdr>
                        </w:div>
                        <w:div w:id="1504314808">
                          <w:marLeft w:val="0"/>
                          <w:marRight w:val="0"/>
                          <w:marTop w:val="0"/>
                          <w:marBottom w:val="0"/>
                          <w:divBdr>
                            <w:top w:val="none" w:sz="0" w:space="0" w:color="auto"/>
                            <w:left w:val="none" w:sz="0" w:space="0" w:color="auto"/>
                            <w:bottom w:val="none" w:sz="0" w:space="0" w:color="auto"/>
                            <w:right w:val="none" w:sz="0" w:space="0" w:color="auto"/>
                          </w:divBdr>
                        </w:div>
                        <w:div w:id="1512404012">
                          <w:marLeft w:val="0"/>
                          <w:marRight w:val="0"/>
                          <w:marTop w:val="0"/>
                          <w:marBottom w:val="0"/>
                          <w:divBdr>
                            <w:top w:val="none" w:sz="0" w:space="0" w:color="auto"/>
                            <w:left w:val="none" w:sz="0" w:space="0" w:color="auto"/>
                            <w:bottom w:val="none" w:sz="0" w:space="0" w:color="auto"/>
                            <w:right w:val="none" w:sz="0" w:space="0" w:color="auto"/>
                          </w:divBdr>
                        </w:div>
                        <w:div w:id="1526669535">
                          <w:marLeft w:val="0"/>
                          <w:marRight w:val="0"/>
                          <w:marTop w:val="0"/>
                          <w:marBottom w:val="0"/>
                          <w:divBdr>
                            <w:top w:val="none" w:sz="0" w:space="0" w:color="auto"/>
                            <w:left w:val="none" w:sz="0" w:space="0" w:color="auto"/>
                            <w:bottom w:val="none" w:sz="0" w:space="0" w:color="auto"/>
                            <w:right w:val="none" w:sz="0" w:space="0" w:color="auto"/>
                          </w:divBdr>
                        </w:div>
                        <w:div w:id="1531255969">
                          <w:marLeft w:val="0"/>
                          <w:marRight w:val="0"/>
                          <w:marTop w:val="0"/>
                          <w:marBottom w:val="0"/>
                          <w:divBdr>
                            <w:top w:val="none" w:sz="0" w:space="0" w:color="auto"/>
                            <w:left w:val="none" w:sz="0" w:space="0" w:color="auto"/>
                            <w:bottom w:val="none" w:sz="0" w:space="0" w:color="auto"/>
                            <w:right w:val="none" w:sz="0" w:space="0" w:color="auto"/>
                          </w:divBdr>
                        </w:div>
                        <w:div w:id="1533151168">
                          <w:marLeft w:val="0"/>
                          <w:marRight w:val="0"/>
                          <w:marTop w:val="0"/>
                          <w:marBottom w:val="0"/>
                          <w:divBdr>
                            <w:top w:val="none" w:sz="0" w:space="0" w:color="auto"/>
                            <w:left w:val="none" w:sz="0" w:space="0" w:color="auto"/>
                            <w:bottom w:val="none" w:sz="0" w:space="0" w:color="auto"/>
                            <w:right w:val="none" w:sz="0" w:space="0" w:color="auto"/>
                          </w:divBdr>
                        </w:div>
                        <w:div w:id="1536960260">
                          <w:marLeft w:val="0"/>
                          <w:marRight w:val="0"/>
                          <w:marTop w:val="0"/>
                          <w:marBottom w:val="0"/>
                          <w:divBdr>
                            <w:top w:val="none" w:sz="0" w:space="0" w:color="auto"/>
                            <w:left w:val="none" w:sz="0" w:space="0" w:color="auto"/>
                            <w:bottom w:val="none" w:sz="0" w:space="0" w:color="auto"/>
                            <w:right w:val="none" w:sz="0" w:space="0" w:color="auto"/>
                          </w:divBdr>
                        </w:div>
                        <w:div w:id="1550142741">
                          <w:marLeft w:val="0"/>
                          <w:marRight w:val="0"/>
                          <w:marTop w:val="0"/>
                          <w:marBottom w:val="0"/>
                          <w:divBdr>
                            <w:top w:val="none" w:sz="0" w:space="0" w:color="auto"/>
                            <w:left w:val="none" w:sz="0" w:space="0" w:color="auto"/>
                            <w:bottom w:val="none" w:sz="0" w:space="0" w:color="auto"/>
                            <w:right w:val="none" w:sz="0" w:space="0" w:color="auto"/>
                          </w:divBdr>
                        </w:div>
                        <w:div w:id="1554585721">
                          <w:marLeft w:val="0"/>
                          <w:marRight w:val="0"/>
                          <w:marTop w:val="0"/>
                          <w:marBottom w:val="0"/>
                          <w:divBdr>
                            <w:top w:val="none" w:sz="0" w:space="0" w:color="auto"/>
                            <w:left w:val="none" w:sz="0" w:space="0" w:color="auto"/>
                            <w:bottom w:val="none" w:sz="0" w:space="0" w:color="auto"/>
                            <w:right w:val="none" w:sz="0" w:space="0" w:color="auto"/>
                          </w:divBdr>
                        </w:div>
                        <w:div w:id="1559826839">
                          <w:marLeft w:val="0"/>
                          <w:marRight w:val="0"/>
                          <w:marTop w:val="0"/>
                          <w:marBottom w:val="0"/>
                          <w:divBdr>
                            <w:top w:val="none" w:sz="0" w:space="0" w:color="auto"/>
                            <w:left w:val="none" w:sz="0" w:space="0" w:color="auto"/>
                            <w:bottom w:val="none" w:sz="0" w:space="0" w:color="auto"/>
                            <w:right w:val="none" w:sz="0" w:space="0" w:color="auto"/>
                          </w:divBdr>
                        </w:div>
                        <w:div w:id="1566376014">
                          <w:marLeft w:val="0"/>
                          <w:marRight w:val="0"/>
                          <w:marTop w:val="0"/>
                          <w:marBottom w:val="0"/>
                          <w:divBdr>
                            <w:top w:val="none" w:sz="0" w:space="0" w:color="auto"/>
                            <w:left w:val="none" w:sz="0" w:space="0" w:color="auto"/>
                            <w:bottom w:val="none" w:sz="0" w:space="0" w:color="auto"/>
                            <w:right w:val="none" w:sz="0" w:space="0" w:color="auto"/>
                          </w:divBdr>
                        </w:div>
                        <w:div w:id="1569342476">
                          <w:marLeft w:val="0"/>
                          <w:marRight w:val="0"/>
                          <w:marTop w:val="0"/>
                          <w:marBottom w:val="0"/>
                          <w:divBdr>
                            <w:top w:val="none" w:sz="0" w:space="0" w:color="auto"/>
                            <w:left w:val="none" w:sz="0" w:space="0" w:color="auto"/>
                            <w:bottom w:val="none" w:sz="0" w:space="0" w:color="auto"/>
                            <w:right w:val="none" w:sz="0" w:space="0" w:color="auto"/>
                          </w:divBdr>
                        </w:div>
                        <w:div w:id="1571497542">
                          <w:marLeft w:val="0"/>
                          <w:marRight w:val="0"/>
                          <w:marTop w:val="0"/>
                          <w:marBottom w:val="0"/>
                          <w:divBdr>
                            <w:top w:val="none" w:sz="0" w:space="0" w:color="auto"/>
                            <w:left w:val="none" w:sz="0" w:space="0" w:color="auto"/>
                            <w:bottom w:val="none" w:sz="0" w:space="0" w:color="auto"/>
                            <w:right w:val="none" w:sz="0" w:space="0" w:color="auto"/>
                          </w:divBdr>
                        </w:div>
                        <w:div w:id="1578127296">
                          <w:marLeft w:val="0"/>
                          <w:marRight w:val="0"/>
                          <w:marTop w:val="0"/>
                          <w:marBottom w:val="0"/>
                          <w:divBdr>
                            <w:top w:val="none" w:sz="0" w:space="0" w:color="auto"/>
                            <w:left w:val="none" w:sz="0" w:space="0" w:color="auto"/>
                            <w:bottom w:val="none" w:sz="0" w:space="0" w:color="auto"/>
                            <w:right w:val="none" w:sz="0" w:space="0" w:color="auto"/>
                          </w:divBdr>
                        </w:div>
                        <w:div w:id="1578437768">
                          <w:marLeft w:val="0"/>
                          <w:marRight w:val="0"/>
                          <w:marTop w:val="0"/>
                          <w:marBottom w:val="0"/>
                          <w:divBdr>
                            <w:top w:val="none" w:sz="0" w:space="0" w:color="auto"/>
                            <w:left w:val="none" w:sz="0" w:space="0" w:color="auto"/>
                            <w:bottom w:val="none" w:sz="0" w:space="0" w:color="auto"/>
                            <w:right w:val="none" w:sz="0" w:space="0" w:color="auto"/>
                          </w:divBdr>
                        </w:div>
                        <w:div w:id="1581716148">
                          <w:marLeft w:val="0"/>
                          <w:marRight w:val="0"/>
                          <w:marTop w:val="0"/>
                          <w:marBottom w:val="0"/>
                          <w:divBdr>
                            <w:top w:val="none" w:sz="0" w:space="0" w:color="auto"/>
                            <w:left w:val="none" w:sz="0" w:space="0" w:color="auto"/>
                            <w:bottom w:val="none" w:sz="0" w:space="0" w:color="auto"/>
                            <w:right w:val="none" w:sz="0" w:space="0" w:color="auto"/>
                          </w:divBdr>
                        </w:div>
                        <w:div w:id="1588424412">
                          <w:marLeft w:val="0"/>
                          <w:marRight w:val="0"/>
                          <w:marTop w:val="0"/>
                          <w:marBottom w:val="0"/>
                          <w:divBdr>
                            <w:top w:val="none" w:sz="0" w:space="0" w:color="auto"/>
                            <w:left w:val="none" w:sz="0" w:space="0" w:color="auto"/>
                            <w:bottom w:val="none" w:sz="0" w:space="0" w:color="auto"/>
                            <w:right w:val="none" w:sz="0" w:space="0" w:color="auto"/>
                          </w:divBdr>
                        </w:div>
                        <w:div w:id="1589536743">
                          <w:marLeft w:val="0"/>
                          <w:marRight w:val="0"/>
                          <w:marTop w:val="0"/>
                          <w:marBottom w:val="0"/>
                          <w:divBdr>
                            <w:top w:val="none" w:sz="0" w:space="0" w:color="auto"/>
                            <w:left w:val="none" w:sz="0" w:space="0" w:color="auto"/>
                            <w:bottom w:val="none" w:sz="0" w:space="0" w:color="auto"/>
                            <w:right w:val="none" w:sz="0" w:space="0" w:color="auto"/>
                          </w:divBdr>
                        </w:div>
                        <w:div w:id="1592619680">
                          <w:marLeft w:val="0"/>
                          <w:marRight w:val="0"/>
                          <w:marTop w:val="0"/>
                          <w:marBottom w:val="0"/>
                          <w:divBdr>
                            <w:top w:val="none" w:sz="0" w:space="0" w:color="auto"/>
                            <w:left w:val="none" w:sz="0" w:space="0" w:color="auto"/>
                            <w:bottom w:val="none" w:sz="0" w:space="0" w:color="auto"/>
                            <w:right w:val="none" w:sz="0" w:space="0" w:color="auto"/>
                          </w:divBdr>
                        </w:div>
                        <w:div w:id="1595479695">
                          <w:marLeft w:val="0"/>
                          <w:marRight w:val="0"/>
                          <w:marTop w:val="0"/>
                          <w:marBottom w:val="0"/>
                          <w:divBdr>
                            <w:top w:val="none" w:sz="0" w:space="0" w:color="auto"/>
                            <w:left w:val="none" w:sz="0" w:space="0" w:color="auto"/>
                            <w:bottom w:val="none" w:sz="0" w:space="0" w:color="auto"/>
                            <w:right w:val="none" w:sz="0" w:space="0" w:color="auto"/>
                          </w:divBdr>
                        </w:div>
                        <w:div w:id="1599873106">
                          <w:marLeft w:val="0"/>
                          <w:marRight w:val="0"/>
                          <w:marTop w:val="0"/>
                          <w:marBottom w:val="0"/>
                          <w:divBdr>
                            <w:top w:val="none" w:sz="0" w:space="0" w:color="auto"/>
                            <w:left w:val="none" w:sz="0" w:space="0" w:color="auto"/>
                            <w:bottom w:val="none" w:sz="0" w:space="0" w:color="auto"/>
                            <w:right w:val="none" w:sz="0" w:space="0" w:color="auto"/>
                          </w:divBdr>
                        </w:div>
                        <w:div w:id="1620258255">
                          <w:marLeft w:val="0"/>
                          <w:marRight w:val="0"/>
                          <w:marTop w:val="0"/>
                          <w:marBottom w:val="0"/>
                          <w:divBdr>
                            <w:top w:val="none" w:sz="0" w:space="0" w:color="auto"/>
                            <w:left w:val="none" w:sz="0" w:space="0" w:color="auto"/>
                            <w:bottom w:val="none" w:sz="0" w:space="0" w:color="auto"/>
                            <w:right w:val="none" w:sz="0" w:space="0" w:color="auto"/>
                          </w:divBdr>
                        </w:div>
                        <w:div w:id="1631977897">
                          <w:marLeft w:val="0"/>
                          <w:marRight w:val="0"/>
                          <w:marTop w:val="0"/>
                          <w:marBottom w:val="0"/>
                          <w:divBdr>
                            <w:top w:val="none" w:sz="0" w:space="0" w:color="auto"/>
                            <w:left w:val="none" w:sz="0" w:space="0" w:color="auto"/>
                            <w:bottom w:val="none" w:sz="0" w:space="0" w:color="auto"/>
                            <w:right w:val="none" w:sz="0" w:space="0" w:color="auto"/>
                          </w:divBdr>
                        </w:div>
                        <w:div w:id="1636400790">
                          <w:marLeft w:val="0"/>
                          <w:marRight w:val="0"/>
                          <w:marTop w:val="0"/>
                          <w:marBottom w:val="0"/>
                          <w:divBdr>
                            <w:top w:val="none" w:sz="0" w:space="0" w:color="auto"/>
                            <w:left w:val="none" w:sz="0" w:space="0" w:color="auto"/>
                            <w:bottom w:val="none" w:sz="0" w:space="0" w:color="auto"/>
                            <w:right w:val="none" w:sz="0" w:space="0" w:color="auto"/>
                          </w:divBdr>
                        </w:div>
                        <w:div w:id="1641304916">
                          <w:marLeft w:val="0"/>
                          <w:marRight w:val="0"/>
                          <w:marTop w:val="0"/>
                          <w:marBottom w:val="0"/>
                          <w:divBdr>
                            <w:top w:val="none" w:sz="0" w:space="0" w:color="auto"/>
                            <w:left w:val="none" w:sz="0" w:space="0" w:color="auto"/>
                            <w:bottom w:val="none" w:sz="0" w:space="0" w:color="auto"/>
                            <w:right w:val="none" w:sz="0" w:space="0" w:color="auto"/>
                          </w:divBdr>
                        </w:div>
                        <w:div w:id="1653488862">
                          <w:marLeft w:val="0"/>
                          <w:marRight w:val="0"/>
                          <w:marTop w:val="0"/>
                          <w:marBottom w:val="0"/>
                          <w:divBdr>
                            <w:top w:val="none" w:sz="0" w:space="0" w:color="auto"/>
                            <w:left w:val="none" w:sz="0" w:space="0" w:color="auto"/>
                            <w:bottom w:val="none" w:sz="0" w:space="0" w:color="auto"/>
                            <w:right w:val="none" w:sz="0" w:space="0" w:color="auto"/>
                          </w:divBdr>
                        </w:div>
                        <w:div w:id="1654026631">
                          <w:marLeft w:val="0"/>
                          <w:marRight w:val="0"/>
                          <w:marTop w:val="0"/>
                          <w:marBottom w:val="0"/>
                          <w:divBdr>
                            <w:top w:val="none" w:sz="0" w:space="0" w:color="auto"/>
                            <w:left w:val="none" w:sz="0" w:space="0" w:color="auto"/>
                            <w:bottom w:val="none" w:sz="0" w:space="0" w:color="auto"/>
                            <w:right w:val="none" w:sz="0" w:space="0" w:color="auto"/>
                          </w:divBdr>
                        </w:div>
                        <w:div w:id="1654871760">
                          <w:marLeft w:val="0"/>
                          <w:marRight w:val="0"/>
                          <w:marTop w:val="0"/>
                          <w:marBottom w:val="0"/>
                          <w:divBdr>
                            <w:top w:val="none" w:sz="0" w:space="0" w:color="auto"/>
                            <w:left w:val="none" w:sz="0" w:space="0" w:color="auto"/>
                            <w:bottom w:val="none" w:sz="0" w:space="0" w:color="auto"/>
                            <w:right w:val="none" w:sz="0" w:space="0" w:color="auto"/>
                          </w:divBdr>
                        </w:div>
                        <w:div w:id="1655524454">
                          <w:marLeft w:val="0"/>
                          <w:marRight w:val="0"/>
                          <w:marTop w:val="0"/>
                          <w:marBottom w:val="0"/>
                          <w:divBdr>
                            <w:top w:val="none" w:sz="0" w:space="0" w:color="auto"/>
                            <w:left w:val="none" w:sz="0" w:space="0" w:color="auto"/>
                            <w:bottom w:val="none" w:sz="0" w:space="0" w:color="auto"/>
                            <w:right w:val="none" w:sz="0" w:space="0" w:color="auto"/>
                          </w:divBdr>
                        </w:div>
                        <w:div w:id="1660307071">
                          <w:marLeft w:val="0"/>
                          <w:marRight w:val="0"/>
                          <w:marTop w:val="0"/>
                          <w:marBottom w:val="0"/>
                          <w:divBdr>
                            <w:top w:val="none" w:sz="0" w:space="0" w:color="auto"/>
                            <w:left w:val="none" w:sz="0" w:space="0" w:color="auto"/>
                            <w:bottom w:val="none" w:sz="0" w:space="0" w:color="auto"/>
                            <w:right w:val="none" w:sz="0" w:space="0" w:color="auto"/>
                          </w:divBdr>
                        </w:div>
                        <w:div w:id="1663239563">
                          <w:marLeft w:val="0"/>
                          <w:marRight w:val="0"/>
                          <w:marTop w:val="0"/>
                          <w:marBottom w:val="0"/>
                          <w:divBdr>
                            <w:top w:val="none" w:sz="0" w:space="0" w:color="auto"/>
                            <w:left w:val="none" w:sz="0" w:space="0" w:color="auto"/>
                            <w:bottom w:val="none" w:sz="0" w:space="0" w:color="auto"/>
                            <w:right w:val="none" w:sz="0" w:space="0" w:color="auto"/>
                          </w:divBdr>
                        </w:div>
                        <w:div w:id="1668509236">
                          <w:marLeft w:val="0"/>
                          <w:marRight w:val="0"/>
                          <w:marTop w:val="0"/>
                          <w:marBottom w:val="0"/>
                          <w:divBdr>
                            <w:top w:val="none" w:sz="0" w:space="0" w:color="auto"/>
                            <w:left w:val="none" w:sz="0" w:space="0" w:color="auto"/>
                            <w:bottom w:val="none" w:sz="0" w:space="0" w:color="auto"/>
                            <w:right w:val="none" w:sz="0" w:space="0" w:color="auto"/>
                          </w:divBdr>
                        </w:div>
                        <w:div w:id="1671760387">
                          <w:marLeft w:val="0"/>
                          <w:marRight w:val="0"/>
                          <w:marTop w:val="0"/>
                          <w:marBottom w:val="0"/>
                          <w:divBdr>
                            <w:top w:val="none" w:sz="0" w:space="0" w:color="auto"/>
                            <w:left w:val="none" w:sz="0" w:space="0" w:color="auto"/>
                            <w:bottom w:val="none" w:sz="0" w:space="0" w:color="auto"/>
                            <w:right w:val="none" w:sz="0" w:space="0" w:color="auto"/>
                          </w:divBdr>
                        </w:div>
                        <w:div w:id="1680694753">
                          <w:marLeft w:val="0"/>
                          <w:marRight w:val="0"/>
                          <w:marTop w:val="0"/>
                          <w:marBottom w:val="0"/>
                          <w:divBdr>
                            <w:top w:val="none" w:sz="0" w:space="0" w:color="auto"/>
                            <w:left w:val="none" w:sz="0" w:space="0" w:color="auto"/>
                            <w:bottom w:val="none" w:sz="0" w:space="0" w:color="auto"/>
                            <w:right w:val="none" w:sz="0" w:space="0" w:color="auto"/>
                          </w:divBdr>
                        </w:div>
                        <w:div w:id="1681735081">
                          <w:marLeft w:val="0"/>
                          <w:marRight w:val="0"/>
                          <w:marTop w:val="0"/>
                          <w:marBottom w:val="0"/>
                          <w:divBdr>
                            <w:top w:val="none" w:sz="0" w:space="0" w:color="auto"/>
                            <w:left w:val="none" w:sz="0" w:space="0" w:color="auto"/>
                            <w:bottom w:val="none" w:sz="0" w:space="0" w:color="auto"/>
                            <w:right w:val="none" w:sz="0" w:space="0" w:color="auto"/>
                          </w:divBdr>
                        </w:div>
                        <w:div w:id="1688292617">
                          <w:marLeft w:val="0"/>
                          <w:marRight w:val="0"/>
                          <w:marTop w:val="0"/>
                          <w:marBottom w:val="0"/>
                          <w:divBdr>
                            <w:top w:val="none" w:sz="0" w:space="0" w:color="auto"/>
                            <w:left w:val="none" w:sz="0" w:space="0" w:color="auto"/>
                            <w:bottom w:val="none" w:sz="0" w:space="0" w:color="auto"/>
                            <w:right w:val="none" w:sz="0" w:space="0" w:color="auto"/>
                          </w:divBdr>
                        </w:div>
                        <w:div w:id="1689406099">
                          <w:marLeft w:val="0"/>
                          <w:marRight w:val="0"/>
                          <w:marTop w:val="0"/>
                          <w:marBottom w:val="0"/>
                          <w:divBdr>
                            <w:top w:val="none" w:sz="0" w:space="0" w:color="auto"/>
                            <w:left w:val="none" w:sz="0" w:space="0" w:color="auto"/>
                            <w:bottom w:val="none" w:sz="0" w:space="0" w:color="auto"/>
                            <w:right w:val="none" w:sz="0" w:space="0" w:color="auto"/>
                          </w:divBdr>
                        </w:div>
                        <w:div w:id="1692411546">
                          <w:marLeft w:val="0"/>
                          <w:marRight w:val="0"/>
                          <w:marTop w:val="0"/>
                          <w:marBottom w:val="0"/>
                          <w:divBdr>
                            <w:top w:val="none" w:sz="0" w:space="0" w:color="auto"/>
                            <w:left w:val="none" w:sz="0" w:space="0" w:color="auto"/>
                            <w:bottom w:val="none" w:sz="0" w:space="0" w:color="auto"/>
                            <w:right w:val="none" w:sz="0" w:space="0" w:color="auto"/>
                          </w:divBdr>
                        </w:div>
                        <w:div w:id="1693611718">
                          <w:marLeft w:val="0"/>
                          <w:marRight w:val="0"/>
                          <w:marTop w:val="0"/>
                          <w:marBottom w:val="0"/>
                          <w:divBdr>
                            <w:top w:val="none" w:sz="0" w:space="0" w:color="auto"/>
                            <w:left w:val="none" w:sz="0" w:space="0" w:color="auto"/>
                            <w:bottom w:val="none" w:sz="0" w:space="0" w:color="auto"/>
                            <w:right w:val="none" w:sz="0" w:space="0" w:color="auto"/>
                          </w:divBdr>
                        </w:div>
                        <w:div w:id="1697384903">
                          <w:marLeft w:val="0"/>
                          <w:marRight w:val="0"/>
                          <w:marTop w:val="0"/>
                          <w:marBottom w:val="0"/>
                          <w:divBdr>
                            <w:top w:val="none" w:sz="0" w:space="0" w:color="auto"/>
                            <w:left w:val="none" w:sz="0" w:space="0" w:color="auto"/>
                            <w:bottom w:val="none" w:sz="0" w:space="0" w:color="auto"/>
                            <w:right w:val="none" w:sz="0" w:space="0" w:color="auto"/>
                          </w:divBdr>
                        </w:div>
                        <w:div w:id="1706639314">
                          <w:marLeft w:val="0"/>
                          <w:marRight w:val="0"/>
                          <w:marTop w:val="0"/>
                          <w:marBottom w:val="0"/>
                          <w:divBdr>
                            <w:top w:val="none" w:sz="0" w:space="0" w:color="auto"/>
                            <w:left w:val="none" w:sz="0" w:space="0" w:color="auto"/>
                            <w:bottom w:val="none" w:sz="0" w:space="0" w:color="auto"/>
                            <w:right w:val="none" w:sz="0" w:space="0" w:color="auto"/>
                          </w:divBdr>
                        </w:div>
                        <w:div w:id="1708486560">
                          <w:marLeft w:val="0"/>
                          <w:marRight w:val="0"/>
                          <w:marTop w:val="0"/>
                          <w:marBottom w:val="0"/>
                          <w:divBdr>
                            <w:top w:val="none" w:sz="0" w:space="0" w:color="auto"/>
                            <w:left w:val="none" w:sz="0" w:space="0" w:color="auto"/>
                            <w:bottom w:val="none" w:sz="0" w:space="0" w:color="auto"/>
                            <w:right w:val="none" w:sz="0" w:space="0" w:color="auto"/>
                          </w:divBdr>
                        </w:div>
                        <w:div w:id="1711689647">
                          <w:marLeft w:val="0"/>
                          <w:marRight w:val="0"/>
                          <w:marTop w:val="0"/>
                          <w:marBottom w:val="0"/>
                          <w:divBdr>
                            <w:top w:val="none" w:sz="0" w:space="0" w:color="auto"/>
                            <w:left w:val="none" w:sz="0" w:space="0" w:color="auto"/>
                            <w:bottom w:val="none" w:sz="0" w:space="0" w:color="auto"/>
                            <w:right w:val="none" w:sz="0" w:space="0" w:color="auto"/>
                          </w:divBdr>
                        </w:div>
                        <w:div w:id="1720401349">
                          <w:marLeft w:val="0"/>
                          <w:marRight w:val="0"/>
                          <w:marTop w:val="0"/>
                          <w:marBottom w:val="0"/>
                          <w:divBdr>
                            <w:top w:val="none" w:sz="0" w:space="0" w:color="auto"/>
                            <w:left w:val="none" w:sz="0" w:space="0" w:color="auto"/>
                            <w:bottom w:val="none" w:sz="0" w:space="0" w:color="auto"/>
                            <w:right w:val="none" w:sz="0" w:space="0" w:color="auto"/>
                          </w:divBdr>
                        </w:div>
                        <w:div w:id="1726904076">
                          <w:marLeft w:val="0"/>
                          <w:marRight w:val="0"/>
                          <w:marTop w:val="0"/>
                          <w:marBottom w:val="0"/>
                          <w:divBdr>
                            <w:top w:val="none" w:sz="0" w:space="0" w:color="auto"/>
                            <w:left w:val="none" w:sz="0" w:space="0" w:color="auto"/>
                            <w:bottom w:val="none" w:sz="0" w:space="0" w:color="auto"/>
                            <w:right w:val="none" w:sz="0" w:space="0" w:color="auto"/>
                          </w:divBdr>
                        </w:div>
                        <w:div w:id="1728994644">
                          <w:marLeft w:val="0"/>
                          <w:marRight w:val="0"/>
                          <w:marTop w:val="0"/>
                          <w:marBottom w:val="0"/>
                          <w:divBdr>
                            <w:top w:val="none" w:sz="0" w:space="0" w:color="auto"/>
                            <w:left w:val="none" w:sz="0" w:space="0" w:color="auto"/>
                            <w:bottom w:val="none" w:sz="0" w:space="0" w:color="auto"/>
                            <w:right w:val="none" w:sz="0" w:space="0" w:color="auto"/>
                          </w:divBdr>
                        </w:div>
                        <w:div w:id="1732191005">
                          <w:marLeft w:val="0"/>
                          <w:marRight w:val="0"/>
                          <w:marTop w:val="0"/>
                          <w:marBottom w:val="0"/>
                          <w:divBdr>
                            <w:top w:val="none" w:sz="0" w:space="0" w:color="auto"/>
                            <w:left w:val="none" w:sz="0" w:space="0" w:color="auto"/>
                            <w:bottom w:val="none" w:sz="0" w:space="0" w:color="auto"/>
                            <w:right w:val="none" w:sz="0" w:space="0" w:color="auto"/>
                          </w:divBdr>
                        </w:div>
                        <w:div w:id="1737704953">
                          <w:marLeft w:val="0"/>
                          <w:marRight w:val="0"/>
                          <w:marTop w:val="0"/>
                          <w:marBottom w:val="0"/>
                          <w:divBdr>
                            <w:top w:val="none" w:sz="0" w:space="0" w:color="auto"/>
                            <w:left w:val="none" w:sz="0" w:space="0" w:color="auto"/>
                            <w:bottom w:val="none" w:sz="0" w:space="0" w:color="auto"/>
                            <w:right w:val="none" w:sz="0" w:space="0" w:color="auto"/>
                          </w:divBdr>
                        </w:div>
                        <w:div w:id="1738017983">
                          <w:marLeft w:val="0"/>
                          <w:marRight w:val="0"/>
                          <w:marTop w:val="0"/>
                          <w:marBottom w:val="0"/>
                          <w:divBdr>
                            <w:top w:val="none" w:sz="0" w:space="0" w:color="auto"/>
                            <w:left w:val="none" w:sz="0" w:space="0" w:color="auto"/>
                            <w:bottom w:val="none" w:sz="0" w:space="0" w:color="auto"/>
                            <w:right w:val="none" w:sz="0" w:space="0" w:color="auto"/>
                          </w:divBdr>
                        </w:div>
                        <w:div w:id="1743605319">
                          <w:marLeft w:val="0"/>
                          <w:marRight w:val="0"/>
                          <w:marTop w:val="0"/>
                          <w:marBottom w:val="0"/>
                          <w:divBdr>
                            <w:top w:val="none" w:sz="0" w:space="0" w:color="auto"/>
                            <w:left w:val="none" w:sz="0" w:space="0" w:color="auto"/>
                            <w:bottom w:val="none" w:sz="0" w:space="0" w:color="auto"/>
                            <w:right w:val="none" w:sz="0" w:space="0" w:color="auto"/>
                          </w:divBdr>
                        </w:div>
                        <w:div w:id="1749494122">
                          <w:marLeft w:val="0"/>
                          <w:marRight w:val="0"/>
                          <w:marTop w:val="0"/>
                          <w:marBottom w:val="0"/>
                          <w:divBdr>
                            <w:top w:val="none" w:sz="0" w:space="0" w:color="auto"/>
                            <w:left w:val="none" w:sz="0" w:space="0" w:color="auto"/>
                            <w:bottom w:val="none" w:sz="0" w:space="0" w:color="auto"/>
                            <w:right w:val="none" w:sz="0" w:space="0" w:color="auto"/>
                          </w:divBdr>
                        </w:div>
                        <w:div w:id="1750079730">
                          <w:marLeft w:val="0"/>
                          <w:marRight w:val="0"/>
                          <w:marTop w:val="0"/>
                          <w:marBottom w:val="0"/>
                          <w:divBdr>
                            <w:top w:val="none" w:sz="0" w:space="0" w:color="auto"/>
                            <w:left w:val="none" w:sz="0" w:space="0" w:color="auto"/>
                            <w:bottom w:val="none" w:sz="0" w:space="0" w:color="auto"/>
                            <w:right w:val="none" w:sz="0" w:space="0" w:color="auto"/>
                          </w:divBdr>
                        </w:div>
                        <w:div w:id="1751273624">
                          <w:marLeft w:val="0"/>
                          <w:marRight w:val="0"/>
                          <w:marTop w:val="0"/>
                          <w:marBottom w:val="0"/>
                          <w:divBdr>
                            <w:top w:val="none" w:sz="0" w:space="0" w:color="auto"/>
                            <w:left w:val="none" w:sz="0" w:space="0" w:color="auto"/>
                            <w:bottom w:val="none" w:sz="0" w:space="0" w:color="auto"/>
                            <w:right w:val="none" w:sz="0" w:space="0" w:color="auto"/>
                          </w:divBdr>
                        </w:div>
                        <w:div w:id="1752434551">
                          <w:marLeft w:val="0"/>
                          <w:marRight w:val="0"/>
                          <w:marTop w:val="0"/>
                          <w:marBottom w:val="0"/>
                          <w:divBdr>
                            <w:top w:val="none" w:sz="0" w:space="0" w:color="auto"/>
                            <w:left w:val="none" w:sz="0" w:space="0" w:color="auto"/>
                            <w:bottom w:val="none" w:sz="0" w:space="0" w:color="auto"/>
                            <w:right w:val="none" w:sz="0" w:space="0" w:color="auto"/>
                          </w:divBdr>
                        </w:div>
                        <w:div w:id="1753500827">
                          <w:marLeft w:val="0"/>
                          <w:marRight w:val="0"/>
                          <w:marTop w:val="0"/>
                          <w:marBottom w:val="0"/>
                          <w:divBdr>
                            <w:top w:val="none" w:sz="0" w:space="0" w:color="auto"/>
                            <w:left w:val="none" w:sz="0" w:space="0" w:color="auto"/>
                            <w:bottom w:val="none" w:sz="0" w:space="0" w:color="auto"/>
                            <w:right w:val="none" w:sz="0" w:space="0" w:color="auto"/>
                          </w:divBdr>
                        </w:div>
                        <w:div w:id="1766340138">
                          <w:marLeft w:val="0"/>
                          <w:marRight w:val="0"/>
                          <w:marTop w:val="0"/>
                          <w:marBottom w:val="0"/>
                          <w:divBdr>
                            <w:top w:val="none" w:sz="0" w:space="0" w:color="auto"/>
                            <w:left w:val="none" w:sz="0" w:space="0" w:color="auto"/>
                            <w:bottom w:val="none" w:sz="0" w:space="0" w:color="auto"/>
                            <w:right w:val="none" w:sz="0" w:space="0" w:color="auto"/>
                          </w:divBdr>
                        </w:div>
                        <w:div w:id="1767187728">
                          <w:marLeft w:val="0"/>
                          <w:marRight w:val="0"/>
                          <w:marTop w:val="0"/>
                          <w:marBottom w:val="0"/>
                          <w:divBdr>
                            <w:top w:val="none" w:sz="0" w:space="0" w:color="auto"/>
                            <w:left w:val="none" w:sz="0" w:space="0" w:color="auto"/>
                            <w:bottom w:val="none" w:sz="0" w:space="0" w:color="auto"/>
                            <w:right w:val="none" w:sz="0" w:space="0" w:color="auto"/>
                          </w:divBdr>
                        </w:div>
                        <w:div w:id="1769961255">
                          <w:marLeft w:val="0"/>
                          <w:marRight w:val="0"/>
                          <w:marTop w:val="0"/>
                          <w:marBottom w:val="0"/>
                          <w:divBdr>
                            <w:top w:val="none" w:sz="0" w:space="0" w:color="auto"/>
                            <w:left w:val="none" w:sz="0" w:space="0" w:color="auto"/>
                            <w:bottom w:val="none" w:sz="0" w:space="0" w:color="auto"/>
                            <w:right w:val="none" w:sz="0" w:space="0" w:color="auto"/>
                          </w:divBdr>
                        </w:div>
                        <w:div w:id="1781290447">
                          <w:marLeft w:val="0"/>
                          <w:marRight w:val="0"/>
                          <w:marTop w:val="0"/>
                          <w:marBottom w:val="0"/>
                          <w:divBdr>
                            <w:top w:val="none" w:sz="0" w:space="0" w:color="auto"/>
                            <w:left w:val="none" w:sz="0" w:space="0" w:color="auto"/>
                            <w:bottom w:val="none" w:sz="0" w:space="0" w:color="auto"/>
                            <w:right w:val="none" w:sz="0" w:space="0" w:color="auto"/>
                          </w:divBdr>
                        </w:div>
                        <w:div w:id="1783107218">
                          <w:marLeft w:val="0"/>
                          <w:marRight w:val="0"/>
                          <w:marTop w:val="0"/>
                          <w:marBottom w:val="0"/>
                          <w:divBdr>
                            <w:top w:val="none" w:sz="0" w:space="0" w:color="auto"/>
                            <w:left w:val="none" w:sz="0" w:space="0" w:color="auto"/>
                            <w:bottom w:val="none" w:sz="0" w:space="0" w:color="auto"/>
                            <w:right w:val="none" w:sz="0" w:space="0" w:color="auto"/>
                          </w:divBdr>
                        </w:div>
                        <w:div w:id="1785071585">
                          <w:marLeft w:val="0"/>
                          <w:marRight w:val="0"/>
                          <w:marTop w:val="0"/>
                          <w:marBottom w:val="0"/>
                          <w:divBdr>
                            <w:top w:val="none" w:sz="0" w:space="0" w:color="auto"/>
                            <w:left w:val="none" w:sz="0" w:space="0" w:color="auto"/>
                            <w:bottom w:val="none" w:sz="0" w:space="0" w:color="auto"/>
                            <w:right w:val="none" w:sz="0" w:space="0" w:color="auto"/>
                          </w:divBdr>
                        </w:div>
                        <w:div w:id="1789203669">
                          <w:marLeft w:val="0"/>
                          <w:marRight w:val="0"/>
                          <w:marTop w:val="0"/>
                          <w:marBottom w:val="0"/>
                          <w:divBdr>
                            <w:top w:val="none" w:sz="0" w:space="0" w:color="auto"/>
                            <w:left w:val="none" w:sz="0" w:space="0" w:color="auto"/>
                            <w:bottom w:val="none" w:sz="0" w:space="0" w:color="auto"/>
                            <w:right w:val="none" w:sz="0" w:space="0" w:color="auto"/>
                          </w:divBdr>
                        </w:div>
                        <w:div w:id="1789349972">
                          <w:marLeft w:val="0"/>
                          <w:marRight w:val="0"/>
                          <w:marTop w:val="0"/>
                          <w:marBottom w:val="0"/>
                          <w:divBdr>
                            <w:top w:val="none" w:sz="0" w:space="0" w:color="auto"/>
                            <w:left w:val="none" w:sz="0" w:space="0" w:color="auto"/>
                            <w:bottom w:val="none" w:sz="0" w:space="0" w:color="auto"/>
                            <w:right w:val="none" w:sz="0" w:space="0" w:color="auto"/>
                          </w:divBdr>
                        </w:div>
                        <w:div w:id="1789661841">
                          <w:marLeft w:val="0"/>
                          <w:marRight w:val="0"/>
                          <w:marTop w:val="0"/>
                          <w:marBottom w:val="0"/>
                          <w:divBdr>
                            <w:top w:val="none" w:sz="0" w:space="0" w:color="auto"/>
                            <w:left w:val="none" w:sz="0" w:space="0" w:color="auto"/>
                            <w:bottom w:val="none" w:sz="0" w:space="0" w:color="auto"/>
                            <w:right w:val="none" w:sz="0" w:space="0" w:color="auto"/>
                          </w:divBdr>
                        </w:div>
                        <w:div w:id="1792934726">
                          <w:marLeft w:val="0"/>
                          <w:marRight w:val="0"/>
                          <w:marTop w:val="0"/>
                          <w:marBottom w:val="0"/>
                          <w:divBdr>
                            <w:top w:val="none" w:sz="0" w:space="0" w:color="auto"/>
                            <w:left w:val="none" w:sz="0" w:space="0" w:color="auto"/>
                            <w:bottom w:val="none" w:sz="0" w:space="0" w:color="auto"/>
                            <w:right w:val="none" w:sz="0" w:space="0" w:color="auto"/>
                          </w:divBdr>
                        </w:div>
                        <w:div w:id="1801603724">
                          <w:marLeft w:val="0"/>
                          <w:marRight w:val="0"/>
                          <w:marTop w:val="0"/>
                          <w:marBottom w:val="0"/>
                          <w:divBdr>
                            <w:top w:val="none" w:sz="0" w:space="0" w:color="auto"/>
                            <w:left w:val="none" w:sz="0" w:space="0" w:color="auto"/>
                            <w:bottom w:val="none" w:sz="0" w:space="0" w:color="auto"/>
                            <w:right w:val="none" w:sz="0" w:space="0" w:color="auto"/>
                          </w:divBdr>
                        </w:div>
                        <w:div w:id="1802530889">
                          <w:marLeft w:val="0"/>
                          <w:marRight w:val="0"/>
                          <w:marTop w:val="0"/>
                          <w:marBottom w:val="0"/>
                          <w:divBdr>
                            <w:top w:val="none" w:sz="0" w:space="0" w:color="auto"/>
                            <w:left w:val="none" w:sz="0" w:space="0" w:color="auto"/>
                            <w:bottom w:val="none" w:sz="0" w:space="0" w:color="auto"/>
                            <w:right w:val="none" w:sz="0" w:space="0" w:color="auto"/>
                          </w:divBdr>
                        </w:div>
                        <w:div w:id="1807700441">
                          <w:marLeft w:val="0"/>
                          <w:marRight w:val="0"/>
                          <w:marTop w:val="0"/>
                          <w:marBottom w:val="0"/>
                          <w:divBdr>
                            <w:top w:val="none" w:sz="0" w:space="0" w:color="auto"/>
                            <w:left w:val="none" w:sz="0" w:space="0" w:color="auto"/>
                            <w:bottom w:val="none" w:sz="0" w:space="0" w:color="auto"/>
                            <w:right w:val="none" w:sz="0" w:space="0" w:color="auto"/>
                          </w:divBdr>
                        </w:div>
                        <w:div w:id="1810784455">
                          <w:marLeft w:val="0"/>
                          <w:marRight w:val="0"/>
                          <w:marTop w:val="0"/>
                          <w:marBottom w:val="0"/>
                          <w:divBdr>
                            <w:top w:val="none" w:sz="0" w:space="0" w:color="auto"/>
                            <w:left w:val="none" w:sz="0" w:space="0" w:color="auto"/>
                            <w:bottom w:val="none" w:sz="0" w:space="0" w:color="auto"/>
                            <w:right w:val="none" w:sz="0" w:space="0" w:color="auto"/>
                          </w:divBdr>
                        </w:div>
                        <w:div w:id="1814980318">
                          <w:marLeft w:val="0"/>
                          <w:marRight w:val="0"/>
                          <w:marTop w:val="0"/>
                          <w:marBottom w:val="0"/>
                          <w:divBdr>
                            <w:top w:val="none" w:sz="0" w:space="0" w:color="auto"/>
                            <w:left w:val="none" w:sz="0" w:space="0" w:color="auto"/>
                            <w:bottom w:val="none" w:sz="0" w:space="0" w:color="auto"/>
                            <w:right w:val="none" w:sz="0" w:space="0" w:color="auto"/>
                          </w:divBdr>
                        </w:div>
                        <w:div w:id="1820997928">
                          <w:marLeft w:val="0"/>
                          <w:marRight w:val="0"/>
                          <w:marTop w:val="0"/>
                          <w:marBottom w:val="0"/>
                          <w:divBdr>
                            <w:top w:val="none" w:sz="0" w:space="0" w:color="auto"/>
                            <w:left w:val="none" w:sz="0" w:space="0" w:color="auto"/>
                            <w:bottom w:val="none" w:sz="0" w:space="0" w:color="auto"/>
                            <w:right w:val="none" w:sz="0" w:space="0" w:color="auto"/>
                          </w:divBdr>
                        </w:div>
                        <w:div w:id="1829980606">
                          <w:marLeft w:val="0"/>
                          <w:marRight w:val="0"/>
                          <w:marTop w:val="0"/>
                          <w:marBottom w:val="0"/>
                          <w:divBdr>
                            <w:top w:val="none" w:sz="0" w:space="0" w:color="auto"/>
                            <w:left w:val="none" w:sz="0" w:space="0" w:color="auto"/>
                            <w:bottom w:val="none" w:sz="0" w:space="0" w:color="auto"/>
                            <w:right w:val="none" w:sz="0" w:space="0" w:color="auto"/>
                          </w:divBdr>
                        </w:div>
                        <w:div w:id="1833986104">
                          <w:marLeft w:val="0"/>
                          <w:marRight w:val="0"/>
                          <w:marTop w:val="0"/>
                          <w:marBottom w:val="0"/>
                          <w:divBdr>
                            <w:top w:val="none" w:sz="0" w:space="0" w:color="auto"/>
                            <w:left w:val="none" w:sz="0" w:space="0" w:color="auto"/>
                            <w:bottom w:val="none" w:sz="0" w:space="0" w:color="auto"/>
                            <w:right w:val="none" w:sz="0" w:space="0" w:color="auto"/>
                          </w:divBdr>
                        </w:div>
                        <w:div w:id="1835295965">
                          <w:marLeft w:val="0"/>
                          <w:marRight w:val="0"/>
                          <w:marTop w:val="0"/>
                          <w:marBottom w:val="0"/>
                          <w:divBdr>
                            <w:top w:val="none" w:sz="0" w:space="0" w:color="auto"/>
                            <w:left w:val="none" w:sz="0" w:space="0" w:color="auto"/>
                            <w:bottom w:val="none" w:sz="0" w:space="0" w:color="auto"/>
                            <w:right w:val="none" w:sz="0" w:space="0" w:color="auto"/>
                          </w:divBdr>
                        </w:div>
                        <w:div w:id="1846817572">
                          <w:marLeft w:val="0"/>
                          <w:marRight w:val="0"/>
                          <w:marTop w:val="0"/>
                          <w:marBottom w:val="0"/>
                          <w:divBdr>
                            <w:top w:val="none" w:sz="0" w:space="0" w:color="auto"/>
                            <w:left w:val="none" w:sz="0" w:space="0" w:color="auto"/>
                            <w:bottom w:val="none" w:sz="0" w:space="0" w:color="auto"/>
                            <w:right w:val="none" w:sz="0" w:space="0" w:color="auto"/>
                          </w:divBdr>
                        </w:div>
                        <w:div w:id="1850875407">
                          <w:marLeft w:val="0"/>
                          <w:marRight w:val="0"/>
                          <w:marTop w:val="0"/>
                          <w:marBottom w:val="0"/>
                          <w:divBdr>
                            <w:top w:val="none" w:sz="0" w:space="0" w:color="auto"/>
                            <w:left w:val="none" w:sz="0" w:space="0" w:color="auto"/>
                            <w:bottom w:val="none" w:sz="0" w:space="0" w:color="auto"/>
                            <w:right w:val="none" w:sz="0" w:space="0" w:color="auto"/>
                          </w:divBdr>
                        </w:div>
                        <w:div w:id="1852598981">
                          <w:marLeft w:val="0"/>
                          <w:marRight w:val="0"/>
                          <w:marTop w:val="0"/>
                          <w:marBottom w:val="0"/>
                          <w:divBdr>
                            <w:top w:val="none" w:sz="0" w:space="0" w:color="auto"/>
                            <w:left w:val="none" w:sz="0" w:space="0" w:color="auto"/>
                            <w:bottom w:val="none" w:sz="0" w:space="0" w:color="auto"/>
                            <w:right w:val="none" w:sz="0" w:space="0" w:color="auto"/>
                          </w:divBdr>
                        </w:div>
                        <w:div w:id="1852791552">
                          <w:marLeft w:val="0"/>
                          <w:marRight w:val="0"/>
                          <w:marTop w:val="0"/>
                          <w:marBottom w:val="0"/>
                          <w:divBdr>
                            <w:top w:val="none" w:sz="0" w:space="0" w:color="auto"/>
                            <w:left w:val="none" w:sz="0" w:space="0" w:color="auto"/>
                            <w:bottom w:val="none" w:sz="0" w:space="0" w:color="auto"/>
                            <w:right w:val="none" w:sz="0" w:space="0" w:color="auto"/>
                          </w:divBdr>
                        </w:div>
                        <w:div w:id="1861313413">
                          <w:marLeft w:val="0"/>
                          <w:marRight w:val="0"/>
                          <w:marTop w:val="0"/>
                          <w:marBottom w:val="0"/>
                          <w:divBdr>
                            <w:top w:val="none" w:sz="0" w:space="0" w:color="auto"/>
                            <w:left w:val="none" w:sz="0" w:space="0" w:color="auto"/>
                            <w:bottom w:val="none" w:sz="0" w:space="0" w:color="auto"/>
                            <w:right w:val="none" w:sz="0" w:space="0" w:color="auto"/>
                          </w:divBdr>
                        </w:div>
                        <w:div w:id="1861317768">
                          <w:marLeft w:val="0"/>
                          <w:marRight w:val="0"/>
                          <w:marTop w:val="0"/>
                          <w:marBottom w:val="0"/>
                          <w:divBdr>
                            <w:top w:val="none" w:sz="0" w:space="0" w:color="auto"/>
                            <w:left w:val="none" w:sz="0" w:space="0" w:color="auto"/>
                            <w:bottom w:val="none" w:sz="0" w:space="0" w:color="auto"/>
                            <w:right w:val="none" w:sz="0" w:space="0" w:color="auto"/>
                          </w:divBdr>
                        </w:div>
                        <w:div w:id="1881362393">
                          <w:marLeft w:val="0"/>
                          <w:marRight w:val="0"/>
                          <w:marTop w:val="0"/>
                          <w:marBottom w:val="0"/>
                          <w:divBdr>
                            <w:top w:val="none" w:sz="0" w:space="0" w:color="auto"/>
                            <w:left w:val="none" w:sz="0" w:space="0" w:color="auto"/>
                            <w:bottom w:val="none" w:sz="0" w:space="0" w:color="auto"/>
                            <w:right w:val="none" w:sz="0" w:space="0" w:color="auto"/>
                          </w:divBdr>
                        </w:div>
                        <w:div w:id="1882748618">
                          <w:marLeft w:val="0"/>
                          <w:marRight w:val="0"/>
                          <w:marTop w:val="0"/>
                          <w:marBottom w:val="0"/>
                          <w:divBdr>
                            <w:top w:val="none" w:sz="0" w:space="0" w:color="auto"/>
                            <w:left w:val="none" w:sz="0" w:space="0" w:color="auto"/>
                            <w:bottom w:val="none" w:sz="0" w:space="0" w:color="auto"/>
                            <w:right w:val="none" w:sz="0" w:space="0" w:color="auto"/>
                          </w:divBdr>
                        </w:div>
                        <w:div w:id="1883714315">
                          <w:marLeft w:val="0"/>
                          <w:marRight w:val="0"/>
                          <w:marTop w:val="0"/>
                          <w:marBottom w:val="0"/>
                          <w:divBdr>
                            <w:top w:val="none" w:sz="0" w:space="0" w:color="auto"/>
                            <w:left w:val="none" w:sz="0" w:space="0" w:color="auto"/>
                            <w:bottom w:val="none" w:sz="0" w:space="0" w:color="auto"/>
                            <w:right w:val="none" w:sz="0" w:space="0" w:color="auto"/>
                          </w:divBdr>
                        </w:div>
                        <w:div w:id="1891068330">
                          <w:marLeft w:val="0"/>
                          <w:marRight w:val="0"/>
                          <w:marTop w:val="0"/>
                          <w:marBottom w:val="0"/>
                          <w:divBdr>
                            <w:top w:val="none" w:sz="0" w:space="0" w:color="auto"/>
                            <w:left w:val="none" w:sz="0" w:space="0" w:color="auto"/>
                            <w:bottom w:val="none" w:sz="0" w:space="0" w:color="auto"/>
                            <w:right w:val="none" w:sz="0" w:space="0" w:color="auto"/>
                          </w:divBdr>
                        </w:div>
                        <w:div w:id="1897275239">
                          <w:marLeft w:val="0"/>
                          <w:marRight w:val="0"/>
                          <w:marTop w:val="0"/>
                          <w:marBottom w:val="0"/>
                          <w:divBdr>
                            <w:top w:val="none" w:sz="0" w:space="0" w:color="auto"/>
                            <w:left w:val="none" w:sz="0" w:space="0" w:color="auto"/>
                            <w:bottom w:val="none" w:sz="0" w:space="0" w:color="auto"/>
                            <w:right w:val="none" w:sz="0" w:space="0" w:color="auto"/>
                          </w:divBdr>
                        </w:div>
                        <w:div w:id="1901331859">
                          <w:marLeft w:val="0"/>
                          <w:marRight w:val="0"/>
                          <w:marTop w:val="0"/>
                          <w:marBottom w:val="0"/>
                          <w:divBdr>
                            <w:top w:val="none" w:sz="0" w:space="0" w:color="auto"/>
                            <w:left w:val="none" w:sz="0" w:space="0" w:color="auto"/>
                            <w:bottom w:val="none" w:sz="0" w:space="0" w:color="auto"/>
                            <w:right w:val="none" w:sz="0" w:space="0" w:color="auto"/>
                          </w:divBdr>
                        </w:div>
                        <w:div w:id="1903516254">
                          <w:marLeft w:val="0"/>
                          <w:marRight w:val="0"/>
                          <w:marTop w:val="0"/>
                          <w:marBottom w:val="0"/>
                          <w:divBdr>
                            <w:top w:val="none" w:sz="0" w:space="0" w:color="auto"/>
                            <w:left w:val="none" w:sz="0" w:space="0" w:color="auto"/>
                            <w:bottom w:val="none" w:sz="0" w:space="0" w:color="auto"/>
                            <w:right w:val="none" w:sz="0" w:space="0" w:color="auto"/>
                          </w:divBdr>
                        </w:div>
                        <w:div w:id="1913157687">
                          <w:marLeft w:val="0"/>
                          <w:marRight w:val="0"/>
                          <w:marTop w:val="0"/>
                          <w:marBottom w:val="0"/>
                          <w:divBdr>
                            <w:top w:val="none" w:sz="0" w:space="0" w:color="auto"/>
                            <w:left w:val="none" w:sz="0" w:space="0" w:color="auto"/>
                            <w:bottom w:val="none" w:sz="0" w:space="0" w:color="auto"/>
                            <w:right w:val="none" w:sz="0" w:space="0" w:color="auto"/>
                          </w:divBdr>
                        </w:div>
                        <w:div w:id="1918055671">
                          <w:marLeft w:val="0"/>
                          <w:marRight w:val="0"/>
                          <w:marTop w:val="0"/>
                          <w:marBottom w:val="0"/>
                          <w:divBdr>
                            <w:top w:val="none" w:sz="0" w:space="0" w:color="auto"/>
                            <w:left w:val="none" w:sz="0" w:space="0" w:color="auto"/>
                            <w:bottom w:val="none" w:sz="0" w:space="0" w:color="auto"/>
                            <w:right w:val="none" w:sz="0" w:space="0" w:color="auto"/>
                          </w:divBdr>
                        </w:div>
                        <w:div w:id="1920401995">
                          <w:marLeft w:val="0"/>
                          <w:marRight w:val="0"/>
                          <w:marTop w:val="0"/>
                          <w:marBottom w:val="0"/>
                          <w:divBdr>
                            <w:top w:val="none" w:sz="0" w:space="0" w:color="auto"/>
                            <w:left w:val="none" w:sz="0" w:space="0" w:color="auto"/>
                            <w:bottom w:val="none" w:sz="0" w:space="0" w:color="auto"/>
                            <w:right w:val="none" w:sz="0" w:space="0" w:color="auto"/>
                          </w:divBdr>
                        </w:div>
                        <w:div w:id="1920628278">
                          <w:marLeft w:val="0"/>
                          <w:marRight w:val="0"/>
                          <w:marTop w:val="0"/>
                          <w:marBottom w:val="0"/>
                          <w:divBdr>
                            <w:top w:val="none" w:sz="0" w:space="0" w:color="auto"/>
                            <w:left w:val="none" w:sz="0" w:space="0" w:color="auto"/>
                            <w:bottom w:val="none" w:sz="0" w:space="0" w:color="auto"/>
                            <w:right w:val="none" w:sz="0" w:space="0" w:color="auto"/>
                          </w:divBdr>
                        </w:div>
                        <w:div w:id="1925873593">
                          <w:marLeft w:val="0"/>
                          <w:marRight w:val="0"/>
                          <w:marTop w:val="0"/>
                          <w:marBottom w:val="0"/>
                          <w:divBdr>
                            <w:top w:val="none" w:sz="0" w:space="0" w:color="auto"/>
                            <w:left w:val="none" w:sz="0" w:space="0" w:color="auto"/>
                            <w:bottom w:val="none" w:sz="0" w:space="0" w:color="auto"/>
                            <w:right w:val="none" w:sz="0" w:space="0" w:color="auto"/>
                          </w:divBdr>
                        </w:div>
                        <w:div w:id="1933968044">
                          <w:marLeft w:val="0"/>
                          <w:marRight w:val="0"/>
                          <w:marTop w:val="0"/>
                          <w:marBottom w:val="0"/>
                          <w:divBdr>
                            <w:top w:val="none" w:sz="0" w:space="0" w:color="auto"/>
                            <w:left w:val="none" w:sz="0" w:space="0" w:color="auto"/>
                            <w:bottom w:val="none" w:sz="0" w:space="0" w:color="auto"/>
                            <w:right w:val="none" w:sz="0" w:space="0" w:color="auto"/>
                          </w:divBdr>
                        </w:div>
                        <w:div w:id="1934971054">
                          <w:marLeft w:val="0"/>
                          <w:marRight w:val="0"/>
                          <w:marTop w:val="0"/>
                          <w:marBottom w:val="0"/>
                          <w:divBdr>
                            <w:top w:val="none" w:sz="0" w:space="0" w:color="auto"/>
                            <w:left w:val="none" w:sz="0" w:space="0" w:color="auto"/>
                            <w:bottom w:val="none" w:sz="0" w:space="0" w:color="auto"/>
                            <w:right w:val="none" w:sz="0" w:space="0" w:color="auto"/>
                          </w:divBdr>
                        </w:div>
                        <w:div w:id="1940992089">
                          <w:marLeft w:val="0"/>
                          <w:marRight w:val="0"/>
                          <w:marTop w:val="0"/>
                          <w:marBottom w:val="0"/>
                          <w:divBdr>
                            <w:top w:val="none" w:sz="0" w:space="0" w:color="auto"/>
                            <w:left w:val="none" w:sz="0" w:space="0" w:color="auto"/>
                            <w:bottom w:val="none" w:sz="0" w:space="0" w:color="auto"/>
                            <w:right w:val="none" w:sz="0" w:space="0" w:color="auto"/>
                          </w:divBdr>
                        </w:div>
                        <w:div w:id="1945847334">
                          <w:marLeft w:val="0"/>
                          <w:marRight w:val="0"/>
                          <w:marTop w:val="0"/>
                          <w:marBottom w:val="0"/>
                          <w:divBdr>
                            <w:top w:val="none" w:sz="0" w:space="0" w:color="auto"/>
                            <w:left w:val="none" w:sz="0" w:space="0" w:color="auto"/>
                            <w:bottom w:val="none" w:sz="0" w:space="0" w:color="auto"/>
                            <w:right w:val="none" w:sz="0" w:space="0" w:color="auto"/>
                          </w:divBdr>
                        </w:div>
                        <w:div w:id="1946225456">
                          <w:marLeft w:val="0"/>
                          <w:marRight w:val="0"/>
                          <w:marTop w:val="0"/>
                          <w:marBottom w:val="0"/>
                          <w:divBdr>
                            <w:top w:val="none" w:sz="0" w:space="0" w:color="auto"/>
                            <w:left w:val="none" w:sz="0" w:space="0" w:color="auto"/>
                            <w:bottom w:val="none" w:sz="0" w:space="0" w:color="auto"/>
                            <w:right w:val="none" w:sz="0" w:space="0" w:color="auto"/>
                          </w:divBdr>
                        </w:div>
                        <w:div w:id="1947731182">
                          <w:marLeft w:val="0"/>
                          <w:marRight w:val="0"/>
                          <w:marTop w:val="0"/>
                          <w:marBottom w:val="0"/>
                          <w:divBdr>
                            <w:top w:val="none" w:sz="0" w:space="0" w:color="auto"/>
                            <w:left w:val="none" w:sz="0" w:space="0" w:color="auto"/>
                            <w:bottom w:val="none" w:sz="0" w:space="0" w:color="auto"/>
                            <w:right w:val="none" w:sz="0" w:space="0" w:color="auto"/>
                          </w:divBdr>
                        </w:div>
                        <w:div w:id="1952586713">
                          <w:marLeft w:val="0"/>
                          <w:marRight w:val="0"/>
                          <w:marTop w:val="0"/>
                          <w:marBottom w:val="0"/>
                          <w:divBdr>
                            <w:top w:val="none" w:sz="0" w:space="0" w:color="auto"/>
                            <w:left w:val="none" w:sz="0" w:space="0" w:color="auto"/>
                            <w:bottom w:val="none" w:sz="0" w:space="0" w:color="auto"/>
                            <w:right w:val="none" w:sz="0" w:space="0" w:color="auto"/>
                          </w:divBdr>
                        </w:div>
                        <w:div w:id="1954171322">
                          <w:marLeft w:val="0"/>
                          <w:marRight w:val="0"/>
                          <w:marTop w:val="0"/>
                          <w:marBottom w:val="0"/>
                          <w:divBdr>
                            <w:top w:val="none" w:sz="0" w:space="0" w:color="auto"/>
                            <w:left w:val="none" w:sz="0" w:space="0" w:color="auto"/>
                            <w:bottom w:val="none" w:sz="0" w:space="0" w:color="auto"/>
                            <w:right w:val="none" w:sz="0" w:space="0" w:color="auto"/>
                          </w:divBdr>
                        </w:div>
                        <w:div w:id="1960913195">
                          <w:marLeft w:val="0"/>
                          <w:marRight w:val="0"/>
                          <w:marTop w:val="0"/>
                          <w:marBottom w:val="0"/>
                          <w:divBdr>
                            <w:top w:val="none" w:sz="0" w:space="0" w:color="auto"/>
                            <w:left w:val="none" w:sz="0" w:space="0" w:color="auto"/>
                            <w:bottom w:val="none" w:sz="0" w:space="0" w:color="auto"/>
                            <w:right w:val="none" w:sz="0" w:space="0" w:color="auto"/>
                          </w:divBdr>
                        </w:div>
                        <w:div w:id="1964070203">
                          <w:marLeft w:val="0"/>
                          <w:marRight w:val="0"/>
                          <w:marTop w:val="0"/>
                          <w:marBottom w:val="0"/>
                          <w:divBdr>
                            <w:top w:val="none" w:sz="0" w:space="0" w:color="auto"/>
                            <w:left w:val="none" w:sz="0" w:space="0" w:color="auto"/>
                            <w:bottom w:val="none" w:sz="0" w:space="0" w:color="auto"/>
                            <w:right w:val="none" w:sz="0" w:space="0" w:color="auto"/>
                          </w:divBdr>
                        </w:div>
                        <w:div w:id="1965385282">
                          <w:marLeft w:val="0"/>
                          <w:marRight w:val="0"/>
                          <w:marTop w:val="0"/>
                          <w:marBottom w:val="0"/>
                          <w:divBdr>
                            <w:top w:val="none" w:sz="0" w:space="0" w:color="auto"/>
                            <w:left w:val="none" w:sz="0" w:space="0" w:color="auto"/>
                            <w:bottom w:val="none" w:sz="0" w:space="0" w:color="auto"/>
                            <w:right w:val="none" w:sz="0" w:space="0" w:color="auto"/>
                          </w:divBdr>
                        </w:div>
                        <w:div w:id="1967854139">
                          <w:marLeft w:val="0"/>
                          <w:marRight w:val="0"/>
                          <w:marTop w:val="0"/>
                          <w:marBottom w:val="0"/>
                          <w:divBdr>
                            <w:top w:val="none" w:sz="0" w:space="0" w:color="auto"/>
                            <w:left w:val="none" w:sz="0" w:space="0" w:color="auto"/>
                            <w:bottom w:val="none" w:sz="0" w:space="0" w:color="auto"/>
                            <w:right w:val="none" w:sz="0" w:space="0" w:color="auto"/>
                          </w:divBdr>
                        </w:div>
                        <w:div w:id="1968856974">
                          <w:marLeft w:val="0"/>
                          <w:marRight w:val="0"/>
                          <w:marTop w:val="0"/>
                          <w:marBottom w:val="0"/>
                          <w:divBdr>
                            <w:top w:val="none" w:sz="0" w:space="0" w:color="auto"/>
                            <w:left w:val="none" w:sz="0" w:space="0" w:color="auto"/>
                            <w:bottom w:val="none" w:sz="0" w:space="0" w:color="auto"/>
                            <w:right w:val="none" w:sz="0" w:space="0" w:color="auto"/>
                          </w:divBdr>
                        </w:div>
                        <w:div w:id="1969167360">
                          <w:marLeft w:val="0"/>
                          <w:marRight w:val="0"/>
                          <w:marTop w:val="0"/>
                          <w:marBottom w:val="0"/>
                          <w:divBdr>
                            <w:top w:val="none" w:sz="0" w:space="0" w:color="auto"/>
                            <w:left w:val="none" w:sz="0" w:space="0" w:color="auto"/>
                            <w:bottom w:val="none" w:sz="0" w:space="0" w:color="auto"/>
                            <w:right w:val="none" w:sz="0" w:space="0" w:color="auto"/>
                          </w:divBdr>
                        </w:div>
                        <w:div w:id="1972242701">
                          <w:marLeft w:val="0"/>
                          <w:marRight w:val="0"/>
                          <w:marTop w:val="0"/>
                          <w:marBottom w:val="0"/>
                          <w:divBdr>
                            <w:top w:val="none" w:sz="0" w:space="0" w:color="auto"/>
                            <w:left w:val="none" w:sz="0" w:space="0" w:color="auto"/>
                            <w:bottom w:val="none" w:sz="0" w:space="0" w:color="auto"/>
                            <w:right w:val="none" w:sz="0" w:space="0" w:color="auto"/>
                          </w:divBdr>
                        </w:div>
                        <w:div w:id="1977877766">
                          <w:marLeft w:val="0"/>
                          <w:marRight w:val="0"/>
                          <w:marTop w:val="0"/>
                          <w:marBottom w:val="0"/>
                          <w:divBdr>
                            <w:top w:val="none" w:sz="0" w:space="0" w:color="auto"/>
                            <w:left w:val="none" w:sz="0" w:space="0" w:color="auto"/>
                            <w:bottom w:val="none" w:sz="0" w:space="0" w:color="auto"/>
                            <w:right w:val="none" w:sz="0" w:space="0" w:color="auto"/>
                          </w:divBdr>
                        </w:div>
                        <w:div w:id="1977905021">
                          <w:marLeft w:val="0"/>
                          <w:marRight w:val="0"/>
                          <w:marTop w:val="0"/>
                          <w:marBottom w:val="0"/>
                          <w:divBdr>
                            <w:top w:val="none" w:sz="0" w:space="0" w:color="auto"/>
                            <w:left w:val="none" w:sz="0" w:space="0" w:color="auto"/>
                            <w:bottom w:val="none" w:sz="0" w:space="0" w:color="auto"/>
                            <w:right w:val="none" w:sz="0" w:space="0" w:color="auto"/>
                          </w:divBdr>
                        </w:div>
                        <w:div w:id="1982297347">
                          <w:marLeft w:val="0"/>
                          <w:marRight w:val="0"/>
                          <w:marTop w:val="0"/>
                          <w:marBottom w:val="0"/>
                          <w:divBdr>
                            <w:top w:val="none" w:sz="0" w:space="0" w:color="auto"/>
                            <w:left w:val="none" w:sz="0" w:space="0" w:color="auto"/>
                            <w:bottom w:val="none" w:sz="0" w:space="0" w:color="auto"/>
                            <w:right w:val="none" w:sz="0" w:space="0" w:color="auto"/>
                          </w:divBdr>
                        </w:div>
                        <w:div w:id="1996060667">
                          <w:marLeft w:val="0"/>
                          <w:marRight w:val="0"/>
                          <w:marTop w:val="0"/>
                          <w:marBottom w:val="0"/>
                          <w:divBdr>
                            <w:top w:val="none" w:sz="0" w:space="0" w:color="auto"/>
                            <w:left w:val="none" w:sz="0" w:space="0" w:color="auto"/>
                            <w:bottom w:val="none" w:sz="0" w:space="0" w:color="auto"/>
                            <w:right w:val="none" w:sz="0" w:space="0" w:color="auto"/>
                          </w:divBdr>
                        </w:div>
                        <w:div w:id="1999190658">
                          <w:marLeft w:val="0"/>
                          <w:marRight w:val="0"/>
                          <w:marTop w:val="0"/>
                          <w:marBottom w:val="0"/>
                          <w:divBdr>
                            <w:top w:val="none" w:sz="0" w:space="0" w:color="auto"/>
                            <w:left w:val="none" w:sz="0" w:space="0" w:color="auto"/>
                            <w:bottom w:val="none" w:sz="0" w:space="0" w:color="auto"/>
                            <w:right w:val="none" w:sz="0" w:space="0" w:color="auto"/>
                          </w:divBdr>
                        </w:div>
                        <w:div w:id="2002273512">
                          <w:marLeft w:val="0"/>
                          <w:marRight w:val="0"/>
                          <w:marTop w:val="0"/>
                          <w:marBottom w:val="0"/>
                          <w:divBdr>
                            <w:top w:val="none" w:sz="0" w:space="0" w:color="auto"/>
                            <w:left w:val="none" w:sz="0" w:space="0" w:color="auto"/>
                            <w:bottom w:val="none" w:sz="0" w:space="0" w:color="auto"/>
                            <w:right w:val="none" w:sz="0" w:space="0" w:color="auto"/>
                          </w:divBdr>
                        </w:div>
                        <w:div w:id="2005357882">
                          <w:marLeft w:val="0"/>
                          <w:marRight w:val="0"/>
                          <w:marTop w:val="0"/>
                          <w:marBottom w:val="0"/>
                          <w:divBdr>
                            <w:top w:val="none" w:sz="0" w:space="0" w:color="auto"/>
                            <w:left w:val="none" w:sz="0" w:space="0" w:color="auto"/>
                            <w:bottom w:val="none" w:sz="0" w:space="0" w:color="auto"/>
                            <w:right w:val="none" w:sz="0" w:space="0" w:color="auto"/>
                          </w:divBdr>
                        </w:div>
                        <w:div w:id="2011829147">
                          <w:marLeft w:val="0"/>
                          <w:marRight w:val="0"/>
                          <w:marTop w:val="0"/>
                          <w:marBottom w:val="0"/>
                          <w:divBdr>
                            <w:top w:val="none" w:sz="0" w:space="0" w:color="auto"/>
                            <w:left w:val="none" w:sz="0" w:space="0" w:color="auto"/>
                            <w:bottom w:val="none" w:sz="0" w:space="0" w:color="auto"/>
                            <w:right w:val="none" w:sz="0" w:space="0" w:color="auto"/>
                          </w:divBdr>
                        </w:div>
                        <w:div w:id="2014993959">
                          <w:marLeft w:val="0"/>
                          <w:marRight w:val="0"/>
                          <w:marTop w:val="0"/>
                          <w:marBottom w:val="0"/>
                          <w:divBdr>
                            <w:top w:val="none" w:sz="0" w:space="0" w:color="auto"/>
                            <w:left w:val="none" w:sz="0" w:space="0" w:color="auto"/>
                            <w:bottom w:val="none" w:sz="0" w:space="0" w:color="auto"/>
                            <w:right w:val="none" w:sz="0" w:space="0" w:color="auto"/>
                          </w:divBdr>
                        </w:div>
                        <w:div w:id="2018533221">
                          <w:marLeft w:val="0"/>
                          <w:marRight w:val="0"/>
                          <w:marTop w:val="0"/>
                          <w:marBottom w:val="0"/>
                          <w:divBdr>
                            <w:top w:val="none" w:sz="0" w:space="0" w:color="auto"/>
                            <w:left w:val="none" w:sz="0" w:space="0" w:color="auto"/>
                            <w:bottom w:val="none" w:sz="0" w:space="0" w:color="auto"/>
                            <w:right w:val="none" w:sz="0" w:space="0" w:color="auto"/>
                          </w:divBdr>
                        </w:div>
                        <w:div w:id="2021423022">
                          <w:marLeft w:val="0"/>
                          <w:marRight w:val="0"/>
                          <w:marTop w:val="0"/>
                          <w:marBottom w:val="0"/>
                          <w:divBdr>
                            <w:top w:val="none" w:sz="0" w:space="0" w:color="auto"/>
                            <w:left w:val="none" w:sz="0" w:space="0" w:color="auto"/>
                            <w:bottom w:val="none" w:sz="0" w:space="0" w:color="auto"/>
                            <w:right w:val="none" w:sz="0" w:space="0" w:color="auto"/>
                          </w:divBdr>
                        </w:div>
                        <w:div w:id="2024088767">
                          <w:marLeft w:val="0"/>
                          <w:marRight w:val="0"/>
                          <w:marTop w:val="0"/>
                          <w:marBottom w:val="0"/>
                          <w:divBdr>
                            <w:top w:val="none" w:sz="0" w:space="0" w:color="auto"/>
                            <w:left w:val="none" w:sz="0" w:space="0" w:color="auto"/>
                            <w:bottom w:val="none" w:sz="0" w:space="0" w:color="auto"/>
                            <w:right w:val="none" w:sz="0" w:space="0" w:color="auto"/>
                          </w:divBdr>
                        </w:div>
                        <w:div w:id="2029141715">
                          <w:marLeft w:val="0"/>
                          <w:marRight w:val="0"/>
                          <w:marTop w:val="0"/>
                          <w:marBottom w:val="0"/>
                          <w:divBdr>
                            <w:top w:val="none" w:sz="0" w:space="0" w:color="auto"/>
                            <w:left w:val="none" w:sz="0" w:space="0" w:color="auto"/>
                            <w:bottom w:val="none" w:sz="0" w:space="0" w:color="auto"/>
                            <w:right w:val="none" w:sz="0" w:space="0" w:color="auto"/>
                          </w:divBdr>
                        </w:div>
                        <w:div w:id="2029214717">
                          <w:marLeft w:val="0"/>
                          <w:marRight w:val="0"/>
                          <w:marTop w:val="0"/>
                          <w:marBottom w:val="0"/>
                          <w:divBdr>
                            <w:top w:val="none" w:sz="0" w:space="0" w:color="auto"/>
                            <w:left w:val="none" w:sz="0" w:space="0" w:color="auto"/>
                            <w:bottom w:val="none" w:sz="0" w:space="0" w:color="auto"/>
                            <w:right w:val="none" w:sz="0" w:space="0" w:color="auto"/>
                          </w:divBdr>
                        </w:div>
                        <w:div w:id="2030058049">
                          <w:marLeft w:val="0"/>
                          <w:marRight w:val="0"/>
                          <w:marTop w:val="0"/>
                          <w:marBottom w:val="0"/>
                          <w:divBdr>
                            <w:top w:val="none" w:sz="0" w:space="0" w:color="auto"/>
                            <w:left w:val="none" w:sz="0" w:space="0" w:color="auto"/>
                            <w:bottom w:val="none" w:sz="0" w:space="0" w:color="auto"/>
                            <w:right w:val="none" w:sz="0" w:space="0" w:color="auto"/>
                          </w:divBdr>
                        </w:div>
                        <w:div w:id="2032149970">
                          <w:marLeft w:val="0"/>
                          <w:marRight w:val="0"/>
                          <w:marTop w:val="0"/>
                          <w:marBottom w:val="0"/>
                          <w:divBdr>
                            <w:top w:val="none" w:sz="0" w:space="0" w:color="auto"/>
                            <w:left w:val="none" w:sz="0" w:space="0" w:color="auto"/>
                            <w:bottom w:val="none" w:sz="0" w:space="0" w:color="auto"/>
                            <w:right w:val="none" w:sz="0" w:space="0" w:color="auto"/>
                          </w:divBdr>
                        </w:div>
                        <w:div w:id="2034916202">
                          <w:marLeft w:val="0"/>
                          <w:marRight w:val="0"/>
                          <w:marTop w:val="0"/>
                          <w:marBottom w:val="0"/>
                          <w:divBdr>
                            <w:top w:val="none" w:sz="0" w:space="0" w:color="auto"/>
                            <w:left w:val="none" w:sz="0" w:space="0" w:color="auto"/>
                            <w:bottom w:val="none" w:sz="0" w:space="0" w:color="auto"/>
                            <w:right w:val="none" w:sz="0" w:space="0" w:color="auto"/>
                          </w:divBdr>
                        </w:div>
                        <w:div w:id="2038119636">
                          <w:marLeft w:val="0"/>
                          <w:marRight w:val="0"/>
                          <w:marTop w:val="0"/>
                          <w:marBottom w:val="0"/>
                          <w:divBdr>
                            <w:top w:val="none" w:sz="0" w:space="0" w:color="auto"/>
                            <w:left w:val="none" w:sz="0" w:space="0" w:color="auto"/>
                            <w:bottom w:val="none" w:sz="0" w:space="0" w:color="auto"/>
                            <w:right w:val="none" w:sz="0" w:space="0" w:color="auto"/>
                          </w:divBdr>
                        </w:div>
                        <w:div w:id="2050446812">
                          <w:marLeft w:val="0"/>
                          <w:marRight w:val="0"/>
                          <w:marTop w:val="0"/>
                          <w:marBottom w:val="0"/>
                          <w:divBdr>
                            <w:top w:val="none" w:sz="0" w:space="0" w:color="auto"/>
                            <w:left w:val="none" w:sz="0" w:space="0" w:color="auto"/>
                            <w:bottom w:val="none" w:sz="0" w:space="0" w:color="auto"/>
                            <w:right w:val="none" w:sz="0" w:space="0" w:color="auto"/>
                          </w:divBdr>
                        </w:div>
                        <w:div w:id="2058239060">
                          <w:marLeft w:val="0"/>
                          <w:marRight w:val="0"/>
                          <w:marTop w:val="0"/>
                          <w:marBottom w:val="0"/>
                          <w:divBdr>
                            <w:top w:val="none" w:sz="0" w:space="0" w:color="auto"/>
                            <w:left w:val="none" w:sz="0" w:space="0" w:color="auto"/>
                            <w:bottom w:val="none" w:sz="0" w:space="0" w:color="auto"/>
                            <w:right w:val="none" w:sz="0" w:space="0" w:color="auto"/>
                          </w:divBdr>
                        </w:div>
                        <w:div w:id="2059741049">
                          <w:marLeft w:val="0"/>
                          <w:marRight w:val="0"/>
                          <w:marTop w:val="0"/>
                          <w:marBottom w:val="0"/>
                          <w:divBdr>
                            <w:top w:val="none" w:sz="0" w:space="0" w:color="auto"/>
                            <w:left w:val="none" w:sz="0" w:space="0" w:color="auto"/>
                            <w:bottom w:val="none" w:sz="0" w:space="0" w:color="auto"/>
                            <w:right w:val="none" w:sz="0" w:space="0" w:color="auto"/>
                          </w:divBdr>
                        </w:div>
                        <w:div w:id="2059931812">
                          <w:marLeft w:val="0"/>
                          <w:marRight w:val="0"/>
                          <w:marTop w:val="0"/>
                          <w:marBottom w:val="0"/>
                          <w:divBdr>
                            <w:top w:val="none" w:sz="0" w:space="0" w:color="auto"/>
                            <w:left w:val="none" w:sz="0" w:space="0" w:color="auto"/>
                            <w:bottom w:val="none" w:sz="0" w:space="0" w:color="auto"/>
                            <w:right w:val="none" w:sz="0" w:space="0" w:color="auto"/>
                          </w:divBdr>
                        </w:div>
                        <w:div w:id="2070568546">
                          <w:marLeft w:val="0"/>
                          <w:marRight w:val="0"/>
                          <w:marTop w:val="0"/>
                          <w:marBottom w:val="0"/>
                          <w:divBdr>
                            <w:top w:val="none" w:sz="0" w:space="0" w:color="auto"/>
                            <w:left w:val="none" w:sz="0" w:space="0" w:color="auto"/>
                            <w:bottom w:val="none" w:sz="0" w:space="0" w:color="auto"/>
                            <w:right w:val="none" w:sz="0" w:space="0" w:color="auto"/>
                          </w:divBdr>
                        </w:div>
                        <w:div w:id="2072651791">
                          <w:marLeft w:val="0"/>
                          <w:marRight w:val="0"/>
                          <w:marTop w:val="0"/>
                          <w:marBottom w:val="0"/>
                          <w:divBdr>
                            <w:top w:val="none" w:sz="0" w:space="0" w:color="auto"/>
                            <w:left w:val="none" w:sz="0" w:space="0" w:color="auto"/>
                            <w:bottom w:val="none" w:sz="0" w:space="0" w:color="auto"/>
                            <w:right w:val="none" w:sz="0" w:space="0" w:color="auto"/>
                          </w:divBdr>
                        </w:div>
                        <w:div w:id="2072849024">
                          <w:marLeft w:val="0"/>
                          <w:marRight w:val="0"/>
                          <w:marTop w:val="0"/>
                          <w:marBottom w:val="0"/>
                          <w:divBdr>
                            <w:top w:val="none" w:sz="0" w:space="0" w:color="auto"/>
                            <w:left w:val="none" w:sz="0" w:space="0" w:color="auto"/>
                            <w:bottom w:val="none" w:sz="0" w:space="0" w:color="auto"/>
                            <w:right w:val="none" w:sz="0" w:space="0" w:color="auto"/>
                          </w:divBdr>
                        </w:div>
                        <w:div w:id="2073963706">
                          <w:marLeft w:val="0"/>
                          <w:marRight w:val="0"/>
                          <w:marTop w:val="0"/>
                          <w:marBottom w:val="0"/>
                          <w:divBdr>
                            <w:top w:val="none" w:sz="0" w:space="0" w:color="auto"/>
                            <w:left w:val="none" w:sz="0" w:space="0" w:color="auto"/>
                            <w:bottom w:val="none" w:sz="0" w:space="0" w:color="auto"/>
                            <w:right w:val="none" w:sz="0" w:space="0" w:color="auto"/>
                          </w:divBdr>
                        </w:div>
                        <w:div w:id="2075010578">
                          <w:marLeft w:val="0"/>
                          <w:marRight w:val="0"/>
                          <w:marTop w:val="0"/>
                          <w:marBottom w:val="0"/>
                          <w:divBdr>
                            <w:top w:val="none" w:sz="0" w:space="0" w:color="auto"/>
                            <w:left w:val="none" w:sz="0" w:space="0" w:color="auto"/>
                            <w:bottom w:val="none" w:sz="0" w:space="0" w:color="auto"/>
                            <w:right w:val="none" w:sz="0" w:space="0" w:color="auto"/>
                          </w:divBdr>
                        </w:div>
                        <w:div w:id="2083328079">
                          <w:marLeft w:val="0"/>
                          <w:marRight w:val="0"/>
                          <w:marTop w:val="0"/>
                          <w:marBottom w:val="0"/>
                          <w:divBdr>
                            <w:top w:val="none" w:sz="0" w:space="0" w:color="auto"/>
                            <w:left w:val="none" w:sz="0" w:space="0" w:color="auto"/>
                            <w:bottom w:val="none" w:sz="0" w:space="0" w:color="auto"/>
                            <w:right w:val="none" w:sz="0" w:space="0" w:color="auto"/>
                          </w:divBdr>
                        </w:div>
                        <w:div w:id="2085636462">
                          <w:marLeft w:val="0"/>
                          <w:marRight w:val="0"/>
                          <w:marTop w:val="0"/>
                          <w:marBottom w:val="0"/>
                          <w:divBdr>
                            <w:top w:val="none" w:sz="0" w:space="0" w:color="auto"/>
                            <w:left w:val="none" w:sz="0" w:space="0" w:color="auto"/>
                            <w:bottom w:val="none" w:sz="0" w:space="0" w:color="auto"/>
                            <w:right w:val="none" w:sz="0" w:space="0" w:color="auto"/>
                          </w:divBdr>
                        </w:div>
                        <w:div w:id="2091345758">
                          <w:marLeft w:val="0"/>
                          <w:marRight w:val="0"/>
                          <w:marTop w:val="0"/>
                          <w:marBottom w:val="0"/>
                          <w:divBdr>
                            <w:top w:val="none" w:sz="0" w:space="0" w:color="auto"/>
                            <w:left w:val="none" w:sz="0" w:space="0" w:color="auto"/>
                            <w:bottom w:val="none" w:sz="0" w:space="0" w:color="auto"/>
                            <w:right w:val="none" w:sz="0" w:space="0" w:color="auto"/>
                          </w:divBdr>
                        </w:div>
                        <w:div w:id="2093165288">
                          <w:marLeft w:val="0"/>
                          <w:marRight w:val="0"/>
                          <w:marTop w:val="0"/>
                          <w:marBottom w:val="0"/>
                          <w:divBdr>
                            <w:top w:val="none" w:sz="0" w:space="0" w:color="auto"/>
                            <w:left w:val="none" w:sz="0" w:space="0" w:color="auto"/>
                            <w:bottom w:val="none" w:sz="0" w:space="0" w:color="auto"/>
                            <w:right w:val="none" w:sz="0" w:space="0" w:color="auto"/>
                          </w:divBdr>
                        </w:div>
                        <w:div w:id="2095007953">
                          <w:marLeft w:val="0"/>
                          <w:marRight w:val="0"/>
                          <w:marTop w:val="0"/>
                          <w:marBottom w:val="0"/>
                          <w:divBdr>
                            <w:top w:val="none" w:sz="0" w:space="0" w:color="auto"/>
                            <w:left w:val="none" w:sz="0" w:space="0" w:color="auto"/>
                            <w:bottom w:val="none" w:sz="0" w:space="0" w:color="auto"/>
                            <w:right w:val="none" w:sz="0" w:space="0" w:color="auto"/>
                          </w:divBdr>
                        </w:div>
                        <w:div w:id="2098793903">
                          <w:marLeft w:val="0"/>
                          <w:marRight w:val="0"/>
                          <w:marTop w:val="0"/>
                          <w:marBottom w:val="0"/>
                          <w:divBdr>
                            <w:top w:val="none" w:sz="0" w:space="0" w:color="auto"/>
                            <w:left w:val="none" w:sz="0" w:space="0" w:color="auto"/>
                            <w:bottom w:val="none" w:sz="0" w:space="0" w:color="auto"/>
                            <w:right w:val="none" w:sz="0" w:space="0" w:color="auto"/>
                          </w:divBdr>
                        </w:div>
                        <w:div w:id="2102875475">
                          <w:marLeft w:val="0"/>
                          <w:marRight w:val="0"/>
                          <w:marTop w:val="0"/>
                          <w:marBottom w:val="0"/>
                          <w:divBdr>
                            <w:top w:val="none" w:sz="0" w:space="0" w:color="auto"/>
                            <w:left w:val="none" w:sz="0" w:space="0" w:color="auto"/>
                            <w:bottom w:val="none" w:sz="0" w:space="0" w:color="auto"/>
                            <w:right w:val="none" w:sz="0" w:space="0" w:color="auto"/>
                          </w:divBdr>
                        </w:div>
                        <w:div w:id="2110857470">
                          <w:marLeft w:val="0"/>
                          <w:marRight w:val="0"/>
                          <w:marTop w:val="0"/>
                          <w:marBottom w:val="0"/>
                          <w:divBdr>
                            <w:top w:val="none" w:sz="0" w:space="0" w:color="auto"/>
                            <w:left w:val="none" w:sz="0" w:space="0" w:color="auto"/>
                            <w:bottom w:val="none" w:sz="0" w:space="0" w:color="auto"/>
                            <w:right w:val="none" w:sz="0" w:space="0" w:color="auto"/>
                          </w:divBdr>
                        </w:div>
                        <w:div w:id="2113738988">
                          <w:marLeft w:val="0"/>
                          <w:marRight w:val="0"/>
                          <w:marTop w:val="0"/>
                          <w:marBottom w:val="0"/>
                          <w:divBdr>
                            <w:top w:val="none" w:sz="0" w:space="0" w:color="auto"/>
                            <w:left w:val="none" w:sz="0" w:space="0" w:color="auto"/>
                            <w:bottom w:val="none" w:sz="0" w:space="0" w:color="auto"/>
                            <w:right w:val="none" w:sz="0" w:space="0" w:color="auto"/>
                          </w:divBdr>
                        </w:div>
                        <w:div w:id="2119711704">
                          <w:marLeft w:val="0"/>
                          <w:marRight w:val="0"/>
                          <w:marTop w:val="0"/>
                          <w:marBottom w:val="0"/>
                          <w:divBdr>
                            <w:top w:val="none" w:sz="0" w:space="0" w:color="auto"/>
                            <w:left w:val="none" w:sz="0" w:space="0" w:color="auto"/>
                            <w:bottom w:val="none" w:sz="0" w:space="0" w:color="auto"/>
                            <w:right w:val="none" w:sz="0" w:space="0" w:color="auto"/>
                          </w:divBdr>
                        </w:div>
                        <w:div w:id="2122070339">
                          <w:marLeft w:val="0"/>
                          <w:marRight w:val="0"/>
                          <w:marTop w:val="0"/>
                          <w:marBottom w:val="0"/>
                          <w:divBdr>
                            <w:top w:val="none" w:sz="0" w:space="0" w:color="auto"/>
                            <w:left w:val="none" w:sz="0" w:space="0" w:color="auto"/>
                            <w:bottom w:val="none" w:sz="0" w:space="0" w:color="auto"/>
                            <w:right w:val="none" w:sz="0" w:space="0" w:color="auto"/>
                          </w:divBdr>
                        </w:div>
                        <w:div w:id="2124155804">
                          <w:marLeft w:val="0"/>
                          <w:marRight w:val="0"/>
                          <w:marTop w:val="0"/>
                          <w:marBottom w:val="0"/>
                          <w:divBdr>
                            <w:top w:val="none" w:sz="0" w:space="0" w:color="auto"/>
                            <w:left w:val="none" w:sz="0" w:space="0" w:color="auto"/>
                            <w:bottom w:val="none" w:sz="0" w:space="0" w:color="auto"/>
                            <w:right w:val="none" w:sz="0" w:space="0" w:color="auto"/>
                          </w:divBdr>
                        </w:div>
                        <w:div w:id="2127233876">
                          <w:marLeft w:val="0"/>
                          <w:marRight w:val="0"/>
                          <w:marTop w:val="0"/>
                          <w:marBottom w:val="0"/>
                          <w:divBdr>
                            <w:top w:val="none" w:sz="0" w:space="0" w:color="auto"/>
                            <w:left w:val="none" w:sz="0" w:space="0" w:color="auto"/>
                            <w:bottom w:val="none" w:sz="0" w:space="0" w:color="auto"/>
                            <w:right w:val="none" w:sz="0" w:space="0" w:color="auto"/>
                          </w:divBdr>
                        </w:div>
                        <w:div w:id="2128699363">
                          <w:marLeft w:val="0"/>
                          <w:marRight w:val="0"/>
                          <w:marTop w:val="0"/>
                          <w:marBottom w:val="0"/>
                          <w:divBdr>
                            <w:top w:val="none" w:sz="0" w:space="0" w:color="auto"/>
                            <w:left w:val="none" w:sz="0" w:space="0" w:color="auto"/>
                            <w:bottom w:val="none" w:sz="0" w:space="0" w:color="auto"/>
                            <w:right w:val="none" w:sz="0" w:space="0" w:color="auto"/>
                          </w:divBdr>
                        </w:div>
                        <w:div w:id="2138333301">
                          <w:marLeft w:val="0"/>
                          <w:marRight w:val="0"/>
                          <w:marTop w:val="0"/>
                          <w:marBottom w:val="0"/>
                          <w:divBdr>
                            <w:top w:val="none" w:sz="0" w:space="0" w:color="auto"/>
                            <w:left w:val="none" w:sz="0" w:space="0" w:color="auto"/>
                            <w:bottom w:val="none" w:sz="0" w:space="0" w:color="auto"/>
                            <w:right w:val="none" w:sz="0" w:space="0" w:color="auto"/>
                          </w:divBdr>
                        </w:div>
                        <w:div w:id="21425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388902">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57667992">
      <w:bodyDiv w:val="1"/>
      <w:marLeft w:val="0"/>
      <w:marRight w:val="0"/>
      <w:marTop w:val="0"/>
      <w:marBottom w:val="0"/>
      <w:divBdr>
        <w:top w:val="none" w:sz="0" w:space="0" w:color="auto"/>
        <w:left w:val="none" w:sz="0" w:space="0" w:color="auto"/>
        <w:bottom w:val="none" w:sz="0" w:space="0" w:color="auto"/>
        <w:right w:val="none" w:sz="0" w:space="0" w:color="auto"/>
      </w:divBdr>
    </w:div>
    <w:div w:id="1258247877">
      <w:bodyDiv w:val="1"/>
      <w:marLeft w:val="0"/>
      <w:marRight w:val="0"/>
      <w:marTop w:val="0"/>
      <w:marBottom w:val="0"/>
      <w:divBdr>
        <w:top w:val="none" w:sz="0" w:space="0" w:color="auto"/>
        <w:left w:val="none" w:sz="0" w:space="0" w:color="auto"/>
        <w:bottom w:val="none" w:sz="0" w:space="0" w:color="auto"/>
        <w:right w:val="none" w:sz="0" w:space="0" w:color="auto"/>
      </w:divBdr>
    </w:div>
    <w:div w:id="1260720704">
      <w:bodyDiv w:val="1"/>
      <w:marLeft w:val="0"/>
      <w:marRight w:val="0"/>
      <w:marTop w:val="0"/>
      <w:marBottom w:val="0"/>
      <w:divBdr>
        <w:top w:val="none" w:sz="0" w:space="0" w:color="auto"/>
        <w:left w:val="none" w:sz="0" w:space="0" w:color="auto"/>
        <w:bottom w:val="none" w:sz="0" w:space="0" w:color="auto"/>
        <w:right w:val="none" w:sz="0" w:space="0" w:color="auto"/>
      </w:divBdr>
    </w:div>
    <w:div w:id="1271085846">
      <w:bodyDiv w:val="1"/>
      <w:marLeft w:val="0"/>
      <w:marRight w:val="0"/>
      <w:marTop w:val="0"/>
      <w:marBottom w:val="0"/>
      <w:divBdr>
        <w:top w:val="none" w:sz="0" w:space="0" w:color="auto"/>
        <w:left w:val="none" w:sz="0" w:space="0" w:color="auto"/>
        <w:bottom w:val="none" w:sz="0" w:space="0" w:color="auto"/>
        <w:right w:val="none" w:sz="0" w:space="0" w:color="auto"/>
      </w:divBdr>
    </w:div>
    <w:div w:id="1277983776">
      <w:bodyDiv w:val="1"/>
      <w:marLeft w:val="0"/>
      <w:marRight w:val="0"/>
      <w:marTop w:val="0"/>
      <w:marBottom w:val="0"/>
      <w:divBdr>
        <w:top w:val="none" w:sz="0" w:space="0" w:color="auto"/>
        <w:left w:val="none" w:sz="0" w:space="0" w:color="auto"/>
        <w:bottom w:val="none" w:sz="0" w:space="0" w:color="auto"/>
        <w:right w:val="none" w:sz="0" w:space="0" w:color="auto"/>
      </w:divBdr>
    </w:div>
    <w:div w:id="1278366044">
      <w:bodyDiv w:val="1"/>
      <w:marLeft w:val="0"/>
      <w:marRight w:val="0"/>
      <w:marTop w:val="0"/>
      <w:marBottom w:val="0"/>
      <w:divBdr>
        <w:top w:val="none" w:sz="0" w:space="0" w:color="auto"/>
        <w:left w:val="none" w:sz="0" w:space="0" w:color="auto"/>
        <w:bottom w:val="none" w:sz="0" w:space="0" w:color="auto"/>
        <w:right w:val="none" w:sz="0" w:space="0" w:color="auto"/>
      </w:divBdr>
    </w:div>
    <w:div w:id="1285502985">
      <w:bodyDiv w:val="1"/>
      <w:marLeft w:val="0"/>
      <w:marRight w:val="0"/>
      <w:marTop w:val="0"/>
      <w:marBottom w:val="0"/>
      <w:divBdr>
        <w:top w:val="none" w:sz="0" w:space="0" w:color="auto"/>
        <w:left w:val="none" w:sz="0" w:space="0" w:color="auto"/>
        <w:bottom w:val="none" w:sz="0" w:space="0" w:color="auto"/>
        <w:right w:val="none" w:sz="0" w:space="0" w:color="auto"/>
      </w:divBdr>
    </w:div>
    <w:div w:id="1287157113">
      <w:bodyDiv w:val="1"/>
      <w:marLeft w:val="0"/>
      <w:marRight w:val="0"/>
      <w:marTop w:val="0"/>
      <w:marBottom w:val="0"/>
      <w:divBdr>
        <w:top w:val="none" w:sz="0" w:space="0" w:color="auto"/>
        <w:left w:val="none" w:sz="0" w:space="0" w:color="auto"/>
        <w:bottom w:val="none" w:sz="0" w:space="0" w:color="auto"/>
        <w:right w:val="none" w:sz="0" w:space="0" w:color="auto"/>
      </w:divBdr>
    </w:div>
    <w:div w:id="1289582493">
      <w:bodyDiv w:val="1"/>
      <w:marLeft w:val="0"/>
      <w:marRight w:val="0"/>
      <w:marTop w:val="0"/>
      <w:marBottom w:val="0"/>
      <w:divBdr>
        <w:top w:val="none" w:sz="0" w:space="0" w:color="auto"/>
        <w:left w:val="none" w:sz="0" w:space="0" w:color="auto"/>
        <w:bottom w:val="none" w:sz="0" w:space="0" w:color="auto"/>
        <w:right w:val="none" w:sz="0" w:space="0" w:color="auto"/>
      </w:divBdr>
    </w:div>
    <w:div w:id="1290667356">
      <w:bodyDiv w:val="1"/>
      <w:marLeft w:val="0"/>
      <w:marRight w:val="0"/>
      <w:marTop w:val="0"/>
      <w:marBottom w:val="0"/>
      <w:divBdr>
        <w:top w:val="none" w:sz="0" w:space="0" w:color="auto"/>
        <w:left w:val="none" w:sz="0" w:space="0" w:color="auto"/>
        <w:bottom w:val="none" w:sz="0" w:space="0" w:color="auto"/>
        <w:right w:val="none" w:sz="0" w:space="0" w:color="auto"/>
      </w:divBdr>
    </w:div>
    <w:div w:id="1290864483">
      <w:bodyDiv w:val="1"/>
      <w:marLeft w:val="0"/>
      <w:marRight w:val="0"/>
      <w:marTop w:val="0"/>
      <w:marBottom w:val="0"/>
      <w:divBdr>
        <w:top w:val="none" w:sz="0" w:space="0" w:color="auto"/>
        <w:left w:val="none" w:sz="0" w:space="0" w:color="auto"/>
        <w:bottom w:val="none" w:sz="0" w:space="0" w:color="auto"/>
        <w:right w:val="none" w:sz="0" w:space="0" w:color="auto"/>
      </w:divBdr>
    </w:div>
    <w:div w:id="1292635878">
      <w:bodyDiv w:val="1"/>
      <w:marLeft w:val="0"/>
      <w:marRight w:val="0"/>
      <w:marTop w:val="0"/>
      <w:marBottom w:val="0"/>
      <w:divBdr>
        <w:top w:val="none" w:sz="0" w:space="0" w:color="auto"/>
        <w:left w:val="none" w:sz="0" w:space="0" w:color="auto"/>
        <w:bottom w:val="none" w:sz="0" w:space="0" w:color="auto"/>
        <w:right w:val="none" w:sz="0" w:space="0" w:color="auto"/>
      </w:divBdr>
    </w:div>
    <w:div w:id="1293900794">
      <w:bodyDiv w:val="1"/>
      <w:marLeft w:val="0"/>
      <w:marRight w:val="0"/>
      <w:marTop w:val="0"/>
      <w:marBottom w:val="0"/>
      <w:divBdr>
        <w:top w:val="none" w:sz="0" w:space="0" w:color="auto"/>
        <w:left w:val="none" w:sz="0" w:space="0" w:color="auto"/>
        <w:bottom w:val="none" w:sz="0" w:space="0" w:color="auto"/>
        <w:right w:val="none" w:sz="0" w:space="0" w:color="auto"/>
      </w:divBdr>
    </w:div>
    <w:div w:id="1294671321">
      <w:bodyDiv w:val="1"/>
      <w:marLeft w:val="0"/>
      <w:marRight w:val="0"/>
      <w:marTop w:val="0"/>
      <w:marBottom w:val="0"/>
      <w:divBdr>
        <w:top w:val="none" w:sz="0" w:space="0" w:color="auto"/>
        <w:left w:val="none" w:sz="0" w:space="0" w:color="auto"/>
        <w:bottom w:val="none" w:sz="0" w:space="0" w:color="auto"/>
        <w:right w:val="none" w:sz="0" w:space="0" w:color="auto"/>
      </w:divBdr>
    </w:div>
    <w:div w:id="1296259600">
      <w:bodyDiv w:val="1"/>
      <w:marLeft w:val="0"/>
      <w:marRight w:val="0"/>
      <w:marTop w:val="0"/>
      <w:marBottom w:val="0"/>
      <w:divBdr>
        <w:top w:val="none" w:sz="0" w:space="0" w:color="auto"/>
        <w:left w:val="none" w:sz="0" w:space="0" w:color="auto"/>
        <w:bottom w:val="none" w:sz="0" w:space="0" w:color="auto"/>
        <w:right w:val="none" w:sz="0" w:space="0" w:color="auto"/>
      </w:divBdr>
    </w:div>
    <w:div w:id="1299527725">
      <w:bodyDiv w:val="1"/>
      <w:marLeft w:val="0"/>
      <w:marRight w:val="0"/>
      <w:marTop w:val="0"/>
      <w:marBottom w:val="0"/>
      <w:divBdr>
        <w:top w:val="none" w:sz="0" w:space="0" w:color="auto"/>
        <w:left w:val="none" w:sz="0" w:space="0" w:color="auto"/>
        <w:bottom w:val="none" w:sz="0" w:space="0" w:color="auto"/>
        <w:right w:val="none" w:sz="0" w:space="0" w:color="auto"/>
      </w:divBdr>
    </w:div>
    <w:div w:id="1300453572">
      <w:bodyDiv w:val="1"/>
      <w:marLeft w:val="0"/>
      <w:marRight w:val="0"/>
      <w:marTop w:val="0"/>
      <w:marBottom w:val="0"/>
      <w:divBdr>
        <w:top w:val="none" w:sz="0" w:space="0" w:color="auto"/>
        <w:left w:val="none" w:sz="0" w:space="0" w:color="auto"/>
        <w:bottom w:val="none" w:sz="0" w:space="0" w:color="auto"/>
        <w:right w:val="none" w:sz="0" w:space="0" w:color="auto"/>
      </w:divBdr>
    </w:div>
    <w:div w:id="1301299368">
      <w:bodyDiv w:val="1"/>
      <w:marLeft w:val="0"/>
      <w:marRight w:val="0"/>
      <w:marTop w:val="0"/>
      <w:marBottom w:val="0"/>
      <w:divBdr>
        <w:top w:val="none" w:sz="0" w:space="0" w:color="auto"/>
        <w:left w:val="none" w:sz="0" w:space="0" w:color="auto"/>
        <w:bottom w:val="none" w:sz="0" w:space="0" w:color="auto"/>
        <w:right w:val="none" w:sz="0" w:space="0" w:color="auto"/>
      </w:divBdr>
    </w:div>
    <w:div w:id="1307129388">
      <w:bodyDiv w:val="1"/>
      <w:marLeft w:val="0"/>
      <w:marRight w:val="0"/>
      <w:marTop w:val="0"/>
      <w:marBottom w:val="0"/>
      <w:divBdr>
        <w:top w:val="none" w:sz="0" w:space="0" w:color="auto"/>
        <w:left w:val="none" w:sz="0" w:space="0" w:color="auto"/>
        <w:bottom w:val="none" w:sz="0" w:space="0" w:color="auto"/>
        <w:right w:val="none" w:sz="0" w:space="0" w:color="auto"/>
      </w:divBdr>
    </w:div>
    <w:div w:id="1312445105">
      <w:bodyDiv w:val="1"/>
      <w:marLeft w:val="0"/>
      <w:marRight w:val="0"/>
      <w:marTop w:val="0"/>
      <w:marBottom w:val="0"/>
      <w:divBdr>
        <w:top w:val="none" w:sz="0" w:space="0" w:color="auto"/>
        <w:left w:val="none" w:sz="0" w:space="0" w:color="auto"/>
        <w:bottom w:val="none" w:sz="0" w:space="0" w:color="auto"/>
        <w:right w:val="none" w:sz="0" w:space="0" w:color="auto"/>
      </w:divBdr>
    </w:div>
    <w:div w:id="1316836480">
      <w:bodyDiv w:val="1"/>
      <w:marLeft w:val="0"/>
      <w:marRight w:val="0"/>
      <w:marTop w:val="0"/>
      <w:marBottom w:val="0"/>
      <w:divBdr>
        <w:top w:val="none" w:sz="0" w:space="0" w:color="auto"/>
        <w:left w:val="none" w:sz="0" w:space="0" w:color="auto"/>
        <w:bottom w:val="none" w:sz="0" w:space="0" w:color="auto"/>
        <w:right w:val="none" w:sz="0" w:space="0" w:color="auto"/>
      </w:divBdr>
    </w:div>
    <w:div w:id="1321078263">
      <w:bodyDiv w:val="1"/>
      <w:marLeft w:val="0"/>
      <w:marRight w:val="0"/>
      <w:marTop w:val="0"/>
      <w:marBottom w:val="0"/>
      <w:divBdr>
        <w:top w:val="none" w:sz="0" w:space="0" w:color="auto"/>
        <w:left w:val="none" w:sz="0" w:space="0" w:color="auto"/>
        <w:bottom w:val="none" w:sz="0" w:space="0" w:color="auto"/>
        <w:right w:val="none" w:sz="0" w:space="0" w:color="auto"/>
      </w:divBdr>
    </w:div>
    <w:div w:id="1328287162">
      <w:bodyDiv w:val="1"/>
      <w:marLeft w:val="0"/>
      <w:marRight w:val="0"/>
      <w:marTop w:val="0"/>
      <w:marBottom w:val="0"/>
      <w:divBdr>
        <w:top w:val="none" w:sz="0" w:space="0" w:color="auto"/>
        <w:left w:val="none" w:sz="0" w:space="0" w:color="auto"/>
        <w:bottom w:val="none" w:sz="0" w:space="0" w:color="auto"/>
        <w:right w:val="none" w:sz="0" w:space="0" w:color="auto"/>
      </w:divBdr>
    </w:div>
    <w:div w:id="1333025030">
      <w:bodyDiv w:val="1"/>
      <w:marLeft w:val="0"/>
      <w:marRight w:val="0"/>
      <w:marTop w:val="0"/>
      <w:marBottom w:val="0"/>
      <w:divBdr>
        <w:top w:val="none" w:sz="0" w:space="0" w:color="auto"/>
        <w:left w:val="none" w:sz="0" w:space="0" w:color="auto"/>
        <w:bottom w:val="none" w:sz="0" w:space="0" w:color="auto"/>
        <w:right w:val="none" w:sz="0" w:space="0" w:color="auto"/>
      </w:divBdr>
    </w:div>
    <w:div w:id="1340693375">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3141589">
      <w:bodyDiv w:val="1"/>
      <w:marLeft w:val="0"/>
      <w:marRight w:val="0"/>
      <w:marTop w:val="0"/>
      <w:marBottom w:val="0"/>
      <w:divBdr>
        <w:top w:val="none" w:sz="0" w:space="0" w:color="auto"/>
        <w:left w:val="none" w:sz="0" w:space="0" w:color="auto"/>
        <w:bottom w:val="none" w:sz="0" w:space="0" w:color="auto"/>
        <w:right w:val="none" w:sz="0" w:space="0" w:color="auto"/>
      </w:divBdr>
    </w:div>
    <w:div w:id="1355616353">
      <w:bodyDiv w:val="1"/>
      <w:marLeft w:val="0"/>
      <w:marRight w:val="0"/>
      <w:marTop w:val="0"/>
      <w:marBottom w:val="0"/>
      <w:divBdr>
        <w:top w:val="none" w:sz="0" w:space="0" w:color="auto"/>
        <w:left w:val="none" w:sz="0" w:space="0" w:color="auto"/>
        <w:bottom w:val="none" w:sz="0" w:space="0" w:color="auto"/>
        <w:right w:val="none" w:sz="0" w:space="0" w:color="auto"/>
      </w:divBdr>
    </w:div>
    <w:div w:id="1368876172">
      <w:bodyDiv w:val="1"/>
      <w:marLeft w:val="0"/>
      <w:marRight w:val="0"/>
      <w:marTop w:val="0"/>
      <w:marBottom w:val="0"/>
      <w:divBdr>
        <w:top w:val="none" w:sz="0" w:space="0" w:color="auto"/>
        <w:left w:val="none" w:sz="0" w:space="0" w:color="auto"/>
        <w:bottom w:val="none" w:sz="0" w:space="0" w:color="auto"/>
        <w:right w:val="none" w:sz="0" w:space="0" w:color="auto"/>
      </w:divBdr>
    </w:div>
    <w:div w:id="1378241888">
      <w:bodyDiv w:val="1"/>
      <w:marLeft w:val="0"/>
      <w:marRight w:val="0"/>
      <w:marTop w:val="0"/>
      <w:marBottom w:val="0"/>
      <w:divBdr>
        <w:top w:val="none" w:sz="0" w:space="0" w:color="auto"/>
        <w:left w:val="none" w:sz="0" w:space="0" w:color="auto"/>
        <w:bottom w:val="none" w:sz="0" w:space="0" w:color="auto"/>
        <w:right w:val="none" w:sz="0" w:space="0" w:color="auto"/>
      </w:divBdr>
    </w:div>
    <w:div w:id="1381201148">
      <w:bodyDiv w:val="1"/>
      <w:marLeft w:val="0"/>
      <w:marRight w:val="0"/>
      <w:marTop w:val="0"/>
      <w:marBottom w:val="0"/>
      <w:divBdr>
        <w:top w:val="none" w:sz="0" w:space="0" w:color="auto"/>
        <w:left w:val="none" w:sz="0" w:space="0" w:color="auto"/>
        <w:bottom w:val="none" w:sz="0" w:space="0" w:color="auto"/>
        <w:right w:val="none" w:sz="0" w:space="0" w:color="auto"/>
      </w:divBdr>
    </w:div>
    <w:div w:id="1381318972">
      <w:bodyDiv w:val="1"/>
      <w:marLeft w:val="0"/>
      <w:marRight w:val="0"/>
      <w:marTop w:val="0"/>
      <w:marBottom w:val="0"/>
      <w:divBdr>
        <w:top w:val="none" w:sz="0" w:space="0" w:color="auto"/>
        <w:left w:val="none" w:sz="0" w:space="0" w:color="auto"/>
        <w:bottom w:val="none" w:sz="0" w:space="0" w:color="auto"/>
        <w:right w:val="none" w:sz="0" w:space="0" w:color="auto"/>
      </w:divBdr>
    </w:div>
    <w:div w:id="1383598237">
      <w:bodyDiv w:val="1"/>
      <w:marLeft w:val="0"/>
      <w:marRight w:val="0"/>
      <w:marTop w:val="0"/>
      <w:marBottom w:val="0"/>
      <w:divBdr>
        <w:top w:val="none" w:sz="0" w:space="0" w:color="auto"/>
        <w:left w:val="none" w:sz="0" w:space="0" w:color="auto"/>
        <w:bottom w:val="none" w:sz="0" w:space="0" w:color="auto"/>
        <w:right w:val="none" w:sz="0" w:space="0" w:color="auto"/>
      </w:divBdr>
    </w:div>
    <w:div w:id="1385641626">
      <w:bodyDiv w:val="1"/>
      <w:marLeft w:val="0"/>
      <w:marRight w:val="0"/>
      <w:marTop w:val="0"/>
      <w:marBottom w:val="0"/>
      <w:divBdr>
        <w:top w:val="none" w:sz="0" w:space="0" w:color="auto"/>
        <w:left w:val="none" w:sz="0" w:space="0" w:color="auto"/>
        <w:bottom w:val="none" w:sz="0" w:space="0" w:color="auto"/>
        <w:right w:val="none" w:sz="0" w:space="0" w:color="auto"/>
      </w:divBdr>
    </w:div>
    <w:div w:id="1387025441">
      <w:bodyDiv w:val="1"/>
      <w:marLeft w:val="0"/>
      <w:marRight w:val="0"/>
      <w:marTop w:val="0"/>
      <w:marBottom w:val="0"/>
      <w:divBdr>
        <w:top w:val="none" w:sz="0" w:space="0" w:color="auto"/>
        <w:left w:val="none" w:sz="0" w:space="0" w:color="auto"/>
        <w:bottom w:val="none" w:sz="0" w:space="0" w:color="auto"/>
        <w:right w:val="none" w:sz="0" w:space="0" w:color="auto"/>
      </w:divBdr>
    </w:div>
    <w:div w:id="1387752421">
      <w:bodyDiv w:val="1"/>
      <w:marLeft w:val="0"/>
      <w:marRight w:val="0"/>
      <w:marTop w:val="0"/>
      <w:marBottom w:val="0"/>
      <w:divBdr>
        <w:top w:val="none" w:sz="0" w:space="0" w:color="auto"/>
        <w:left w:val="none" w:sz="0" w:space="0" w:color="auto"/>
        <w:bottom w:val="none" w:sz="0" w:space="0" w:color="auto"/>
        <w:right w:val="none" w:sz="0" w:space="0" w:color="auto"/>
      </w:divBdr>
    </w:div>
    <w:div w:id="1391346765">
      <w:bodyDiv w:val="1"/>
      <w:marLeft w:val="0"/>
      <w:marRight w:val="0"/>
      <w:marTop w:val="0"/>
      <w:marBottom w:val="0"/>
      <w:divBdr>
        <w:top w:val="none" w:sz="0" w:space="0" w:color="auto"/>
        <w:left w:val="none" w:sz="0" w:space="0" w:color="auto"/>
        <w:bottom w:val="none" w:sz="0" w:space="0" w:color="auto"/>
        <w:right w:val="none" w:sz="0" w:space="0" w:color="auto"/>
      </w:divBdr>
    </w:div>
    <w:div w:id="1399478424">
      <w:bodyDiv w:val="1"/>
      <w:marLeft w:val="0"/>
      <w:marRight w:val="0"/>
      <w:marTop w:val="0"/>
      <w:marBottom w:val="0"/>
      <w:divBdr>
        <w:top w:val="none" w:sz="0" w:space="0" w:color="auto"/>
        <w:left w:val="none" w:sz="0" w:space="0" w:color="auto"/>
        <w:bottom w:val="none" w:sz="0" w:space="0" w:color="auto"/>
        <w:right w:val="none" w:sz="0" w:space="0" w:color="auto"/>
      </w:divBdr>
    </w:div>
    <w:div w:id="1401251522">
      <w:bodyDiv w:val="1"/>
      <w:marLeft w:val="0"/>
      <w:marRight w:val="0"/>
      <w:marTop w:val="0"/>
      <w:marBottom w:val="0"/>
      <w:divBdr>
        <w:top w:val="none" w:sz="0" w:space="0" w:color="auto"/>
        <w:left w:val="none" w:sz="0" w:space="0" w:color="auto"/>
        <w:bottom w:val="none" w:sz="0" w:space="0" w:color="auto"/>
        <w:right w:val="none" w:sz="0" w:space="0" w:color="auto"/>
      </w:divBdr>
    </w:div>
    <w:div w:id="1420174112">
      <w:bodyDiv w:val="1"/>
      <w:marLeft w:val="0"/>
      <w:marRight w:val="0"/>
      <w:marTop w:val="0"/>
      <w:marBottom w:val="0"/>
      <w:divBdr>
        <w:top w:val="none" w:sz="0" w:space="0" w:color="auto"/>
        <w:left w:val="none" w:sz="0" w:space="0" w:color="auto"/>
        <w:bottom w:val="none" w:sz="0" w:space="0" w:color="auto"/>
        <w:right w:val="none" w:sz="0" w:space="0" w:color="auto"/>
      </w:divBdr>
    </w:div>
    <w:div w:id="1424912276">
      <w:bodyDiv w:val="1"/>
      <w:marLeft w:val="0"/>
      <w:marRight w:val="0"/>
      <w:marTop w:val="0"/>
      <w:marBottom w:val="0"/>
      <w:divBdr>
        <w:top w:val="none" w:sz="0" w:space="0" w:color="auto"/>
        <w:left w:val="none" w:sz="0" w:space="0" w:color="auto"/>
        <w:bottom w:val="none" w:sz="0" w:space="0" w:color="auto"/>
        <w:right w:val="none" w:sz="0" w:space="0" w:color="auto"/>
      </w:divBdr>
    </w:div>
    <w:div w:id="1430127156">
      <w:bodyDiv w:val="1"/>
      <w:marLeft w:val="0"/>
      <w:marRight w:val="0"/>
      <w:marTop w:val="0"/>
      <w:marBottom w:val="0"/>
      <w:divBdr>
        <w:top w:val="none" w:sz="0" w:space="0" w:color="auto"/>
        <w:left w:val="none" w:sz="0" w:space="0" w:color="auto"/>
        <w:bottom w:val="none" w:sz="0" w:space="0" w:color="auto"/>
        <w:right w:val="none" w:sz="0" w:space="0" w:color="auto"/>
      </w:divBdr>
    </w:div>
    <w:div w:id="1430199199">
      <w:bodyDiv w:val="1"/>
      <w:marLeft w:val="0"/>
      <w:marRight w:val="0"/>
      <w:marTop w:val="0"/>
      <w:marBottom w:val="0"/>
      <w:divBdr>
        <w:top w:val="none" w:sz="0" w:space="0" w:color="auto"/>
        <w:left w:val="none" w:sz="0" w:space="0" w:color="auto"/>
        <w:bottom w:val="none" w:sz="0" w:space="0" w:color="auto"/>
        <w:right w:val="none" w:sz="0" w:space="0" w:color="auto"/>
      </w:divBdr>
    </w:div>
    <w:div w:id="1435397092">
      <w:bodyDiv w:val="1"/>
      <w:marLeft w:val="0"/>
      <w:marRight w:val="0"/>
      <w:marTop w:val="0"/>
      <w:marBottom w:val="0"/>
      <w:divBdr>
        <w:top w:val="none" w:sz="0" w:space="0" w:color="auto"/>
        <w:left w:val="none" w:sz="0" w:space="0" w:color="auto"/>
        <w:bottom w:val="none" w:sz="0" w:space="0" w:color="auto"/>
        <w:right w:val="none" w:sz="0" w:space="0" w:color="auto"/>
      </w:divBdr>
    </w:div>
    <w:div w:id="1449816368">
      <w:bodyDiv w:val="1"/>
      <w:marLeft w:val="0"/>
      <w:marRight w:val="0"/>
      <w:marTop w:val="0"/>
      <w:marBottom w:val="0"/>
      <w:divBdr>
        <w:top w:val="none" w:sz="0" w:space="0" w:color="auto"/>
        <w:left w:val="none" w:sz="0" w:space="0" w:color="auto"/>
        <w:bottom w:val="none" w:sz="0" w:space="0" w:color="auto"/>
        <w:right w:val="none" w:sz="0" w:space="0" w:color="auto"/>
      </w:divBdr>
    </w:div>
    <w:div w:id="1452700806">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67888871">
      <w:bodyDiv w:val="1"/>
      <w:marLeft w:val="0"/>
      <w:marRight w:val="0"/>
      <w:marTop w:val="0"/>
      <w:marBottom w:val="0"/>
      <w:divBdr>
        <w:top w:val="none" w:sz="0" w:space="0" w:color="auto"/>
        <w:left w:val="none" w:sz="0" w:space="0" w:color="auto"/>
        <w:bottom w:val="none" w:sz="0" w:space="0" w:color="auto"/>
        <w:right w:val="none" w:sz="0" w:space="0" w:color="auto"/>
      </w:divBdr>
    </w:div>
    <w:div w:id="1472668986">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4160673">
      <w:bodyDiv w:val="1"/>
      <w:marLeft w:val="0"/>
      <w:marRight w:val="0"/>
      <w:marTop w:val="0"/>
      <w:marBottom w:val="0"/>
      <w:divBdr>
        <w:top w:val="none" w:sz="0" w:space="0" w:color="auto"/>
        <w:left w:val="none" w:sz="0" w:space="0" w:color="auto"/>
        <w:bottom w:val="none" w:sz="0" w:space="0" w:color="auto"/>
        <w:right w:val="none" w:sz="0" w:space="0" w:color="auto"/>
      </w:divBdr>
    </w:div>
    <w:div w:id="1487893997">
      <w:bodyDiv w:val="1"/>
      <w:marLeft w:val="0"/>
      <w:marRight w:val="0"/>
      <w:marTop w:val="0"/>
      <w:marBottom w:val="0"/>
      <w:divBdr>
        <w:top w:val="none" w:sz="0" w:space="0" w:color="auto"/>
        <w:left w:val="none" w:sz="0" w:space="0" w:color="auto"/>
        <w:bottom w:val="none" w:sz="0" w:space="0" w:color="auto"/>
        <w:right w:val="none" w:sz="0" w:space="0" w:color="auto"/>
      </w:divBdr>
    </w:div>
    <w:div w:id="1501241247">
      <w:bodyDiv w:val="1"/>
      <w:marLeft w:val="0"/>
      <w:marRight w:val="0"/>
      <w:marTop w:val="0"/>
      <w:marBottom w:val="0"/>
      <w:divBdr>
        <w:top w:val="none" w:sz="0" w:space="0" w:color="auto"/>
        <w:left w:val="none" w:sz="0" w:space="0" w:color="auto"/>
        <w:bottom w:val="none" w:sz="0" w:space="0" w:color="auto"/>
        <w:right w:val="none" w:sz="0" w:space="0" w:color="auto"/>
      </w:divBdr>
    </w:div>
    <w:div w:id="1507211099">
      <w:bodyDiv w:val="1"/>
      <w:marLeft w:val="0"/>
      <w:marRight w:val="0"/>
      <w:marTop w:val="0"/>
      <w:marBottom w:val="0"/>
      <w:divBdr>
        <w:top w:val="none" w:sz="0" w:space="0" w:color="auto"/>
        <w:left w:val="none" w:sz="0" w:space="0" w:color="auto"/>
        <w:bottom w:val="none" w:sz="0" w:space="0" w:color="auto"/>
        <w:right w:val="none" w:sz="0" w:space="0" w:color="auto"/>
      </w:divBdr>
    </w:div>
    <w:div w:id="1507818687">
      <w:bodyDiv w:val="1"/>
      <w:marLeft w:val="0"/>
      <w:marRight w:val="0"/>
      <w:marTop w:val="0"/>
      <w:marBottom w:val="0"/>
      <w:divBdr>
        <w:top w:val="none" w:sz="0" w:space="0" w:color="auto"/>
        <w:left w:val="none" w:sz="0" w:space="0" w:color="auto"/>
        <w:bottom w:val="none" w:sz="0" w:space="0" w:color="auto"/>
        <w:right w:val="none" w:sz="0" w:space="0" w:color="auto"/>
      </w:divBdr>
    </w:div>
    <w:div w:id="1510099415">
      <w:bodyDiv w:val="1"/>
      <w:marLeft w:val="0"/>
      <w:marRight w:val="0"/>
      <w:marTop w:val="0"/>
      <w:marBottom w:val="0"/>
      <w:divBdr>
        <w:top w:val="none" w:sz="0" w:space="0" w:color="auto"/>
        <w:left w:val="none" w:sz="0" w:space="0" w:color="auto"/>
        <w:bottom w:val="none" w:sz="0" w:space="0" w:color="auto"/>
        <w:right w:val="none" w:sz="0" w:space="0" w:color="auto"/>
      </w:divBdr>
    </w:div>
    <w:div w:id="1513839912">
      <w:bodyDiv w:val="1"/>
      <w:marLeft w:val="0"/>
      <w:marRight w:val="0"/>
      <w:marTop w:val="0"/>
      <w:marBottom w:val="0"/>
      <w:divBdr>
        <w:top w:val="none" w:sz="0" w:space="0" w:color="auto"/>
        <w:left w:val="none" w:sz="0" w:space="0" w:color="auto"/>
        <w:bottom w:val="none" w:sz="0" w:space="0" w:color="auto"/>
        <w:right w:val="none" w:sz="0" w:space="0" w:color="auto"/>
      </w:divBdr>
    </w:div>
    <w:div w:id="1516848518">
      <w:bodyDiv w:val="1"/>
      <w:marLeft w:val="0"/>
      <w:marRight w:val="0"/>
      <w:marTop w:val="0"/>
      <w:marBottom w:val="0"/>
      <w:divBdr>
        <w:top w:val="none" w:sz="0" w:space="0" w:color="auto"/>
        <w:left w:val="none" w:sz="0" w:space="0" w:color="auto"/>
        <w:bottom w:val="none" w:sz="0" w:space="0" w:color="auto"/>
        <w:right w:val="none" w:sz="0" w:space="0" w:color="auto"/>
      </w:divBdr>
    </w:div>
    <w:div w:id="1517574385">
      <w:bodyDiv w:val="1"/>
      <w:marLeft w:val="0"/>
      <w:marRight w:val="0"/>
      <w:marTop w:val="0"/>
      <w:marBottom w:val="0"/>
      <w:divBdr>
        <w:top w:val="none" w:sz="0" w:space="0" w:color="auto"/>
        <w:left w:val="none" w:sz="0" w:space="0" w:color="auto"/>
        <w:bottom w:val="none" w:sz="0" w:space="0" w:color="auto"/>
        <w:right w:val="none" w:sz="0" w:space="0" w:color="auto"/>
      </w:divBdr>
    </w:div>
    <w:div w:id="1517960525">
      <w:bodyDiv w:val="1"/>
      <w:marLeft w:val="0"/>
      <w:marRight w:val="0"/>
      <w:marTop w:val="0"/>
      <w:marBottom w:val="0"/>
      <w:divBdr>
        <w:top w:val="none" w:sz="0" w:space="0" w:color="auto"/>
        <w:left w:val="none" w:sz="0" w:space="0" w:color="auto"/>
        <w:bottom w:val="none" w:sz="0" w:space="0" w:color="auto"/>
        <w:right w:val="none" w:sz="0" w:space="0" w:color="auto"/>
      </w:divBdr>
    </w:div>
    <w:div w:id="1520661867">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47179449">
      <w:bodyDiv w:val="1"/>
      <w:marLeft w:val="0"/>
      <w:marRight w:val="0"/>
      <w:marTop w:val="0"/>
      <w:marBottom w:val="0"/>
      <w:divBdr>
        <w:top w:val="none" w:sz="0" w:space="0" w:color="auto"/>
        <w:left w:val="none" w:sz="0" w:space="0" w:color="auto"/>
        <w:bottom w:val="none" w:sz="0" w:space="0" w:color="auto"/>
        <w:right w:val="none" w:sz="0" w:space="0" w:color="auto"/>
      </w:divBdr>
    </w:div>
    <w:div w:id="1555849442">
      <w:bodyDiv w:val="1"/>
      <w:marLeft w:val="0"/>
      <w:marRight w:val="0"/>
      <w:marTop w:val="0"/>
      <w:marBottom w:val="0"/>
      <w:divBdr>
        <w:top w:val="none" w:sz="0" w:space="0" w:color="auto"/>
        <w:left w:val="none" w:sz="0" w:space="0" w:color="auto"/>
        <w:bottom w:val="none" w:sz="0" w:space="0" w:color="auto"/>
        <w:right w:val="none" w:sz="0" w:space="0" w:color="auto"/>
      </w:divBdr>
    </w:div>
    <w:div w:id="1557349893">
      <w:bodyDiv w:val="1"/>
      <w:marLeft w:val="0"/>
      <w:marRight w:val="0"/>
      <w:marTop w:val="0"/>
      <w:marBottom w:val="0"/>
      <w:divBdr>
        <w:top w:val="none" w:sz="0" w:space="0" w:color="auto"/>
        <w:left w:val="none" w:sz="0" w:space="0" w:color="auto"/>
        <w:bottom w:val="none" w:sz="0" w:space="0" w:color="auto"/>
        <w:right w:val="none" w:sz="0" w:space="0" w:color="auto"/>
      </w:divBdr>
    </w:div>
    <w:div w:id="1564833607">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66599378">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8517">
      <w:bodyDiv w:val="1"/>
      <w:marLeft w:val="0"/>
      <w:marRight w:val="0"/>
      <w:marTop w:val="0"/>
      <w:marBottom w:val="0"/>
      <w:divBdr>
        <w:top w:val="none" w:sz="0" w:space="0" w:color="auto"/>
        <w:left w:val="none" w:sz="0" w:space="0" w:color="auto"/>
        <w:bottom w:val="none" w:sz="0" w:space="0" w:color="auto"/>
        <w:right w:val="none" w:sz="0" w:space="0" w:color="auto"/>
      </w:divBdr>
    </w:div>
    <w:div w:id="1581601845">
      <w:bodyDiv w:val="1"/>
      <w:marLeft w:val="0"/>
      <w:marRight w:val="0"/>
      <w:marTop w:val="0"/>
      <w:marBottom w:val="0"/>
      <w:divBdr>
        <w:top w:val="none" w:sz="0" w:space="0" w:color="auto"/>
        <w:left w:val="none" w:sz="0" w:space="0" w:color="auto"/>
        <w:bottom w:val="none" w:sz="0" w:space="0" w:color="auto"/>
        <w:right w:val="none" w:sz="0" w:space="0" w:color="auto"/>
      </w:divBdr>
    </w:div>
    <w:div w:id="1589315936">
      <w:bodyDiv w:val="1"/>
      <w:marLeft w:val="0"/>
      <w:marRight w:val="0"/>
      <w:marTop w:val="0"/>
      <w:marBottom w:val="0"/>
      <w:divBdr>
        <w:top w:val="none" w:sz="0" w:space="0" w:color="auto"/>
        <w:left w:val="none" w:sz="0" w:space="0" w:color="auto"/>
        <w:bottom w:val="none" w:sz="0" w:space="0" w:color="auto"/>
        <w:right w:val="none" w:sz="0" w:space="0" w:color="auto"/>
      </w:divBdr>
    </w:div>
    <w:div w:id="1591232040">
      <w:bodyDiv w:val="1"/>
      <w:marLeft w:val="0"/>
      <w:marRight w:val="0"/>
      <w:marTop w:val="0"/>
      <w:marBottom w:val="0"/>
      <w:divBdr>
        <w:top w:val="none" w:sz="0" w:space="0" w:color="auto"/>
        <w:left w:val="none" w:sz="0" w:space="0" w:color="auto"/>
        <w:bottom w:val="none" w:sz="0" w:space="0" w:color="auto"/>
        <w:right w:val="none" w:sz="0" w:space="0" w:color="auto"/>
      </w:divBdr>
    </w:div>
    <w:div w:id="1599950899">
      <w:bodyDiv w:val="1"/>
      <w:marLeft w:val="0"/>
      <w:marRight w:val="0"/>
      <w:marTop w:val="0"/>
      <w:marBottom w:val="0"/>
      <w:divBdr>
        <w:top w:val="none" w:sz="0" w:space="0" w:color="auto"/>
        <w:left w:val="none" w:sz="0" w:space="0" w:color="auto"/>
        <w:bottom w:val="none" w:sz="0" w:space="0" w:color="auto"/>
        <w:right w:val="none" w:sz="0" w:space="0" w:color="auto"/>
      </w:divBdr>
    </w:div>
    <w:div w:id="1613170045">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35214041">
      <w:bodyDiv w:val="1"/>
      <w:marLeft w:val="0"/>
      <w:marRight w:val="0"/>
      <w:marTop w:val="0"/>
      <w:marBottom w:val="0"/>
      <w:divBdr>
        <w:top w:val="none" w:sz="0" w:space="0" w:color="auto"/>
        <w:left w:val="none" w:sz="0" w:space="0" w:color="auto"/>
        <w:bottom w:val="none" w:sz="0" w:space="0" w:color="auto"/>
        <w:right w:val="none" w:sz="0" w:space="0" w:color="auto"/>
      </w:divBdr>
    </w:div>
    <w:div w:id="1636713446">
      <w:bodyDiv w:val="1"/>
      <w:marLeft w:val="0"/>
      <w:marRight w:val="0"/>
      <w:marTop w:val="0"/>
      <w:marBottom w:val="0"/>
      <w:divBdr>
        <w:top w:val="none" w:sz="0" w:space="0" w:color="auto"/>
        <w:left w:val="none" w:sz="0" w:space="0" w:color="auto"/>
        <w:bottom w:val="none" w:sz="0" w:space="0" w:color="auto"/>
        <w:right w:val="none" w:sz="0" w:space="0" w:color="auto"/>
      </w:divBdr>
    </w:div>
    <w:div w:id="1640770669">
      <w:bodyDiv w:val="1"/>
      <w:marLeft w:val="0"/>
      <w:marRight w:val="0"/>
      <w:marTop w:val="0"/>
      <w:marBottom w:val="0"/>
      <w:divBdr>
        <w:top w:val="none" w:sz="0" w:space="0" w:color="auto"/>
        <w:left w:val="none" w:sz="0" w:space="0" w:color="auto"/>
        <w:bottom w:val="none" w:sz="0" w:space="0" w:color="auto"/>
        <w:right w:val="none" w:sz="0" w:space="0" w:color="auto"/>
      </w:divBdr>
    </w:div>
    <w:div w:id="1641378697">
      <w:bodyDiv w:val="1"/>
      <w:marLeft w:val="0"/>
      <w:marRight w:val="0"/>
      <w:marTop w:val="0"/>
      <w:marBottom w:val="0"/>
      <w:divBdr>
        <w:top w:val="none" w:sz="0" w:space="0" w:color="auto"/>
        <w:left w:val="none" w:sz="0" w:space="0" w:color="auto"/>
        <w:bottom w:val="none" w:sz="0" w:space="0" w:color="auto"/>
        <w:right w:val="none" w:sz="0" w:space="0" w:color="auto"/>
      </w:divBdr>
    </w:div>
    <w:div w:id="1644581853">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1276009">
      <w:bodyDiv w:val="1"/>
      <w:marLeft w:val="0"/>
      <w:marRight w:val="0"/>
      <w:marTop w:val="0"/>
      <w:marBottom w:val="0"/>
      <w:divBdr>
        <w:top w:val="none" w:sz="0" w:space="0" w:color="auto"/>
        <w:left w:val="none" w:sz="0" w:space="0" w:color="auto"/>
        <w:bottom w:val="none" w:sz="0" w:space="0" w:color="auto"/>
        <w:right w:val="none" w:sz="0" w:space="0" w:color="auto"/>
      </w:divBdr>
    </w:div>
    <w:div w:id="1662808485">
      <w:bodyDiv w:val="1"/>
      <w:marLeft w:val="0"/>
      <w:marRight w:val="0"/>
      <w:marTop w:val="0"/>
      <w:marBottom w:val="0"/>
      <w:divBdr>
        <w:top w:val="none" w:sz="0" w:space="0" w:color="auto"/>
        <w:left w:val="none" w:sz="0" w:space="0" w:color="auto"/>
        <w:bottom w:val="none" w:sz="0" w:space="0" w:color="auto"/>
        <w:right w:val="none" w:sz="0" w:space="0" w:color="auto"/>
      </w:divBdr>
    </w:div>
    <w:div w:id="1663460750">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675916211">
      <w:bodyDiv w:val="1"/>
      <w:marLeft w:val="0"/>
      <w:marRight w:val="0"/>
      <w:marTop w:val="0"/>
      <w:marBottom w:val="0"/>
      <w:divBdr>
        <w:top w:val="none" w:sz="0" w:space="0" w:color="auto"/>
        <w:left w:val="none" w:sz="0" w:space="0" w:color="auto"/>
        <w:bottom w:val="none" w:sz="0" w:space="0" w:color="auto"/>
        <w:right w:val="none" w:sz="0" w:space="0" w:color="auto"/>
      </w:divBdr>
    </w:div>
    <w:div w:id="1676224835">
      <w:bodyDiv w:val="1"/>
      <w:marLeft w:val="0"/>
      <w:marRight w:val="0"/>
      <w:marTop w:val="0"/>
      <w:marBottom w:val="0"/>
      <w:divBdr>
        <w:top w:val="none" w:sz="0" w:space="0" w:color="auto"/>
        <w:left w:val="none" w:sz="0" w:space="0" w:color="auto"/>
        <w:bottom w:val="none" w:sz="0" w:space="0" w:color="auto"/>
        <w:right w:val="none" w:sz="0" w:space="0" w:color="auto"/>
      </w:divBdr>
    </w:div>
    <w:div w:id="1682705117">
      <w:bodyDiv w:val="1"/>
      <w:marLeft w:val="0"/>
      <w:marRight w:val="0"/>
      <w:marTop w:val="0"/>
      <w:marBottom w:val="0"/>
      <w:divBdr>
        <w:top w:val="none" w:sz="0" w:space="0" w:color="auto"/>
        <w:left w:val="none" w:sz="0" w:space="0" w:color="auto"/>
        <w:bottom w:val="none" w:sz="0" w:space="0" w:color="auto"/>
        <w:right w:val="none" w:sz="0" w:space="0" w:color="auto"/>
      </w:divBdr>
    </w:div>
    <w:div w:id="1697196108">
      <w:bodyDiv w:val="1"/>
      <w:marLeft w:val="0"/>
      <w:marRight w:val="0"/>
      <w:marTop w:val="0"/>
      <w:marBottom w:val="0"/>
      <w:divBdr>
        <w:top w:val="none" w:sz="0" w:space="0" w:color="auto"/>
        <w:left w:val="none" w:sz="0" w:space="0" w:color="auto"/>
        <w:bottom w:val="none" w:sz="0" w:space="0" w:color="auto"/>
        <w:right w:val="none" w:sz="0" w:space="0" w:color="auto"/>
      </w:divBdr>
    </w:div>
    <w:div w:id="1697582901">
      <w:bodyDiv w:val="1"/>
      <w:marLeft w:val="0"/>
      <w:marRight w:val="0"/>
      <w:marTop w:val="0"/>
      <w:marBottom w:val="0"/>
      <w:divBdr>
        <w:top w:val="none" w:sz="0" w:space="0" w:color="auto"/>
        <w:left w:val="none" w:sz="0" w:space="0" w:color="auto"/>
        <w:bottom w:val="none" w:sz="0" w:space="0" w:color="auto"/>
        <w:right w:val="none" w:sz="0" w:space="0" w:color="auto"/>
      </w:divBdr>
    </w:div>
    <w:div w:id="1711951160">
      <w:bodyDiv w:val="1"/>
      <w:marLeft w:val="0"/>
      <w:marRight w:val="0"/>
      <w:marTop w:val="0"/>
      <w:marBottom w:val="0"/>
      <w:divBdr>
        <w:top w:val="none" w:sz="0" w:space="0" w:color="auto"/>
        <w:left w:val="none" w:sz="0" w:space="0" w:color="auto"/>
        <w:bottom w:val="none" w:sz="0" w:space="0" w:color="auto"/>
        <w:right w:val="none" w:sz="0" w:space="0" w:color="auto"/>
      </w:divBdr>
    </w:div>
    <w:div w:id="1721440525">
      <w:bodyDiv w:val="1"/>
      <w:marLeft w:val="0"/>
      <w:marRight w:val="0"/>
      <w:marTop w:val="0"/>
      <w:marBottom w:val="0"/>
      <w:divBdr>
        <w:top w:val="none" w:sz="0" w:space="0" w:color="auto"/>
        <w:left w:val="none" w:sz="0" w:space="0" w:color="auto"/>
        <w:bottom w:val="none" w:sz="0" w:space="0" w:color="auto"/>
        <w:right w:val="none" w:sz="0" w:space="0" w:color="auto"/>
      </w:divBdr>
    </w:div>
    <w:div w:id="1731490724">
      <w:bodyDiv w:val="1"/>
      <w:marLeft w:val="0"/>
      <w:marRight w:val="0"/>
      <w:marTop w:val="0"/>
      <w:marBottom w:val="0"/>
      <w:divBdr>
        <w:top w:val="none" w:sz="0" w:space="0" w:color="auto"/>
        <w:left w:val="none" w:sz="0" w:space="0" w:color="auto"/>
        <w:bottom w:val="none" w:sz="0" w:space="0" w:color="auto"/>
        <w:right w:val="none" w:sz="0" w:space="0" w:color="auto"/>
      </w:divBdr>
    </w:div>
    <w:div w:id="1732001498">
      <w:bodyDiv w:val="1"/>
      <w:marLeft w:val="0"/>
      <w:marRight w:val="0"/>
      <w:marTop w:val="0"/>
      <w:marBottom w:val="0"/>
      <w:divBdr>
        <w:top w:val="none" w:sz="0" w:space="0" w:color="auto"/>
        <w:left w:val="none" w:sz="0" w:space="0" w:color="auto"/>
        <w:bottom w:val="none" w:sz="0" w:space="0" w:color="auto"/>
        <w:right w:val="none" w:sz="0" w:space="0" w:color="auto"/>
      </w:divBdr>
      <w:divsChild>
        <w:div w:id="2049333657">
          <w:marLeft w:val="0"/>
          <w:marRight w:val="0"/>
          <w:marTop w:val="0"/>
          <w:marBottom w:val="0"/>
          <w:divBdr>
            <w:top w:val="none" w:sz="0" w:space="0" w:color="auto"/>
            <w:left w:val="none" w:sz="0" w:space="0" w:color="auto"/>
            <w:bottom w:val="none" w:sz="0" w:space="0" w:color="auto"/>
            <w:right w:val="none" w:sz="0" w:space="0" w:color="auto"/>
          </w:divBdr>
          <w:divsChild>
            <w:div w:id="20827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03019">
      <w:bodyDiv w:val="1"/>
      <w:marLeft w:val="0"/>
      <w:marRight w:val="0"/>
      <w:marTop w:val="0"/>
      <w:marBottom w:val="0"/>
      <w:divBdr>
        <w:top w:val="none" w:sz="0" w:space="0" w:color="auto"/>
        <w:left w:val="none" w:sz="0" w:space="0" w:color="auto"/>
        <w:bottom w:val="none" w:sz="0" w:space="0" w:color="auto"/>
        <w:right w:val="none" w:sz="0" w:space="0" w:color="auto"/>
      </w:divBdr>
    </w:div>
    <w:div w:id="1756168674">
      <w:bodyDiv w:val="1"/>
      <w:marLeft w:val="0"/>
      <w:marRight w:val="0"/>
      <w:marTop w:val="0"/>
      <w:marBottom w:val="0"/>
      <w:divBdr>
        <w:top w:val="none" w:sz="0" w:space="0" w:color="auto"/>
        <w:left w:val="none" w:sz="0" w:space="0" w:color="auto"/>
        <w:bottom w:val="none" w:sz="0" w:space="0" w:color="auto"/>
        <w:right w:val="none" w:sz="0" w:space="0" w:color="auto"/>
      </w:divBdr>
    </w:div>
    <w:div w:id="1767068347">
      <w:bodyDiv w:val="1"/>
      <w:marLeft w:val="0"/>
      <w:marRight w:val="0"/>
      <w:marTop w:val="0"/>
      <w:marBottom w:val="0"/>
      <w:divBdr>
        <w:top w:val="none" w:sz="0" w:space="0" w:color="auto"/>
        <w:left w:val="none" w:sz="0" w:space="0" w:color="auto"/>
        <w:bottom w:val="none" w:sz="0" w:space="0" w:color="auto"/>
        <w:right w:val="none" w:sz="0" w:space="0" w:color="auto"/>
      </w:divBdr>
    </w:div>
    <w:div w:id="1770462628">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1467761">
      <w:bodyDiv w:val="1"/>
      <w:marLeft w:val="0"/>
      <w:marRight w:val="0"/>
      <w:marTop w:val="0"/>
      <w:marBottom w:val="0"/>
      <w:divBdr>
        <w:top w:val="none" w:sz="0" w:space="0" w:color="auto"/>
        <w:left w:val="none" w:sz="0" w:space="0" w:color="auto"/>
        <w:bottom w:val="none" w:sz="0" w:space="0" w:color="auto"/>
        <w:right w:val="none" w:sz="0" w:space="0" w:color="auto"/>
      </w:divBdr>
    </w:div>
    <w:div w:id="1772625918">
      <w:bodyDiv w:val="1"/>
      <w:marLeft w:val="0"/>
      <w:marRight w:val="0"/>
      <w:marTop w:val="0"/>
      <w:marBottom w:val="0"/>
      <w:divBdr>
        <w:top w:val="none" w:sz="0" w:space="0" w:color="auto"/>
        <w:left w:val="none" w:sz="0" w:space="0" w:color="auto"/>
        <w:bottom w:val="none" w:sz="0" w:space="0" w:color="auto"/>
        <w:right w:val="none" w:sz="0" w:space="0" w:color="auto"/>
      </w:divBdr>
    </w:div>
    <w:div w:id="1773238498">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84419598">
      <w:bodyDiv w:val="1"/>
      <w:marLeft w:val="0"/>
      <w:marRight w:val="0"/>
      <w:marTop w:val="0"/>
      <w:marBottom w:val="0"/>
      <w:divBdr>
        <w:top w:val="none" w:sz="0" w:space="0" w:color="auto"/>
        <w:left w:val="none" w:sz="0" w:space="0" w:color="auto"/>
        <w:bottom w:val="none" w:sz="0" w:space="0" w:color="auto"/>
        <w:right w:val="none" w:sz="0" w:space="0" w:color="auto"/>
      </w:divBdr>
    </w:div>
    <w:div w:id="1786844995">
      <w:bodyDiv w:val="1"/>
      <w:marLeft w:val="0"/>
      <w:marRight w:val="0"/>
      <w:marTop w:val="0"/>
      <w:marBottom w:val="0"/>
      <w:divBdr>
        <w:top w:val="none" w:sz="0" w:space="0" w:color="auto"/>
        <w:left w:val="none" w:sz="0" w:space="0" w:color="auto"/>
        <w:bottom w:val="none" w:sz="0" w:space="0" w:color="auto"/>
        <w:right w:val="none" w:sz="0" w:space="0" w:color="auto"/>
      </w:divBdr>
    </w:div>
    <w:div w:id="1788040321">
      <w:bodyDiv w:val="1"/>
      <w:marLeft w:val="0"/>
      <w:marRight w:val="0"/>
      <w:marTop w:val="0"/>
      <w:marBottom w:val="0"/>
      <w:divBdr>
        <w:top w:val="none" w:sz="0" w:space="0" w:color="auto"/>
        <w:left w:val="none" w:sz="0" w:space="0" w:color="auto"/>
        <w:bottom w:val="none" w:sz="0" w:space="0" w:color="auto"/>
        <w:right w:val="none" w:sz="0" w:space="0" w:color="auto"/>
      </w:divBdr>
    </w:div>
    <w:div w:id="178973586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551785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21068506">
      <w:bodyDiv w:val="1"/>
      <w:marLeft w:val="0"/>
      <w:marRight w:val="0"/>
      <w:marTop w:val="0"/>
      <w:marBottom w:val="0"/>
      <w:divBdr>
        <w:top w:val="none" w:sz="0" w:space="0" w:color="auto"/>
        <w:left w:val="none" w:sz="0" w:space="0" w:color="auto"/>
        <w:bottom w:val="none" w:sz="0" w:space="0" w:color="auto"/>
        <w:right w:val="none" w:sz="0" w:space="0" w:color="auto"/>
      </w:divBdr>
    </w:div>
    <w:div w:id="1822846047">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27551198">
      <w:bodyDiv w:val="1"/>
      <w:marLeft w:val="0"/>
      <w:marRight w:val="0"/>
      <w:marTop w:val="0"/>
      <w:marBottom w:val="0"/>
      <w:divBdr>
        <w:top w:val="none" w:sz="0" w:space="0" w:color="auto"/>
        <w:left w:val="none" w:sz="0" w:space="0" w:color="auto"/>
        <w:bottom w:val="none" w:sz="0" w:space="0" w:color="auto"/>
        <w:right w:val="none" w:sz="0" w:space="0" w:color="auto"/>
      </w:divBdr>
    </w:div>
    <w:div w:id="1827941708">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3061354">
      <w:bodyDiv w:val="1"/>
      <w:marLeft w:val="0"/>
      <w:marRight w:val="0"/>
      <w:marTop w:val="0"/>
      <w:marBottom w:val="0"/>
      <w:divBdr>
        <w:top w:val="none" w:sz="0" w:space="0" w:color="auto"/>
        <w:left w:val="none" w:sz="0" w:space="0" w:color="auto"/>
        <w:bottom w:val="none" w:sz="0" w:space="0" w:color="auto"/>
        <w:right w:val="none" w:sz="0" w:space="0" w:color="auto"/>
      </w:divBdr>
    </w:div>
    <w:div w:id="1836064280">
      <w:bodyDiv w:val="1"/>
      <w:marLeft w:val="0"/>
      <w:marRight w:val="0"/>
      <w:marTop w:val="0"/>
      <w:marBottom w:val="0"/>
      <w:divBdr>
        <w:top w:val="none" w:sz="0" w:space="0" w:color="auto"/>
        <w:left w:val="none" w:sz="0" w:space="0" w:color="auto"/>
        <w:bottom w:val="none" w:sz="0" w:space="0" w:color="auto"/>
        <w:right w:val="none" w:sz="0" w:space="0" w:color="auto"/>
      </w:divBdr>
    </w:div>
    <w:div w:id="1836529387">
      <w:bodyDiv w:val="1"/>
      <w:marLeft w:val="0"/>
      <w:marRight w:val="0"/>
      <w:marTop w:val="0"/>
      <w:marBottom w:val="0"/>
      <w:divBdr>
        <w:top w:val="none" w:sz="0" w:space="0" w:color="auto"/>
        <w:left w:val="none" w:sz="0" w:space="0" w:color="auto"/>
        <w:bottom w:val="none" w:sz="0" w:space="0" w:color="auto"/>
        <w:right w:val="none" w:sz="0" w:space="0" w:color="auto"/>
      </w:divBdr>
    </w:div>
    <w:div w:id="1837721780">
      <w:bodyDiv w:val="1"/>
      <w:marLeft w:val="0"/>
      <w:marRight w:val="0"/>
      <w:marTop w:val="0"/>
      <w:marBottom w:val="0"/>
      <w:divBdr>
        <w:top w:val="none" w:sz="0" w:space="0" w:color="auto"/>
        <w:left w:val="none" w:sz="0" w:space="0" w:color="auto"/>
        <w:bottom w:val="none" w:sz="0" w:space="0" w:color="auto"/>
        <w:right w:val="none" w:sz="0" w:space="0" w:color="auto"/>
      </w:divBdr>
    </w:div>
    <w:div w:id="1838110508">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40997797">
      <w:bodyDiv w:val="1"/>
      <w:marLeft w:val="0"/>
      <w:marRight w:val="0"/>
      <w:marTop w:val="0"/>
      <w:marBottom w:val="0"/>
      <w:divBdr>
        <w:top w:val="none" w:sz="0" w:space="0" w:color="auto"/>
        <w:left w:val="none" w:sz="0" w:space="0" w:color="auto"/>
        <w:bottom w:val="none" w:sz="0" w:space="0" w:color="auto"/>
        <w:right w:val="none" w:sz="0" w:space="0" w:color="auto"/>
      </w:divBdr>
    </w:div>
    <w:div w:id="1847819888">
      <w:bodyDiv w:val="1"/>
      <w:marLeft w:val="0"/>
      <w:marRight w:val="0"/>
      <w:marTop w:val="0"/>
      <w:marBottom w:val="0"/>
      <w:divBdr>
        <w:top w:val="none" w:sz="0" w:space="0" w:color="auto"/>
        <w:left w:val="none" w:sz="0" w:space="0" w:color="auto"/>
        <w:bottom w:val="none" w:sz="0" w:space="0" w:color="auto"/>
        <w:right w:val="none" w:sz="0" w:space="0" w:color="auto"/>
      </w:divBdr>
    </w:div>
    <w:div w:id="1849177603">
      <w:bodyDiv w:val="1"/>
      <w:marLeft w:val="0"/>
      <w:marRight w:val="0"/>
      <w:marTop w:val="0"/>
      <w:marBottom w:val="0"/>
      <w:divBdr>
        <w:top w:val="none" w:sz="0" w:space="0" w:color="auto"/>
        <w:left w:val="none" w:sz="0" w:space="0" w:color="auto"/>
        <w:bottom w:val="none" w:sz="0" w:space="0" w:color="auto"/>
        <w:right w:val="none" w:sz="0" w:space="0" w:color="auto"/>
      </w:divBdr>
    </w:div>
    <w:div w:id="1863396847">
      <w:bodyDiv w:val="1"/>
      <w:marLeft w:val="0"/>
      <w:marRight w:val="0"/>
      <w:marTop w:val="0"/>
      <w:marBottom w:val="0"/>
      <w:divBdr>
        <w:top w:val="none" w:sz="0" w:space="0" w:color="auto"/>
        <w:left w:val="none" w:sz="0" w:space="0" w:color="auto"/>
        <w:bottom w:val="none" w:sz="0" w:space="0" w:color="auto"/>
        <w:right w:val="none" w:sz="0" w:space="0" w:color="auto"/>
      </w:divBdr>
    </w:div>
    <w:div w:id="1865902805">
      <w:bodyDiv w:val="1"/>
      <w:marLeft w:val="0"/>
      <w:marRight w:val="0"/>
      <w:marTop w:val="0"/>
      <w:marBottom w:val="0"/>
      <w:divBdr>
        <w:top w:val="none" w:sz="0" w:space="0" w:color="auto"/>
        <w:left w:val="none" w:sz="0" w:space="0" w:color="auto"/>
        <w:bottom w:val="none" w:sz="0" w:space="0" w:color="auto"/>
        <w:right w:val="none" w:sz="0" w:space="0" w:color="auto"/>
      </w:divBdr>
    </w:div>
    <w:div w:id="1872107077">
      <w:bodyDiv w:val="1"/>
      <w:marLeft w:val="0"/>
      <w:marRight w:val="0"/>
      <w:marTop w:val="0"/>
      <w:marBottom w:val="0"/>
      <w:divBdr>
        <w:top w:val="none" w:sz="0" w:space="0" w:color="auto"/>
        <w:left w:val="none" w:sz="0" w:space="0" w:color="auto"/>
        <w:bottom w:val="none" w:sz="0" w:space="0" w:color="auto"/>
        <w:right w:val="none" w:sz="0" w:space="0" w:color="auto"/>
      </w:divBdr>
    </w:div>
    <w:div w:id="1872256754">
      <w:bodyDiv w:val="1"/>
      <w:marLeft w:val="0"/>
      <w:marRight w:val="0"/>
      <w:marTop w:val="0"/>
      <w:marBottom w:val="0"/>
      <w:divBdr>
        <w:top w:val="none" w:sz="0" w:space="0" w:color="auto"/>
        <w:left w:val="none" w:sz="0" w:space="0" w:color="auto"/>
        <w:bottom w:val="none" w:sz="0" w:space="0" w:color="auto"/>
        <w:right w:val="none" w:sz="0" w:space="0" w:color="auto"/>
      </w:divBdr>
    </w:div>
    <w:div w:id="1878814665">
      <w:bodyDiv w:val="1"/>
      <w:marLeft w:val="0"/>
      <w:marRight w:val="0"/>
      <w:marTop w:val="0"/>
      <w:marBottom w:val="0"/>
      <w:divBdr>
        <w:top w:val="none" w:sz="0" w:space="0" w:color="auto"/>
        <w:left w:val="none" w:sz="0" w:space="0" w:color="auto"/>
        <w:bottom w:val="none" w:sz="0" w:space="0" w:color="auto"/>
        <w:right w:val="none" w:sz="0" w:space="0" w:color="auto"/>
      </w:divBdr>
    </w:div>
    <w:div w:id="1882355639">
      <w:bodyDiv w:val="1"/>
      <w:marLeft w:val="0"/>
      <w:marRight w:val="0"/>
      <w:marTop w:val="0"/>
      <w:marBottom w:val="0"/>
      <w:divBdr>
        <w:top w:val="none" w:sz="0" w:space="0" w:color="auto"/>
        <w:left w:val="none" w:sz="0" w:space="0" w:color="auto"/>
        <w:bottom w:val="none" w:sz="0" w:space="0" w:color="auto"/>
        <w:right w:val="none" w:sz="0" w:space="0" w:color="auto"/>
      </w:divBdr>
    </w:div>
    <w:div w:id="1887402994">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899591063">
      <w:bodyDiv w:val="1"/>
      <w:marLeft w:val="0"/>
      <w:marRight w:val="0"/>
      <w:marTop w:val="0"/>
      <w:marBottom w:val="0"/>
      <w:divBdr>
        <w:top w:val="none" w:sz="0" w:space="0" w:color="auto"/>
        <w:left w:val="none" w:sz="0" w:space="0" w:color="auto"/>
        <w:bottom w:val="none" w:sz="0" w:space="0" w:color="auto"/>
        <w:right w:val="none" w:sz="0" w:space="0" w:color="auto"/>
      </w:divBdr>
    </w:div>
    <w:div w:id="1906062499">
      <w:bodyDiv w:val="1"/>
      <w:marLeft w:val="0"/>
      <w:marRight w:val="0"/>
      <w:marTop w:val="0"/>
      <w:marBottom w:val="0"/>
      <w:divBdr>
        <w:top w:val="none" w:sz="0" w:space="0" w:color="auto"/>
        <w:left w:val="none" w:sz="0" w:space="0" w:color="auto"/>
        <w:bottom w:val="none" w:sz="0" w:space="0" w:color="auto"/>
        <w:right w:val="none" w:sz="0" w:space="0" w:color="auto"/>
      </w:divBdr>
    </w:div>
    <w:div w:id="1908302424">
      <w:bodyDiv w:val="1"/>
      <w:marLeft w:val="0"/>
      <w:marRight w:val="0"/>
      <w:marTop w:val="0"/>
      <w:marBottom w:val="0"/>
      <w:divBdr>
        <w:top w:val="none" w:sz="0" w:space="0" w:color="auto"/>
        <w:left w:val="none" w:sz="0" w:space="0" w:color="auto"/>
        <w:bottom w:val="none" w:sz="0" w:space="0" w:color="auto"/>
        <w:right w:val="none" w:sz="0" w:space="0" w:color="auto"/>
      </w:divBdr>
    </w:div>
    <w:div w:id="1912036015">
      <w:bodyDiv w:val="1"/>
      <w:marLeft w:val="0"/>
      <w:marRight w:val="0"/>
      <w:marTop w:val="0"/>
      <w:marBottom w:val="0"/>
      <w:divBdr>
        <w:top w:val="none" w:sz="0" w:space="0" w:color="auto"/>
        <w:left w:val="none" w:sz="0" w:space="0" w:color="auto"/>
        <w:bottom w:val="none" w:sz="0" w:space="0" w:color="auto"/>
        <w:right w:val="none" w:sz="0" w:space="0" w:color="auto"/>
      </w:divBdr>
    </w:div>
    <w:div w:id="1913811713">
      <w:bodyDiv w:val="1"/>
      <w:marLeft w:val="0"/>
      <w:marRight w:val="0"/>
      <w:marTop w:val="0"/>
      <w:marBottom w:val="0"/>
      <w:divBdr>
        <w:top w:val="none" w:sz="0" w:space="0" w:color="auto"/>
        <w:left w:val="none" w:sz="0" w:space="0" w:color="auto"/>
        <w:bottom w:val="none" w:sz="0" w:space="0" w:color="auto"/>
        <w:right w:val="none" w:sz="0" w:space="0" w:color="auto"/>
      </w:divBdr>
    </w:div>
    <w:div w:id="1913932566">
      <w:bodyDiv w:val="1"/>
      <w:marLeft w:val="0"/>
      <w:marRight w:val="0"/>
      <w:marTop w:val="0"/>
      <w:marBottom w:val="0"/>
      <w:divBdr>
        <w:top w:val="none" w:sz="0" w:space="0" w:color="auto"/>
        <w:left w:val="none" w:sz="0" w:space="0" w:color="auto"/>
        <w:bottom w:val="none" w:sz="0" w:space="0" w:color="auto"/>
        <w:right w:val="none" w:sz="0" w:space="0" w:color="auto"/>
      </w:divBdr>
    </w:div>
    <w:div w:id="1914582939">
      <w:bodyDiv w:val="1"/>
      <w:marLeft w:val="0"/>
      <w:marRight w:val="0"/>
      <w:marTop w:val="0"/>
      <w:marBottom w:val="0"/>
      <w:divBdr>
        <w:top w:val="none" w:sz="0" w:space="0" w:color="auto"/>
        <w:left w:val="none" w:sz="0" w:space="0" w:color="auto"/>
        <w:bottom w:val="none" w:sz="0" w:space="0" w:color="auto"/>
        <w:right w:val="none" w:sz="0" w:space="0" w:color="auto"/>
      </w:divBdr>
    </w:div>
    <w:div w:id="1916474088">
      <w:bodyDiv w:val="1"/>
      <w:marLeft w:val="0"/>
      <w:marRight w:val="0"/>
      <w:marTop w:val="0"/>
      <w:marBottom w:val="0"/>
      <w:divBdr>
        <w:top w:val="none" w:sz="0" w:space="0" w:color="auto"/>
        <w:left w:val="none" w:sz="0" w:space="0" w:color="auto"/>
        <w:bottom w:val="none" w:sz="0" w:space="0" w:color="auto"/>
        <w:right w:val="none" w:sz="0" w:space="0" w:color="auto"/>
      </w:divBdr>
    </w:div>
    <w:div w:id="1928688281">
      <w:bodyDiv w:val="1"/>
      <w:marLeft w:val="0"/>
      <w:marRight w:val="0"/>
      <w:marTop w:val="0"/>
      <w:marBottom w:val="0"/>
      <w:divBdr>
        <w:top w:val="none" w:sz="0" w:space="0" w:color="auto"/>
        <w:left w:val="none" w:sz="0" w:space="0" w:color="auto"/>
        <w:bottom w:val="none" w:sz="0" w:space="0" w:color="auto"/>
        <w:right w:val="none" w:sz="0" w:space="0" w:color="auto"/>
      </w:divBdr>
    </w:div>
    <w:div w:id="1944410614">
      <w:bodyDiv w:val="1"/>
      <w:marLeft w:val="0"/>
      <w:marRight w:val="0"/>
      <w:marTop w:val="0"/>
      <w:marBottom w:val="0"/>
      <w:divBdr>
        <w:top w:val="none" w:sz="0" w:space="0" w:color="auto"/>
        <w:left w:val="none" w:sz="0" w:space="0" w:color="auto"/>
        <w:bottom w:val="none" w:sz="0" w:space="0" w:color="auto"/>
        <w:right w:val="none" w:sz="0" w:space="0" w:color="auto"/>
      </w:divBdr>
    </w:div>
    <w:div w:id="1948461063">
      <w:bodyDiv w:val="1"/>
      <w:marLeft w:val="0"/>
      <w:marRight w:val="0"/>
      <w:marTop w:val="0"/>
      <w:marBottom w:val="0"/>
      <w:divBdr>
        <w:top w:val="none" w:sz="0" w:space="0" w:color="auto"/>
        <w:left w:val="none" w:sz="0" w:space="0" w:color="auto"/>
        <w:bottom w:val="none" w:sz="0" w:space="0" w:color="auto"/>
        <w:right w:val="none" w:sz="0" w:space="0" w:color="auto"/>
      </w:divBdr>
    </w:div>
    <w:div w:id="1950970266">
      <w:bodyDiv w:val="1"/>
      <w:marLeft w:val="0"/>
      <w:marRight w:val="0"/>
      <w:marTop w:val="0"/>
      <w:marBottom w:val="0"/>
      <w:divBdr>
        <w:top w:val="none" w:sz="0" w:space="0" w:color="auto"/>
        <w:left w:val="none" w:sz="0" w:space="0" w:color="auto"/>
        <w:bottom w:val="none" w:sz="0" w:space="0" w:color="auto"/>
        <w:right w:val="none" w:sz="0" w:space="0" w:color="auto"/>
      </w:divBdr>
    </w:div>
    <w:div w:id="1958485993">
      <w:bodyDiv w:val="1"/>
      <w:marLeft w:val="0"/>
      <w:marRight w:val="0"/>
      <w:marTop w:val="0"/>
      <w:marBottom w:val="0"/>
      <w:divBdr>
        <w:top w:val="none" w:sz="0" w:space="0" w:color="auto"/>
        <w:left w:val="none" w:sz="0" w:space="0" w:color="auto"/>
        <w:bottom w:val="none" w:sz="0" w:space="0" w:color="auto"/>
        <w:right w:val="none" w:sz="0" w:space="0" w:color="auto"/>
      </w:divBdr>
    </w:div>
    <w:div w:id="1959800643">
      <w:bodyDiv w:val="1"/>
      <w:marLeft w:val="0"/>
      <w:marRight w:val="0"/>
      <w:marTop w:val="0"/>
      <w:marBottom w:val="0"/>
      <w:divBdr>
        <w:top w:val="none" w:sz="0" w:space="0" w:color="auto"/>
        <w:left w:val="none" w:sz="0" w:space="0" w:color="auto"/>
        <w:bottom w:val="none" w:sz="0" w:space="0" w:color="auto"/>
        <w:right w:val="none" w:sz="0" w:space="0" w:color="auto"/>
      </w:divBdr>
    </w:div>
    <w:div w:id="1969700901">
      <w:bodyDiv w:val="1"/>
      <w:marLeft w:val="0"/>
      <w:marRight w:val="0"/>
      <w:marTop w:val="0"/>
      <w:marBottom w:val="0"/>
      <w:divBdr>
        <w:top w:val="none" w:sz="0" w:space="0" w:color="auto"/>
        <w:left w:val="none" w:sz="0" w:space="0" w:color="auto"/>
        <w:bottom w:val="none" w:sz="0" w:space="0" w:color="auto"/>
        <w:right w:val="none" w:sz="0" w:space="0" w:color="auto"/>
      </w:divBdr>
    </w:div>
    <w:div w:id="1979652744">
      <w:bodyDiv w:val="1"/>
      <w:marLeft w:val="0"/>
      <w:marRight w:val="0"/>
      <w:marTop w:val="0"/>
      <w:marBottom w:val="0"/>
      <w:divBdr>
        <w:top w:val="none" w:sz="0" w:space="0" w:color="auto"/>
        <w:left w:val="none" w:sz="0" w:space="0" w:color="auto"/>
        <w:bottom w:val="none" w:sz="0" w:space="0" w:color="auto"/>
        <w:right w:val="none" w:sz="0" w:space="0" w:color="auto"/>
      </w:divBdr>
    </w:div>
    <w:div w:id="2001693155">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02613448">
      <w:bodyDiv w:val="1"/>
      <w:marLeft w:val="0"/>
      <w:marRight w:val="0"/>
      <w:marTop w:val="0"/>
      <w:marBottom w:val="0"/>
      <w:divBdr>
        <w:top w:val="none" w:sz="0" w:space="0" w:color="auto"/>
        <w:left w:val="none" w:sz="0" w:space="0" w:color="auto"/>
        <w:bottom w:val="none" w:sz="0" w:space="0" w:color="auto"/>
        <w:right w:val="none" w:sz="0" w:space="0" w:color="auto"/>
      </w:divBdr>
    </w:div>
    <w:div w:id="2005432418">
      <w:bodyDiv w:val="1"/>
      <w:marLeft w:val="0"/>
      <w:marRight w:val="0"/>
      <w:marTop w:val="0"/>
      <w:marBottom w:val="0"/>
      <w:divBdr>
        <w:top w:val="none" w:sz="0" w:space="0" w:color="auto"/>
        <w:left w:val="none" w:sz="0" w:space="0" w:color="auto"/>
        <w:bottom w:val="none" w:sz="0" w:space="0" w:color="auto"/>
        <w:right w:val="none" w:sz="0" w:space="0" w:color="auto"/>
      </w:divBdr>
    </w:div>
    <w:div w:id="2010594675">
      <w:bodyDiv w:val="1"/>
      <w:marLeft w:val="0"/>
      <w:marRight w:val="0"/>
      <w:marTop w:val="0"/>
      <w:marBottom w:val="0"/>
      <w:divBdr>
        <w:top w:val="none" w:sz="0" w:space="0" w:color="auto"/>
        <w:left w:val="none" w:sz="0" w:space="0" w:color="auto"/>
        <w:bottom w:val="none" w:sz="0" w:space="0" w:color="auto"/>
        <w:right w:val="none" w:sz="0" w:space="0" w:color="auto"/>
      </w:divBdr>
    </w:div>
    <w:div w:id="2013756014">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26728">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2707219">
      <w:bodyDiv w:val="1"/>
      <w:marLeft w:val="0"/>
      <w:marRight w:val="0"/>
      <w:marTop w:val="0"/>
      <w:marBottom w:val="0"/>
      <w:divBdr>
        <w:top w:val="none" w:sz="0" w:space="0" w:color="auto"/>
        <w:left w:val="none" w:sz="0" w:space="0" w:color="auto"/>
        <w:bottom w:val="none" w:sz="0" w:space="0" w:color="auto"/>
        <w:right w:val="none" w:sz="0" w:space="0" w:color="auto"/>
      </w:divBdr>
    </w:div>
    <w:div w:id="2025356352">
      <w:bodyDiv w:val="1"/>
      <w:marLeft w:val="0"/>
      <w:marRight w:val="0"/>
      <w:marTop w:val="0"/>
      <w:marBottom w:val="0"/>
      <w:divBdr>
        <w:top w:val="none" w:sz="0" w:space="0" w:color="auto"/>
        <w:left w:val="none" w:sz="0" w:space="0" w:color="auto"/>
        <w:bottom w:val="none" w:sz="0" w:space="0" w:color="auto"/>
        <w:right w:val="none" w:sz="0" w:space="0" w:color="auto"/>
      </w:divBdr>
    </w:div>
    <w:div w:id="2033216855">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42705764">
      <w:bodyDiv w:val="1"/>
      <w:marLeft w:val="0"/>
      <w:marRight w:val="0"/>
      <w:marTop w:val="0"/>
      <w:marBottom w:val="0"/>
      <w:divBdr>
        <w:top w:val="none" w:sz="0" w:space="0" w:color="auto"/>
        <w:left w:val="none" w:sz="0" w:space="0" w:color="auto"/>
        <w:bottom w:val="none" w:sz="0" w:space="0" w:color="auto"/>
        <w:right w:val="none" w:sz="0" w:space="0" w:color="auto"/>
      </w:divBdr>
    </w:div>
    <w:div w:id="2046371215">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58160219">
      <w:bodyDiv w:val="1"/>
      <w:marLeft w:val="0"/>
      <w:marRight w:val="0"/>
      <w:marTop w:val="0"/>
      <w:marBottom w:val="0"/>
      <w:divBdr>
        <w:top w:val="none" w:sz="0" w:space="0" w:color="auto"/>
        <w:left w:val="none" w:sz="0" w:space="0" w:color="auto"/>
        <w:bottom w:val="none" w:sz="0" w:space="0" w:color="auto"/>
        <w:right w:val="none" w:sz="0" w:space="0" w:color="auto"/>
      </w:divBdr>
    </w:div>
    <w:div w:id="2059469006">
      <w:bodyDiv w:val="1"/>
      <w:marLeft w:val="0"/>
      <w:marRight w:val="0"/>
      <w:marTop w:val="0"/>
      <w:marBottom w:val="0"/>
      <w:divBdr>
        <w:top w:val="none" w:sz="0" w:space="0" w:color="auto"/>
        <w:left w:val="none" w:sz="0" w:space="0" w:color="auto"/>
        <w:bottom w:val="none" w:sz="0" w:space="0" w:color="auto"/>
        <w:right w:val="none" w:sz="0" w:space="0" w:color="auto"/>
      </w:divBdr>
    </w:div>
    <w:div w:id="2059475919">
      <w:bodyDiv w:val="1"/>
      <w:marLeft w:val="0"/>
      <w:marRight w:val="0"/>
      <w:marTop w:val="0"/>
      <w:marBottom w:val="0"/>
      <w:divBdr>
        <w:top w:val="none" w:sz="0" w:space="0" w:color="auto"/>
        <w:left w:val="none" w:sz="0" w:space="0" w:color="auto"/>
        <w:bottom w:val="none" w:sz="0" w:space="0" w:color="auto"/>
        <w:right w:val="none" w:sz="0" w:space="0" w:color="auto"/>
      </w:divBdr>
    </w:div>
    <w:div w:id="2063286526">
      <w:bodyDiv w:val="1"/>
      <w:marLeft w:val="0"/>
      <w:marRight w:val="0"/>
      <w:marTop w:val="0"/>
      <w:marBottom w:val="0"/>
      <w:divBdr>
        <w:top w:val="none" w:sz="0" w:space="0" w:color="auto"/>
        <w:left w:val="none" w:sz="0" w:space="0" w:color="auto"/>
        <w:bottom w:val="none" w:sz="0" w:space="0" w:color="auto"/>
        <w:right w:val="none" w:sz="0" w:space="0" w:color="auto"/>
      </w:divBdr>
    </w:div>
    <w:div w:id="2068455396">
      <w:bodyDiv w:val="1"/>
      <w:marLeft w:val="0"/>
      <w:marRight w:val="0"/>
      <w:marTop w:val="0"/>
      <w:marBottom w:val="0"/>
      <w:divBdr>
        <w:top w:val="none" w:sz="0" w:space="0" w:color="auto"/>
        <w:left w:val="none" w:sz="0" w:space="0" w:color="auto"/>
        <w:bottom w:val="none" w:sz="0" w:space="0" w:color="auto"/>
        <w:right w:val="none" w:sz="0" w:space="0" w:color="auto"/>
      </w:divBdr>
    </w:div>
    <w:div w:id="2074113717">
      <w:bodyDiv w:val="1"/>
      <w:marLeft w:val="0"/>
      <w:marRight w:val="0"/>
      <w:marTop w:val="0"/>
      <w:marBottom w:val="0"/>
      <w:divBdr>
        <w:top w:val="none" w:sz="0" w:space="0" w:color="auto"/>
        <w:left w:val="none" w:sz="0" w:space="0" w:color="auto"/>
        <w:bottom w:val="none" w:sz="0" w:space="0" w:color="auto"/>
        <w:right w:val="none" w:sz="0" w:space="0" w:color="auto"/>
      </w:divBdr>
    </w:div>
    <w:div w:id="2075619587">
      <w:bodyDiv w:val="1"/>
      <w:marLeft w:val="0"/>
      <w:marRight w:val="0"/>
      <w:marTop w:val="0"/>
      <w:marBottom w:val="0"/>
      <w:divBdr>
        <w:top w:val="none" w:sz="0" w:space="0" w:color="auto"/>
        <w:left w:val="none" w:sz="0" w:space="0" w:color="auto"/>
        <w:bottom w:val="none" w:sz="0" w:space="0" w:color="auto"/>
        <w:right w:val="none" w:sz="0" w:space="0" w:color="auto"/>
      </w:divBdr>
    </w:div>
    <w:div w:id="2078480403">
      <w:bodyDiv w:val="1"/>
      <w:marLeft w:val="0"/>
      <w:marRight w:val="0"/>
      <w:marTop w:val="0"/>
      <w:marBottom w:val="0"/>
      <w:divBdr>
        <w:top w:val="none" w:sz="0" w:space="0" w:color="auto"/>
        <w:left w:val="none" w:sz="0" w:space="0" w:color="auto"/>
        <w:bottom w:val="none" w:sz="0" w:space="0" w:color="auto"/>
        <w:right w:val="none" w:sz="0" w:space="0" w:color="auto"/>
      </w:divBdr>
    </w:div>
    <w:div w:id="2082629007">
      <w:bodyDiv w:val="1"/>
      <w:marLeft w:val="0"/>
      <w:marRight w:val="0"/>
      <w:marTop w:val="0"/>
      <w:marBottom w:val="0"/>
      <w:divBdr>
        <w:top w:val="none" w:sz="0" w:space="0" w:color="auto"/>
        <w:left w:val="none" w:sz="0" w:space="0" w:color="auto"/>
        <w:bottom w:val="none" w:sz="0" w:space="0" w:color="auto"/>
        <w:right w:val="none" w:sz="0" w:space="0" w:color="auto"/>
      </w:divBdr>
    </w:div>
    <w:div w:id="2082827536">
      <w:bodyDiv w:val="1"/>
      <w:marLeft w:val="0"/>
      <w:marRight w:val="0"/>
      <w:marTop w:val="0"/>
      <w:marBottom w:val="0"/>
      <w:divBdr>
        <w:top w:val="none" w:sz="0" w:space="0" w:color="auto"/>
        <w:left w:val="none" w:sz="0" w:space="0" w:color="auto"/>
        <w:bottom w:val="none" w:sz="0" w:space="0" w:color="auto"/>
        <w:right w:val="none" w:sz="0" w:space="0" w:color="auto"/>
      </w:divBdr>
    </w:div>
    <w:div w:id="2083411741">
      <w:bodyDiv w:val="1"/>
      <w:marLeft w:val="0"/>
      <w:marRight w:val="0"/>
      <w:marTop w:val="0"/>
      <w:marBottom w:val="0"/>
      <w:divBdr>
        <w:top w:val="none" w:sz="0" w:space="0" w:color="auto"/>
        <w:left w:val="none" w:sz="0" w:space="0" w:color="auto"/>
        <w:bottom w:val="none" w:sz="0" w:space="0" w:color="auto"/>
        <w:right w:val="none" w:sz="0" w:space="0" w:color="auto"/>
      </w:divBdr>
    </w:div>
    <w:div w:id="2084789401">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092655396">
      <w:bodyDiv w:val="1"/>
      <w:marLeft w:val="0"/>
      <w:marRight w:val="0"/>
      <w:marTop w:val="0"/>
      <w:marBottom w:val="0"/>
      <w:divBdr>
        <w:top w:val="none" w:sz="0" w:space="0" w:color="auto"/>
        <w:left w:val="none" w:sz="0" w:space="0" w:color="auto"/>
        <w:bottom w:val="none" w:sz="0" w:space="0" w:color="auto"/>
        <w:right w:val="none" w:sz="0" w:space="0" w:color="auto"/>
      </w:divBdr>
    </w:div>
    <w:div w:id="2099475161">
      <w:bodyDiv w:val="1"/>
      <w:marLeft w:val="0"/>
      <w:marRight w:val="0"/>
      <w:marTop w:val="0"/>
      <w:marBottom w:val="0"/>
      <w:divBdr>
        <w:top w:val="none" w:sz="0" w:space="0" w:color="auto"/>
        <w:left w:val="none" w:sz="0" w:space="0" w:color="auto"/>
        <w:bottom w:val="none" w:sz="0" w:space="0" w:color="auto"/>
        <w:right w:val="none" w:sz="0" w:space="0" w:color="auto"/>
      </w:divBdr>
    </w:div>
    <w:div w:id="2100903575">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20906714">
      <w:bodyDiv w:val="1"/>
      <w:marLeft w:val="0"/>
      <w:marRight w:val="0"/>
      <w:marTop w:val="0"/>
      <w:marBottom w:val="0"/>
      <w:divBdr>
        <w:top w:val="none" w:sz="0" w:space="0" w:color="auto"/>
        <w:left w:val="none" w:sz="0" w:space="0" w:color="auto"/>
        <w:bottom w:val="none" w:sz="0" w:space="0" w:color="auto"/>
        <w:right w:val="none" w:sz="0" w:space="0" w:color="auto"/>
      </w:divBdr>
    </w:div>
    <w:div w:id="2129929150">
      <w:bodyDiv w:val="1"/>
      <w:marLeft w:val="0"/>
      <w:marRight w:val="0"/>
      <w:marTop w:val="0"/>
      <w:marBottom w:val="0"/>
      <w:divBdr>
        <w:top w:val="none" w:sz="0" w:space="0" w:color="auto"/>
        <w:left w:val="none" w:sz="0" w:space="0" w:color="auto"/>
        <w:bottom w:val="none" w:sz="0" w:space="0" w:color="auto"/>
        <w:right w:val="none" w:sz="0" w:space="0" w:color="auto"/>
      </w:divBdr>
    </w:div>
    <w:div w:id="2131849667">
      <w:bodyDiv w:val="1"/>
      <w:marLeft w:val="0"/>
      <w:marRight w:val="0"/>
      <w:marTop w:val="0"/>
      <w:marBottom w:val="0"/>
      <w:divBdr>
        <w:top w:val="none" w:sz="0" w:space="0" w:color="auto"/>
        <w:left w:val="none" w:sz="0" w:space="0" w:color="auto"/>
        <w:bottom w:val="none" w:sz="0" w:space="0" w:color="auto"/>
        <w:right w:val="none" w:sz="0" w:space="0" w:color="auto"/>
      </w:divBdr>
    </w:div>
    <w:div w:id="2132165170">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 w:id="214099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oter" Target="footer9.xml"/><Relationship Id="rId39" Type="http://schemas.openxmlformats.org/officeDocument/2006/relationships/header" Target="header5.xml"/><Relationship Id="rId21" Type="http://schemas.openxmlformats.org/officeDocument/2006/relationships/image" Target="media/image4.png"/><Relationship Id="rId34" Type="http://schemas.openxmlformats.org/officeDocument/2006/relationships/hyperlink" Target="consultantplus://offline/ref=D3D512F8D44941CBC4AC502A3297F73B925C791B880181C1430778E0EA4CFFDD9E7E9EEBE2233793A6B43CB9C91FA1C492FA1CFD4D709A5D759153yErBI" TargetMode="External"/><Relationship Id="rId42" Type="http://schemas.openxmlformats.org/officeDocument/2006/relationships/header" Target="header6.xml"/><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footer" Target="foot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consultantplus://offline/ref=D3D512F8D44941CBC4AC502A3297F73B925C791B86088FC0410778E0EA4CFFDD9E7E9EEBE2233793A6B43CB7C91FA1C492FA1CFD4D709A5D759153yErBI" TargetMode="Externa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consultantplus://offline/ref=D3D512F8D44941CBC4AC502A3297F73B925C791B860E8BC9460778E0EA4CFFDD9E7E9EEBE2233793A6B43CBAC91FA1C492FA1CFD4D709A5D759153yErBI" TargetMode="External"/><Relationship Id="rId37" Type="http://schemas.openxmlformats.org/officeDocument/2006/relationships/hyperlink" Target="consultantplus://offline/ref=D3D512F8D44941CBC4AC502A3297F73B925C791B810B8BC94C0D25EAE215F3DF9971C1FCE56A3B92A6B43CBFC440A4D183A213F65A6E9B42699351E9y9r1I" TargetMode="External"/><Relationship Id="rId40" Type="http://schemas.openxmlformats.org/officeDocument/2006/relationships/footer" Target="footer12.xml"/><Relationship Id="rId45" Type="http://schemas.openxmlformats.org/officeDocument/2006/relationships/header" Target="header8.xml"/><Relationship Id="rId53" Type="http://schemas.openxmlformats.org/officeDocument/2006/relationships/footer" Target="footer20.xml"/><Relationship Id="rId58"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oter" Target="footer10.xml"/><Relationship Id="rId30" Type="http://schemas.openxmlformats.org/officeDocument/2006/relationships/hyperlink" Target="consultantplus://offline/ref=D3D512F8D44941CBC4AC502A3297F73B925C791B86088EC8400778E0EA4CFFDD9E7E9EEBE2233793A6B43CBAC91FA1C492FA1CFD4D709A5D759153yErBI" TargetMode="External"/><Relationship Id="rId35" Type="http://schemas.openxmlformats.org/officeDocument/2006/relationships/hyperlink" Target="consultantplus://offline/ref=D3D512F8D44941CBC4AC502A3297F73B925C791B890888CF4C0778E0EA4CFFDD9E7E9EEBE2233793A6B43DBAC91FA1C492FA1CFD4D709A5D759153yErBI" TargetMode="External"/><Relationship Id="rId43" Type="http://schemas.openxmlformats.org/officeDocument/2006/relationships/footer" Target="footer14.xml"/><Relationship Id="rId48" Type="http://schemas.openxmlformats.org/officeDocument/2006/relationships/header" Target="header9.xml"/><Relationship Id="rId56"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8.xml"/><Relationship Id="rId33" Type="http://schemas.openxmlformats.org/officeDocument/2006/relationships/hyperlink" Target="consultantplus://offline/ref=D3D512F8D44941CBC4AC502A3297F73B925C791B87008CC8440778E0EA4CFFDD9E7E9EEBE2233793A6B43CB9C91FA1C492FA1CFD4D709A5D759153yErBI" TargetMode="External"/><Relationship Id="rId38" Type="http://schemas.openxmlformats.org/officeDocument/2006/relationships/header" Target="header4.xml"/><Relationship Id="rId46" Type="http://schemas.openxmlformats.org/officeDocument/2006/relationships/footer" Target="footer15.xml"/><Relationship Id="rId59" Type="http://schemas.openxmlformats.org/officeDocument/2006/relationships/footer" Target="footer25.xml"/><Relationship Id="rId20" Type="http://schemas.openxmlformats.org/officeDocument/2006/relationships/footer" Target="footer7.xml"/><Relationship Id="rId41" Type="http://schemas.openxmlformats.org/officeDocument/2006/relationships/footer" Target="footer13.xml"/><Relationship Id="rId54" Type="http://schemas.openxmlformats.org/officeDocument/2006/relationships/footer" Target="footer2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footer" Target="footer11.xml"/><Relationship Id="rId36" Type="http://schemas.openxmlformats.org/officeDocument/2006/relationships/hyperlink" Target="consultantplus://offline/ref=D3D512F8D44941CBC4AC502A3297F73B925C791B810981C8410B25EAE215F3DF9971C1FCE56A3B92A6B43CBFC540A4D183A213F65A6E9B42699351E9y9r1I" TargetMode="External"/><Relationship Id="rId49" Type="http://schemas.openxmlformats.org/officeDocument/2006/relationships/footer" Target="footer17.xml"/><Relationship Id="rId57" Type="http://schemas.openxmlformats.org/officeDocument/2006/relationships/footer" Target="footer23.xml"/><Relationship Id="rId10" Type="http://schemas.openxmlformats.org/officeDocument/2006/relationships/header" Target="header2.xml"/><Relationship Id="rId31" Type="http://schemas.openxmlformats.org/officeDocument/2006/relationships/hyperlink" Target="consultantplus://offline/ref=D3D512F8D44941CBC4AC502A3297F73B925C791B860A8DCD460778E0EA4CFFDD9E7E9EEBE2233793A6B43CBAC91FA1C492FA1CFD4D709A5D759153yErBI" TargetMode="External"/><Relationship Id="rId44" Type="http://schemas.openxmlformats.org/officeDocument/2006/relationships/header" Target="header7.xml"/><Relationship Id="rId52" Type="http://schemas.openxmlformats.org/officeDocument/2006/relationships/footer" Target="footer19.xml"/><Relationship Id="rId60"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2966A-9225-4D63-8960-04BA0F314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33680</TotalTime>
  <Pages>2</Pages>
  <Words>29903</Words>
  <Characters>170452</Characters>
  <Application>Microsoft Office Word</Application>
  <DocSecurity>0</DocSecurity>
  <Lines>1420</Lines>
  <Paragraphs>399</Paragraphs>
  <ScaleCrop>false</ScaleCrop>
  <HeadingPairs>
    <vt:vector size="2" baseType="variant">
      <vt:variant>
        <vt:lpstr>Название</vt:lpstr>
      </vt:variant>
      <vt:variant>
        <vt:i4>1</vt:i4>
      </vt:variant>
    </vt:vector>
  </HeadingPairs>
  <TitlesOfParts>
    <vt:vector size="1" baseType="lpstr">
      <vt:lpstr>Комплектная трансформаторная подстанция 2х400 (2х250) кВА</vt:lpstr>
    </vt:vector>
  </TitlesOfParts>
  <Company>WolfishLair</Company>
  <LinksUpToDate>false</LinksUpToDate>
  <CharactersWithSpaces>199956</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Комплектная трансформаторная подстанция 2х400 (2х250) кВА</dc:title>
  <dc:subject>492А</dc:subject>
  <dc:creator>Анастасия</dc:creator>
  <cp:keywords/>
  <dc:description/>
  <cp:lastModifiedBy>Admin</cp:lastModifiedBy>
  <cp:revision>667</cp:revision>
  <cp:lastPrinted>2024-06-11T08:23:00Z</cp:lastPrinted>
  <dcterms:created xsi:type="dcterms:W3CDTF">2023-11-01T19:18:00Z</dcterms:created>
  <dcterms:modified xsi:type="dcterms:W3CDTF">2024-07-03T12:50:00Z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