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A" w:rsidRDefault="003D643A" w:rsidP="003D643A">
      <w:pPr>
        <w:pStyle w:val="a3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270" cy="760730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3A" w:rsidRDefault="003D643A" w:rsidP="003D643A">
      <w:pPr>
        <w:pStyle w:val="a3"/>
        <w:rPr>
          <w:sz w:val="16"/>
          <w:szCs w:val="16"/>
        </w:rPr>
      </w:pPr>
    </w:p>
    <w:p w:rsidR="003D643A" w:rsidRDefault="003D643A" w:rsidP="003D64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3D643A" w:rsidRDefault="003D643A" w:rsidP="003D6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D643A" w:rsidRPr="00293B3C" w:rsidRDefault="003D643A" w:rsidP="003D643A">
      <w:pPr>
        <w:jc w:val="center"/>
        <w:rPr>
          <w:b/>
          <w:sz w:val="28"/>
          <w:szCs w:val="28"/>
        </w:rPr>
      </w:pPr>
    </w:p>
    <w:p w:rsidR="003D643A" w:rsidRDefault="003D643A" w:rsidP="003D643A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7E80" w:rsidRPr="00C47E80" w:rsidRDefault="00C47E80" w:rsidP="00C47E80"/>
    <w:p w:rsidR="003D643A" w:rsidRDefault="002558AB" w:rsidP="009556BB">
      <w:pPr>
        <w:jc w:val="center"/>
        <w:rPr>
          <w:bCs/>
          <w:sz w:val="28"/>
        </w:rPr>
      </w:pPr>
      <w:r>
        <w:rPr>
          <w:bCs/>
          <w:sz w:val="28"/>
        </w:rPr>
        <w:t>от 06.03.2020 № 479-п</w:t>
      </w:r>
    </w:p>
    <w:p w:rsidR="003D643A" w:rsidRDefault="003D643A" w:rsidP="003D643A">
      <w:pPr>
        <w:rPr>
          <w:bCs/>
          <w:sz w:val="28"/>
        </w:rPr>
      </w:pPr>
    </w:p>
    <w:p w:rsidR="003D643A" w:rsidRDefault="003D643A" w:rsidP="003D643A">
      <w:pPr>
        <w:jc w:val="center"/>
        <w:rPr>
          <w:bCs/>
          <w:sz w:val="28"/>
        </w:rPr>
      </w:pPr>
      <w:r>
        <w:rPr>
          <w:bCs/>
          <w:sz w:val="28"/>
        </w:rPr>
        <w:t>Об утверждении схемы водоснабжения</w:t>
      </w:r>
    </w:p>
    <w:p w:rsidR="003D643A" w:rsidRDefault="00DE3BE7" w:rsidP="003D643A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3D643A" w:rsidRPr="00491ACF">
        <w:rPr>
          <w:sz w:val="28"/>
          <w:szCs w:val="28"/>
        </w:rPr>
        <w:t xml:space="preserve"> сельсовета Карасукского района</w:t>
      </w:r>
      <w:r w:rsidR="00282E74">
        <w:rPr>
          <w:sz w:val="28"/>
          <w:szCs w:val="28"/>
        </w:rPr>
        <w:t xml:space="preserve"> </w:t>
      </w:r>
      <w:r w:rsidR="003D643A" w:rsidRPr="00491AC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="003D643A" w:rsidRPr="009674BD">
        <w:rPr>
          <w:bCs/>
          <w:sz w:val="28"/>
          <w:szCs w:val="28"/>
        </w:rPr>
        <w:t>на период с 20</w:t>
      </w:r>
      <w:r w:rsidR="00776A9E">
        <w:rPr>
          <w:bCs/>
          <w:sz w:val="28"/>
          <w:szCs w:val="28"/>
        </w:rPr>
        <w:t>20</w:t>
      </w:r>
      <w:r w:rsidR="003D643A" w:rsidRPr="009674BD">
        <w:rPr>
          <w:bCs/>
          <w:sz w:val="28"/>
          <w:szCs w:val="28"/>
        </w:rPr>
        <w:t xml:space="preserve"> по 20</w:t>
      </w:r>
      <w:r w:rsidR="00776A9E">
        <w:rPr>
          <w:bCs/>
          <w:sz w:val="28"/>
          <w:szCs w:val="28"/>
        </w:rPr>
        <w:t>30</w:t>
      </w:r>
      <w:r w:rsidR="003D643A" w:rsidRPr="009674BD">
        <w:rPr>
          <w:bCs/>
          <w:sz w:val="28"/>
          <w:szCs w:val="28"/>
        </w:rPr>
        <w:t xml:space="preserve"> год с учетом перспективы до 203</w:t>
      </w:r>
      <w:r w:rsidR="00776A9E">
        <w:rPr>
          <w:bCs/>
          <w:sz w:val="28"/>
          <w:szCs w:val="28"/>
        </w:rPr>
        <w:t>4</w:t>
      </w:r>
      <w:r w:rsidR="003D643A" w:rsidRPr="009674BD">
        <w:rPr>
          <w:bCs/>
          <w:sz w:val="28"/>
          <w:szCs w:val="28"/>
        </w:rPr>
        <w:t xml:space="preserve"> года</w:t>
      </w:r>
    </w:p>
    <w:p w:rsidR="003D643A" w:rsidRDefault="003D643A" w:rsidP="003D643A">
      <w:pPr>
        <w:jc w:val="center"/>
        <w:rPr>
          <w:sz w:val="28"/>
          <w:szCs w:val="28"/>
        </w:rPr>
      </w:pPr>
    </w:p>
    <w:p w:rsidR="003D643A" w:rsidRDefault="003D643A" w:rsidP="003D643A">
      <w:pPr>
        <w:jc w:val="center"/>
        <w:rPr>
          <w:bCs/>
          <w:sz w:val="28"/>
        </w:rPr>
      </w:pPr>
    </w:p>
    <w:p w:rsidR="00952553" w:rsidRPr="006F3575" w:rsidRDefault="00952553" w:rsidP="0095255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1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F3575">
        <w:rPr>
          <w:rFonts w:eastAsia="Times New Roman"/>
          <w:sz w:val="28"/>
          <w:szCs w:val="28"/>
        </w:rPr>
        <w:t xml:space="preserve">Федеральным </w:t>
      </w:r>
      <w:hyperlink r:id="rId6" w:history="1">
        <w:r w:rsidRPr="006F3575">
          <w:rPr>
            <w:rFonts w:eastAsia="Times New Roman"/>
            <w:sz w:val="28"/>
            <w:szCs w:val="28"/>
          </w:rPr>
          <w:t>законом</w:t>
        </w:r>
      </w:hyperlink>
      <w:r w:rsidRPr="006F3575">
        <w:rPr>
          <w:rFonts w:eastAsia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eastAsia="Times New Roman"/>
          <w:sz w:val="28"/>
          <w:szCs w:val="28"/>
        </w:rPr>
        <w:t>, Федеральным законом</w:t>
      </w:r>
      <w:r>
        <w:rPr>
          <w:sz w:val="28"/>
          <w:szCs w:val="28"/>
        </w:rPr>
        <w:t xml:space="preserve"> от 07.12.2011 № 416-ФЗ «О водоснабжении и водоотведении», </w:t>
      </w:r>
      <w:r>
        <w:rPr>
          <w:rFonts w:eastAsia="Times New Roman"/>
          <w:sz w:val="28"/>
          <w:szCs w:val="28"/>
        </w:rPr>
        <w:t xml:space="preserve">Законом  Новосибирской области от 24.11.2014 № 484 </w:t>
      </w:r>
      <w:proofErr w:type="gramStart"/>
      <w:r>
        <w:rPr>
          <w:rFonts w:eastAsia="Times New Roman"/>
          <w:sz w:val="28"/>
          <w:szCs w:val="28"/>
        </w:rPr>
        <w:t>ОЗ</w:t>
      </w:r>
      <w:proofErr w:type="gramEnd"/>
      <w:r>
        <w:rPr>
          <w:rFonts w:eastAsia="Times New Roman"/>
          <w:sz w:val="28"/>
          <w:szCs w:val="28"/>
        </w:rPr>
        <w:t xml:space="preserve"> «Об отдельных вопросах организации местного самоуправления в Новосибирской области», </w:t>
      </w:r>
      <w:r w:rsidR="00AE01E8">
        <w:rPr>
          <w:rFonts w:eastAsia="Times New Roman"/>
          <w:sz w:val="28"/>
          <w:szCs w:val="28"/>
        </w:rPr>
        <w:t xml:space="preserve"> </w:t>
      </w:r>
      <w:hyperlink r:id="rId7" w:history="1">
        <w:r w:rsidR="00AE01E8" w:rsidRPr="006F3575">
          <w:rPr>
            <w:rFonts w:eastAsia="Times New Roman"/>
            <w:sz w:val="28"/>
            <w:szCs w:val="28"/>
          </w:rPr>
          <w:t>Постановлением</w:t>
        </w:r>
      </w:hyperlink>
      <w:r w:rsidR="00AE01E8" w:rsidRPr="006F3575">
        <w:rPr>
          <w:rFonts w:eastAsia="Times New Roman"/>
          <w:sz w:val="28"/>
          <w:szCs w:val="28"/>
        </w:rPr>
        <w:t xml:space="preserve"> Правительства РФ от 05.09.2013 N 782 "О схемах водоснабжения и водоотведения",</w:t>
      </w:r>
    </w:p>
    <w:p w:rsidR="00061A58" w:rsidRPr="00061A58" w:rsidRDefault="00061A58" w:rsidP="00061A58">
      <w:pPr>
        <w:jc w:val="both"/>
        <w:rPr>
          <w:rFonts w:eastAsia="Times New Roman"/>
          <w:b/>
          <w:sz w:val="28"/>
          <w:szCs w:val="28"/>
        </w:rPr>
      </w:pPr>
      <w:proofErr w:type="gramStart"/>
      <w:r w:rsidRPr="00061A58">
        <w:rPr>
          <w:rFonts w:eastAsia="Times New Roman"/>
          <w:b/>
          <w:sz w:val="28"/>
          <w:szCs w:val="28"/>
        </w:rPr>
        <w:t>П</w:t>
      </w:r>
      <w:proofErr w:type="gramEnd"/>
      <w:r w:rsidRPr="00061A58">
        <w:rPr>
          <w:rFonts w:eastAsia="Times New Roman"/>
          <w:b/>
          <w:sz w:val="28"/>
          <w:szCs w:val="28"/>
        </w:rPr>
        <w:t> О С Т А Н О В Л Я Ю:</w:t>
      </w:r>
    </w:p>
    <w:p w:rsidR="003D643A" w:rsidRDefault="003D643A" w:rsidP="003D64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схему </w:t>
      </w:r>
      <w:r>
        <w:rPr>
          <w:bCs/>
          <w:sz w:val="28"/>
        </w:rPr>
        <w:t xml:space="preserve">водоснабжения </w:t>
      </w:r>
      <w:r w:rsidR="00DE3BE7">
        <w:rPr>
          <w:bCs/>
          <w:sz w:val="28"/>
        </w:rPr>
        <w:t xml:space="preserve">Знаменского </w:t>
      </w:r>
      <w:r w:rsidRPr="00491ACF">
        <w:rPr>
          <w:sz w:val="28"/>
          <w:szCs w:val="28"/>
        </w:rPr>
        <w:t>сельсовета Карасукского района</w:t>
      </w:r>
      <w:r w:rsidR="00A7538E">
        <w:rPr>
          <w:sz w:val="28"/>
          <w:szCs w:val="28"/>
        </w:rPr>
        <w:t xml:space="preserve"> </w:t>
      </w:r>
      <w:r w:rsidRPr="00491ACF">
        <w:rPr>
          <w:sz w:val="28"/>
          <w:szCs w:val="28"/>
        </w:rPr>
        <w:t>Новосибирской области</w:t>
      </w:r>
      <w:r w:rsidR="00A7538E">
        <w:rPr>
          <w:sz w:val="28"/>
          <w:szCs w:val="28"/>
        </w:rPr>
        <w:t xml:space="preserve"> </w:t>
      </w:r>
      <w:r w:rsidRPr="009674BD">
        <w:rPr>
          <w:bCs/>
          <w:sz w:val="28"/>
          <w:szCs w:val="28"/>
        </w:rPr>
        <w:t>на период с 20</w:t>
      </w:r>
      <w:r w:rsidR="00776A9E">
        <w:rPr>
          <w:bCs/>
          <w:sz w:val="28"/>
          <w:szCs w:val="28"/>
        </w:rPr>
        <w:t>20</w:t>
      </w:r>
      <w:r w:rsidRPr="009674BD">
        <w:rPr>
          <w:bCs/>
          <w:sz w:val="28"/>
          <w:szCs w:val="28"/>
        </w:rPr>
        <w:t xml:space="preserve"> по 20</w:t>
      </w:r>
      <w:r w:rsidR="00776A9E">
        <w:rPr>
          <w:bCs/>
          <w:sz w:val="28"/>
          <w:szCs w:val="28"/>
        </w:rPr>
        <w:t>30</w:t>
      </w:r>
      <w:r w:rsidRPr="009674BD">
        <w:rPr>
          <w:bCs/>
          <w:sz w:val="28"/>
          <w:szCs w:val="28"/>
        </w:rPr>
        <w:t xml:space="preserve"> год с учетом перспективы до 203</w:t>
      </w:r>
      <w:r w:rsidR="00776A9E">
        <w:rPr>
          <w:bCs/>
          <w:sz w:val="28"/>
          <w:szCs w:val="28"/>
        </w:rPr>
        <w:t>4</w:t>
      </w:r>
      <w:r w:rsidRPr="009674BD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:rsidR="00952553" w:rsidRDefault="00952553" w:rsidP="0095255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A353C1">
        <w:rPr>
          <w:sz w:val="28"/>
          <w:szCs w:val="28"/>
        </w:rPr>
        <w:t xml:space="preserve">настоящее постановление и схему </w:t>
      </w:r>
      <w:r>
        <w:rPr>
          <w:sz w:val="28"/>
          <w:szCs w:val="28"/>
        </w:rPr>
        <w:t xml:space="preserve">в Бюллетене органов местного самоуправления Карасукского района Новосибирской области и </w:t>
      </w:r>
      <w:r w:rsidR="00493112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сайте администрации Карасукского района Новосибирской области в течение 15 дней со дня утверждения.</w:t>
      </w:r>
    </w:p>
    <w:p w:rsidR="003D643A" w:rsidRDefault="003D643A" w:rsidP="003D64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Карасукского района Новосибирской области Юнга А.А.</w:t>
      </w:r>
    </w:p>
    <w:p w:rsidR="003D643A" w:rsidRDefault="003D643A" w:rsidP="003D643A">
      <w:pPr>
        <w:ind w:firstLine="709"/>
        <w:jc w:val="both"/>
        <w:rPr>
          <w:bCs/>
          <w:sz w:val="28"/>
        </w:rPr>
      </w:pPr>
    </w:p>
    <w:p w:rsidR="003D643A" w:rsidRDefault="003D643A" w:rsidP="003D643A">
      <w:pPr>
        <w:jc w:val="both"/>
        <w:rPr>
          <w:bCs/>
          <w:sz w:val="28"/>
        </w:rPr>
      </w:pPr>
    </w:p>
    <w:p w:rsidR="003D643A" w:rsidRPr="00293B3C" w:rsidRDefault="003D643A" w:rsidP="003D643A">
      <w:pPr>
        <w:rPr>
          <w:sz w:val="28"/>
          <w:szCs w:val="28"/>
        </w:rPr>
      </w:pPr>
    </w:p>
    <w:p w:rsidR="003D643A" w:rsidRPr="00293B3C" w:rsidRDefault="003D643A" w:rsidP="003D643A">
      <w:pPr>
        <w:rPr>
          <w:sz w:val="28"/>
          <w:szCs w:val="28"/>
        </w:rPr>
      </w:pPr>
      <w:r w:rsidRPr="00293B3C">
        <w:rPr>
          <w:sz w:val="28"/>
          <w:szCs w:val="28"/>
        </w:rPr>
        <w:t>Глава Карасукского района</w:t>
      </w:r>
    </w:p>
    <w:p w:rsidR="003D643A" w:rsidRDefault="003D643A" w:rsidP="003D643A">
      <w:pPr>
        <w:rPr>
          <w:sz w:val="28"/>
          <w:szCs w:val="28"/>
        </w:rPr>
      </w:pPr>
      <w:r w:rsidRPr="00293B3C">
        <w:rPr>
          <w:sz w:val="28"/>
          <w:szCs w:val="28"/>
        </w:rPr>
        <w:t>Новосибирской области                                                                     А.П. Гофман</w:t>
      </w: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sectPr w:rsidR="003D643A" w:rsidSect="003D643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D643A" w:rsidRPr="00A86E91" w:rsidRDefault="003D643A" w:rsidP="001A071D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 w:rsidRPr="00A86E91">
        <w:rPr>
          <w:rFonts w:eastAsia="Times New Roman"/>
          <w:bCs/>
          <w:sz w:val="28"/>
          <w:szCs w:val="28"/>
        </w:rPr>
        <w:lastRenderedPageBreak/>
        <w:t xml:space="preserve">Утверждена </w:t>
      </w:r>
    </w:p>
    <w:p w:rsidR="002558AB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 w:rsidRPr="00A86E91">
        <w:rPr>
          <w:rFonts w:eastAsia="Times New Roman"/>
          <w:bCs/>
          <w:sz w:val="28"/>
          <w:szCs w:val="28"/>
        </w:rPr>
        <w:t>Постановлением администрации</w:t>
      </w: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 w:rsidRPr="00A86E91">
        <w:rPr>
          <w:rFonts w:eastAsia="Times New Roman"/>
          <w:bCs/>
          <w:sz w:val="28"/>
          <w:szCs w:val="28"/>
        </w:rPr>
        <w:t>Карасукского района</w:t>
      </w: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 w:rsidRPr="00A86E91">
        <w:rPr>
          <w:rFonts w:eastAsia="Times New Roman"/>
          <w:bCs/>
          <w:sz w:val="28"/>
          <w:szCs w:val="28"/>
        </w:rPr>
        <w:t>Новосибирской области</w:t>
      </w:r>
    </w:p>
    <w:p w:rsidR="003D643A" w:rsidRPr="00A86E91" w:rsidRDefault="002558AB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</w:t>
      </w:r>
      <w:r w:rsidR="003D643A" w:rsidRPr="00A86E91">
        <w:rPr>
          <w:rFonts w:eastAsia="Times New Roman"/>
          <w:bCs/>
          <w:sz w:val="28"/>
          <w:szCs w:val="28"/>
        </w:rPr>
        <w:t>т</w:t>
      </w:r>
      <w:r>
        <w:rPr>
          <w:rFonts w:eastAsia="Times New Roman"/>
          <w:bCs/>
          <w:sz w:val="28"/>
          <w:szCs w:val="28"/>
        </w:rPr>
        <w:t xml:space="preserve"> 06.03.2020  № 479-п</w:t>
      </w: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</w:p>
    <w:p w:rsidR="00952553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СХЕМА</w:t>
      </w:r>
      <w:r w:rsidRPr="00A86E91">
        <w:rPr>
          <w:rFonts w:eastAsia="Times New Roman"/>
          <w:b/>
          <w:bCs/>
          <w:sz w:val="28"/>
          <w:szCs w:val="28"/>
        </w:rPr>
        <w:br/>
        <w:t xml:space="preserve"> водоснабжения </w:t>
      </w:r>
      <w:r w:rsidR="00DE3BE7">
        <w:rPr>
          <w:rFonts w:eastAsia="Times New Roman"/>
          <w:b/>
          <w:bCs/>
          <w:sz w:val="28"/>
          <w:szCs w:val="28"/>
        </w:rPr>
        <w:t>Знаменского</w:t>
      </w:r>
      <w:r w:rsidRPr="00A86E91">
        <w:rPr>
          <w:rFonts w:eastAsia="Times New Roman"/>
          <w:b/>
          <w:bCs/>
          <w:sz w:val="28"/>
          <w:szCs w:val="28"/>
        </w:rPr>
        <w:t xml:space="preserve"> сельсовета</w:t>
      </w:r>
    </w:p>
    <w:p w:rsidR="00952553" w:rsidRDefault="00952553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Карасукского района Новосибирской области  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 на период с 20</w:t>
      </w:r>
      <w:r w:rsidR="00776A9E">
        <w:rPr>
          <w:rFonts w:eastAsia="Times New Roman"/>
          <w:b/>
          <w:bCs/>
          <w:sz w:val="28"/>
          <w:szCs w:val="28"/>
        </w:rPr>
        <w:t>20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по 20</w:t>
      </w:r>
      <w:r w:rsidR="00776A9E">
        <w:rPr>
          <w:rFonts w:eastAsia="Times New Roman"/>
          <w:b/>
          <w:bCs/>
          <w:sz w:val="28"/>
          <w:szCs w:val="28"/>
        </w:rPr>
        <w:t>30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год 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 учетом перспективы до 203</w:t>
      </w:r>
      <w:r w:rsidR="00776A9E">
        <w:rPr>
          <w:rFonts w:eastAsia="Times New Roman"/>
          <w:b/>
          <w:bCs/>
          <w:sz w:val="28"/>
          <w:szCs w:val="28"/>
        </w:rPr>
        <w:t>4</w:t>
      </w:r>
      <w:r w:rsidRPr="00A86E91">
        <w:rPr>
          <w:rFonts w:eastAsia="Times New Roman"/>
          <w:b/>
          <w:bCs/>
          <w:sz w:val="28"/>
          <w:szCs w:val="28"/>
        </w:rPr>
        <w:t xml:space="preserve"> года </w:t>
      </w:r>
    </w:p>
    <w:p w:rsidR="00952553" w:rsidRDefault="003D643A" w:rsidP="00952553">
      <w:pPr>
        <w:shd w:val="clear" w:color="auto" w:fill="FFFFFF"/>
        <w:spacing w:before="30" w:after="30"/>
        <w:jc w:val="center"/>
        <w:rPr>
          <w:b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</w:r>
      <w:r w:rsidR="00952553">
        <w:rPr>
          <w:rFonts w:eastAsia="Times New Roman"/>
          <w:b/>
          <w:spacing w:val="2"/>
          <w:sz w:val="28"/>
          <w:szCs w:val="28"/>
        </w:rPr>
        <w:t xml:space="preserve">1. </w:t>
      </w:r>
      <w:r w:rsidRPr="00A86E91">
        <w:rPr>
          <w:rFonts w:eastAsia="Times New Roman"/>
          <w:b/>
          <w:spacing w:val="2"/>
          <w:sz w:val="28"/>
          <w:szCs w:val="28"/>
        </w:rPr>
        <w:t>Т</w:t>
      </w:r>
      <w:r w:rsidRPr="00A86E91">
        <w:rPr>
          <w:b/>
          <w:sz w:val="28"/>
          <w:szCs w:val="28"/>
        </w:rPr>
        <w:t>ехнико-экономическое состояние централизованных систем водоснабжения на территории</w:t>
      </w:r>
    </w:p>
    <w:p w:rsidR="003D643A" w:rsidRPr="00A86E91" w:rsidRDefault="003D643A" w:rsidP="00952553">
      <w:pPr>
        <w:shd w:val="clear" w:color="auto" w:fill="FFFFFF"/>
        <w:spacing w:before="30" w:after="30"/>
        <w:jc w:val="center"/>
        <w:rPr>
          <w:b/>
          <w:sz w:val="28"/>
          <w:szCs w:val="28"/>
        </w:rPr>
      </w:pPr>
      <w:r w:rsidRPr="00A86E91">
        <w:rPr>
          <w:b/>
          <w:sz w:val="28"/>
          <w:szCs w:val="28"/>
        </w:rPr>
        <w:t xml:space="preserve"> </w:t>
      </w:r>
      <w:r w:rsidR="00DE3BE7">
        <w:rPr>
          <w:b/>
          <w:sz w:val="28"/>
          <w:szCs w:val="28"/>
        </w:rPr>
        <w:t>Знаменского</w:t>
      </w:r>
      <w:r w:rsidRPr="00A86E91">
        <w:rPr>
          <w:b/>
          <w:sz w:val="28"/>
          <w:szCs w:val="28"/>
        </w:rPr>
        <w:t xml:space="preserve"> сельсовета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A20042" w:rsidRPr="00A86E91" w:rsidRDefault="003D643A" w:rsidP="00A20042">
      <w:pPr>
        <w:pStyle w:val="af0"/>
        <w:widowControl w:val="0"/>
        <w:numPr>
          <w:ilvl w:val="1"/>
          <w:numId w:val="2"/>
        </w:numPr>
        <w:autoSpaceDE w:val="0"/>
        <w:autoSpaceDN w:val="0"/>
        <w:adjustRightInd w:val="0"/>
        <w:ind w:left="540" w:hanging="567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Описание системы и структуры водоснабжения поселения и деление территории поселения на эксплуатационные</w:t>
      </w:r>
      <w:r w:rsidR="00922194">
        <w:rPr>
          <w:rFonts w:eastAsia="Times New Roman"/>
          <w:spacing w:val="2"/>
          <w:sz w:val="28"/>
          <w:szCs w:val="28"/>
        </w:rPr>
        <w:t xml:space="preserve"> </w:t>
      </w:r>
      <w:r w:rsidR="00A20042" w:rsidRPr="00A86E91">
        <w:rPr>
          <w:rFonts w:eastAsia="Times New Roman"/>
          <w:spacing w:val="2"/>
          <w:sz w:val="28"/>
          <w:szCs w:val="28"/>
        </w:rPr>
        <w:t>зоны:</w:t>
      </w:r>
    </w:p>
    <w:p w:rsidR="00BD1443" w:rsidRDefault="00AC6DDC" w:rsidP="00977D7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pacing w:val="2"/>
          <w:sz w:val="28"/>
          <w:szCs w:val="28"/>
        </w:rPr>
      </w:pPr>
      <w:r w:rsidRPr="00745B2D">
        <w:rPr>
          <w:rFonts w:eastAsia="Times New Roman"/>
          <w:spacing w:val="2"/>
          <w:sz w:val="28"/>
          <w:szCs w:val="28"/>
        </w:rPr>
        <w:t>Знаменский</w:t>
      </w:r>
      <w:r w:rsidR="00922194" w:rsidRPr="00745B2D">
        <w:rPr>
          <w:rFonts w:eastAsia="Times New Roman"/>
          <w:spacing w:val="2"/>
          <w:sz w:val="28"/>
          <w:szCs w:val="28"/>
        </w:rPr>
        <w:t xml:space="preserve"> сельсовет Карасукского района</w:t>
      </w:r>
      <w:r w:rsidR="00922194">
        <w:rPr>
          <w:rFonts w:eastAsia="Times New Roman"/>
          <w:spacing w:val="2"/>
          <w:sz w:val="28"/>
          <w:szCs w:val="28"/>
        </w:rPr>
        <w:t xml:space="preserve">  включает в себя </w:t>
      </w:r>
      <w:r>
        <w:rPr>
          <w:rFonts w:eastAsia="Times New Roman"/>
          <w:spacing w:val="2"/>
          <w:sz w:val="28"/>
          <w:szCs w:val="28"/>
        </w:rPr>
        <w:t>три</w:t>
      </w:r>
      <w:r w:rsidR="00922194">
        <w:rPr>
          <w:rFonts w:eastAsia="Times New Roman"/>
          <w:spacing w:val="2"/>
          <w:sz w:val="28"/>
          <w:szCs w:val="28"/>
        </w:rPr>
        <w:t xml:space="preserve"> населенных пункта: </w:t>
      </w:r>
      <w:r>
        <w:rPr>
          <w:rFonts w:eastAsia="Times New Roman"/>
          <w:spacing w:val="2"/>
          <w:sz w:val="28"/>
          <w:szCs w:val="28"/>
        </w:rPr>
        <w:t>п</w:t>
      </w:r>
      <w:proofErr w:type="gramStart"/>
      <w:r w:rsidR="00922194">
        <w:rPr>
          <w:rFonts w:eastAsia="Times New Roman"/>
          <w:spacing w:val="2"/>
          <w:sz w:val="28"/>
          <w:szCs w:val="28"/>
        </w:rPr>
        <w:t>.</w:t>
      </w:r>
      <w:r>
        <w:rPr>
          <w:rFonts w:eastAsia="Times New Roman"/>
          <w:spacing w:val="2"/>
          <w:sz w:val="28"/>
          <w:szCs w:val="28"/>
        </w:rPr>
        <w:t>П</w:t>
      </w:r>
      <w:proofErr w:type="gramEnd"/>
      <w:r>
        <w:rPr>
          <w:rFonts w:eastAsia="Times New Roman"/>
          <w:spacing w:val="2"/>
          <w:sz w:val="28"/>
          <w:szCs w:val="28"/>
        </w:rPr>
        <w:t>оповка</w:t>
      </w:r>
      <w:r w:rsidR="00922194">
        <w:rPr>
          <w:rFonts w:eastAsia="Times New Roman"/>
          <w:spacing w:val="2"/>
          <w:sz w:val="28"/>
          <w:szCs w:val="28"/>
        </w:rPr>
        <w:t xml:space="preserve">; </w:t>
      </w:r>
      <w:r>
        <w:rPr>
          <w:rFonts w:eastAsia="Times New Roman"/>
          <w:spacing w:val="2"/>
          <w:sz w:val="28"/>
          <w:szCs w:val="28"/>
        </w:rPr>
        <w:t>п</w:t>
      </w:r>
      <w:r w:rsidR="00922194">
        <w:rPr>
          <w:rFonts w:eastAsia="Times New Roman"/>
          <w:spacing w:val="2"/>
          <w:sz w:val="28"/>
          <w:szCs w:val="28"/>
        </w:rPr>
        <w:t>.</w:t>
      </w:r>
      <w:r>
        <w:rPr>
          <w:rFonts w:eastAsia="Times New Roman"/>
          <w:spacing w:val="2"/>
          <w:sz w:val="28"/>
          <w:szCs w:val="28"/>
        </w:rPr>
        <w:t>Осиновка</w:t>
      </w:r>
      <w:r w:rsidR="00922194">
        <w:rPr>
          <w:rFonts w:eastAsia="Times New Roman"/>
          <w:spacing w:val="2"/>
          <w:sz w:val="28"/>
          <w:szCs w:val="28"/>
        </w:rPr>
        <w:t>; п.</w:t>
      </w:r>
      <w:r>
        <w:rPr>
          <w:rFonts w:eastAsia="Times New Roman"/>
          <w:spacing w:val="2"/>
          <w:sz w:val="28"/>
          <w:szCs w:val="28"/>
        </w:rPr>
        <w:t>Пучинное</w:t>
      </w:r>
      <w:r w:rsidR="00922194">
        <w:rPr>
          <w:rFonts w:eastAsia="Times New Roman"/>
          <w:spacing w:val="2"/>
          <w:sz w:val="28"/>
          <w:szCs w:val="28"/>
        </w:rPr>
        <w:t>.</w:t>
      </w:r>
    </w:p>
    <w:p w:rsidR="00BD1443" w:rsidRDefault="00BD1443" w:rsidP="00977D7B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BD1443">
        <w:rPr>
          <w:rFonts w:eastAsia="Times New Roman"/>
          <w:color w:val="000000"/>
          <w:sz w:val="28"/>
          <w:szCs w:val="28"/>
        </w:rPr>
        <w:t xml:space="preserve">Система водоснабжения </w:t>
      </w:r>
      <w:r w:rsidR="00AC6DDC">
        <w:rPr>
          <w:rFonts w:eastAsia="Times New Roman"/>
          <w:color w:val="000000"/>
          <w:sz w:val="28"/>
          <w:szCs w:val="28"/>
        </w:rPr>
        <w:t>Знаменского</w:t>
      </w:r>
      <w:r>
        <w:rPr>
          <w:rFonts w:eastAsia="Times New Roman"/>
          <w:color w:val="000000"/>
          <w:sz w:val="28"/>
          <w:szCs w:val="28"/>
        </w:rPr>
        <w:t xml:space="preserve"> сельсовета -</w:t>
      </w:r>
      <w:r w:rsidRPr="00BD1443">
        <w:rPr>
          <w:rFonts w:eastAsia="Times New Roman"/>
          <w:color w:val="000000"/>
          <w:sz w:val="28"/>
          <w:szCs w:val="28"/>
        </w:rPr>
        <w:t xml:space="preserve"> объединенная хозяйственно-противопожарная.</w:t>
      </w:r>
    </w:p>
    <w:p w:rsidR="00BD1443" w:rsidRPr="00BD1443" w:rsidRDefault="00BD1443" w:rsidP="00977D7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Система подачи воды – централизованная напорная. </w:t>
      </w:r>
    </w:p>
    <w:p w:rsidR="00BD1443" w:rsidRPr="00BD1443" w:rsidRDefault="00BD1443" w:rsidP="00977D7B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- Структурно система водоснабжения </w:t>
      </w:r>
      <w:r w:rsidR="00AC6DDC">
        <w:rPr>
          <w:rFonts w:eastAsia="Times New Roman"/>
          <w:color w:val="000000"/>
          <w:sz w:val="28"/>
          <w:szCs w:val="28"/>
        </w:rPr>
        <w:t>Знаменского</w:t>
      </w:r>
      <w:r w:rsidRPr="00BD1443">
        <w:rPr>
          <w:rFonts w:eastAsia="Times New Roman"/>
          <w:color w:val="000000"/>
          <w:sz w:val="28"/>
          <w:szCs w:val="28"/>
        </w:rPr>
        <w:t xml:space="preserve"> сельсовета </w:t>
      </w:r>
      <w:r w:rsidR="00977D7B" w:rsidRPr="00A86E91">
        <w:rPr>
          <w:rFonts w:eastAsia="Times New Roman"/>
          <w:spacing w:val="2"/>
          <w:sz w:val="28"/>
          <w:szCs w:val="28"/>
        </w:rPr>
        <w:t>представляет комплекс взаимосвязанных инженерных сооружений, обеспечивающих бесперебойную подачу питьевой воды потребителям</w:t>
      </w:r>
      <w:r w:rsidR="00977D7B">
        <w:rPr>
          <w:rFonts w:eastAsia="Times New Roman"/>
          <w:spacing w:val="2"/>
          <w:sz w:val="28"/>
          <w:szCs w:val="28"/>
        </w:rPr>
        <w:t>,</w:t>
      </w:r>
      <w:r w:rsidR="00977D7B" w:rsidRPr="00BD1443">
        <w:rPr>
          <w:rFonts w:eastAsia="Times New Roman"/>
          <w:color w:val="000000"/>
          <w:sz w:val="28"/>
          <w:szCs w:val="28"/>
        </w:rPr>
        <w:t xml:space="preserve"> </w:t>
      </w:r>
      <w:r w:rsidRPr="00BD1443">
        <w:rPr>
          <w:rFonts w:eastAsia="Times New Roman"/>
          <w:color w:val="000000"/>
          <w:sz w:val="28"/>
          <w:szCs w:val="28"/>
        </w:rPr>
        <w:t xml:space="preserve">состоит из двух технологических зон водоснабжения, каждая из которых включает в себя: </w:t>
      </w:r>
    </w:p>
    <w:p w:rsidR="00BD1443" w:rsidRPr="00BD1443" w:rsidRDefault="00BD1443" w:rsidP="00977D7B">
      <w:pPr>
        <w:autoSpaceDE w:val="0"/>
        <w:autoSpaceDN w:val="0"/>
        <w:adjustRightInd w:val="0"/>
        <w:spacing w:after="70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‒ глубоководные водозаборные скважины, оснащенные </w:t>
      </w:r>
      <w:proofErr w:type="spellStart"/>
      <w:r w:rsidRPr="00BD1443">
        <w:rPr>
          <w:rFonts w:eastAsia="Times New Roman"/>
          <w:color w:val="000000"/>
          <w:sz w:val="28"/>
          <w:szCs w:val="28"/>
        </w:rPr>
        <w:t>погружными</w:t>
      </w:r>
      <w:proofErr w:type="spellEnd"/>
      <w:r w:rsidRPr="00BD1443">
        <w:rPr>
          <w:rFonts w:eastAsia="Times New Roman"/>
          <w:color w:val="000000"/>
          <w:sz w:val="28"/>
          <w:szCs w:val="28"/>
        </w:rPr>
        <w:t xml:space="preserve"> насосами; </w:t>
      </w:r>
    </w:p>
    <w:p w:rsidR="00BD1443" w:rsidRDefault="00BD1443" w:rsidP="00977D7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‒ распределительную водопроводную сеть. </w:t>
      </w:r>
    </w:p>
    <w:p w:rsidR="007F11DE" w:rsidRPr="00BD1443" w:rsidRDefault="007F11DE" w:rsidP="00977D7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</w:p>
    <w:p w:rsidR="00CC756F" w:rsidRPr="00ED3EB9" w:rsidRDefault="00CC756F" w:rsidP="00977D7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t xml:space="preserve">Централизованная система холодного водоснабжения на территории </w:t>
      </w:r>
      <w:r w:rsidR="00AC6DDC">
        <w:rPr>
          <w:sz w:val="28"/>
          <w:szCs w:val="28"/>
          <w:lang w:eastAsia="en-US"/>
        </w:rPr>
        <w:t>Знаменского</w:t>
      </w:r>
      <w:r w:rsidRPr="00ED3EB9">
        <w:rPr>
          <w:sz w:val="28"/>
          <w:szCs w:val="28"/>
          <w:lang w:eastAsia="en-US"/>
        </w:rPr>
        <w:t xml:space="preserve"> сельсовета  в соответствии с принятой схемой водоснабжения обеспечивает:</w:t>
      </w:r>
    </w:p>
    <w:p w:rsidR="00CC756F" w:rsidRPr="00ED3EB9" w:rsidRDefault="00CC756F" w:rsidP="00977D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lastRenderedPageBreak/>
        <w:t>– хозяйственно-питьевое водопотребление в жилых и общественных зданиях;</w:t>
      </w:r>
    </w:p>
    <w:p w:rsidR="00CC756F" w:rsidRPr="00ED3EB9" w:rsidRDefault="00CC756F" w:rsidP="00977D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t>– водой личные подсобные хозяйства;</w:t>
      </w:r>
    </w:p>
    <w:p w:rsidR="00CC756F" w:rsidRPr="00ED3EB9" w:rsidRDefault="00CC756F" w:rsidP="00977D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t>– тушение пожаров (хозяйственно-питьевой водопровод объединен с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ED3EB9">
        <w:rPr>
          <w:sz w:val="28"/>
          <w:szCs w:val="28"/>
          <w:lang w:eastAsia="en-US"/>
        </w:rPr>
        <w:t>противопожарным</w:t>
      </w:r>
      <w:proofErr w:type="gramEnd"/>
      <w:r w:rsidRPr="00ED3EB9">
        <w:rPr>
          <w:sz w:val="28"/>
          <w:szCs w:val="28"/>
          <w:lang w:eastAsia="en-US"/>
        </w:rPr>
        <w:t>);</w:t>
      </w:r>
    </w:p>
    <w:p w:rsidR="00CC756F" w:rsidRPr="00ED3EB9" w:rsidRDefault="00CC756F" w:rsidP="00977D7B">
      <w:pPr>
        <w:ind w:firstLine="709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t xml:space="preserve">– нужды </w:t>
      </w:r>
      <w:r>
        <w:rPr>
          <w:sz w:val="28"/>
          <w:szCs w:val="28"/>
          <w:lang w:eastAsia="en-US"/>
        </w:rPr>
        <w:t>на промывку водопроводных сетей.</w:t>
      </w:r>
    </w:p>
    <w:p w:rsidR="00BD1443" w:rsidRPr="00BD1443" w:rsidRDefault="00BD1443" w:rsidP="00977D7B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Основными потребителями воды является население муниципального образования, учреждения социального, культурного, бытового обслуживания, предприятия и коммерческие организации. </w:t>
      </w:r>
    </w:p>
    <w:p w:rsidR="00494460" w:rsidRDefault="00494460" w:rsidP="00704C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pacing w:val="2"/>
          <w:sz w:val="28"/>
          <w:szCs w:val="28"/>
        </w:rPr>
      </w:pPr>
    </w:p>
    <w:p w:rsidR="00A20042" w:rsidRPr="00A86E91" w:rsidRDefault="003D643A" w:rsidP="00A20042">
      <w:pPr>
        <w:pStyle w:val="af0"/>
        <w:numPr>
          <w:ilvl w:val="1"/>
          <w:numId w:val="2"/>
        </w:numPr>
        <w:shd w:val="clear" w:color="auto" w:fill="FFFFFF"/>
        <w:spacing w:before="30" w:after="30"/>
        <w:ind w:left="567" w:hanging="567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Описание территорий поселения, не охваченных централизо</w:t>
      </w:r>
      <w:r w:rsidR="00A20042" w:rsidRPr="00A86E91">
        <w:rPr>
          <w:rFonts w:eastAsia="Times New Roman"/>
          <w:spacing w:val="2"/>
          <w:sz w:val="28"/>
          <w:szCs w:val="28"/>
        </w:rPr>
        <w:t>ванными системами водоснабжения</w:t>
      </w:r>
    </w:p>
    <w:p w:rsidR="003D643A" w:rsidRPr="00A86E91" w:rsidRDefault="003D643A" w:rsidP="00A20042">
      <w:pPr>
        <w:shd w:val="clear" w:color="auto" w:fill="FFFFFF"/>
        <w:spacing w:before="30" w:after="30"/>
        <w:ind w:left="54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</w:t>
      </w:r>
    </w:p>
    <w:p w:rsidR="003D643A" w:rsidRPr="00A86E91" w:rsidRDefault="003D643A" w:rsidP="006E71BE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- </w:t>
      </w:r>
      <w:r w:rsidR="006E71BE" w:rsidRPr="00186E7E">
        <w:rPr>
          <w:color w:val="332E2D"/>
          <w:spacing w:val="2"/>
          <w:sz w:val="28"/>
          <w:szCs w:val="28"/>
        </w:rPr>
        <w:t xml:space="preserve">В административных границах </w:t>
      </w:r>
      <w:r w:rsidR="006E71BE">
        <w:rPr>
          <w:color w:val="332E2D"/>
          <w:spacing w:val="2"/>
          <w:sz w:val="28"/>
          <w:szCs w:val="28"/>
        </w:rPr>
        <w:t>п</w:t>
      </w:r>
      <w:proofErr w:type="gramStart"/>
      <w:r w:rsidR="006E71BE">
        <w:rPr>
          <w:color w:val="332E2D"/>
          <w:spacing w:val="2"/>
          <w:sz w:val="28"/>
          <w:szCs w:val="28"/>
        </w:rPr>
        <w:t>.П</w:t>
      </w:r>
      <w:proofErr w:type="gramEnd"/>
      <w:r w:rsidR="006E71BE">
        <w:rPr>
          <w:color w:val="332E2D"/>
          <w:spacing w:val="2"/>
          <w:sz w:val="28"/>
          <w:szCs w:val="28"/>
        </w:rPr>
        <w:t xml:space="preserve">оповка </w:t>
      </w:r>
      <w:r w:rsidR="006E71BE" w:rsidRPr="00A86E91">
        <w:rPr>
          <w:rFonts w:eastAsia="Times New Roman"/>
          <w:spacing w:val="2"/>
          <w:sz w:val="28"/>
          <w:szCs w:val="28"/>
        </w:rPr>
        <w:t xml:space="preserve">проживает </w:t>
      </w:r>
      <w:r w:rsidR="006E71BE">
        <w:rPr>
          <w:rFonts w:eastAsia="Times New Roman"/>
          <w:spacing w:val="2"/>
          <w:sz w:val="28"/>
          <w:szCs w:val="28"/>
        </w:rPr>
        <w:t>727</w:t>
      </w:r>
      <w:r w:rsidR="006E71BE" w:rsidRPr="00A86E91">
        <w:rPr>
          <w:rFonts w:eastAsia="Times New Roman"/>
          <w:spacing w:val="2"/>
          <w:sz w:val="28"/>
          <w:szCs w:val="28"/>
        </w:rPr>
        <w:t xml:space="preserve"> человек</w:t>
      </w:r>
      <w:r w:rsidR="006E71BE" w:rsidRPr="006E71BE">
        <w:rPr>
          <w:rFonts w:eastAsia="Times New Roman"/>
          <w:spacing w:val="2"/>
          <w:sz w:val="28"/>
          <w:szCs w:val="28"/>
        </w:rPr>
        <w:t xml:space="preserve"> </w:t>
      </w:r>
      <w:r w:rsidR="006E71BE" w:rsidRPr="00A86E91">
        <w:rPr>
          <w:rFonts w:eastAsia="Times New Roman"/>
          <w:spacing w:val="2"/>
          <w:sz w:val="28"/>
          <w:szCs w:val="28"/>
        </w:rPr>
        <w:t xml:space="preserve">из них </w:t>
      </w:r>
      <w:r w:rsidR="006E71BE">
        <w:rPr>
          <w:rFonts w:eastAsia="Times New Roman"/>
          <w:spacing w:val="2"/>
          <w:sz w:val="28"/>
          <w:szCs w:val="28"/>
        </w:rPr>
        <w:t xml:space="preserve">не </w:t>
      </w:r>
      <w:r w:rsidR="006E71BE" w:rsidRPr="00A86E91">
        <w:rPr>
          <w:rFonts w:eastAsia="Times New Roman"/>
          <w:spacing w:val="2"/>
          <w:sz w:val="28"/>
          <w:szCs w:val="28"/>
        </w:rPr>
        <w:t xml:space="preserve">обеспечены централизованной подачей питьевой воды </w:t>
      </w:r>
      <w:r w:rsidR="006E71BE">
        <w:rPr>
          <w:rFonts w:eastAsia="Times New Roman"/>
          <w:spacing w:val="2"/>
          <w:sz w:val="28"/>
          <w:szCs w:val="28"/>
        </w:rPr>
        <w:t>117</w:t>
      </w:r>
      <w:r w:rsidR="006E71BE" w:rsidRPr="00A86E91">
        <w:rPr>
          <w:rFonts w:eastAsia="Times New Roman"/>
          <w:spacing w:val="2"/>
          <w:sz w:val="28"/>
          <w:szCs w:val="28"/>
        </w:rPr>
        <w:t xml:space="preserve"> абонент</w:t>
      </w:r>
      <w:r w:rsidR="006E71BE">
        <w:rPr>
          <w:rFonts w:eastAsia="Times New Roman"/>
          <w:spacing w:val="2"/>
          <w:sz w:val="28"/>
          <w:szCs w:val="28"/>
        </w:rPr>
        <w:t>ов</w:t>
      </w:r>
      <w:r w:rsidR="006E71BE" w:rsidRPr="00A86E91">
        <w:rPr>
          <w:rFonts w:eastAsia="Times New Roman"/>
          <w:spacing w:val="2"/>
          <w:sz w:val="28"/>
          <w:szCs w:val="28"/>
        </w:rPr>
        <w:t>.</w:t>
      </w:r>
      <w:r w:rsidR="006E71BE">
        <w:rPr>
          <w:rFonts w:eastAsia="Times New Roman"/>
          <w:spacing w:val="2"/>
          <w:sz w:val="28"/>
          <w:szCs w:val="28"/>
        </w:rPr>
        <w:t xml:space="preserve"> </w:t>
      </w:r>
      <w:r w:rsidR="006E71BE">
        <w:rPr>
          <w:color w:val="332E2D"/>
          <w:spacing w:val="2"/>
          <w:sz w:val="28"/>
          <w:szCs w:val="28"/>
        </w:rPr>
        <w:t>Н</w:t>
      </w:r>
      <w:r w:rsidR="006E71BE" w:rsidRPr="00186E7E">
        <w:rPr>
          <w:color w:val="332E2D"/>
          <w:spacing w:val="2"/>
          <w:sz w:val="28"/>
          <w:szCs w:val="28"/>
        </w:rPr>
        <w:t xml:space="preserve">а отдельных территориях система водоснабжения существует частично или отсутствует полностью: ул. </w:t>
      </w:r>
      <w:r w:rsidR="006E71BE">
        <w:rPr>
          <w:color w:val="332E2D"/>
          <w:spacing w:val="2"/>
          <w:sz w:val="28"/>
          <w:szCs w:val="28"/>
        </w:rPr>
        <w:t>Зеленая, часть ул. Мира</w:t>
      </w:r>
      <w:r w:rsidR="006E71BE" w:rsidRPr="00186E7E">
        <w:rPr>
          <w:color w:val="332E2D"/>
          <w:spacing w:val="2"/>
          <w:sz w:val="28"/>
          <w:szCs w:val="28"/>
        </w:rPr>
        <w:t xml:space="preserve">, часть ул. Ленина. </w:t>
      </w:r>
    </w:p>
    <w:p w:rsidR="003D643A" w:rsidRDefault="003D643A" w:rsidP="00A20042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- </w:t>
      </w:r>
      <w:r w:rsidR="006E71BE" w:rsidRPr="00186E7E">
        <w:rPr>
          <w:color w:val="332E2D"/>
          <w:spacing w:val="2"/>
          <w:sz w:val="28"/>
          <w:szCs w:val="28"/>
        </w:rPr>
        <w:t xml:space="preserve">В административных границах </w:t>
      </w:r>
      <w:r w:rsidR="006E71BE">
        <w:rPr>
          <w:color w:val="332E2D"/>
          <w:spacing w:val="2"/>
          <w:sz w:val="28"/>
          <w:szCs w:val="28"/>
        </w:rPr>
        <w:t>п</w:t>
      </w:r>
      <w:proofErr w:type="gramStart"/>
      <w:r w:rsidR="006E71BE">
        <w:rPr>
          <w:color w:val="332E2D"/>
          <w:spacing w:val="2"/>
          <w:sz w:val="28"/>
          <w:szCs w:val="28"/>
        </w:rPr>
        <w:t>.О</w:t>
      </w:r>
      <w:proofErr w:type="gramEnd"/>
      <w:r w:rsidR="006E71BE">
        <w:rPr>
          <w:color w:val="332E2D"/>
          <w:spacing w:val="2"/>
          <w:sz w:val="28"/>
          <w:szCs w:val="28"/>
        </w:rPr>
        <w:t xml:space="preserve">синовка </w:t>
      </w:r>
      <w:r w:rsidR="006E71BE" w:rsidRPr="00186E7E">
        <w:rPr>
          <w:color w:val="332E2D"/>
          <w:spacing w:val="2"/>
          <w:sz w:val="28"/>
          <w:szCs w:val="28"/>
        </w:rPr>
        <w:t>проживает 1</w:t>
      </w:r>
      <w:r w:rsidR="006E71BE">
        <w:rPr>
          <w:color w:val="332E2D"/>
          <w:spacing w:val="2"/>
          <w:sz w:val="28"/>
          <w:szCs w:val="28"/>
        </w:rPr>
        <w:t>38</w:t>
      </w:r>
      <w:r w:rsidR="006E71BE" w:rsidRPr="00186E7E">
        <w:rPr>
          <w:color w:val="332E2D"/>
          <w:spacing w:val="2"/>
          <w:sz w:val="28"/>
          <w:szCs w:val="28"/>
        </w:rPr>
        <w:t xml:space="preserve"> человек</w:t>
      </w:r>
      <w:r w:rsidR="006E71BE">
        <w:rPr>
          <w:color w:val="332E2D"/>
          <w:spacing w:val="2"/>
          <w:sz w:val="28"/>
          <w:szCs w:val="28"/>
        </w:rPr>
        <w:t>,</w:t>
      </w:r>
      <w:r w:rsidR="006E71BE" w:rsidRPr="00186E7E">
        <w:rPr>
          <w:color w:val="332E2D"/>
          <w:spacing w:val="2"/>
          <w:sz w:val="28"/>
          <w:szCs w:val="28"/>
        </w:rPr>
        <w:t xml:space="preserve"> из них обеспечены централизованной подачей питьевой воды </w:t>
      </w:r>
      <w:r w:rsidR="006E71BE">
        <w:rPr>
          <w:color w:val="332E2D"/>
          <w:spacing w:val="2"/>
          <w:sz w:val="28"/>
          <w:szCs w:val="28"/>
        </w:rPr>
        <w:t>4</w:t>
      </w:r>
      <w:r w:rsidR="00745B2D">
        <w:rPr>
          <w:color w:val="332E2D"/>
          <w:spacing w:val="2"/>
          <w:sz w:val="28"/>
          <w:szCs w:val="28"/>
        </w:rPr>
        <w:t>9</w:t>
      </w:r>
      <w:r w:rsidR="006E71BE">
        <w:rPr>
          <w:color w:val="332E2D"/>
          <w:spacing w:val="2"/>
          <w:sz w:val="28"/>
          <w:szCs w:val="28"/>
        </w:rPr>
        <w:t xml:space="preserve"> </w:t>
      </w:r>
      <w:r w:rsidR="006E71BE" w:rsidRPr="00186E7E">
        <w:rPr>
          <w:color w:val="332E2D"/>
          <w:spacing w:val="2"/>
          <w:sz w:val="28"/>
          <w:szCs w:val="28"/>
        </w:rPr>
        <w:t>абонент</w:t>
      </w:r>
      <w:r w:rsidR="00745B2D">
        <w:rPr>
          <w:color w:val="332E2D"/>
          <w:spacing w:val="2"/>
          <w:sz w:val="28"/>
          <w:szCs w:val="28"/>
        </w:rPr>
        <w:t>ов</w:t>
      </w:r>
      <w:r w:rsidR="00CC756F">
        <w:rPr>
          <w:rFonts w:eastAsia="Times New Roman"/>
          <w:spacing w:val="2"/>
          <w:sz w:val="28"/>
          <w:szCs w:val="28"/>
        </w:rPr>
        <w:t>.</w:t>
      </w:r>
    </w:p>
    <w:p w:rsidR="006E71BE" w:rsidRPr="00783575" w:rsidRDefault="006E71BE" w:rsidP="006E71BE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783575">
        <w:rPr>
          <w:rFonts w:eastAsia="Times New Roman"/>
          <w:spacing w:val="2"/>
          <w:sz w:val="28"/>
          <w:szCs w:val="28"/>
        </w:rPr>
        <w:t xml:space="preserve">- </w:t>
      </w:r>
      <w:r w:rsidRPr="00783575">
        <w:rPr>
          <w:spacing w:val="2"/>
          <w:sz w:val="28"/>
          <w:szCs w:val="28"/>
        </w:rPr>
        <w:t>В административных границах п</w:t>
      </w:r>
      <w:proofErr w:type="gramStart"/>
      <w:r w:rsidRPr="00783575">
        <w:rPr>
          <w:spacing w:val="2"/>
          <w:sz w:val="28"/>
          <w:szCs w:val="28"/>
        </w:rPr>
        <w:t>.П</w:t>
      </w:r>
      <w:proofErr w:type="gramEnd"/>
      <w:r w:rsidRPr="00783575">
        <w:rPr>
          <w:spacing w:val="2"/>
          <w:sz w:val="28"/>
          <w:szCs w:val="28"/>
        </w:rPr>
        <w:t>учинное проживает 29 человек, которые  не обеспечены централизованной подачей питьевой воды</w:t>
      </w:r>
      <w:r w:rsidRPr="00783575">
        <w:rPr>
          <w:rFonts w:eastAsia="Times New Roman"/>
          <w:spacing w:val="2"/>
          <w:sz w:val="28"/>
          <w:szCs w:val="28"/>
        </w:rPr>
        <w:t>.</w:t>
      </w:r>
    </w:p>
    <w:p w:rsidR="00A20042" w:rsidRPr="00A86E91" w:rsidRDefault="00A20042" w:rsidP="006E71BE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A20042">
      <w:pPr>
        <w:pStyle w:val="af0"/>
        <w:numPr>
          <w:ilvl w:val="1"/>
          <w:numId w:val="2"/>
        </w:numPr>
        <w:shd w:val="clear" w:color="auto" w:fill="FFFFFF"/>
        <w:spacing w:before="30" w:after="30"/>
        <w:ind w:left="0" w:firstLine="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холодного водоснабжения)</w:t>
      </w:r>
      <w:r w:rsidR="006E2F09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и перечень централизованных систем водоснабжения</w:t>
      </w:r>
    </w:p>
    <w:p w:rsidR="00A20042" w:rsidRPr="00A86E91" w:rsidRDefault="00A20042" w:rsidP="00A20042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>     </w:t>
      </w:r>
      <w:r w:rsidRPr="00A86E91">
        <w:rPr>
          <w:sz w:val="28"/>
          <w:szCs w:val="28"/>
        </w:rPr>
        <w:t>Зона действия (технологическая зона) объекта водоснабжения – это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воды.</w:t>
      </w:r>
    </w:p>
    <w:p w:rsidR="00C1507D" w:rsidRPr="00C1507D" w:rsidRDefault="003D643A" w:rsidP="00C1507D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A86E91">
        <w:rPr>
          <w:sz w:val="28"/>
          <w:szCs w:val="28"/>
        </w:rPr>
        <w:t>-</w:t>
      </w:r>
      <w:r w:rsidR="00C1507D" w:rsidRPr="00C1507D">
        <w:rPr>
          <w:sz w:val="28"/>
          <w:szCs w:val="28"/>
        </w:rPr>
        <w:t xml:space="preserve"> </w:t>
      </w:r>
      <w:r w:rsidR="00C1507D" w:rsidRPr="00186E7E">
        <w:rPr>
          <w:sz w:val="28"/>
          <w:szCs w:val="28"/>
        </w:rPr>
        <w:t xml:space="preserve">Централизованная система холодного водоснабжения в </w:t>
      </w:r>
      <w:r w:rsidR="00C1507D">
        <w:rPr>
          <w:sz w:val="28"/>
          <w:szCs w:val="28"/>
        </w:rPr>
        <w:t>п. Поповка</w:t>
      </w:r>
      <w:r w:rsidR="00C1507D" w:rsidRPr="00186E7E">
        <w:rPr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</w:t>
      </w:r>
      <w:r w:rsidR="00C1507D" w:rsidRPr="004C5D61">
        <w:rPr>
          <w:sz w:val="28"/>
          <w:szCs w:val="28"/>
        </w:rPr>
        <w:t>78%</w:t>
      </w:r>
      <w:r w:rsidR="00C1507D" w:rsidRPr="00186E7E">
        <w:rPr>
          <w:sz w:val="28"/>
          <w:szCs w:val="28"/>
        </w:rPr>
        <w:t xml:space="preserve"> населения </w:t>
      </w:r>
      <w:r w:rsidR="00C1507D">
        <w:rPr>
          <w:sz w:val="28"/>
          <w:szCs w:val="28"/>
        </w:rPr>
        <w:t>п. Поповка</w:t>
      </w:r>
      <w:r w:rsidR="00C1507D" w:rsidRPr="00186E7E">
        <w:rPr>
          <w:sz w:val="28"/>
          <w:szCs w:val="28"/>
        </w:rPr>
        <w:t>.</w:t>
      </w:r>
      <w:r w:rsidR="00C1507D">
        <w:rPr>
          <w:sz w:val="28"/>
          <w:szCs w:val="28"/>
        </w:rPr>
        <w:t xml:space="preserve"> </w:t>
      </w:r>
      <w:r w:rsidR="00C1507D" w:rsidRPr="00186E7E">
        <w:rPr>
          <w:color w:val="332E2D"/>
          <w:spacing w:val="2"/>
          <w:sz w:val="28"/>
          <w:szCs w:val="28"/>
        </w:rPr>
        <w:t xml:space="preserve">Описание территорий </w:t>
      </w:r>
      <w:r w:rsidR="00C1507D">
        <w:rPr>
          <w:color w:val="332E2D"/>
          <w:spacing w:val="2"/>
          <w:sz w:val="28"/>
          <w:szCs w:val="28"/>
        </w:rPr>
        <w:t>п. Поповка</w:t>
      </w:r>
      <w:r w:rsidR="00C1507D" w:rsidRPr="00186E7E">
        <w:rPr>
          <w:color w:val="332E2D"/>
          <w:spacing w:val="2"/>
          <w:sz w:val="28"/>
          <w:szCs w:val="28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3D643A" w:rsidRPr="00A86E91" w:rsidRDefault="003D643A" w:rsidP="00A20042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</w:p>
    <w:p w:rsidR="003D643A" w:rsidRPr="00C1507D" w:rsidRDefault="003D643A" w:rsidP="00C1507D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A86E91">
        <w:rPr>
          <w:sz w:val="28"/>
          <w:szCs w:val="28"/>
        </w:rPr>
        <w:lastRenderedPageBreak/>
        <w:t xml:space="preserve">- </w:t>
      </w:r>
      <w:r w:rsidR="00C1507D" w:rsidRPr="00186E7E">
        <w:rPr>
          <w:sz w:val="28"/>
          <w:szCs w:val="28"/>
        </w:rPr>
        <w:t xml:space="preserve">Централизованная система холодного водоснабжения в </w:t>
      </w:r>
      <w:r w:rsidR="00C1507D">
        <w:rPr>
          <w:sz w:val="28"/>
          <w:szCs w:val="28"/>
        </w:rPr>
        <w:t>п. Осиновка</w:t>
      </w:r>
      <w:r w:rsidR="00C1507D" w:rsidRPr="00186E7E">
        <w:rPr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</w:t>
      </w:r>
      <w:r w:rsidR="00C1507D">
        <w:rPr>
          <w:sz w:val="28"/>
          <w:szCs w:val="28"/>
        </w:rPr>
        <w:t>70</w:t>
      </w:r>
      <w:r w:rsidR="00C1507D" w:rsidRPr="004C5D61">
        <w:rPr>
          <w:sz w:val="28"/>
          <w:szCs w:val="28"/>
        </w:rPr>
        <w:t>%</w:t>
      </w:r>
      <w:r w:rsidR="00C1507D" w:rsidRPr="00186E7E">
        <w:rPr>
          <w:sz w:val="28"/>
          <w:szCs w:val="28"/>
        </w:rPr>
        <w:t xml:space="preserve"> населения.</w:t>
      </w:r>
      <w:r w:rsidR="00802E58">
        <w:rPr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 xml:space="preserve">Описание территорий </w:t>
      </w:r>
      <w:r w:rsidR="00C1507D">
        <w:rPr>
          <w:sz w:val="28"/>
          <w:szCs w:val="28"/>
        </w:rPr>
        <w:t>п. Осиновка</w:t>
      </w:r>
      <w:r w:rsidRPr="00A86E91">
        <w:rPr>
          <w:rFonts w:eastAsia="Times New Roman"/>
          <w:spacing w:val="2"/>
          <w:sz w:val="28"/>
          <w:szCs w:val="28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A20042" w:rsidRPr="005256B6" w:rsidRDefault="003D643A" w:rsidP="00C1507D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5E7612">
        <w:rPr>
          <w:color w:val="FF0000"/>
          <w:sz w:val="28"/>
          <w:szCs w:val="28"/>
        </w:rPr>
        <w:t xml:space="preserve"> </w:t>
      </w:r>
      <w:r w:rsidRPr="005256B6">
        <w:rPr>
          <w:sz w:val="28"/>
          <w:szCs w:val="28"/>
        </w:rPr>
        <w:t xml:space="preserve">- </w:t>
      </w:r>
      <w:r w:rsidR="00C1507D" w:rsidRPr="005256B6">
        <w:rPr>
          <w:sz w:val="28"/>
          <w:szCs w:val="28"/>
        </w:rPr>
        <w:t xml:space="preserve">Централизованная система холодного водоснабжения в п. </w:t>
      </w:r>
      <w:proofErr w:type="gramStart"/>
      <w:r w:rsidR="00C1507D" w:rsidRPr="005256B6">
        <w:rPr>
          <w:sz w:val="28"/>
          <w:szCs w:val="28"/>
        </w:rPr>
        <w:t>Пучинное</w:t>
      </w:r>
      <w:proofErr w:type="gramEnd"/>
      <w:r w:rsidR="00C1507D" w:rsidRPr="005256B6">
        <w:rPr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10% населения.</w:t>
      </w:r>
    </w:p>
    <w:p w:rsidR="0097166C" w:rsidRPr="00A86E91" w:rsidRDefault="003D643A" w:rsidP="0097166C">
      <w:pPr>
        <w:pStyle w:val="af0"/>
        <w:numPr>
          <w:ilvl w:val="1"/>
          <w:numId w:val="2"/>
        </w:numPr>
        <w:shd w:val="clear" w:color="auto" w:fill="FFFFFF"/>
        <w:spacing w:before="30" w:after="30"/>
        <w:ind w:left="567" w:hanging="567"/>
        <w:jc w:val="both"/>
        <w:rPr>
          <w:rFonts w:eastAsia="Times New Roman"/>
          <w:spacing w:val="2"/>
          <w:sz w:val="28"/>
          <w:szCs w:val="28"/>
        </w:rPr>
      </w:pPr>
      <w:proofErr w:type="gramStart"/>
      <w:r w:rsidRPr="00A86E91">
        <w:rPr>
          <w:rFonts w:eastAsia="Times New Roman"/>
          <w:spacing w:val="2"/>
          <w:sz w:val="28"/>
          <w:szCs w:val="28"/>
        </w:rPr>
        <w:t>Описание результатов технического обследования централизованных систем водоснабжения включая</w:t>
      </w:r>
      <w:proofErr w:type="gramEnd"/>
      <w:r w:rsidRPr="00A86E91">
        <w:rPr>
          <w:rFonts w:eastAsia="Times New Roman"/>
          <w:spacing w:val="2"/>
          <w:sz w:val="28"/>
          <w:szCs w:val="28"/>
        </w:rPr>
        <w:t>:</w:t>
      </w:r>
    </w:p>
    <w:p w:rsidR="0097166C" w:rsidRPr="00A86E91" w:rsidRDefault="003D643A" w:rsidP="0097166C">
      <w:pPr>
        <w:shd w:val="clear" w:color="auto" w:fill="FFFFFF"/>
        <w:spacing w:before="30" w:after="30"/>
        <w:ind w:left="540" w:hanging="54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1.4.1. Описание состояния существующих источников водоснабжения и водозаборных сооружени</w:t>
      </w:r>
      <w:r w:rsidR="0097166C" w:rsidRPr="00A86E91">
        <w:rPr>
          <w:rFonts w:eastAsia="Times New Roman"/>
          <w:spacing w:val="2"/>
          <w:sz w:val="28"/>
          <w:szCs w:val="28"/>
        </w:rPr>
        <w:t>й.</w:t>
      </w:r>
    </w:p>
    <w:p w:rsidR="003D643A" w:rsidRPr="00A86E91" w:rsidRDefault="003D643A" w:rsidP="00C1507D">
      <w:pPr>
        <w:shd w:val="clear" w:color="auto" w:fill="FFFFFF"/>
        <w:spacing w:before="30" w:after="3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- </w:t>
      </w:r>
      <w:r w:rsidR="00C1507D" w:rsidRPr="00186E7E">
        <w:rPr>
          <w:color w:val="332E2D"/>
          <w:spacing w:val="2"/>
          <w:sz w:val="28"/>
          <w:szCs w:val="28"/>
        </w:rPr>
        <w:t xml:space="preserve">Основным источником водоснабжения </w:t>
      </w:r>
      <w:r w:rsidR="00C1507D">
        <w:rPr>
          <w:color w:val="332E2D"/>
          <w:spacing w:val="2"/>
          <w:sz w:val="28"/>
          <w:szCs w:val="28"/>
        </w:rPr>
        <w:t>п. Поповка</w:t>
      </w:r>
      <w:r w:rsidR="00C1507D" w:rsidRPr="00186E7E">
        <w:rPr>
          <w:color w:val="332E2D"/>
          <w:spacing w:val="2"/>
          <w:sz w:val="28"/>
          <w:szCs w:val="28"/>
        </w:rPr>
        <w:t xml:space="preserve"> является глубоководная скважина</w:t>
      </w:r>
      <w:r w:rsidR="00C1507D">
        <w:rPr>
          <w:color w:val="332E2D"/>
          <w:spacing w:val="2"/>
          <w:sz w:val="28"/>
          <w:szCs w:val="28"/>
        </w:rPr>
        <w:t xml:space="preserve"> 1031</w:t>
      </w:r>
      <w:r w:rsidR="00C1507D" w:rsidRPr="00186E7E">
        <w:rPr>
          <w:color w:val="332E2D"/>
          <w:spacing w:val="2"/>
          <w:sz w:val="28"/>
          <w:szCs w:val="28"/>
        </w:rPr>
        <w:t xml:space="preserve"> метр введена в эксплуатацию в </w:t>
      </w:r>
      <w:r w:rsidR="00C1507D">
        <w:rPr>
          <w:color w:val="332E2D"/>
          <w:spacing w:val="2"/>
          <w:sz w:val="28"/>
          <w:szCs w:val="28"/>
        </w:rPr>
        <w:t>1985</w:t>
      </w:r>
      <w:r w:rsidR="00C1507D" w:rsidRPr="00186E7E">
        <w:rPr>
          <w:color w:val="332E2D"/>
          <w:spacing w:val="2"/>
          <w:sz w:val="28"/>
          <w:szCs w:val="28"/>
        </w:rPr>
        <w:t xml:space="preserve">году из которой забирается </w:t>
      </w:r>
      <w:r w:rsidR="00C1507D" w:rsidRPr="00FD580F">
        <w:rPr>
          <w:color w:val="332E2D"/>
          <w:spacing w:val="2"/>
          <w:sz w:val="28"/>
          <w:szCs w:val="28"/>
        </w:rPr>
        <w:t>71500</w:t>
      </w:r>
      <w:r w:rsidR="00C1507D" w:rsidRPr="00186E7E">
        <w:rPr>
          <w:color w:val="332E2D"/>
          <w:spacing w:val="2"/>
          <w:sz w:val="28"/>
          <w:szCs w:val="28"/>
        </w:rPr>
        <w:t>куб</w:t>
      </w:r>
      <w:proofErr w:type="gramStart"/>
      <w:r w:rsidR="00C1507D" w:rsidRPr="00186E7E">
        <w:rPr>
          <w:color w:val="332E2D"/>
          <w:spacing w:val="2"/>
          <w:sz w:val="28"/>
          <w:szCs w:val="28"/>
        </w:rPr>
        <w:t>.м</w:t>
      </w:r>
      <w:proofErr w:type="gramEnd"/>
      <w:r w:rsidR="00C1507D" w:rsidRPr="00186E7E">
        <w:rPr>
          <w:color w:val="332E2D"/>
          <w:spacing w:val="2"/>
          <w:sz w:val="28"/>
          <w:szCs w:val="28"/>
        </w:rPr>
        <w:t xml:space="preserve">/год  воды для нужд водоснабжения </w:t>
      </w:r>
      <w:r w:rsidR="00C1507D">
        <w:rPr>
          <w:color w:val="332E2D"/>
          <w:spacing w:val="2"/>
          <w:sz w:val="28"/>
          <w:szCs w:val="28"/>
        </w:rPr>
        <w:t>п. Поповка</w:t>
      </w:r>
      <w:r w:rsidR="00C1507D" w:rsidRPr="00186E7E">
        <w:rPr>
          <w:color w:val="332E2D"/>
          <w:spacing w:val="2"/>
          <w:sz w:val="28"/>
          <w:szCs w:val="28"/>
        </w:rPr>
        <w:t xml:space="preserve">. </w:t>
      </w:r>
      <w:r w:rsidR="00C1507D">
        <w:rPr>
          <w:color w:val="332E2D"/>
          <w:spacing w:val="2"/>
          <w:sz w:val="28"/>
          <w:szCs w:val="28"/>
        </w:rPr>
        <w:t>Ч</w:t>
      </w:r>
      <w:r w:rsidR="00C1507D" w:rsidRPr="00186E7E">
        <w:rPr>
          <w:color w:val="332E2D"/>
          <w:spacing w:val="2"/>
          <w:sz w:val="28"/>
          <w:szCs w:val="28"/>
        </w:rPr>
        <w:t xml:space="preserve">асть трубопроводов  заменена на </w:t>
      </w:r>
      <w:proofErr w:type="gramStart"/>
      <w:r w:rsidR="00C1507D" w:rsidRPr="00186E7E">
        <w:rPr>
          <w:color w:val="332E2D"/>
          <w:spacing w:val="2"/>
          <w:sz w:val="28"/>
          <w:szCs w:val="28"/>
        </w:rPr>
        <w:t>полиэтиленовые</w:t>
      </w:r>
      <w:proofErr w:type="gramEnd"/>
      <w:r w:rsidR="00C1507D" w:rsidRPr="00186E7E">
        <w:rPr>
          <w:color w:val="332E2D"/>
          <w:spacing w:val="2"/>
          <w:sz w:val="28"/>
          <w:szCs w:val="28"/>
        </w:rPr>
        <w:t>. На текущий момент существующие водопроводные сети выполнены из полиэтиленовых, чугунных</w:t>
      </w:r>
      <w:r w:rsidR="00C1507D">
        <w:rPr>
          <w:color w:val="332E2D"/>
          <w:spacing w:val="2"/>
          <w:sz w:val="28"/>
          <w:szCs w:val="28"/>
        </w:rPr>
        <w:t xml:space="preserve"> и</w:t>
      </w:r>
      <w:r w:rsidR="00C1507D" w:rsidRPr="00186E7E">
        <w:rPr>
          <w:color w:val="332E2D"/>
          <w:spacing w:val="2"/>
          <w:sz w:val="28"/>
          <w:szCs w:val="28"/>
        </w:rPr>
        <w:t xml:space="preserve"> стальных трубопроводов. На сетях смонтировано </w:t>
      </w:r>
      <w:r w:rsidR="00C1507D">
        <w:rPr>
          <w:color w:val="332E2D"/>
          <w:spacing w:val="2"/>
          <w:sz w:val="28"/>
          <w:szCs w:val="28"/>
        </w:rPr>
        <w:t>23</w:t>
      </w:r>
      <w:r w:rsidR="00C1507D" w:rsidRPr="00186E7E">
        <w:rPr>
          <w:color w:val="332E2D"/>
          <w:spacing w:val="2"/>
          <w:sz w:val="28"/>
          <w:szCs w:val="28"/>
        </w:rPr>
        <w:t xml:space="preserve"> водоразборных колонок, </w:t>
      </w:r>
      <w:r w:rsidR="00C1507D">
        <w:rPr>
          <w:color w:val="332E2D"/>
          <w:spacing w:val="2"/>
          <w:sz w:val="28"/>
          <w:szCs w:val="28"/>
        </w:rPr>
        <w:t>2</w:t>
      </w:r>
      <w:r w:rsidR="00C1507D" w:rsidRPr="00186E7E">
        <w:rPr>
          <w:color w:val="332E2D"/>
          <w:spacing w:val="2"/>
          <w:sz w:val="28"/>
          <w:szCs w:val="28"/>
        </w:rPr>
        <w:t xml:space="preserve"> гидрант</w:t>
      </w:r>
      <w:r w:rsidR="00C1507D">
        <w:rPr>
          <w:color w:val="332E2D"/>
          <w:spacing w:val="2"/>
          <w:sz w:val="28"/>
          <w:szCs w:val="28"/>
        </w:rPr>
        <w:t>а</w:t>
      </w:r>
      <w:r w:rsidR="00C1507D" w:rsidRPr="00186E7E">
        <w:rPr>
          <w:color w:val="332E2D"/>
          <w:spacing w:val="2"/>
          <w:sz w:val="28"/>
          <w:szCs w:val="28"/>
        </w:rPr>
        <w:t xml:space="preserve">. Сети частично закольцованы, частично тупиковые. Общая протяженность сетей составляет </w:t>
      </w:r>
      <w:r w:rsidR="00C1507D">
        <w:rPr>
          <w:color w:val="332E2D"/>
          <w:spacing w:val="2"/>
          <w:sz w:val="28"/>
          <w:szCs w:val="28"/>
        </w:rPr>
        <w:t>10</w:t>
      </w:r>
      <w:r w:rsidR="00C1507D" w:rsidRPr="00186E7E">
        <w:rPr>
          <w:color w:val="332E2D"/>
          <w:spacing w:val="2"/>
          <w:sz w:val="28"/>
          <w:szCs w:val="28"/>
        </w:rPr>
        <w:t xml:space="preserve"> км.  </w:t>
      </w:r>
      <w:r w:rsidRPr="00A86E91">
        <w:rPr>
          <w:rFonts w:eastAsia="Times New Roman"/>
          <w:spacing w:val="2"/>
          <w:sz w:val="28"/>
          <w:szCs w:val="28"/>
        </w:rPr>
        <w:t xml:space="preserve"> </w:t>
      </w:r>
    </w:p>
    <w:p w:rsidR="003D643A" w:rsidRPr="00A86E91" w:rsidRDefault="003D643A" w:rsidP="00C1507D">
      <w:pPr>
        <w:shd w:val="clear" w:color="auto" w:fill="FFFFFF"/>
        <w:spacing w:before="30" w:after="3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</w:t>
      </w:r>
      <w:r w:rsidRPr="00A86E91">
        <w:rPr>
          <w:rFonts w:eastAsia="Times New Roman"/>
          <w:spacing w:val="2"/>
          <w:sz w:val="28"/>
          <w:szCs w:val="28"/>
        </w:rPr>
        <w:t>- </w:t>
      </w:r>
      <w:r w:rsidR="00C1507D" w:rsidRPr="00186E7E">
        <w:rPr>
          <w:color w:val="332E2D"/>
          <w:spacing w:val="2"/>
          <w:sz w:val="28"/>
          <w:szCs w:val="28"/>
        </w:rPr>
        <w:t xml:space="preserve">Основным источником водоснабжения </w:t>
      </w:r>
      <w:r w:rsidR="00C1507D">
        <w:rPr>
          <w:color w:val="332E2D"/>
          <w:spacing w:val="2"/>
          <w:sz w:val="28"/>
          <w:szCs w:val="28"/>
        </w:rPr>
        <w:t>п. Осиновка</w:t>
      </w:r>
      <w:r w:rsidR="00C1507D" w:rsidRPr="00186E7E">
        <w:rPr>
          <w:color w:val="332E2D"/>
          <w:spacing w:val="2"/>
          <w:sz w:val="28"/>
          <w:szCs w:val="28"/>
        </w:rPr>
        <w:t xml:space="preserve"> является глубоководная скважина </w:t>
      </w:r>
      <w:r w:rsidR="00C1507D">
        <w:rPr>
          <w:color w:val="332E2D"/>
          <w:spacing w:val="2"/>
          <w:sz w:val="28"/>
          <w:szCs w:val="28"/>
        </w:rPr>
        <w:t>955</w:t>
      </w:r>
      <w:r w:rsidR="00C1507D" w:rsidRPr="00186E7E">
        <w:rPr>
          <w:color w:val="332E2D"/>
          <w:spacing w:val="2"/>
          <w:sz w:val="28"/>
          <w:szCs w:val="28"/>
        </w:rPr>
        <w:t xml:space="preserve"> метров введенная в эксплуатацию в 19</w:t>
      </w:r>
      <w:r w:rsidR="00C1507D">
        <w:rPr>
          <w:color w:val="332E2D"/>
          <w:spacing w:val="2"/>
          <w:sz w:val="28"/>
          <w:szCs w:val="28"/>
        </w:rPr>
        <w:t>80</w:t>
      </w:r>
      <w:r w:rsidR="00C1507D" w:rsidRPr="00186E7E">
        <w:rPr>
          <w:color w:val="332E2D"/>
          <w:spacing w:val="2"/>
          <w:sz w:val="28"/>
          <w:szCs w:val="28"/>
        </w:rPr>
        <w:t xml:space="preserve">году из которой забирается </w:t>
      </w:r>
      <w:r w:rsidR="00C1507D">
        <w:rPr>
          <w:color w:val="332E2D"/>
          <w:spacing w:val="2"/>
          <w:sz w:val="28"/>
          <w:szCs w:val="28"/>
        </w:rPr>
        <w:t xml:space="preserve">6369 </w:t>
      </w:r>
      <w:r w:rsidR="00C1507D" w:rsidRPr="00186E7E">
        <w:rPr>
          <w:color w:val="332E2D"/>
          <w:spacing w:val="2"/>
          <w:sz w:val="28"/>
          <w:szCs w:val="28"/>
        </w:rPr>
        <w:t xml:space="preserve"> куб. м./год воды для нужд водоснабжения </w:t>
      </w:r>
      <w:r w:rsidR="00C1507D">
        <w:rPr>
          <w:color w:val="332E2D"/>
          <w:spacing w:val="2"/>
          <w:sz w:val="28"/>
          <w:szCs w:val="28"/>
        </w:rPr>
        <w:t xml:space="preserve">п. </w:t>
      </w:r>
      <w:proofErr w:type="spellStart"/>
      <w:r w:rsidR="00C1507D">
        <w:rPr>
          <w:color w:val="332E2D"/>
          <w:spacing w:val="2"/>
          <w:sz w:val="28"/>
          <w:szCs w:val="28"/>
        </w:rPr>
        <w:t>Осиновка</w:t>
      </w:r>
      <w:proofErr w:type="gramStart"/>
      <w:r w:rsidR="00C1507D" w:rsidRPr="00186E7E">
        <w:rPr>
          <w:color w:val="332E2D"/>
          <w:spacing w:val="2"/>
          <w:sz w:val="28"/>
          <w:szCs w:val="28"/>
        </w:rPr>
        <w:t>.Н</w:t>
      </w:r>
      <w:proofErr w:type="gramEnd"/>
      <w:r w:rsidR="00C1507D" w:rsidRPr="00186E7E">
        <w:rPr>
          <w:color w:val="332E2D"/>
          <w:spacing w:val="2"/>
          <w:sz w:val="28"/>
          <w:szCs w:val="28"/>
        </w:rPr>
        <w:t>а</w:t>
      </w:r>
      <w:proofErr w:type="spellEnd"/>
      <w:r w:rsidR="00C1507D" w:rsidRPr="00186E7E">
        <w:rPr>
          <w:color w:val="332E2D"/>
          <w:spacing w:val="2"/>
          <w:sz w:val="28"/>
          <w:szCs w:val="28"/>
        </w:rPr>
        <w:t xml:space="preserve"> текущий момент существующие водопроводные сети выполнены из полиэтиленовых, чугунных</w:t>
      </w:r>
      <w:r w:rsidR="00C1507D">
        <w:rPr>
          <w:color w:val="332E2D"/>
          <w:spacing w:val="2"/>
          <w:sz w:val="28"/>
          <w:szCs w:val="28"/>
        </w:rPr>
        <w:t xml:space="preserve"> и стальных </w:t>
      </w:r>
      <w:r w:rsidR="00C1507D" w:rsidRPr="00186E7E">
        <w:rPr>
          <w:color w:val="332E2D"/>
          <w:spacing w:val="2"/>
          <w:sz w:val="28"/>
          <w:szCs w:val="28"/>
        </w:rPr>
        <w:t xml:space="preserve"> трубопроводов.  На сетях смонтировано </w:t>
      </w:r>
      <w:r w:rsidR="00C1507D">
        <w:rPr>
          <w:color w:val="332E2D"/>
          <w:spacing w:val="2"/>
          <w:sz w:val="28"/>
          <w:szCs w:val="28"/>
        </w:rPr>
        <w:t>10</w:t>
      </w:r>
      <w:r w:rsidR="00C1507D" w:rsidRPr="00186E7E">
        <w:rPr>
          <w:color w:val="332E2D"/>
          <w:spacing w:val="2"/>
          <w:sz w:val="28"/>
          <w:szCs w:val="28"/>
        </w:rPr>
        <w:t xml:space="preserve"> водоразборных колонок, </w:t>
      </w:r>
      <w:r w:rsidR="00C1507D">
        <w:rPr>
          <w:color w:val="332E2D"/>
          <w:spacing w:val="2"/>
          <w:sz w:val="28"/>
          <w:szCs w:val="28"/>
        </w:rPr>
        <w:t>гидрантов нет</w:t>
      </w:r>
      <w:r w:rsidR="00C1507D" w:rsidRPr="00186E7E">
        <w:rPr>
          <w:color w:val="332E2D"/>
          <w:spacing w:val="2"/>
          <w:sz w:val="28"/>
          <w:szCs w:val="28"/>
        </w:rPr>
        <w:t xml:space="preserve">. Общая протяженность сетей </w:t>
      </w:r>
      <w:r w:rsidR="00C1507D">
        <w:rPr>
          <w:color w:val="332E2D"/>
          <w:spacing w:val="2"/>
          <w:sz w:val="28"/>
          <w:szCs w:val="28"/>
        </w:rPr>
        <w:t>2,3</w:t>
      </w:r>
      <w:r w:rsidR="00C1507D" w:rsidRPr="00186E7E">
        <w:rPr>
          <w:color w:val="332E2D"/>
          <w:spacing w:val="2"/>
          <w:sz w:val="28"/>
          <w:szCs w:val="28"/>
        </w:rPr>
        <w:t xml:space="preserve"> км.</w:t>
      </w:r>
    </w:p>
    <w:p w:rsidR="003D643A" w:rsidRPr="005256B6" w:rsidRDefault="003D643A" w:rsidP="00C1507D">
      <w:pPr>
        <w:shd w:val="clear" w:color="auto" w:fill="FFFFFF"/>
        <w:spacing w:before="30" w:after="3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5256B6">
        <w:rPr>
          <w:rFonts w:eastAsia="Times New Roman"/>
          <w:spacing w:val="2"/>
          <w:sz w:val="28"/>
          <w:szCs w:val="28"/>
        </w:rPr>
        <w:t>- </w:t>
      </w:r>
      <w:r w:rsidR="00C1507D" w:rsidRPr="005256B6">
        <w:rPr>
          <w:spacing w:val="2"/>
          <w:sz w:val="28"/>
          <w:szCs w:val="28"/>
        </w:rPr>
        <w:t>Основным источником водоснабжения п. Пучинное  является глубоководная скважина 312 метров введена в эксплуатацию в 1986году из которой забирается 400 куб</w:t>
      </w:r>
      <w:proofErr w:type="gramStart"/>
      <w:r w:rsidR="00C1507D" w:rsidRPr="005256B6">
        <w:rPr>
          <w:spacing w:val="2"/>
          <w:sz w:val="28"/>
          <w:szCs w:val="28"/>
        </w:rPr>
        <w:t>.м</w:t>
      </w:r>
      <w:proofErr w:type="gramEnd"/>
      <w:r w:rsidR="00C1507D" w:rsidRPr="005256B6">
        <w:rPr>
          <w:spacing w:val="2"/>
          <w:sz w:val="28"/>
          <w:szCs w:val="28"/>
        </w:rPr>
        <w:t>/год  воды для нужд водоснабжения п. Пучинное. На текущий момент существующие водопроводные сети выполнены из полиэтиленовых, чугунных и стальных  трубопроводов. На сетях смонтировано 8 водоразборных колонок, гидрантов нет. Сети  закольцованы, общая протяженность сетей составляет 1 км.</w:t>
      </w:r>
      <w:r w:rsidR="005256B6">
        <w:rPr>
          <w:spacing w:val="2"/>
          <w:sz w:val="28"/>
          <w:szCs w:val="28"/>
        </w:rPr>
        <w:t xml:space="preserve"> В настоящее время система водоснабжения находится в нерабочем состоянии.</w:t>
      </w:r>
      <w:r w:rsidR="00C1507D" w:rsidRPr="005256B6">
        <w:rPr>
          <w:spacing w:val="2"/>
          <w:sz w:val="28"/>
          <w:szCs w:val="28"/>
        </w:rPr>
        <w:t xml:space="preserve">  </w:t>
      </w:r>
    </w:p>
    <w:p w:rsidR="0097166C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  <w:r w:rsidRPr="00A86E91">
        <w:rPr>
          <w:rFonts w:eastAsia="Times New Roman"/>
          <w:spacing w:val="2"/>
          <w:sz w:val="28"/>
          <w:szCs w:val="28"/>
        </w:rPr>
        <w:br/>
        <w:t xml:space="preserve">          На территории </w:t>
      </w:r>
      <w:r w:rsidR="00F50E5C">
        <w:rPr>
          <w:rFonts w:eastAsia="Times New Roman"/>
          <w:spacing w:val="2"/>
          <w:sz w:val="28"/>
          <w:szCs w:val="28"/>
        </w:rPr>
        <w:t>Знаменского сельсовета</w:t>
      </w:r>
      <w:r w:rsidR="009C0107">
        <w:rPr>
          <w:rFonts w:eastAsia="Times New Roman"/>
          <w:spacing w:val="2"/>
          <w:sz w:val="28"/>
          <w:szCs w:val="28"/>
        </w:rPr>
        <w:t xml:space="preserve"> в п. Поповка</w:t>
      </w:r>
      <w:r w:rsidRPr="00A86E91">
        <w:rPr>
          <w:rFonts w:eastAsia="Times New Roman"/>
          <w:spacing w:val="2"/>
          <w:sz w:val="28"/>
          <w:szCs w:val="28"/>
        </w:rPr>
        <w:t xml:space="preserve"> качество воды,</w:t>
      </w:r>
      <w:r w:rsidR="00712273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 xml:space="preserve">подаваемой потребителю, соответствует </w:t>
      </w:r>
      <w:r w:rsidRPr="00A86E91">
        <w:rPr>
          <w:rFonts w:eastAsia="Times New Roman"/>
          <w:spacing w:val="2"/>
          <w:sz w:val="28"/>
          <w:szCs w:val="28"/>
        </w:rPr>
        <w:lastRenderedPageBreak/>
        <w:t xml:space="preserve">требованиям ГОСТ 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Р</w:t>
      </w:r>
      <w:proofErr w:type="gramEnd"/>
      <w:r w:rsidRPr="00A86E91">
        <w:rPr>
          <w:rFonts w:eastAsia="Times New Roman"/>
          <w:spacing w:val="2"/>
          <w:sz w:val="28"/>
          <w:szCs w:val="28"/>
        </w:rPr>
        <w:t xml:space="preserve"> 51232-98 «Вода питьевая. Общие требования к организации и методам контроля качества» и </w:t>
      </w:r>
      <w:proofErr w:type="spellStart"/>
      <w:r w:rsidRPr="00A86E91">
        <w:rPr>
          <w:rFonts w:eastAsia="Times New Roman"/>
          <w:spacing w:val="2"/>
          <w:sz w:val="28"/>
          <w:szCs w:val="28"/>
        </w:rPr>
        <w:t>СанПин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</w:t>
      </w:r>
      <w:r w:rsidR="00BE7879" w:rsidRPr="00A86E91">
        <w:rPr>
          <w:rFonts w:eastAsia="Times New Roman"/>
          <w:spacing w:val="2"/>
          <w:sz w:val="28"/>
          <w:szCs w:val="28"/>
        </w:rPr>
        <w:t>»</w:t>
      </w:r>
      <w:r w:rsidR="00712273">
        <w:rPr>
          <w:rFonts w:eastAsia="Times New Roman"/>
          <w:spacing w:val="2"/>
          <w:sz w:val="28"/>
          <w:szCs w:val="28"/>
        </w:rPr>
        <w:t xml:space="preserve">, </w:t>
      </w:r>
      <w:r w:rsidR="00712273" w:rsidRPr="00745B2D">
        <w:rPr>
          <w:rFonts w:eastAsia="Times New Roman"/>
          <w:spacing w:val="2"/>
          <w:sz w:val="28"/>
          <w:szCs w:val="28"/>
        </w:rPr>
        <w:t>сооружения водоочистки не требуются</w:t>
      </w:r>
      <w:r w:rsidRPr="00A86E91">
        <w:rPr>
          <w:rFonts w:eastAsia="Times New Roman"/>
          <w:spacing w:val="2"/>
          <w:sz w:val="28"/>
          <w:szCs w:val="28"/>
        </w:rPr>
        <w:t>.</w:t>
      </w:r>
      <w:r w:rsidR="009C0107">
        <w:rPr>
          <w:rFonts w:eastAsia="Times New Roman"/>
          <w:spacing w:val="2"/>
          <w:sz w:val="28"/>
          <w:szCs w:val="28"/>
        </w:rPr>
        <w:t xml:space="preserve"> В с. Осиновка качество воды  не соответствует по показателю «железо» </w:t>
      </w:r>
      <w:r w:rsidR="009C0107" w:rsidRPr="00A86E91">
        <w:rPr>
          <w:rFonts w:eastAsia="Times New Roman"/>
          <w:spacing w:val="2"/>
          <w:sz w:val="28"/>
          <w:szCs w:val="28"/>
        </w:rPr>
        <w:t xml:space="preserve">требованиям ГОСТ </w:t>
      </w:r>
      <w:proofErr w:type="gramStart"/>
      <w:r w:rsidR="009C0107" w:rsidRPr="00A86E91">
        <w:rPr>
          <w:rFonts w:eastAsia="Times New Roman"/>
          <w:spacing w:val="2"/>
          <w:sz w:val="28"/>
          <w:szCs w:val="28"/>
        </w:rPr>
        <w:t>Р</w:t>
      </w:r>
      <w:proofErr w:type="gramEnd"/>
      <w:r w:rsidR="009C0107" w:rsidRPr="00A86E91">
        <w:rPr>
          <w:rFonts w:eastAsia="Times New Roman"/>
          <w:spacing w:val="2"/>
          <w:sz w:val="28"/>
          <w:szCs w:val="28"/>
        </w:rPr>
        <w:t xml:space="preserve"> 51232-98 «Вода питьевая. Общие требования к организации и методам контроля качества» и </w:t>
      </w:r>
      <w:proofErr w:type="spellStart"/>
      <w:r w:rsidR="009C0107" w:rsidRPr="00A86E91">
        <w:rPr>
          <w:rFonts w:eastAsia="Times New Roman"/>
          <w:spacing w:val="2"/>
          <w:sz w:val="28"/>
          <w:szCs w:val="28"/>
        </w:rPr>
        <w:t>СанПин</w:t>
      </w:r>
      <w:proofErr w:type="spellEnd"/>
      <w:r w:rsidR="009C0107" w:rsidRPr="00A86E91">
        <w:rPr>
          <w:rFonts w:eastAsia="Times New Roman"/>
          <w:spacing w:val="2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</w:r>
      <w:r w:rsidR="009C0107">
        <w:rPr>
          <w:rFonts w:eastAsia="Times New Roman"/>
          <w:spacing w:val="2"/>
          <w:sz w:val="28"/>
          <w:szCs w:val="28"/>
        </w:rPr>
        <w:t>, необходимо строительство станции водоподготовки.</w:t>
      </w:r>
    </w:p>
    <w:p w:rsidR="007F11DE" w:rsidRDefault="00BE7879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     </w:t>
      </w:r>
    </w:p>
    <w:p w:rsidR="001C1D71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   1.4.3. Описание состояния и функционирования существующих насосных централизованных станций, в том числе оценку </w:t>
      </w:r>
      <w:proofErr w:type="spellStart"/>
      <w:r w:rsidRPr="00A86E91">
        <w:rPr>
          <w:rFonts w:eastAsia="Times New Roman"/>
          <w:spacing w:val="2"/>
          <w:sz w:val="28"/>
          <w:szCs w:val="28"/>
        </w:rPr>
        <w:t>энергоэффективности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подачи воды, которая оценивается как соотношение удельного расхода  электрической энергии, необходимой для подачи воды установл</w:t>
      </w:r>
      <w:r w:rsidR="001C1D71" w:rsidRPr="00A86E91">
        <w:rPr>
          <w:rFonts w:eastAsia="Times New Roman"/>
          <w:spacing w:val="2"/>
          <w:sz w:val="28"/>
          <w:szCs w:val="28"/>
        </w:rPr>
        <w:t>енного уровня напора (давления).</w:t>
      </w:r>
    </w:p>
    <w:p w:rsidR="003D643A" w:rsidRPr="00A86E91" w:rsidRDefault="003D643A" w:rsidP="00F50E5C">
      <w:pPr>
        <w:shd w:val="clear" w:color="auto" w:fill="FFFFFF"/>
        <w:spacing w:before="30" w:after="30"/>
        <w:ind w:firstLine="851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="001C1D71" w:rsidRPr="00A86E91">
        <w:rPr>
          <w:rFonts w:eastAsia="Times New Roman"/>
          <w:spacing w:val="2"/>
          <w:sz w:val="28"/>
          <w:szCs w:val="28"/>
        </w:rPr>
        <w:t>   </w:t>
      </w:r>
      <w:r w:rsidR="00F50E5C">
        <w:rPr>
          <w:rFonts w:eastAsia="Times New Roman"/>
          <w:spacing w:val="2"/>
          <w:sz w:val="28"/>
          <w:szCs w:val="28"/>
        </w:rPr>
        <w:t xml:space="preserve"> </w:t>
      </w:r>
      <w:r w:rsidR="001C1D71" w:rsidRPr="00A86E91">
        <w:rPr>
          <w:rFonts w:eastAsia="Times New Roman"/>
          <w:spacing w:val="2"/>
          <w:sz w:val="28"/>
          <w:szCs w:val="28"/>
        </w:rPr>
        <w:t> </w:t>
      </w:r>
      <w:r w:rsidRPr="00A86E91">
        <w:rPr>
          <w:rFonts w:eastAsia="Times New Roman"/>
          <w:spacing w:val="2"/>
          <w:sz w:val="28"/>
          <w:szCs w:val="28"/>
        </w:rPr>
        <w:t>-</w:t>
      </w:r>
      <w:r w:rsidR="00F50E5C">
        <w:rPr>
          <w:rFonts w:eastAsia="Times New Roman"/>
          <w:spacing w:val="2"/>
          <w:sz w:val="28"/>
          <w:szCs w:val="28"/>
        </w:rPr>
        <w:t xml:space="preserve"> </w:t>
      </w:r>
      <w:r w:rsidR="00F50E5C" w:rsidRPr="00201D9D">
        <w:rPr>
          <w:color w:val="332E2D"/>
          <w:spacing w:val="2"/>
          <w:sz w:val="28"/>
          <w:szCs w:val="28"/>
        </w:rPr>
        <w:t>В системе водоснабжения п. Поповка</w:t>
      </w:r>
      <w:r w:rsidR="00F50E5C" w:rsidRPr="00201D9D">
        <w:rPr>
          <w:sz w:val="28"/>
          <w:szCs w:val="28"/>
        </w:rPr>
        <w:t>,</w:t>
      </w:r>
      <w:r w:rsidR="00F50E5C" w:rsidRPr="00201D9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50E5C" w:rsidRPr="00201D9D">
        <w:rPr>
          <w:color w:val="000000"/>
          <w:sz w:val="28"/>
          <w:szCs w:val="28"/>
          <w:shd w:val="clear" w:color="auto" w:fill="FFFFFF"/>
        </w:rPr>
        <w:t xml:space="preserve">одна водонапорная башня типа </w:t>
      </w:r>
      <w:proofErr w:type="spellStart"/>
      <w:r w:rsidR="00F50E5C" w:rsidRPr="00201D9D">
        <w:rPr>
          <w:color w:val="000000"/>
          <w:sz w:val="28"/>
          <w:szCs w:val="28"/>
          <w:shd w:val="clear" w:color="auto" w:fill="FFFFFF"/>
        </w:rPr>
        <w:t>Рожновского</w:t>
      </w:r>
      <w:proofErr w:type="spellEnd"/>
      <w:r w:rsidR="00F50E5C" w:rsidRPr="00201D9D">
        <w:rPr>
          <w:color w:val="000000"/>
          <w:sz w:val="28"/>
          <w:szCs w:val="28"/>
          <w:shd w:val="clear" w:color="auto" w:fill="FFFFFF"/>
        </w:rPr>
        <w:t xml:space="preserve"> объемом 25 м3,</w:t>
      </w:r>
      <w:r w:rsidR="00F50E5C" w:rsidRPr="00201D9D">
        <w:rPr>
          <w:sz w:val="28"/>
          <w:szCs w:val="28"/>
        </w:rPr>
        <w:t>производительность  установленного глубинного насоса составляет 20 м3/ч, дебит скважины составляет 90 м3/ч. Техническое состояние удовлетворительное, имеется павильон и огороженная санитарная зона, водомер. На скважине имеется  частотное регулирование.</w:t>
      </w:r>
    </w:p>
    <w:p w:rsidR="00F50E5C" w:rsidRDefault="00F50E5C" w:rsidP="00F50E5C">
      <w:pPr>
        <w:shd w:val="clear" w:color="auto" w:fill="FFFFFF"/>
        <w:spacing w:before="30" w:after="30"/>
        <w:ind w:firstLine="709"/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D643A" w:rsidRPr="00A86E91">
        <w:rPr>
          <w:rFonts w:eastAsia="Times New Roman"/>
          <w:spacing w:val="2"/>
          <w:sz w:val="28"/>
          <w:szCs w:val="28"/>
        </w:rPr>
        <w:t> -</w:t>
      </w:r>
      <w:r w:rsidRPr="00F50E5C">
        <w:rPr>
          <w:color w:val="332E2D"/>
          <w:spacing w:val="2"/>
          <w:sz w:val="28"/>
          <w:szCs w:val="28"/>
        </w:rPr>
        <w:t xml:space="preserve"> </w:t>
      </w:r>
      <w:r w:rsidRPr="00201D9D">
        <w:rPr>
          <w:color w:val="332E2D"/>
          <w:spacing w:val="2"/>
          <w:sz w:val="28"/>
          <w:szCs w:val="28"/>
        </w:rPr>
        <w:t>В системе водоснабжения п. Осиновка п</w:t>
      </w:r>
      <w:r w:rsidRPr="00201D9D">
        <w:rPr>
          <w:color w:val="000000"/>
          <w:sz w:val="28"/>
          <w:szCs w:val="28"/>
          <w:shd w:val="clear" w:color="auto" w:fill="FFFFFF"/>
        </w:rPr>
        <w:t>роизводительность, установленного глубинного насоса составляет 10 м3/ч, дебит скважины составляет 28,8 м3/ч. Техническое состояние удовлетворительное, имеется павильон. Санитарная зона отсутствует, водомеры отсутствуют. На скважине имеется частотное регулирование.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F50E5C" w:rsidRDefault="00F50E5C" w:rsidP="00F50E5C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D643A" w:rsidRPr="00A86E91">
        <w:rPr>
          <w:rFonts w:eastAsia="Times New Roman"/>
          <w:spacing w:val="2"/>
          <w:sz w:val="28"/>
          <w:szCs w:val="28"/>
        </w:rPr>
        <w:t> -</w:t>
      </w:r>
      <w:r w:rsidRPr="00F50E5C">
        <w:rPr>
          <w:color w:val="332E2D"/>
          <w:spacing w:val="2"/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 xml:space="preserve">В системе водоснабжения </w:t>
      </w:r>
      <w:r>
        <w:rPr>
          <w:color w:val="332E2D"/>
          <w:spacing w:val="2"/>
          <w:sz w:val="28"/>
          <w:szCs w:val="28"/>
        </w:rPr>
        <w:t xml:space="preserve">п. </w:t>
      </w:r>
      <w:proofErr w:type="gramStart"/>
      <w:r w:rsidRPr="00201D9D">
        <w:rPr>
          <w:color w:val="332E2D"/>
          <w:spacing w:val="2"/>
          <w:sz w:val="28"/>
          <w:szCs w:val="28"/>
        </w:rPr>
        <w:t>Пучинное</w:t>
      </w:r>
      <w:proofErr w:type="gramEnd"/>
      <w:r>
        <w:rPr>
          <w:color w:val="332E2D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201D9D">
        <w:rPr>
          <w:color w:val="000000"/>
          <w:sz w:val="28"/>
          <w:szCs w:val="28"/>
          <w:shd w:val="clear" w:color="auto" w:fill="FFFFFF"/>
        </w:rPr>
        <w:t xml:space="preserve">меется водонапорная башня типа </w:t>
      </w:r>
      <w:proofErr w:type="spellStart"/>
      <w:r w:rsidRPr="00201D9D">
        <w:rPr>
          <w:color w:val="000000"/>
          <w:sz w:val="28"/>
          <w:szCs w:val="28"/>
          <w:shd w:val="clear" w:color="auto" w:fill="FFFFFF"/>
        </w:rPr>
        <w:t>Рожновского</w:t>
      </w:r>
      <w:proofErr w:type="spellEnd"/>
      <w:r w:rsidRPr="00201D9D">
        <w:rPr>
          <w:color w:val="000000"/>
          <w:sz w:val="28"/>
          <w:szCs w:val="28"/>
          <w:shd w:val="clear" w:color="auto" w:fill="FFFFFF"/>
        </w:rPr>
        <w:t xml:space="preserve"> 25 м3. Производительность, установленного глубинного насоса составляет 6 м3/ч, дебит скважины неизвестен. Техническое состояние удовлетворительное, имеется павильон. Санитарная зона отсутствует, водомеры и частотное регулирование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01D9D">
        <w:rPr>
          <w:color w:val="000000"/>
          <w:sz w:val="28"/>
          <w:szCs w:val="28"/>
          <w:shd w:val="clear" w:color="auto" w:fill="FFFFFF"/>
        </w:rPr>
        <w:t>отсутствуют.</w:t>
      </w:r>
      <w:r w:rsidR="005256B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C1D71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1.4.4. Описание состояния и функционирования водопроводных сетей систем водоснабжения, включая оценку величины износа сетей и определения возможности обеспечения качества воды в процессе транспортировки по этим</w:t>
      </w:r>
      <w:r w:rsidR="001C1D71" w:rsidRPr="00A86E91">
        <w:rPr>
          <w:rFonts w:eastAsia="Times New Roman"/>
          <w:spacing w:val="2"/>
          <w:sz w:val="28"/>
          <w:szCs w:val="28"/>
        </w:rPr>
        <w:t xml:space="preserve"> сетям.</w:t>
      </w:r>
    </w:p>
    <w:p w:rsidR="001C1D71" w:rsidRPr="00A86E91" w:rsidRDefault="001C1D71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1C1D71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lastRenderedPageBreak/>
        <w:t xml:space="preserve">Протяженность водопроводной сети на  территории  </w:t>
      </w:r>
      <w:r w:rsidR="00F50E5C">
        <w:rPr>
          <w:rFonts w:eastAsia="Times New Roman"/>
          <w:spacing w:val="2"/>
          <w:sz w:val="28"/>
          <w:szCs w:val="28"/>
        </w:rPr>
        <w:t>Знаменского</w:t>
      </w:r>
      <w:r w:rsidRPr="00A86E91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rFonts w:eastAsia="Times New Roman"/>
          <w:spacing w:val="2"/>
          <w:sz w:val="28"/>
          <w:szCs w:val="28"/>
        </w:rPr>
        <w:t xml:space="preserve">составляет </w:t>
      </w:r>
      <w:r w:rsidR="00F50E5C">
        <w:rPr>
          <w:rFonts w:eastAsia="Times New Roman"/>
          <w:spacing w:val="2"/>
          <w:sz w:val="28"/>
          <w:szCs w:val="28"/>
        </w:rPr>
        <w:t>13,3</w:t>
      </w:r>
      <w:r w:rsidRPr="00A86E91">
        <w:rPr>
          <w:rFonts w:eastAsia="Times New Roman"/>
          <w:spacing w:val="2"/>
          <w:sz w:val="28"/>
          <w:szCs w:val="28"/>
        </w:rPr>
        <w:t xml:space="preserve"> км. Значительный физический износ трубопроводов не позволяет обеспечивать безаварийную работу водопроводных сетей. </w:t>
      </w:r>
      <w:r w:rsidRPr="00A86E91">
        <w:rPr>
          <w:rFonts w:eastAsia="Times New Roman"/>
          <w:spacing w:val="2"/>
          <w:sz w:val="28"/>
          <w:szCs w:val="28"/>
        </w:rPr>
        <w:br/>
        <w:t>         Большой удельный вес металлических труб в общей протяженности сетей водоснабжения вызывает угрозу вторичного загрязнения воды продуктами коррозии.</w:t>
      </w:r>
      <w:r w:rsidRPr="00A86E91">
        <w:rPr>
          <w:rFonts w:eastAsia="Times New Roman"/>
          <w:spacing w:val="2"/>
          <w:sz w:val="28"/>
          <w:szCs w:val="28"/>
        </w:rPr>
        <w:tab/>
        <w:t>   </w:t>
      </w:r>
      <w:r w:rsidRPr="00A86E91">
        <w:rPr>
          <w:rFonts w:eastAsia="Times New Roman"/>
          <w:spacing w:val="2"/>
          <w:sz w:val="28"/>
          <w:szCs w:val="28"/>
        </w:rPr>
        <w:br/>
        <w:t xml:space="preserve">         Таким образом, для обеспечения бесперебойности предоставления услуг водоснабжения потребителям необходимы замена и реконструкция  чугунных и стальных водопроводных сетей, в первую очередь аварийных, полностью изношенных и перегруженных по пропускной способности,  замена традиционной запорной арматуры и пожарных гидрантов на новые типы, установка дополнительных линейных задвижек и клапанов для регулирования </w:t>
      </w:r>
      <w:proofErr w:type="spellStart"/>
      <w:r w:rsidRPr="00A86E91">
        <w:rPr>
          <w:rFonts w:eastAsia="Times New Roman"/>
          <w:spacing w:val="2"/>
          <w:sz w:val="28"/>
          <w:szCs w:val="28"/>
        </w:rPr>
        <w:t>потокораспределения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>. П</w:t>
      </w:r>
      <w:r w:rsidRPr="00A86E91">
        <w:rPr>
          <w:sz w:val="28"/>
          <w:szCs w:val="28"/>
        </w:rPr>
        <w:t>ри перекладке или строительстве новых трубопроводов необходимо применять трубы из современных материалов, например полипропилен.</w:t>
      </w:r>
      <w:r w:rsidRPr="00A86E91">
        <w:rPr>
          <w:rFonts w:eastAsia="Times New Roman"/>
          <w:spacing w:val="2"/>
          <w:sz w:val="28"/>
          <w:szCs w:val="28"/>
        </w:rPr>
        <w:tab/>
      </w:r>
      <w:r w:rsidR="008D18C6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>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на порядок легче металлических, поэтому операции погрузки-выгрузки и перевозки обходятся дешевле и не требуют применения тяжелой техники.</w:t>
      </w:r>
    </w:p>
    <w:p w:rsidR="001C1D71" w:rsidRPr="00A86E91" w:rsidRDefault="001C1D71" w:rsidP="001C1D71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 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1.4.5. Описание существующих технических и технологических проблем, возникающих при </w:t>
      </w:r>
      <w:r w:rsidR="00B764DD">
        <w:rPr>
          <w:rFonts w:eastAsia="Times New Roman"/>
          <w:spacing w:val="2"/>
          <w:sz w:val="28"/>
          <w:szCs w:val="28"/>
        </w:rPr>
        <w:t>водоснабжении поселений, анализ</w:t>
      </w:r>
      <w:r w:rsidRPr="00A86E91">
        <w:rPr>
          <w:rFonts w:eastAsia="Times New Roman"/>
          <w:spacing w:val="2"/>
          <w:sz w:val="28"/>
          <w:szCs w:val="28"/>
        </w:rPr>
        <w:t xml:space="preserve"> исполнения предписаний органов, осуществляющих государственный надзор, муниципальный контроль, об устранении  нарушений, влияющих н</w:t>
      </w:r>
      <w:r w:rsidR="001C1D71" w:rsidRPr="00A86E91">
        <w:rPr>
          <w:rFonts w:eastAsia="Times New Roman"/>
          <w:spacing w:val="2"/>
          <w:sz w:val="28"/>
          <w:szCs w:val="28"/>
        </w:rPr>
        <w:t>а качество и безопасность воды.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  <w:r w:rsidR="001C1D71" w:rsidRPr="00A86E91">
        <w:rPr>
          <w:rFonts w:eastAsia="Times New Roman"/>
          <w:spacing w:val="2"/>
          <w:sz w:val="28"/>
          <w:szCs w:val="28"/>
        </w:rPr>
        <w:tab/>
      </w:r>
      <w:r w:rsidRPr="00A86E91">
        <w:rPr>
          <w:sz w:val="28"/>
          <w:szCs w:val="28"/>
        </w:rPr>
        <w:t>Действующая  система обеспечения населения питьевой водой находится в неудовлетворительном состоянии. Это обусловлено неэффективной системой управления, увеличением издержек на производство питьевой воды и ее реализацию, высокой степенью износа основных фондов (80% сетей имеет износ 65-75% и более), ежегодно возрастающей аварийностью и низким КПД мощностей. Планово-предупредительный ремонт уступил место аварийно-восстановительным работам, затраты на которые в 2-3 раза выше.</w:t>
      </w:r>
      <w:r w:rsidRPr="00A86E91">
        <w:rPr>
          <w:rFonts w:eastAsia="Times New Roman"/>
          <w:spacing w:val="2"/>
          <w:sz w:val="28"/>
          <w:szCs w:val="28"/>
        </w:rPr>
        <w:t> Изношенность водопроводных сетей на территории  Калиновского</w:t>
      </w:r>
      <w:r w:rsidR="00E27DED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>сельсовета</w:t>
      </w:r>
      <w:r w:rsidRPr="00A86E91">
        <w:rPr>
          <w:rFonts w:eastAsia="Times New Roman"/>
          <w:spacing w:val="2"/>
          <w:sz w:val="28"/>
          <w:szCs w:val="28"/>
        </w:rPr>
        <w:t xml:space="preserve">, приводит к значительному количеству повреждений с отключением потребителей от водоснабжения, в том числе с вторичным загрязнением питьевой воды. Использование в качестве основных материалов серого чугуна и стали  приводит к увеличению количества повреждений и вторичному загрязнению воды продуктами коррозии. </w:t>
      </w:r>
    </w:p>
    <w:p w:rsidR="003D643A" w:rsidRPr="005E7612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color w:val="FF0000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lastRenderedPageBreak/>
        <w:t>     </w:t>
      </w:r>
      <w:r w:rsidR="00361E2C" w:rsidRPr="00A86E91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Устаревшая конструкция запорной арматуры влечет за собой увеличение количества отключаемых потребителей при плановых и аварийных работах, снижение надежности работы сети и росту</w:t>
      </w:r>
      <w:r w:rsidR="001C1D71" w:rsidRPr="00A86E91">
        <w:rPr>
          <w:rFonts w:eastAsia="Times New Roman"/>
          <w:spacing w:val="2"/>
          <w:sz w:val="28"/>
          <w:szCs w:val="28"/>
        </w:rPr>
        <w:t xml:space="preserve"> эксплуатационных затрат.</w:t>
      </w:r>
      <w:r w:rsidRPr="00A86E91">
        <w:rPr>
          <w:rFonts w:eastAsia="Times New Roman"/>
          <w:spacing w:val="2"/>
          <w:sz w:val="28"/>
          <w:szCs w:val="28"/>
        </w:rPr>
        <w:br/>
        <w:t>     </w:t>
      </w:r>
      <w:r w:rsidR="00361E2C" w:rsidRPr="00A86E91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Устаревшая конструкция и недостаточное количество пожарных гидрантов снижает надежность пожарного водоснабжения </w:t>
      </w:r>
      <w:r w:rsidR="00517929">
        <w:rPr>
          <w:rFonts w:eastAsia="Times New Roman"/>
          <w:spacing w:val="2"/>
          <w:sz w:val="28"/>
          <w:szCs w:val="28"/>
        </w:rPr>
        <w:t>п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.</w:t>
      </w:r>
      <w:r w:rsidR="00517929">
        <w:rPr>
          <w:rFonts w:eastAsia="Times New Roman"/>
          <w:spacing w:val="2"/>
          <w:sz w:val="28"/>
          <w:szCs w:val="28"/>
        </w:rPr>
        <w:t>П</w:t>
      </w:r>
      <w:proofErr w:type="gramEnd"/>
      <w:r w:rsidR="00517929">
        <w:rPr>
          <w:rFonts w:eastAsia="Times New Roman"/>
          <w:spacing w:val="2"/>
          <w:sz w:val="28"/>
          <w:szCs w:val="28"/>
        </w:rPr>
        <w:t>оповка</w:t>
      </w:r>
      <w:r w:rsidRPr="00A86E91">
        <w:rPr>
          <w:rFonts w:eastAsia="Times New Roman"/>
          <w:spacing w:val="2"/>
          <w:sz w:val="28"/>
          <w:szCs w:val="28"/>
        </w:rPr>
        <w:t xml:space="preserve">, </w:t>
      </w:r>
      <w:r w:rsidR="00517929">
        <w:rPr>
          <w:rFonts w:eastAsia="Times New Roman"/>
          <w:spacing w:val="2"/>
          <w:sz w:val="28"/>
          <w:szCs w:val="28"/>
        </w:rPr>
        <w:t>п.Осиновка</w:t>
      </w:r>
      <w:r w:rsidRPr="00A86E91">
        <w:rPr>
          <w:rFonts w:eastAsia="Times New Roman"/>
          <w:spacing w:val="2"/>
          <w:sz w:val="28"/>
          <w:szCs w:val="28"/>
        </w:rPr>
        <w:t xml:space="preserve">, </w:t>
      </w:r>
      <w:r w:rsidRPr="005E7612">
        <w:rPr>
          <w:rFonts w:eastAsia="Times New Roman"/>
          <w:color w:val="FF0000"/>
          <w:spacing w:val="2"/>
          <w:sz w:val="28"/>
          <w:szCs w:val="28"/>
        </w:rPr>
        <w:t>п.</w:t>
      </w:r>
      <w:r w:rsidR="00517929" w:rsidRPr="005E7612">
        <w:rPr>
          <w:rFonts w:eastAsia="Times New Roman"/>
          <w:color w:val="FF0000"/>
          <w:spacing w:val="2"/>
          <w:sz w:val="28"/>
          <w:szCs w:val="28"/>
        </w:rPr>
        <w:t>Пучинное</w:t>
      </w:r>
      <w:r w:rsidR="001C1D71" w:rsidRPr="005E7612">
        <w:rPr>
          <w:rFonts w:eastAsia="Times New Roman"/>
          <w:color w:val="FF0000"/>
          <w:spacing w:val="2"/>
          <w:sz w:val="28"/>
          <w:szCs w:val="28"/>
        </w:rPr>
        <w:t>.</w:t>
      </w:r>
    </w:p>
    <w:p w:rsidR="00361E2C" w:rsidRPr="00E27DED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color w:val="FF0000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</w:t>
      </w:r>
      <w:r w:rsidR="00361E2C" w:rsidRPr="00A86E91">
        <w:rPr>
          <w:rFonts w:eastAsia="Times New Roman"/>
          <w:spacing w:val="2"/>
          <w:sz w:val="28"/>
          <w:szCs w:val="28"/>
        </w:rPr>
        <w:t>С</w:t>
      </w:r>
      <w:r w:rsidRPr="00A86E91">
        <w:rPr>
          <w:rFonts w:eastAsia="Times New Roman"/>
          <w:spacing w:val="2"/>
          <w:sz w:val="28"/>
          <w:szCs w:val="28"/>
        </w:rPr>
        <w:t xml:space="preserve">уществующая система измерения и учета объемов водоснабжения в полной мере не отвечает современным </w:t>
      </w:r>
      <w:r w:rsidRPr="00BE33D5">
        <w:rPr>
          <w:rFonts w:eastAsia="Times New Roman"/>
          <w:spacing w:val="2"/>
          <w:sz w:val="28"/>
          <w:szCs w:val="28"/>
        </w:rPr>
        <w:t>требованиям по полноте охвата, уровню достоверности, оперативности, информативности</w:t>
      </w:r>
      <w:r w:rsidR="00361E2C" w:rsidRPr="00BE33D5">
        <w:rPr>
          <w:rFonts w:eastAsia="Times New Roman"/>
          <w:spacing w:val="2"/>
          <w:sz w:val="28"/>
          <w:szCs w:val="28"/>
        </w:rPr>
        <w:t>.</w:t>
      </w:r>
      <w:r w:rsidRPr="00BE33D5">
        <w:rPr>
          <w:rFonts w:eastAsia="Times New Roman"/>
          <w:spacing w:val="2"/>
          <w:sz w:val="28"/>
          <w:szCs w:val="28"/>
        </w:rPr>
        <w:br/>
        <w:t>    </w:t>
      </w:r>
      <w:r w:rsidR="00361E2C" w:rsidRPr="00BE33D5">
        <w:rPr>
          <w:rFonts w:eastAsia="Times New Roman"/>
          <w:spacing w:val="2"/>
          <w:sz w:val="28"/>
          <w:szCs w:val="28"/>
        </w:rPr>
        <w:tab/>
      </w:r>
      <w:r w:rsidRPr="00BE33D5">
        <w:rPr>
          <w:rFonts w:eastAsia="Times New Roman"/>
          <w:spacing w:val="2"/>
          <w:sz w:val="28"/>
          <w:szCs w:val="28"/>
        </w:rPr>
        <w:t>1</w:t>
      </w:r>
      <w:r w:rsidR="008A390E">
        <w:rPr>
          <w:rFonts w:eastAsia="Times New Roman"/>
          <w:spacing w:val="2"/>
          <w:sz w:val="28"/>
          <w:szCs w:val="28"/>
        </w:rPr>
        <w:t>1</w:t>
      </w:r>
      <w:r w:rsidRPr="00BE33D5">
        <w:rPr>
          <w:rFonts w:eastAsia="Times New Roman"/>
          <w:spacing w:val="2"/>
          <w:sz w:val="28"/>
          <w:szCs w:val="28"/>
        </w:rPr>
        <w:t>7 человек проживает в жилых домах, не имеющих подключения к системам централизованного водоснабжения.</w:t>
      </w:r>
    </w:p>
    <w:p w:rsidR="004269D5" w:rsidRDefault="004269D5" w:rsidP="003D643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Предписаний органов, осуществляющих государственный надзор в отношении качества питьевой воды, выдано не было.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  <w:t>     1.4.6.О</w:t>
      </w:r>
      <w:r w:rsidRPr="00A86E91">
        <w:rPr>
          <w:sz w:val="28"/>
          <w:szCs w:val="28"/>
        </w:rPr>
        <w:t>писание централизованной системы горячего водоснабжения с использованием закрытых систем горячего водоснабжения, отражающее технологически</w:t>
      </w:r>
      <w:r w:rsidR="00361E2C" w:rsidRPr="00A86E91">
        <w:rPr>
          <w:sz w:val="28"/>
          <w:szCs w:val="28"/>
        </w:rPr>
        <w:t>е особенности указанной системы.</w:t>
      </w:r>
    </w:p>
    <w:p w:rsidR="00361E2C" w:rsidRPr="00A86E91" w:rsidRDefault="00361E2C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Ц</w:t>
      </w:r>
      <w:r w:rsidRPr="00A86E91">
        <w:rPr>
          <w:sz w:val="28"/>
          <w:szCs w:val="28"/>
        </w:rPr>
        <w:t xml:space="preserve">ентрализованная система горячего водоснабжения на территории </w:t>
      </w:r>
      <w:r w:rsidR="00402415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сельсовета отсутствует.</w:t>
      </w:r>
    </w:p>
    <w:p w:rsidR="00361E2C" w:rsidRPr="00A86E91" w:rsidRDefault="00361E2C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1.5.О</w:t>
      </w:r>
      <w:r w:rsidRPr="00A86E91">
        <w:rPr>
          <w:sz w:val="28"/>
          <w:szCs w:val="28"/>
        </w:rPr>
        <w:t>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r w:rsidR="00361E2C" w:rsidRPr="00A86E91">
        <w:rPr>
          <w:sz w:val="28"/>
          <w:szCs w:val="28"/>
        </w:rPr>
        <w:t>.</w:t>
      </w:r>
    </w:p>
    <w:p w:rsidR="00361E2C" w:rsidRPr="00A86E91" w:rsidRDefault="00361E2C" w:rsidP="003D643A">
      <w:pPr>
        <w:shd w:val="clear" w:color="auto" w:fill="FFFFFF"/>
        <w:jc w:val="both"/>
        <w:rPr>
          <w:rFonts w:eastAsia="Times New Roman"/>
          <w:spacing w:val="2"/>
          <w:sz w:val="28"/>
          <w:szCs w:val="28"/>
        </w:rPr>
      </w:pPr>
    </w:p>
    <w:p w:rsidR="003D643A" w:rsidRDefault="003D643A" w:rsidP="003D643A">
      <w:pPr>
        <w:pStyle w:val="a8"/>
        <w:ind w:left="0" w:firstLine="709"/>
        <w:jc w:val="left"/>
        <w:rPr>
          <w:sz w:val="28"/>
          <w:szCs w:val="28"/>
        </w:rPr>
      </w:pPr>
      <w:r w:rsidRPr="00A86E91">
        <w:rPr>
          <w:sz w:val="28"/>
          <w:szCs w:val="28"/>
        </w:rPr>
        <w:t xml:space="preserve">Территория </w:t>
      </w:r>
      <w:r w:rsidR="00402415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сельсовета не относится к зоне распространения вечномерзлых грунтов.</w:t>
      </w:r>
    </w:p>
    <w:p w:rsidR="00BE33D5" w:rsidRPr="00A86E91" w:rsidRDefault="00BE33D5" w:rsidP="003D643A">
      <w:pPr>
        <w:pStyle w:val="a8"/>
        <w:ind w:left="0" w:firstLine="709"/>
        <w:jc w:val="left"/>
        <w:rPr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361E2C" w:rsidRPr="00A86E91" w:rsidRDefault="00361E2C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402415" w:rsidRDefault="00402415" w:rsidP="00402415">
      <w:pPr>
        <w:shd w:val="clear" w:color="auto" w:fill="FFFFFF"/>
        <w:spacing w:before="30" w:after="30"/>
        <w:ind w:firstLine="709"/>
        <w:jc w:val="both"/>
        <w:rPr>
          <w:color w:val="332E2D"/>
          <w:spacing w:val="2"/>
          <w:sz w:val="28"/>
          <w:szCs w:val="28"/>
        </w:rPr>
      </w:pPr>
      <w:r w:rsidRPr="00B54F49">
        <w:rPr>
          <w:color w:val="332E2D"/>
          <w:spacing w:val="2"/>
          <w:sz w:val="28"/>
          <w:szCs w:val="28"/>
        </w:rPr>
        <w:t>Скважина и сети системы водоснабжения</w:t>
      </w:r>
      <w:r>
        <w:rPr>
          <w:color w:val="332E2D"/>
          <w:spacing w:val="2"/>
          <w:sz w:val="28"/>
          <w:szCs w:val="28"/>
        </w:rPr>
        <w:t xml:space="preserve"> п. Поповка собственником является ЗАО Поповское и</w:t>
      </w:r>
      <w:r w:rsidRPr="00B54F49">
        <w:rPr>
          <w:color w:val="332E2D"/>
          <w:spacing w:val="2"/>
          <w:sz w:val="28"/>
          <w:szCs w:val="28"/>
        </w:rPr>
        <w:t xml:space="preserve"> эксплуатируется </w:t>
      </w:r>
      <w:r>
        <w:rPr>
          <w:color w:val="332E2D"/>
          <w:spacing w:val="2"/>
          <w:sz w:val="28"/>
          <w:szCs w:val="28"/>
        </w:rPr>
        <w:t>ЗАО «Поповское».</w:t>
      </w:r>
    </w:p>
    <w:p w:rsidR="00402415" w:rsidRDefault="00402415" w:rsidP="00402415">
      <w:pPr>
        <w:shd w:val="clear" w:color="auto" w:fill="FFFFFF"/>
        <w:spacing w:before="30" w:after="30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Собственником водного хозяйства в п</w:t>
      </w:r>
      <w:proofErr w:type="gramStart"/>
      <w:r>
        <w:rPr>
          <w:color w:val="332E2D"/>
          <w:spacing w:val="2"/>
          <w:sz w:val="28"/>
          <w:szCs w:val="28"/>
        </w:rPr>
        <w:t>.О</w:t>
      </w:r>
      <w:proofErr w:type="gramEnd"/>
      <w:r>
        <w:rPr>
          <w:color w:val="332E2D"/>
          <w:spacing w:val="2"/>
          <w:sz w:val="28"/>
          <w:szCs w:val="28"/>
        </w:rPr>
        <w:t xml:space="preserve">синовка является Администрация </w:t>
      </w:r>
      <w:r w:rsidR="00783575">
        <w:rPr>
          <w:color w:val="332E2D"/>
          <w:spacing w:val="2"/>
          <w:sz w:val="28"/>
          <w:szCs w:val="28"/>
        </w:rPr>
        <w:t>Карасукского района</w:t>
      </w:r>
      <w:r>
        <w:rPr>
          <w:color w:val="332E2D"/>
          <w:spacing w:val="2"/>
          <w:sz w:val="28"/>
          <w:szCs w:val="28"/>
        </w:rPr>
        <w:t xml:space="preserve">, эксплуатируется МУП </w:t>
      </w:r>
      <w:proofErr w:type="spellStart"/>
      <w:r>
        <w:rPr>
          <w:color w:val="332E2D"/>
          <w:spacing w:val="2"/>
          <w:sz w:val="28"/>
          <w:szCs w:val="28"/>
        </w:rPr>
        <w:t>Комхоз</w:t>
      </w:r>
      <w:proofErr w:type="spellEnd"/>
      <w:r>
        <w:rPr>
          <w:color w:val="332E2D"/>
          <w:spacing w:val="2"/>
          <w:sz w:val="28"/>
          <w:szCs w:val="28"/>
        </w:rPr>
        <w:t>.</w:t>
      </w:r>
    </w:p>
    <w:p w:rsidR="00361E2C" w:rsidRDefault="00361E2C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61E2C">
      <w:pPr>
        <w:pStyle w:val="af0"/>
        <w:numPr>
          <w:ilvl w:val="0"/>
          <w:numId w:val="2"/>
        </w:numPr>
        <w:shd w:val="clear" w:color="auto" w:fill="FFFFFF"/>
        <w:spacing w:before="30" w:after="30"/>
        <w:jc w:val="center"/>
        <w:rPr>
          <w:rFonts w:eastAsia="Times New Roman"/>
          <w:b/>
          <w:spacing w:val="2"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>Направления развития централизованных систем водоснабжения</w:t>
      </w:r>
    </w:p>
    <w:p w:rsidR="00361E2C" w:rsidRPr="00A86E91" w:rsidRDefault="00361E2C" w:rsidP="00361E2C">
      <w:pPr>
        <w:shd w:val="clear" w:color="auto" w:fill="FFFFFF"/>
        <w:spacing w:before="30" w:after="30"/>
        <w:ind w:left="540"/>
        <w:jc w:val="both"/>
        <w:rPr>
          <w:rFonts w:eastAsia="Times New Roman"/>
          <w:spacing w:val="2"/>
          <w:sz w:val="28"/>
          <w:szCs w:val="28"/>
        </w:rPr>
      </w:pPr>
    </w:p>
    <w:p w:rsidR="00361E2C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="00361E2C" w:rsidRPr="00A86E9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2.1. Основные направления, принципы, задачи и </w:t>
      </w:r>
      <w:r w:rsidR="00CB6429">
        <w:rPr>
          <w:rFonts w:eastAsia="Times New Roman"/>
          <w:spacing w:val="2"/>
          <w:sz w:val="28"/>
          <w:szCs w:val="28"/>
        </w:rPr>
        <w:t>плановые значения показателей</w:t>
      </w:r>
      <w:r w:rsidRPr="00A86E91">
        <w:rPr>
          <w:rFonts w:eastAsia="Times New Roman"/>
          <w:spacing w:val="2"/>
          <w:sz w:val="28"/>
          <w:szCs w:val="28"/>
        </w:rPr>
        <w:t xml:space="preserve"> развития централизованных систем водоснабжения.</w:t>
      </w:r>
    </w:p>
    <w:p w:rsidR="0009556D" w:rsidRPr="0009556D" w:rsidRDefault="003D643A" w:rsidP="00996E60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86E91">
        <w:rPr>
          <w:rFonts w:eastAsia="Times New Roman"/>
          <w:spacing w:val="2"/>
          <w:sz w:val="28"/>
          <w:szCs w:val="28"/>
        </w:rPr>
        <w:br/>
      </w:r>
      <w:r w:rsidRPr="0009556D">
        <w:rPr>
          <w:rFonts w:eastAsia="Times New Roman"/>
          <w:spacing w:val="2"/>
          <w:sz w:val="28"/>
          <w:szCs w:val="28"/>
        </w:rPr>
        <w:t>          </w:t>
      </w:r>
      <w:r w:rsidR="0009556D" w:rsidRPr="0009556D">
        <w:rPr>
          <w:rFonts w:eastAsia="Times New Roman"/>
          <w:sz w:val="28"/>
          <w:szCs w:val="28"/>
          <w:lang w:eastAsia="ru-RU"/>
        </w:rPr>
        <w:t xml:space="preserve">Основные направления развития систем водоснабжения предусматривают: </w:t>
      </w:r>
    </w:p>
    <w:p w:rsidR="0009556D" w:rsidRPr="0009556D" w:rsidRDefault="0009556D" w:rsidP="00996E60">
      <w:pPr>
        <w:autoSpaceDE w:val="0"/>
        <w:autoSpaceDN w:val="0"/>
        <w:adjustRightInd w:val="0"/>
        <w:spacing w:after="67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сокращение потерь и нерационального использования питьевой воды за счет комплекса </w:t>
      </w:r>
      <w:proofErr w:type="spellStart"/>
      <w:r w:rsidRPr="0009556D">
        <w:rPr>
          <w:rFonts w:eastAsia="Times New Roman"/>
          <w:color w:val="000000"/>
          <w:sz w:val="28"/>
          <w:szCs w:val="28"/>
        </w:rPr>
        <w:t>водосберегающих</w:t>
      </w:r>
      <w:proofErr w:type="spellEnd"/>
      <w:r w:rsidRPr="0009556D">
        <w:rPr>
          <w:rFonts w:eastAsia="Times New Roman"/>
          <w:color w:val="000000"/>
          <w:sz w:val="28"/>
          <w:szCs w:val="28"/>
        </w:rPr>
        <w:t xml:space="preserve"> мер, включающих установку </w:t>
      </w:r>
      <w:proofErr w:type="spellStart"/>
      <w:r w:rsidRPr="0009556D">
        <w:rPr>
          <w:rFonts w:eastAsia="Times New Roman"/>
          <w:color w:val="000000"/>
          <w:sz w:val="28"/>
          <w:szCs w:val="28"/>
        </w:rPr>
        <w:t>водосберегающей</w:t>
      </w:r>
      <w:proofErr w:type="spellEnd"/>
      <w:r w:rsidRPr="0009556D">
        <w:rPr>
          <w:rFonts w:eastAsia="Times New Roman"/>
          <w:color w:val="000000"/>
          <w:sz w:val="28"/>
          <w:szCs w:val="28"/>
        </w:rPr>
        <w:t xml:space="preserve"> арматуры, учет водопотребления в зданиях и квартирах, введение платы за воду по фактическому потреблению;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повышение надежности систем водоснабжения за счет реконструкции и строительства новых сетей с использованием современных труб из полиэтилена, высокопрочного чугуна, стеклопластика и современных методов прокладки, увеличения емкости резервуаров питьевой воды, зонирования системы водоснабжения;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Основные принципы развития централизованных систем водоснабжения: </w:t>
      </w:r>
    </w:p>
    <w:p w:rsidR="0009556D" w:rsidRPr="0009556D" w:rsidRDefault="0009556D" w:rsidP="00996E60">
      <w:pPr>
        <w:autoSpaceDE w:val="0"/>
        <w:autoSpaceDN w:val="0"/>
        <w:adjustRightInd w:val="0"/>
        <w:spacing w:after="67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ориентация на потребителя и устойчивое развитие муниципального образования (система водоснабжения должна рассматриваться как услуга повышения санитарного благополучия и уровня жизни населения);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доступность и полнота информации о показателях качества и затрат по системе водоснабжения (в систему показателей необходимо включать как показатели качества предоставления услуг водоснабжения, так и показатели затрат на развитие и эксплуатацию системы; показатели должны находиться в открытом доступе в сети Интернет); </w:t>
      </w:r>
    </w:p>
    <w:p w:rsid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>‒ контроль принимаемых решений по показателям качества и затрат (каждое решение в сфере водоснабжения должно приниматься исходя из конкретной цели и возможных вариантов ее достижения; развитие системы водоснабжения не может являться самоцелью и подменять собой реальные цели: повышение качества услуг водоснабжения и снижение финансовых издержек системы водоснабжения).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Задачи развития централизованных систем водоснабжения: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lastRenderedPageBreak/>
        <w:t xml:space="preserve">‒ обеспечение подачи абонентам требуемого объема воды установленного качества;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организация и обеспечение централизованного водоснабжения на территориях, где оно отсутствует;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обеспечение водоснабжения объектов перспективной застройки муниципального образования;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сокращение потерь воды при ее транспортировке; </w:t>
      </w:r>
    </w:p>
    <w:p w:rsid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выполнение мероприятий, направленных на обеспечение соответствия качества питьевой воды требованиям законодательства РФ. </w:t>
      </w:r>
    </w:p>
    <w:p w:rsidR="000805C5" w:rsidRPr="0009556D" w:rsidRDefault="000805C5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К </w:t>
      </w:r>
      <w:r w:rsidR="004269D5">
        <w:rPr>
          <w:rFonts w:eastAsia="Times New Roman"/>
          <w:color w:val="000000"/>
          <w:sz w:val="28"/>
          <w:szCs w:val="28"/>
        </w:rPr>
        <w:t>плановым</w:t>
      </w:r>
      <w:r w:rsidRPr="0009556D">
        <w:rPr>
          <w:rFonts w:eastAsia="Times New Roman"/>
          <w:color w:val="000000"/>
          <w:sz w:val="28"/>
          <w:szCs w:val="28"/>
        </w:rPr>
        <w:t xml:space="preserve"> показателям деятельности организаций, осуществляющих водоснабжение</w:t>
      </w:r>
      <w:r w:rsidR="000805C5">
        <w:rPr>
          <w:rFonts w:eastAsia="Times New Roman"/>
          <w:color w:val="000000"/>
          <w:sz w:val="28"/>
          <w:szCs w:val="28"/>
        </w:rPr>
        <w:t>,</w:t>
      </w:r>
      <w:r w:rsidRPr="0009556D">
        <w:rPr>
          <w:rFonts w:eastAsia="Times New Roman"/>
          <w:color w:val="000000"/>
          <w:sz w:val="28"/>
          <w:szCs w:val="28"/>
        </w:rPr>
        <w:t xml:space="preserve"> относятся: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показатели качества питьевой воды;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показатели надежности и бесперебойности водоснабжения;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показатели качества обслуживания абонентов;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показатели эффективности использования ресурсов. </w:t>
      </w:r>
    </w:p>
    <w:p w:rsidR="0009556D" w:rsidRPr="0009556D" w:rsidRDefault="0009556D" w:rsidP="0009556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:rsidR="0009556D" w:rsidRPr="0009556D" w:rsidRDefault="0009556D" w:rsidP="0009556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:rsidR="003D643A" w:rsidRPr="00A86E91" w:rsidRDefault="003D643A" w:rsidP="0009556D">
      <w:p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A86E91">
        <w:rPr>
          <w:spacing w:val="2"/>
          <w:sz w:val="28"/>
          <w:szCs w:val="28"/>
        </w:rPr>
        <w:t>     </w:t>
      </w:r>
      <w:r w:rsidR="00361E2C" w:rsidRPr="00A86E91">
        <w:rPr>
          <w:spacing w:val="2"/>
          <w:sz w:val="28"/>
          <w:szCs w:val="28"/>
        </w:rPr>
        <w:tab/>
      </w:r>
      <w:r w:rsidRPr="00A86E91">
        <w:rPr>
          <w:spacing w:val="2"/>
          <w:sz w:val="28"/>
          <w:szCs w:val="28"/>
        </w:rPr>
        <w:t>2.2. Различные сценарии развития централизованных систем водоснабжения в зависимости от различных сценариев развит</w:t>
      </w:r>
      <w:r w:rsidR="00361E2C" w:rsidRPr="00A86E91">
        <w:rPr>
          <w:spacing w:val="2"/>
          <w:sz w:val="28"/>
          <w:szCs w:val="28"/>
        </w:rPr>
        <w:t>ия поселени</w:t>
      </w:r>
      <w:r w:rsidR="00AB6B77">
        <w:rPr>
          <w:spacing w:val="2"/>
          <w:sz w:val="28"/>
          <w:szCs w:val="28"/>
        </w:rPr>
        <w:t>я</w:t>
      </w:r>
      <w:r w:rsidR="00361E2C" w:rsidRPr="00A86E91">
        <w:rPr>
          <w:spacing w:val="2"/>
          <w:sz w:val="28"/>
          <w:szCs w:val="28"/>
        </w:rPr>
        <w:t>.</w:t>
      </w:r>
    </w:p>
    <w:p w:rsidR="003D643A" w:rsidRPr="00A86E91" w:rsidRDefault="003D643A" w:rsidP="003D643A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6E91">
        <w:rPr>
          <w:spacing w:val="2"/>
          <w:sz w:val="28"/>
          <w:szCs w:val="28"/>
        </w:rPr>
        <w:t>         </w:t>
      </w:r>
      <w:r w:rsidRPr="00A86E91">
        <w:rPr>
          <w:sz w:val="28"/>
          <w:szCs w:val="28"/>
          <w:bdr w:val="none" w:sz="0" w:space="0" w:color="auto" w:frame="1"/>
        </w:rPr>
        <w:t xml:space="preserve">Предусматривается два варианта развития системы водоснабжения в зависимости от возможностей бюджета поселения, финансовой поддержки </w:t>
      </w:r>
      <w:r w:rsidR="000135DE">
        <w:rPr>
          <w:sz w:val="28"/>
          <w:szCs w:val="28"/>
          <w:bdr w:val="none" w:sz="0" w:space="0" w:color="auto" w:frame="1"/>
        </w:rPr>
        <w:t xml:space="preserve">из бюджета </w:t>
      </w:r>
      <w:r w:rsidRPr="00A86E91">
        <w:rPr>
          <w:sz w:val="28"/>
          <w:szCs w:val="28"/>
          <w:bdr w:val="none" w:sz="0" w:space="0" w:color="auto" w:frame="1"/>
        </w:rPr>
        <w:t>Новосибирской области, а также социально-экономического роста поселения.</w:t>
      </w:r>
    </w:p>
    <w:p w:rsidR="003D643A" w:rsidRPr="00A86E91" w:rsidRDefault="003D643A" w:rsidP="003D643A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6E91">
        <w:rPr>
          <w:sz w:val="28"/>
          <w:szCs w:val="28"/>
          <w:bdr w:val="none" w:sz="0" w:space="0" w:color="auto" w:frame="1"/>
        </w:rPr>
        <w:tab/>
        <w:t xml:space="preserve">Первый вариант реализации мероприятий схемы водоснабжения на территории  </w:t>
      </w:r>
      <w:r w:rsidR="00402415">
        <w:rPr>
          <w:sz w:val="28"/>
          <w:szCs w:val="28"/>
          <w:bdr w:val="none" w:sz="0" w:space="0" w:color="auto" w:frame="1"/>
        </w:rPr>
        <w:t>Знаменского</w:t>
      </w:r>
      <w:r w:rsidR="00122ECF">
        <w:rPr>
          <w:sz w:val="28"/>
          <w:szCs w:val="28"/>
          <w:bdr w:val="none" w:sz="0" w:space="0" w:color="auto" w:frame="1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sz w:val="28"/>
          <w:szCs w:val="28"/>
          <w:bdr w:val="none" w:sz="0" w:space="0" w:color="auto" w:frame="1"/>
        </w:rPr>
        <w:t>ориентирован на увеличение численности населения,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абоненту.</w:t>
      </w:r>
    </w:p>
    <w:p w:rsidR="003D643A" w:rsidRPr="00A86E91" w:rsidRDefault="003D643A" w:rsidP="003D643A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6E91">
        <w:rPr>
          <w:sz w:val="28"/>
          <w:szCs w:val="28"/>
          <w:bdr w:val="none" w:sz="0" w:space="0" w:color="auto" w:frame="1"/>
        </w:rPr>
        <w:tab/>
        <w:t>Второй вариант предусматривает обеспечение минимальных потребностей населения в услуге водоснабжения, с соблюдением требований и норм действующего законодательства.</w:t>
      </w:r>
    </w:p>
    <w:p w:rsidR="003D643A" w:rsidRPr="00A86E91" w:rsidRDefault="003D643A" w:rsidP="003D643A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6E91">
        <w:rPr>
          <w:sz w:val="28"/>
          <w:szCs w:val="28"/>
          <w:bdr w:val="none" w:sz="0" w:space="0" w:color="auto" w:frame="1"/>
        </w:rPr>
        <w:tab/>
        <w:t xml:space="preserve">В основу расчетной части проекта, в соответствии с положениями схемы территориального планирования Карасукского  района, принят оптимистический вариант (первый вариант) развития системы водоснабжения на территории </w:t>
      </w:r>
      <w:r w:rsidR="00402415">
        <w:rPr>
          <w:sz w:val="28"/>
          <w:szCs w:val="28"/>
          <w:bdr w:val="none" w:sz="0" w:space="0" w:color="auto" w:frame="1"/>
        </w:rPr>
        <w:t>Знаменского</w:t>
      </w:r>
      <w:r w:rsidRPr="00A86E91">
        <w:rPr>
          <w:sz w:val="28"/>
          <w:szCs w:val="28"/>
          <w:bdr w:val="none" w:sz="0" w:space="0" w:color="auto" w:frame="1"/>
        </w:rPr>
        <w:t xml:space="preserve"> </w:t>
      </w:r>
      <w:r w:rsidRPr="00A86E91">
        <w:rPr>
          <w:sz w:val="28"/>
          <w:szCs w:val="28"/>
        </w:rPr>
        <w:t>сельсовета</w:t>
      </w:r>
      <w:r w:rsidRPr="00A86E91">
        <w:rPr>
          <w:sz w:val="28"/>
          <w:szCs w:val="28"/>
          <w:bdr w:val="none" w:sz="0" w:space="0" w:color="auto" w:frame="1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lastRenderedPageBreak/>
        <w:t>  </w:t>
      </w:r>
      <w:r w:rsidRPr="00A86E91">
        <w:rPr>
          <w:rFonts w:eastAsia="Times New Roman"/>
          <w:spacing w:val="2"/>
          <w:sz w:val="28"/>
          <w:szCs w:val="28"/>
        </w:rPr>
        <w:t> </w:t>
      </w:r>
      <w:r w:rsidRPr="00A86E91">
        <w:rPr>
          <w:rFonts w:eastAsia="Times New Roman"/>
          <w:spacing w:val="2"/>
          <w:sz w:val="28"/>
          <w:szCs w:val="28"/>
        </w:rPr>
        <w:tab/>
      </w:r>
    </w:p>
    <w:p w:rsidR="003D643A" w:rsidRPr="00A86E91" w:rsidRDefault="003D643A" w:rsidP="00361E2C">
      <w:pPr>
        <w:pStyle w:val="af0"/>
        <w:numPr>
          <w:ilvl w:val="0"/>
          <w:numId w:val="2"/>
        </w:numPr>
        <w:shd w:val="clear" w:color="auto" w:fill="FFFFFF"/>
        <w:spacing w:before="30" w:after="30"/>
        <w:jc w:val="center"/>
        <w:rPr>
          <w:rFonts w:eastAsia="Times New Roman"/>
          <w:b/>
          <w:spacing w:val="2"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 xml:space="preserve">Баланс водоснабжения и потребления </w:t>
      </w:r>
      <w:r w:rsidR="00361E2C" w:rsidRPr="00A86E91">
        <w:rPr>
          <w:rFonts w:eastAsia="Times New Roman"/>
          <w:b/>
          <w:spacing w:val="2"/>
          <w:sz w:val="28"/>
          <w:szCs w:val="28"/>
        </w:rPr>
        <w:t>питьевой</w:t>
      </w:r>
      <w:r w:rsidR="00B93620">
        <w:rPr>
          <w:rFonts w:eastAsia="Times New Roman"/>
          <w:b/>
          <w:spacing w:val="2"/>
          <w:sz w:val="28"/>
          <w:szCs w:val="28"/>
        </w:rPr>
        <w:t xml:space="preserve"> воды</w:t>
      </w:r>
    </w:p>
    <w:p w:rsidR="003D643A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  <w:t>          3.1. Общий баланс подачи и реализации воды, включая анализ и оценку структурных составляющих потерь  питьевой воды при ее</w:t>
      </w:r>
      <w:r w:rsidR="00263A77">
        <w:rPr>
          <w:rFonts w:eastAsia="Times New Roman"/>
          <w:spacing w:val="2"/>
          <w:sz w:val="28"/>
          <w:szCs w:val="28"/>
        </w:rPr>
        <w:t xml:space="preserve"> производстве и транспортировке.</w:t>
      </w:r>
      <w:r w:rsidR="007C24C3">
        <w:rPr>
          <w:rFonts w:eastAsia="Times New Roman"/>
          <w:spacing w:val="2"/>
          <w:sz w:val="28"/>
          <w:szCs w:val="28"/>
        </w:rPr>
        <w:t>00,</w:t>
      </w:r>
    </w:p>
    <w:p w:rsidR="007C24C3" w:rsidRPr="00A86E91" w:rsidRDefault="007C24C3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Общий водный баланс подачи и потребления (реализации) холодной воды за 201</w:t>
      </w:r>
      <w:r w:rsidR="00993916">
        <w:rPr>
          <w:rFonts w:eastAsia="Times New Roman"/>
          <w:b/>
          <w:bCs/>
          <w:sz w:val="28"/>
          <w:szCs w:val="28"/>
        </w:rPr>
        <w:t>9</w:t>
      </w:r>
      <w:r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1 </w:t>
      </w:r>
    </w:p>
    <w:tbl>
      <w:tblPr>
        <w:tblW w:w="3898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7"/>
        <w:gridCol w:w="14"/>
        <w:gridCol w:w="5803"/>
        <w:gridCol w:w="1564"/>
        <w:gridCol w:w="1758"/>
        <w:gridCol w:w="1636"/>
      </w:tblGrid>
      <w:tr w:rsidR="007C24C3" w:rsidRPr="00A86E91" w:rsidTr="00745B2D">
        <w:trPr>
          <w:gridAfter w:val="3"/>
          <w:wAfter w:w="4958" w:type="dxa"/>
          <w:trHeight w:val="352"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  <w:highlight w:val="yellow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№</w:t>
            </w:r>
          </w:p>
        </w:tc>
        <w:tc>
          <w:tcPr>
            <w:tcW w:w="5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  <w:highlight w:val="yellow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</w:t>
            </w:r>
          </w:p>
        </w:tc>
      </w:tr>
      <w:tr w:rsidR="007C24C3" w:rsidRPr="00A86E91" w:rsidTr="007C24C3">
        <w:tc>
          <w:tcPr>
            <w:tcW w:w="747" w:type="dxa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5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924C9" w:rsidRDefault="007C24C3" w:rsidP="008A7266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924C9">
              <w:rPr>
                <w:rFonts w:eastAsia="Times New Roman"/>
                <w:spacing w:val="2"/>
                <w:sz w:val="28"/>
                <w:szCs w:val="28"/>
              </w:rPr>
              <w:t>п. Поповка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4C3" w:rsidRPr="00A924C9" w:rsidRDefault="007C24C3" w:rsidP="008A7266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924C9">
              <w:rPr>
                <w:rFonts w:eastAsia="Times New Roman"/>
                <w:spacing w:val="2"/>
                <w:sz w:val="28"/>
                <w:szCs w:val="28"/>
              </w:rPr>
              <w:t>п. Осиновка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C3" w:rsidRPr="00A924C9" w:rsidRDefault="007C24C3" w:rsidP="003D643A">
            <w:pPr>
              <w:rPr>
                <w:sz w:val="28"/>
                <w:szCs w:val="28"/>
              </w:rPr>
            </w:pPr>
            <w:r w:rsidRPr="00A924C9">
              <w:rPr>
                <w:sz w:val="28"/>
                <w:szCs w:val="28"/>
              </w:rPr>
              <w:t xml:space="preserve">Знаменский </w:t>
            </w:r>
            <w:proofErr w:type="gramStart"/>
            <w:r w:rsidRPr="00A924C9">
              <w:rPr>
                <w:sz w:val="28"/>
                <w:szCs w:val="28"/>
              </w:rPr>
              <w:t>с</w:t>
            </w:r>
            <w:proofErr w:type="gramEnd"/>
            <w:r w:rsidRPr="00A924C9">
              <w:rPr>
                <w:sz w:val="28"/>
                <w:szCs w:val="28"/>
              </w:rPr>
              <w:t>/с</w:t>
            </w:r>
          </w:p>
        </w:tc>
      </w:tr>
      <w:tr w:rsidR="007C24C3" w:rsidRPr="00A86E91" w:rsidTr="007C24C3"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270809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Поднято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воды из источников, 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78800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9762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C3" w:rsidRPr="00A86E91" w:rsidRDefault="007C24C3" w:rsidP="007C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88562</w:t>
            </w:r>
          </w:p>
        </w:tc>
      </w:tr>
      <w:tr w:rsidR="007C24C3" w:rsidRPr="00A86E91" w:rsidTr="007C24C3"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Расход воды на собственные нужды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т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A86E91">
              <w:rPr>
                <w:rFonts w:eastAsia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A86E91">
              <w:rPr>
                <w:rFonts w:eastAsia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C3" w:rsidRPr="00A86E91" w:rsidRDefault="007C24C3" w:rsidP="003D643A">
            <w:pPr>
              <w:jc w:val="center"/>
              <w:rPr>
                <w:sz w:val="24"/>
                <w:szCs w:val="24"/>
              </w:rPr>
            </w:pPr>
            <w:r w:rsidRPr="00A86E91">
              <w:rPr>
                <w:sz w:val="24"/>
                <w:szCs w:val="24"/>
              </w:rPr>
              <w:t>-</w:t>
            </w:r>
          </w:p>
        </w:tc>
      </w:tr>
      <w:tr w:rsidR="007C24C3" w:rsidRPr="00A86E91" w:rsidTr="007C24C3"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Отпущено воды в водопроводную сеть 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78800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4489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C3" w:rsidRPr="00A86E91" w:rsidRDefault="007C24C3" w:rsidP="007C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83289</w:t>
            </w:r>
          </w:p>
        </w:tc>
      </w:tr>
      <w:tr w:rsidR="007C24C3" w:rsidRPr="00A86E91" w:rsidTr="007C24C3"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 том числе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C3" w:rsidRPr="00A86E91" w:rsidRDefault="007C24C3" w:rsidP="003D643A">
            <w:pPr>
              <w:jc w:val="center"/>
              <w:rPr>
                <w:sz w:val="28"/>
                <w:szCs w:val="28"/>
              </w:rPr>
            </w:pPr>
          </w:p>
        </w:tc>
      </w:tr>
      <w:tr w:rsidR="007C24C3" w:rsidRPr="00A86E91" w:rsidTr="007C24C3"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4.1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Питьевой воды, 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78800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4489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C3" w:rsidRPr="00A86E91" w:rsidRDefault="007C24C3" w:rsidP="007C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83289</w:t>
            </w:r>
          </w:p>
        </w:tc>
      </w:tr>
      <w:tr w:rsidR="007C24C3" w:rsidRPr="00A86E91" w:rsidTr="007C24C3"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4.2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Технической воды, 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C3" w:rsidRPr="00A86E91" w:rsidRDefault="007C24C3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</w:tr>
      <w:tr w:rsidR="007C24C3" w:rsidRPr="00A86E91" w:rsidTr="007C24C3"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5273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C3" w:rsidRPr="00A86E91" w:rsidRDefault="007C24C3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</w:t>
            </w:r>
          </w:p>
        </w:tc>
      </w:tr>
      <w:tr w:rsidR="007C24C3" w:rsidRPr="00A86E91" w:rsidTr="007C24C3"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6 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4C3" w:rsidRPr="00A86E91" w:rsidRDefault="007C24C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от подачи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4C3" w:rsidRPr="00A86E91" w:rsidRDefault="007C24C3" w:rsidP="00265FE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4C3" w:rsidRPr="00A86E91" w:rsidRDefault="007C24C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54,0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C3" w:rsidRPr="00A86E91" w:rsidRDefault="007C24C3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>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Структурные составляющие потерь питьевой воды при ее транспортировке за 201</w:t>
      </w:r>
      <w:r w:rsidR="00993916">
        <w:rPr>
          <w:rFonts w:eastAsia="Times New Roman"/>
          <w:b/>
          <w:bCs/>
          <w:sz w:val="28"/>
          <w:szCs w:val="28"/>
        </w:rPr>
        <w:t>9</w:t>
      </w:r>
      <w:r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Таблица 2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1"/>
        <w:gridCol w:w="9391"/>
        <w:gridCol w:w="4198"/>
      </w:tblGrid>
      <w:tr w:rsidR="003D643A" w:rsidRPr="00A86E91" w:rsidTr="003D643A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3D643A" w:rsidRPr="00A86E91" w:rsidTr="003D643A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</w:tr>
      <w:tr w:rsidR="003D643A" w:rsidRPr="00A86E91" w:rsidTr="003D643A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Полезные расходы (промывки сети),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</w:tr>
      <w:tr w:rsidR="003D643A" w:rsidRPr="00A86E91" w:rsidTr="003D643A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Потери воды,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5273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 xml:space="preserve">На территории </w:t>
      </w:r>
      <w:r w:rsidR="00293DD6">
        <w:rPr>
          <w:rFonts w:eastAsia="Times New Roman"/>
          <w:spacing w:val="2"/>
          <w:sz w:val="28"/>
          <w:szCs w:val="28"/>
        </w:rPr>
        <w:t>Знаменского</w:t>
      </w:r>
      <w:r w:rsidRPr="00A86E91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rFonts w:eastAsia="Times New Roman"/>
          <w:spacing w:val="2"/>
          <w:sz w:val="28"/>
          <w:szCs w:val="28"/>
        </w:rPr>
        <w:t>централизованная система подачи горячей и технической  воды отсутствует.    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>     3.2. Территориальный баланс подачи  питьевой воды по технологическим зонам водоснабжения (годовой и в сутки максимального потребления)</w:t>
      </w:r>
      <w:r w:rsidR="00263A77">
        <w:rPr>
          <w:rFonts w:eastAsia="Times New Roman"/>
          <w:spacing w:val="2"/>
          <w:sz w:val="28"/>
          <w:szCs w:val="28"/>
        </w:rPr>
        <w:t>.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  <w:t>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Территориальный</w:t>
      </w:r>
      <w:r w:rsidR="00C92F0E">
        <w:rPr>
          <w:rFonts w:eastAsia="Times New Roman"/>
          <w:b/>
          <w:bCs/>
          <w:sz w:val="28"/>
          <w:szCs w:val="28"/>
        </w:rPr>
        <w:t xml:space="preserve"> баланс подачи питьевой воды</w:t>
      </w:r>
      <w:r w:rsidRPr="00A86E91">
        <w:rPr>
          <w:rFonts w:eastAsia="Times New Roman"/>
          <w:b/>
          <w:bCs/>
          <w:sz w:val="28"/>
          <w:szCs w:val="28"/>
        </w:rPr>
        <w:t xml:space="preserve"> </w:t>
      </w:r>
      <w:r w:rsidR="00C92F0E" w:rsidRPr="00C92F0E">
        <w:rPr>
          <w:rFonts w:eastAsia="Times New Roman"/>
          <w:b/>
          <w:spacing w:val="2"/>
          <w:sz w:val="28"/>
          <w:szCs w:val="28"/>
        </w:rPr>
        <w:t>по технологическим зонам водоснабжения (годовой)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3</w:t>
      </w: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"/>
        <w:gridCol w:w="2755"/>
        <w:gridCol w:w="1791"/>
        <w:gridCol w:w="1842"/>
        <w:gridCol w:w="2412"/>
        <w:gridCol w:w="1842"/>
        <w:gridCol w:w="3476"/>
      </w:tblGrid>
      <w:tr w:rsidR="003D643A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     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Default="00C66275" w:rsidP="00C66275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lastRenderedPageBreak/>
              <w:t xml:space="preserve">Технологическая </w:t>
            </w:r>
            <w:r>
              <w:rPr>
                <w:rFonts w:eastAsia="Times New Roman"/>
                <w:spacing w:val="2"/>
                <w:sz w:val="28"/>
                <w:szCs w:val="28"/>
              </w:rPr>
              <w:lastRenderedPageBreak/>
              <w:t>зона</w:t>
            </w:r>
          </w:p>
          <w:p w:rsidR="00EA2584" w:rsidRPr="00A86E91" w:rsidRDefault="00EA2584" w:rsidP="00C66275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водоснабжения</w:t>
            </w:r>
          </w:p>
        </w:tc>
        <w:tc>
          <w:tcPr>
            <w:tcW w:w="1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Подача,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</w:t>
            </w:r>
          </w:p>
        </w:tc>
        <w:tc>
          <w:tcPr>
            <w:tcW w:w="1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Итого по зоне водоснабжения, 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 xml:space="preserve">Обслуживаемые районы </w:t>
            </w:r>
          </w:p>
        </w:tc>
      </w:tr>
      <w:tr w:rsidR="003D643A" w:rsidRPr="00A86E91" w:rsidTr="003D643A">
        <w:tc>
          <w:tcPr>
            <w:tcW w:w="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br/>
              <w:t> 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993916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 201</w:t>
            </w:r>
            <w:r w:rsidR="00993916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265FE1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прогноз 20</w:t>
            </w:r>
            <w:r w:rsidR="00265FE1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993916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 201</w:t>
            </w:r>
            <w:r w:rsidR="00993916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265FE1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прогноз 20</w:t>
            </w:r>
            <w:r w:rsidR="00265FE1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</w:tr>
      <w:tr w:rsidR="003D643A" w:rsidRPr="00A86E91" w:rsidTr="003D643A">
        <w:trPr>
          <w:trHeight w:val="319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6 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7 </w:t>
            </w:r>
          </w:p>
        </w:tc>
      </w:tr>
      <w:tr w:rsidR="00293DD6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293DD6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Поповка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78800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78800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78800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78800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Поповка</w:t>
            </w:r>
          </w:p>
        </w:tc>
      </w:tr>
      <w:tr w:rsidR="00293DD6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293DD6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Осиновка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4489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9762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4489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9762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Осиновка</w:t>
            </w:r>
          </w:p>
        </w:tc>
      </w:tr>
      <w:tr w:rsidR="00293DD6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Знаменский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с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83289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88562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83289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88562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Знаменский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с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</w:t>
            </w:r>
          </w:p>
        </w:tc>
      </w:tr>
    </w:tbl>
    <w:p w:rsidR="003D643A" w:rsidRPr="00A86E91" w:rsidRDefault="003D643A" w:rsidP="003D643A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A86E91">
        <w:rPr>
          <w:rFonts w:ascii="Arial" w:eastAsia="Times New Roman" w:hAnsi="Arial" w:cs="Arial"/>
          <w:b/>
          <w:bCs/>
          <w:sz w:val="24"/>
          <w:szCs w:val="24"/>
        </w:rPr>
        <w:t>   </w:t>
      </w:r>
    </w:p>
    <w:p w:rsidR="003D643A" w:rsidRPr="00A86E91" w:rsidRDefault="003D643A" w:rsidP="003D643A">
      <w:pPr>
        <w:shd w:val="clear" w:color="auto" w:fill="FFFFFF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86E91">
        <w:rPr>
          <w:rFonts w:eastAsia="Times New Roman"/>
          <w:b/>
          <w:bCs/>
          <w:sz w:val="28"/>
          <w:szCs w:val="28"/>
        </w:rPr>
        <w:t>Территориаль</w:t>
      </w:r>
      <w:r w:rsidR="00C92F0E">
        <w:rPr>
          <w:rFonts w:eastAsia="Times New Roman"/>
          <w:b/>
          <w:bCs/>
          <w:sz w:val="28"/>
          <w:szCs w:val="28"/>
        </w:rPr>
        <w:t xml:space="preserve">ный баланс подачи питьевой воды </w:t>
      </w:r>
      <w:r w:rsidRPr="00A86E91">
        <w:rPr>
          <w:rFonts w:eastAsia="Times New Roman"/>
          <w:b/>
          <w:bCs/>
          <w:sz w:val="28"/>
          <w:szCs w:val="28"/>
        </w:rPr>
        <w:t xml:space="preserve"> </w:t>
      </w:r>
      <w:r w:rsidR="00C92F0E" w:rsidRPr="00C92F0E">
        <w:rPr>
          <w:rFonts w:eastAsia="Times New Roman"/>
          <w:b/>
          <w:spacing w:val="2"/>
          <w:sz w:val="28"/>
          <w:szCs w:val="28"/>
        </w:rPr>
        <w:t>по технологическим зонам водоснабжения</w:t>
      </w:r>
      <w:r w:rsidR="00C92F0E" w:rsidRPr="00A86E91">
        <w:rPr>
          <w:rFonts w:eastAsia="Times New Roman"/>
          <w:spacing w:val="2"/>
          <w:sz w:val="28"/>
          <w:szCs w:val="28"/>
        </w:rPr>
        <w:t xml:space="preserve"> </w:t>
      </w:r>
      <w:r w:rsidR="00C92F0E">
        <w:rPr>
          <w:rFonts w:eastAsia="Times New Roman"/>
          <w:spacing w:val="2"/>
          <w:sz w:val="28"/>
          <w:szCs w:val="28"/>
        </w:rPr>
        <w:t>(</w:t>
      </w:r>
      <w:r w:rsidRPr="00A86E91">
        <w:rPr>
          <w:rFonts w:eastAsia="Times New Roman"/>
          <w:b/>
          <w:bCs/>
          <w:sz w:val="28"/>
          <w:szCs w:val="28"/>
        </w:rPr>
        <w:t>в сутки максимального водопотребления</w:t>
      </w:r>
      <w:r w:rsidR="00C92F0E">
        <w:rPr>
          <w:rFonts w:eastAsia="Times New Roman"/>
          <w:b/>
          <w:bCs/>
          <w:sz w:val="28"/>
          <w:szCs w:val="28"/>
        </w:rPr>
        <w:t>)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4 </w:t>
      </w:r>
    </w:p>
    <w:tbl>
      <w:tblPr>
        <w:tblW w:w="4975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9"/>
        <w:gridCol w:w="3265"/>
        <w:gridCol w:w="2126"/>
        <w:gridCol w:w="1982"/>
        <w:gridCol w:w="1703"/>
        <w:gridCol w:w="1985"/>
        <w:gridCol w:w="2976"/>
      </w:tblGrid>
      <w:tr w:rsidR="003D643A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Технологическая зона водоснабжения </w:t>
            </w:r>
          </w:p>
        </w:tc>
        <w:tc>
          <w:tcPr>
            <w:tcW w:w="1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Подача,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сут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Итого по зоне водоснабжения,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сут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Обслуживаемые районы  </w:t>
            </w:r>
          </w:p>
        </w:tc>
      </w:tr>
      <w:tr w:rsidR="003D643A" w:rsidRPr="00A86E91" w:rsidTr="003D643A"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1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993916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 201</w:t>
            </w:r>
            <w:r w:rsidR="00993916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265FE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прогноз 20</w:t>
            </w:r>
            <w:r w:rsidR="00265FE1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993916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 201</w:t>
            </w:r>
            <w:r w:rsidR="00993916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265FE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прогноз 20</w:t>
            </w:r>
            <w:r w:rsidR="00265FE1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 </w:t>
            </w:r>
          </w:p>
        </w:tc>
        <w:tc>
          <w:tcPr>
            <w:tcW w:w="10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</w:tr>
      <w:tr w:rsidR="003D643A" w:rsidRPr="00A86E91" w:rsidTr="003D643A">
        <w:trPr>
          <w:trHeight w:val="355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6 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7</w:t>
            </w:r>
          </w:p>
        </w:tc>
      </w:tr>
      <w:tr w:rsidR="00293DD6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Поповка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216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227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216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227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Поповка</w:t>
            </w:r>
          </w:p>
        </w:tc>
      </w:tr>
      <w:tr w:rsidR="00293DD6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2 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Осиновка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Осиновка</w:t>
            </w:r>
          </w:p>
        </w:tc>
      </w:tr>
      <w:tr w:rsidR="00293DD6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293DD6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  <w:r>
              <w:rPr>
                <w:rFonts w:eastAsia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ВСЕГО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228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240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228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240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DD6" w:rsidRPr="00A86E91" w:rsidRDefault="00293DD6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ВСЕГО 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eastAsia="Times New Roman"/>
          <w:spacing w:val="2"/>
          <w:sz w:val="28"/>
          <w:szCs w:val="28"/>
        </w:rPr>
        <w:t>     3.3. Структурный баланс реализации  питьевой воды по группам абонентов с разбивкой  на хозяйственно-питьевые нужды населения, производственные нужды юридических лиц и другие нужды поселени</w:t>
      </w:r>
      <w:r w:rsidR="00CD435E">
        <w:rPr>
          <w:rFonts w:eastAsia="Times New Roman"/>
          <w:spacing w:val="2"/>
          <w:sz w:val="28"/>
          <w:szCs w:val="28"/>
        </w:rPr>
        <w:t>я</w:t>
      </w:r>
      <w:r w:rsidRPr="00A86E91">
        <w:rPr>
          <w:rFonts w:eastAsia="Times New Roman"/>
          <w:spacing w:val="2"/>
          <w:sz w:val="28"/>
          <w:szCs w:val="28"/>
        </w:rPr>
        <w:t xml:space="preserve"> (пожаротушение, полив и др.);</w:t>
      </w:r>
      <w:r w:rsidRPr="00A86E91">
        <w:rPr>
          <w:rFonts w:eastAsia="Times New Roman"/>
          <w:spacing w:val="2"/>
          <w:sz w:val="28"/>
          <w:szCs w:val="28"/>
        </w:rPr>
        <w:br/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</w:r>
      <w:r w:rsidRPr="00A86E91">
        <w:rPr>
          <w:rFonts w:eastAsia="Times New Roman"/>
          <w:spacing w:val="2"/>
          <w:sz w:val="28"/>
          <w:szCs w:val="28"/>
        </w:rPr>
        <w:t>     Структурный водный баланс реализации воды с разбивкой по группам и типам абонентов  представлен в таблице 5 настоящих Основных положений.</w:t>
      </w:r>
      <w:r w:rsidRPr="00A86E91">
        <w:rPr>
          <w:rFonts w:eastAsia="Times New Roman"/>
          <w:spacing w:val="2"/>
          <w:sz w:val="28"/>
          <w:szCs w:val="28"/>
        </w:rPr>
        <w:br/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  <w:t>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Структурный водный баланс реализации воды по</w:t>
      </w:r>
      <w:r w:rsidR="00CD435E">
        <w:rPr>
          <w:rFonts w:eastAsia="Times New Roman"/>
          <w:b/>
          <w:bCs/>
          <w:sz w:val="28"/>
          <w:szCs w:val="28"/>
        </w:rPr>
        <w:t xml:space="preserve"> группам и</w:t>
      </w:r>
      <w:r w:rsidRPr="00A86E91">
        <w:rPr>
          <w:rFonts w:eastAsia="Times New Roman"/>
          <w:b/>
          <w:bCs/>
          <w:sz w:val="28"/>
          <w:szCs w:val="28"/>
        </w:rPr>
        <w:t xml:space="preserve"> типам абонентов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5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68"/>
        <w:gridCol w:w="2102"/>
        <w:gridCol w:w="4904"/>
        <w:gridCol w:w="3606"/>
      </w:tblGrid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CD435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Группы потребителей (тип</w:t>
            </w:r>
            <w:r w:rsidR="00CD435E">
              <w:rPr>
                <w:rFonts w:eastAsia="Times New Roman"/>
                <w:spacing w:val="2"/>
                <w:sz w:val="28"/>
                <w:szCs w:val="28"/>
              </w:rPr>
              <w:t>ы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абонентов)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Натуральный объем  за 201</w:t>
            </w:r>
            <w:r w:rsidR="00993916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год, </w:t>
            </w:r>
          </w:p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Удельный вес, %</w:t>
            </w:r>
          </w:p>
        </w:tc>
      </w:tr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Население, холодная вода (жилой</w:t>
            </w:r>
            <w:r w:rsidR="00735A9F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>фонд)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  <w:vertAlign w:val="superscript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</w:t>
            </w:r>
            <w:r w:rsidRPr="00A86E91">
              <w:rPr>
                <w:rFonts w:eastAsia="Times New Roman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6B32F0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59135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2E4A7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71</w:t>
            </w:r>
          </w:p>
        </w:tc>
      </w:tr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Бюджетные организации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</w:t>
            </w:r>
            <w:r w:rsidRPr="00A86E91">
              <w:rPr>
                <w:rFonts w:eastAsia="Times New Roman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6B32F0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6663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2E4A7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8</w:t>
            </w:r>
          </w:p>
        </w:tc>
      </w:tr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Промышленные предприятия, торговые организации, ИП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</w:t>
            </w:r>
            <w:r w:rsidRPr="00A86E91">
              <w:rPr>
                <w:rFonts w:eastAsia="Times New Roman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6B32F0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17491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3D643A" w:rsidP="002E4A75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</w:t>
            </w:r>
            <w:r w:rsidR="002E4A75">
              <w:rPr>
                <w:rFonts w:eastAsia="Times New Roman"/>
                <w:spacing w:val="2"/>
                <w:sz w:val="28"/>
                <w:szCs w:val="28"/>
              </w:rPr>
              <w:t>1</w:t>
            </w:r>
          </w:p>
        </w:tc>
      </w:tr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</w:t>
            </w:r>
            <w:r w:rsidRPr="00A86E91">
              <w:rPr>
                <w:rFonts w:eastAsia="Times New Roman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2E4A7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83289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100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     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lastRenderedPageBreak/>
        <w:t>     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3.4. Сведения о фактическом потреблении населением  питьевой </w:t>
      </w:r>
      <w:r w:rsidR="00BB767C">
        <w:rPr>
          <w:rFonts w:eastAsia="Times New Roman"/>
          <w:spacing w:val="2"/>
          <w:sz w:val="28"/>
          <w:szCs w:val="28"/>
        </w:rPr>
        <w:t xml:space="preserve">воды </w:t>
      </w:r>
      <w:r w:rsidRPr="00A86E91">
        <w:rPr>
          <w:rFonts w:eastAsia="Times New Roman"/>
          <w:spacing w:val="2"/>
          <w:sz w:val="28"/>
          <w:szCs w:val="28"/>
        </w:rPr>
        <w:t>исходя из статистических и расчетных данных и сведений о действующих нормативах потребления коммунальных услуг;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  <w:t>          Фактическое потребление питьевой воды населением за 201</w:t>
      </w:r>
      <w:r w:rsidR="00993916">
        <w:rPr>
          <w:rFonts w:eastAsia="Times New Roman"/>
          <w:spacing w:val="2"/>
          <w:sz w:val="28"/>
          <w:szCs w:val="28"/>
        </w:rPr>
        <w:t>9</w:t>
      </w:r>
      <w:r w:rsidRPr="00A86E91">
        <w:rPr>
          <w:rFonts w:eastAsia="Times New Roman"/>
          <w:spacing w:val="2"/>
          <w:sz w:val="28"/>
          <w:szCs w:val="28"/>
        </w:rPr>
        <w:t xml:space="preserve"> год составило </w:t>
      </w:r>
      <w:r w:rsidR="00420553">
        <w:rPr>
          <w:rFonts w:eastAsia="Times New Roman"/>
          <w:spacing w:val="2"/>
          <w:sz w:val="28"/>
          <w:szCs w:val="28"/>
        </w:rPr>
        <w:t>59135</w:t>
      </w:r>
      <w:r w:rsidRPr="00A86E91">
        <w:rPr>
          <w:rFonts w:eastAsia="Times New Roman"/>
          <w:spacing w:val="2"/>
          <w:sz w:val="28"/>
          <w:szCs w:val="28"/>
        </w:rPr>
        <w:t xml:space="preserve"> куб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.м</w:t>
      </w:r>
      <w:proofErr w:type="gramEnd"/>
      <w:r w:rsidRPr="00A86E91">
        <w:rPr>
          <w:rFonts w:eastAsia="Times New Roman"/>
          <w:spacing w:val="2"/>
          <w:sz w:val="28"/>
          <w:szCs w:val="28"/>
        </w:rPr>
        <w:t xml:space="preserve">/год, </w:t>
      </w:r>
      <w:r w:rsidR="00E84DF4">
        <w:rPr>
          <w:rFonts w:eastAsia="Times New Roman"/>
          <w:spacing w:val="2"/>
          <w:sz w:val="28"/>
          <w:szCs w:val="28"/>
        </w:rPr>
        <w:t>181,2</w:t>
      </w:r>
      <w:r w:rsidRPr="00A86E91">
        <w:rPr>
          <w:rFonts w:eastAsia="Times New Roman"/>
          <w:spacing w:val="2"/>
          <w:sz w:val="28"/>
          <w:szCs w:val="28"/>
        </w:rPr>
        <w:t xml:space="preserve"> литров на человека. </w:t>
      </w:r>
      <w:r w:rsidR="00BB767C">
        <w:rPr>
          <w:rFonts w:eastAsia="Times New Roman"/>
          <w:spacing w:val="2"/>
          <w:sz w:val="28"/>
          <w:szCs w:val="28"/>
        </w:rPr>
        <w:t>Потребление т</w:t>
      </w:r>
      <w:r w:rsidRPr="00A86E91">
        <w:rPr>
          <w:rFonts w:eastAsia="Times New Roman"/>
          <w:spacing w:val="2"/>
          <w:sz w:val="28"/>
          <w:szCs w:val="28"/>
        </w:rPr>
        <w:t>ехническ</w:t>
      </w:r>
      <w:r w:rsidR="00BB767C">
        <w:rPr>
          <w:rFonts w:eastAsia="Times New Roman"/>
          <w:spacing w:val="2"/>
          <w:sz w:val="28"/>
          <w:szCs w:val="28"/>
        </w:rPr>
        <w:t>ой</w:t>
      </w:r>
      <w:r w:rsidRPr="00A86E91">
        <w:rPr>
          <w:rFonts w:eastAsia="Times New Roman"/>
          <w:spacing w:val="2"/>
          <w:sz w:val="28"/>
          <w:szCs w:val="28"/>
        </w:rPr>
        <w:t xml:space="preserve"> вод</w:t>
      </w:r>
      <w:r w:rsidR="00BB767C">
        <w:rPr>
          <w:rFonts w:eastAsia="Times New Roman"/>
          <w:spacing w:val="2"/>
          <w:sz w:val="28"/>
          <w:szCs w:val="28"/>
        </w:rPr>
        <w:t>ы населением отсутствует</w:t>
      </w:r>
      <w:r w:rsidRPr="00A86E91">
        <w:rPr>
          <w:rFonts w:eastAsia="Times New Roman"/>
          <w:spacing w:val="2"/>
          <w:sz w:val="28"/>
          <w:szCs w:val="28"/>
        </w:rPr>
        <w:t>. 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Действующий норматив удельного водопотребления коммунальной услуги по холодному водоснабжению в жилых помещениях  определ</w:t>
      </w:r>
      <w:r w:rsidR="0040471F">
        <w:rPr>
          <w:rFonts w:eastAsia="Times New Roman"/>
          <w:spacing w:val="2"/>
          <w:sz w:val="28"/>
          <w:szCs w:val="28"/>
        </w:rPr>
        <w:t>яется</w:t>
      </w:r>
      <w:r w:rsidRPr="00A86E91">
        <w:rPr>
          <w:rFonts w:eastAsia="Times New Roman"/>
          <w:spacing w:val="2"/>
          <w:sz w:val="28"/>
          <w:szCs w:val="28"/>
        </w:rPr>
        <w:t> в соо</w:t>
      </w:r>
      <w:r w:rsidR="00952553">
        <w:rPr>
          <w:rFonts w:eastAsia="Times New Roman"/>
          <w:spacing w:val="2"/>
          <w:sz w:val="28"/>
          <w:szCs w:val="28"/>
        </w:rPr>
        <w:t>тветствии с  СП 3</w:t>
      </w:r>
      <w:r w:rsidR="005C7494">
        <w:rPr>
          <w:rFonts w:eastAsia="Times New Roman"/>
          <w:spacing w:val="2"/>
          <w:sz w:val="28"/>
          <w:szCs w:val="28"/>
        </w:rPr>
        <w:t>0</w:t>
      </w:r>
      <w:r w:rsidR="00952553">
        <w:rPr>
          <w:rFonts w:eastAsia="Times New Roman"/>
          <w:spacing w:val="2"/>
          <w:sz w:val="28"/>
          <w:szCs w:val="28"/>
        </w:rPr>
        <w:t>.1</w:t>
      </w:r>
      <w:r w:rsidR="000B10BD">
        <w:rPr>
          <w:rFonts w:eastAsia="Times New Roman"/>
          <w:spacing w:val="2"/>
          <w:sz w:val="28"/>
          <w:szCs w:val="28"/>
        </w:rPr>
        <w:t>33</w:t>
      </w:r>
      <w:r w:rsidR="00952553">
        <w:rPr>
          <w:rFonts w:eastAsia="Times New Roman"/>
          <w:spacing w:val="2"/>
          <w:sz w:val="28"/>
          <w:szCs w:val="28"/>
        </w:rPr>
        <w:t>30.201</w:t>
      </w:r>
      <w:r w:rsidR="005C7494">
        <w:rPr>
          <w:rFonts w:eastAsia="Times New Roman"/>
          <w:spacing w:val="2"/>
          <w:sz w:val="28"/>
          <w:szCs w:val="28"/>
        </w:rPr>
        <w:t>6</w:t>
      </w:r>
      <w:r w:rsidR="000B10BD">
        <w:rPr>
          <w:rFonts w:eastAsia="Times New Roman"/>
          <w:spacing w:val="2"/>
          <w:sz w:val="28"/>
          <w:szCs w:val="28"/>
        </w:rPr>
        <w:t xml:space="preserve"> и зависит от степени благоустройства жилой застройки</w:t>
      </w:r>
      <w:r w:rsidR="00952553">
        <w:rPr>
          <w:rFonts w:eastAsia="Times New Roman"/>
          <w:spacing w:val="2"/>
          <w:sz w:val="28"/>
          <w:szCs w:val="28"/>
        </w:rPr>
        <w:t>.</w:t>
      </w:r>
    </w:p>
    <w:p w:rsidR="00C13A91" w:rsidRPr="000623CA" w:rsidRDefault="003D643A" w:rsidP="00C13A91">
      <w:pPr>
        <w:shd w:val="clear" w:color="auto" w:fill="FFFFFF"/>
        <w:tabs>
          <w:tab w:val="left" w:pos="709"/>
        </w:tabs>
        <w:spacing w:before="30" w:after="30"/>
        <w:jc w:val="both"/>
        <w:rPr>
          <w:rFonts w:eastAsia="Times New Roman"/>
          <w:color w:val="000000" w:themeColor="text1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  3.5. Описание существующей системы коммерческого учета питьевой воды и планов по установке приборов учета;</w:t>
      </w:r>
      <w:r w:rsidRPr="00A86E91">
        <w:rPr>
          <w:rFonts w:eastAsia="Times New Roman"/>
          <w:spacing w:val="2"/>
          <w:sz w:val="28"/>
          <w:szCs w:val="28"/>
        </w:rPr>
        <w:br/>
      </w:r>
      <w:r w:rsidRPr="00420553">
        <w:rPr>
          <w:rFonts w:ascii="Arial" w:eastAsia="Times New Roman" w:hAnsi="Arial" w:cs="Arial"/>
          <w:color w:val="FF0000"/>
          <w:spacing w:val="2"/>
          <w:sz w:val="24"/>
          <w:szCs w:val="24"/>
        </w:rPr>
        <w:t>          </w:t>
      </w:r>
      <w:r w:rsidRPr="00420553">
        <w:rPr>
          <w:rFonts w:eastAsia="Times New Roman"/>
          <w:color w:val="FF0000"/>
          <w:spacing w:val="2"/>
          <w:sz w:val="28"/>
          <w:szCs w:val="28"/>
        </w:rPr>
        <w:t>        </w:t>
      </w:r>
      <w:r w:rsidR="00C13A91" w:rsidRPr="000623CA">
        <w:rPr>
          <w:rFonts w:eastAsia="Times New Roman"/>
          <w:color w:val="000000" w:themeColor="text1"/>
          <w:spacing w:val="2"/>
          <w:sz w:val="28"/>
          <w:szCs w:val="28"/>
        </w:rPr>
        <w:t xml:space="preserve">В настоящее время на территории </w:t>
      </w:r>
      <w:r w:rsidR="00C13A91">
        <w:rPr>
          <w:rFonts w:eastAsia="Times New Roman"/>
          <w:color w:val="000000" w:themeColor="text1"/>
          <w:spacing w:val="2"/>
          <w:sz w:val="28"/>
          <w:szCs w:val="28"/>
        </w:rPr>
        <w:t>Знаменского</w:t>
      </w:r>
      <w:r w:rsidR="00C13A91" w:rsidRPr="000623CA">
        <w:rPr>
          <w:rFonts w:eastAsia="Times New Roman"/>
          <w:color w:val="000000" w:themeColor="text1"/>
          <w:spacing w:val="2"/>
          <w:sz w:val="28"/>
          <w:szCs w:val="28"/>
        </w:rPr>
        <w:t xml:space="preserve"> </w:t>
      </w:r>
      <w:r w:rsidR="00C13A91" w:rsidRPr="000623CA">
        <w:rPr>
          <w:color w:val="000000" w:themeColor="text1"/>
          <w:sz w:val="28"/>
          <w:szCs w:val="28"/>
        </w:rPr>
        <w:t>сельсовета</w:t>
      </w:r>
      <w:r w:rsidR="00C13A91" w:rsidRPr="000623CA">
        <w:rPr>
          <w:rFonts w:eastAsia="Times New Roman"/>
          <w:color w:val="000000" w:themeColor="text1"/>
          <w:spacing w:val="2"/>
          <w:sz w:val="28"/>
          <w:szCs w:val="28"/>
        </w:rPr>
        <w:t xml:space="preserve"> коммерческий учет потребления воды производится расчетным способом по действующим нормативам и показаниям приборов учета.</w:t>
      </w:r>
    </w:p>
    <w:p w:rsidR="00C13A91" w:rsidRPr="000623CA" w:rsidRDefault="00C13A91" w:rsidP="00C13A91">
      <w:pPr>
        <w:shd w:val="clear" w:color="auto" w:fill="FFFFFF"/>
        <w:tabs>
          <w:tab w:val="left" w:pos="709"/>
        </w:tabs>
        <w:spacing w:before="30" w:after="30"/>
        <w:jc w:val="both"/>
        <w:rPr>
          <w:rFonts w:eastAsia="Times New Roman"/>
          <w:color w:val="000000" w:themeColor="text1"/>
          <w:spacing w:val="2"/>
          <w:sz w:val="28"/>
          <w:szCs w:val="28"/>
        </w:rPr>
      </w:pPr>
      <w:r w:rsidRPr="000623CA">
        <w:rPr>
          <w:rFonts w:eastAsia="Times New Roman"/>
          <w:color w:val="000000" w:themeColor="text1"/>
          <w:spacing w:val="2"/>
          <w:sz w:val="28"/>
          <w:szCs w:val="28"/>
        </w:rPr>
        <w:t xml:space="preserve">         Объекты системы водоснабжения оснащены приборами учета частично.</w:t>
      </w:r>
    </w:p>
    <w:p w:rsidR="003D643A" w:rsidRPr="00A86E91" w:rsidRDefault="003D643A" w:rsidP="00C13A91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     3.6. Анализ резервов и дефицитов производственных мощностей системы водоснабжения поселения;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 xml:space="preserve">Данные о резервах и дефицитах производственных мощностей системы водоснабжения на территории </w:t>
      </w:r>
      <w:r w:rsidR="00420553">
        <w:rPr>
          <w:rFonts w:eastAsia="Times New Roman"/>
          <w:b/>
          <w:bCs/>
          <w:sz w:val="28"/>
          <w:szCs w:val="28"/>
        </w:rPr>
        <w:t>Знаменского</w:t>
      </w:r>
      <w:r w:rsidRPr="00A86E91">
        <w:rPr>
          <w:rFonts w:eastAsia="Times New Roman"/>
          <w:b/>
          <w:bCs/>
          <w:sz w:val="28"/>
          <w:szCs w:val="28"/>
        </w:rPr>
        <w:t xml:space="preserve"> </w:t>
      </w:r>
      <w:r w:rsidRPr="00A86E91">
        <w:rPr>
          <w:b/>
          <w:sz w:val="28"/>
          <w:szCs w:val="28"/>
        </w:rPr>
        <w:t xml:space="preserve">сельсовета </w:t>
      </w:r>
    </w:p>
    <w:p w:rsidR="003D643A" w:rsidRPr="00A86E91" w:rsidRDefault="003D643A" w:rsidP="003D643A">
      <w:pPr>
        <w:shd w:val="clear" w:color="auto" w:fill="FFFFFF"/>
        <w:jc w:val="right"/>
        <w:outlineLvl w:val="2"/>
        <w:rPr>
          <w:b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jc w:val="right"/>
        <w:outlineLvl w:val="2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6 </w:t>
      </w:r>
    </w:p>
    <w:tbl>
      <w:tblPr>
        <w:tblW w:w="495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7"/>
        <w:gridCol w:w="4859"/>
        <w:gridCol w:w="3207"/>
        <w:gridCol w:w="2899"/>
        <w:gridCol w:w="2899"/>
      </w:tblGrid>
      <w:tr w:rsidR="003D643A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     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Скважина (источник)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Приведенная производительность,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C13A9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Максимальная подача в 201</w:t>
            </w:r>
            <w:r w:rsidR="00C13A91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Резерв (+) или дефицит (-) мощности,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</w:tr>
      <w:tr w:rsidR="003D643A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5 </w:t>
            </w:r>
          </w:p>
        </w:tc>
      </w:tr>
      <w:tr w:rsidR="00E84DF4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Поповка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195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195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DF4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E84DF4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2 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Осиновка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DF4" w:rsidRPr="00A86E91" w:rsidRDefault="00E84DF4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E84DF4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420553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DF4" w:rsidRPr="00A86E91" w:rsidRDefault="00E84DF4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DF4" w:rsidRPr="00A86E91" w:rsidRDefault="00E84DF4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</w:r>
      <w:r w:rsidRPr="00A86E91">
        <w:rPr>
          <w:rFonts w:eastAsia="Times New Roman"/>
          <w:spacing w:val="2"/>
          <w:sz w:val="28"/>
          <w:szCs w:val="28"/>
        </w:rPr>
        <w:t>  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   В целом по </w:t>
      </w:r>
      <w:r w:rsidR="00E84DF4">
        <w:rPr>
          <w:rFonts w:eastAsia="Times New Roman"/>
          <w:spacing w:val="2"/>
          <w:sz w:val="28"/>
          <w:szCs w:val="28"/>
        </w:rPr>
        <w:t>Знаменскому</w:t>
      </w:r>
      <w:r w:rsidRPr="00A86E91">
        <w:rPr>
          <w:rFonts w:eastAsia="Times New Roman"/>
          <w:spacing w:val="2"/>
          <w:sz w:val="28"/>
          <w:szCs w:val="28"/>
        </w:rPr>
        <w:t xml:space="preserve"> сельскому совету дефицита производственных мощностей не наблюдается, существует необходимость совершенствования технологии очистки воды.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        3.7. 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П</w:t>
      </w:r>
      <w:r w:rsidRPr="00A86E91">
        <w:rPr>
          <w:sz w:val="28"/>
          <w:szCs w:val="28"/>
        </w:rPr>
        <w:t>рогнозные балансы потребления  питьевой воды на срок не менее 10 лет с учетом различных сценариев развития поселени</w:t>
      </w:r>
      <w:r w:rsidR="00CD435E">
        <w:rPr>
          <w:sz w:val="28"/>
          <w:szCs w:val="28"/>
        </w:rPr>
        <w:t>я</w:t>
      </w:r>
      <w:r w:rsidRPr="00A86E91">
        <w:rPr>
          <w:sz w:val="28"/>
          <w:szCs w:val="28"/>
        </w:rPr>
        <w:t>, рассчитанные на основании расхода  питьевой воды в соответствии с</w:t>
      </w:r>
      <w:r w:rsidR="00976EFB">
        <w:rPr>
          <w:sz w:val="28"/>
          <w:szCs w:val="28"/>
        </w:rPr>
        <w:t xml:space="preserve"> </w:t>
      </w:r>
      <w:r w:rsidR="00952553">
        <w:rPr>
          <w:rFonts w:eastAsia="Times New Roman"/>
          <w:spacing w:val="2"/>
          <w:sz w:val="28"/>
          <w:szCs w:val="28"/>
        </w:rPr>
        <w:t>СП 3</w:t>
      </w:r>
      <w:r w:rsidR="00C56FB5">
        <w:rPr>
          <w:rFonts w:eastAsia="Times New Roman"/>
          <w:spacing w:val="2"/>
          <w:sz w:val="28"/>
          <w:szCs w:val="28"/>
        </w:rPr>
        <w:t>0</w:t>
      </w:r>
      <w:r w:rsidR="00952553">
        <w:rPr>
          <w:rFonts w:eastAsia="Times New Roman"/>
          <w:spacing w:val="2"/>
          <w:sz w:val="28"/>
          <w:szCs w:val="28"/>
        </w:rPr>
        <w:t>.1</w:t>
      </w:r>
      <w:r w:rsidR="00976EFB">
        <w:rPr>
          <w:rFonts w:eastAsia="Times New Roman"/>
          <w:spacing w:val="2"/>
          <w:sz w:val="28"/>
          <w:szCs w:val="28"/>
        </w:rPr>
        <w:t>33</w:t>
      </w:r>
      <w:r w:rsidR="00952553">
        <w:rPr>
          <w:rFonts w:eastAsia="Times New Roman"/>
          <w:spacing w:val="2"/>
          <w:sz w:val="28"/>
          <w:szCs w:val="28"/>
        </w:rPr>
        <w:t>30.201</w:t>
      </w:r>
      <w:r w:rsidR="00C56FB5">
        <w:rPr>
          <w:rFonts w:eastAsia="Times New Roman"/>
          <w:spacing w:val="2"/>
          <w:sz w:val="28"/>
          <w:szCs w:val="28"/>
        </w:rPr>
        <w:t>6</w:t>
      </w:r>
      <w:r w:rsidR="00CD435E">
        <w:rPr>
          <w:rFonts w:eastAsia="Times New Roman"/>
          <w:spacing w:val="2"/>
          <w:sz w:val="28"/>
          <w:szCs w:val="28"/>
        </w:rPr>
        <w:t xml:space="preserve"> и </w:t>
      </w:r>
      <w:proofErr w:type="spellStart"/>
      <w:r w:rsidR="00CD435E" w:rsidRPr="00CD435E">
        <w:rPr>
          <w:rFonts w:eastAsia="Times New Roman"/>
          <w:spacing w:val="2"/>
          <w:sz w:val="28"/>
          <w:szCs w:val="28"/>
        </w:rPr>
        <w:t>СНиП</w:t>
      </w:r>
      <w:proofErr w:type="spellEnd"/>
      <w:r w:rsidR="00CD435E">
        <w:rPr>
          <w:rFonts w:eastAsia="Times New Roman"/>
          <w:spacing w:val="2"/>
          <w:sz w:val="28"/>
          <w:szCs w:val="28"/>
        </w:rPr>
        <w:t xml:space="preserve"> </w:t>
      </w:r>
      <w:r w:rsidR="00CD435E" w:rsidRPr="00CD435E">
        <w:rPr>
          <w:rFonts w:eastAsia="Times New Roman"/>
          <w:spacing w:val="2"/>
          <w:sz w:val="28"/>
          <w:szCs w:val="28"/>
        </w:rPr>
        <w:t>2.04.01-85</w:t>
      </w:r>
      <w:r w:rsidRPr="00A86E91">
        <w:rPr>
          <w:sz w:val="28"/>
          <w:szCs w:val="28"/>
        </w:rPr>
        <w:t>, а также исходя из текущего объема потребления воды населением и его динамики с учетом перспективы развития и изменени</w:t>
      </w:r>
      <w:r w:rsidR="00C56FB5">
        <w:rPr>
          <w:sz w:val="28"/>
          <w:szCs w:val="28"/>
        </w:rPr>
        <w:t>я состава и структуры застройки.</w:t>
      </w:r>
      <w:proofErr w:type="gramEnd"/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</w:r>
      <w:r w:rsidRPr="00A86E91">
        <w:rPr>
          <w:rFonts w:eastAsia="Times New Roman"/>
          <w:spacing w:val="2"/>
          <w:sz w:val="28"/>
          <w:szCs w:val="28"/>
        </w:rPr>
        <w:t xml:space="preserve">     Прогноз расходов питьевой воды для </w:t>
      </w:r>
      <w:r w:rsidR="00E84DF4">
        <w:rPr>
          <w:rFonts w:eastAsia="Times New Roman"/>
          <w:spacing w:val="2"/>
          <w:sz w:val="28"/>
          <w:szCs w:val="28"/>
        </w:rPr>
        <w:t>Знаменского</w:t>
      </w:r>
      <w:r w:rsidRPr="00A86E91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rFonts w:eastAsia="Times New Roman"/>
          <w:spacing w:val="2"/>
          <w:sz w:val="28"/>
          <w:szCs w:val="28"/>
        </w:rPr>
        <w:t>на 20</w:t>
      </w:r>
      <w:r w:rsidR="00C62634">
        <w:rPr>
          <w:rFonts w:eastAsia="Times New Roman"/>
          <w:spacing w:val="2"/>
          <w:sz w:val="28"/>
          <w:szCs w:val="28"/>
        </w:rPr>
        <w:t>30</w:t>
      </w:r>
      <w:r w:rsidRPr="00A86E91">
        <w:rPr>
          <w:rFonts w:eastAsia="Times New Roman"/>
          <w:spacing w:val="2"/>
          <w:sz w:val="28"/>
          <w:szCs w:val="28"/>
        </w:rPr>
        <w:t xml:space="preserve"> год выполнен по двум сценариям. Прогнозный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баланс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приведен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для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наиболее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вероятного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сценария. 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Перспективное потребление  питьевой воды абонентами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7 </w:t>
      </w:r>
    </w:p>
    <w:tbl>
      <w:tblPr>
        <w:tblW w:w="4926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7"/>
        <w:gridCol w:w="10973"/>
        <w:gridCol w:w="2691"/>
      </w:tblGrid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C56FB5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 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Подача воды,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88562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Объем отпущенной потребителям воды (реализация)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,к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уб.м/год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83289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5273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4 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от подачи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6,0</w:t>
            </w:r>
          </w:p>
        </w:tc>
      </w:tr>
    </w:tbl>
    <w:p w:rsidR="009B17FD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    </w:t>
      </w:r>
      <w:r w:rsidRPr="00A86E91">
        <w:rPr>
          <w:rFonts w:eastAsia="Times New Roman"/>
          <w:b/>
          <w:bCs/>
          <w:sz w:val="28"/>
          <w:szCs w:val="28"/>
        </w:rPr>
        <w:br/>
        <w:t>    </w:t>
      </w:r>
      <w:r w:rsidRPr="00A86E91">
        <w:rPr>
          <w:rFonts w:eastAsia="Times New Roman"/>
          <w:b/>
          <w:bCs/>
          <w:sz w:val="28"/>
          <w:szCs w:val="28"/>
        </w:rPr>
        <w:br/>
        <w:t>Прогнозный баланс сформирован на основании прогноза удельного водопотребления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 xml:space="preserve"> в </w:t>
      </w:r>
      <w:r w:rsidR="00E84DF4">
        <w:rPr>
          <w:rFonts w:eastAsia="Times New Roman"/>
          <w:b/>
          <w:bCs/>
          <w:sz w:val="28"/>
          <w:szCs w:val="28"/>
        </w:rPr>
        <w:t>Знаменском</w:t>
      </w:r>
      <w:r w:rsidRPr="00A86E91">
        <w:rPr>
          <w:rFonts w:eastAsia="Times New Roman"/>
          <w:b/>
          <w:bCs/>
          <w:sz w:val="28"/>
          <w:szCs w:val="28"/>
        </w:rPr>
        <w:t xml:space="preserve"> сельском совете на 20</w:t>
      </w:r>
      <w:r w:rsidR="00E84DF4">
        <w:rPr>
          <w:rFonts w:eastAsia="Times New Roman"/>
          <w:b/>
          <w:bCs/>
          <w:sz w:val="28"/>
          <w:szCs w:val="28"/>
        </w:rPr>
        <w:t>30</w:t>
      </w:r>
      <w:r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8 </w:t>
      </w:r>
    </w:p>
    <w:tbl>
      <w:tblPr>
        <w:tblW w:w="492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8"/>
        <w:gridCol w:w="10966"/>
        <w:gridCol w:w="2538"/>
      </w:tblGrid>
      <w:tr w:rsidR="003D643A" w:rsidRPr="00A86E91" w:rsidTr="00B42F44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3D643A" w:rsidRPr="00A86E91" w:rsidTr="00B42F44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</w:tr>
      <w:tr w:rsidR="003D643A" w:rsidRPr="00A86E91" w:rsidTr="00B42F44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Общее удельное водопотребление,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л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 на человека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181,2</w:t>
            </w:r>
          </w:p>
        </w:tc>
      </w:tr>
      <w:tr w:rsidR="003D643A" w:rsidRPr="00A86E91" w:rsidTr="00B42F44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Удельное хозяйственно-питьевое водопотребление,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л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 на человека,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181,2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     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  <w:r w:rsidR="0048394F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="0048394F">
        <w:rPr>
          <w:rFonts w:eastAsia="Times New Roman"/>
          <w:spacing w:val="2"/>
          <w:sz w:val="28"/>
          <w:szCs w:val="28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 xml:space="preserve">В настоящее время  централизованная система горячего водоснабжения на территории </w:t>
      </w:r>
      <w:r w:rsidR="00E84DF4">
        <w:rPr>
          <w:rFonts w:eastAsia="Times New Roman"/>
          <w:spacing w:val="2"/>
          <w:sz w:val="28"/>
          <w:szCs w:val="28"/>
        </w:rPr>
        <w:t>Знаменского</w:t>
      </w:r>
      <w:r w:rsidRPr="00A86E91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rFonts w:eastAsia="Times New Roman"/>
          <w:spacing w:val="2"/>
          <w:sz w:val="28"/>
          <w:szCs w:val="28"/>
        </w:rPr>
        <w:t>отсутствует.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     </w:t>
      </w:r>
      <w:r w:rsidRPr="00A86E91">
        <w:rPr>
          <w:rFonts w:eastAsia="Times New Roman"/>
          <w:spacing w:val="2"/>
          <w:sz w:val="28"/>
          <w:szCs w:val="28"/>
        </w:rPr>
        <w:t>3.9. Сведения о фактическом и ожидаемом потреблении питьевой воды (годовое, среднесуточное, максимальное суточное);</w:t>
      </w:r>
      <w:r w:rsidRPr="00A86E91">
        <w:rPr>
          <w:rFonts w:eastAsia="Times New Roman"/>
          <w:spacing w:val="2"/>
          <w:sz w:val="28"/>
          <w:szCs w:val="28"/>
        </w:rPr>
        <w:br/>
        <w:t>     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 xml:space="preserve">Сведения о фактическом и ожидаемом потреблении воды на территории </w:t>
      </w:r>
      <w:r w:rsidR="00E84DF4">
        <w:rPr>
          <w:rFonts w:eastAsia="Times New Roman"/>
          <w:b/>
          <w:bCs/>
          <w:sz w:val="28"/>
          <w:szCs w:val="28"/>
        </w:rPr>
        <w:t>Знаменского</w:t>
      </w:r>
      <w:r w:rsidRPr="00A86E91">
        <w:rPr>
          <w:rFonts w:eastAsia="Times New Roman"/>
          <w:b/>
          <w:bCs/>
          <w:sz w:val="28"/>
          <w:szCs w:val="28"/>
        </w:rPr>
        <w:t xml:space="preserve"> </w:t>
      </w:r>
      <w:r w:rsidRPr="00A86E91">
        <w:rPr>
          <w:b/>
          <w:sz w:val="28"/>
          <w:szCs w:val="28"/>
        </w:rPr>
        <w:t>сельсовета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9 </w:t>
      </w:r>
    </w:p>
    <w:tbl>
      <w:tblPr>
        <w:tblW w:w="491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6"/>
        <w:gridCol w:w="9539"/>
        <w:gridCol w:w="1964"/>
        <w:gridCol w:w="1964"/>
      </w:tblGrid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     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C13A9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Фактическое значение, 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201</w:t>
            </w:r>
            <w:r w:rsidR="00C13A91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C6263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 xml:space="preserve">Ожидаемое значение, 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20</w:t>
            </w:r>
            <w:r w:rsidR="00C62634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</w:tr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1 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</w:tr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Потребление (реализация воды),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83289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88562</w:t>
            </w:r>
          </w:p>
        </w:tc>
      </w:tr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Среднесуточное потребление (реализация воды),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228,2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242,6</w:t>
            </w:r>
          </w:p>
        </w:tc>
      </w:tr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6E7157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</w:t>
            </w:r>
            <w:r w:rsidR="003D643A"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Максимальное суточное потребление (реализация воды),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228,2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4DF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242,6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</w:p>
    <w:p w:rsidR="003D643A" w:rsidRPr="00A86E91" w:rsidRDefault="003D643A" w:rsidP="00952553">
      <w:pPr>
        <w:shd w:val="clear" w:color="auto" w:fill="FFFFFF"/>
        <w:spacing w:before="30" w:after="30"/>
        <w:ind w:firstLine="708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3.10. О</w:t>
      </w:r>
      <w:r w:rsidRPr="00A86E91">
        <w:rPr>
          <w:sz w:val="28"/>
          <w:szCs w:val="28"/>
        </w:rPr>
        <w:t>писание территориальной структуры потребления  питьевой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eastAsia="Times New Roman"/>
          <w:spacing w:val="2"/>
          <w:sz w:val="28"/>
          <w:szCs w:val="28"/>
        </w:rPr>
        <w:t>   </w:t>
      </w:r>
      <w:r w:rsidRPr="00A86E91">
        <w:rPr>
          <w:rFonts w:eastAsia="Times New Roman"/>
          <w:spacing w:val="2"/>
          <w:sz w:val="28"/>
          <w:szCs w:val="28"/>
        </w:rPr>
        <w:br/>
        <w:t>     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Описание территориальной структуры потребления воды представлено в таблице </w:t>
      </w:r>
      <w:r w:rsidR="003E5D1F">
        <w:rPr>
          <w:rFonts w:eastAsia="Times New Roman"/>
          <w:spacing w:val="2"/>
          <w:sz w:val="28"/>
          <w:szCs w:val="28"/>
        </w:rPr>
        <w:t>3.</w:t>
      </w:r>
      <w:r w:rsidRPr="00A86E91">
        <w:rPr>
          <w:rFonts w:eastAsia="Times New Roman"/>
          <w:spacing w:val="2"/>
          <w:sz w:val="28"/>
          <w:szCs w:val="28"/>
        </w:rPr>
        <w:br/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</w:t>
      </w:r>
      <w:r w:rsidR="003E5D1F">
        <w:rPr>
          <w:rFonts w:eastAsia="Times New Roman"/>
          <w:spacing w:val="2"/>
          <w:sz w:val="28"/>
          <w:szCs w:val="28"/>
        </w:rPr>
        <w:t> </w:t>
      </w:r>
      <w:r w:rsidRPr="00A86E91">
        <w:rPr>
          <w:rFonts w:eastAsia="Times New Roman"/>
          <w:spacing w:val="2"/>
          <w:sz w:val="28"/>
          <w:szCs w:val="28"/>
        </w:rPr>
        <w:t> 3.11. П</w:t>
      </w:r>
      <w:r w:rsidRPr="00A86E91">
        <w:rPr>
          <w:sz w:val="28"/>
          <w:szCs w:val="28"/>
        </w:rPr>
        <w:t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 питьевой воды с учетом данных о перспективном потреблении  питьевой воды абонентами;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   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Прогноз распределения расходов воды на водоснабжение по типам абонентов на 20</w:t>
      </w:r>
      <w:r w:rsidR="0083701B">
        <w:rPr>
          <w:rFonts w:eastAsia="Times New Roman"/>
          <w:b/>
          <w:bCs/>
          <w:sz w:val="28"/>
          <w:szCs w:val="28"/>
        </w:rPr>
        <w:t>30</w:t>
      </w:r>
      <w:r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10 </w:t>
      </w:r>
    </w:p>
    <w:tbl>
      <w:tblPr>
        <w:tblW w:w="492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1"/>
        <w:gridCol w:w="11370"/>
        <w:gridCol w:w="1963"/>
      </w:tblGrid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     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</w:tr>
      <w:tr w:rsidR="003D643A" w:rsidRPr="00A86E91" w:rsidTr="00EF57E4">
        <w:trPr>
          <w:trHeight w:val="429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Население (жилой фонд)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62879</w:t>
            </w:r>
          </w:p>
        </w:tc>
      </w:tr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2 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Бюджетные  организации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7085</w:t>
            </w:r>
          </w:p>
        </w:tc>
      </w:tr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Промышленные предприятия, торговые организации, ИП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18598</w:t>
            </w:r>
          </w:p>
        </w:tc>
      </w:tr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88562</w:t>
            </w:r>
          </w:p>
        </w:tc>
      </w:tr>
    </w:tbl>
    <w:p w:rsidR="003D643A" w:rsidRPr="00A86E91" w:rsidRDefault="003D643A" w:rsidP="00CD6E50">
      <w:pPr>
        <w:shd w:val="clear" w:color="auto" w:fill="FFFFFF"/>
        <w:spacing w:before="30" w:after="30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     3.12. Сведения о фактических и планируемых потерях  питьевой воды при ее транспортировке (годовые, среднесуточные значения)</w:t>
      </w:r>
      <w:r w:rsidRPr="00A86E91">
        <w:rPr>
          <w:rFonts w:eastAsia="Times New Roman"/>
          <w:spacing w:val="2"/>
          <w:sz w:val="28"/>
          <w:szCs w:val="28"/>
        </w:rPr>
        <w:br/>
        <w:t>     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Сведения о фактических и ожидаемых потерях воды при ее транспортировке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11 </w:t>
      </w:r>
    </w:p>
    <w:tbl>
      <w:tblPr>
        <w:tblW w:w="498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9"/>
        <w:gridCol w:w="9383"/>
        <w:gridCol w:w="2142"/>
        <w:gridCol w:w="2136"/>
      </w:tblGrid>
      <w:tr w:rsidR="003D643A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     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F649A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Фактическое значение, 201</w:t>
            </w:r>
            <w:r w:rsidR="00F649AA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83701B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Ожидаемое значение, 20</w:t>
            </w:r>
            <w:r w:rsidR="0083701B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</w:tr>
      <w:tr w:rsidR="003D643A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</w:tr>
      <w:tr w:rsidR="00E83D1F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Неучтенные расходы и потери питьевой воды на водопроводных сетях,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5273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5273</w:t>
            </w:r>
          </w:p>
        </w:tc>
      </w:tr>
      <w:tr w:rsidR="00E83D1F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Неучтенные расходы и потери питьевой воды на водопроводных сетях,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14,4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14,4</w:t>
            </w:r>
          </w:p>
        </w:tc>
      </w:tr>
      <w:tr w:rsidR="00E83D1F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к подаче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6,0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6,0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     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3.13. П</w:t>
      </w:r>
      <w:r w:rsidRPr="00A86E91">
        <w:rPr>
          <w:sz w:val="28"/>
          <w:szCs w:val="28"/>
        </w:rPr>
        <w:t xml:space="preserve">ерспективные балансы водоснабжения  (общий - баланс подачи и реализации  питьевой воды, территориальный - баланс подачи  питьевой воды по технологическим зонам водоснабжения, структурный - баланс </w:t>
      </w:r>
      <w:r w:rsidRPr="00A86E91">
        <w:rPr>
          <w:sz w:val="28"/>
          <w:szCs w:val="28"/>
        </w:rPr>
        <w:lastRenderedPageBreak/>
        <w:t>реализации  питьевой воды по группам абонентов);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>   </w:t>
      </w:r>
      <w:r w:rsidR="0048394F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 Общий перспективный баланс водоснабжения представлен в таблице 7</w:t>
      </w:r>
      <w:r w:rsidR="00CD435E">
        <w:rPr>
          <w:rFonts w:eastAsia="Times New Roman"/>
          <w:spacing w:val="2"/>
          <w:sz w:val="28"/>
          <w:szCs w:val="28"/>
        </w:rPr>
        <w:t xml:space="preserve">, </w:t>
      </w:r>
      <w:r w:rsidR="00CD435E" w:rsidRPr="00A86E91">
        <w:rPr>
          <w:sz w:val="28"/>
          <w:szCs w:val="28"/>
        </w:rPr>
        <w:t>территориальный - баланс подачи  питьевой воды по технологическим зонам водоснабжения</w:t>
      </w:r>
      <w:r w:rsidR="00CD435E" w:rsidRPr="00CD435E">
        <w:rPr>
          <w:rFonts w:eastAsia="Times New Roman"/>
          <w:spacing w:val="2"/>
          <w:sz w:val="28"/>
          <w:szCs w:val="28"/>
        </w:rPr>
        <w:t xml:space="preserve"> </w:t>
      </w:r>
      <w:r w:rsidR="00CD435E">
        <w:rPr>
          <w:rFonts w:eastAsia="Times New Roman"/>
          <w:spacing w:val="2"/>
          <w:sz w:val="28"/>
          <w:szCs w:val="28"/>
        </w:rPr>
        <w:t>представлен в таблицах 3 и 4,</w:t>
      </w:r>
      <w:r w:rsidR="00CD435E" w:rsidRPr="00CD435E">
        <w:rPr>
          <w:sz w:val="28"/>
          <w:szCs w:val="28"/>
        </w:rPr>
        <w:t xml:space="preserve"> </w:t>
      </w:r>
      <w:r w:rsidR="00CD435E" w:rsidRPr="00A86E91">
        <w:rPr>
          <w:sz w:val="28"/>
          <w:szCs w:val="28"/>
        </w:rPr>
        <w:t>структурный - баланс реализации  питьевой воды по группам абонентов</w:t>
      </w:r>
      <w:r w:rsidR="00CD435E" w:rsidRPr="00CD435E">
        <w:rPr>
          <w:rFonts w:eastAsia="Times New Roman"/>
          <w:spacing w:val="2"/>
          <w:sz w:val="28"/>
          <w:szCs w:val="28"/>
        </w:rPr>
        <w:t xml:space="preserve"> </w:t>
      </w:r>
      <w:r w:rsidR="00CD435E" w:rsidRPr="00A86E91">
        <w:rPr>
          <w:rFonts w:eastAsia="Times New Roman"/>
          <w:spacing w:val="2"/>
          <w:sz w:val="28"/>
          <w:szCs w:val="28"/>
        </w:rPr>
        <w:t xml:space="preserve">представлен в таблице </w:t>
      </w:r>
      <w:r w:rsidR="00CD435E">
        <w:rPr>
          <w:rFonts w:eastAsia="Times New Roman"/>
          <w:spacing w:val="2"/>
          <w:sz w:val="28"/>
          <w:szCs w:val="28"/>
        </w:rPr>
        <w:t xml:space="preserve">5.                                                                                                            </w:t>
      </w:r>
      <w:r w:rsidRPr="00A86E91">
        <w:rPr>
          <w:rFonts w:eastAsia="Times New Roman"/>
          <w:spacing w:val="2"/>
          <w:sz w:val="28"/>
          <w:szCs w:val="28"/>
        </w:rPr>
        <w:br/>
        <w:t>          Использование технической воды в 20</w:t>
      </w:r>
      <w:r w:rsidR="00E83D1F">
        <w:rPr>
          <w:rFonts w:eastAsia="Times New Roman"/>
          <w:spacing w:val="2"/>
          <w:sz w:val="28"/>
          <w:szCs w:val="28"/>
        </w:rPr>
        <w:t>30</w:t>
      </w:r>
      <w:r w:rsidRPr="00A86E91">
        <w:rPr>
          <w:rFonts w:eastAsia="Times New Roman"/>
          <w:spacing w:val="2"/>
          <w:sz w:val="28"/>
          <w:szCs w:val="28"/>
        </w:rPr>
        <w:t xml:space="preserve"> году не планируется.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3.14.</w:t>
      </w:r>
      <w:r w:rsidR="00CD435E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>Расчет требуемой мощности водозаборных и очистных сооружений исходя из данных о перспективном потреблении  питьевой воды и величины потерь  питьевой воды при ее транспортировке с указанием требуемых объемов подачи и потребления  питьевой воды, дефицита (резерва) мощностей по технологическим зонам с разбивкой по годам;</w:t>
      </w:r>
    </w:p>
    <w:p w:rsidR="003D643A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</w:t>
      </w:r>
      <w:r w:rsidR="003E5D1F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 Определение требуемой мощности водозаборных сооружений, выполнено исходя из данных о перспективном потреблении воды и величины неучтенных расходов и потерь воды при ее транспортировке с указанием требуемых объемов подачи и потребления воды и резерва мощностей по зонам действия сооружений и территориального баланса годовой подачи воды по зонам действия водопроводных сооружений.</w:t>
      </w:r>
    </w:p>
    <w:p w:rsidR="00787350" w:rsidRDefault="00787350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787350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ебуемая мощность </w:t>
      </w:r>
      <w:proofErr w:type="gramStart"/>
      <w:r w:rsidR="003D643A" w:rsidRPr="00A86E91">
        <w:rPr>
          <w:rFonts w:eastAsia="Times New Roman"/>
          <w:b/>
          <w:bCs/>
          <w:sz w:val="28"/>
          <w:szCs w:val="28"/>
        </w:rPr>
        <w:t>ВС</w:t>
      </w:r>
      <w:proofErr w:type="gramEnd"/>
      <w:r w:rsidR="003D643A" w:rsidRPr="00A86E91">
        <w:rPr>
          <w:rFonts w:eastAsia="Times New Roman"/>
          <w:b/>
          <w:bCs/>
          <w:sz w:val="28"/>
          <w:szCs w:val="28"/>
        </w:rPr>
        <w:t xml:space="preserve"> на территории </w:t>
      </w:r>
      <w:r w:rsidR="00E83D1F">
        <w:rPr>
          <w:rFonts w:eastAsia="Times New Roman"/>
          <w:b/>
          <w:bCs/>
          <w:sz w:val="28"/>
          <w:szCs w:val="28"/>
        </w:rPr>
        <w:t>Знаменского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</w:t>
      </w:r>
      <w:r w:rsidR="003D643A" w:rsidRPr="00A86E91">
        <w:rPr>
          <w:b/>
          <w:sz w:val="28"/>
          <w:szCs w:val="28"/>
        </w:rPr>
        <w:t xml:space="preserve">сельсовета </w:t>
      </w:r>
      <w:r w:rsidR="003D643A" w:rsidRPr="00A86E91">
        <w:rPr>
          <w:rFonts w:eastAsia="Times New Roman"/>
          <w:b/>
          <w:bCs/>
          <w:sz w:val="28"/>
          <w:szCs w:val="28"/>
        </w:rPr>
        <w:t>на 20</w:t>
      </w:r>
      <w:r w:rsidR="0083701B">
        <w:rPr>
          <w:rFonts w:eastAsia="Times New Roman"/>
          <w:b/>
          <w:bCs/>
          <w:sz w:val="28"/>
          <w:szCs w:val="28"/>
        </w:rPr>
        <w:t>30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</w:t>
      </w:r>
      <w:r w:rsidRPr="00A86E91">
        <w:rPr>
          <w:rFonts w:eastAsia="Times New Roman"/>
          <w:spacing w:val="2"/>
          <w:sz w:val="28"/>
          <w:szCs w:val="28"/>
        </w:rPr>
        <w:br/>
        <w:t>Таблица 12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tbl>
      <w:tblPr>
        <w:tblW w:w="4938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4893"/>
        <w:gridCol w:w="1822"/>
        <w:gridCol w:w="1822"/>
        <w:gridCol w:w="1822"/>
        <w:gridCol w:w="1684"/>
        <w:gridCol w:w="1956"/>
      </w:tblGrid>
      <w:tr w:rsidR="003D643A" w:rsidRPr="00A86E91" w:rsidTr="00E83D1F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Станция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Средн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е-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суточная подача потребителям  куб.м/сутки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Максимальная подача потребителям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 .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куб.м/сутки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Проектная перспективная производительность,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Резерв мощности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Резерв мощности,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в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% от максимальной подачи </w:t>
            </w:r>
          </w:p>
        </w:tc>
      </w:tr>
      <w:tr w:rsidR="003D643A" w:rsidRPr="00A86E91" w:rsidTr="00E83D1F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7 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8 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9 </w:t>
            </w:r>
          </w:p>
        </w:tc>
      </w:tr>
      <w:tr w:rsidR="00E83D1F" w:rsidRPr="00A86E91" w:rsidTr="00E83D1F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Поповка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216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216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E83D1F" w:rsidRPr="00A86E91" w:rsidTr="00E83D1F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2 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pacing w:val="2"/>
                <w:sz w:val="28"/>
                <w:szCs w:val="28"/>
              </w:rPr>
              <w:t>Осиновка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E83D1F" w:rsidRPr="00A86E91" w:rsidTr="00E83D1F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E83D1F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228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228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1A071D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240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D1F" w:rsidRPr="00A86E91" w:rsidRDefault="00E83D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3.15. Наименование организации, которая наделена статусом гарантирующей организации.</w:t>
      </w:r>
      <w:r w:rsidRPr="00A86E91">
        <w:rPr>
          <w:rFonts w:eastAsia="Times New Roman"/>
          <w:spacing w:val="2"/>
          <w:sz w:val="28"/>
          <w:szCs w:val="28"/>
        </w:rPr>
        <w:tab/>
      </w:r>
    </w:p>
    <w:p w:rsidR="00CD6E50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 xml:space="preserve">В </w:t>
      </w:r>
      <w:r w:rsidR="00E83D1F">
        <w:rPr>
          <w:rFonts w:eastAsia="Times New Roman"/>
          <w:spacing w:val="2"/>
          <w:sz w:val="28"/>
          <w:szCs w:val="28"/>
        </w:rPr>
        <w:t>п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.</w:t>
      </w:r>
      <w:r w:rsidR="00E83D1F">
        <w:rPr>
          <w:rFonts w:eastAsia="Times New Roman"/>
          <w:spacing w:val="2"/>
          <w:sz w:val="28"/>
          <w:szCs w:val="28"/>
        </w:rPr>
        <w:t>П</w:t>
      </w:r>
      <w:proofErr w:type="gramEnd"/>
      <w:r w:rsidR="00E83D1F">
        <w:rPr>
          <w:rFonts w:eastAsia="Times New Roman"/>
          <w:spacing w:val="2"/>
          <w:sz w:val="28"/>
          <w:szCs w:val="28"/>
        </w:rPr>
        <w:t>оповка</w:t>
      </w:r>
      <w:r w:rsidRPr="00A86E91">
        <w:rPr>
          <w:rFonts w:eastAsia="Times New Roman"/>
          <w:spacing w:val="2"/>
          <w:sz w:val="28"/>
          <w:szCs w:val="28"/>
        </w:rPr>
        <w:t>-ЗАО «</w:t>
      </w:r>
      <w:r w:rsidR="00E83D1F">
        <w:rPr>
          <w:rFonts w:eastAsia="Times New Roman"/>
          <w:spacing w:val="2"/>
          <w:sz w:val="28"/>
          <w:szCs w:val="28"/>
        </w:rPr>
        <w:t>Поповское</w:t>
      </w:r>
      <w:r w:rsidRPr="00A86E91">
        <w:rPr>
          <w:rFonts w:eastAsia="Times New Roman"/>
          <w:spacing w:val="2"/>
          <w:sz w:val="28"/>
          <w:szCs w:val="28"/>
        </w:rPr>
        <w:t>»</w:t>
      </w:r>
      <w:r w:rsidR="0048394F">
        <w:rPr>
          <w:rFonts w:eastAsia="Times New Roman"/>
          <w:spacing w:val="2"/>
          <w:sz w:val="28"/>
          <w:szCs w:val="28"/>
        </w:rPr>
        <w:t>,</w:t>
      </w:r>
      <w:r w:rsidR="00E83D1F" w:rsidRPr="00E83D1F">
        <w:rPr>
          <w:rFonts w:eastAsia="Times New Roman"/>
          <w:spacing w:val="2"/>
          <w:sz w:val="28"/>
          <w:szCs w:val="28"/>
        </w:rPr>
        <w:t xml:space="preserve"> </w:t>
      </w:r>
      <w:r w:rsidR="00E83D1F">
        <w:rPr>
          <w:rFonts w:eastAsia="Times New Roman"/>
          <w:spacing w:val="2"/>
          <w:sz w:val="28"/>
          <w:szCs w:val="28"/>
        </w:rPr>
        <w:t xml:space="preserve">в </w:t>
      </w:r>
      <w:r w:rsidR="00E83D1F" w:rsidRPr="00A86E91">
        <w:rPr>
          <w:rFonts w:eastAsia="Times New Roman"/>
          <w:spacing w:val="2"/>
          <w:sz w:val="28"/>
          <w:szCs w:val="28"/>
        </w:rPr>
        <w:t xml:space="preserve"> </w:t>
      </w:r>
      <w:r w:rsidR="00E83D1F">
        <w:rPr>
          <w:rFonts w:eastAsia="Times New Roman"/>
          <w:spacing w:val="2"/>
          <w:sz w:val="28"/>
          <w:szCs w:val="28"/>
        </w:rPr>
        <w:t>п</w:t>
      </w:r>
      <w:r w:rsidR="00920826">
        <w:rPr>
          <w:rFonts w:eastAsia="Times New Roman"/>
          <w:spacing w:val="2"/>
          <w:sz w:val="28"/>
          <w:szCs w:val="28"/>
        </w:rPr>
        <w:t>.</w:t>
      </w:r>
      <w:r w:rsidR="00E83D1F">
        <w:rPr>
          <w:rFonts w:eastAsia="Times New Roman"/>
          <w:spacing w:val="2"/>
          <w:sz w:val="28"/>
          <w:szCs w:val="28"/>
        </w:rPr>
        <w:t>Осиновка</w:t>
      </w:r>
      <w:r w:rsidR="00920826">
        <w:rPr>
          <w:rFonts w:eastAsia="Times New Roman"/>
          <w:spacing w:val="2"/>
          <w:sz w:val="28"/>
          <w:szCs w:val="28"/>
        </w:rPr>
        <w:t xml:space="preserve"> -</w:t>
      </w:r>
      <w:r w:rsidR="0048394F">
        <w:rPr>
          <w:rFonts w:eastAsia="Times New Roman"/>
          <w:spacing w:val="2"/>
          <w:sz w:val="28"/>
          <w:szCs w:val="28"/>
        </w:rPr>
        <w:t xml:space="preserve"> МУП «</w:t>
      </w:r>
      <w:proofErr w:type="spellStart"/>
      <w:r w:rsidR="0048394F">
        <w:rPr>
          <w:rFonts w:eastAsia="Times New Roman"/>
          <w:spacing w:val="2"/>
          <w:sz w:val="28"/>
          <w:szCs w:val="28"/>
        </w:rPr>
        <w:t>Комхоз</w:t>
      </w:r>
      <w:proofErr w:type="spellEnd"/>
      <w:r w:rsidR="0048394F">
        <w:rPr>
          <w:rFonts w:eastAsia="Times New Roman"/>
          <w:spacing w:val="2"/>
          <w:sz w:val="28"/>
          <w:szCs w:val="28"/>
        </w:rPr>
        <w:t>»</w:t>
      </w:r>
    </w:p>
    <w:p w:rsidR="00920826" w:rsidRPr="00A86E91" w:rsidRDefault="00920826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CD6E50" w:rsidRPr="00A86E91" w:rsidRDefault="003D643A" w:rsidP="00CD6E50">
      <w:pPr>
        <w:pStyle w:val="af0"/>
        <w:numPr>
          <w:ilvl w:val="0"/>
          <w:numId w:val="2"/>
        </w:numPr>
        <w:shd w:val="clear" w:color="auto" w:fill="FFFFFF"/>
        <w:spacing w:before="30" w:after="30"/>
        <w:jc w:val="center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3D643A" w:rsidRPr="00A86E91" w:rsidRDefault="003D643A" w:rsidP="00CD6E50">
      <w:pPr>
        <w:shd w:val="clear" w:color="auto" w:fill="FFFFFF"/>
        <w:spacing w:before="30" w:after="30"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  <w:t>     </w:t>
      </w:r>
      <w:r w:rsidR="00CD6E50" w:rsidRPr="00A86E91">
        <w:rPr>
          <w:rFonts w:eastAsia="Times New Roman"/>
          <w:spacing w:val="2"/>
          <w:sz w:val="28"/>
          <w:szCs w:val="28"/>
        </w:rPr>
        <w:tab/>
      </w:r>
      <w:r w:rsidRPr="00A86E91">
        <w:rPr>
          <w:sz w:val="28"/>
          <w:szCs w:val="28"/>
        </w:rPr>
        <w:t xml:space="preserve">Целью всех мероприятий по новому строительству, реконструкции и техническому перевооружению объектов централизованных систем водоснабжения является бесперебойное снабжение населения на территории </w:t>
      </w:r>
      <w:r w:rsidR="00D216C8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сельсовета питьевой водой, отвечающей требованиям новых нормативов качества, повышение энергетической эффективности оборудования. Выполнение данных мероприятий позволит гарантировать устойчивую надежную работу систем водоснабжения и получать качественную питьевую воду в количестве, необходимом для обеспечения жителей и  других абонентов на территории </w:t>
      </w:r>
      <w:r w:rsidR="00D216C8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сельсовета.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</w:t>
      </w:r>
    </w:p>
    <w:p w:rsidR="00436EC7" w:rsidRPr="00663495" w:rsidRDefault="00436EC7" w:rsidP="00D216C8">
      <w:pPr>
        <w:pStyle w:val="af0"/>
        <w:numPr>
          <w:ilvl w:val="1"/>
          <w:numId w:val="2"/>
        </w:numPr>
        <w:shd w:val="clear" w:color="auto" w:fill="FFFFFF"/>
        <w:spacing w:before="30" w:after="30"/>
        <w:ind w:left="0" w:firstLine="709"/>
        <w:jc w:val="both"/>
        <w:rPr>
          <w:rFonts w:eastAsia="Times New Roman"/>
          <w:spacing w:val="2"/>
          <w:sz w:val="28"/>
          <w:szCs w:val="28"/>
        </w:rPr>
      </w:pPr>
      <w:r w:rsidRPr="00663495">
        <w:rPr>
          <w:sz w:val="28"/>
          <w:szCs w:val="28"/>
        </w:rPr>
        <w:t>Перечень основных мероприятий по реализации схем водоснабжения с разбивкой по годам.</w:t>
      </w:r>
      <w:r w:rsidRPr="00663495">
        <w:rPr>
          <w:rFonts w:eastAsia="Times New Roman"/>
          <w:spacing w:val="2"/>
          <w:sz w:val="28"/>
          <w:szCs w:val="28"/>
        </w:rPr>
        <w:t>    </w:t>
      </w:r>
    </w:p>
    <w:p w:rsidR="00E53640" w:rsidRDefault="003D643A" w:rsidP="00D216C8">
      <w:pPr>
        <w:shd w:val="clear" w:color="auto" w:fill="FFFFFF"/>
        <w:spacing w:before="30" w:after="30"/>
        <w:ind w:firstLine="709"/>
        <w:rPr>
          <w:rFonts w:ascii="Arial" w:hAnsi="Arial" w:cs="Arial"/>
          <w:color w:val="332E2D"/>
          <w:spacing w:val="2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</w:t>
      </w:r>
    </w:p>
    <w:tbl>
      <w:tblPr>
        <w:tblStyle w:val="af2"/>
        <w:tblW w:w="14601" w:type="dxa"/>
        <w:tblInd w:w="108" w:type="dxa"/>
        <w:tblLook w:val="04A0"/>
      </w:tblPr>
      <w:tblGrid>
        <w:gridCol w:w="851"/>
        <w:gridCol w:w="9072"/>
        <w:gridCol w:w="2551"/>
        <w:gridCol w:w="2127"/>
      </w:tblGrid>
      <w:tr w:rsidR="00E53640" w:rsidRPr="000623CA" w:rsidTr="001A071D">
        <w:tc>
          <w:tcPr>
            <w:tcW w:w="851" w:type="dxa"/>
            <w:vAlign w:val="center"/>
          </w:tcPr>
          <w:p w:rsidR="00E53640" w:rsidRPr="000623CA" w:rsidRDefault="00E53640" w:rsidP="001A071D">
            <w:pPr>
              <w:jc w:val="center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/</w:t>
            </w:r>
            <w:proofErr w:type="spellStart"/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E53640" w:rsidRPr="000623CA" w:rsidRDefault="00E53640" w:rsidP="001A071D">
            <w:pPr>
              <w:spacing w:before="30" w:after="30"/>
              <w:jc w:val="center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E53640" w:rsidRPr="000623CA" w:rsidRDefault="00E53640" w:rsidP="001A071D">
            <w:pPr>
              <w:spacing w:before="30" w:after="30"/>
              <w:jc w:val="center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Стоимость,</w:t>
            </w:r>
          </w:p>
          <w:p w:rsidR="00E53640" w:rsidRPr="000623CA" w:rsidRDefault="00E53640" w:rsidP="001A071D">
            <w:pPr>
              <w:spacing w:before="30" w:after="30"/>
              <w:jc w:val="center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E53640" w:rsidRPr="000623CA" w:rsidRDefault="00E53640" w:rsidP="001A071D">
            <w:pPr>
              <w:spacing w:before="30" w:after="30"/>
              <w:jc w:val="center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Год реализации</w:t>
            </w:r>
          </w:p>
        </w:tc>
      </w:tr>
      <w:tr w:rsidR="00E53640" w:rsidRPr="000623CA" w:rsidTr="001A071D">
        <w:tc>
          <w:tcPr>
            <w:tcW w:w="851" w:type="dxa"/>
          </w:tcPr>
          <w:p w:rsidR="00E53640" w:rsidRPr="000623CA" w:rsidRDefault="00E53640" w:rsidP="001A071D">
            <w:pPr>
              <w:spacing w:before="30" w:after="30"/>
              <w:jc w:val="center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E53640" w:rsidRPr="000623CA" w:rsidRDefault="00E53640" w:rsidP="00E53640">
            <w:pPr>
              <w:spacing w:before="30" w:after="30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«Строительс</w:t>
            </w:r>
            <w:r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 xml:space="preserve">тво станции водоподготовки в п. Осиновка </w:t>
            </w: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Карасукского района Новосибирской области»</w:t>
            </w:r>
          </w:p>
        </w:tc>
        <w:tc>
          <w:tcPr>
            <w:tcW w:w="2551" w:type="dxa"/>
          </w:tcPr>
          <w:p w:rsidR="00E53640" w:rsidRPr="000623CA" w:rsidRDefault="00E53640" w:rsidP="001A071D">
            <w:pPr>
              <w:spacing w:before="30" w:after="30"/>
              <w:jc w:val="center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2 000,00</w:t>
            </w:r>
          </w:p>
        </w:tc>
        <w:tc>
          <w:tcPr>
            <w:tcW w:w="2127" w:type="dxa"/>
          </w:tcPr>
          <w:p w:rsidR="00E53640" w:rsidRPr="000623CA" w:rsidRDefault="00E53640" w:rsidP="001A071D">
            <w:pPr>
              <w:spacing w:before="30" w:after="30"/>
              <w:jc w:val="center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0623CA"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  <w:t>2021-2022</w:t>
            </w:r>
          </w:p>
        </w:tc>
      </w:tr>
    </w:tbl>
    <w:p w:rsidR="003D643A" w:rsidRPr="00A86E91" w:rsidRDefault="003D643A" w:rsidP="00CD6E50">
      <w:pPr>
        <w:shd w:val="clear" w:color="auto" w:fill="FFFFFF"/>
        <w:spacing w:before="30" w:after="30"/>
        <w:ind w:left="540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AC5124">
      <w:pPr>
        <w:shd w:val="clear" w:color="auto" w:fill="FFFFFF"/>
        <w:spacing w:before="30" w:after="30"/>
        <w:ind w:firstLine="708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4.2.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</w:t>
      </w:r>
      <w:r w:rsidRPr="00A86E91">
        <w:rPr>
          <w:sz w:val="28"/>
          <w:szCs w:val="28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</w:t>
      </w:r>
      <w:r w:rsidR="00AC5124" w:rsidRPr="00A86E91">
        <w:rPr>
          <w:sz w:val="28"/>
          <w:szCs w:val="28"/>
        </w:rPr>
        <w:t>:</w:t>
      </w:r>
    </w:p>
    <w:p w:rsidR="003D643A" w:rsidRPr="00A86E91" w:rsidRDefault="003D643A" w:rsidP="003D643A">
      <w:pPr>
        <w:pStyle w:val="Default"/>
        <w:rPr>
          <w:color w:val="auto"/>
          <w:sz w:val="28"/>
          <w:szCs w:val="28"/>
        </w:rPr>
      </w:pPr>
      <w:r w:rsidRPr="00A86E91">
        <w:rPr>
          <w:rFonts w:ascii="Arial" w:eastAsia="Times New Roman" w:hAnsi="Arial" w:cs="Arial"/>
          <w:color w:val="auto"/>
          <w:spacing w:val="2"/>
          <w:lang w:eastAsia="ru-RU"/>
        </w:rPr>
        <w:lastRenderedPageBreak/>
        <w:t> </w:t>
      </w:r>
      <w:r w:rsidRPr="00A86E91">
        <w:rPr>
          <w:color w:val="auto"/>
          <w:sz w:val="28"/>
          <w:szCs w:val="28"/>
        </w:rPr>
        <w:t>- Обеспечение абонентов водой питьевого качества в необходимом ко</w:t>
      </w:r>
      <w:r w:rsidR="00AC5124" w:rsidRPr="00A86E91">
        <w:rPr>
          <w:color w:val="auto"/>
          <w:sz w:val="28"/>
          <w:szCs w:val="28"/>
        </w:rPr>
        <w:t>ли</w:t>
      </w:r>
      <w:r w:rsidR="00CD435E">
        <w:rPr>
          <w:color w:val="auto"/>
          <w:sz w:val="28"/>
          <w:szCs w:val="28"/>
        </w:rPr>
        <w:t>честве.</w:t>
      </w:r>
    </w:p>
    <w:p w:rsidR="00AC5124" w:rsidRPr="00A86E91" w:rsidRDefault="00AC5124" w:rsidP="003D643A">
      <w:pPr>
        <w:shd w:val="clear" w:color="auto" w:fill="FFFFFF"/>
        <w:spacing w:before="30" w:after="30"/>
        <w:rPr>
          <w:rFonts w:eastAsia="Times New Roman"/>
          <w:spacing w:val="2"/>
          <w:sz w:val="24"/>
          <w:szCs w:val="24"/>
        </w:rPr>
      </w:pPr>
    </w:p>
    <w:p w:rsidR="00AC5124" w:rsidRPr="00A86E91" w:rsidRDefault="003E5D1F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ab/>
      </w:r>
      <w:r w:rsidR="003D643A" w:rsidRPr="00A86E91">
        <w:rPr>
          <w:rFonts w:eastAsia="Times New Roman"/>
          <w:spacing w:val="2"/>
          <w:sz w:val="28"/>
          <w:szCs w:val="28"/>
        </w:rPr>
        <w:t>4.3.</w:t>
      </w:r>
      <w:r w:rsidR="003D643A" w:rsidRPr="00A86E91">
        <w:rPr>
          <w:sz w:val="28"/>
          <w:szCs w:val="28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r w:rsidR="00AC5124" w:rsidRPr="00A86E91">
        <w:rPr>
          <w:sz w:val="28"/>
          <w:szCs w:val="28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</w:r>
      <w:r w:rsidR="00917AAC">
        <w:rPr>
          <w:sz w:val="28"/>
          <w:szCs w:val="28"/>
        </w:rPr>
        <w:t>По данным генерального</w:t>
      </w:r>
      <w:r w:rsidRPr="00A86E91">
        <w:rPr>
          <w:sz w:val="28"/>
          <w:szCs w:val="28"/>
        </w:rPr>
        <w:t xml:space="preserve"> план</w:t>
      </w:r>
      <w:r w:rsidR="00917AAC">
        <w:rPr>
          <w:sz w:val="28"/>
          <w:szCs w:val="28"/>
        </w:rPr>
        <w:t>а</w:t>
      </w:r>
      <w:r w:rsidRPr="00A86E91">
        <w:rPr>
          <w:sz w:val="28"/>
          <w:szCs w:val="28"/>
        </w:rPr>
        <w:t xml:space="preserve">  </w:t>
      </w:r>
      <w:r w:rsidR="00D216C8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сельсовета в период  до 20</w:t>
      </w:r>
      <w:r w:rsidR="00D216C8">
        <w:rPr>
          <w:sz w:val="28"/>
          <w:szCs w:val="28"/>
        </w:rPr>
        <w:t>30</w:t>
      </w:r>
      <w:r w:rsidRPr="00A86E91">
        <w:rPr>
          <w:sz w:val="28"/>
          <w:szCs w:val="28"/>
        </w:rPr>
        <w:t xml:space="preserve"> года строительство новых объектов системы водоснабжения не запланировано.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AC5124" w:rsidRPr="00A86E91" w:rsidRDefault="003D643A" w:rsidP="003E5D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4.4.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 xml:space="preserve"> С</w:t>
      </w:r>
      <w:r w:rsidRPr="00A86E91">
        <w:rPr>
          <w:sz w:val="28"/>
          <w:szCs w:val="28"/>
        </w:rPr>
        <w:t>ведения о развитии систем диспетчеризации, телемеханизации и систем управления режимами водоснабжения на объектах организаци</w:t>
      </w:r>
      <w:r w:rsidR="00AC5124" w:rsidRPr="00A86E91">
        <w:rPr>
          <w:sz w:val="28"/>
          <w:szCs w:val="28"/>
        </w:rPr>
        <w:t>й, осуществляющих водоснабжение.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sz w:val="28"/>
          <w:szCs w:val="28"/>
        </w:rPr>
        <w:tab/>
        <w:t xml:space="preserve">Сведения о развитии систем диспетчеризации, телемеханизации и об автоматизированных системах управления режимами водоснабжения на объектах расположенных на территории </w:t>
      </w:r>
      <w:r w:rsidR="00D216C8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сельсовета отсутствуют.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C21CF2" w:rsidRDefault="003D643A" w:rsidP="003E5D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4.5. С</w:t>
      </w:r>
      <w:r w:rsidRPr="00A86E91">
        <w:rPr>
          <w:sz w:val="28"/>
          <w:szCs w:val="28"/>
        </w:rPr>
        <w:t xml:space="preserve">ведения об оснащенности зданий, строений, сооружений приборами учета воды и их применении при </w:t>
      </w:r>
      <w:r w:rsidRPr="00C21CF2">
        <w:rPr>
          <w:sz w:val="28"/>
          <w:szCs w:val="28"/>
        </w:rPr>
        <w:t>осуществлени</w:t>
      </w:r>
      <w:r w:rsidR="00AC5124" w:rsidRPr="00C21CF2">
        <w:rPr>
          <w:sz w:val="28"/>
          <w:szCs w:val="28"/>
        </w:rPr>
        <w:t>и расчетов за потребленную воду.</w:t>
      </w:r>
    </w:p>
    <w:p w:rsidR="003D643A" w:rsidRPr="009C0107" w:rsidRDefault="003D643A" w:rsidP="00C21CF2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9C0107">
        <w:rPr>
          <w:rFonts w:eastAsia="Times New Roman"/>
          <w:spacing w:val="2"/>
          <w:sz w:val="24"/>
          <w:szCs w:val="24"/>
        </w:rPr>
        <w:tab/>
      </w:r>
      <w:r w:rsidR="00C21CF2" w:rsidRPr="009C0107">
        <w:rPr>
          <w:rFonts w:eastAsia="Times New Roman"/>
          <w:spacing w:val="2"/>
          <w:sz w:val="28"/>
          <w:szCs w:val="28"/>
        </w:rPr>
        <w:t xml:space="preserve">В настоящее время на территории </w:t>
      </w:r>
      <w:r w:rsidR="00D216C8" w:rsidRPr="009C0107">
        <w:rPr>
          <w:rFonts w:eastAsia="Times New Roman"/>
          <w:spacing w:val="2"/>
          <w:sz w:val="28"/>
          <w:szCs w:val="28"/>
        </w:rPr>
        <w:t>Знаменского</w:t>
      </w:r>
      <w:r w:rsidR="00C21CF2" w:rsidRPr="009C0107">
        <w:rPr>
          <w:rFonts w:eastAsia="Times New Roman"/>
          <w:spacing w:val="2"/>
          <w:sz w:val="28"/>
          <w:szCs w:val="28"/>
        </w:rPr>
        <w:t xml:space="preserve"> </w:t>
      </w:r>
      <w:r w:rsidR="00C21CF2" w:rsidRPr="009C0107">
        <w:rPr>
          <w:sz w:val="28"/>
          <w:szCs w:val="28"/>
        </w:rPr>
        <w:t xml:space="preserve">сельсовета здания муниципальных учреждений на 80 %, а частные домовладения </w:t>
      </w:r>
      <w:r w:rsidR="00C21CF2" w:rsidRPr="009C0107">
        <w:rPr>
          <w:rFonts w:eastAsia="Times New Roman"/>
          <w:spacing w:val="2"/>
          <w:sz w:val="28"/>
          <w:szCs w:val="28"/>
        </w:rPr>
        <w:t xml:space="preserve">на </w:t>
      </w:r>
      <w:r w:rsidR="003C694E">
        <w:rPr>
          <w:rFonts w:eastAsia="Times New Roman"/>
          <w:spacing w:val="2"/>
          <w:sz w:val="28"/>
          <w:szCs w:val="28"/>
        </w:rPr>
        <w:t>54</w:t>
      </w:r>
      <w:r w:rsidR="00C21CF2" w:rsidRPr="009C0107">
        <w:rPr>
          <w:rFonts w:eastAsia="Times New Roman"/>
          <w:spacing w:val="2"/>
          <w:sz w:val="28"/>
          <w:szCs w:val="28"/>
        </w:rPr>
        <w:t xml:space="preserve">% </w:t>
      </w:r>
      <w:r w:rsidR="00C21CF2" w:rsidRPr="009C0107">
        <w:rPr>
          <w:sz w:val="28"/>
          <w:szCs w:val="28"/>
        </w:rPr>
        <w:t xml:space="preserve"> оборудованы приборами коммерческого учета воды. Все приборы учета </w:t>
      </w:r>
      <w:proofErr w:type="spellStart"/>
      <w:r w:rsidR="00C21CF2" w:rsidRPr="009C0107">
        <w:rPr>
          <w:sz w:val="28"/>
          <w:szCs w:val="28"/>
        </w:rPr>
        <w:t>поверены</w:t>
      </w:r>
      <w:proofErr w:type="spellEnd"/>
      <w:r w:rsidR="00C21CF2" w:rsidRPr="009C0107">
        <w:rPr>
          <w:sz w:val="28"/>
          <w:szCs w:val="28"/>
        </w:rPr>
        <w:t xml:space="preserve"> и введены в эксплуатацию, расчет за потребленную воду осуществляется на основании показаний приборов учета,</w:t>
      </w:r>
      <w:r w:rsidR="00C21CF2" w:rsidRPr="009C0107">
        <w:rPr>
          <w:rFonts w:eastAsia="Times New Roman"/>
          <w:spacing w:val="2"/>
          <w:sz w:val="28"/>
          <w:szCs w:val="28"/>
        </w:rPr>
        <w:t xml:space="preserve"> остальной (</w:t>
      </w:r>
      <w:proofErr w:type="spellStart"/>
      <w:proofErr w:type="gramStart"/>
      <w:r w:rsidR="00C21CF2" w:rsidRPr="009C0107">
        <w:rPr>
          <w:rFonts w:eastAsia="Times New Roman"/>
          <w:spacing w:val="2"/>
          <w:sz w:val="28"/>
          <w:szCs w:val="28"/>
        </w:rPr>
        <w:t>безприборный</w:t>
      </w:r>
      <w:proofErr w:type="spellEnd"/>
      <w:r w:rsidR="00C21CF2" w:rsidRPr="009C0107">
        <w:rPr>
          <w:rFonts w:eastAsia="Times New Roman"/>
          <w:spacing w:val="2"/>
          <w:sz w:val="28"/>
          <w:szCs w:val="28"/>
        </w:rPr>
        <w:t xml:space="preserve">) </w:t>
      </w:r>
      <w:proofErr w:type="gramEnd"/>
      <w:r w:rsidR="00C21CF2" w:rsidRPr="009C0107">
        <w:rPr>
          <w:rFonts w:eastAsia="Times New Roman"/>
          <w:spacing w:val="2"/>
          <w:sz w:val="28"/>
          <w:szCs w:val="28"/>
        </w:rPr>
        <w:t>учет потребления воды производится расчетным способом по действующим нормативам.</w:t>
      </w:r>
    </w:p>
    <w:p w:rsidR="00AC5124" w:rsidRPr="009C0107" w:rsidRDefault="00AC5124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3E5D1F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4.6. О</w:t>
      </w:r>
      <w:r w:rsidRPr="00A86E91">
        <w:rPr>
          <w:sz w:val="28"/>
          <w:szCs w:val="28"/>
        </w:rPr>
        <w:t>писание вариантов маршрутов прохождения трубопроводов (трасс) по территории поселения и их обоснование</w:t>
      </w:r>
      <w:r w:rsidR="00AC5124" w:rsidRPr="00A86E91">
        <w:rPr>
          <w:sz w:val="28"/>
          <w:szCs w:val="28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4"/>
          <w:szCs w:val="24"/>
        </w:rPr>
      </w:pPr>
      <w:r w:rsidRPr="00A86E91">
        <w:rPr>
          <w:sz w:val="28"/>
          <w:szCs w:val="28"/>
        </w:rPr>
        <w:tab/>
      </w:r>
      <w:proofErr w:type="gramStart"/>
      <w:r w:rsidRPr="00A86E91">
        <w:rPr>
          <w:sz w:val="28"/>
          <w:szCs w:val="28"/>
        </w:rPr>
        <w:t>Замена ветхих сетей водоснабжения будет осуществляться без внесения изменений в существующею схему водоснабжения, поэтому маршруты прохождения трубопроводов не изменятся.</w:t>
      </w:r>
      <w:proofErr w:type="gramEnd"/>
    </w:p>
    <w:p w:rsidR="003D643A" w:rsidRPr="00A86E91" w:rsidRDefault="003D643A" w:rsidP="003D643A">
      <w:pPr>
        <w:pStyle w:val="Default"/>
        <w:rPr>
          <w:rFonts w:ascii="Arial" w:eastAsia="Times New Roman" w:hAnsi="Arial" w:cs="Arial"/>
          <w:color w:val="auto"/>
          <w:spacing w:val="2"/>
          <w:lang w:eastAsia="ru-RU"/>
        </w:rPr>
      </w:pPr>
      <w:r w:rsidRPr="00A86E91">
        <w:rPr>
          <w:color w:val="auto"/>
          <w:sz w:val="28"/>
          <w:szCs w:val="28"/>
        </w:rPr>
        <w:tab/>
      </w:r>
    </w:p>
    <w:p w:rsidR="003D643A" w:rsidRPr="00A86E91" w:rsidRDefault="003D643A" w:rsidP="003E5D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4.7. Р</w:t>
      </w:r>
      <w:r w:rsidRPr="00A86E91">
        <w:rPr>
          <w:sz w:val="28"/>
          <w:szCs w:val="28"/>
        </w:rPr>
        <w:t>екомендации о месте размещения насосных станций, резервуаров, водонапорных башен;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sz w:val="28"/>
          <w:szCs w:val="28"/>
        </w:rPr>
        <w:tab/>
        <w:t>В соответствии с  Генеральным план</w:t>
      </w:r>
      <w:r w:rsidR="00566A82">
        <w:rPr>
          <w:sz w:val="28"/>
          <w:szCs w:val="28"/>
        </w:rPr>
        <w:t>ом</w:t>
      </w:r>
      <w:r w:rsidRPr="00A86E91">
        <w:rPr>
          <w:sz w:val="28"/>
          <w:szCs w:val="28"/>
        </w:rPr>
        <w:t xml:space="preserve"> </w:t>
      </w:r>
      <w:r w:rsidR="00D216C8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сельсовета   строительство новых </w:t>
      </w:r>
      <w:proofErr w:type="spellStart"/>
      <w:r w:rsidRPr="00A86E91">
        <w:rPr>
          <w:sz w:val="28"/>
          <w:szCs w:val="28"/>
        </w:rPr>
        <w:t>водонасосных</w:t>
      </w:r>
      <w:proofErr w:type="spellEnd"/>
      <w:r w:rsidRPr="00A86E91">
        <w:rPr>
          <w:sz w:val="28"/>
          <w:szCs w:val="28"/>
        </w:rPr>
        <w:t xml:space="preserve"> станций, резервуаров и водонапорных башен не планируется. 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E5D1F" w:rsidP="003D643A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lastRenderedPageBreak/>
        <w:tab/>
      </w:r>
      <w:r w:rsidR="003D643A" w:rsidRPr="00A86E91">
        <w:rPr>
          <w:rFonts w:eastAsia="Times New Roman"/>
          <w:spacing w:val="2"/>
          <w:sz w:val="28"/>
          <w:szCs w:val="28"/>
        </w:rPr>
        <w:t xml:space="preserve"> 4.8. Г</w:t>
      </w:r>
      <w:r w:rsidR="003D643A" w:rsidRPr="00A86E91">
        <w:rPr>
          <w:sz w:val="28"/>
          <w:szCs w:val="28"/>
        </w:rPr>
        <w:t xml:space="preserve">раницы планируемых </w:t>
      </w:r>
      <w:proofErr w:type="gramStart"/>
      <w:r w:rsidR="003D643A" w:rsidRPr="00A86E91">
        <w:rPr>
          <w:sz w:val="28"/>
          <w:szCs w:val="28"/>
        </w:rPr>
        <w:t xml:space="preserve">зон размещения объектов централизованных </w:t>
      </w:r>
      <w:r w:rsidR="00AC5124" w:rsidRPr="00A86E91">
        <w:rPr>
          <w:sz w:val="28"/>
          <w:szCs w:val="28"/>
        </w:rPr>
        <w:t>систем  холодного водоснабжения</w:t>
      </w:r>
      <w:proofErr w:type="gramEnd"/>
      <w:r w:rsidR="00AC5124" w:rsidRPr="00A86E91">
        <w:rPr>
          <w:sz w:val="28"/>
          <w:szCs w:val="28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sz w:val="28"/>
          <w:szCs w:val="28"/>
        </w:rPr>
        <w:tab/>
        <w:t>В соответствии с  Генеральным план</w:t>
      </w:r>
      <w:r w:rsidR="00566A82">
        <w:rPr>
          <w:sz w:val="28"/>
          <w:szCs w:val="28"/>
        </w:rPr>
        <w:t>ом</w:t>
      </w:r>
      <w:r w:rsidRPr="00A86E91">
        <w:rPr>
          <w:sz w:val="28"/>
          <w:szCs w:val="28"/>
        </w:rPr>
        <w:t xml:space="preserve"> </w:t>
      </w:r>
      <w:r w:rsidR="00D216C8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</w:t>
      </w:r>
      <w:proofErr w:type="gramStart"/>
      <w:r w:rsidRPr="00A86E91">
        <w:rPr>
          <w:sz w:val="28"/>
          <w:szCs w:val="28"/>
        </w:rPr>
        <w:t>сельсовета границы планируемых зон размещения объектов централизованных систем холодного водоснабжения</w:t>
      </w:r>
      <w:proofErr w:type="gramEnd"/>
      <w:r w:rsidRPr="00A86E91">
        <w:rPr>
          <w:sz w:val="28"/>
          <w:szCs w:val="28"/>
        </w:rPr>
        <w:t xml:space="preserve"> не изменятся.</w:t>
      </w:r>
    </w:p>
    <w:p w:rsidR="003D643A" w:rsidRDefault="003D643A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4.9. К</w:t>
      </w:r>
      <w:r w:rsidRPr="00A86E91">
        <w:rPr>
          <w:sz w:val="28"/>
          <w:szCs w:val="28"/>
        </w:rPr>
        <w:t>арты (схемы) существующего и планируемого размещения объектов централизованных систем холодного водоснабжения.</w:t>
      </w: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D216C8">
      <w:pPr>
        <w:shd w:val="clear" w:color="auto" w:fill="FFFFFF"/>
        <w:spacing w:before="30" w:after="30"/>
        <w:rPr>
          <w:rFonts w:ascii="Arial" w:hAnsi="Arial" w:cs="Arial"/>
          <w:color w:val="FF0000"/>
          <w:spacing w:val="2"/>
        </w:rPr>
      </w:pPr>
      <w:r>
        <w:rPr>
          <w:rFonts w:ascii="Arial" w:hAnsi="Arial" w:cs="Arial"/>
          <w:noProof/>
          <w:color w:val="FF0000"/>
          <w:spacing w:val="2"/>
        </w:rPr>
        <w:lastRenderedPageBreak/>
        <w:drawing>
          <wp:inline distT="0" distB="0" distL="0" distR="0">
            <wp:extent cx="4648420" cy="6567054"/>
            <wp:effectExtent l="0" t="0" r="0" b="5715"/>
            <wp:docPr id="4" name="Рисунок 4" descr="C:\Users\user\Desktop\content-stories-genplan-voda_01-350x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ntent-stories-genplan-voda_01-350x4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420" cy="656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pacing w:val="2"/>
        </w:rPr>
        <w:t xml:space="preserve">. </w:t>
      </w:r>
    </w:p>
    <w:p w:rsidR="00D216C8" w:rsidRDefault="00D216C8" w:rsidP="00D216C8">
      <w:pPr>
        <w:shd w:val="clear" w:color="auto" w:fill="FFFFFF"/>
        <w:spacing w:before="30" w:after="30"/>
        <w:rPr>
          <w:noProof/>
          <w:spacing w:val="2"/>
        </w:rPr>
      </w:pPr>
      <w:r>
        <w:rPr>
          <w:noProof/>
          <w:spacing w:val="2"/>
        </w:rPr>
        <w:lastRenderedPageBreak/>
        <w:drawing>
          <wp:inline distT="0" distB="0" distL="0" distR="0">
            <wp:extent cx="3336925" cy="3491230"/>
            <wp:effectExtent l="0" t="0" r="0" b="0"/>
            <wp:docPr id="3" name="Рисунок 5" descr="C:\Users\user\Desktop\content-stories-genplan-voda_02-350x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ontent-stories-genplan-voda_02-350x3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2"/>
        </w:rPr>
        <w:t>п. Осиновка</w:t>
      </w:r>
    </w:p>
    <w:p w:rsidR="00D216C8" w:rsidRDefault="00D216C8" w:rsidP="00D216C8">
      <w:pPr>
        <w:shd w:val="clear" w:color="auto" w:fill="FFFFFF"/>
        <w:spacing w:before="30" w:after="30"/>
        <w:rPr>
          <w:noProof/>
          <w:spacing w:val="2"/>
        </w:rPr>
      </w:pPr>
    </w:p>
    <w:p w:rsidR="00D216C8" w:rsidRDefault="00D216C8" w:rsidP="00D216C8">
      <w:pPr>
        <w:shd w:val="clear" w:color="auto" w:fill="FFFFFF"/>
        <w:spacing w:before="30" w:after="30"/>
        <w:rPr>
          <w:noProof/>
          <w:spacing w:val="2"/>
        </w:rPr>
      </w:pPr>
    </w:p>
    <w:p w:rsidR="00D216C8" w:rsidRDefault="00D216C8" w:rsidP="00D216C8">
      <w:pPr>
        <w:shd w:val="clear" w:color="auto" w:fill="FFFFFF"/>
        <w:spacing w:before="30" w:after="30"/>
        <w:rPr>
          <w:noProof/>
          <w:spacing w:val="2"/>
        </w:rPr>
      </w:pPr>
    </w:p>
    <w:p w:rsidR="00D216C8" w:rsidRDefault="00D216C8" w:rsidP="00D216C8">
      <w:pPr>
        <w:shd w:val="clear" w:color="auto" w:fill="FFFFFF"/>
        <w:spacing w:before="30" w:after="30"/>
        <w:rPr>
          <w:noProof/>
          <w:spacing w:val="2"/>
        </w:rPr>
      </w:pPr>
    </w:p>
    <w:p w:rsidR="00D216C8" w:rsidRDefault="00D216C8" w:rsidP="00D216C8">
      <w:pPr>
        <w:shd w:val="clear" w:color="auto" w:fill="FFFFFF"/>
        <w:spacing w:before="30" w:after="30"/>
        <w:rPr>
          <w:noProof/>
          <w:spacing w:val="2"/>
        </w:rPr>
      </w:pPr>
    </w:p>
    <w:p w:rsidR="00D216C8" w:rsidRPr="00F1604E" w:rsidRDefault="00D216C8" w:rsidP="00D216C8">
      <w:pPr>
        <w:shd w:val="clear" w:color="auto" w:fill="FFFFFF"/>
        <w:spacing w:before="30" w:after="30"/>
        <w:rPr>
          <w:spacing w:val="2"/>
        </w:rPr>
      </w:pPr>
      <w:r>
        <w:rPr>
          <w:noProof/>
          <w:spacing w:val="2"/>
        </w:rPr>
        <w:lastRenderedPageBreak/>
        <w:drawing>
          <wp:inline distT="0" distB="0" distL="0" distR="0">
            <wp:extent cx="3336925" cy="4453255"/>
            <wp:effectExtent l="0" t="0" r="0" b="4445"/>
            <wp:docPr id="8" name="Рисунок 6" descr="C:\Users\user\Desktop\content-stories-genplan-voda_03-350x468 Пучи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ontent-stories-genplan-voda_03-350x468 Пучинное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2"/>
        </w:rPr>
        <w:t xml:space="preserve">   п.Пучинное</w:t>
      </w:r>
    </w:p>
    <w:p w:rsidR="00D216C8" w:rsidRDefault="00D216C8" w:rsidP="00D216C8">
      <w:pPr>
        <w:shd w:val="clear" w:color="auto" w:fill="FFFFFF"/>
        <w:spacing w:before="30" w:after="30"/>
        <w:rPr>
          <w:rFonts w:ascii="Arial" w:hAnsi="Arial" w:cs="Arial"/>
          <w:color w:val="FF0000"/>
          <w:spacing w:val="2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Default="00D216C8" w:rsidP="00D21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6C8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D216C8" w:rsidRPr="00A86E91" w:rsidRDefault="00D216C8" w:rsidP="00AC5124">
      <w:pPr>
        <w:widowControl w:val="0"/>
        <w:autoSpaceDE w:val="0"/>
        <w:autoSpaceDN w:val="0"/>
        <w:adjustRightInd w:val="0"/>
        <w:ind w:firstLine="142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AC512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lastRenderedPageBreak/>
        <w:t>Э</w:t>
      </w:r>
      <w:r w:rsidRPr="00A86E91">
        <w:rPr>
          <w:b/>
          <w:sz w:val="28"/>
          <w:szCs w:val="28"/>
        </w:rPr>
        <w:t>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C5124" w:rsidRPr="00A86E91" w:rsidRDefault="00AC5124" w:rsidP="00AC5124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3E5D1F" w:rsidRDefault="003E5D1F" w:rsidP="003E5D1F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проживающего на территории </w:t>
      </w:r>
      <w:r w:rsidR="00D216C8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сельсовета. Эффект от внедрения данных мероприятий – улучшение здоровья и качества жизни граждан. </w:t>
      </w:r>
    </w:p>
    <w:p w:rsidR="003E5D1F" w:rsidRPr="005F7457" w:rsidRDefault="003E5D1F" w:rsidP="003E5D1F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ab/>
      </w:r>
      <w:r w:rsidRPr="005F7457">
        <w:rPr>
          <w:rFonts w:eastAsia="Times New Roman"/>
          <w:spacing w:val="2"/>
          <w:sz w:val="28"/>
          <w:szCs w:val="28"/>
        </w:rPr>
        <w:t xml:space="preserve"> 5.1. </w:t>
      </w:r>
      <w:r w:rsidRPr="005F7457">
        <w:rPr>
          <w:rFonts w:eastAsia="Times New Roman"/>
          <w:color w:val="332E2D"/>
          <w:spacing w:val="2"/>
          <w:sz w:val="28"/>
          <w:szCs w:val="28"/>
        </w:rPr>
        <w:t>Сведения о мерах по предотвращению вредного воздействия на водный бассейн, предлагаемых для строительства и реконструкции объектов централизованных систем водоснабжения при сбросе (утилизации) промывных вод</w:t>
      </w:r>
      <w:r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3E5D1F" w:rsidRPr="00DB78D6" w:rsidRDefault="003E5D1F" w:rsidP="003E5D1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B85A0B">
        <w:rPr>
          <w:sz w:val="28"/>
          <w:szCs w:val="28"/>
        </w:rPr>
        <w:t xml:space="preserve">При реализации мероприятий по строительству модульных установок водоподготовки в населенных пунктах </w:t>
      </w:r>
      <w:r w:rsidR="000D1FF2">
        <w:rPr>
          <w:sz w:val="28"/>
          <w:szCs w:val="28"/>
        </w:rPr>
        <w:t>Поповка</w:t>
      </w:r>
      <w:r w:rsidR="00B85A0B">
        <w:rPr>
          <w:sz w:val="28"/>
          <w:szCs w:val="28"/>
        </w:rPr>
        <w:t xml:space="preserve"> и </w:t>
      </w:r>
      <w:r w:rsidR="000D1FF2">
        <w:rPr>
          <w:sz w:val="28"/>
          <w:szCs w:val="28"/>
        </w:rPr>
        <w:t>Осиновка</w:t>
      </w:r>
      <w:r w:rsidR="00B85A0B">
        <w:rPr>
          <w:sz w:val="28"/>
          <w:szCs w:val="28"/>
        </w:rPr>
        <w:t xml:space="preserve"> проектом предусмотрен сбор промывочной воды в накопительных резервуарах с дальнейшей ее транспортировкой  в очистные сооружения.</w:t>
      </w:r>
      <w:r w:rsidRPr="00DB78D6">
        <w:rPr>
          <w:color w:val="auto"/>
          <w:sz w:val="28"/>
          <w:szCs w:val="28"/>
        </w:rPr>
        <w:t xml:space="preserve"> </w:t>
      </w:r>
    </w:p>
    <w:p w:rsidR="003E5D1F" w:rsidRDefault="003E5D1F" w:rsidP="003E5D1F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ab/>
      </w:r>
      <w:r w:rsidRPr="00977C06">
        <w:rPr>
          <w:rFonts w:eastAsia="Times New Roman"/>
          <w:spacing w:val="2"/>
          <w:sz w:val="28"/>
          <w:szCs w:val="28"/>
        </w:rPr>
        <w:t xml:space="preserve">5.2. Сведения </w:t>
      </w:r>
      <w:proofErr w:type="gramStart"/>
      <w:r w:rsidRPr="00977C06">
        <w:rPr>
          <w:rFonts w:eastAsia="Times New Roman"/>
          <w:spacing w:val="2"/>
          <w:sz w:val="28"/>
          <w:szCs w:val="28"/>
        </w:rPr>
        <w:t>о мерах по предотвращени</w:t>
      </w:r>
      <w:r>
        <w:rPr>
          <w:rFonts w:eastAsia="Times New Roman"/>
          <w:spacing w:val="2"/>
          <w:sz w:val="28"/>
          <w:szCs w:val="28"/>
        </w:rPr>
        <w:t>ю</w:t>
      </w:r>
      <w:r w:rsidRPr="00977C06">
        <w:rPr>
          <w:rFonts w:eastAsia="Times New Roman"/>
          <w:spacing w:val="2"/>
          <w:sz w:val="28"/>
          <w:szCs w:val="28"/>
        </w:rPr>
        <w:t xml:space="preserve"> вредного воздействия на окружающую среду при реализации  мероприятий  по снабжению</w:t>
      </w:r>
      <w:proofErr w:type="gramEnd"/>
      <w:r w:rsidRPr="00977C06">
        <w:rPr>
          <w:rFonts w:eastAsia="Times New Roman"/>
          <w:spacing w:val="2"/>
          <w:sz w:val="28"/>
          <w:szCs w:val="28"/>
        </w:rPr>
        <w:t xml:space="preserve"> и хранению  химических реагентов используемых в водоподготовке (хлор).  </w:t>
      </w:r>
    </w:p>
    <w:p w:rsidR="003E5D1F" w:rsidRDefault="003E5D1F" w:rsidP="003E5D1F">
      <w:pPr>
        <w:ind w:firstLine="708"/>
        <w:jc w:val="both"/>
        <w:rPr>
          <w:sz w:val="28"/>
          <w:szCs w:val="28"/>
          <w:lang w:eastAsia="en-US"/>
        </w:rPr>
      </w:pPr>
      <w:r w:rsidRPr="00DB78D6">
        <w:rPr>
          <w:sz w:val="28"/>
          <w:szCs w:val="28"/>
          <w:lang w:eastAsia="en-US"/>
        </w:rPr>
        <w:t>На территории</w:t>
      </w:r>
      <w:r>
        <w:rPr>
          <w:sz w:val="28"/>
          <w:szCs w:val="28"/>
          <w:lang w:eastAsia="en-US"/>
        </w:rPr>
        <w:t xml:space="preserve"> </w:t>
      </w:r>
      <w:r w:rsidR="000D1FF2">
        <w:rPr>
          <w:sz w:val="28"/>
          <w:szCs w:val="28"/>
          <w:lang w:eastAsia="en-US"/>
        </w:rPr>
        <w:t>Знаменского</w:t>
      </w:r>
      <w:r w:rsidRPr="00DB78D6">
        <w:rPr>
          <w:sz w:val="28"/>
          <w:szCs w:val="28"/>
          <w:lang w:eastAsia="en-US"/>
        </w:rPr>
        <w:t xml:space="preserve"> сельс</w:t>
      </w:r>
      <w:r w:rsidRPr="00751B8E">
        <w:rPr>
          <w:sz w:val="28"/>
          <w:szCs w:val="28"/>
          <w:lang w:eastAsia="en-US"/>
        </w:rPr>
        <w:t>овета</w:t>
      </w:r>
      <w:r w:rsidRPr="00DB78D6">
        <w:rPr>
          <w:sz w:val="28"/>
          <w:szCs w:val="28"/>
          <w:lang w:eastAsia="en-US"/>
        </w:rPr>
        <w:t xml:space="preserve"> нет сооружений, осуществляющих водоподготовку</w:t>
      </w:r>
      <w:r w:rsidR="00B85A0B">
        <w:rPr>
          <w:sz w:val="28"/>
          <w:szCs w:val="28"/>
          <w:lang w:eastAsia="en-US"/>
        </w:rPr>
        <w:t xml:space="preserve"> с применением хлора</w:t>
      </w:r>
      <w:r w:rsidRPr="00DB78D6">
        <w:rPr>
          <w:sz w:val="28"/>
          <w:szCs w:val="28"/>
          <w:lang w:eastAsia="en-US"/>
        </w:rPr>
        <w:t xml:space="preserve">. 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C04CBA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86E91">
        <w:rPr>
          <w:b/>
          <w:sz w:val="28"/>
          <w:szCs w:val="28"/>
        </w:rPr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C04CBA">
      <w:pPr>
        <w:shd w:val="clear" w:color="auto" w:fill="FFFFFF"/>
        <w:spacing w:before="30" w:after="30"/>
        <w:ind w:firstLine="54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6.1. Оценка стоимости основных мероприятий по реализации схем водоснабжения;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663495">
      <w:pPr>
        <w:shd w:val="clear" w:color="auto" w:fill="FFFFFF"/>
        <w:spacing w:before="30" w:after="30"/>
        <w:ind w:firstLine="426"/>
        <w:jc w:val="both"/>
        <w:rPr>
          <w:spacing w:val="2"/>
          <w:sz w:val="28"/>
          <w:szCs w:val="28"/>
        </w:rPr>
      </w:pPr>
      <w:r w:rsidRPr="00A86E91">
        <w:rPr>
          <w:sz w:val="28"/>
          <w:szCs w:val="28"/>
        </w:rPr>
        <w:t xml:space="preserve">Схемой </w:t>
      </w:r>
      <w:r w:rsidRPr="00663495">
        <w:rPr>
          <w:sz w:val="28"/>
          <w:szCs w:val="28"/>
        </w:rPr>
        <w:t>водоснаб</w:t>
      </w:r>
      <w:r w:rsidR="003B7612">
        <w:rPr>
          <w:sz w:val="28"/>
          <w:szCs w:val="28"/>
        </w:rPr>
        <w:t xml:space="preserve">жения </w:t>
      </w:r>
      <w:r w:rsidR="000D1FF2">
        <w:rPr>
          <w:sz w:val="28"/>
          <w:szCs w:val="28"/>
        </w:rPr>
        <w:t>Знаменского</w:t>
      </w:r>
      <w:r w:rsidR="003B7612">
        <w:rPr>
          <w:sz w:val="28"/>
          <w:szCs w:val="28"/>
        </w:rPr>
        <w:t xml:space="preserve">  сельсовета </w:t>
      </w:r>
      <w:r w:rsidRPr="00663495">
        <w:rPr>
          <w:sz w:val="28"/>
          <w:szCs w:val="28"/>
        </w:rPr>
        <w:t>предусмотрены мероприятия, направленные на повышения качества воды на</w:t>
      </w:r>
      <w:r w:rsidR="005905BF" w:rsidRPr="00663495">
        <w:rPr>
          <w:sz w:val="28"/>
          <w:szCs w:val="28"/>
        </w:rPr>
        <w:t xml:space="preserve"> его</w:t>
      </w:r>
      <w:r w:rsidRPr="00663495">
        <w:rPr>
          <w:sz w:val="28"/>
          <w:szCs w:val="28"/>
        </w:rPr>
        <w:t xml:space="preserve"> территории. 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Default="003D643A" w:rsidP="003D643A">
      <w:pPr>
        <w:widowControl w:val="0"/>
        <w:autoSpaceDE w:val="0"/>
        <w:autoSpaceDN w:val="0"/>
        <w:adjustRightInd w:val="0"/>
        <w:ind w:firstLine="426"/>
        <w:jc w:val="both"/>
      </w:pPr>
      <w:r w:rsidRPr="00A86E91">
        <w:rPr>
          <w:rFonts w:eastAsia="Times New Roman"/>
          <w:spacing w:val="2"/>
          <w:sz w:val="28"/>
          <w:szCs w:val="28"/>
        </w:rPr>
        <w:t xml:space="preserve">   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6.2.О</w:t>
      </w:r>
      <w:r w:rsidRPr="00A86E91">
        <w:rPr>
          <w:sz w:val="28"/>
          <w:szCs w:val="28"/>
        </w:rPr>
        <w:t xml:space="preserve">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A86E91">
        <w:rPr>
          <w:sz w:val="28"/>
          <w:szCs w:val="28"/>
        </w:rPr>
        <w:lastRenderedPageBreak/>
        <w:t>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r w:rsidRPr="00A86E91">
        <w:t>.</w:t>
      </w:r>
      <w:proofErr w:type="gramEnd"/>
    </w:p>
    <w:p w:rsidR="005905BF" w:rsidRPr="00A86E91" w:rsidRDefault="005905BF" w:rsidP="003D643A">
      <w:pPr>
        <w:widowControl w:val="0"/>
        <w:autoSpaceDE w:val="0"/>
        <w:autoSpaceDN w:val="0"/>
        <w:adjustRightInd w:val="0"/>
        <w:ind w:firstLine="426"/>
        <w:jc w:val="both"/>
      </w:pPr>
    </w:p>
    <w:p w:rsidR="003E5D1F" w:rsidRPr="00A86E91" w:rsidRDefault="003E5D1F" w:rsidP="003D643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D643A" w:rsidRPr="00A86E91" w:rsidRDefault="003E5D1F" w:rsidP="00C04CBA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Плановые значения показателей</w:t>
      </w:r>
      <w:r w:rsidR="003D643A" w:rsidRPr="00A86E91">
        <w:rPr>
          <w:b/>
          <w:sz w:val="28"/>
          <w:szCs w:val="28"/>
        </w:rPr>
        <w:t xml:space="preserve"> развития централизованных систем водоснабжения</w:t>
      </w:r>
    </w:p>
    <w:p w:rsidR="00C04CBA" w:rsidRPr="00A86E91" w:rsidRDefault="00C04CBA" w:rsidP="003E5D1F">
      <w:pPr>
        <w:pStyle w:val="af0"/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 7.1. Показатели  качества  питьевой воды;</w:t>
      </w:r>
    </w:p>
    <w:p w:rsidR="003E5D1F" w:rsidRPr="00DE5B40" w:rsidRDefault="003D643A" w:rsidP="003E5D1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A86E91">
        <w:rPr>
          <w:sz w:val="28"/>
          <w:szCs w:val="28"/>
        </w:rPr>
        <w:t xml:space="preserve">Контроль качества питьевой воды  осуществляется 1 раз в год по 32 показателям и по 11 показателям – ежеквартально, согласно требованиям </w:t>
      </w:r>
      <w:proofErr w:type="spellStart"/>
      <w:r w:rsidRPr="00A86E91">
        <w:rPr>
          <w:sz w:val="28"/>
          <w:szCs w:val="28"/>
        </w:rPr>
        <w:t>СанПиН</w:t>
      </w:r>
      <w:proofErr w:type="spellEnd"/>
      <w:r w:rsidRPr="00A86E91">
        <w:rPr>
          <w:sz w:val="28"/>
          <w:szCs w:val="28"/>
        </w:rPr>
        <w:t xml:space="preserve"> 2.1.4.1074-01</w:t>
      </w:r>
      <w:r w:rsidR="001638F4">
        <w:rPr>
          <w:sz w:val="28"/>
          <w:szCs w:val="28"/>
        </w:rPr>
        <w:t xml:space="preserve">, </w:t>
      </w:r>
      <w:r w:rsidR="003E5D1F" w:rsidRPr="00E24255">
        <w:rPr>
          <w:sz w:val="28"/>
          <w:szCs w:val="28"/>
        </w:rPr>
        <w:t>рабочей программы</w:t>
      </w:r>
      <w:r w:rsidR="001638F4">
        <w:rPr>
          <w:sz w:val="28"/>
          <w:szCs w:val="28"/>
        </w:rPr>
        <w:t xml:space="preserve"> и</w:t>
      </w:r>
      <w:r w:rsidR="009B356C">
        <w:rPr>
          <w:sz w:val="28"/>
          <w:szCs w:val="28"/>
        </w:rPr>
        <w:t xml:space="preserve"> графиком</w:t>
      </w:r>
      <w:r w:rsidR="003E5D1F">
        <w:rPr>
          <w:sz w:val="28"/>
          <w:szCs w:val="28"/>
        </w:rPr>
        <w:t xml:space="preserve">, </w:t>
      </w:r>
      <w:r w:rsidR="009B356C">
        <w:rPr>
          <w:rFonts w:eastAsia="Times New Roman"/>
          <w:bCs/>
          <w:sz w:val="28"/>
          <w:szCs w:val="28"/>
        </w:rPr>
        <w:t>согласованными</w:t>
      </w:r>
      <w:r w:rsidR="003E5D1F" w:rsidRPr="00DE5B40">
        <w:rPr>
          <w:rFonts w:eastAsia="Times New Roman"/>
          <w:bCs/>
          <w:sz w:val="28"/>
          <w:szCs w:val="28"/>
        </w:rPr>
        <w:t xml:space="preserve"> с центром государственного санитарно-эпидемиологического надзора в Карасукском районе и утвержденн</w:t>
      </w:r>
      <w:r w:rsidR="009B356C">
        <w:rPr>
          <w:rFonts w:eastAsia="Times New Roman"/>
          <w:bCs/>
          <w:sz w:val="28"/>
          <w:szCs w:val="28"/>
        </w:rPr>
        <w:t>ыми</w:t>
      </w:r>
      <w:r w:rsidR="003E5D1F" w:rsidRPr="00DE5B40">
        <w:rPr>
          <w:rFonts w:eastAsia="Times New Roman"/>
          <w:bCs/>
          <w:sz w:val="28"/>
          <w:szCs w:val="28"/>
        </w:rPr>
        <w:t xml:space="preserve"> в установленном порядке.</w:t>
      </w:r>
    </w:p>
    <w:p w:rsidR="003D643A" w:rsidRPr="00A86E91" w:rsidRDefault="003D643A" w:rsidP="003D643A">
      <w:pPr>
        <w:shd w:val="clear" w:color="auto" w:fill="FFFFFF"/>
        <w:spacing w:before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 7.2. Показатели надежности и бесперебойности водоснабжения;</w:t>
      </w:r>
    </w:p>
    <w:p w:rsidR="003D643A" w:rsidRPr="00A86E91" w:rsidRDefault="003D643A" w:rsidP="003D643A">
      <w:pPr>
        <w:jc w:val="both"/>
        <w:rPr>
          <w:rFonts w:eastAsia="Times New Roman"/>
          <w:sz w:val="28"/>
          <w:szCs w:val="28"/>
        </w:rPr>
      </w:pPr>
      <w:r w:rsidRPr="00A86E91">
        <w:rPr>
          <w:rFonts w:eastAsia="Times New Roman"/>
          <w:sz w:val="28"/>
          <w:szCs w:val="28"/>
        </w:rPr>
        <w:tab/>
        <w:t>Показатель надежности и бесперебойности централизованной системы холодного водоснабжения – это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  (без плановых ремонтов).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 7.3. Показатели качества обслуживания абонентов;</w:t>
      </w:r>
    </w:p>
    <w:p w:rsidR="003D643A" w:rsidRPr="00A86E91" w:rsidRDefault="003D643A" w:rsidP="003E5D1F">
      <w:pPr>
        <w:ind w:firstLine="708"/>
        <w:jc w:val="both"/>
        <w:rPr>
          <w:sz w:val="28"/>
          <w:szCs w:val="28"/>
        </w:rPr>
      </w:pPr>
      <w:r w:rsidRPr="00A86E91">
        <w:rPr>
          <w:sz w:val="28"/>
          <w:szCs w:val="28"/>
        </w:rPr>
        <w:t xml:space="preserve">Профилактические работы и устранение аварий на сетях и сооружениях системы водоснабжения осуществляется персоналом </w:t>
      </w:r>
      <w:r w:rsidRPr="00A86E91">
        <w:rPr>
          <w:rFonts w:eastAsia="Times New Roman"/>
          <w:spacing w:val="2"/>
          <w:sz w:val="28"/>
          <w:szCs w:val="28"/>
        </w:rPr>
        <w:t>ЗАО «</w:t>
      </w:r>
      <w:r w:rsidR="00734D68">
        <w:rPr>
          <w:rFonts w:eastAsia="Times New Roman"/>
          <w:spacing w:val="2"/>
          <w:sz w:val="28"/>
          <w:szCs w:val="28"/>
        </w:rPr>
        <w:t>Поповское</w:t>
      </w:r>
      <w:r w:rsidRPr="00A86E91">
        <w:rPr>
          <w:rFonts w:eastAsia="Times New Roman"/>
          <w:spacing w:val="2"/>
          <w:sz w:val="28"/>
          <w:szCs w:val="28"/>
        </w:rPr>
        <w:t>»</w:t>
      </w:r>
      <w:r w:rsidR="00734D68">
        <w:rPr>
          <w:rFonts w:eastAsia="Times New Roman"/>
          <w:spacing w:val="2"/>
          <w:sz w:val="28"/>
          <w:szCs w:val="28"/>
        </w:rPr>
        <w:t xml:space="preserve"> - в п. Поповка</w:t>
      </w:r>
      <w:r w:rsidRPr="00A86E91">
        <w:rPr>
          <w:rFonts w:eastAsia="Times New Roman"/>
          <w:spacing w:val="2"/>
          <w:sz w:val="28"/>
          <w:szCs w:val="28"/>
        </w:rPr>
        <w:t xml:space="preserve"> </w:t>
      </w:r>
      <w:r w:rsidR="003E5D1F">
        <w:rPr>
          <w:rFonts w:eastAsia="Times New Roman"/>
          <w:spacing w:val="2"/>
          <w:sz w:val="28"/>
          <w:szCs w:val="28"/>
        </w:rPr>
        <w:t>и МУП «</w:t>
      </w:r>
      <w:proofErr w:type="spellStart"/>
      <w:r w:rsidR="003E5D1F">
        <w:rPr>
          <w:rFonts w:eastAsia="Times New Roman"/>
          <w:spacing w:val="2"/>
          <w:sz w:val="28"/>
          <w:szCs w:val="28"/>
        </w:rPr>
        <w:t>Комхоз</w:t>
      </w:r>
      <w:proofErr w:type="spellEnd"/>
      <w:r w:rsidR="003E5D1F">
        <w:rPr>
          <w:rFonts w:eastAsia="Times New Roman"/>
          <w:spacing w:val="2"/>
          <w:sz w:val="28"/>
          <w:szCs w:val="28"/>
        </w:rPr>
        <w:t>»</w:t>
      </w:r>
      <w:r w:rsidR="00734D68">
        <w:rPr>
          <w:rFonts w:eastAsia="Times New Roman"/>
          <w:spacing w:val="2"/>
          <w:sz w:val="28"/>
          <w:szCs w:val="28"/>
        </w:rPr>
        <w:t xml:space="preserve"> - в п. Осиновка</w:t>
      </w:r>
      <w:r w:rsidR="003E5D1F">
        <w:rPr>
          <w:rFonts w:eastAsia="Times New Roman"/>
          <w:spacing w:val="2"/>
          <w:sz w:val="28"/>
          <w:szCs w:val="28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 7.4.  Показатели эффективности использования ресурсов, в том числе сокращения потерь воды  при транспортировке;</w:t>
      </w:r>
    </w:p>
    <w:p w:rsidR="003D643A" w:rsidRPr="00A86E91" w:rsidRDefault="003D643A" w:rsidP="003E5D1F">
      <w:pPr>
        <w:ind w:firstLine="708"/>
        <w:jc w:val="both"/>
        <w:rPr>
          <w:sz w:val="28"/>
          <w:szCs w:val="28"/>
        </w:rPr>
      </w:pPr>
      <w:r w:rsidRPr="00A86E91">
        <w:rPr>
          <w:sz w:val="28"/>
          <w:szCs w:val="28"/>
        </w:rPr>
        <w:t>Показателем эффективности использования водных ресурсов является снижение уровня потерь воды при транспортировке до потребителя  до 12%, проведение мероприятий по своевременному устранению утечек воды и реконструкции водопроводных сетей.</w:t>
      </w:r>
    </w:p>
    <w:p w:rsidR="003D643A" w:rsidRPr="00A86E91" w:rsidRDefault="003D643A" w:rsidP="003E5D1F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7.5. Соотношение цены реализации мероприятий инвестиционной</w:t>
      </w:r>
      <w:r w:rsidRPr="00A86E91">
        <w:rPr>
          <w:rFonts w:eastAsia="Times New Roman"/>
          <w:spacing w:val="2"/>
          <w:sz w:val="28"/>
          <w:szCs w:val="28"/>
        </w:rPr>
        <w:tab/>
        <w:t xml:space="preserve">  программы и их эффективности – улучшение качества воды;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Реализация мероприятий по совершенствованию системы водоснабжения предполагает: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замену глубинных насосов на скважинах;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lastRenderedPageBreak/>
        <w:t>- замену частотных преобразователей на скважинах;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установку автоматики на скважинах;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замену приборов учета воды на скважинах;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реконструкция водопроводных сетей.</w:t>
      </w:r>
    </w:p>
    <w:p w:rsidR="003D643A" w:rsidRPr="00A86E91" w:rsidRDefault="003D643A" w:rsidP="003D643A">
      <w:pPr>
        <w:tabs>
          <w:tab w:val="left" w:pos="284"/>
        </w:tabs>
        <w:ind w:left="-567" w:right="-142" w:firstLine="425"/>
        <w:jc w:val="both"/>
        <w:rPr>
          <w:spacing w:val="3"/>
          <w:sz w:val="28"/>
          <w:szCs w:val="28"/>
        </w:rPr>
      </w:pPr>
      <w:r w:rsidRPr="00A86E91">
        <w:rPr>
          <w:sz w:val="28"/>
          <w:szCs w:val="28"/>
        </w:rPr>
        <w:t>Реализация мероприятий позволит  снизить</w:t>
      </w:r>
      <w:r w:rsidR="005905BF">
        <w:rPr>
          <w:sz w:val="28"/>
          <w:szCs w:val="28"/>
        </w:rPr>
        <w:t xml:space="preserve"> </w:t>
      </w:r>
      <w:proofErr w:type="spellStart"/>
      <w:r w:rsidRPr="00A86E91">
        <w:rPr>
          <w:sz w:val="28"/>
          <w:szCs w:val="28"/>
        </w:rPr>
        <w:t>энергозатраты</w:t>
      </w:r>
      <w:proofErr w:type="spellEnd"/>
      <w:r w:rsidRPr="00A86E91">
        <w:rPr>
          <w:sz w:val="28"/>
          <w:szCs w:val="28"/>
        </w:rPr>
        <w:t xml:space="preserve"> и затраты на обслуживание.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E5D1F">
      <w:pPr>
        <w:shd w:val="clear" w:color="auto" w:fill="FFFFFF"/>
        <w:spacing w:before="30" w:after="30"/>
        <w:ind w:firstLine="708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7.6. Иные показатели, установленные федеральным органом  исполнительной власти, осуществляющим функции по выработке государственной политики  и нормативно – правовому регулированию в сфере </w:t>
      </w:r>
      <w:proofErr w:type="spellStart"/>
      <w:r w:rsidRPr="00A86E91">
        <w:rPr>
          <w:rFonts w:eastAsia="Times New Roman"/>
          <w:spacing w:val="2"/>
          <w:sz w:val="28"/>
          <w:szCs w:val="28"/>
        </w:rPr>
        <w:t>жилищно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– коммунального хозяйства.</w:t>
      </w:r>
    </w:p>
    <w:p w:rsidR="00C04CBA" w:rsidRPr="00A86E91" w:rsidRDefault="000112B6" w:rsidP="000112B6">
      <w:pPr>
        <w:shd w:val="clear" w:color="auto" w:fill="FFFFFF"/>
        <w:spacing w:before="30" w:after="30"/>
        <w:ind w:left="540"/>
        <w:jc w:val="right"/>
        <w:rPr>
          <w:rFonts w:eastAsia="Times New Roman"/>
          <w:spacing w:val="2"/>
          <w:sz w:val="28"/>
          <w:szCs w:val="28"/>
        </w:rPr>
      </w:pPr>
      <w:r w:rsidRPr="00663495">
        <w:rPr>
          <w:rFonts w:eastAsia="Times New Roman"/>
          <w:spacing w:val="2"/>
          <w:sz w:val="28"/>
          <w:szCs w:val="28"/>
        </w:rPr>
        <w:t>Таблица 1</w:t>
      </w:r>
      <w:r>
        <w:rPr>
          <w:rFonts w:eastAsia="Times New Roman"/>
          <w:spacing w:val="2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7288"/>
        <w:gridCol w:w="1353"/>
        <w:gridCol w:w="776"/>
        <w:gridCol w:w="776"/>
        <w:gridCol w:w="776"/>
        <w:gridCol w:w="776"/>
        <w:gridCol w:w="776"/>
        <w:gridCol w:w="776"/>
        <w:gridCol w:w="870"/>
      </w:tblGrid>
      <w:tr w:rsidR="003D643A" w:rsidRPr="00A86E91" w:rsidTr="003D643A">
        <w:tc>
          <w:tcPr>
            <w:tcW w:w="0" w:type="auto"/>
            <w:vMerge w:val="restart"/>
          </w:tcPr>
          <w:p w:rsidR="003D643A" w:rsidRPr="00A86E91" w:rsidRDefault="003D643A" w:rsidP="003D643A">
            <w:pPr>
              <w:jc w:val="center"/>
              <w:rPr>
                <w:b/>
                <w:sz w:val="28"/>
                <w:szCs w:val="28"/>
              </w:rPr>
            </w:pPr>
            <w:r w:rsidRPr="00A86E9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6E9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b/>
                <w:sz w:val="28"/>
                <w:szCs w:val="28"/>
              </w:rPr>
              <w:t>/</w:t>
            </w:r>
            <w:proofErr w:type="spellStart"/>
            <w:r w:rsidRPr="00A86E9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D643A" w:rsidRPr="00A86E91" w:rsidRDefault="003D643A" w:rsidP="003D643A">
            <w:pPr>
              <w:jc w:val="center"/>
              <w:rPr>
                <w:b/>
                <w:sz w:val="28"/>
                <w:szCs w:val="28"/>
              </w:rPr>
            </w:pPr>
            <w:r w:rsidRPr="00A86E91">
              <w:rPr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</w:tcPr>
          <w:p w:rsidR="003D643A" w:rsidRPr="00A86E91" w:rsidRDefault="003D643A" w:rsidP="003D643A">
            <w:pPr>
              <w:jc w:val="center"/>
              <w:rPr>
                <w:b/>
                <w:sz w:val="28"/>
                <w:szCs w:val="28"/>
              </w:rPr>
            </w:pPr>
            <w:r w:rsidRPr="00A86E91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A86E91">
              <w:rPr>
                <w:b/>
                <w:sz w:val="28"/>
                <w:szCs w:val="28"/>
              </w:rPr>
              <w:t>изм</w:t>
            </w:r>
            <w:proofErr w:type="spellEnd"/>
            <w:r w:rsidRPr="00A86E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7"/>
          </w:tcPr>
          <w:p w:rsidR="003D643A" w:rsidRPr="00A86E91" w:rsidRDefault="003D643A" w:rsidP="003D643A">
            <w:pPr>
              <w:jc w:val="center"/>
              <w:rPr>
                <w:b/>
                <w:sz w:val="28"/>
                <w:szCs w:val="28"/>
              </w:rPr>
            </w:pPr>
            <w:r w:rsidRPr="00A86E91">
              <w:rPr>
                <w:b/>
                <w:bCs/>
                <w:sz w:val="28"/>
                <w:szCs w:val="28"/>
              </w:rPr>
              <w:t>Показатели целевых индикаторов</w:t>
            </w:r>
          </w:p>
        </w:tc>
      </w:tr>
      <w:tr w:rsidR="0079142D" w:rsidRPr="00A86E91" w:rsidTr="003D643A">
        <w:tc>
          <w:tcPr>
            <w:tcW w:w="0" w:type="auto"/>
            <w:vMerge/>
          </w:tcPr>
          <w:p w:rsidR="0079142D" w:rsidRPr="00A86E91" w:rsidRDefault="0079142D" w:rsidP="003D6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142D" w:rsidRPr="00A86E91" w:rsidRDefault="0079142D" w:rsidP="003D6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142D" w:rsidRPr="00A86E91" w:rsidRDefault="0079142D" w:rsidP="003D6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9142D" w:rsidRDefault="0079142D" w:rsidP="00C13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13A9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9142D" w:rsidRDefault="0079142D" w:rsidP="00C13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3A91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9142D" w:rsidRDefault="0079142D" w:rsidP="00C13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3A9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9142D" w:rsidRDefault="0079142D" w:rsidP="00C13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3A9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9142D" w:rsidRDefault="0079142D" w:rsidP="00C13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3A9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9142D" w:rsidRDefault="0079142D" w:rsidP="00C13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3A9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9142D" w:rsidRDefault="0079142D" w:rsidP="00C13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3A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-30</w:t>
            </w:r>
          </w:p>
        </w:tc>
      </w:tr>
      <w:tr w:rsidR="003D643A" w:rsidRPr="00A86E91" w:rsidTr="003D643A">
        <w:tc>
          <w:tcPr>
            <w:tcW w:w="0" w:type="auto"/>
            <w:gridSpan w:val="10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Общие показатели</w:t>
            </w:r>
          </w:p>
        </w:tc>
      </w:tr>
      <w:tr w:rsidR="00D8103D" w:rsidRPr="00A86E91" w:rsidTr="003D643A">
        <w:trPr>
          <w:trHeight w:val="723"/>
        </w:trPr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8103D" w:rsidRPr="00A86E91" w:rsidRDefault="00D8103D" w:rsidP="00734D68">
            <w:pPr>
              <w:jc w:val="both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 xml:space="preserve">Численность населения муниципального образования </w:t>
            </w:r>
            <w:r>
              <w:rPr>
                <w:sz w:val="28"/>
                <w:szCs w:val="28"/>
              </w:rPr>
              <w:t>п</w:t>
            </w:r>
            <w:r w:rsidRPr="00A86E9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Попов</w:t>
            </w:r>
            <w:r w:rsidRPr="00A86E91">
              <w:rPr>
                <w:sz w:val="28"/>
                <w:szCs w:val="28"/>
              </w:rPr>
              <w:t>ка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0" w:type="auto"/>
          </w:tcPr>
          <w:p w:rsidR="00D8103D" w:rsidRDefault="00D8103D">
            <w:r w:rsidRPr="00172248">
              <w:rPr>
                <w:sz w:val="28"/>
                <w:szCs w:val="28"/>
              </w:rPr>
              <w:t>727</w:t>
            </w:r>
          </w:p>
        </w:tc>
        <w:tc>
          <w:tcPr>
            <w:tcW w:w="0" w:type="auto"/>
          </w:tcPr>
          <w:p w:rsidR="00D8103D" w:rsidRDefault="00D8103D">
            <w:r w:rsidRPr="00172248">
              <w:rPr>
                <w:sz w:val="28"/>
                <w:szCs w:val="28"/>
              </w:rPr>
              <w:t>727</w:t>
            </w:r>
          </w:p>
        </w:tc>
        <w:tc>
          <w:tcPr>
            <w:tcW w:w="0" w:type="auto"/>
          </w:tcPr>
          <w:p w:rsidR="00D8103D" w:rsidRDefault="00D8103D">
            <w:r w:rsidRPr="00172248">
              <w:rPr>
                <w:sz w:val="28"/>
                <w:szCs w:val="28"/>
              </w:rPr>
              <w:t>727</w:t>
            </w:r>
          </w:p>
        </w:tc>
        <w:tc>
          <w:tcPr>
            <w:tcW w:w="0" w:type="auto"/>
          </w:tcPr>
          <w:p w:rsidR="00D8103D" w:rsidRDefault="00D8103D">
            <w:r w:rsidRPr="00172248">
              <w:rPr>
                <w:sz w:val="28"/>
                <w:szCs w:val="28"/>
              </w:rPr>
              <w:t>727</w:t>
            </w:r>
          </w:p>
        </w:tc>
        <w:tc>
          <w:tcPr>
            <w:tcW w:w="0" w:type="auto"/>
          </w:tcPr>
          <w:p w:rsidR="00D8103D" w:rsidRDefault="00D8103D">
            <w:r w:rsidRPr="00172248">
              <w:rPr>
                <w:sz w:val="28"/>
                <w:szCs w:val="28"/>
              </w:rPr>
              <w:t>727</w:t>
            </w:r>
          </w:p>
        </w:tc>
        <w:tc>
          <w:tcPr>
            <w:tcW w:w="0" w:type="auto"/>
          </w:tcPr>
          <w:p w:rsidR="00D8103D" w:rsidRDefault="00D8103D">
            <w:r w:rsidRPr="00172248">
              <w:rPr>
                <w:sz w:val="28"/>
                <w:szCs w:val="28"/>
              </w:rPr>
              <w:t>727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D643A" w:rsidRPr="00A86E91" w:rsidRDefault="003D643A" w:rsidP="00734D68">
            <w:pPr>
              <w:jc w:val="both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 xml:space="preserve">Протяженность сетей </w:t>
            </w:r>
            <w:r w:rsidR="00734D68">
              <w:rPr>
                <w:sz w:val="28"/>
                <w:szCs w:val="28"/>
              </w:rPr>
              <w:t>п</w:t>
            </w:r>
            <w:r w:rsidRPr="00A86E91">
              <w:rPr>
                <w:sz w:val="28"/>
                <w:szCs w:val="28"/>
              </w:rPr>
              <w:t xml:space="preserve">. </w:t>
            </w:r>
            <w:r w:rsidR="00734D68">
              <w:rPr>
                <w:sz w:val="28"/>
                <w:szCs w:val="28"/>
              </w:rPr>
              <w:t>Поповка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9</w:t>
            </w:r>
          </w:p>
        </w:tc>
      </w:tr>
      <w:tr w:rsidR="00D8103D" w:rsidRPr="00A86E91" w:rsidTr="003D643A"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103D" w:rsidRPr="00A86E91" w:rsidRDefault="00D8103D" w:rsidP="00734D68">
            <w:pPr>
              <w:jc w:val="both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 xml:space="preserve">Численность населения муниципального образования </w:t>
            </w:r>
            <w:r>
              <w:rPr>
                <w:sz w:val="28"/>
                <w:szCs w:val="28"/>
              </w:rPr>
              <w:t>п</w:t>
            </w:r>
            <w:r w:rsidRPr="00A86E9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Осиновка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:rsidR="00D8103D" w:rsidRDefault="00D8103D">
            <w:r w:rsidRPr="002475C1"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:rsidR="00D8103D" w:rsidRDefault="00D8103D">
            <w:r w:rsidRPr="002475C1"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:rsidR="00D8103D" w:rsidRDefault="00D8103D">
            <w:r w:rsidRPr="002475C1"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:rsidR="00D8103D" w:rsidRDefault="00D8103D">
            <w:r w:rsidRPr="002475C1"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:rsidR="00D8103D" w:rsidRDefault="00D8103D">
            <w:r w:rsidRPr="002475C1"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:rsidR="00D8103D" w:rsidRDefault="00D8103D">
            <w:r w:rsidRPr="002475C1">
              <w:rPr>
                <w:sz w:val="28"/>
                <w:szCs w:val="28"/>
              </w:rPr>
              <w:t>138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D643A" w:rsidRPr="00A86E91" w:rsidRDefault="003D643A" w:rsidP="00734D68">
            <w:pPr>
              <w:jc w:val="both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 xml:space="preserve">Протяженность сетей </w:t>
            </w:r>
            <w:r w:rsidR="00734D68">
              <w:rPr>
                <w:sz w:val="28"/>
                <w:szCs w:val="28"/>
              </w:rPr>
              <w:t>п</w:t>
            </w:r>
            <w:r w:rsidRPr="00A86E91">
              <w:rPr>
                <w:sz w:val="28"/>
                <w:szCs w:val="28"/>
              </w:rPr>
              <w:t xml:space="preserve">. </w:t>
            </w:r>
            <w:r w:rsidR="00734D68">
              <w:rPr>
                <w:sz w:val="28"/>
                <w:szCs w:val="28"/>
              </w:rPr>
              <w:t>Осиновка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2,5</w:t>
            </w:r>
          </w:p>
        </w:tc>
      </w:tr>
      <w:tr w:rsidR="00D8103D" w:rsidRPr="00A86E91" w:rsidTr="00D8103D">
        <w:trPr>
          <w:trHeight w:val="655"/>
        </w:trPr>
        <w:tc>
          <w:tcPr>
            <w:tcW w:w="621" w:type="dxa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5</w:t>
            </w:r>
          </w:p>
        </w:tc>
        <w:tc>
          <w:tcPr>
            <w:tcW w:w="7286" w:type="dxa"/>
          </w:tcPr>
          <w:p w:rsidR="00D8103D" w:rsidRPr="00A86E91" w:rsidRDefault="00D8103D" w:rsidP="00734D68">
            <w:pPr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 xml:space="preserve">Численность населения муниципального образования п. </w:t>
            </w:r>
            <w:proofErr w:type="gramStart"/>
            <w:r>
              <w:rPr>
                <w:sz w:val="28"/>
                <w:szCs w:val="28"/>
              </w:rPr>
              <w:t>Пучинное</w:t>
            </w:r>
            <w:proofErr w:type="gramEnd"/>
          </w:p>
        </w:tc>
        <w:tc>
          <w:tcPr>
            <w:tcW w:w="1353" w:type="dxa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чел.</w:t>
            </w:r>
          </w:p>
        </w:tc>
        <w:tc>
          <w:tcPr>
            <w:tcW w:w="776" w:type="dxa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D8103D" w:rsidRDefault="00D8103D">
            <w:r w:rsidRPr="0026529D">
              <w:rPr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D8103D" w:rsidRDefault="00D8103D">
            <w:r w:rsidRPr="0026529D">
              <w:rPr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D8103D" w:rsidRDefault="00D8103D">
            <w:r w:rsidRPr="0026529D">
              <w:rPr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D8103D" w:rsidRDefault="00D8103D">
            <w:r w:rsidRPr="0026529D">
              <w:rPr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D8103D" w:rsidRDefault="00D8103D">
            <w:r w:rsidRPr="0026529D">
              <w:rPr>
                <w:sz w:val="28"/>
                <w:szCs w:val="28"/>
              </w:rPr>
              <w:t>29</w:t>
            </w:r>
          </w:p>
        </w:tc>
        <w:tc>
          <w:tcPr>
            <w:tcW w:w="870" w:type="dxa"/>
          </w:tcPr>
          <w:p w:rsidR="00D8103D" w:rsidRDefault="00D8103D">
            <w:r w:rsidRPr="0026529D">
              <w:rPr>
                <w:sz w:val="28"/>
                <w:szCs w:val="28"/>
              </w:rPr>
              <w:t>29</w:t>
            </w:r>
          </w:p>
        </w:tc>
      </w:tr>
      <w:tr w:rsidR="003D643A" w:rsidRPr="00A86E91" w:rsidTr="00D8103D">
        <w:trPr>
          <w:trHeight w:val="710"/>
        </w:trPr>
        <w:tc>
          <w:tcPr>
            <w:tcW w:w="621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86" w:type="dxa"/>
          </w:tcPr>
          <w:p w:rsidR="003D643A" w:rsidRPr="00A86E91" w:rsidRDefault="003D643A" w:rsidP="00734D68">
            <w:pPr>
              <w:rPr>
                <w:bCs/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 xml:space="preserve">Протяженность сетей </w:t>
            </w:r>
            <w:r w:rsidR="00734D68">
              <w:rPr>
                <w:sz w:val="28"/>
                <w:szCs w:val="28"/>
              </w:rPr>
              <w:t>п</w:t>
            </w:r>
            <w:r w:rsidRPr="00A86E91">
              <w:rPr>
                <w:sz w:val="28"/>
                <w:szCs w:val="28"/>
              </w:rPr>
              <w:t xml:space="preserve">. </w:t>
            </w:r>
            <w:proofErr w:type="gramStart"/>
            <w:r w:rsidR="00734D68">
              <w:rPr>
                <w:sz w:val="28"/>
                <w:szCs w:val="28"/>
              </w:rPr>
              <w:t>Пучинное</w:t>
            </w:r>
            <w:proofErr w:type="gramEnd"/>
          </w:p>
        </w:tc>
        <w:tc>
          <w:tcPr>
            <w:tcW w:w="1353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км</w:t>
            </w: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870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2,5</w:t>
            </w:r>
          </w:p>
        </w:tc>
      </w:tr>
      <w:tr w:rsidR="003D643A" w:rsidRPr="00A86E91" w:rsidTr="00D8103D">
        <w:trPr>
          <w:trHeight w:val="415"/>
        </w:trPr>
        <w:tc>
          <w:tcPr>
            <w:tcW w:w="621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8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Показатели качества питьевой воды</w:t>
            </w:r>
          </w:p>
        </w:tc>
        <w:tc>
          <w:tcPr>
            <w:tcW w:w="1353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3D643A" w:rsidRPr="00A86E91" w:rsidRDefault="003D643A" w:rsidP="003D643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8103D" w:rsidRPr="00A86E91" w:rsidTr="003D643A"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Фактическое количество проб на системах</w:t>
            </w:r>
          </w:p>
          <w:p w:rsidR="00D8103D" w:rsidRPr="00A86E91" w:rsidRDefault="00D8103D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коммунальной инфраструктуры водоснабжения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ед./год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>
            <w:r w:rsidRPr="006415A4">
              <w:rPr>
                <w:sz w:val="28"/>
                <w:szCs w:val="28"/>
              </w:rPr>
              <w:t>5</w:t>
            </w:r>
          </w:p>
        </w:tc>
      </w:tr>
      <w:tr w:rsidR="00D8103D" w:rsidRPr="00A86E91" w:rsidTr="003D643A">
        <w:tc>
          <w:tcPr>
            <w:tcW w:w="0" w:type="auto"/>
          </w:tcPr>
          <w:p w:rsidR="00D8103D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Нормативное количество проб на системах</w:t>
            </w:r>
          </w:p>
          <w:p w:rsidR="00D8103D" w:rsidRPr="00A86E91" w:rsidRDefault="00D8103D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коммунальной инфраструктуры водоснабжения</w:t>
            </w:r>
          </w:p>
        </w:tc>
        <w:tc>
          <w:tcPr>
            <w:tcW w:w="0" w:type="auto"/>
          </w:tcPr>
          <w:p w:rsidR="00D8103D" w:rsidRPr="00A86E91" w:rsidRDefault="00D8103D" w:rsidP="003D643A">
            <w:pPr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ед./год</w:t>
            </w:r>
          </w:p>
        </w:tc>
        <w:tc>
          <w:tcPr>
            <w:tcW w:w="0" w:type="auto"/>
          </w:tcPr>
          <w:p w:rsidR="00D8103D" w:rsidRPr="00A86E91" w:rsidRDefault="00D8103D" w:rsidP="001A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 w:rsidP="001A071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 w:rsidP="001A071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 w:rsidP="001A071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 w:rsidP="001A071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 w:rsidP="001A071D">
            <w:r w:rsidRPr="006415A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03D" w:rsidRDefault="00D8103D" w:rsidP="001A071D">
            <w:r w:rsidRPr="006415A4">
              <w:rPr>
                <w:sz w:val="28"/>
                <w:szCs w:val="28"/>
              </w:rPr>
              <w:t>5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Наличие контроля качества товаров и услуг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Количество проб, соответствующих нормативам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единиц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Соответствие качества товаров и услуг</w:t>
            </w:r>
          </w:p>
          <w:p w:rsidR="003D643A" w:rsidRPr="00A86E91" w:rsidRDefault="003D643A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установленным требованиям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3D643A" w:rsidRPr="00A86E91" w:rsidRDefault="000A4ADB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3D643A"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100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Удельный вес проб воды, отбор которых</w:t>
            </w:r>
          </w:p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A86E91">
              <w:rPr>
                <w:bCs/>
                <w:sz w:val="28"/>
                <w:szCs w:val="28"/>
              </w:rPr>
              <w:t>произведен</w:t>
            </w:r>
            <w:proofErr w:type="gramEnd"/>
            <w:r w:rsidRPr="00A86E91">
              <w:rPr>
                <w:bCs/>
                <w:sz w:val="28"/>
                <w:szCs w:val="28"/>
              </w:rPr>
              <w:t xml:space="preserve"> из водопроводной сети и которые не</w:t>
            </w:r>
          </w:p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 xml:space="preserve">отвечают гигиеническим нормативам </w:t>
            </w:r>
            <w:proofErr w:type="gramStart"/>
            <w:r w:rsidRPr="00A86E91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3D643A" w:rsidRPr="00A86E91" w:rsidRDefault="003D643A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санитарно-химическим показателям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Удельный вес проб воды, отбор которых</w:t>
            </w:r>
          </w:p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A86E91">
              <w:rPr>
                <w:bCs/>
                <w:sz w:val="28"/>
                <w:szCs w:val="28"/>
              </w:rPr>
              <w:t>произведен</w:t>
            </w:r>
            <w:proofErr w:type="gramEnd"/>
            <w:r w:rsidRPr="00A86E91">
              <w:rPr>
                <w:bCs/>
                <w:sz w:val="28"/>
                <w:szCs w:val="28"/>
              </w:rPr>
              <w:t xml:space="preserve"> из водопроводной сети и которые не</w:t>
            </w:r>
          </w:p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 xml:space="preserve">отвечают гигиеническим нормативам </w:t>
            </w:r>
            <w:proofErr w:type="gramStart"/>
            <w:r w:rsidRPr="00A86E91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3D643A" w:rsidRPr="00A86E91" w:rsidRDefault="003D643A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микробиологическим показателям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</w:tr>
      <w:tr w:rsidR="003D643A" w:rsidRPr="00A86E91" w:rsidTr="003D643A">
        <w:tc>
          <w:tcPr>
            <w:tcW w:w="0" w:type="auto"/>
            <w:gridSpan w:val="10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3D643A" w:rsidP="00D8103D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</w:t>
            </w:r>
            <w:r w:rsidR="00D8103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 xml:space="preserve">Количество аварий на системах </w:t>
            </w:r>
            <w:proofErr w:type="gramStart"/>
            <w:r w:rsidRPr="00A86E91">
              <w:rPr>
                <w:bCs/>
                <w:sz w:val="28"/>
                <w:szCs w:val="28"/>
              </w:rPr>
              <w:t>коммунальной</w:t>
            </w:r>
            <w:proofErr w:type="gramEnd"/>
          </w:p>
          <w:p w:rsidR="003D643A" w:rsidRPr="00A86E91" w:rsidRDefault="003D643A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инфраструктуры, единиц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3D643A" w:rsidP="00D8103D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</w:t>
            </w:r>
            <w:r w:rsidR="00D8103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 xml:space="preserve">Аварийность систем </w:t>
            </w:r>
            <w:proofErr w:type="gramStart"/>
            <w:r w:rsidRPr="00A86E91">
              <w:rPr>
                <w:bCs/>
                <w:sz w:val="28"/>
                <w:szCs w:val="28"/>
              </w:rPr>
              <w:t>коммунальной</w:t>
            </w:r>
            <w:proofErr w:type="gramEnd"/>
          </w:p>
          <w:p w:rsidR="003D643A" w:rsidRPr="00A86E91" w:rsidRDefault="003D643A" w:rsidP="003D643A">
            <w:pPr>
              <w:jc w:val="both"/>
              <w:rPr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инфраструктуры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ед./</w:t>
            </w:r>
            <w:proofErr w:type="gramStart"/>
            <w:r w:rsidRPr="00A86E91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1,81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1,81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1,81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1,93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1,93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0,48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0,16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3D643A" w:rsidP="00D8103D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</w:t>
            </w:r>
            <w:r w:rsidR="00D8103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час</w:t>
            </w:r>
            <w:proofErr w:type="gramStart"/>
            <w:r w:rsidRPr="00A86E91">
              <w:rPr>
                <w:sz w:val="28"/>
                <w:szCs w:val="28"/>
              </w:rPr>
              <w:t>.</w:t>
            </w:r>
            <w:proofErr w:type="gramEnd"/>
            <w:r w:rsidRPr="00A86E91">
              <w:rPr>
                <w:sz w:val="28"/>
                <w:szCs w:val="28"/>
              </w:rPr>
              <w:t>/</w:t>
            </w:r>
            <w:proofErr w:type="gramStart"/>
            <w:r w:rsidRPr="00A86E91">
              <w:rPr>
                <w:sz w:val="28"/>
                <w:szCs w:val="28"/>
              </w:rPr>
              <w:t>г</w:t>
            </w:r>
            <w:proofErr w:type="gramEnd"/>
            <w:r w:rsidRPr="00A86E91">
              <w:rPr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196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196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Перебои в снабжении потребителей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час</w:t>
            </w:r>
            <w:proofErr w:type="gramStart"/>
            <w:r w:rsidRPr="00A86E91">
              <w:rPr>
                <w:sz w:val="28"/>
                <w:szCs w:val="28"/>
              </w:rPr>
              <w:t>.</w:t>
            </w:r>
            <w:proofErr w:type="gramEnd"/>
            <w:r w:rsidRPr="00A86E91">
              <w:rPr>
                <w:sz w:val="28"/>
                <w:szCs w:val="28"/>
              </w:rPr>
              <w:t>/</w:t>
            </w:r>
            <w:proofErr w:type="gramStart"/>
            <w:r w:rsidRPr="00A86E91">
              <w:rPr>
                <w:sz w:val="28"/>
                <w:szCs w:val="28"/>
              </w:rPr>
              <w:t>г</w:t>
            </w:r>
            <w:proofErr w:type="gramEnd"/>
            <w:r w:rsidRPr="00A86E91">
              <w:rPr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196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196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Количество потребителей, страдающих от отключений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Протяженность сетей, нуждающихся в замене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Удельный вес сетей, нуждающихся в замене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Количество замененного оборудования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Общее количество установленного оборудования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 xml:space="preserve">Количество дней предоставления услуг </w:t>
            </w:r>
            <w:proofErr w:type="gramStart"/>
            <w:r w:rsidRPr="00A86E91">
              <w:rPr>
                <w:bCs/>
                <w:sz w:val="28"/>
                <w:szCs w:val="28"/>
              </w:rPr>
              <w:t>за</w:t>
            </w:r>
            <w:proofErr w:type="gramEnd"/>
          </w:p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lastRenderedPageBreak/>
              <w:t>отчетный период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proofErr w:type="spellStart"/>
            <w:r w:rsidRPr="00A86E91">
              <w:rPr>
                <w:sz w:val="28"/>
                <w:szCs w:val="28"/>
              </w:rPr>
              <w:lastRenderedPageBreak/>
              <w:t>дн</w:t>
            </w:r>
            <w:proofErr w:type="spellEnd"/>
            <w:r w:rsidRPr="00A86E9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365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 xml:space="preserve">Количество часов предоставления услуг </w:t>
            </w:r>
            <w:proofErr w:type="gramStart"/>
            <w:r w:rsidRPr="00A86E91">
              <w:rPr>
                <w:bCs/>
                <w:sz w:val="28"/>
                <w:szCs w:val="28"/>
              </w:rPr>
              <w:t>за</w:t>
            </w:r>
            <w:proofErr w:type="gramEnd"/>
          </w:p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часов/год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8760</w:t>
            </w:r>
          </w:p>
        </w:tc>
      </w:tr>
      <w:tr w:rsidR="003D643A" w:rsidRPr="00A86E91" w:rsidTr="003D643A">
        <w:tc>
          <w:tcPr>
            <w:tcW w:w="0" w:type="auto"/>
          </w:tcPr>
          <w:p w:rsidR="003D643A" w:rsidRPr="00A86E91" w:rsidRDefault="00D8103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Продолжительность (бесперебойность) поставки</w:t>
            </w:r>
          </w:p>
          <w:p w:rsidR="003D643A" w:rsidRPr="00A86E91" w:rsidRDefault="003D643A" w:rsidP="003D64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6E91">
              <w:rPr>
                <w:bCs/>
                <w:sz w:val="28"/>
                <w:szCs w:val="28"/>
              </w:rPr>
              <w:t>товаров и услуг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час</w:t>
            </w:r>
            <w:proofErr w:type="gramStart"/>
            <w:r w:rsidRPr="00A86E91">
              <w:rPr>
                <w:sz w:val="28"/>
                <w:szCs w:val="28"/>
              </w:rPr>
              <w:t>.</w:t>
            </w:r>
            <w:proofErr w:type="gramEnd"/>
            <w:r w:rsidRPr="00A86E91">
              <w:rPr>
                <w:sz w:val="28"/>
                <w:szCs w:val="28"/>
              </w:rPr>
              <w:t>/</w:t>
            </w:r>
            <w:proofErr w:type="gramStart"/>
            <w:r w:rsidRPr="00A86E91">
              <w:rPr>
                <w:sz w:val="28"/>
                <w:szCs w:val="28"/>
              </w:rPr>
              <w:t>д</w:t>
            </w:r>
            <w:proofErr w:type="gramEnd"/>
            <w:r w:rsidRPr="00A86E91">
              <w:rPr>
                <w:sz w:val="28"/>
                <w:szCs w:val="28"/>
              </w:rPr>
              <w:t>ень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24</w:t>
            </w:r>
          </w:p>
        </w:tc>
      </w:tr>
    </w:tbl>
    <w:p w:rsidR="003D643A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C90B2E" w:rsidRDefault="00C90B2E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C90B2E" w:rsidRDefault="00C90B2E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C90B2E" w:rsidRPr="00A86E91" w:rsidRDefault="00C90B2E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C04CBA">
      <w:pPr>
        <w:pStyle w:val="af0"/>
        <w:numPr>
          <w:ilvl w:val="0"/>
          <w:numId w:val="3"/>
        </w:numPr>
        <w:shd w:val="clear" w:color="auto" w:fill="FFFFFF"/>
        <w:spacing w:before="30" w:after="30"/>
        <w:jc w:val="center"/>
        <w:rPr>
          <w:rFonts w:eastAsia="Times New Roman"/>
          <w:b/>
          <w:spacing w:val="2"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>Перечень выявленных бесхозяйных 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C04CBA" w:rsidRPr="00A86E91" w:rsidRDefault="00C04CBA" w:rsidP="00C04CBA">
      <w:pPr>
        <w:shd w:val="clear" w:color="auto" w:fill="FFFFFF"/>
        <w:spacing w:before="30" w:after="30"/>
        <w:ind w:left="540"/>
        <w:jc w:val="center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D643A">
      <w:pPr>
        <w:pStyle w:val="ae"/>
        <w:spacing w:after="0" w:line="240" w:lineRule="auto"/>
        <w:rPr>
          <w:sz w:val="28"/>
          <w:szCs w:val="28"/>
        </w:rPr>
      </w:pPr>
      <w:r w:rsidRPr="00A86E91">
        <w:rPr>
          <w:sz w:val="28"/>
          <w:szCs w:val="28"/>
        </w:rPr>
        <w:t xml:space="preserve">На момент разработки данной Схемы бесхозяйные сети и объекты централизованного водоснабжения на территории </w:t>
      </w:r>
      <w:r w:rsidR="00174E5F">
        <w:rPr>
          <w:sz w:val="28"/>
          <w:szCs w:val="28"/>
        </w:rPr>
        <w:t>Знаменского</w:t>
      </w:r>
      <w:r w:rsidRPr="00A86E91">
        <w:rPr>
          <w:sz w:val="28"/>
          <w:szCs w:val="28"/>
        </w:rPr>
        <w:t xml:space="preserve"> сельсовета не обнаружены (не определены в явном виде). </w:t>
      </w:r>
    </w:p>
    <w:p w:rsidR="003D643A" w:rsidRPr="00A86E91" w:rsidRDefault="003D643A" w:rsidP="003D643A">
      <w:pPr>
        <w:pStyle w:val="ae"/>
        <w:spacing w:after="0"/>
        <w:rPr>
          <w:sz w:val="28"/>
          <w:szCs w:val="28"/>
        </w:rPr>
      </w:pPr>
      <w:r w:rsidRPr="00A86E91">
        <w:rPr>
          <w:sz w:val="28"/>
          <w:szCs w:val="28"/>
        </w:rPr>
        <w:t xml:space="preserve">В соответствии с </w:t>
      </w:r>
      <w:r w:rsidR="003B7612">
        <w:rPr>
          <w:sz w:val="28"/>
          <w:szCs w:val="28"/>
        </w:rPr>
        <w:t>ч</w:t>
      </w:r>
      <w:r w:rsidRPr="00A86E91">
        <w:rPr>
          <w:sz w:val="28"/>
          <w:szCs w:val="28"/>
        </w:rPr>
        <w:t xml:space="preserve">. 5 Статьи 8 Федерального закона Российской Федерации от 07.12.2011 № 416-ФЗ «О водоснабжении и водоотведении», в случае выявления бесхозяйных объектов централизованных систем водоснабжения, в том числе водопроводных сетей, путем эксплуатации которых обеспечиваются водоснабжение, эксплуатация таких объектов осуществляется гарантирующей организацией либо организацией, которая осуществляет </w:t>
      </w:r>
      <w:proofErr w:type="gramStart"/>
      <w:r w:rsidRPr="00A86E91">
        <w:rPr>
          <w:sz w:val="28"/>
          <w:szCs w:val="28"/>
        </w:rPr>
        <w:t>водоотведение</w:t>
      </w:r>
      <w:proofErr w:type="gramEnd"/>
      <w:r w:rsidRPr="00A86E91">
        <w:rPr>
          <w:sz w:val="28"/>
          <w:szCs w:val="28"/>
        </w:rPr>
        <w:t xml:space="preserve"> и канализационные сети которой непосредственно присоединены к указанным бесхозяйным объектам,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/>
          <w:bCs/>
          <w:sz w:val="24"/>
          <w:szCs w:val="24"/>
        </w:rPr>
      </w:pPr>
    </w:p>
    <w:p w:rsidR="00D31D4D" w:rsidRDefault="00D31D4D" w:rsidP="003D643A">
      <w:pPr>
        <w:jc w:val="right"/>
      </w:pPr>
    </w:p>
    <w:sectPr w:rsidR="00D31D4D" w:rsidSect="003E5D1F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4085"/>
    <w:multiLevelType w:val="multilevel"/>
    <w:tmpl w:val="A5C87B1A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color w:val="332E2D"/>
      </w:rPr>
    </w:lvl>
    <w:lvl w:ilvl="1">
      <w:start w:val="1"/>
      <w:numFmt w:val="decimal"/>
      <w:isLgl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FFA0F9F"/>
    <w:multiLevelType w:val="hybridMultilevel"/>
    <w:tmpl w:val="8E9EB2A8"/>
    <w:lvl w:ilvl="0" w:tplc="FA2ADBB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641A8E"/>
    <w:multiLevelType w:val="multilevel"/>
    <w:tmpl w:val="29EC9F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D643A"/>
    <w:rsid w:val="000112B6"/>
    <w:rsid w:val="000135DE"/>
    <w:rsid w:val="00061A58"/>
    <w:rsid w:val="000805C5"/>
    <w:rsid w:val="00093043"/>
    <w:rsid w:val="0009556D"/>
    <w:rsid w:val="000A4ADB"/>
    <w:rsid w:val="000B10BD"/>
    <w:rsid w:val="000D1FF2"/>
    <w:rsid w:val="0011123A"/>
    <w:rsid w:val="00112375"/>
    <w:rsid w:val="00122ECF"/>
    <w:rsid w:val="0013485B"/>
    <w:rsid w:val="00141579"/>
    <w:rsid w:val="001638F4"/>
    <w:rsid w:val="00174E5F"/>
    <w:rsid w:val="001A071D"/>
    <w:rsid w:val="001C1D71"/>
    <w:rsid w:val="001D1267"/>
    <w:rsid w:val="001E5858"/>
    <w:rsid w:val="00203D9D"/>
    <w:rsid w:val="00213020"/>
    <w:rsid w:val="00231643"/>
    <w:rsid w:val="00253ED0"/>
    <w:rsid w:val="002558AB"/>
    <w:rsid w:val="00263A77"/>
    <w:rsid w:val="00265FE1"/>
    <w:rsid w:val="00270809"/>
    <w:rsid w:val="00272E9C"/>
    <w:rsid w:val="00282E74"/>
    <w:rsid w:val="00293DD6"/>
    <w:rsid w:val="002C776B"/>
    <w:rsid w:val="002D1A18"/>
    <w:rsid w:val="002E4A75"/>
    <w:rsid w:val="002F67F6"/>
    <w:rsid w:val="00312227"/>
    <w:rsid w:val="00361E2C"/>
    <w:rsid w:val="003730EC"/>
    <w:rsid w:val="0038738A"/>
    <w:rsid w:val="003B7612"/>
    <w:rsid w:val="003C694E"/>
    <w:rsid w:val="003D643A"/>
    <w:rsid w:val="003E5D1F"/>
    <w:rsid w:val="00402415"/>
    <w:rsid w:val="0040471F"/>
    <w:rsid w:val="00404E24"/>
    <w:rsid w:val="00420553"/>
    <w:rsid w:val="00420E26"/>
    <w:rsid w:val="004269D5"/>
    <w:rsid w:val="00436EC7"/>
    <w:rsid w:val="0048394F"/>
    <w:rsid w:val="00490A82"/>
    <w:rsid w:val="00493112"/>
    <w:rsid w:val="00494460"/>
    <w:rsid w:val="004A4CEE"/>
    <w:rsid w:val="004B6C72"/>
    <w:rsid w:val="004E1EEC"/>
    <w:rsid w:val="0051488C"/>
    <w:rsid w:val="00517929"/>
    <w:rsid w:val="00520A4A"/>
    <w:rsid w:val="005256B6"/>
    <w:rsid w:val="00542EC9"/>
    <w:rsid w:val="00544F4F"/>
    <w:rsid w:val="00551788"/>
    <w:rsid w:val="005540F4"/>
    <w:rsid w:val="005567FF"/>
    <w:rsid w:val="00566A82"/>
    <w:rsid w:val="00590377"/>
    <w:rsid w:val="005905BF"/>
    <w:rsid w:val="005A4A7F"/>
    <w:rsid w:val="005C7494"/>
    <w:rsid w:val="005E665D"/>
    <w:rsid w:val="005E7612"/>
    <w:rsid w:val="005F362F"/>
    <w:rsid w:val="006205A9"/>
    <w:rsid w:val="00630384"/>
    <w:rsid w:val="006534E2"/>
    <w:rsid w:val="00663495"/>
    <w:rsid w:val="0069668F"/>
    <w:rsid w:val="006B32F0"/>
    <w:rsid w:val="006B630E"/>
    <w:rsid w:val="006E2F09"/>
    <w:rsid w:val="006E7157"/>
    <w:rsid w:val="006E71BE"/>
    <w:rsid w:val="00704C97"/>
    <w:rsid w:val="00712273"/>
    <w:rsid w:val="00727BC8"/>
    <w:rsid w:val="00734933"/>
    <w:rsid w:val="00734D68"/>
    <w:rsid w:val="00735A9F"/>
    <w:rsid w:val="00745B2D"/>
    <w:rsid w:val="007747FA"/>
    <w:rsid w:val="00776794"/>
    <w:rsid w:val="00776A9E"/>
    <w:rsid w:val="00783575"/>
    <w:rsid w:val="00787350"/>
    <w:rsid w:val="0079142D"/>
    <w:rsid w:val="007C24C3"/>
    <w:rsid w:val="007E7E14"/>
    <w:rsid w:val="007F11DE"/>
    <w:rsid w:val="00802E58"/>
    <w:rsid w:val="0083701B"/>
    <w:rsid w:val="008428B6"/>
    <w:rsid w:val="0085415E"/>
    <w:rsid w:val="0085679F"/>
    <w:rsid w:val="008A390E"/>
    <w:rsid w:val="008A7266"/>
    <w:rsid w:val="008D18C6"/>
    <w:rsid w:val="008E7160"/>
    <w:rsid w:val="00904FEA"/>
    <w:rsid w:val="00906C43"/>
    <w:rsid w:val="00917AAC"/>
    <w:rsid w:val="00920826"/>
    <w:rsid w:val="00922194"/>
    <w:rsid w:val="00936DE0"/>
    <w:rsid w:val="00952553"/>
    <w:rsid w:val="009556BB"/>
    <w:rsid w:val="0097166C"/>
    <w:rsid w:val="00976EFB"/>
    <w:rsid w:val="00977D7B"/>
    <w:rsid w:val="00980456"/>
    <w:rsid w:val="00993916"/>
    <w:rsid w:val="00996E60"/>
    <w:rsid w:val="009B17FD"/>
    <w:rsid w:val="009B356C"/>
    <w:rsid w:val="009B61BB"/>
    <w:rsid w:val="009C0107"/>
    <w:rsid w:val="009C7AC1"/>
    <w:rsid w:val="009E7E0A"/>
    <w:rsid w:val="009F6EAE"/>
    <w:rsid w:val="00A06576"/>
    <w:rsid w:val="00A20042"/>
    <w:rsid w:val="00A353C1"/>
    <w:rsid w:val="00A7538E"/>
    <w:rsid w:val="00A86E91"/>
    <w:rsid w:val="00A924C9"/>
    <w:rsid w:val="00AB6B77"/>
    <w:rsid w:val="00AC5124"/>
    <w:rsid w:val="00AC6DDC"/>
    <w:rsid w:val="00AE01E8"/>
    <w:rsid w:val="00B16552"/>
    <w:rsid w:val="00B42F44"/>
    <w:rsid w:val="00B57760"/>
    <w:rsid w:val="00B764DD"/>
    <w:rsid w:val="00B85A0B"/>
    <w:rsid w:val="00B90CA5"/>
    <w:rsid w:val="00B93620"/>
    <w:rsid w:val="00BB767C"/>
    <w:rsid w:val="00BD1443"/>
    <w:rsid w:val="00BE33D5"/>
    <w:rsid w:val="00BE7879"/>
    <w:rsid w:val="00C04CBA"/>
    <w:rsid w:val="00C12696"/>
    <w:rsid w:val="00C13A91"/>
    <w:rsid w:val="00C1507D"/>
    <w:rsid w:val="00C21CF2"/>
    <w:rsid w:val="00C2428A"/>
    <w:rsid w:val="00C47E80"/>
    <w:rsid w:val="00C56FB5"/>
    <w:rsid w:val="00C62634"/>
    <w:rsid w:val="00C66275"/>
    <w:rsid w:val="00C67384"/>
    <w:rsid w:val="00C90B2E"/>
    <w:rsid w:val="00C92F0E"/>
    <w:rsid w:val="00CB6429"/>
    <w:rsid w:val="00CC756F"/>
    <w:rsid w:val="00CD435E"/>
    <w:rsid w:val="00CD6E50"/>
    <w:rsid w:val="00D14219"/>
    <w:rsid w:val="00D216C8"/>
    <w:rsid w:val="00D31D4D"/>
    <w:rsid w:val="00D8103D"/>
    <w:rsid w:val="00D93FBE"/>
    <w:rsid w:val="00DC1132"/>
    <w:rsid w:val="00DC235F"/>
    <w:rsid w:val="00DE3BE7"/>
    <w:rsid w:val="00E20CBA"/>
    <w:rsid w:val="00E27DED"/>
    <w:rsid w:val="00E46A07"/>
    <w:rsid w:val="00E53640"/>
    <w:rsid w:val="00E62F78"/>
    <w:rsid w:val="00E83D1F"/>
    <w:rsid w:val="00E84DF4"/>
    <w:rsid w:val="00EA2584"/>
    <w:rsid w:val="00EB7D8F"/>
    <w:rsid w:val="00EE65CA"/>
    <w:rsid w:val="00EF57E4"/>
    <w:rsid w:val="00F15B1D"/>
    <w:rsid w:val="00F50E5C"/>
    <w:rsid w:val="00F55724"/>
    <w:rsid w:val="00F649AA"/>
    <w:rsid w:val="00FB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3A"/>
    <w:rPr>
      <w:rFonts w:eastAsia="Calibri"/>
    </w:rPr>
  </w:style>
  <w:style w:type="paragraph" w:styleId="1">
    <w:name w:val="heading 1"/>
    <w:basedOn w:val="a"/>
    <w:next w:val="a"/>
    <w:link w:val="10"/>
    <w:qFormat/>
    <w:rsid w:val="0085679F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link w:val="30"/>
    <w:uiPriority w:val="9"/>
    <w:qFormat/>
    <w:rsid w:val="003D643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679F"/>
    <w:rPr>
      <w:b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85679F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85679F"/>
    <w:rPr>
      <w:b/>
      <w:sz w:val="3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D6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43A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D643A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3D64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D643A"/>
  </w:style>
  <w:style w:type="paragraph" w:styleId="a8">
    <w:name w:val="Body Text Indent"/>
    <w:basedOn w:val="a"/>
    <w:link w:val="a9"/>
    <w:rsid w:val="003D643A"/>
    <w:pPr>
      <w:ind w:left="426"/>
      <w:jc w:val="both"/>
    </w:pPr>
    <w:rPr>
      <w:rFonts w:eastAsia="Times New Roman"/>
      <w:sz w:val="26"/>
    </w:rPr>
  </w:style>
  <w:style w:type="character" w:customStyle="1" w:styleId="a9">
    <w:name w:val="Основной текст с отступом Знак"/>
    <w:basedOn w:val="a0"/>
    <w:link w:val="a8"/>
    <w:rsid w:val="003D643A"/>
    <w:rPr>
      <w:sz w:val="26"/>
    </w:rPr>
  </w:style>
  <w:style w:type="paragraph" w:customStyle="1" w:styleId="Default">
    <w:name w:val="Default"/>
    <w:rsid w:val="003D643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D64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D64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D64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D64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aliases w:val="С интервалом и отступом"/>
    <w:link w:val="af"/>
    <w:uiPriority w:val="1"/>
    <w:qFormat/>
    <w:rsid w:val="003D643A"/>
    <w:pPr>
      <w:spacing w:after="240" w:line="276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">
    <w:name w:val="Без интервала Знак"/>
    <w:aliases w:val="С интервалом и отступом Знак"/>
    <w:link w:val="ae"/>
    <w:uiPriority w:val="1"/>
    <w:rsid w:val="003D643A"/>
    <w:rPr>
      <w:rFonts w:eastAsia="Calibri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3D643A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C2428A"/>
    <w:rPr>
      <w:color w:val="808080"/>
    </w:rPr>
  </w:style>
  <w:style w:type="table" w:styleId="af2">
    <w:name w:val="Table Grid"/>
    <w:basedOn w:val="a1"/>
    <w:uiPriority w:val="59"/>
    <w:rsid w:val="005905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C3E7AB0AAD77F5678FFD1E363EB8EBC7B98CD8D2A13E804BFD35D53F55F2B0AF3A48E8A135C6A2DCU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C3E7AB0AAD77F5678FFD1E363EB8EBC7B183D0D6A93E804BFD35D53F55F2B0AF3A48E8A134C4A4DCUD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31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user61</dc:creator>
  <cp:lastModifiedBy>user61</cp:lastModifiedBy>
  <cp:revision>120</cp:revision>
  <cp:lastPrinted>2020-02-28T03:45:00Z</cp:lastPrinted>
  <dcterms:created xsi:type="dcterms:W3CDTF">2018-02-21T02:02:00Z</dcterms:created>
  <dcterms:modified xsi:type="dcterms:W3CDTF">2020-03-11T06:55:00Z</dcterms:modified>
</cp:coreProperties>
</file>