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A3" w:rsidRDefault="009A72A3" w:rsidP="009A72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детства»</w:t>
      </w:r>
    </w:p>
    <w:p w:rsidR="009A72A3" w:rsidRPr="009A72A3" w:rsidRDefault="009A72A3" w:rsidP="00A04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A3">
        <w:rPr>
          <w:rFonts w:ascii="Times New Roman" w:hAnsi="Times New Roman" w:cs="Times New Roman"/>
          <w:sz w:val="28"/>
          <w:szCs w:val="28"/>
        </w:rPr>
        <w:t xml:space="preserve">С 2018 года Уполномоченным при Президенте Российской Федерации по правам ребенка инициируется проведение акции «Безопасность детства» (далее – Акция), которая направлена на предотвращение чрезвычайных происшествий с несовершеннолетними и объединяет десятки тысяч неравнодушных людей по всей стране. </w:t>
      </w:r>
    </w:p>
    <w:p w:rsidR="009A72A3" w:rsidRPr="009A72A3" w:rsidRDefault="009A72A3" w:rsidP="00A04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A3">
        <w:rPr>
          <w:rFonts w:ascii="Times New Roman" w:hAnsi="Times New Roman" w:cs="Times New Roman"/>
          <w:sz w:val="28"/>
          <w:szCs w:val="28"/>
        </w:rPr>
        <w:t xml:space="preserve">Акция посвящена проблеме предотвращения опасных ситуаций и несчастных случаев и созданию условий, обеспечивающих охрану жизни и здоровья детей. </w:t>
      </w:r>
    </w:p>
    <w:p w:rsidR="009A72A3" w:rsidRPr="009A72A3" w:rsidRDefault="009A72A3" w:rsidP="00A04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A3">
        <w:rPr>
          <w:rFonts w:ascii="Times New Roman" w:hAnsi="Times New Roman" w:cs="Times New Roman"/>
          <w:sz w:val="28"/>
          <w:szCs w:val="28"/>
        </w:rPr>
        <w:t xml:space="preserve">В 2024 году погибло от внешних причин 93 несовершеннолетних. Увеличилось по сравнению с 2023 годом количество погибших детей на водоемах (17) и при пожарах (19). </w:t>
      </w:r>
    </w:p>
    <w:p w:rsidR="009A72A3" w:rsidRPr="009A72A3" w:rsidRDefault="009A72A3" w:rsidP="00A04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A3">
        <w:rPr>
          <w:rFonts w:ascii="Times New Roman" w:hAnsi="Times New Roman" w:cs="Times New Roman"/>
          <w:sz w:val="28"/>
          <w:szCs w:val="28"/>
        </w:rPr>
        <w:t xml:space="preserve">В целях профилактики гибели детей на пожарах и водоемах, Уполномоченный уделяет особое внимание распространению социальной рекламы среди несовершеннолетних и родительского сообщества. </w:t>
      </w:r>
    </w:p>
    <w:p w:rsidR="009A72A3" w:rsidRPr="009A72A3" w:rsidRDefault="009A72A3" w:rsidP="00A04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A3">
        <w:rPr>
          <w:rFonts w:ascii="Times New Roman" w:hAnsi="Times New Roman" w:cs="Times New Roman"/>
          <w:sz w:val="28"/>
          <w:szCs w:val="28"/>
        </w:rPr>
        <w:t xml:space="preserve">По инициативе Уполномоченного ГУ МЧС России по Новосибирской области представлена библиотека профилактических материалов, которая доступна для скачивания по ссылке: </w:t>
      </w:r>
      <w:hyperlink r:id="rId4" w:history="1">
        <w:r w:rsidRPr="0061020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https://cloud.mail.ru/public/T9iP/SxAuoMU28</w:t>
        </w:r>
      </w:hyperlink>
      <w:r w:rsidRPr="009A72A3">
        <w:rPr>
          <w:rFonts w:ascii="Times New Roman" w:hAnsi="Times New Roman" w:cs="Times New Roman"/>
          <w:sz w:val="28"/>
          <w:szCs w:val="28"/>
        </w:rPr>
        <w:t>.</w:t>
      </w:r>
    </w:p>
    <w:p w:rsidR="00615C73" w:rsidRDefault="00615C73" w:rsidP="009A72A3">
      <w:pPr>
        <w:ind w:firstLine="708"/>
      </w:pPr>
      <w:bookmarkStart w:id="0" w:name="_GoBack"/>
      <w:bookmarkEnd w:id="0"/>
    </w:p>
    <w:p w:rsidR="009A72A3" w:rsidRDefault="009A72A3" w:rsidP="009A72A3">
      <w:pPr>
        <w:ind w:firstLine="708"/>
      </w:pPr>
    </w:p>
    <w:sectPr w:rsidR="009A72A3" w:rsidSect="00C9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F2"/>
    <w:rsid w:val="00565A91"/>
    <w:rsid w:val="00615C73"/>
    <w:rsid w:val="007249F2"/>
    <w:rsid w:val="009A72A3"/>
    <w:rsid w:val="00A0457C"/>
    <w:rsid w:val="00C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2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9iP/SxAuoMU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Шабалина</dc:creator>
  <cp:keywords/>
  <dc:description/>
  <cp:lastModifiedBy>юзер</cp:lastModifiedBy>
  <cp:revision>5</cp:revision>
  <dcterms:created xsi:type="dcterms:W3CDTF">2025-02-26T02:01:00Z</dcterms:created>
  <dcterms:modified xsi:type="dcterms:W3CDTF">2025-02-26T02:20:00Z</dcterms:modified>
</cp:coreProperties>
</file>