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F423A">
        <w:rPr>
          <w:b/>
          <w:bCs/>
        </w:rPr>
        <w:t>0</w:t>
      </w:r>
      <w:r w:rsidR="00A25F3A">
        <w:rPr>
          <w:b/>
          <w:bCs/>
        </w:rPr>
        <w:t>3</w:t>
      </w:r>
      <w:r w:rsidR="00CC0F6D">
        <w:rPr>
          <w:b/>
          <w:bCs/>
        </w:rPr>
        <w:t>.11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285D55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285D55" w:rsidRDefault="00285D55" w:rsidP="00285D5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Свыше 26 тысяч будущих мам региона получили в текущем году поддержку по линии Отделения СФР по Новосибирской области</w:t>
      </w:r>
    </w:p>
    <w:p w:rsidR="00285D55" w:rsidRDefault="00285D55" w:rsidP="00285D55">
      <w:pPr>
        <w:ind w:firstLine="567"/>
        <w:jc w:val="both"/>
        <w:rPr>
          <w:b/>
          <w:i/>
          <w:sz w:val="12"/>
          <w:szCs w:val="12"/>
        </w:rPr>
      </w:pPr>
    </w:p>
    <w:p w:rsidR="00285D55" w:rsidRDefault="00285D55" w:rsidP="00285D5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Женщинам, ожидающим ребенка, обеспечивается ряд выплат и пособий по линии Социального фонда. К их числу относятся пособие по беременности и родам для р</w:t>
      </w:r>
      <w:r>
        <w:rPr>
          <w:sz w:val="26"/>
          <w:szCs w:val="26"/>
        </w:rPr>
        <w:t>аботающих и неработающих женщин,</w:t>
      </w:r>
      <w:r>
        <w:rPr>
          <w:sz w:val="26"/>
          <w:szCs w:val="26"/>
        </w:rPr>
        <w:t xml:space="preserve"> Единое пособие для будущих мам, а также пособие беременным женам военнослужащих, проходящих службу по призыву (мобилизации). В Новосибирской области свыше 26 тысяч будущих мам региона получили в текущем году поддержку по линии </w:t>
      </w:r>
      <w:proofErr w:type="spellStart"/>
      <w:r>
        <w:rPr>
          <w:sz w:val="26"/>
          <w:szCs w:val="26"/>
        </w:rPr>
        <w:t>Соцфонда</w:t>
      </w:r>
      <w:proofErr w:type="spellEnd"/>
      <w:r>
        <w:rPr>
          <w:sz w:val="26"/>
          <w:szCs w:val="26"/>
        </w:rPr>
        <w:t>.</w:t>
      </w:r>
    </w:p>
    <w:p w:rsidR="00285D55" w:rsidRDefault="00285D55" w:rsidP="00285D55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Страховые пособия по беременности и родам в текущем году получили свыше 18,8 тысяч будущих мам. Данное пособие могут оформить как работающие женщины, так и неработающие (при соблюдении определенных условий). Работающие женщины заявление о предоставлении отпуска по беременности и родам подают своему работодателю. Тот в свою очередь подает инфор</w:t>
      </w:r>
      <w:r w:rsidR="00B230FA">
        <w:rPr>
          <w:sz w:val="26"/>
          <w:szCs w:val="26"/>
        </w:rPr>
        <w:t xml:space="preserve">мацию в Социальный фонд. </w:t>
      </w:r>
      <w:r>
        <w:rPr>
          <w:sz w:val="26"/>
          <w:szCs w:val="26"/>
        </w:rPr>
        <w:t xml:space="preserve">Из числа неработающих женщин данное пособие могут оформить </w:t>
      </w:r>
      <w:r>
        <w:rPr>
          <w:sz w:val="26"/>
          <w:szCs w:val="26"/>
          <w:lang w:eastAsia="ru-RU"/>
        </w:rPr>
        <w:t xml:space="preserve">беременная или родившая женщина, уволенная с работы. Для неработающих женщин данное пособие носит заявительный характер. Заявление подается в Социальный фонд </w:t>
      </w:r>
      <w:r>
        <w:rPr>
          <w:sz w:val="26"/>
          <w:szCs w:val="26"/>
        </w:rPr>
        <w:t xml:space="preserve">в течение 6 месяцев со дня окончания отпуска по беременности и родам. Остальные сведения СФР запросит в рамках </w:t>
      </w:r>
      <w:proofErr w:type="spellStart"/>
      <w:r>
        <w:rPr>
          <w:sz w:val="26"/>
          <w:szCs w:val="26"/>
        </w:rPr>
        <w:t>межвед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самостоятельно. Выплата производится однократно за весь период декретного отпуска.</w:t>
      </w:r>
    </w:p>
    <w:p w:rsidR="00285D55" w:rsidRDefault="00285D55" w:rsidP="00285D5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2023 года, будущим мамам, вставшим на учет в </w:t>
      </w:r>
      <w:proofErr w:type="spellStart"/>
      <w:r>
        <w:rPr>
          <w:sz w:val="26"/>
          <w:szCs w:val="26"/>
        </w:rPr>
        <w:t>медорганизацию</w:t>
      </w:r>
      <w:proofErr w:type="spellEnd"/>
      <w:r>
        <w:rPr>
          <w:sz w:val="26"/>
          <w:szCs w:val="26"/>
        </w:rPr>
        <w:t xml:space="preserve"> на ранних сроках беременности, устанавливается Единое пособие. В Новосибирской области с начала года специалистами Отделения СФР установлено более 7,2 тысяч таких пособий. Единое пособие назначается при обращении женщины после наступления срока беременности 12 недель, а вот на учет в мед организацию она должна встать в период с 6 до 12 недель беременности. Сведения о постановке на учет и о посещении будущей мамой врача в органы СФР поступают </w:t>
      </w:r>
      <w:r>
        <w:rPr>
          <w:sz w:val="26"/>
          <w:szCs w:val="26"/>
        </w:rPr>
        <w:t xml:space="preserve">из </w:t>
      </w:r>
      <w:proofErr w:type="spellStart"/>
      <w:r>
        <w:rPr>
          <w:sz w:val="26"/>
          <w:szCs w:val="26"/>
        </w:rPr>
        <w:t>медорганизации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Размер пособия для данной категории в регионе составляет 16 054 рубля. Выплачивается пособие до появления ребенка.</w:t>
      </w:r>
    </w:p>
    <w:p w:rsidR="00285D55" w:rsidRDefault="00285D55" w:rsidP="00285D5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Будущим мамам, чьи мужья проходят военную службу по призыву</w:t>
      </w:r>
      <w:r>
        <w:rPr>
          <w:sz w:val="26"/>
          <w:szCs w:val="26"/>
          <w:lang w:eastAsia="ru-RU"/>
        </w:rPr>
        <w:t xml:space="preserve"> или мобилизованы, по линии </w:t>
      </w:r>
      <w:proofErr w:type="spellStart"/>
      <w:r>
        <w:rPr>
          <w:sz w:val="26"/>
          <w:szCs w:val="26"/>
          <w:lang w:eastAsia="ru-RU"/>
        </w:rPr>
        <w:t>Соц</w:t>
      </w:r>
      <w:r>
        <w:rPr>
          <w:sz w:val="26"/>
          <w:szCs w:val="26"/>
          <w:lang w:eastAsia="ru-RU"/>
        </w:rPr>
        <w:t>фонда</w:t>
      </w:r>
      <w:proofErr w:type="spellEnd"/>
      <w:r>
        <w:rPr>
          <w:sz w:val="26"/>
          <w:szCs w:val="26"/>
          <w:lang w:eastAsia="ru-RU"/>
        </w:rPr>
        <w:t xml:space="preserve"> выплачивается единовременное пособие. </w:t>
      </w:r>
      <w:r>
        <w:rPr>
          <w:sz w:val="26"/>
          <w:szCs w:val="26"/>
        </w:rPr>
        <w:t>Выплата также предоставляется, если муж беременной женщины учится на первом курсе военного училища.</w:t>
      </w:r>
      <w:r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</w:rPr>
        <w:t xml:space="preserve">Назначается пособие женщинам со сроком беременности не менее 180 дней. Размер выплаты в Новосибирской области </w:t>
      </w:r>
      <w:r>
        <w:rPr>
          <w:sz w:val="26"/>
          <w:szCs w:val="26"/>
        </w:rPr>
        <w:t>- 43 534 рубля 59 коп</w:t>
      </w:r>
      <w:r>
        <w:rPr>
          <w:sz w:val="26"/>
          <w:szCs w:val="26"/>
        </w:rPr>
        <w:t xml:space="preserve">. 188 будущих мам региона уже получили такое пособие через Отделение СФР по Новосибирской области. Справка из военкомата, подтверждающая факт призыва на венную службу, в том числе по мобилизации, предоставляется гражданами самостоятельно в клиентскую службу Социального </w:t>
      </w:r>
      <w:r>
        <w:rPr>
          <w:sz w:val="26"/>
          <w:szCs w:val="26"/>
        </w:rPr>
        <w:t xml:space="preserve">Фонда. </w:t>
      </w:r>
      <w:bookmarkStart w:id="0" w:name="_GoBack"/>
      <w:bookmarkEnd w:id="0"/>
    </w:p>
    <w:p w:rsidR="00285D55" w:rsidRDefault="00285D55" w:rsidP="00285D55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Все заявления, которые необходимо подать в Социальный фонд (не через работодателя) можно подать дистанционно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</w:t>
      </w:r>
      <w:r>
        <w:rPr>
          <w:sz w:val="26"/>
          <w:szCs w:val="26"/>
          <w:lang w:eastAsia="ru-RU"/>
        </w:rPr>
        <w:t xml:space="preserve">Сделать это также можно через МФЦ или клиентскую службу СФР по месту жительства. </w:t>
      </w:r>
    </w:p>
    <w:p w:rsidR="003176C2" w:rsidRPr="00617D1D" w:rsidRDefault="00285D55" w:rsidP="00285D5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Помимо вышеназванных пособий женщины получают услуги в связи с беременностью и рождением детей по родовым сертификатам. Данные сертификаты оформляются в электронном виде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 Социальный фонд в свою очередь при получении сведений из медицинских организаций перечисляет средства за оказанные услуги. Свыше 16 с половиной тысяч женщин получили с начала года в нашем регионе услуги по родовым сертификатам.</w:t>
      </w:r>
    </w:p>
    <w:p w:rsidR="00B230FA" w:rsidRPr="00B230FA" w:rsidRDefault="00B230FA" w:rsidP="00B85DD8">
      <w:pPr>
        <w:pStyle w:val="af7"/>
        <w:ind w:firstLine="567"/>
        <w:jc w:val="right"/>
        <w:rPr>
          <w:sz w:val="12"/>
          <w:szCs w:val="12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B230FA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3CDA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5D55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176C2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595A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1D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E75D4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3F60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5F3A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B85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0FA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1FD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1F1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6AC2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AE0AC-61C5-4ECD-B6DB-EBE97A00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12</cp:revision>
  <cp:lastPrinted>2022-11-15T06:36:00Z</cp:lastPrinted>
  <dcterms:created xsi:type="dcterms:W3CDTF">2023-11-01T03:48:00Z</dcterms:created>
  <dcterms:modified xsi:type="dcterms:W3CDTF">2023-11-03T03:56:00Z</dcterms:modified>
</cp:coreProperties>
</file>