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BD598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C417EB" w:rsidRPr="00573207" w:rsidRDefault="006D78E1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4C6D56">
        <w:rPr>
          <w:b/>
          <w:sz w:val="26"/>
          <w:szCs w:val="26"/>
        </w:rPr>
        <w:t>Пенсионеры-опекуны получают пенсию с учетом индексации</w:t>
      </w:r>
    </w:p>
    <w:p w:rsidR="00DC3773" w:rsidRPr="00571669" w:rsidRDefault="00DC3773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450A40" w:rsidRPr="00A3320A" w:rsidRDefault="004C6D56" w:rsidP="00264C4B">
      <w:pPr>
        <w:pStyle w:val="af6"/>
        <w:ind w:firstLine="567"/>
        <w:jc w:val="both"/>
        <w:rPr>
          <w:b/>
          <w:i/>
          <w:sz w:val="26"/>
          <w:szCs w:val="26"/>
        </w:rPr>
      </w:pPr>
      <w:r w:rsidRPr="004C6D56">
        <w:rPr>
          <w:b/>
          <w:i/>
          <w:sz w:val="26"/>
          <w:szCs w:val="26"/>
        </w:rPr>
        <w:t xml:space="preserve">С июля </w:t>
      </w:r>
      <w:r>
        <w:rPr>
          <w:b/>
          <w:i/>
          <w:sz w:val="26"/>
          <w:szCs w:val="26"/>
        </w:rPr>
        <w:t>прошлого</w:t>
      </w:r>
      <w:r w:rsidRPr="004C6D56">
        <w:rPr>
          <w:b/>
          <w:i/>
          <w:sz w:val="26"/>
          <w:szCs w:val="26"/>
        </w:rPr>
        <w:t xml:space="preserve"> года пенсионеры-опекуны </w:t>
      </w:r>
      <w:r>
        <w:rPr>
          <w:b/>
          <w:i/>
          <w:sz w:val="26"/>
          <w:szCs w:val="26"/>
        </w:rPr>
        <w:t xml:space="preserve">получают </w:t>
      </w:r>
      <w:r w:rsidRPr="004C6D56">
        <w:rPr>
          <w:b/>
          <w:i/>
          <w:sz w:val="26"/>
          <w:szCs w:val="26"/>
        </w:rPr>
        <w:t>страховую пенсию с учетом индексации.</w:t>
      </w:r>
      <w:r w:rsidR="00573207">
        <w:rPr>
          <w:b/>
          <w:i/>
          <w:sz w:val="26"/>
          <w:szCs w:val="26"/>
        </w:rPr>
        <w:t xml:space="preserve"> </w:t>
      </w:r>
    </w:p>
    <w:p w:rsidR="00A3320A" w:rsidRPr="00804B38" w:rsidRDefault="00A3320A" w:rsidP="00264C4B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4C6D56" w:rsidRPr="004C6D56" w:rsidRDefault="004C6D56" w:rsidP="004C6D56">
      <w:pPr>
        <w:ind w:firstLine="567"/>
        <w:jc w:val="both"/>
        <w:rPr>
          <w:sz w:val="26"/>
          <w:szCs w:val="26"/>
        </w:rPr>
      </w:pPr>
      <w:r w:rsidRPr="004C6D56">
        <w:rPr>
          <w:sz w:val="26"/>
          <w:szCs w:val="26"/>
        </w:rPr>
        <w:t>Пенсионеры, которые являются опекунами или попечителями на возмездной основе, в том числе</w:t>
      </w:r>
      <w:r>
        <w:rPr>
          <w:sz w:val="26"/>
          <w:szCs w:val="26"/>
        </w:rPr>
        <w:t xml:space="preserve"> по договору о приемной семье, </w:t>
      </w:r>
      <w:r w:rsidRPr="004C6D56">
        <w:rPr>
          <w:sz w:val="26"/>
          <w:szCs w:val="26"/>
        </w:rPr>
        <w:t xml:space="preserve">с 1 июля </w:t>
      </w:r>
      <w:r>
        <w:rPr>
          <w:sz w:val="26"/>
          <w:szCs w:val="26"/>
        </w:rPr>
        <w:t xml:space="preserve">2020 </w:t>
      </w:r>
      <w:r w:rsidRPr="004C6D56">
        <w:rPr>
          <w:sz w:val="26"/>
          <w:szCs w:val="26"/>
        </w:rPr>
        <w:t xml:space="preserve">года, </w:t>
      </w:r>
      <w:r>
        <w:rPr>
          <w:sz w:val="26"/>
          <w:szCs w:val="26"/>
        </w:rPr>
        <w:t>получают</w:t>
      </w:r>
      <w:r w:rsidRPr="004C6D56">
        <w:rPr>
          <w:sz w:val="26"/>
          <w:szCs w:val="26"/>
        </w:rPr>
        <w:t xml:space="preserve"> страховую пенсию с учетом </w:t>
      </w:r>
      <w:r w:rsidR="00036C82">
        <w:rPr>
          <w:sz w:val="26"/>
          <w:szCs w:val="26"/>
        </w:rPr>
        <w:t>индексации</w:t>
      </w:r>
      <w:r w:rsidRPr="004C6D56">
        <w:rPr>
          <w:sz w:val="26"/>
          <w:szCs w:val="26"/>
        </w:rPr>
        <w:t>.</w:t>
      </w:r>
    </w:p>
    <w:p w:rsidR="004C6D56" w:rsidRPr="004C6D56" w:rsidRDefault="004C6D56" w:rsidP="004C6D56">
      <w:pPr>
        <w:ind w:firstLine="567"/>
        <w:jc w:val="both"/>
        <w:rPr>
          <w:sz w:val="26"/>
          <w:szCs w:val="26"/>
        </w:rPr>
      </w:pPr>
      <w:r w:rsidRPr="004C6D56">
        <w:rPr>
          <w:sz w:val="26"/>
          <w:szCs w:val="26"/>
        </w:rPr>
        <w:t xml:space="preserve"> Опека (попечительство) устанавливается над несовершеннолетними либо недееспособными лицами. Статус опекуна возникает на основании заключения органа опеки и попечительства, постановления главы местной администрации. Пенсионер тоже может стать опекуном (попечителем), если по состоянию здоровья и другим факторам может представлять интересы своих подопечных, заниматься их воспитанием и уходом.</w:t>
      </w:r>
    </w:p>
    <w:p w:rsidR="004C6D56" w:rsidRPr="004C6D56" w:rsidRDefault="004C6D56" w:rsidP="004C6D56">
      <w:pPr>
        <w:ind w:firstLine="567"/>
        <w:jc w:val="both"/>
        <w:rPr>
          <w:sz w:val="26"/>
          <w:szCs w:val="26"/>
        </w:rPr>
      </w:pPr>
      <w:r w:rsidRPr="004C6D56">
        <w:rPr>
          <w:sz w:val="26"/>
          <w:szCs w:val="26"/>
        </w:rPr>
        <w:t>С такими гражданами заключается договор, который предусматривает выплату вознаграждения, либо право на доходы от управления имуществом опекаемого лица.</w:t>
      </w:r>
    </w:p>
    <w:p w:rsidR="004C6D56" w:rsidRPr="004C6D56" w:rsidRDefault="004C6D56" w:rsidP="004C6D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н</w:t>
      </w:r>
      <w:r w:rsidRPr="004C6D56">
        <w:rPr>
          <w:sz w:val="26"/>
          <w:szCs w:val="26"/>
        </w:rPr>
        <w:t xml:space="preserve">а оплачиваемую опеку (попечительство), например, в рамках договора о приемной семье, распространяются </w:t>
      </w:r>
      <w:r>
        <w:rPr>
          <w:sz w:val="26"/>
          <w:szCs w:val="26"/>
        </w:rPr>
        <w:t xml:space="preserve">и </w:t>
      </w:r>
      <w:r w:rsidRPr="004C6D56">
        <w:rPr>
          <w:sz w:val="26"/>
          <w:szCs w:val="26"/>
        </w:rPr>
        <w:t>правила обязательного пенсионного страхования, поэтому пенсионеры-опекуны (попечители) считаются работающими пенсионерами</w:t>
      </w:r>
      <w:r>
        <w:rPr>
          <w:sz w:val="26"/>
          <w:szCs w:val="26"/>
        </w:rPr>
        <w:t>. Но</w:t>
      </w:r>
      <w:r w:rsidR="000B4F3C">
        <w:rPr>
          <w:sz w:val="26"/>
          <w:szCs w:val="26"/>
        </w:rPr>
        <w:t>,</w:t>
      </w:r>
      <w:r>
        <w:rPr>
          <w:sz w:val="26"/>
          <w:szCs w:val="26"/>
        </w:rPr>
        <w:t xml:space="preserve"> благодаря внесенным в прошлом году изменениям в законодательство</w:t>
      </w:r>
      <w:r w:rsidR="000B4F3C">
        <w:rPr>
          <w:sz w:val="26"/>
          <w:szCs w:val="26"/>
        </w:rPr>
        <w:t>,</w:t>
      </w:r>
      <w:r>
        <w:rPr>
          <w:sz w:val="26"/>
          <w:szCs w:val="26"/>
        </w:rPr>
        <w:t xml:space="preserve"> на них не распространяется правило, согласно которому выплата пенсии работающим</w:t>
      </w:r>
      <w:r w:rsidR="000B4F3C">
        <w:rPr>
          <w:sz w:val="26"/>
          <w:szCs w:val="26"/>
        </w:rPr>
        <w:t xml:space="preserve"> пенсионерам</w:t>
      </w:r>
      <w:r>
        <w:rPr>
          <w:sz w:val="26"/>
          <w:szCs w:val="26"/>
        </w:rPr>
        <w:t xml:space="preserve"> </w:t>
      </w:r>
      <w:r w:rsidRPr="004C6D56">
        <w:rPr>
          <w:sz w:val="26"/>
          <w:szCs w:val="26"/>
        </w:rPr>
        <w:t xml:space="preserve">с учетом индексации возобновляется только после завершения трудовой деятельности. </w:t>
      </w:r>
    </w:p>
    <w:p w:rsidR="00320A39" w:rsidRPr="00573207" w:rsidRDefault="004C6D56" w:rsidP="004C6D56">
      <w:pPr>
        <w:ind w:firstLine="567"/>
        <w:jc w:val="both"/>
        <w:rPr>
          <w:sz w:val="26"/>
          <w:szCs w:val="26"/>
          <w:lang w:eastAsia="ru-RU"/>
        </w:rPr>
      </w:pPr>
      <w:r w:rsidRPr="004C6D56">
        <w:rPr>
          <w:sz w:val="26"/>
          <w:szCs w:val="26"/>
        </w:rPr>
        <w:t xml:space="preserve">Перерасчет пенсии носит </w:t>
      </w:r>
      <w:proofErr w:type="spellStart"/>
      <w:r w:rsidRPr="004C6D56">
        <w:rPr>
          <w:sz w:val="26"/>
          <w:szCs w:val="26"/>
        </w:rPr>
        <w:t>беззаявительный</w:t>
      </w:r>
      <w:proofErr w:type="spellEnd"/>
      <w:r w:rsidRPr="004C6D56">
        <w:rPr>
          <w:sz w:val="26"/>
          <w:szCs w:val="26"/>
        </w:rPr>
        <w:t xml:space="preserve"> характер. Все необходимые сведения по актуализации</w:t>
      </w:r>
      <w:r w:rsidR="000B4F3C">
        <w:rPr>
          <w:sz w:val="26"/>
          <w:szCs w:val="26"/>
        </w:rPr>
        <w:t xml:space="preserve"> </w:t>
      </w:r>
      <w:r w:rsidRPr="004C6D56">
        <w:rPr>
          <w:sz w:val="26"/>
          <w:szCs w:val="26"/>
        </w:rPr>
        <w:t xml:space="preserve">списков пенсионеров-опекунов и попечителей органы ПФР по Новосибирской области  </w:t>
      </w:r>
      <w:r>
        <w:rPr>
          <w:sz w:val="26"/>
          <w:szCs w:val="26"/>
        </w:rPr>
        <w:t>проводят</w:t>
      </w:r>
      <w:r w:rsidRPr="004C6D56">
        <w:rPr>
          <w:sz w:val="26"/>
          <w:szCs w:val="26"/>
        </w:rPr>
        <w:t xml:space="preserve"> самостоятельно.</w:t>
      </w:r>
    </w:p>
    <w:p w:rsidR="00EA55DA" w:rsidRDefault="00EA55DA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804B38">
      <w:pgSz w:w="11906" w:h="16838"/>
      <w:pgMar w:top="73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37"/>
  </w:num>
  <w:num w:numId="5">
    <w:abstractNumId w:val="38"/>
  </w:num>
  <w:num w:numId="6">
    <w:abstractNumId w:val="1"/>
  </w:num>
  <w:num w:numId="7">
    <w:abstractNumId w:val="34"/>
  </w:num>
  <w:num w:numId="8">
    <w:abstractNumId w:val="3"/>
  </w:num>
  <w:num w:numId="9">
    <w:abstractNumId w:val="27"/>
  </w:num>
  <w:num w:numId="10">
    <w:abstractNumId w:val="30"/>
  </w:num>
  <w:num w:numId="11">
    <w:abstractNumId w:val="19"/>
  </w:num>
  <w:num w:numId="12">
    <w:abstractNumId w:val="22"/>
  </w:num>
  <w:num w:numId="13">
    <w:abstractNumId w:val="23"/>
  </w:num>
  <w:num w:numId="14">
    <w:abstractNumId w:val="39"/>
  </w:num>
  <w:num w:numId="15">
    <w:abstractNumId w:val="28"/>
  </w:num>
  <w:num w:numId="16">
    <w:abstractNumId w:val="24"/>
  </w:num>
  <w:num w:numId="17">
    <w:abstractNumId w:val="21"/>
  </w:num>
  <w:num w:numId="18">
    <w:abstractNumId w:val="26"/>
  </w:num>
  <w:num w:numId="19">
    <w:abstractNumId w:val="5"/>
  </w:num>
  <w:num w:numId="20">
    <w:abstractNumId w:val="25"/>
  </w:num>
  <w:num w:numId="21">
    <w:abstractNumId w:val="9"/>
  </w:num>
  <w:num w:numId="22">
    <w:abstractNumId w:val="31"/>
  </w:num>
  <w:num w:numId="23">
    <w:abstractNumId w:val="18"/>
  </w:num>
  <w:num w:numId="24">
    <w:abstractNumId w:val="15"/>
  </w:num>
  <w:num w:numId="25">
    <w:abstractNumId w:val="7"/>
  </w:num>
  <w:num w:numId="26">
    <w:abstractNumId w:val="17"/>
  </w:num>
  <w:num w:numId="27">
    <w:abstractNumId w:val="13"/>
  </w:num>
  <w:num w:numId="28">
    <w:abstractNumId w:val="36"/>
  </w:num>
  <w:num w:numId="29">
    <w:abstractNumId w:val="40"/>
  </w:num>
  <w:num w:numId="30">
    <w:abstractNumId w:val="14"/>
  </w:num>
  <w:num w:numId="31">
    <w:abstractNumId w:val="12"/>
  </w:num>
  <w:num w:numId="32">
    <w:abstractNumId w:val="11"/>
  </w:num>
  <w:num w:numId="33">
    <w:abstractNumId w:val="32"/>
  </w:num>
  <w:num w:numId="34">
    <w:abstractNumId w:val="20"/>
  </w:num>
  <w:num w:numId="35">
    <w:abstractNumId w:val="16"/>
  </w:num>
  <w:num w:numId="36">
    <w:abstractNumId w:val="33"/>
  </w:num>
  <w:num w:numId="37">
    <w:abstractNumId w:val="2"/>
  </w:num>
  <w:num w:numId="38">
    <w:abstractNumId w:val="4"/>
  </w:num>
  <w:num w:numId="39">
    <w:abstractNumId w:val="10"/>
  </w:num>
  <w:num w:numId="40">
    <w:abstractNumId w:val="6"/>
  </w:num>
  <w:num w:numId="4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C6D4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9709D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2F739-B7FE-46B1-B408-2D28F862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112</cp:revision>
  <cp:lastPrinted>2020-03-12T05:19:00Z</cp:lastPrinted>
  <dcterms:created xsi:type="dcterms:W3CDTF">2021-01-26T07:57:00Z</dcterms:created>
  <dcterms:modified xsi:type="dcterms:W3CDTF">2021-07-19T04:56:00Z</dcterms:modified>
</cp:coreProperties>
</file>