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F73962" w:rsidRPr="0073093D" w:rsidRDefault="004A6BC7" w:rsidP="00F73962">
      <w:pPr>
        <w:ind w:firstLine="360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Справку о размере пенсии теперь можно получить через портал </w:t>
      </w:r>
      <w:proofErr w:type="spellStart"/>
      <w:r>
        <w:rPr>
          <w:b/>
          <w:i/>
          <w:sz w:val="26"/>
          <w:szCs w:val="26"/>
        </w:rPr>
        <w:t>госуслуг</w:t>
      </w:r>
      <w:proofErr w:type="spellEnd"/>
    </w:p>
    <w:p w:rsidR="00F73962" w:rsidRPr="00D725C4" w:rsidRDefault="00F73962" w:rsidP="00F73962">
      <w:pPr>
        <w:ind w:firstLine="360"/>
        <w:jc w:val="both"/>
        <w:rPr>
          <w:b/>
          <w:i/>
          <w:sz w:val="16"/>
          <w:szCs w:val="16"/>
        </w:rPr>
      </w:pPr>
    </w:p>
    <w:p w:rsidR="0073093D" w:rsidRDefault="004A6BC7" w:rsidP="0073093D">
      <w:pPr>
        <w:ind w:firstLine="567"/>
        <w:jc w:val="both"/>
        <w:rPr>
          <w:b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  <w:lang w:eastAsia="ru-RU"/>
        </w:rPr>
        <w:t xml:space="preserve">Справку о размере пенсии теперь можно получить не только в Личном кабинете на сайте ПФР, но и через портал </w:t>
      </w:r>
      <w:proofErr w:type="spellStart"/>
      <w:r>
        <w:rPr>
          <w:b/>
          <w:i/>
          <w:sz w:val="26"/>
          <w:szCs w:val="26"/>
          <w:lang w:eastAsia="ru-RU"/>
        </w:rPr>
        <w:t>госуслуг</w:t>
      </w:r>
      <w:proofErr w:type="spellEnd"/>
      <w:r>
        <w:rPr>
          <w:b/>
          <w:i/>
          <w:sz w:val="26"/>
          <w:szCs w:val="26"/>
          <w:lang w:eastAsia="ru-RU"/>
        </w:rPr>
        <w:t xml:space="preserve"> (ЕПГУ). </w:t>
      </w:r>
    </w:p>
    <w:p w:rsidR="004A6BC7" w:rsidRPr="004A6BC7" w:rsidRDefault="004A6BC7" w:rsidP="0073093D">
      <w:pPr>
        <w:ind w:firstLine="567"/>
        <w:jc w:val="both"/>
        <w:rPr>
          <w:b/>
          <w:i/>
          <w:sz w:val="16"/>
          <w:szCs w:val="16"/>
          <w:lang w:eastAsia="ru-RU"/>
        </w:rPr>
      </w:pPr>
    </w:p>
    <w:p w:rsidR="004A6BC7" w:rsidRDefault="004A6BC7" w:rsidP="0073093D">
      <w:pPr>
        <w:ind w:firstLine="567"/>
        <w:jc w:val="both"/>
        <w:rPr>
          <w:sz w:val="26"/>
          <w:szCs w:val="26"/>
          <w:lang w:eastAsia="ru-RU"/>
        </w:rPr>
      </w:pPr>
      <w:r w:rsidRPr="004A6BC7">
        <w:rPr>
          <w:sz w:val="26"/>
          <w:szCs w:val="26"/>
          <w:lang w:eastAsia="ru-RU"/>
        </w:rPr>
        <w:t xml:space="preserve">На </w:t>
      </w:r>
      <w:r>
        <w:rPr>
          <w:sz w:val="26"/>
          <w:szCs w:val="26"/>
          <w:lang w:eastAsia="ru-RU"/>
        </w:rPr>
        <w:t xml:space="preserve">портале </w:t>
      </w:r>
      <w:proofErr w:type="spellStart"/>
      <w:r>
        <w:rPr>
          <w:sz w:val="26"/>
          <w:szCs w:val="26"/>
          <w:lang w:eastAsia="ru-RU"/>
        </w:rPr>
        <w:t>госуслуг</w:t>
      </w:r>
      <w:proofErr w:type="spellEnd"/>
      <w:r>
        <w:rPr>
          <w:sz w:val="26"/>
          <w:szCs w:val="26"/>
          <w:lang w:eastAsia="ru-RU"/>
        </w:rPr>
        <w:t xml:space="preserve"> стал доступен новый сервис Пенсионного фонда РФ. Теперь пользователи портала в режиме онлайн могут получить справку</w:t>
      </w:r>
      <w:r w:rsidR="006734B9" w:rsidRPr="006734B9">
        <w:rPr>
          <w:sz w:val="26"/>
          <w:szCs w:val="26"/>
          <w:lang w:eastAsia="ru-RU"/>
        </w:rPr>
        <w:t>*</w:t>
      </w:r>
      <w:r>
        <w:rPr>
          <w:sz w:val="26"/>
          <w:szCs w:val="26"/>
          <w:lang w:eastAsia="ru-RU"/>
        </w:rPr>
        <w:t xml:space="preserve"> о размере (с детализацией) и виде пенсии, а также иных социальных выплат, установленных по линии ПФР. В справке также можно найти информацию и о том, какие периоды стажа были учтены при размере пенсии (в том случае, если речь идет о страховой пенсии). </w:t>
      </w:r>
    </w:p>
    <w:p w:rsidR="00805336" w:rsidRDefault="004A6BC7" w:rsidP="0073093D">
      <w:pPr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Справка подписана усиленной квалифицированной электронной подписью МИЦ ПФР. </w:t>
      </w:r>
    </w:p>
    <w:p w:rsidR="00805336" w:rsidRDefault="00805336" w:rsidP="0073093D">
      <w:pPr>
        <w:ind w:firstLine="567"/>
        <w:jc w:val="both"/>
        <w:rPr>
          <w:lang w:eastAsia="ru-RU"/>
        </w:rPr>
      </w:pPr>
      <w:r w:rsidRPr="00A21366">
        <w:rPr>
          <w:sz w:val="26"/>
          <w:szCs w:val="26"/>
          <w:lang w:eastAsia="ru-RU"/>
        </w:rPr>
        <w:t>В 20</w:t>
      </w:r>
      <w:r>
        <w:rPr>
          <w:sz w:val="26"/>
          <w:szCs w:val="26"/>
          <w:lang w:eastAsia="ru-RU"/>
        </w:rPr>
        <w:t>20 году услуга была доступна в Л</w:t>
      </w:r>
      <w:r w:rsidRPr="00A21366">
        <w:rPr>
          <w:sz w:val="26"/>
          <w:szCs w:val="26"/>
          <w:lang w:eastAsia="ru-RU"/>
        </w:rPr>
        <w:t xml:space="preserve">ичном кабинете </w:t>
      </w:r>
      <w:r>
        <w:rPr>
          <w:sz w:val="26"/>
          <w:szCs w:val="26"/>
          <w:lang w:eastAsia="ru-RU"/>
        </w:rPr>
        <w:t xml:space="preserve">гражданина на сайте ПФР, и </w:t>
      </w:r>
      <w:r w:rsidRPr="00A21366">
        <w:rPr>
          <w:sz w:val="26"/>
          <w:szCs w:val="26"/>
          <w:lang w:eastAsia="ru-RU"/>
        </w:rPr>
        <w:t xml:space="preserve"> ей воспользовались более 500 тысяч раз.</w:t>
      </w:r>
      <w:r w:rsidRPr="00A21366">
        <w:rPr>
          <w:lang w:eastAsia="ru-RU"/>
        </w:rPr>
        <w:t xml:space="preserve"> </w:t>
      </w:r>
    </w:p>
    <w:p w:rsidR="004A6BC7" w:rsidRDefault="004A6BC7" w:rsidP="0073093D">
      <w:pPr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Таким образом</w:t>
      </w:r>
      <w:r w:rsidR="00805336">
        <w:rPr>
          <w:sz w:val="26"/>
          <w:szCs w:val="26"/>
          <w:lang w:eastAsia="ru-RU"/>
        </w:rPr>
        <w:t>,</w:t>
      </w:r>
      <w:r>
        <w:rPr>
          <w:sz w:val="26"/>
          <w:szCs w:val="26"/>
          <w:lang w:eastAsia="ru-RU"/>
        </w:rPr>
        <w:t xml:space="preserve"> гражданам нет необходимости теперь обращаться в ПФР лично для получения </w:t>
      </w:r>
      <w:r w:rsidR="00805336">
        <w:rPr>
          <w:sz w:val="26"/>
          <w:szCs w:val="26"/>
          <w:lang w:eastAsia="ru-RU"/>
        </w:rPr>
        <w:t xml:space="preserve">данной справки – достаточно быть зарегистрированным на портале </w:t>
      </w:r>
      <w:proofErr w:type="spellStart"/>
      <w:r w:rsidR="00805336">
        <w:rPr>
          <w:sz w:val="26"/>
          <w:szCs w:val="26"/>
          <w:lang w:eastAsia="ru-RU"/>
        </w:rPr>
        <w:t>госуслуг</w:t>
      </w:r>
      <w:proofErr w:type="spellEnd"/>
      <w:r w:rsidR="00805336">
        <w:rPr>
          <w:sz w:val="26"/>
          <w:szCs w:val="26"/>
          <w:lang w:eastAsia="ru-RU"/>
        </w:rPr>
        <w:t xml:space="preserve">. </w:t>
      </w:r>
    </w:p>
    <w:p w:rsidR="00805336" w:rsidRDefault="00805336" w:rsidP="0073093D">
      <w:pPr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Планируется, что до конца текущего года, все электронные услуги, доступные пользователям через Личный кабинет на сайте ПФР (их сегодня порядка 60) будут переведены и на портал </w:t>
      </w:r>
      <w:proofErr w:type="spellStart"/>
      <w:r>
        <w:rPr>
          <w:sz w:val="26"/>
          <w:szCs w:val="26"/>
          <w:lang w:eastAsia="ru-RU"/>
        </w:rPr>
        <w:t>госуслуг</w:t>
      </w:r>
      <w:proofErr w:type="spellEnd"/>
      <w:r>
        <w:rPr>
          <w:sz w:val="26"/>
          <w:szCs w:val="26"/>
          <w:lang w:eastAsia="ru-RU"/>
        </w:rPr>
        <w:t xml:space="preserve">. </w:t>
      </w:r>
      <w:r w:rsidR="00F90C4B">
        <w:rPr>
          <w:sz w:val="26"/>
          <w:szCs w:val="26"/>
          <w:lang w:eastAsia="ru-RU"/>
        </w:rPr>
        <w:t>На сегодняшний день порядка 60 тысяч граждан ежедневно пользуются электронными сервисами ПФР. Сервисы доступны для различных категорий граждан: работающих граждан, получателей пенсии и иных социальных выплат по линии ПФР, владельцев материнского капитала</w:t>
      </w:r>
      <w:r w:rsidR="00901DB4">
        <w:rPr>
          <w:sz w:val="26"/>
          <w:szCs w:val="26"/>
          <w:lang w:eastAsia="ru-RU"/>
        </w:rPr>
        <w:t xml:space="preserve"> и т.д. </w:t>
      </w:r>
    </w:p>
    <w:p w:rsidR="00F90C4B" w:rsidRPr="004D3BE7" w:rsidRDefault="00F90C4B" w:rsidP="0073093D">
      <w:pPr>
        <w:ind w:firstLine="567"/>
        <w:jc w:val="both"/>
        <w:rPr>
          <w:sz w:val="16"/>
          <w:szCs w:val="16"/>
          <w:lang w:eastAsia="ru-RU"/>
        </w:rPr>
      </w:pPr>
    </w:p>
    <w:p w:rsidR="006734B9" w:rsidRPr="006734B9" w:rsidRDefault="006734B9" w:rsidP="006734B9">
      <w:pPr>
        <w:pStyle w:val="af6"/>
        <w:ind w:firstLine="567"/>
        <w:jc w:val="both"/>
        <w:rPr>
          <w:i/>
          <w:sz w:val="26"/>
          <w:szCs w:val="26"/>
          <w:lang w:eastAsia="ru-RU"/>
        </w:rPr>
      </w:pPr>
      <w:r w:rsidRPr="006734B9">
        <w:rPr>
          <w:i/>
          <w:sz w:val="26"/>
          <w:szCs w:val="26"/>
        </w:rPr>
        <w:t xml:space="preserve">*Справка является документом, подтверждающим источник и размер дохода. </w:t>
      </w:r>
      <w:r w:rsidRPr="006734B9">
        <w:rPr>
          <w:i/>
          <w:sz w:val="26"/>
          <w:szCs w:val="26"/>
          <w:lang w:eastAsia="ru-RU"/>
        </w:rPr>
        <w:t xml:space="preserve">Кроме указания денежных сумм справка содержит информацию о сроке установления пенсии. </w:t>
      </w:r>
      <w:r w:rsidRPr="006734B9">
        <w:rPr>
          <w:i/>
          <w:sz w:val="26"/>
          <w:szCs w:val="26"/>
        </w:rPr>
        <w:t xml:space="preserve">Она может понадобиться в ряде случаев, например, </w:t>
      </w:r>
      <w:r w:rsidRPr="006734B9">
        <w:rPr>
          <w:i/>
          <w:sz w:val="26"/>
          <w:szCs w:val="26"/>
          <w:lang w:eastAsia="ru-RU"/>
        </w:rPr>
        <w:t xml:space="preserve">при оформлении банковского кредита, жилищных субсидий, для предоставления по требованию военкомата и т.д. </w:t>
      </w:r>
    </w:p>
    <w:p w:rsidR="006734B9" w:rsidRPr="006734B9" w:rsidRDefault="006734B9" w:rsidP="0073093D">
      <w:pPr>
        <w:ind w:firstLine="567"/>
        <w:jc w:val="both"/>
        <w:rPr>
          <w:sz w:val="26"/>
          <w:szCs w:val="26"/>
          <w:lang w:eastAsia="ru-RU"/>
        </w:rPr>
      </w:pPr>
    </w:p>
    <w:p w:rsidR="0073093D" w:rsidRPr="00BC5570" w:rsidRDefault="0073093D" w:rsidP="0073093D">
      <w:pPr>
        <w:ind w:firstLine="567"/>
        <w:jc w:val="both"/>
        <w:rPr>
          <w:b/>
          <w:i/>
          <w:spacing w:val="4"/>
          <w:sz w:val="12"/>
          <w:szCs w:val="12"/>
        </w:rPr>
      </w:pPr>
      <w:bookmarkStart w:id="0" w:name="_GoBack"/>
      <w:bookmarkEnd w:id="0"/>
    </w:p>
    <w:p w:rsidR="00F73962" w:rsidRPr="00F73962" w:rsidRDefault="00F73962" w:rsidP="000460F0">
      <w:pPr>
        <w:pStyle w:val="af6"/>
        <w:ind w:firstLine="567"/>
        <w:jc w:val="right"/>
        <w:rPr>
          <w:sz w:val="12"/>
          <w:szCs w:val="12"/>
        </w:rPr>
      </w:pPr>
    </w:p>
    <w:p w:rsidR="0073093D" w:rsidRDefault="0073093D" w:rsidP="000460F0">
      <w:pPr>
        <w:pStyle w:val="af6"/>
        <w:ind w:firstLine="567"/>
        <w:jc w:val="right"/>
      </w:pPr>
    </w:p>
    <w:sectPr w:rsidR="0073093D" w:rsidSect="00230ECE">
      <w:pgSz w:w="11906" w:h="16838"/>
      <w:pgMar w:top="907" w:right="851" w:bottom="90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05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37B54CEA"/>
    <w:multiLevelType w:val="multilevel"/>
    <w:tmpl w:val="E3A006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2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5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5C31754"/>
    <w:multiLevelType w:val="hybridMultilevel"/>
    <w:tmpl w:val="4F0606D2"/>
    <w:lvl w:ilvl="0" w:tplc="0419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7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9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2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4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6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22"/>
  </w:num>
  <w:num w:numId="4">
    <w:abstractNumId w:val="26"/>
  </w:num>
  <w:num w:numId="5">
    <w:abstractNumId w:val="27"/>
  </w:num>
  <w:num w:numId="6">
    <w:abstractNumId w:val="1"/>
  </w:num>
  <w:num w:numId="7">
    <w:abstractNumId w:val="25"/>
  </w:num>
  <w:num w:numId="8">
    <w:abstractNumId w:val="2"/>
  </w:num>
  <w:num w:numId="9">
    <w:abstractNumId w:val="20"/>
  </w:num>
  <w:num w:numId="10">
    <w:abstractNumId w:val="23"/>
  </w:num>
  <w:num w:numId="11">
    <w:abstractNumId w:val="12"/>
  </w:num>
  <w:num w:numId="12">
    <w:abstractNumId w:val="14"/>
  </w:num>
  <w:num w:numId="13">
    <w:abstractNumId w:val="15"/>
  </w:num>
  <w:num w:numId="14">
    <w:abstractNumId w:val="28"/>
  </w:num>
  <w:num w:numId="15">
    <w:abstractNumId w:val="21"/>
  </w:num>
  <w:num w:numId="16">
    <w:abstractNumId w:val="17"/>
  </w:num>
  <w:num w:numId="17">
    <w:abstractNumId w:val="13"/>
  </w:num>
  <w:num w:numId="18">
    <w:abstractNumId w:val="19"/>
  </w:num>
  <w:num w:numId="19">
    <w:abstractNumId w:val="3"/>
  </w:num>
  <w:num w:numId="20">
    <w:abstractNumId w:val="18"/>
  </w:num>
  <w:num w:numId="21">
    <w:abstractNumId w:val="6"/>
  </w:num>
  <w:num w:numId="22">
    <w:abstractNumId w:val="24"/>
  </w:num>
  <w:num w:numId="23">
    <w:abstractNumId w:val="11"/>
  </w:num>
  <w:num w:numId="24">
    <w:abstractNumId w:val="8"/>
  </w:num>
  <w:num w:numId="25">
    <w:abstractNumId w:val="4"/>
  </w:num>
  <w:num w:numId="26">
    <w:abstractNumId w:val="10"/>
  </w:num>
  <w:num w:numId="27">
    <w:abstractNumId w:val="7"/>
  </w:num>
  <w:num w:numId="28">
    <w:abstractNumId w:val="16"/>
  </w:num>
  <w:num w:numId="29">
    <w:abstractNumId w:val="9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141C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4E1"/>
    <w:rsid w:val="0005152B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BB5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7D38"/>
    <w:rsid w:val="0008227A"/>
    <w:rsid w:val="000832A8"/>
    <w:rsid w:val="000837F4"/>
    <w:rsid w:val="00084B31"/>
    <w:rsid w:val="000859BB"/>
    <w:rsid w:val="00085DAF"/>
    <w:rsid w:val="000874C1"/>
    <w:rsid w:val="00090D74"/>
    <w:rsid w:val="0009449F"/>
    <w:rsid w:val="00094C51"/>
    <w:rsid w:val="00094C86"/>
    <w:rsid w:val="0009538B"/>
    <w:rsid w:val="00096845"/>
    <w:rsid w:val="00097D6B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795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804"/>
    <w:rsid w:val="000E71E0"/>
    <w:rsid w:val="000E753D"/>
    <w:rsid w:val="000F20EF"/>
    <w:rsid w:val="000F24AD"/>
    <w:rsid w:val="000F26BA"/>
    <w:rsid w:val="000F277F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3BB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2E85"/>
    <w:rsid w:val="00123187"/>
    <w:rsid w:val="0012532F"/>
    <w:rsid w:val="0012586B"/>
    <w:rsid w:val="00125E8F"/>
    <w:rsid w:val="00126102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A2A"/>
    <w:rsid w:val="00160DCA"/>
    <w:rsid w:val="00161630"/>
    <w:rsid w:val="001626D9"/>
    <w:rsid w:val="00162C25"/>
    <w:rsid w:val="001643E4"/>
    <w:rsid w:val="00164668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A6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DB"/>
    <w:rsid w:val="002004FF"/>
    <w:rsid w:val="00202091"/>
    <w:rsid w:val="002025D3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0ECE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F91"/>
    <w:rsid w:val="0024024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7FB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508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67E8"/>
    <w:rsid w:val="002D6CE0"/>
    <w:rsid w:val="002D7A5D"/>
    <w:rsid w:val="002E145B"/>
    <w:rsid w:val="002E24DD"/>
    <w:rsid w:val="002E2AF2"/>
    <w:rsid w:val="002E40FE"/>
    <w:rsid w:val="002E4E8D"/>
    <w:rsid w:val="002E6284"/>
    <w:rsid w:val="002F074B"/>
    <w:rsid w:val="002F1548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D1C"/>
    <w:rsid w:val="00302232"/>
    <w:rsid w:val="00302E6F"/>
    <w:rsid w:val="00303225"/>
    <w:rsid w:val="00304872"/>
    <w:rsid w:val="00304A5E"/>
    <w:rsid w:val="00305A30"/>
    <w:rsid w:val="003060A5"/>
    <w:rsid w:val="003066E9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6E50"/>
    <w:rsid w:val="00347E56"/>
    <w:rsid w:val="0035042B"/>
    <w:rsid w:val="003512BB"/>
    <w:rsid w:val="00351AFC"/>
    <w:rsid w:val="00352EF7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C2D"/>
    <w:rsid w:val="00357D82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1295"/>
    <w:rsid w:val="003824FC"/>
    <w:rsid w:val="003829F2"/>
    <w:rsid w:val="00383F36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795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4487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4E52"/>
    <w:rsid w:val="003F57EA"/>
    <w:rsid w:val="003F5DF5"/>
    <w:rsid w:val="003F76C1"/>
    <w:rsid w:val="003F79E9"/>
    <w:rsid w:val="003F7A20"/>
    <w:rsid w:val="003F7C1B"/>
    <w:rsid w:val="004000BF"/>
    <w:rsid w:val="00400BDE"/>
    <w:rsid w:val="00401D19"/>
    <w:rsid w:val="00402D57"/>
    <w:rsid w:val="004039D0"/>
    <w:rsid w:val="00404D59"/>
    <w:rsid w:val="00405770"/>
    <w:rsid w:val="0040589F"/>
    <w:rsid w:val="00406523"/>
    <w:rsid w:val="004105A7"/>
    <w:rsid w:val="004107C1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70"/>
    <w:rsid w:val="00422220"/>
    <w:rsid w:val="0042443D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1F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03E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26D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6BC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3BE7"/>
    <w:rsid w:val="004D3CB7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1A20"/>
    <w:rsid w:val="004E2FAB"/>
    <w:rsid w:val="004E4C04"/>
    <w:rsid w:val="004E5BC9"/>
    <w:rsid w:val="004E5F2E"/>
    <w:rsid w:val="004E7C34"/>
    <w:rsid w:val="004F0947"/>
    <w:rsid w:val="004F0C0C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197A"/>
    <w:rsid w:val="0052202F"/>
    <w:rsid w:val="00522C7C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170"/>
    <w:rsid w:val="00552DEF"/>
    <w:rsid w:val="00552F2F"/>
    <w:rsid w:val="00553265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476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5404"/>
    <w:rsid w:val="00577277"/>
    <w:rsid w:val="00580E0C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194F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2A91"/>
    <w:rsid w:val="005B3859"/>
    <w:rsid w:val="005B649C"/>
    <w:rsid w:val="005B73EE"/>
    <w:rsid w:val="005B75CA"/>
    <w:rsid w:val="005C0981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06D"/>
    <w:rsid w:val="005D5D7E"/>
    <w:rsid w:val="005D6564"/>
    <w:rsid w:val="005D6BD7"/>
    <w:rsid w:val="005D7BC2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25F1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4B3"/>
    <w:rsid w:val="006734B9"/>
    <w:rsid w:val="006739E2"/>
    <w:rsid w:val="00675665"/>
    <w:rsid w:val="006757B6"/>
    <w:rsid w:val="00675F0A"/>
    <w:rsid w:val="00676534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663"/>
    <w:rsid w:val="006A1738"/>
    <w:rsid w:val="006A1CD8"/>
    <w:rsid w:val="006A31B5"/>
    <w:rsid w:val="006A3280"/>
    <w:rsid w:val="006A393B"/>
    <w:rsid w:val="006A45A5"/>
    <w:rsid w:val="006A64DA"/>
    <w:rsid w:val="006A6772"/>
    <w:rsid w:val="006A68FB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9C3"/>
    <w:rsid w:val="006D0D74"/>
    <w:rsid w:val="006D100D"/>
    <w:rsid w:val="006D17BE"/>
    <w:rsid w:val="006D19D6"/>
    <w:rsid w:val="006D240F"/>
    <w:rsid w:val="006D27BA"/>
    <w:rsid w:val="006D3487"/>
    <w:rsid w:val="006D3F78"/>
    <w:rsid w:val="006D4E33"/>
    <w:rsid w:val="006D56F9"/>
    <w:rsid w:val="006D6E9A"/>
    <w:rsid w:val="006E0475"/>
    <w:rsid w:val="006E0F88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7AE"/>
    <w:rsid w:val="00710A5A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3D64"/>
    <w:rsid w:val="007243BA"/>
    <w:rsid w:val="00724B91"/>
    <w:rsid w:val="00726813"/>
    <w:rsid w:val="007278B7"/>
    <w:rsid w:val="007301FA"/>
    <w:rsid w:val="0073093D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3D52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2F12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248F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432E"/>
    <w:rsid w:val="007B504E"/>
    <w:rsid w:val="007B5232"/>
    <w:rsid w:val="007B6A86"/>
    <w:rsid w:val="007B6AF1"/>
    <w:rsid w:val="007B7451"/>
    <w:rsid w:val="007B74D1"/>
    <w:rsid w:val="007C183E"/>
    <w:rsid w:val="007C2405"/>
    <w:rsid w:val="007C2BE4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E7F43"/>
    <w:rsid w:val="007F0A9A"/>
    <w:rsid w:val="007F0C46"/>
    <w:rsid w:val="007F13D3"/>
    <w:rsid w:val="007F1793"/>
    <w:rsid w:val="007F236D"/>
    <w:rsid w:val="007F2DE2"/>
    <w:rsid w:val="007F2E1C"/>
    <w:rsid w:val="007F390B"/>
    <w:rsid w:val="007F52DA"/>
    <w:rsid w:val="007F5BE3"/>
    <w:rsid w:val="007F63E9"/>
    <w:rsid w:val="007F6AA3"/>
    <w:rsid w:val="007F749D"/>
    <w:rsid w:val="007F7686"/>
    <w:rsid w:val="007F7B94"/>
    <w:rsid w:val="007F7E5D"/>
    <w:rsid w:val="008003E3"/>
    <w:rsid w:val="00801585"/>
    <w:rsid w:val="008018DD"/>
    <w:rsid w:val="008023C4"/>
    <w:rsid w:val="0080243D"/>
    <w:rsid w:val="00804934"/>
    <w:rsid w:val="00805336"/>
    <w:rsid w:val="00806288"/>
    <w:rsid w:val="008075DA"/>
    <w:rsid w:val="00807A80"/>
    <w:rsid w:val="00811348"/>
    <w:rsid w:val="00811649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438"/>
    <w:rsid w:val="00821839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74E"/>
    <w:rsid w:val="00846CAF"/>
    <w:rsid w:val="00847BB6"/>
    <w:rsid w:val="00850015"/>
    <w:rsid w:val="00851513"/>
    <w:rsid w:val="00851A49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1C9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299"/>
    <w:rsid w:val="008868CE"/>
    <w:rsid w:val="00886D74"/>
    <w:rsid w:val="00887162"/>
    <w:rsid w:val="008877EE"/>
    <w:rsid w:val="00887D77"/>
    <w:rsid w:val="00890B56"/>
    <w:rsid w:val="00892324"/>
    <w:rsid w:val="008923D7"/>
    <w:rsid w:val="00893352"/>
    <w:rsid w:val="008942F7"/>
    <w:rsid w:val="0089449A"/>
    <w:rsid w:val="00895088"/>
    <w:rsid w:val="00895A84"/>
    <w:rsid w:val="0089664F"/>
    <w:rsid w:val="008970C5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2CDF"/>
    <w:rsid w:val="008B3E6D"/>
    <w:rsid w:val="008B43E7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D0152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6A31"/>
    <w:rsid w:val="008F6FC5"/>
    <w:rsid w:val="008F6FFF"/>
    <w:rsid w:val="00900201"/>
    <w:rsid w:val="00900760"/>
    <w:rsid w:val="0090080D"/>
    <w:rsid w:val="00900F3C"/>
    <w:rsid w:val="00901A89"/>
    <w:rsid w:val="00901DB4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DE3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0E60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174"/>
    <w:rsid w:val="00963399"/>
    <w:rsid w:val="00963E29"/>
    <w:rsid w:val="009646C6"/>
    <w:rsid w:val="009655F0"/>
    <w:rsid w:val="00965A92"/>
    <w:rsid w:val="0096654B"/>
    <w:rsid w:val="00966DCE"/>
    <w:rsid w:val="009733C7"/>
    <w:rsid w:val="00973BB3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515C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7A9"/>
    <w:rsid w:val="009E041A"/>
    <w:rsid w:val="009E052E"/>
    <w:rsid w:val="009E0DC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D01"/>
    <w:rsid w:val="00A2506B"/>
    <w:rsid w:val="00A2514D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1A81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132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095F"/>
    <w:rsid w:val="00A9141F"/>
    <w:rsid w:val="00A9195D"/>
    <w:rsid w:val="00A91B0D"/>
    <w:rsid w:val="00A92F2C"/>
    <w:rsid w:val="00A93CBE"/>
    <w:rsid w:val="00A953AD"/>
    <w:rsid w:val="00A97281"/>
    <w:rsid w:val="00A975BB"/>
    <w:rsid w:val="00AA0459"/>
    <w:rsid w:val="00AA0A10"/>
    <w:rsid w:val="00AA0D59"/>
    <w:rsid w:val="00AA129B"/>
    <w:rsid w:val="00AA1992"/>
    <w:rsid w:val="00AA23E3"/>
    <w:rsid w:val="00AA24A0"/>
    <w:rsid w:val="00AA59F7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D73"/>
    <w:rsid w:val="00B03AB3"/>
    <w:rsid w:val="00B04E52"/>
    <w:rsid w:val="00B055BE"/>
    <w:rsid w:val="00B062A7"/>
    <w:rsid w:val="00B06DCC"/>
    <w:rsid w:val="00B06E1C"/>
    <w:rsid w:val="00B07022"/>
    <w:rsid w:val="00B07310"/>
    <w:rsid w:val="00B102F6"/>
    <w:rsid w:val="00B115B1"/>
    <w:rsid w:val="00B12005"/>
    <w:rsid w:val="00B127F0"/>
    <w:rsid w:val="00B12BE6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B17"/>
    <w:rsid w:val="00B33CF0"/>
    <w:rsid w:val="00B34563"/>
    <w:rsid w:val="00B35029"/>
    <w:rsid w:val="00B359CF"/>
    <w:rsid w:val="00B403CB"/>
    <w:rsid w:val="00B40808"/>
    <w:rsid w:val="00B40DDF"/>
    <w:rsid w:val="00B438BE"/>
    <w:rsid w:val="00B43C12"/>
    <w:rsid w:val="00B43D2A"/>
    <w:rsid w:val="00B43E4C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608C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77478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6EFE"/>
    <w:rsid w:val="00BD7E18"/>
    <w:rsid w:val="00BE07F3"/>
    <w:rsid w:val="00BE0D53"/>
    <w:rsid w:val="00BE12F1"/>
    <w:rsid w:val="00BE17D5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D7F"/>
    <w:rsid w:val="00C02A94"/>
    <w:rsid w:val="00C049E6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2E6B"/>
    <w:rsid w:val="00C2393D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BB2"/>
    <w:rsid w:val="00CA0CEE"/>
    <w:rsid w:val="00CA212C"/>
    <w:rsid w:val="00CA2F1F"/>
    <w:rsid w:val="00CA379C"/>
    <w:rsid w:val="00CA40E7"/>
    <w:rsid w:val="00CA5786"/>
    <w:rsid w:val="00CA5C1A"/>
    <w:rsid w:val="00CA6572"/>
    <w:rsid w:val="00CA6AAC"/>
    <w:rsid w:val="00CA6C5B"/>
    <w:rsid w:val="00CA6CBB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9E3"/>
    <w:rsid w:val="00CE28E7"/>
    <w:rsid w:val="00CE2F5C"/>
    <w:rsid w:val="00CE4D10"/>
    <w:rsid w:val="00CE526A"/>
    <w:rsid w:val="00CE5D87"/>
    <w:rsid w:val="00CE6804"/>
    <w:rsid w:val="00CE6A1B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ADE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6AD8"/>
    <w:rsid w:val="00D47B25"/>
    <w:rsid w:val="00D47BBC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06E7"/>
    <w:rsid w:val="00D7131C"/>
    <w:rsid w:val="00D7262F"/>
    <w:rsid w:val="00D74570"/>
    <w:rsid w:val="00D74BE7"/>
    <w:rsid w:val="00D80BA8"/>
    <w:rsid w:val="00D8132D"/>
    <w:rsid w:val="00D8159C"/>
    <w:rsid w:val="00D818B1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242D"/>
    <w:rsid w:val="00D9331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3F50"/>
    <w:rsid w:val="00DB78DB"/>
    <w:rsid w:val="00DB7BE7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2B2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2CE4"/>
    <w:rsid w:val="00E23E1D"/>
    <w:rsid w:val="00E253AD"/>
    <w:rsid w:val="00E265AC"/>
    <w:rsid w:val="00E26EEC"/>
    <w:rsid w:val="00E31031"/>
    <w:rsid w:val="00E3142B"/>
    <w:rsid w:val="00E3149D"/>
    <w:rsid w:val="00E320BE"/>
    <w:rsid w:val="00E3469D"/>
    <w:rsid w:val="00E348FC"/>
    <w:rsid w:val="00E362AD"/>
    <w:rsid w:val="00E3630C"/>
    <w:rsid w:val="00E37DA5"/>
    <w:rsid w:val="00E409A1"/>
    <w:rsid w:val="00E40DD6"/>
    <w:rsid w:val="00E41FDF"/>
    <w:rsid w:val="00E4246F"/>
    <w:rsid w:val="00E44386"/>
    <w:rsid w:val="00E44BE9"/>
    <w:rsid w:val="00E45456"/>
    <w:rsid w:val="00E460B6"/>
    <w:rsid w:val="00E47352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43DC"/>
    <w:rsid w:val="00E9506C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FE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087B"/>
    <w:rsid w:val="00EC121A"/>
    <w:rsid w:val="00EC1733"/>
    <w:rsid w:val="00EC36FE"/>
    <w:rsid w:val="00EC3E6D"/>
    <w:rsid w:val="00EC4AB2"/>
    <w:rsid w:val="00EC5876"/>
    <w:rsid w:val="00EC674F"/>
    <w:rsid w:val="00EC696C"/>
    <w:rsid w:val="00EC69E1"/>
    <w:rsid w:val="00EC746B"/>
    <w:rsid w:val="00EC794A"/>
    <w:rsid w:val="00EC797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BB6"/>
    <w:rsid w:val="00EE0C02"/>
    <w:rsid w:val="00EE14F2"/>
    <w:rsid w:val="00EE1F0F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25B"/>
    <w:rsid w:val="00F45DC9"/>
    <w:rsid w:val="00F46C05"/>
    <w:rsid w:val="00F47E5E"/>
    <w:rsid w:val="00F5044D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B94"/>
    <w:rsid w:val="00F71CAD"/>
    <w:rsid w:val="00F73962"/>
    <w:rsid w:val="00F73E21"/>
    <w:rsid w:val="00F73EC7"/>
    <w:rsid w:val="00F74391"/>
    <w:rsid w:val="00F747AA"/>
    <w:rsid w:val="00F74A06"/>
    <w:rsid w:val="00F74E2E"/>
    <w:rsid w:val="00F74FC7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4B33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4FE1"/>
    <w:rsid w:val="00FB5CC6"/>
    <w:rsid w:val="00FB5D5F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1431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A212C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CA212C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CA212C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CA212C"/>
    <w:rPr>
      <w:rFonts w:ascii="Wingdings" w:hAnsi="Wingdings"/>
      <w:color w:val="0082B0"/>
    </w:rPr>
  </w:style>
  <w:style w:type="character" w:customStyle="1" w:styleId="WW8Num2z0">
    <w:name w:val="WW8Num2z0"/>
    <w:rsid w:val="00CA212C"/>
    <w:rPr>
      <w:rFonts w:ascii="Wingdings" w:hAnsi="Wingdings"/>
    </w:rPr>
  </w:style>
  <w:style w:type="character" w:customStyle="1" w:styleId="WW8Num2z1">
    <w:name w:val="WW8Num2z1"/>
    <w:rsid w:val="00CA212C"/>
    <w:rPr>
      <w:rFonts w:ascii="Courier New" w:hAnsi="Courier New" w:cs="Courier New"/>
    </w:rPr>
  </w:style>
  <w:style w:type="character" w:customStyle="1" w:styleId="WW8Num2z3">
    <w:name w:val="WW8Num2z3"/>
    <w:rsid w:val="00CA212C"/>
    <w:rPr>
      <w:rFonts w:ascii="Symbol" w:hAnsi="Symbol"/>
    </w:rPr>
  </w:style>
  <w:style w:type="character" w:customStyle="1" w:styleId="WW8Num4z0">
    <w:name w:val="WW8Num4z0"/>
    <w:rsid w:val="00CA212C"/>
    <w:rPr>
      <w:rFonts w:ascii="Wingdings" w:hAnsi="Wingdings"/>
      <w:color w:val="0082B0"/>
    </w:rPr>
  </w:style>
  <w:style w:type="character" w:customStyle="1" w:styleId="WW8Num4z1">
    <w:name w:val="WW8Num4z1"/>
    <w:rsid w:val="00CA212C"/>
    <w:rPr>
      <w:rFonts w:ascii="Courier New" w:hAnsi="Courier New" w:cs="Courier New"/>
    </w:rPr>
  </w:style>
  <w:style w:type="character" w:customStyle="1" w:styleId="WW8Num4z2">
    <w:name w:val="WW8Num4z2"/>
    <w:rsid w:val="00CA212C"/>
    <w:rPr>
      <w:rFonts w:ascii="Wingdings" w:hAnsi="Wingdings"/>
    </w:rPr>
  </w:style>
  <w:style w:type="character" w:customStyle="1" w:styleId="WW8Num4z3">
    <w:name w:val="WW8Num4z3"/>
    <w:rsid w:val="00CA212C"/>
    <w:rPr>
      <w:rFonts w:ascii="Symbol" w:hAnsi="Symbol"/>
    </w:rPr>
  </w:style>
  <w:style w:type="character" w:customStyle="1" w:styleId="WW8Num5z0">
    <w:name w:val="WW8Num5z0"/>
    <w:rsid w:val="00CA212C"/>
    <w:rPr>
      <w:rFonts w:ascii="Wingdings" w:hAnsi="Wingdings"/>
      <w:color w:val="0082B0"/>
    </w:rPr>
  </w:style>
  <w:style w:type="character" w:customStyle="1" w:styleId="WW8Num5z1">
    <w:name w:val="WW8Num5z1"/>
    <w:rsid w:val="00CA212C"/>
    <w:rPr>
      <w:rFonts w:ascii="Courier New" w:hAnsi="Courier New" w:cs="Courier New"/>
    </w:rPr>
  </w:style>
  <w:style w:type="character" w:customStyle="1" w:styleId="WW8Num5z2">
    <w:name w:val="WW8Num5z2"/>
    <w:rsid w:val="00CA212C"/>
    <w:rPr>
      <w:rFonts w:ascii="Wingdings" w:hAnsi="Wingdings"/>
    </w:rPr>
  </w:style>
  <w:style w:type="character" w:customStyle="1" w:styleId="WW8Num5z3">
    <w:name w:val="WW8Num5z3"/>
    <w:rsid w:val="00CA212C"/>
    <w:rPr>
      <w:rFonts w:ascii="Symbol" w:hAnsi="Symbol"/>
    </w:rPr>
  </w:style>
  <w:style w:type="character" w:customStyle="1" w:styleId="WW8Num6z0">
    <w:name w:val="WW8Num6z0"/>
    <w:rsid w:val="00CA212C"/>
    <w:rPr>
      <w:rFonts w:ascii="Wingdings" w:hAnsi="Wingdings"/>
      <w:color w:val="0082B0"/>
    </w:rPr>
  </w:style>
  <w:style w:type="character" w:customStyle="1" w:styleId="WW8Num6z1">
    <w:name w:val="WW8Num6z1"/>
    <w:rsid w:val="00CA212C"/>
    <w:rPr>
      <w:rFonts w:ascii="Courier New" w:hAnsi="Courier New" w:cs="Courier New"/>
    </w:rPr>
  </w:style>
  <w:style w:type="character" w:customStyle="1" w:styleId="WW8Num6z2">
    <w:name w:val="WW8Num6z2"/>
    <w:rsid w:val="00CA212C"/>
    <w:rPr>
      <w:rFonts w:ascii="Wingdings" w:hAnsi="Wingdings"/>
    </w:rPr>
  </w:style>
  <w:style w:type="character" w:customStyle="1" w:styleId="WW8Num6z3">
    <w:name w:val="WW8Num6z3"/>
    <w:rsid w:val="00CA212C"/>
    <w:rPr>
      <w:rFonts w:ascii="Symbol" w:hAnsi="Symbol"/>
    </w:rPr>
  </w:style>
  <w:style w:type="character" w:customStyle="1" w:styleId="WW8Num7z0">
    <w:name w:val="WW8Num7z0"/>
    <w:rsid w:val="00CA212C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CA212C"/>
    <w:rPr>
      <w:rFonts w:ascii="Courier New" w:hAnsi="Courier New" w:cs="Courier New"/>
    </w:rPr>
  </w:style>
  <w:style w:type="character" w:customStyle="1" w:styleId="WW8Num7z2">
    <w:name w:val="WW8Num7z2"/>
    <w:rsid w:val="00CA212C"/>
    <w:rPr>
      <w:rFonts w:ascii="Wingdings" w:hAnsi="Wingdings"/>
    </w:rPr>
  </w:style>
  <w:style w:type="character" w:customStyle="1" w:styleId="WW8Num7z3">
    <w:name w:val="WW8Num7z3"/>
    <w:rsid w:val="00CA212C"/>
    <w:rPr>
      <w:rFonts w:ascii="Symbol" w:hAnsi="Symbol"/>
    </w:rPr>
  </w:style>
  <w:style w:type="character" w:customStyle="1" w:styleId="WW8Num8z0">
    <w:name w:val="WW8Num8z0"/>
    <w:rsid w:val="00CA212C"/>
    <w:rPr>
      <w:rFonts w:ascii="Symbol" w:hAnsi="Symbol"/>
    </w:rPr>
  </w:style>
  <w:style w:type="character" w:customStyle="1" w:styleId="WW8Num9z0">
    <w:name w:val="WW8Num9z0"/>
    <w:rsid w:val="00CA212C"/>
    <w:rPr>
      <w:rFonts w:ascii="Wingdings" w:hAnsi="Wingdings"/>
      <w:color w:val="0082B0"/>
    </w:rPr>
  </w:style>
  <w:style w:type="character" w:customStyle="1" w:styleId="WW8Num9z1">
    <w:name w:val="WW8Num9z1"/>
    <w:rsid w:val="00CA212C"/>
    <w:rPr>
      <w:rFonts w:ascii="Courier New" w:hAnsi="Courier New" w:cs="Courier New"/>
    </w:rPr>
  </w:style>
  <w:style w:type="character" w:customStyle="1" w:styleId="WW8Num9z2">
    <w:name w:val="WW8Num9z2"/>
    <w:rsid w:val="00CA212C"/>
    <w:rPr>
      <w:rFonts w:ascii="Wingdings" w:hAnsi="Wingdings"/>
    </w:rPr>
  </w:style>
  <w:style w:type="character" w:customStyle="1" w:styleId="WW8Num9z3">
    <w:name w:val="WW8Num9z3"/>
    <w:rsid w:val="00CA212C"/>
    <w:rPr>
      <w:rFonts w:ascii="Symbol" w:hAnsi="Symbol"/>
    </w:rPr>
  </w:style>
  <w:style w:type="character" w:customStyle="1" w:styleId="WW8Num10z0">
    <w:name w:val="WW8Num10z0"/>
    <w:rsid w:val="00CA212C"/>
    <w:rPr>
      <w:rFonts w:ascii="Wingdings" w:hAnsi="Wingdings"/>
      <w:color w:val="0082B0"/>
    </w:rPr>
  </w:style>
  <w:style w:type="character" w:customStyle="1" w:styleId="WW8Num10z1">
    <w:name w:val="WW8Num10z1"/>
    <w:rsid w:val="00CA212C"/>
    <w:rPr>
      <w:rFonts w:ascii="Courier New" w:hAnsi="Courier New" w:cs="Courier New"/>
    </w:rPr>
  </w:style>
  <w:style w:type="character" w:customStyle="1" w:styleId="WW8Num10z2">
    <w:name w:val="WW8Num10z2"/>
    <w:rsid w:val="00CA212C"/>
    <w:rPr>
      <w:rFonts w:ascii="Wingdings" w:hAnsi="Wingdings"/>
    </w:rPr>
  </w:style>
  <w:style w:type="character" w:customStyle="1" w:styleId="WW8Num10z3">
    <w:name w:val="WW8Num10z3"/>
    <w:rsid w:val="00CA212C"/>
    <w:rPr>
      <w:rFonts w:ascii="Symbol" w:hAnsi="Symbol"/>
    </w:rPr>
  </w:style>
  <w:style w:type="character" w:customStyle="1" w:styleId="WW8Num11z0">
    <w:name w:val="WW8Num11z0"/>
    <w:rsid w:val="00CA212C"/>
    <w:rPr>
      <w:rFonts w:ascii="Wingdings" w:hAnsi="Wingdings"/>
      <w:color w:val="0082B0"/>
    </w:rPr>
  </w:style>
  <w:style w:type="character" w:customStyle="1" w:styleId="WW8Num11z1">
    <w:name w:val="WW8Num11z1"/>
    <w:rsid w:val="00CA212C"/>
    <w:rPr>
      <w:rFonts w:ascii="Courier New" w:hAnsi="Courier New" w:cs="Courier New"/>
    </w:rPr>
  </w:style>
  <w:style w:type="character" w:customStyle="1" w:styleId="WW8Num11z2">
    <w:name w:val="WW8Num11z2"/>
    <w:rsid w:val="00CA212C"/>
    <w:rPr>
      <w:rFonts w:ascii="Wingdings" w:hAnsi="Wingdings"/>
    </w:rPr>
  </w:style>
  <w:style w:type="character" w:customStyle="1" w:styleId="WW8Num11z3">
    <w:name w:val="WW8Num11z3"/>
    <w:rsid w:val="00CA212C"/>
    <w:rPr>
      <w:rFonts w:ascii="Symbol" w:hAnsi="Symbol"/>
    </w:rPr>
  </w:style>
  <w:style w:type="character" w:customStyle="1" w:styleId="WW8Num12z0">
    <w:name w:val="WW8Num12z0"/>
    <w:rsid w:val="00CA212C"/>
    <w:rPr>
      <w:rFonts w:ascii="Wingdings" w:hAnsi="Wingdings"/>
      <w:color w:val="0082B0"/>
    </w:rPr>
  </w:style>
  <w:style w:type="character" w:customStyle="1" w:styleId="WW8Num12z1">
    <w:name w:val="WW8Num12z1"/>
    <w:rsid w:val="00CA212C"/>
    <w:rPr>
      <w:rFonts w:ascii="Courier New" w:hAnsi="Courier New" w:cs="Courier New"/>
    </w:rPr>
  </w:style>
  <w:style w:type="character" w:customStyle="1" w:styleId="WW8Num12z2">
    <w:name w:val="WW8Num12z2"/>
    <w:rsid w:val="00CA212C"/>
    <w:rPr>
      <w:rFonts w:ascii="Wingdings" w:hAnsi="Wingdings"/>
    </w:rPr>
  </w:style>
  <w:style w:type="character" w:customStyle="1" w:styleId="WW8Num12z3">
    <w:name w:val="WW8Num12z3"/>
    <w:rsid w:val="00CA212C"/>
    <w:rPr>
      <w:rFonts w:ascii="Symbol" w:hAnsi="Symbol"/>
    </w:rPr>
  </w:style>
  <w:style w:type="character" w:customStyle="1" w:styleId="WW8Num13z0">
    <w:name w:val="WW8Num13z0"/>
    <w:rsid w:val="00CA212C"/>
    <w:rPr>
      <w:rFonts w:ascii="Wingdings" w:hAnsi="Wingdings"/>
      <w:color w:val="0082B0"/>
    </w:rPr>
  </w:style>
  <w:style w:type="character" w:customStyle="1" w:styleId="WW8Num13z1">
    <w:name w:val="WW8Num13z1"/>
    <w:rsid w:val="00CA212C"/>
    <w:rPr>
      <w:rFonts w:ascii="Courier New" w:hAnsi="Courier New" w:cs="Courier New"/>
    </w:rPr>
  </w:style>
  <w:style w:type="character" w:customStyle="1" w:styleId="WW8Num13z2">
    <w:name w:val="WW8Num13z2"/>
    <w:rsid w:val="00CA212C"/>
    <w:rPr>
      <w:rFonts w:ascii="Wingdings" w:hAnsi="Wingdings"/>
    </w:rPr>
  </w:style>
  <w:style w:type="character" w:customStyle="1" w:styleId="WW8Num13z3">
    <w:name w:val="WW8Num13z3"/>
    <w:rsid w:val="00CA212C"/>
    <w:rPr>
      <w:rFonts w:ascii="Symbol" w:hAnsi="Symbol"/>
    </w:rPr>
  </w:style>
  <w:style w:type="character" w:customStyle="1" w:styleId="WW8Num14z0">
    <w:name w:val="WW8Num14z0"/>
    <w:rsid w:val="00CA212C"/>
    <w:rPr>
      <w:rFonts w:ascii="Wingdings" w:hAnsi="Wingdings"/>
      <w:color w:val="145AA8"/>
    </w:rPr>
  </w:style>
  <w:style w:type="character" w:customStyle="1" w:styleId="WW8Num14z1">
    <w:name w:val="WW8Num14z1"/>
    <w:rsid w:val="00CA212C"/>
    <w:rPr>
      <w:rFonts w:ascii="Courier New" w:hAnsi="Courier New" w:cs="Courier New"/>
    </w:rPr>
  </w:style>
  <w:style w:type="character" w:customStyle="1" w:styleId="WW8Num14z2">
    <w:name w:val="WW8Num14z2"/>
    <w:rsid w:val="00CA212C"/>
    <w:rPr>
      <w:rFonts w:ascii="Wingdings" w:hAnsi="Wingdings"/>
    </w:rPr>
  </w:style>
  <w:style w:type="character" w:customStyle="1" w:styleId="WW8Num14z3">
    <w:name w:val="WW8Num14z3"/>
    <w:rsid w:val="00CA212C"/>
    <w:rPr>
      <w:rFonts w:ascii="Symbol" w:hAnsi="Symbol"/>
    </w:rPr>
  </w:style>
  <w:style w:type="character" w:customStyle="1" w:styleId="WW8Num15z0">
    <w:name w:val="WW8Num15z0"/>
    <w:rsid w:val="00CA212C"/>
    <w:rPr>
      <w:rFonts w:ascii="Wingdings" w:hAnsi="Wingdings"/>
      <w:color w:val="0082B0"/>
    </w:rPr>
  </w:style>
  <w:style w:type="character" w:customStyle="1" w:styleId="WW8Num15z1">
    <w:name w:val="WW8Num15z1"/>
    <w:rsid w:val="00CA212C"/>
    <w:rPr>
      <w:rFonts w:ascii="Courier New" w:hAnsi="Courier New" w:cs="Courier New"/>
    </w:rPr>
  </w:style>
  <w:style w:type="character" w:customStyle="1" w:styleId="WW8Num15z2">
    <w:name w:val="WW8Num15z2"/>
    <w:rsid w:val="00CA212C"/>
    <w:rPr>
      <w:rFonts w:ascii="Wingdings" w:hAnsi="Wingdings"/>
    </w:rPr>
  </w:style>
  <w:style w:type="character" w:customStyle="1" w:styleId="WW8Num15z3">
    <w:name w:val="WW8Num15z3"/>
    <w:rsid w:val="00CA212C"/>
    <w:rPr>
      <w:rFonts w:ascii="Symbol" w:hAnsi="Symbol"/>
    </w:rPr>
  </w:style>
  <w:style w:type="character" w:customStyle="1" w:styleId="WW8Num16z0">
    <w:name w:val="WW8Num16z0"/>
    <w:rsid w:val="00CA212C"/>
    <w:rPr>
      <w:rFonts w:ascii="Wingdings" w:hAnsi="Wingdings"/>
      <w:color w:val="0082B0"/>
    </w:rPr>
  </w:style>
  <w:style w:type="character" w:customStyle="1" w:styleId="WW8Num16z1">
    <w:name w:val="WW8Num16z1"/>
    <w:rsid w:val="00CA212C"/>
    <w:rPr>
      <w:rFonts w:ascii="Courier New" w:hAnsi="Courier New" w:cs="Courier New"/>
    </w:rPr>
  </w:style>
  <w:style w:type="character" w:customStyle="1" w:styleId="WW8Num16z2">
    <w:name w:val="WW8Num16z2"/>
    <w:rsid w:val="00CA212C"/>
    <w:rPr>
      <w:rFonts w:ascii="Wingdings" w:hAnsi="Wingdings"/>
    </w:rPr>
  </w:style>
  <w:style w:type="character" w:customStyle="1" w:styleId="WW8Num16z3">
    <w:name w:val="WW8Num16z3"/>
    <w:rsid w:val="00CA212C"/>
    <w:rPr>
      <w:rFonts w:ascii="Symbol" w:hAnsi="Symbol"/>
    </w:rPr>
  </w:style>
  <w:style w:type="character" w:customStyle="1" w:styleId="WW8Num17z0">
    <w:name w:val="WW8Num17z0"/>
    <w:rsid w:val="00CA212C"/>
    <w:rPr>
      <w:rFonts w:ascii="Symbol" w:hAnsi="Symbol"/>
    </w:rPr>
  </w:style>
  <w:style w:type="character" w:customStyle="1" w:styleId="WW8Num17z1">
    <w:name w:val="WW8Num17z1"/>
    <w:rsid w:val="00CA212C"/>
    <w:rPr>
      <w:rFonts w:ascii="Courier New" w:hAnsi="Courier New" w:cs="Courier New"/>
    </w:rPr>
  </w:style>
  <w:style w:type="character" w:customStyle="1" w:styleId="WW8Num17z2">
    <w:name w:val="WW8Num17z2"/>
    <w:rsid w:val="00CA212C"/>
    <w:rPr>
      <w:rFonts w:ascii="Wingdings" w:hAnsi="Wingdings"/>
    </w:rPr>
  </w:style>
  <w:style w:type="character" w:customStyle="1" w:styleId="WW8Num18z0">
    <w:name w:val="WW8Num18z0"/>
    <w:rsid w:val="00CA212C"/>
    <w:rPr>
      <w:rFonts w:ascii="Wingdings" w:hAnsi="Wingdings"/>
      <w:color w:val="0082B0"/>
    </w:rPr>
  </w:style>
  <w:style w:type="character" w:customStyle="1" w:styleId="WW8Num18z1">
    <w:name w:val="WW8Num18z1"/>
    <w:rsid w:val="00CA212C"/>
    <w:rPr>
      <w:rFonts w:ascii="Courier New" w:hAnsi="Courier New" w:cs="Courier New"/>
    </w:rPr>
  </w:style>
  <w:style w:type="character" w:customStyle="1" w:styleId="WW8Num18z2">
    <w:name w:val="WW8Num18z2"/>
    <w:rsid w:val="00CA212C"/>
    <w:rPr>
      <w:rFonts w:ascii="Wingdings" w:hAnsi="Wingdings"/>
    </w:rPr>
  </w:style>
  <w:style w:type="character" w:customStyle="1" w:styleId="WW8Num18z3">
    <w:name w:val="WW8Num18z3"/>
    <w:rsid w:val="00CA212C"/>
    <w:rPr>
      <w:rFonts w:ascii="Symbol" w:hAnsi="Symbol"/>
    </w:rPr>
  </w:style>
  <w:style w:type="character" w:customStyle="1" w:styleId="WW8Num19z0">
    <w:name w:val="WW8Num19z0"/>
    <w:rsid w:val="00CA212C"/>
    <w:rPr>
      <w:rFonts w:ascii="Wingdings" w:hAnsi="Wingdings"/>
      <w:color w:val="0082B0"/>
    </w:rPr>
  </w:style>
  <w:style w:type="character" w:customStyle="1" w:styleId="WW8Num19z1">
    <w:name w:val="WW8Num19z1"/>
    <w:rsid w:val="00CA212C"/>
    <w:rPr>
      <w:rFonts w:ascii="Courier New" w:hAnsi="Courier New" w:cs="Courier New"/>
    </w:rPr>
  </w:style>
  <w:style w:type="character" w:customStyle="1" w:styleId="WW8Num19z2">
    <w:name w:val="WW8Num19z2"/>
    <w:rsid w:val="00CA212C"/>
    <w:rPr>
      <w:rFonts w:ascii="Wingdings" w:hAnsi="Wingdings"/>
    </w:rPr>
  </w:style>
  <w:style w:type="character" w:customStyle="1" w:styleId="WW8Num19z3">
    <w:name w:val="WW8Num19z3"/>
    <w:rsid w:val="00CA212C"/>
    <w:rPr>
      <w:rFonts w:ascii="Symbol" w:hAnsi="Symbol"/>
    </w:rPr>
  </w:style>
  <w:style w:type="character" w:customStyle="1" w:styleId="WW8Num20z0">
    <w:name w:val="WW8Num20z0"/>
    <w:rsid w:val="00CA212C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CA212C"/>
    <w:rPr>
      <w:rFonts w:ascii="Courier New" w:hAnsi="Courier New" w:cs="Courier New"/>
    </w:rPr>
  </w:style>
  <w:style w:type="character" w:customStyle="1" w:styleId="WW8Num20z2">
    <w:name w:val="WW8Num20z2"/>
    <w:rsid w:val="00CA212C"/>
    <w:rPr>
      <w:rFonts w:ascii="Wingdings" w:hAnsi="Wingdings"/>
    </w:rPr>
  </w:style>
  <w:style w:type="character" w:customStyle="1" w:styleId="WW8Num20z3">
    <w:name w:val="WW8Num20z3"/>
    <w:rsid w:val="00CA212C"/>
    <w:rPr>
      <w:rFonts w:ascii="Symbol" w:hAnsi="Symbol"/>
    </w:rPr>
  </w:style>
  <w:style w:type="character" w:customStyle="1" w:styleId="WW8Num21z0">
    <w:name w:val="WW8Num21z0"/>
    <w:rsid w:val="00CA212C"/>
    <w:rPr>
      <w:rFonts w:ascii="Wingdings" w:hAnsi="Wingdings"/>
      <w:color w:val="0082B0"/>
    </w:rPr>
  </w:style>
  <w:style w:type="character" w:customStyle="1" w:styleId="WW8Num21z1">
    <w:name w:val="WW8Num21z1"/>
    <w:rsid w:val="00CA212C"/>
    <w:rPr>
      <w:rFonts w:ascii="Courier New" w:hAnsi="Courier New" w:cs="Courier New"/>
    </w:rPr>
  </w:style>
  <w:style w:type="character" w:customStyle="1" w:styleId="WW8Num21z2">
    <w:name w:val="WW8Num21z2"/>
    <w:rsid w:val="00CA212C"/>
    <w:rPr>
      <w:rFonts w:ascii="Wingdings" w:hAnsi="Wingdings"/>
    </w:rPr>
  </w:style>
  <w:style w:type="character" w:customStyle="1" w:styleId="WW8Num21z3">
    <w:name w:val="WW8Num21z3"/>
    <w:rsid w:val="00CA212C"/>
    <w:rPr>
      <w:rFonts w:ascii="Symbol" w:hAnsi="Symbol"/>
    </w:rPr>
  </w:style>
  <w:style w:type="character" w:customStyle="1" w:styleId="WW8Num23z0">
    <w:name w:val="WW8Num23z0"/>
    <w:rsid w:val="00CA212C"/>
    <w:rPr>
      <w:rFonts w:ascii="Wingdings" w:hAnsi="Wingdings"/>
      <w:color w:val="0082B0"/>
    </w:rPr>
  </w:style>
  <w:style w:type="character" w:customStyle="1" w:styleId="WW8Num23z1">
    <w:name w:val="WW8Num23z1"/>
    <w:rsid w:val="00CA212C"/>
    <w:rPr>
      <w:rFonts w:ascii="Courier New" w:hAnsi="Courier New" w:cs="Courier New"/>
    </w:rPr>
  </w:style>
  <w:style w:type="character" w:customStyle="1" w:styleId="WW8Num23z2">
    <w:name w:val="WW8Num23z2"/>
    <w:rsid w:val="00CA212C"/>
    <w:rPr>
      <w:rFonts w:ascii="Wingdings" w:hAnsi="Wingdings"/>
    </w:rPr>
  </w:style>
  <w:style w:type="character" w:customStyle="1" w:styleId="WW8Num23z3">
    <w:name w:val="WW8Num23z3"/>
    <w:rsid w:val="00CA212C"/>
    <w:rPr>
      <w:rFonts w:ascii="Symbol" w:hAnsi="Symbol"/>
    </w:rPr>
  </w:style>
  <w:style w:type="character" w:customStyle="1" w:styleId="WW8Num24z0">
    <w:name w:val="WW8Num24z0"/>
    <w:rsid w:val="00CA212C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CA212C"/>
    <w:rPr>
      <w:rFonts w:ascii="Courier New" w:hAnsi="Courier New" w:cs="Courier New"/>
    </w:rPr>
  </w:style>
  <w:style w:type="character" w:customStyle="1" w:styleId="WW8Num24z2">
    <w:name w:val="WW8Num24z2"/>
    <w:rsid w:val="00CA212C"/>
    <w:rPr>
      <w:rFonts w:ascii="Wingdings" w:hAnsi="Wingdings"/>
    </w:rPr>
  </w:style>
  <w:style w:type="character" w:customStyle="1" w:styleId="WW8Num24z3">
    <w:name w:val="WW8Num24z3"/>
    <w:rsid w:val="00CA212C"/>
    <w:rPr>
      <w:rFonts w:ascii="Symbol" w:hAnsi="Symbol"/>
    </w:rPr>
  </w:style>
  <w:style w:type="character" w:customStyle="1" w:styleId="WW8Num25z0">
    <w:name w:val="WW8Num25z0"/>
    <w:rsid w:val="00CA212C"/>
    <w:rPr>
      <w:rFonts w:ascii="Wingdings" w:hAnsi="Wingdings"/>
      <w:color w:val="0082B0"/>
    </w:rPr>
  </w:style>
  <w:style w:type="character" w:customStyle="1" w:styleId="WW8Num25z1">
    <w:name w:val="WW8Num25z1"/>
    <w:rsid w:val="00CA212C"/>
    <w:rPr>
      <w:rFonts w:ascii="Courier New" w:hAnsi="Courier New" w:cs="Courier New"/>
    </w:rPr>
  </w:style>
  <w:style w:type="character" w:customStyle="1" w:styleId="WW8Num25z2">
    <w:name w:val="WW8Num25z2"/>
    <w:rsid w:val="00CA212C"/>
    <w:rPr>
      <w:rFonts w:ascii="Wingdings" w:hAnsi="Wingdings"/>
    </w:rPr>
  </w:style>
  <w:style w:type="character" w:customStyle="1" w:styleId="WW8Num25z3">
    <w:name w:val="WW8Num25z3"/>
    <w:rsid w:val="00CA212C"/>
    <w:rPr>
      <w:rFonts w:ascii="Symbol" w:hAnsi="Symbol"/>
    </w:rPr>
  </w:style>
  <w:style w:type="character" w:customStyle="1" w:styleId="WW8Num26z0">
    <w:name w:val="WW8Num26z0"/>
    <w:rsid w:val="00CA212C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CA212C"/>
    <w:rPr>
      <w:rFonts w:ascii="Courier New" w:hAnsi="Courier New" w:cs="Courier New"/>
    </w:rPr>
  </w:style>
  <w:style w:type="character" w:customStyle="1" w:styleId="WW8Num26z2">
    <w:name w:val="WW8Num26z2"/>
    <w:rsid w:val="00CA212C"/>
    <w:rPr>
      <w:rFonts w:ascii="Wingdings" w:hAnsi="Wingdings"/>
    </w:rPr>
  </w:style>
  <w:style w:type="character" w:customStyle="1" w:styleId="WW8Num26z3">
    <w:name w:val="WW8Num26z3"/>
    <w:rsid w:val="00CA212C"/>
    <w:rPr>
      <w:rFonts w:ascii="Symbol" w:hAnsi="Symbol"/>
    </w:rPr>
  </w:style>
  <w:style w:type="character" w:customStyle="1" w:styleId="WW8Num27z0">
    <w:name w:val="WW8Num27z0"/>
    <w:rsid w:val="00CA212C"/>
    <w:rPr>
      <w:rFonts w:ascii="Wingdings" w:hAnsi="Wingdings"/>
      <w:color w:val="0082B0"/>
    </w:rPr>
  </w:style>
  <w:style w:type="character" w:customStyle="1" w:styleId="WW8Num27z1">
    <w:name w:val="WW8Num27z1"/>
    <w:rsid w:val="00CA212C"/>
    <w:rPr>
      <w:rFonts w:ascii="Courier New" w:hAnsi="Courier New" w:cs="Courier New"/>
    </w:rPr>
  </w:style>
  <w:style w:type="character" w:customStyle="1" w:styleId="WW8Num27z2">
    <w:name w:val="WW8Num27z2"/>
    <w:rsid w:val="00CA212C"/>
    <w:rPr>
      <w:rFonts w:ascii="Wingdings" w:hAnsi="Wingdings"/>
    </w:rPr>
  </w:style>
  <w:style w:type="character" w:customStyle="1" w:styleId="WW8Num27z3">
    <w:name w:val="WW8Num27z3"/>
    <w:rsid w:val="00CA212C"/>
    <w:rPr>
      <w:rFonts w:ascii="Symbol" w:hAnsi="Symbol"/>
    </w:rPr>
  </w:style>
  <w:style w:type="character" w:customStyle="1" w:styleId="WW8Num28z0">
    <w:name w:val="WW8Num28z0"/>
    <w:rsid w:val="00CA212C"/>
    <w:rPr>
      <w:rFonts w:ascii="Wingdings" w:hAnsi="Wingdings"/>
      <w:color w:val="0082B0"/>
    </w:rPr>
  </w:style>
  <w:style w:type="character" w:customStyle="1" w:styleId="WW8Num28z1">
    <w:name w:val="WW8Num28z1"/>
    <w:rsid w:val="00CA212C"/>
    <w:rPr>
      <w:rFonts w:ascii="Courier New" w:hAnsi="Courier New" w:cs="Courier New"/>
    </w:rPr>
  </w:style>
  <w:style w:type="character" w:customStyle="1" w:styleId="WW8Num28z2">
    <w:name w:val="WW8Num28z2"/>
    <w:rsid w:val="00CA212C"/>
    <w:rPr>
      <w:rFonts w:ascii="Wingdings" w:hAnsi="Wingdings"/>
    </w:rPr>
  </w:style>
  <w:style w:type="character" w:customStyle="1" w:styleId="WW8Num28z3">
    <w:name w:val="WW8Num28z3"/>
    <w:rsid w:val="00CA212C"/>
    <w:rPr>
      <w:rFonts w:ascii="Symbol" w:hAnsi="Symbol"/>
    </w:rPr>
  </w:style>
  <w:style w:type="character" w:customStyle="1" w:styleId="WW8Num30z0">
    <w:name w:val="WW8Num30z0"/>
    <w:rsid w:val="00CA212C"/>
    <w:rPr>
      <w:rFonts w:ascii="Wingdings" w:hAnsi="Wingdings"/>
      <w:color w:val="0082B0"/>
    </w:rPr>
  </w:style>
  <w:style w:type="character" w:customStyle="1" w:styleId="WW8Num30z1">
    <w:name w:val="WW8Num30z1"/>
    <w:rsid w:val="00CA212C"/>
    <w:rPr>
      <w:rFonts w:ascii="Courier New" w:hAnsi="Courier New" w:cs="Courier New"/>
    </w:rPr>
  </w:style>
  <w:style w:type="character" w:customStyle="1" w:styleId="WW8Num30z2">
    <w:name w:val="WW8Num30z2"/>
    <w:rsid w:val="00CA212C"/>
    <w:rPr>
      <w:rFonts w:ascii="Wingdings" w:hAnsi="Wingdings"/>
    </w:rPr>
  </w:style>
  <w:style w:type="character" w:customStyle="1" w:styleId="WW8Num30z3">
    <w:name w:val="WW8Num30z3"/>
    <w:rsid w:val="00CA212C"/>
    <w:rPr>
      <w:rFonts w:ascii="Symbol" w:hAnsi="Symbol"/>
    </w:rPr>
  </w:style>
  <w:style w:type="character" w:customStyle="1" w:styleId="WW8Num31z0">
    <w:name w:val="WW8Num31z0"/>
    <w:rsid w:val="00CA212C"/>
    <w:rPr>
      <w:rFonts w:ascii="Symbol" w:hAnsi="Symbol"/>
    </w:rPr>
  </w:style>
  <w:style w:type="character" w:customStyle="1" w:styleId="WW8Num31z1">
    <w:name w:val="WW8Num31z1"/>
    <w:rsid w:val="00CA212C"/>
    <w:rPr>
      <w:rFonts w:ascii="Courier New" w:hAnsi="Courier New" w:cs="Courier New"/>
    </w:rPr>
  </w:style>
  <w:style w:type="character" w:customStyle="1" w:styleId="WW8Num31z2">
    <w:name w:val="WW8Num31z2"/>
    <w:rsid w:val="00CA212C"/>
    <w:rPr>
      <w:rFonts w:ascii="Wingdings" w:hAnsi="Wingdings"/>
    </w:rPr>
  </w:style>
  <w:style w:type="character" w:customStyle="1" w:styleId="10">
    <w:name w:val="Основной шрифт абзаца1"/>
    <w:rsid w:val="00CA212C"/>
  </w:style>
  <w:style w:type="character" w:customStyle="1" w:styleId="20">
    <w:name w:val="Знак Знак2"/>
    <w:rsid w:val="00CA212C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CA212C"/>
    <w:rPr>
      <w:color w:val="0000FF"/>
      <w:u w:val="single"/>
    </w:rPr>
  </w:style>
  <w:style w:type="character" w:customStyle="1" w:styleId="11">
    <w:name w:val="Знак Знак1"/>
    <w:rsid w:val="00CA212C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CA212C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CA212C"/>
    <w:rPr>
      <w:rFonts w:cs="Times New Roman"/>
    </w:rPr>
  </w:style>
  <w:style w:type="character" w:customStyle="1" w:styleId="a4">
    <w:name w:val="Знак Знак"/>
    <w:rsid w:val="00CA212C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CA212C"/>
    <w:rPr>
      <w:i/>
      <w:iCs/>
    </w:rPr>
  </w:style>
  <w:style w:type="character" w:styleId="a6">
    <w:name w:val="Strong"/>
    <w:uiPriority w:val="22"/>
    <w:qFormat/>
    <w:rsid w:val="00CA212C"/>
    <w:rPr>
      <w:b/>
      <w:bCs/>
    </w:rPr>
  </w:style>
  <w:style w:type="character" w:styleId="a7">
    <w:name w:val="FollowedHyperlink"/>
    <w:rsid w:val="00CA212C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CA212C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CA212C"/>
    <w:pPr>
      <w:spacing w:after="120"/>
    </w:pPr>
  </w:style>
  <w:style w:type="paragraph" w:styleId="ab">
    <w:name w:val="List"/>
    <w:basedOn w:val="a9"/>
    <w:rsid w:val="00CA212C"/>
    <w:rPr>
      <w:rFonts w:ascii="Arial" w:hAnsi="Arial" w:cs="Mangal"/>
    </w:rPr>
  </w:style>
  <w:style w:type="paragraph" w:customStyle="1" w:styleId="12">
    <w:name w:val="Название1"/>
    <w:basedOn w:val="a"/>
    <w:rsid w:val="00CA212C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CA212C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CA212C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CA212C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CA212C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CA212C"/>
    <w:pPr>
      <w:spacing w:before="280" w:after="119"/>
    </w:pPr>
  </w:style>
  <w:style w:type="paragraph" w:styleId="af">
    <w:name w:val="Body Text Indent"/>
    <w:basedOn w:val="a"/>
    <w:link w:val="af0"/>
    <w:rsid w:val="00CA212C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CA212C"/>
    <w:pPr>
      <w:spacing w:after="120" w:line="480" w:lineRule="auto"/>
    </w:pPr>
  </w:style>
  <w:style w:type="paragraph" w:customStyle="1" w:styleId="af1">
    <w:name w:val="Содержимое таблицы"/>
    <w:basedOn w:val="a"/>
    <w:rsid w:val="00CA212C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CA212C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CA212C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CA212C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CA212C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CA212C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CA212C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F87AF1E-FDB7-4B2B-AF70-125538DA13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430</TotalTime>
  <Pages>1</Pages>
  <Words>255</Words>
  <Characters>1456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1708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35</cp:revision>
  <cp:lastPrinted>2020-07-22T07:11:00Z</cp:lastPrinted>
  <dcterms:created xsi:type="dcterms:W3CDTF">2021-02-15T04:43:00Z</dcterms:created>
  <dcterms:modified xsi:type="dcterms:W3CDTF">2021-04-08T01:35:00Z</dcterms:modified>
</cp:coreProperties>
</file>