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2460" w:rsidRPr="00D81A85" w:rsidRDefault="00B02460" w:rsidP="00B02460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  <w:bookmarkStart w:id="0" w:name="_GoBack"/>
      <w:bookmarkEnd w:id="0"/>
    </w:p>
    <w:p w:rsidR="00B02460" w:rsidRPr="009043F2" w:rsidRDefault="00B706ED" w:rsidP="00B02460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Несколько способов получения СНИЛС на детей</w:t>
      </w:r>
    </w:p>
    <w:p w:rsidR="008F572A" w:rsidRPr="009043F2" w:rsidRDefault="008F572A" w:rsidP="00B02460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B02460" w:rsidRPr="009043F2" w:rsidRDefault="00B706ED" w:rsidP="00B02460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Органы ПФР по Новосибирской области предпринимают все меры для того, чтобы граждане могли быстро получить СНИЛС на детей для оформления новых дополнительных выплат семьям с детьми.</w:t>
      </w:r>
    </w:p>
    <w:p w:rsidR="00B02460" w:rsidRPr="009043F2" w:rsidRDefault="00B02460" w:rsidP="00525635">
      <w:pPr>
        <w:ind w:firstLine="567"/>
        <w:jc w:val="both"/>
        <w:rPr>
          <w:b/>
          <w:sz w:val="16"/>
          <w:szCs w:val="16"/>
          <w:lang w:eastAsia="ru-RU"/>
        </w:rPr>
      </w:pP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proofErr w:type="gramStart"/>
      <w:r w:rsidRPr="00B706ED">
        <w:rPr>
          <w:sz w:val="26"/>
          <w:szCs w:val="26"/>
        </w:rPr>
        <w:t>В связи с увеличившимся  количеством обращений новосибирцев за регистрацией детей в системе обязательного пенсионного страхования с присвоением</w:t>
      </w:r>
      <w:proofErr w:type="gramEnd"/>
      <w:r w:rsidRPr="00B706ED">
        <w:rPr>
          <w:sz w:val="26"/>
          <w:szCs w:val="26"/>
        </w:rPr>
        <w:t xml:space="preserve"> страхового номера индивидуального лицевого счета (СНИЛС), органы ПФР региона предпринимают все меры, чтобы граждане могли максимально быстро его получить.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 xml:space="preserve">Напомним, что  наличие СНИЛС  является обязательным как у родителя (опекуна, попечителя), так и у ребенка при оформлении заявлений на  ежемесячную выплату семьям с детьми до 3-х лет в размере 5 тысяч рублей и на единовременную выплату в размере 10 тысяч рублей семьям с детьми от 3 до 16 лет. 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СНИЛС можно  сегодня получить несколькими способами. Это можно сделать, обратившись в клиентскую службу ПФР, предварительно записавшись на прием.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 xml:space="preserve">Можно, при необходимости, прийти в ПФР и получить СНИЛС в режиме реального времени. Для того чтобы регистрация прошла быстро привлекается максимально возможное количество специалистов. При этом обращаем внимание, что личный прием граждан в целях предотвращения распространения </w:t>
      </w:r>
      <w:proofErr w:type="spellStart"/>
      <w:r w:rsidRPr="00B706ED">
        <w:rPr>
          <w:sz w:val="26"/>
          <w:szCs w:val="26"/>
        </w:rPr>
        <w:t>коронавирусной</w:t>
      </w:r>
      <w:proofErr w:type="spellEnd"/>
      <w:r w:rsidRPr="00B706ED">
        <w:rPr>
          <w:sz w:val="26"/>
          <w:szCs w:val="26"/>
        </w:rPr>
        <w:t xml:space="preserve"> инфекции ведется с соблюдением всех  необходимых на сегодняшний день санитарно-эпидемиологических норм. Строго соблюдается масочный режим, как для  всех специалистов ПФР, так и наших клиентов, также прием ведется в рамках соблюдения необходимой дистанции – не менее 1,5 метров друг от друга.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Помимо этого органы ПФР регистрируют детей в системе обязательного пенсионного страхования по данным Единого государственного реестра записей актов гражданского состояния  (ЕГР ЗАГС).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 xml:space="preserve">Необходимо еще  учесть, что для того чтобы подать электронное  заявление на выплаты через портал </w:t>
      </w:r>
      <w:proofErr w:type="spellStart"/>
      <w:r w:rsidRPr="00B706ED">
        <w:rPr>
          <w:sz w:val="26"/>
          <w:szCs w:val="26"/>
        </w:rPr>
        <w:t>госуслуг</w:t>
      </w:r>
      <w:proofErr w:type="spellEnd"/>
      <w:r w:rsidRPr="00B706ED">
        <w:rPr>
          <w:sz w:val="26"/>
          <w:szCs w:val="26"/>
        </w:rPr>
        <w:t xml:space="preserve"> нужно, чтобы после получения СНИЛС прошло некоторое время для синхронизации данных портала с базой данных персонифицированного учета ПФР.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При посещении клиентской службы ПФР с целью получения СНИЛС на детей  можно одновременно подать заявление и на предоставление ежемесячной или единовременной выплаты. Это исключит повторное посещение ПФР, если отсутствует возможность подачи заявлений в электронном виде.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Для оформления СНИЛС можно обратиться в любое территориальное управление ПФР и написать соответствующее заявление. При себе необходимо  иметь паспорт. При оформлении  СНИЛС для ребенка до 14 лет один из родителей или законный представитель должны иметь при себе паспорт, а также свидетельство о рождении ребенка (детей).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Также напомним, что с октября прошлого года органы ПФР выдают данные о страховом номере индивидуального лицевого счета в качестве уведомления из ПФР (вместо ламинированной карточки). Уведомление предоставляется гражданам по их выбору: в виде бумажного документа или электронного, который приходит в Личный кабинет гражданина.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 xml:space="preserve">ВАЖНО! Для чего еще </w:t>
      </w:r>
      <w:proofErr w:type="gramStart"/>
      <w:r w:rsidRPr="00B706ED">
        <w:rPr>
          <w:sz w:val="26"/>
          <w:szCs w:val="26"/>
        </w:rPr>
        <w:t>нужен</w:t>
      </w:r>
      <w:proofErr w:type="gramEnd"/>
      <w:r w:rsidRPr="00B706ED">
        <w:rPr>
          <w:sz w:val="26"/>
          <w:szCs w:val="26"/>
        </w:rPr>
        <w:t xml:space="preserve"> СНИЛС?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 xml:space="preserve">На сегодняшний день СНИЛС уже официально стал идентификатором персональных данных для граждан РФ и «ключом» к получению многих государственных услуг, в том числе в электронном виде. Он является таким же важным документом, как например, свидетельство о рождении ребенка или паспорт. Он нужен взрослым и детям </w:t>
      </w:r>
      <w:proofErr w:type="gramStart"/>
      <w:r w:rsidRPr="00B706ED">
        <w:rPr>
          <w:sz w:val="26"/>
          <w:szCs w:val="26"/>
        </w:rPr>
        <w:t>для</w:t>
      </w:r>
      <w:proofErr w:type="gramEnd"/>
      <w:r w:rsidRPr="00B706ED">
        <w:rPr>
          <w:sz w:val="26"/>
          <w:szCs w:val="26"/>
        </w:rPr>
        <w:t>: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lastRenderedPageBreak/>
        <w:t>•</w:t>
      </w:r>
      <w:r w:rsidRPr="00B706E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706ED">
        <w:rPr>
          <w:sz w:val="26"/>
          <w:szCs w:val="26"/>
        </w:rPr>
        <w:t>получения целого ряда социальных услуг (в том числе и льготных) и пособий;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•</w:t>
      </w:r>
      <w:r w:rsidRPr="00B706E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706ED">
        <w:rPr>
          <w:sz w:val="26"/>
          <w:szCs w:val="26"/>
        </w:rPr>
        <w:t>получения материнского (семейного) капитала при рождении второго ребенка;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•</w:t>
      </w:r>
      <w:r w:rsidRPr="00B706E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706ED">
        <w:rPr>
          <w:sz w:val="26"/>
          <w:szCs w:val="26"/>
        </w:rPr>
        <w:t>регистрации в ЕСИА и возможности получения государственных услуг в электронном виде;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•</w:t>
      </w:r>
      <w:r w:rsidRPr="00B706E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706ED">
        <w:rPr>
          <w:sz w:val="26"/>
          <w:szCs w:val="26"/>
        </w:rPr>
        <w:t>оформления официальных трудовых отношений с работодателем;</w:t>
      </w:r>
    </w:p>
    <w:p w:rsidR="00B706ED" w:rsidRPr="00B706ED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•</w:t>
      </w:r>
      <w:r w:rsidRPr="00B706E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706ED">
        <w:rPr>
          <w:sz w:val="26"/>
          <w:szCs w:val="26"/>
        </w:rPr>
        <w:t xml:space="preserve">формирования и </w:t>
      </w:r>
      <w:proofErr w:type="gramStart"/>
      <w:r w:rsidRPr="00B706ED">
        <w:rPr>
          <w:sz w:val="26"/>
          <w:szCs w:val="26"/>
        </w:rPr>
        <w:t>учета</w:t>
      </w:r>
      <w:proofErr w:type="gramEnd"/>
      <w:r w:rsidRPr="00B706ED">
        <w:rPr>
          <w:sz w:val="26"/>
          <w:szCs w:val="26"/>
        </w:rPr>
        <w:t xml:space="preserve"> пенсионных прав в течение всей трудовой жизни;</w:t>
      </w:r>
    </w:p>
    <w:p w:rsidR="00243E85" w:rsidRDefault="00B706ED" w:rsidP="00B706ED">
      <w:pPr>
        <w:pStyle w:val="af6"/>
        <w:ind w:firstLine="567"/>
        <w:jc w:val="both"/>
        <w:rPr>
          <w:sz w:val="26"/>
          <w:szCs w:val="26"/>
        </w:rPr>
      </w:pPr>
      <w:r w:rsidRPr="00B706ED">
        <w:rPr>
          <w:sz w:val="26"/>
          <w:szCs w:val="26"/>
        </w:rPr>
        <w:t>•</w:t>
      </w:r>
      <w:r w:rsidRPr="00B706ED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B706ED">
        <w:rPr>
          <w:sz w:val="26"/>
          <w:szCs w:val="26"/>
        </w:rPr>
        <w:t>интеграции в системе межведомственного электронного взаимодействия (СМЭВ).</w:t>
      </w:r>
    </w:p>
    <w:p w:rsidR="00B706ED" w:rsidRPr="00B706ED" w:rsidRDefault="00B706ED" w:rsidP="00B706ED">
      <w:pPr>
        <w:pStyle w:val="af6"/>
        <w:ind w:firstLine="567"/>
        <w:jc w:val="both"/>
        <w:rPr>
          <w:sz w:val="16"/>
          <w:szCs w:val="16"/>
        </w:rPr>
      </w:pPr>
    </w:p>
    <w:sectPr w:rsidR="00B706ED" w:rsidRPr="00B706ED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2E3"/>
    <w:rsid w:val="0005443C"/>
    <w:rsid w:val="000545EF"/>
    <w:rsid w:val="00054B05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1EEB"/>
    <w:rsid w:val="000C209A"/>
    <w:rsid w:val="000C2FE8"/>
    <w:rsid w:val="000C3B9A"/>
    <w:rsid w:val="000C3D24"/>
    <w:rsid w:val="000C49A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5E9D"/>
    <w:rsid w:val="000E71E0"/>
    <w:rsid w:val="000E753D"/>
    <w:rsid w:val="000F0FB8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A6"/>
    <w:rsid w:val="00121C37"/>
    <w:rsid w:val="0012212D"/>
    <w:rsid w:val="00122E85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62D1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2401"/>
    <w:rsid w:val="00155116"/>
    <w:rsid w:val="001551C3"/>
    <w:rsid w:val="00155308"/>
    <w:rsid w:val="00155658"/>
    <w:rsid w:val="001560E1"/>
    <w:rsid w:val="00156857"/>
    <w:rsid w:val="00156E0F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0D1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9D1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3B4C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3E85"/>
    <w:rsid w:val="00245147"/>
    <w:rsid w:val="00245586"/>
    <w:rsid w:val="002456E9"/>
    <w:rsid w:val="00245AF6"/>
    <w:rsid w:val="00245F10"/>
    <w:rsid w:val="00246EB3"/>
    <w:rsid w:val="002502AA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560"/>
    <w:rsid w:val="0029197C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97F36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07C"/>
    <w:rsid w:val="002B343D"/>
    <w:rsid w:val="002B3C64"/>
    <w:rsid w:val="002B512C"/>
    <w:rsid w:val="002B56DD"/>
    <w:rsid w:val="002B5918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D3D"/>
    <w:rsid w:val="002D3F67"/>
    <w:rsid w:val="002D45DC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2F20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486D"/>
    <w:rsid w:val="00304A5E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19CB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C7736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068D8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68B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5EF1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072F3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68E"/>
    <w:rsid w:val="00574D6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E00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2EFD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60F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6E2A"/>
    <w:rsid w:val="006928C9"/>
    <w:rsid w:val="00692B92"/>
    <w:rsid w:val="006938B5"/>
    <w:rsid w:val="00693938"/>
    <w:rsid w:val="00695C7E"/>
    <w:rsid w:val="00696838"/>
    <w:rsid w:val="006A0466"/>
    <w:rsid w:val="006A1738"/>
    <w:rsid w:val="006A1CD8"/>
    <w:rsid w:val="006A2546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E9D"/>
    <w:rsid w:val="00704F6B"/>
    <w:rsid w:val="0070533C"/>
    <w:rsid w:val="007054F5"/>
    <w:rsid w:val="00706794"/>
    <w:rsid w:val="00706D0D"/>
    <w:rsid w:val="00707238"/>
    <w:rsid w:val="0070725B"/>
    <w:rsid w:val="007077AE"/>
    <w:rsid w:val="007116AD"/>
    <w:rsid w:val="00712522"/>
    <w:rsid w:val="00712627"/>
    <w:rsid w:val="007127FC"/>
    <w:rsid w:val="007128F6"/>
    <w:rsid w:val="00713D21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41F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14F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157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504E"/>
    <w:rsid w:val="007B5232"/>
    <w:rsid w:val="007B6A86"/>
    <w:rsid w:val="007B6AF1"/>
    <w:rsid w:val="007B7451"/>
    <w:rsid w:val="007B74D1"/>
    <w:rsid w:val="007B7C68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19AF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560"/>
    <w:rsid w:val="008436C2"/>
    <w:rsid w:val="008442A3"/>
    <w:rsid w:val="0084465B"/>
    <w:rsid w:val="008449B5"/>
    <w:rsid w:val="00845C65"/>
    <w:rsid w:val="0084674E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0DF1"/>
    <w:rsid w:val="008712A1"/>
    <w:rsid w:val="008713FF"/>
    <w:rsid w:val="00872755"/>
    <w:rsid w:val="008727C7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23D7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10C7"/>
    <w:rsid w:val="008A2EE5"/>
    <w:rsid w:val="008A37E9"/>
    <w:rsid w:val="008A3FEF"/>
    <w:rsid w:val="008A4DF2"/>
    <w:rsid w:val="008A5285"/>
    <w:rsid w:val="008A577F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6FC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572A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43F2"/>
    <w:rsid w:val="00904A6E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0E6"/>
    <w:rsid w:val="0098626E"/>
    <w:rsid w:val="009867FF"/>
    <w:rsid w:val="00987A2D"/>
    <w:rsid w:val="00990501"/>
    <w:rsid w:val="00990616"/>
    <w:rsid w:val="009920AC"/>
    <w:rsid w:val="00992914"/>
    <w:rsid w:val="0099387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67FF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502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14E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0B84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1EB1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D79BA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4B4A"/>
    <w:rsid w:val="00AF5194"/>
    <w:rsid w:val="00AF5434"/>
    <w:rsid w:val="00AF5563"/>
    <w:rsid w:val="00AF5C13"/>
    <w:rsid w:val="00AF5EEC"/>
    <w:rsid w:val="00AF611F"/>
    <w:rsid w:val="00B0083A"/>
    <w:rsid w:val="00B019B2"/>
    <w:rsid w:val="00B02460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19F1"/>
    <w:rsid w:val="00B2281D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3FDF"/>
    <w:rsid w:val="00B34563"/>
    <w:rsid w:val="00B35029"/>
    <w:rsid w:val="00B403CB"/>
    <w:rsid w:val="00B40808"/>
    <w:rsid w:val="00B40DDF"/>
    <w:rsid w:val="00B4150D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6ED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108"/>
    <w:rsid w:val="00B97C11"/>
    <w:rsid w:val="00BA03CB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DEB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22FB"/>
    <w:rsid w:val="00BE44AF"/>
    <w:rsid w:val="00BE44D5"/>
    <w:rsid w:val="00BE55BF"/>
    <w:rsid w:val="00BE62C6"/>
    <w:rsid w:val="00BE64A8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026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1CF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3DBA"/>
    <w:rsid w:val="00C741DD"/>
    <w:rsid w:val="00C74DFD"/>
    <w:rsid w:val="00C75220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5A9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6BA"/>
    <w:rsid w:val="00CE19E3"/>
    <w:rsid w:val="00CE28E7"/>
    <w:rsid w:val="00CE2F5C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C87"/>
    <w:rsid w:val="00D53D67"/>
    <w:rsid w:val="00D54922"/>
    <w:rsid w:val="00D55F2F"/>
    <w:rsid w:val="00D56962"/>
    <w:rsid w:val="00D56D5A"/>
    <w:rsid w:val="00D56F82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77D48"/>
    <w:rsid w:val="00D80BA8"/>
    <w:rsid w:val="00D8132D"/>
    <w:rsid w:val="00D8159C"/>
    <w:rsid w:val="00D818B1"/>
    <w:rsid w:val="00D81A85"/>
    <w:rsid w:val="00D81DC3"/>
    <w:rsid w:val="00D83737"/>
    <w:rsid w:val="00D83C32"/>
    <w:rsid w:val="00D83DFD"/>
    <w:rsid w:val="00D84886"/>
    <w:rsid w:val="00D84F6B"/>
    <w:rsid w:val="00D86666"/>
    <w:rsid w:val="00D86C21"/>
    <w:rsid w:val="00D87692"/>
    <w:rsid w:val="00D90365"/>
    <w:rsid w:val="00D9331F"/>
    <w:rsid w:val="00D93B2B"/>
    <w:rsid w:val="00D944BD"/>
    <w:rsid w:val="00D96DB1"/>
    <w:rsid w:val="00DA100F"/>
    <w:rsid w:val="00DA14B2"/>
    <w:rsid w:val="00DA1D2B"/>
    <w:rsid w:val="00DA35BF"/>
    <w:rsid w:val="00DA49F2"/>
    <w:rsid w:val="00DA4A09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05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565B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0D50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D7E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1DFC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434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7B"/>
    <w:rsid w:val="00E847D4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9D1"/>
    <w:rsid w:val="00F65F7A"/>
    <w:rsid w:val="00F664F9"/>
    <w:rsid w:val="00F67B94"/>
    <w:rsid w:val="00F73EC7"/>
    <w:rsid w:val="00F74391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0FF8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676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2CF8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B12E9-52CB-4D99-9EE1-12ABC826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Панкова Ольга Николаевна</cp:lastModifiedBy>
  <cp:revision>32</cp:revision>
  <cp:lastPrinted>2020-05-14T05:39:00Z</cp:lastPrinted>
  <dcterms:created xsi:type="dcterms:W3CDTF">2020-05-13T09:13:00Z</dcterms:created>
  <dcterms:modified xsi:type="dcterms:W3CDTF">2020-06-11T08:27:00Z</dcterms:modified>
</cp:coreProperties>
</file>