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71607">
        <w:rPr>
          <w:b/>
          <w:bCs/>
        </w:rPr>
        <w:t>2</w:t>
      </w:r>
      <w:r w:rsidR="00D71607" w:rsidRPr="00D71607">
        <w:rPr>
          <w:b/>
          <w:bCs/>
        </w:rPr>
        <w:t>9</w:t>
      </w:r>
      <w:r w:rsidR="00706B90">
        <w:rPr>
          <w:b/>
          <w:bCs/>
        </w:rPr>
        <w:t>.</w:t>
      </w:r>
      <w:r w:rsidR="00706B90" w:rsidRPr="00706B90">
        <w:rPr>
          <w:b/>
          <w:bCs/>
        </w:rPr>
        <w:t>01</w:t>
      </w:r>
      <w:r w:rsidR="00706B90">
        <w:rPr>
          <w:b/>
          <w:bCs/>
        </w:rPr>
        <w:t>.202</w:t>
      </w:r>
      <w:r w:rsidR="00706B90" w:rsidRPr="00706B90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15606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5672E" w:rsidRPr="00D71607" w:rsidRDefault="00D71607" w:rsidP="0085672E">
      <w:pPr>
        <w:jc w:val="both"/>
        <w:rPr>
          <w:sz w:val="16"/>
          <w:szCs w:val="16"/>
        </w:rPr>
      </w:pPr>
      <w:r>
        <w:rPr>
          <w:b/>
          <w:sz w:val="26"/>
          <w:szCs w:val="26"/>
        </w:rPr>
        <w:t>Свыше 40 тысяч многодетных семей Новосибирской области получают Единое пособие</w:t>
      </w:r>
    </w:p>
    <w:p w:rsidR="00A71634" w:rsidRPr="00D71607" w:rsidRDefault="00A71634" w:rsidP="00AA4A85">
      <w:pPr>
        <w:pStyle w:val="af7"/>
        <w:jc w:val="both"/>
        <w:rPr>
          <w:sz w:val="16"/>
          <w:szCs w:val="16"/>
          <w:lang w:eastAsia="ru-RU"/>
        </w:rPr>
      </w:pPr>
    </w:p>
    <w:p w:rsidR="0068006E" w:rsidRPr="0068006E" w:rsidRDefault="0068006E" w:rsidP="00D71607">
      <w:pPr>
        <w:pStyle w:val="af7"/>
        <w:ind w:firstLine="567"/>
        <w:jc w:val="both"/>
        <w:rPr>
          <w:sz w:val="26"/>
          <w:szCs w:val="26"/>
          <w:lang w:val="en-US"/>
        </w:rPr>
      </w:pPr>
      <w:r w:rsidRPr="0068006E">
        <w:rPr>
          <w:sz w:val="26"/>
          <w:szCs w:val="26"/>
        </w:rPr>
        <w:t xml:space="preserve">В Новосибирской области растет число многодетных семей. В текущем году в регионе проживает порядка 43-х тысяч таких семей. Их социальная поддержка – один из приоритетов государства сегодня. </w:t>
      </w:r>
    </w:p>
    <w:p w:rsidR="0068006E" w:rsidRPr="0068006E" w:rsidRDefault="0068006E" w:rsidP="0068006E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8006E">
        <w:rPr>
          <w:sz w:val="26"/>
          <w:szCs w:val="26"/>
        </w:rPr>
        <w:t>Социальный фонд поддерживает семьи с детьми на протяжении всей жизни, они могут рассчитывать на всестороннюю поддержку</w:t>
      </w:r>
      <w:r w:rsidRPr="0068006E">
        <w:rPr>
          <w:sz w:val="26"/>
          <w:szCs w:val="26"/>
        </w:rPr>
        <w:t xml:space="preserve"> со стороны государства</w:t>
      </w:r>
      <w:r w:rsidRPr="0068006E">
        <w:rPr>
          <w:sz w:val="26"/>
          <w:szCs w:val="26"/>
        </w:rPr>
        <w:t>.</w:t>
      </w:r>
      <w:r w:rsidRPr="0068006E">
        <w:rPr>
          <w:sz w:val="26"/>
          <w:szCs w:val="26"/>
        </w:rPr>
        <w:t xml:space="preserve"> </w:t>
      </w:r>
      <w:r w:rsidRPr="0068006E">
        <w:rPr>
          <w:sz w:val="26"/>
          <w:szCs w:val="26"/>
          <w:lang w:eastAsia="ru-RU"/>
        </w:rPr>
        <w:t>Будущие мамы получают финансовую помощь уже с момента беременности. Чтобы поддержать семью в период появления ребенка, Фонд назначает пособие по беременности и родам, Единое пособие</w:t>
      </w:r>
      <w:r>
        <w:rPr>
          <w:sz w:val="26"/>
          <w:szCs w:val="26"/>
          <w:lang w:eastAsia="ru-RU"/>
        </w:rPr>
        <w:t xml:space="preserve"> будущей маме до рождения ребенка</w:t>
      </w:r>
      <w:r w:rsidRPr="0068006E">
        <w:rPr>
          <w:sz w:val="26"/>
          <w:szCs w:val="26"/>
          <w:lang w:eastAsia="ru-RU"/>
        </w:rPr>
        <w:t xml:space="preserve">, единовременное пособие в связи с рождением ребенка, Единое пособие на ребенка в возрасте до 17 лет и др. С рождением малыша у семьи возникает право на материнский капитал. </w:t>
      </w:r>
      <w:r>
        <w:rPr>
          <w:sz w:val="26"/>
          <w:szCs w:val="26"/>
          <w:lang w:eastAsia="ru-RU"/>
        </w:rPr>
        <w:t>Трудоустроенным р</w:t>
      </w:r>
      <w:r w:rsidRPr="0068006E">
        <w:rPr>
          <w:sz w:val="26"/>
          <w:szCs w:val="26"/>
          <w:lang w:eastAsia="ru-RU"/>
        </w:rPr>
        <w:t xml:space="preserve">одителям полагается также ежемесячное пособие по уходу за ребенком. Семьи с невысокими доходами могут оформить ежемесячные выплаты из средств материнского (семейного) капитала. </w:t>
      </w:r>
    </w:p>
    <w:p w:rsidR="00D71607" w:rsidRPr="0068006E" w:rsidRDefault="0068006E" w:rsidP="00D7160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68006E">
        <w:rPr>
          <w:sz w:val="26"/>
          <w:szCs w:val="26"/>
        </w:rPr>
        <w:t>Одна из мер поддержки - Единое пособие на детей в возрасте до 17 лет и для будущих мам, вставших на учет в ранние сроки беременности.</w:t>
      </w:r>
      <w:r w:rsidRPr="0068006E">
        <w:rPr>
          <w:sz w:val="26"/>
          <w:szCs w:val="26"/>
        </w:rPr>
        <w:t xml:space="preserve"> </w:t>
      </w:r>
      <w:r w:rsidR="00D71607" w:rsidRPr="0068006E">
        <w:rPr>
          <w:sz w:val="26"/>
          <w:szCs w:val="26"/>
          <w:lang w:eastAsia="ru-RU"/>
        </w:rPr>
        <w:t xml:space="preserve">Отделение СФР по Новосибирской области выплачивает </w:t>
      </w:r>
      <w:r>
        <w:rPr>
          <w:sz w:val="26"/>
          <w:szCs w:val="26"/>
          <w:lang w:eastAsia="ru-RU"/>
        </w:rPr>
        <w:t xml:space="preserve">сегодня </w:t>
      </w:r>
      <w:r w:rsidR="00D71607" w:rsidRPr="0068006E">
        <w:rPr>
          <w:sz w:val="26"/>
          <w:szCs w:val="26"/>
          <w:lang w:eastAsia="ru-RU"/>
        </w:rPr>
        <w:t>Единое пособие свыше 40 тысячам многодетных семей региона.</w:t>
      </w:r>
    </w:p>
    <w:p w:rsidR="00E76F29" w:rsidRDefault="0068006E" w:rsidP="00A71634">
      <w:pPr>
        <w:pStyle w:val="af7"/>
        <w:ind w:firstLine="567"/>
        <w:jc w:val="both"/>
        <w:rPr>
          <w:sz w:val="26"/>
          <w:szCs w:val="26"/>
        </w:rPr>
      </w:pPr>
      <w:r w:rsidRPr="0068006E">
        <w:rPr>
          <w:sz w:val="26"/>
          <w:szCs w:val="26"/>
        </w:rPr>
        <w:t xml:space="preserve">Пособие на детей устанавливается </w:t>
      </w:r>
      <w:r>
        <w:rPr>
          <w:sz w:val="26"/>
          <w:szCs w:val="26"/>
        </w:rPr>
        <w:t xml:space="preserve">на каждого ребенка в семье указанного возраста </w:t>
      </w:r>
      <w:r w:rsidRPr="0068006E">
        <w:rPr>
          <w:sz w:val="26"/>
          <w:szCs w:val="26"/>
        </w:rPr>
        <w:t>на 12 мес., по истечении которых семья имеет право подать заявление на продление пособия.</w:t>
      </w:r>
      <w:r w:rsidRPr="0068006E">
        <w:rPr>
          <w:sz w:val="26"/>
          <w:szCs w:val="26"/>
        </w:rPr>
        <w:t xml:space="preserve"> </w:t>
      </w:r>
      <w:r w:rsidRPr="0068006E">
        <w:rPr>
          <w:sz w:val="26"/>
          <w:szCs w:val="26"/>
        </w:rPr>
        <w:t>Отделение СФР по Новосибирской области уже приняло свыше 50 тысяч заявлений от новосибирских семей на продление пособия в 2024 году.</w:t>
      </w:r>
    </w:p>
    <w:p w:rsidR="0068006E" w:rsidRPr="00451B7C" w:rsidRDefault="0068006E" w:rsidP="0068006E">
      <w:pPr>
        <w:pStyle w:val="af7"/>
        <w:tabs>
          <w:tab w:val="left" w:pos="0"/>
        </w:tabs>
        <w:ind w:firstLine="425"/>
        <w:jc w:val="both"/>
        <w:rPr>
          <w:sz w:val="26"/>
          <w:szCs w:val="26"/>
        </w:rPr>
      </w:pPr>
      <w:r w:rsidRPr="00451B7C">
        <w:rPr>
          <w:sz w:val="26"/>
          <w:szCs w:val="26"/>
          <w:lang w:eastAsia="ru-RU"/>
        </w:rPr>
        <w:t>Размер Единого пособия может составлять 50, 75 и 100% от регионального прожиточного минимума.</w:t>
      </w:r>
      <w:r>
        <w:rPr>
          <w:sz w:val="26"/>
          <w:szCs w:val="26"/>
          <w:lang w:eastAsia="ru-RU"/>
        </w:rPr>
        <w:t xml:space="preserve"> </w:t>
      </w:r>
      <w:r w:rsidRPr="00451B7C">
        <w:rPr>
          <w:sz w:val="26"/>
          <w:szCs w:val="26"/>
        </w:rPr>
        <w:t xml:space="preserve">Прожиточные минимумы на 2024 год для Новосибирской области установлены постановлением Правительства </w:t>
      </w:r>
      <w:r>
        <w:rPr>
          <w:sz w:val="26"/>
          <w:szCs w:val="26"/>
        </w:rPr>
        <w:t>региона</w:t>
      </w:r>
      <w:r w:rsidRPr="00451B7C">
        <w:rPr>
          <w:sz w:val="26"/>
          <w:szCs w:val="26"/>
        </w:rPr>
        <w:t xml:space="preserve">. </w:t>
      </w:r>
      <w:r w:rsidR="00C545FD">
        <w:rPr>
          <w:sz w:val="26"/>
          <w:szCs w:val="26"/>
        </w:rPr>
        <w:t xml:space="preserve">Для </w:t>
      </w:r>
      <w:r w:rsidRPr="00451B7C">
        <w:rPr>
          <w:sz w:val="26"/>
          <w:szCs w:val="26"/>
        </w:rPr>
        <w:t xml:space="preserve">трудоспособного населения </w:t>
      </w:r>
      <w:r>
        <w:rPr>
          <w:sz w:val="26"/>
          <w:szCs w:val="26"/>
        </w:rPr>
        <w:t xml:space="preserve">(в том числе для будущих мам) </w:t>
      </w:r>
      <w:r w:rsidR="00C545FD">
        <w:rPr>
          <w:sz w:val="26"/>
          <w:szCs w:val="26"/>
        </w:rPr>
        <w:t>– 16 696 рублей</w:t>
      </w:r>
      <w:r w:rsidRPr="00451B7C">
        <w:rPr>
          <w:sz w:val="26"/>
          <w:szCs w:val="26"/>
        </w:rPr>
        <w:t>, для детей – 15 871 руб</w:t>
      </w:r>
      <w:r w:rsidR="00C545FD">
        <w:rPr>
          <w:sz w:val="26"/>
          <w:szCs w:val="26"/>
        </w:rPr>
        <w:t>ль</w:t>
      </w:r>
      <w:r w:rsidRPr="00451B7C">
        <w:rPr>
          <w:sz w:val="26"/>
          <w:szCs w:val="26"/>
        </w:rPr>
        <w:t xml:space="preserve">. </w:t>
      </w:r>
    </w:p>
    <w:p w:rsidR="0068006E" w:rsidRDefault="00C545FD" w:rsidP="00A7163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ВАЖНО! При установлении Единого пособия проводится комплексная оценка нуждаемости семьи в </w:t>
      </w:r>
      <w:r w:rsidRPr="00C545FD">
        <w:rPr>
          <w:sz w:val="26"/>
          <w:szCs w:val="26"/>
          <w:lang w:eastAsia="ru-RU"/>
        </w:rPr>
        <w:t xml:space="preserve">социальной поддержке. Для многодетных семей установлены определенные </w:t>
      </w:r>
      <w:r w:rsidRPr="00C545FD">
        <w:rPr>
          <w:sz w:val="26"/>
          <w:szCs w:val="26"/>
          <w:u w:val="single"/>
          <w:lang w:eastAsia="ru-RU"/>
        </w:rPr>
        <w:t>льготы</w:t>
      </w:r>
      <w:r w:rsidRPr="00C545FD">
        <w:rPr>
          <w:sz w:val="26"/>
          <w:szCs w:val="26"/>
          <w:lang w:eastAsia="ru-RU"/>
        </w:rPr>
        <w:t xml:space="preserve"> при определении права на пособие, например, в доходы семьи не учитываются выплаты, </w:t>
      </w:r>
      <w:r w:rsidRPr="00C545FD">
        <w:rPr>
          <w:sz w:val="26"/>
          <w:szCs w:val="26"/>
        </w:rPr>
        <w:t>полученные за звание «Мать-героиня», орден или мед</w:t>
      </w:r>
      <w:r w:rsidR="0071047E">
        <w:rPr>
          <w:sz w:val="26"/>
          <w:szCs w:val="26"/>
        </w:rPr>
        <w:t>аль ордена «Родительская слава»;</w:t>
      </w:r>
      <w:r>
        <w:rPr>
          <w:sz w:val="26"/>
          <w:szCs w:val="26"/>
        </w:rPr>
        <w:t xml:space="preserve"> целевые субсидии на приобретение и</w:t>
      </w:r>
      <w:r w:rsidR="0071047E">
        <w:rPr>
          <w:sz w:val="26"/>
          <w:szCs w:val="26"/>
        </w:rPr>
        <w:t>мущества;</w:t>
      </w:r>
      <w:r>
        <w:rPr>
          <w:sz w:val="26"/>
          <w:szCs w:val="26"/>
        </w:rPr>
        <w:t xml:space="preserve"> региональный семейный капитал, который предоставляется на третьего ребенка и т.д. Также в собственности многодетной семьи может быть 2 автомобиля, 2 гаража для них</w:t>
      </w:r>
      <w:r w:rsidR="0071047E">
        <w:rPr>
          <w:sz w:val="26"/>
          <w:szCs w:val="26"/>
        </w:rPr>
        <w:t xml:space="preserve"> и т.д. </w:t>
      </w:r>
      <w:r w:rsidR="0071047E" w:rsidRPr="00D214E6">
        <w:rPr>
          <w:sz w:val="26"/>
          <w:szCs w:val="26"/>
        </w:rPr>
        <w:t>Если в семье четверо и более детей, она может иметь в наличии автомобиль с мощностью двигателя от 250 лошадиных сил, год выпуска которого не превышает 5 лет.</w:t>
      </w:r>
      <w:r w:rsidR="0071047E">
        <w:rPr>
          <w:sz w:val="26"/>
          <w:szCs w:val="26"/>
        </w:rPr>
        <w:t xml:space="preserve"> Не учитывается при установлении Единого пособия также жилье, предоставленное многодетной семье в качестве меры </w:t>
      </w:r>
      <w:proofErr w:type="spellStart"/>
      <w:r w:rsidR="0071047E">
        <w:rPr>
          <w:sz w:val="26"/>
          <w:szCs w:val="26"/>
        </w:rPr>
        <w:t>соцподдержки</w:t>
      </w:r>
      <w:proofErr w:type="spellEnd"/>
      <w:r w:rsidR="0071047E">
        <w:rPr>
          <w:sz w:val="26"/>
          <w:szCs w:val="26"/>
        </w:rPr>
        <w:t xml:space="preserve">. </w:t>
      </w:r>
    </w:p>
    <w:p w:rsidR="0071047E" w:rsidRDefault="0071047E" w:rsidP="0071047E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многодетным </w:t>
      </w:r>
      <w:r>
        <w:rPr>
          <w:sz w:val="26"/>
          <w:szCs w:val="26"/>
        </w:rPr>
        <w:t xml:space="preserve">семьям также </w:t>
      </w:r>
      <w:r>
        <w:rPr>
          <w:sz w:val="26"/>
          <w:szCs w:val="26"/>
        </w:rPr>
        <w:t xml:space="preserve">применяется правило «нулевого дохода», то есть у одного из родителей в многодетной семье на протяжении всех 12 месяцев может отсутствовать доход. При этом у второго родителя должны быть поступления от </w:t>
      </w:r>
      <w:bookmarkStart w:id="0" w:name="_GoBack"/>
      <w:bookmarkEnd w:id="0"/>
      <w:r>
        <w:rPr>
          <w:sz w:val="26"/>
          <w:szCs w:val="26"/>
        </w:rPr>
        <w:t>трудовой либо предпринимательской деятельности или пенсия, стипендия.</w:t>
      </w:r>
    </w:p>
    <w:p w:rsidR="0071047E" w:rsidRDefault="0071047E" w:rsidP="00A71634">
      <w:pPr>
        <w:pStyle w:val="af7"/>
        <w:ind w:firstLine="567"/>
        <w:jc w:val="both"/>
        <w:rPr>
          <w:sz w:val="26"/>
          <w:szCs w:val="26"/>
          <w:lang w:eastAsia="ru-RU"/>
        </w:rPr>
      </w:pPr>
    </w:p>
    <w:p w:rsidR="0071047E" w:rsidRPr="0068006E" w:rsidRDefault="0071047E" w:rsidP="00A71634">
      <w:pPr>
        <w:pStyle w:val="af7"/>
        <w:ind w:firstLine="567"/>
        <w:jc w:val="both"/>
        <w:rPr>
          <w:sz w:val="26"/>
          <w:szCs w:val="26"/>
          <w:lang w:eastAsia="ru-RU"/>
        </w:rPr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D71607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C1445E7"/>
    <w:multiLevelType w:val="hybridMultilevel"/>
    <w:tmpl w:val="F5B6D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47EB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511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5EAD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2A9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606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2AA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29F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13F6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6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980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A2D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5C8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3CB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06E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6E9C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6E47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D7F7A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11E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410C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5CC2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3CF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3F42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2EF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4E4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077E4"/>
    <w:rsid w:val="0051038B"/>
    <w:rsid w:val="00511A2A"/>
    <w:rsid w:val="00511DF9"/>
    <w:rsid w:val="00512FCC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DA9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D93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3F55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6A6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3E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B38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2A27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4E3A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6265"/>
    <w:rsid w:val="00676534"/>
    <w:rsid w:val="00676F0A"/>
    <w:rsid w:val="00677DF0"/>
    <w:rsid w:val="0068006E"/>
    <w:rsid w:val="006809C2"/>
    <w:rsid w:val="006821D2"/>
    <w:rsid w:val="0068248E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3F0D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6B90"/>
    <w:rsid w:val="00707238"/>
    <w:rsid w:val="0070725B"/>
    <w:rsid w:val="007077AE"/>
    <w:rsid w:val="0070783A"/>
    <w:rsid w:val="00707C74"/>
    <w:rsid w:val="00710395"/>
    <w:rsid w:val="0071047E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4479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3F11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559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CBB"/>
    <w:rsid w:val="007A4E63"/>
    <w:rsid w:val="007A4E6C"/>
    <w:rsid w:val="007A4E84"/>
    <w:rsid w:val="007A63C6"/>
    <w:rsid w:val="007A7037"/>
    <w:rsid w:val="007A7091"/>
    <w:rsid w:val="007A7802"/>
    <w:rsid w:val="007A782F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72E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0F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3FAA"/>
    <w:rsid w:val="0093422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2FA8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0C92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53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1BDA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A19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4A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9D4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3BB"/>
    <w:rsid w:val="00A54561"/>
    <w:rsid w:val="00A549A9"/>
    <w:rsid w:val="00A55132"/>
    <w:rsid w:val="00A55EDB"/>
    <w:rsid w:val="00A56221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0875"/>
    <w:rsid w:val="00A7125E"/>
    <w:rsid w:val="00A71634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4A85"/>
    <w:rsid w:val="00AA5132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08C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171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A0F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754"/>
    <w:rsid w:val="00C209CD"/>
    <w:rsid w:val="00C211DB"/>
    <w:rsid w:val="00C2176F"/>
    <w:rsid w:val="00C21925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2FF0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5FD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8E2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024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995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5DC7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C3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07"/>
    <w:rsid w:val="00D7262F"/>
    <w:rsid w:val="00D73FAD"/>
    <w:rsid w:val="00D74570"/>
    <w:rsid w:val="00D74BE7"/>
    <w:rsid w:val="00D75BB3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49BD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802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9C9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3C18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6F2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0E5E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179D"/>
    <w:rsid w:val="00F0204F"/>
    <w:rsid w:val="00F02F51"/>
    <w:rsid w:val="00F030FF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4E6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C4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06DE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3E06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6E0A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562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40">
    <w:name w:val="Заголовок 4 Знак"/>
    <w:basedOn w:val="a0"/>
    <w:link w:val="4"/>
    <w:semiHidden/>
    <w:rsid w:val="00A562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85A94-E61E-4AE3-9E1C-F693CE01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2024-01-26T05:03:00Z</dcterms:created>
  <dcterms:modified xsi:type="dcterms:W3CDTF">2024-01-29T03:05:00Z</dcterms:modified>
</cp:coreProperties>
</file>