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B2" w:rsidRPr="00B06234" w:rsidRDefault="00930BB2" w:rsidP="00B71D62">
      <w:pPr>
        <w:rPr>
          <w:rFonts w:ascii="Times New Roman" w:hAnsi="Times New Roman" w:cs="Times New Roman"/>
          <w:b/>
          <w:sz w:val="28"/>
          <w:szCs w:val="28"/>
        </w:rPr>
      </w:pPr>
      <w:r w:rsidRPr="00B06234">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2899410</wp:posOffset>
            </wp:positionH>
            <wp:positionV relativeFrom="paragraph">
              <wp:align>top</wp:align>
            </wp:positionV>
            <wp:extent cx="628650" cy="762000"/>
            <wp:effectExtent l="19050" t="0" r="0" b="0"/>
            <wp:wrapSquare wrapText="bothSides"/>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w="9525">
                      <a:noFill/>
                      <a:miter lim="800000"/>
                      <a:headEnd/>
                      <a:tailEnd/>
                    </a:ln>
                  </pic:spPr>
                </pic:pic>
              </a:graphicData>
            </a:graphic>
          </wp:anchor>
        </w:drawing>
      </w:r>
      <w:r w:rsidR="004C21CC" w:rsidRPr="00B06234">
        <w:rPr>
          <w:rFonts w:ascii="Times New Roman" w:hAnsi="Times New Roman" w:cs="Times New Roman"/>
          <w:b/>
          <w:sz w:val="28"/>
          <w:szCs w:val="28"/>
        </w:rPr>
        <w:br w:type="textWrapping" w:clear="all"/>
      </w:r>
    </w:p>
    <w:p w:rsidR="00930BB2" w:rsidRPr="00B06234" w:rsidRDefault="00930BB2" w:rsidP="00B71D62">
      <w:pPr>
        <w:spacing w:after="0"/>
        <w:jc w:val="center"/>
        <w:rPr>
          <w:rFonts w:ascii="Times New Roman" w:hAnsi="Times New Roman" w:cs="Times New Roman"/>
          <w:b/>
          <w:sz w:val="28"/>
          <w:szCs w:val="28"/>
        </w:rPr>
      </w:pPr>
      <w:r w:rsidRPr="00B06234">
        <w:rPr>
          <w:rFonts w:ascii="Times New Roman" w:hAnsi="Times New Roman" w:cs="Times New Roman"/>
          <w:b/>
          <w:sz w:val="28"/>
          <w:szCs w:val="28"/>
        </w:rPr>
        <w:t xml:space="preserve">АДМИНИСТРАЦИЯ КАРАСУКСКОГО РАЙОНА </w:t>
      </w:r>
    </w:p>
    <w:p w:rsidR="00930BB2" w:rsidRDefault="00930BB2" w:rsidP="00B71D62">
      <w:pPr>
        <w:spacing w:after="0"/>
        <w:jc w:val="center"/>
        <w:rPr>
          <w:rFonts w:ascii="Times New Roman" w:hAnsi="Times New Roman" w:cs="Times New Roman"/>
          <w:b/>
          <w:sz w:val="28"/>
          <w:szCs w:val="28"/>
        </w:rPr>
      </w:pPr>
      <w:r w:rsidRPr="00B06234">
        <w:rPr>
          <w:rFonts w:ascii="Times New Roman" w:hAnsi="Times New Roman" w:cs="Times New Roman"/>
          <w:b/>
          <w:sz w:val="28"/>
          <w:szCs w:val="28"/>
        </w:rPr>
        <w:t>НОВОСИБИРСКОЙ ОБЛАСТИ</w:t>
      </w:r>
    </w:p>
    <w:p w:rsidR="005776D5" w:rsidRPr="00B06234" w:rsidRDefault="005776D5" w:rsidP="00B71D62">
      <w:pPr>
        <w:spacing w:after="0"/>
        <w:jc w:val="center"/>
        <w:rPr>
          <w:rFonts w:ascii="Times New Roman" w:hAnsi="Times New Roman" w:cs="Times New Roman"/>
          <w:b/>
          <w:sz w:val="28"/>
          <w:szCs w:val="28"/>
        </w:rPr>
      </w:pPr>
    </w:p>
    <w:p w:rsidR="00930BB2" w:rsidRDefault="005776D5" w:rsidP="00B71D62">
      <w:pPr>
        <w:spacing w:after="0"/>
        <w:jc w:val="center"/>
        <w:rPr>
          <w:rFonts w:ascii="Times New Roman" w:hAnsi="Times New Roman" w:cs="Times New Roman"/>
          <w:b/>
          <w:sz w:val="28"/>
          <w:szCs w:val="28"/>
        </w:rPr>
      </w:pPr>
      <w:r>
        <w:rPr>
          <w:rFonts w:ascii="Times New Roman" w:hAnsi="Times New Roman" w:cs="Times New Roman"/>
          <w:b/>
          <w:sz w:val="28"/>
          <w:szCs w:val="28"/>
        </w:rPr>
        <w:t>ОТДЕЛ КОНТРОЛЯ</w:t>
      </w:r>
    </w:p>
    <w:p w:rsidR="005776D5" w:rsidRPr="00B06234" w:rsidRDefault="005776D5" w:rsidP="00B71D62">
      <w:pPr>
        <w:spacing w:after="0"/>
        <w:jc w:val="center"/>
        <w:rPr>
          <w:rFonts w:ascii="Times New Roman" w:hAnsi="Times New Roman" w:cs="Times New Roman"/>
          <w:b/>
          <w:sz w:val="28"/>
          <w:szCs w:val="28"/>
        </w:rPr>
      </w:pPr>
    </w:p>
    <w:p w:rsidR="00A1675D" w:rsidRPr="00B06234" w:rsidRDefault="00A1675D" w:rsidP="00B71D62">
      <w:pPr>
        <w:jc w:val="center"/>
        <w:rPr>
          <w:rFonts w:ascii="Times New Roman" w:hAnsi="Times New Roman" w:cs="Times New Roman"/>
          <w:b/>
          <w:sz w:val="28"/>
          <w:szCs w:val="28"/>
        </w:rPr>
      </w:pPr>
      <w:r w:rsidRPr="00B06234">
        <w:rPr>
          <w:rFonts w:ascii="Times New Roman" w:hAnsi="Times New Roman" w:cs="Times New Roman"/>
          <w:b/>
          <w:sz w:val="28"/>
          <w:szCs w:val="28"/>
        </w:rPr>
        <w:t xml:space="preserve">АКТ № </w:t>
      </w:r>
      <w:r w:rsidR="00AD701E">
        <w:rPr>
          <w:rFonts w:ascii="Times New Roman" w:hAnsi="Times New Roman" w:cs="Times New Roman"/>
          <w:b/>
          <w:sz w:val="28"/>
          <w:szCs w:val="28"/>
        </w:rPr>
        <w:t>10</w:t>
      </w:r>
    </w:p>
    <w:p w:rsidR="00DE4B24" w:rsidRPr="00B06234" w:rsidRDefault="00DE4B24" w:rsidP="009F5205">
      <w:pPr>
        <w:pStyle w:val="Default"/>
        <w:jc w:val="center"/>
        <w:rPr>
          <w:color w:val="auto"/>
          <w:sz w:val="28"/>
          <w:szCs w:val="28"/>
        </w:rPr>
      </w:pPr>
      <w:r w:rsidRPr="00B06234">
        <w:rPr>
          <w:color w:val="auto"/>
          <w:sz w:val="28"/>
          <w:szCs w:val="28"/>
        </w:rPr>
        <w:t>комплексной</w:t>
      </w:r>
      <w:r w:rsidR="00A1675D" w:rsidRPr="00B06234">
        <w:rPr>
          <w:color w:val="auto"/>
          <w:sz w:val="28"/>
          <w:szCs w:val="28"/>
        </w:rPr>
        <w:t xml:space="preserve"> проверки в муниципальном бюджетном</w:t>
      </w:r>
      <w:r w:rsidR="00BC7A24" w:rsidRPr="00B06234">
        <w:rPr>
          <w:color w:val="auto"/>
          <w:sz w:val="28"/>
          <w:szCs w:val="28"/>
        </w:rPr>
        <w:t xml:space="preserve"> </w:t>
      </w:r>
    </w:p>
    <w:p w:rsidR="00BC7A24" w:rsidRPr="00B06234" w:rsidRDefault="00A1675D" w:rsidP="009F5205">
      <w:pPr>
        <w:pStyle w:val="Default"/>
        <w:jc w:val="center"/>
        <w:rPr>
          <w:color w:val="auto"/>
          <w:sz w:val="28"/>
          <w:szCs w:val="28"/>
        </w:rPr>
      </w:pPr>
      <w:r w:rsidRPr="00B06234">
        <w:rPr>
          <w:color w:val="auto"/>
          <w:sz w:val="28"/>
          <w:szCs w:val="28"/>
        </w:rPr>
        <w:t xml:space="preserve">учреждении </w:t>
      </w:r>
      <w:r w:rsidR="00AD701E">
        <w:rPr>
          <w:color w:val="auto"/>
          <w:sz w:val="28"/>
          <w:szCs w:val="28"/>
        </w:rPr>
        <w:t>дополнительного образования</w:t>
      </w:r>
      <w:r w:rsidR="005A5674" w:rsidRPr="00B06234">
        <w:rPr>
          <w:color w:val="auto"/>
          <w:sz w:val="28"/>
          <w:szCs w:val="28"/>
        </w:rPr>
        <w:t xml:space="preserve"> </w:t>
      </w:r>
      <w:r w:rsidR="00AD701E">
        <w:rPr>
          <w:color w:val="auto"/>
          <w:sz w:val="28"/>
          <w:szCs w:val="28"/>
        </w:rPr>
        <w:t>детско-юношеской спортивной школе</w:t>
      </w:r>
      <w:r w:rsidR="00DE4B24" w:rsidRPr="00B06234">
        <w:rPr>
          <w:color w:val="auto"/>
          <w:sz w:val="28"/>
          <w:szCs w:val="28"/>
        </w:rPr>
        <w:t xml:space="preserve"> </w:t>
      </w:r>
    </w:p>
    <w:p w:rsidR="00A1675D" w:rsidRPr="00B06234" w:rsidRDefault="00A1675D" w:rsidP="009F5205">
      <w:pPr>
        <w:pStyle w:val="Default"/>
        <w:jc w:val="center"/>
        <w:rPr>
          <w:bCs/>
          <w:color w:val="auto"/>
          <w:sz w:val="28"/>
          <w:szCs w:val="28"/>
        </w:rPr>
      </w:pPr>
      <w:r w:rsidRPr="00B06234">
        <w:rPr>
          <w:color w:val="auto"/>
          <w:sz w:val="28"/>
          <w:szCs w:val="28"/>
        </w:rPr>
        <w:t>Карасукского района Новосибирской области</w:t>
      </w:r>
    </w:p>
    <w:p w:rsidR="00A1675D" w:rsidRPr="00B06234" w:rsidRDefault="00A1675D" w:rsidP="009F5205">
      <w:pPr>
        <w:spacing w:line="240" w:lineRule="auto"/>
        <w:jc w:val="center"/>
        <w:rPr>
          <w:rFonts w:ascii="Times New Roman" w:hAnsi="Times New Roman" w:cs="Times New Roman"/>
          <w:b/>
          <w:sz w:val="28"/>
          <w:szCs w:val="28"/>
        </w:rPr>
      </w:pPr>
    </w:p>
    <w:p w:rsidR="00A1675D" w:rsidRPr="00B06234" w:rsidRDefault="00A1675D" w:rsidP="00B71D62">
      <w:pPr>
        <w:rPr>
          <w:rFonts w:ascii="Times New Roman" w:hAnsi="Times New Roman" w:cs="Times New Roman"/>
          <w:sz w:val="28"/>
          <w:szCs w:val="28"/>
        </w:rPr>
      </w:pPr>
      <w:r w:rsidRPr="00B06234">
        <w:rPr>
          <w:rFonts w:ascii="Times New Roman" w:hAnsi="Times New Roman" w:cs="Times New Roman"/>
          <w:sz w:val="28"/>
          <w:szCs w:val="28"/>
        </w:rPr>
        <w:t xml:space="preserve">г. Карасук                                                        </w:t>
      </w:r>
      <w:r w:rsidR="00122CFF" w:rsidRPr="00B06234">
        <w:rPr>
          <w:rFonts w:ascii="Times New Roman" w:hAnsi="Times New Roman" w:cs="Times New Roman"/>
          <w:sz w:val="28"/>
          <w:szCs w:val="28"/>
        </w:rPr>
        <w:t xml:space="preserve">                                                     </w:t>
      </w:r>
      <w:r w:rsidRPr="00B06234">
        <w:rPr>
          <w:rFonts w:ascii="Times New Roman" w:hAnsi="Times New Roman" w:cs="Times New Roman"/>
          <w:sz w:val="28"/>
          <w:szCs w:val="28"/>
        </w:rPr>
        <w:t xml:space="preserve"> </w:t>
      </w:r>
      <w:r w:rsidR="00AD701E">
        <w:rPr>
          <w:rFonts w:ascii="Times New Roman" w:hAnsi="Times New Roman" w:cs="Times New Roman"/>
          <w:sz w:val="28"/>
          <w:szCs w:val="28"/>
        </w:rPr>
        <w:t>15</w:t>
      </w:r>
      <w:r w:rsidR="00DE4B24" w:rsidRPr="00B06234">
        <w:rPr>
          <w:rFonts w:ascii="Times New Roman" w:hAnsi="Times New Roman" w:cs="Times New Roman"/>
          <w:sz w:val="28"/>
          <w:szCs w:val="28"/>
        </w:rPr>
        <w:t>.</w:t>
      </w:r>
      <w:r w:rsidR="00AD701E">
        <w:rPr>
          <w:rFonts w:ascii="Times New Roman" w:hAnsi="Times New Roman" w:cs="Times New Roman"/>
          <w:sz w:val="28"/>
          <w:szCs w:val="28"/>
        </w:rPr>
        <w:t>11</w:t>
      </w:r>
      <w:r w:rsidR="00DE4B24" w:rsidRPr="00B06234">
        <w:rPr>
          <w:rFonts w:ascii="Times New Roman" w:hAnsi="Times New Roman" w:cs="Times New Roman"/>
          <w:sz w:val="28"/>
          <w:szCs w:val="28"/>
        </w:rPr>
        <w:t>.2022</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Контрольное мероприятие проведено в соответствии со статьей 269.2 Бюджетного кодекса Российской Федерации, на основании </w:t>
      </w:r>
      <w:r w:rsidR="00C63A5F" w:rsidRPr="00B06234">
        <w:rPr>
          <w:rFonts w:ascii="Times New Roman" w:hAnsi="Times New Roman" w:cs="Times New Roman"/>
          <w:sz w:val="28"/>
          <w:szCs w:val="28"/>
        </w:rPr>
        <w:t>П</w:t>
      </w:r>
      <w:r w:rsidRPr="00B06234">
        <w:rPr>
          <w:rFonts w:ascii="Times New Roman" w:hAnsi="Times New Roman" w:cs="Times New Roman"/>
          <w:sz w:val="28"/>
          <w:szCs w:val="28"/>
        </w:rPr>
        <w:t>лана контрольных мероприятий по осуществлению  внутреннего муниципального финансового контроля на 202</w:t>
      </w:r>
      <w:r w:rsidR="00421B98" w:rsidRPr="00B06234">
        <w:rPr>
          <w:rFonts w:ascii="Times New Roman" w:hAnsi="Times New Roman" w:cs="Times New Roman"/>
          <w:sz w:val="28"/>
          <w:szCs w:val="28"/>
        </w:rPr>
        <w:t>2</w:t>
      </w:r>
      <w:r w:rsidRPr="00B06234">
        <w:rPr>
          <w:rFonts w:ascii="Times New Roman" w:hAnsi="Times New Roman" w:cs="Times New Roman"/>
          <w:sz w:val="28"/>
          <w:szCs w:val="28"/>
        </w:rPr>
        <w:t xml:space="preserve"> год, утвержденного постановлением администрации Карасукского района Новосибирской области от </w:t>
      </w:r>
      <w:r w:rsidR="00421B98" w:rsidRPr="00B06234">
        <w:rPr>
          <w:rFonts w:ascii="Times New Roman" w:hAnsi="Times New Roman" w:cs="Times New Roman"/>
          <w:sz w:val="28"/>
          <w:szCs w:val="28"/>
        </w:rPr>
        <w:t>28</w:t>
      </w:r>
      <w:r w:rsidRPr="00B06234">
        <w:rPr>
          <w:rFonts w:ascii="Times New Roman" w:hAnsi="Times New Roman" w:cs="Times New Roman"/>
          <w:sz w:val="28"/>
          <w:szCs w:val="28"/>
        </w:rPr>
        <w:t>.</w:t>
      </w:r>
      <w:r w:rsidR="00421B98" w:rsidRPr="00B06234">
        <w:rPr>
          <w:rFonts w:ascii="Times New Roman" w:hAnsi="Times New Roman" w:cs="Times New Roman"/>
          <w:sz w:val="28"/>
          <w:szCs w:val="28"/>
        </w:rPr>
        <w:t>12</w:t>
      </w:r>
      <w:r w:rsidRPr="00B06234">
        <w:rPr>
          <w:rFonts w:ascii="Times New Roman" w:hAnsi="Times New Roman" w:cs="Times New Roman"/>
          <w:sz w:val="28"/>
          <w:szCs w:val="28"/>
        </w:rPr>
        <w:t xml:space="preserve">.2021 № </w:t>
      </w:r>
      <w:r w:rsidR="00421B98" w:rsidRPr="00B06234">
        <w:rPr>
          <w:rFonts w:ascii="Times New Roman" w:hAnsi="Times New Roman" w:cs="Times New Roman"/>
          <w:sz w:val="28"/>
          <w:szCs w:val="28"/>
        </w:rPr>
        <w:t>3310</w:t>
      </w:r>
      <w:r w:rsidRPr="00B06234">
        <w:rPr>
          <w:rFonts w:ascii="Times New Roman" w:hAnsi="Times New Roman" w:cs="Times New Roman"/>
          <w:sz w:val="28"/>
          <w:szCs w:val="28"/>
        </w:rPr>
        <w:t xml:space="preserve">-п, распоряжения администрации Карасукского района Новосибирской области от </w:t>
      </w:r>
      <w:r w:rsidR="00AD701E">
        <w:rPr>
          <w:rFonts w:ascii="Times New Roman" w:hAnsi="Times New Roman" w:cs="Times New Roman"/>
          <w:sz w:val="28"/>
          <w:szCs w:val="28"/>
        </w:rPr>
        <w:t>27</w:t>
      </w:r>
      <w:r w:rsidRPr="00B06234">
        <w:rPr>
          <w:rFonts w:ascii="Times New Roman" w:hAnsi="Times New Roman" w:cs="Times New Roman"/>
          <w:sz w:val="28"/>
          <w:szCs w:val="28"/>
        </w:rPr>
        <w:t>.</w:t>
      </w:r>
      <w:r w:rsidR="00421B98" w:rsidRPr="00B06234">
        <w:rPr>
          <w:rFonts w:ascii="Times New Roman" w:hAnsi="Times New Roman" w:cs="Times New Roman"/>
          <w:sz w:val="28"/>
          <w:szCs w:val="28"/>
        </w:rPr>
        <w:t>0</w:t>
      </w:r>
      <w:r w:rsidR="00AD701E">
        <w:rPr>
          <w:rFonts w:ascii="Times New Roman" w:hAnsi="Times New Roman" w:cs="Times New Roman"/>
          <w:sz w:val="28"/>
          <w:szCs w:val="28"/>
        </w:rPr>
        <w:t>9</w:t>
      </w:r>
      <w:r w:rsidRPr="00B06234">
        <w:rPr>
          <w:rFonts w:ascii="Times New Roman" w:hAnsi="Times New Roman" w:cs="Times New Roman"/>
          <w:sz w:val="28"/>
          <w:szCs w:val="28"/>
        </w:rPr>
        <w:t>.202</w:t>
      </w:r>
      <w:r w:rsidR="00421B98" w:rsidRPr="00B06234">
        <w:rPr>
          <w:rFonts w:ascii="Times New Roman" w:hAnsi="Times New Roman" w:cs="Times New Roman"/>
          <w:sz w:val="28"/>
          <w:szCs w:val="28"/>
        </w:rPr>
        <w:t>2</w:t>
      </w:r>
      <w:r w:rsidRPr="00B06234">
        <w:rPr>
          <w:rFonts w:ascii="Times New Roman" w:hAnsi="Times New Roman" w:cs="Times New Roman"/>
          <w:sz w:val="28"/>
          <w:szCs w:val="28"/>
        </w:rPr>
        <w:t xml:space="preserve"> № </w:t>
      </w:r>
      <w:r w:rsidR="00AD701E">
        <w:rPr>
          <w:rFonts w:ascii="Times New Roman" w:hAnsi="Times New Roman" w:cs="Times New Roman"/>
          <w:sz w:val="28"/>
          <w:szCs w:val="28"/>
        </w:rPr>
        <w:t>237</w:t>
      </w:r>
      <w:r w:rsidRPr="00B06234">
        <w:rPr>
          <w:rFonts w:ascii="Times New Roman" w:hAnsi="Times New Roman" w:cs="Times New Roman"/>
          <w:sz w:val="28"/>
          <w:szCs w:val="28"/>
        </w:rPr>
        <w:t xml:space="preserve">-р «О </w:t>
      </w:r>
      <w:r w:rsidR="00421B98" w:rsidRPr="00B06234">
        <w:rPr>
          <w:rFonts w:ascii="Times New Roman" w:hAnsi="Times New Roman" w:cs="Times New Roman"/>
          <w:sz w:val="28"/>
          <w:szCs w:val="28"/>
        </w:rPr>
        <w:t xml:space="preserve">проведении  </w:t>
      </w:r>
      <w:r w:rsidR="00DE4B24" w:rsidRPr="00B06234">
        <w:rPr>
          <w:rFonts w:ascii="Times New Roman" w:hAnsi="Times New Roman" w:cs="Times New Roman"/>
          <w:sz w:val="28"/>
          <w:szCs w:val="28"/>
        </w:rPr>
        <w:t>плановой</w:t>
      </w:r>
      <w:r w:rsidR="00421B98" w:rsidRPr="00B06234">
        <w:rPr>
          <w:rFonts w:ascii="Times New Roman" w:hAnsi="Times New Roman" w:cs="Times New Roman"/>
          <w:sz w:val="28"/>
          <w:szCs w:val="28"/>
        </w:rPr>
        <w:t xml:space="preserve"> </w:t>
      </w:r>
      <w:r w:rsidR="00DE3C9F" w:rsidRPr="00B06234">
        <w:rPr>
          <w:rFonts w:ascii="Times New Roman" w:hAnsi="Times New Roman" w:cs="Times New Roman"/>
          <w:sz w:val="28"/>
          <w:szCs w:val="28"/>
        </w:rPr>
        <w:t>проверки</w:t>
      </w:r>
      <w:r w:rsidR="00421B98" w:rsidRPr="00B06234">
        <w:rPr>
          <w:rFonts w:ascii="Times New Roman" w:hAnsi="Times New Roman" w:cs="Times New Roman"/>
          <w:sz w:val="28"/>
          <w:szCs w:val="28"/>
        </w:rPr>
        <w:t xml:space="preserve"> в муниципальном бюджетном учреждении </w:t>
      </w:r>
      <w:r w:rsidR="00AD701E">
        <w:rPr>
          <w:rFonts w:ascii="Times New Roman" w:hAnsi="Times New Roman" w:cs="Times New Roman"/>
          <w:sz w:val="28"/>
          <w:szCs w:val="28"/>
        </w:rPr>
        <w:t>дополнительного образования</w:t>
      </w:r>
      <w:r w:rsidR="00DE4B24" w:rsidRPr="00B06234">
        <w:rPr>
          <w:rFonts w:ascii="Times New Roman" w:hAnsi="Times New Roman" w:cs="Times New Roman"/>
          <w:sz w:val="28"/>
          <w:szCs w:val="28"/>
        </w:rPr>
        <w:t xml:space="preserve"> </w:t>
      </w:r>
      <w:r w:rsidR="00421B98" w:rsidRPr="00B06234">
        <w:rPr>
          <w:rFonts w:ascii="Times New Roman" w:hAnsi="Times New Roman" w:cs="Times New Roman"/>
          <w:sz w:val="28"/>
          <w:szCs w:val="28"/>
        </w:rPr>
        <w:t>детско</w:t>
      </w:r>
      <w:r w:rsidR="00AD701E">
        <w:rPr>
          <w:rFonts w:ascii="Times New Roman" w:hAnsi="Times New Roman" w:cs="Times New Roman"/>
          <w:sz w:val="28"/>
          <w:szCs w:val="28"/>
        </w:rPr>
        <w:t>-юношеской спортивной школе</w:t>
      </w:r>
      <w:r w:rsidR="00421B98" w:rsidRPr="00B06234">
        <w:rPr>
          <w:rFonts w:ascii="Times New Roman" w:hAnsi="Times New Roman" w:cs="Times New Roman"/>
          <w:sz w:val="28"/>
          <w:szCs w:val="28"/>
        </w:rPr>
        <w:t xml:space="preserve"> Карасукского района Новосибирской области</w:t>
      </w:r>
      <w:r w:rsidRPr="00B06234">
        <w:rPr>
          <w:rFonts w:ascii="Times New Roman" w:hAnsi="Times New Roman" w:cs="Times New Roman"/>
          <w:sz w:val="28"/>
          <w:szCs w:val="28"/>
        </w:rPr>
        <w:t>».</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b/>
          <w:sz w:val="28"/>
          <w:szCs w:val="28"/>
        </w:rPr>
        <w:t>Тема контрольного мероприятия</w:t>
      </w:r>
      <w:r w:rsidRPr="00B06234">
        <w:rPr>
          <w:rFonts w:ascii="Times New Roman" w:hAnsi="Times New Roman" w:cs="Times New Roman"/>
          <w:i/>
          <w:sz w:val="28"/>
          <w:szCs w:val="28"/>
        </w:rPr>
        <w:t xml:space="preserve">: </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проверка финансово-хозяйственной деятельности </w:t>
      </w:r>
      <w:r w:rsidR="00AD701E" w:rsidRPr="00B06234">
        <w:rPr>
          <w:rFonts w:ascii="Times New Roman" w:hAnsi="Times New Roman" w:cs="Times New Roman"/>
          <w:sz w:val="28"/>
          <w:szCs w:val="28"/>
        </w:rPr>
        <w:t>муниципально</w:t>
      </w:r>
      <w:r w:rsidR="00AD701E">
        <w:rPr>
          <w:rFonts w:ascii="Times New Roman" w:hAnsi="Times New Roman" w:cs="Times New Roman"/>
          <w:sz w:val="28"/>
          <w:szCs w:val="28"/>
        </w:rPr>
        <w:t>го</w:t>
      </w:r>
      <w:r w:rsidR="00AD701E" w:rsidRPr="00B06234">
        <w:rPr>
          <w:rFonts w:ascii="Times New Roman" w:hAnsi="Times New Roman" w:cs="Times New Roman"/>
          <w:sz w:val="28"/>
          <w:szCs w:val="28"/>
        </w:rPr>
        <w:t xml:space="preserve"> бюджетно</w:t>
      </w:r>
      <w:r w:rsidR="00AD701E">
        <w:rPr>
          <w:rFonts w:ascii="Times New Roman" w:hAnsi="Times New Roman" w:cs="Times New Roman"/>
          <w:sz w:val="28"/>
          <w:szCs w:val="28"/>
        </w:rPr>
        <w:t>го</w:t>
      </w:r>
      <w:r w:rsidR="00AD701E" w:rsidRPr="00B06234">
        <w:rPr>
          <w:rFonts w:ascii="Times New Roman" w:hAnsi="Times New Roman" w:cs="Times New Roman"/>
          <w:sz w:val="28"/>
          <w:szCs w:val="28"/>
        </w:rPr>
        <w:t xml:space="preserve"> учреждени</w:t>
      </w:r>
      <w:r w:rsidR="00AD701E">
        <w:rPr>
          <w:rFonts w:ascii="Times New Roman" w:hAnsi="Times New Roman" w:cs="Times New Roman"/>
          <w:sz w:val="28"/>
          <w:szCs w:val="28"/>
        </w:rPr>
        <w:t>я</w:t>
      </w:r>
      <w:r w:rsidR="00AD701E" w:rsidRPr="00B06234">
        <w:rPr>
          <w:rFonts w:ascii="Times New Roman" w:hAnsi="Times New Roman" w:cs="Times New Roman"/>
          <w:sz w:val="28"/>
          <w:szCs w:val="28"/>
        </w:rPr>
        <w:t xml:space="preserve"> </w:t>
      </w:r>
      <w:r w:rsidR="00AD701E">
        <w:rPr>
          <w:rFonts w:ascii="Times New Roman" w:hAnsi="Times New Roman" w:cs="Times New Roman"/>
          <w:sz w:val="28"/>
          <w:szCs w:val="28"/>
        </w:rPr>
        <w:t>дополнительного образования</w:t>
      </w:r>
      <w:r w:rsidR="00AD701E" w:rsidRPr="00B06234">
        <w:rPr>
          <w:rFonts w:ascii="Times New Roman" w:hAnsi="Times New Roman" w:cs="Times New Roman"/>
          <w:sz w:val="28"/>
          <w:szCs w:val="28"/>
        </w:rPr>
        <w:t xml:space="preserve"> детско</w:t>
      </w:r>
      <w:r w:rsidR="00AD701E">
        <w:rPr>
          <w:rFonts w:ascii="Times New Roman" w:hAnsi="Times New Roman" w:cs="Times New Roman"/>
          <w:sz w:val="28"/>
          <w:szCs w:val="28"/>
        </w:rPr>
        <w:t>-юношеской спортивной школ</w:t>
      </w:r>
      <w:r w:rsidR="004E5510">
        <w:rPr>
          <w:rFonts w:ascii="Times New Roman" w:hAnsi="Times New Roman" w:cs="Times New Roman"/>
          <w:sz w:val="28"/>
          <w:szCs w:val="28"/>
        </w:rPr>
        <w:t>ы</w:t>
      </w:r>
      <w:r w:rsidR="00AD701E" w:rsidRPr="00B06234">
        <w:rPr>
          <w:rFonts w:ascii="Times New Roman" w:hAnsi="Times New Roman" w:cs="Times New Roman"/>
          <w:sz w:val="28"/>
          <w:szCs w:val="28"/>
        </w:rPr>
        <w:t xml:space="preserve"> </w:t>
      </w:r>
      <w:r w:rsidRPr="00B06234">
        <w:rPr>
          <w:rFonts w:ascii="Times New Roman" w:hAnsi="Times New Roman" w:cs="Times New Roman"/>
          <w:sz w:val="28"/>
          <w:szCs w:val="28"/>
        </w:rPr>
        <w:t xml:space="preserve">Карасукского района Новосибирской области, полноты и достоверности отчетности о результатах </w:t>
      </w:r>
      <w:r w:rsidR="00AD59F1" w:rsidRPr="00B06234">
        <w:rPr>
          <w:rFonts w:ascii="Times New Roman" w:hAnsi="Times New Roman" w:cs="Times New Roman"/>
          <w:sz w:val="28"/>
          <w:szCs w:val="28"/>
        </w:rPr>
        <w:t>исполнения муниципального</w:t>
      </w:r>
      <w:r w:rsidRPr="00B06234">
        <w:rPr>
          <w:rFonts w:ascii="Times New Roman" w:hAnsi="Times New Roman" w:cs="Times New Roman"/>
          <w:sz w:val="28"/>
          <w:szCs w:val="28"/>
        </w:rPr>
        <w:t xml:space="preserve"> задания </w:t>
      </w:r>
      <w:r w:rsidR="005776D5">
        <w:rPr>
          <w:rFonts w:ascii="Times New Roman" w:hAnsi="Times New Roman" w:cs="Times New Roman"/>
          <w:sz w:val="28"/>
          <w:szCs w:val="28"/>
        </w:rPr>
        <w:t xml:space="preserve">за период с </w:t>
      </w:r>
      <w:r w:rsidR="004E5510">
        <w:rPr>
          <w:rFonts w:ascii="Times New Roman" w:hAnsi="Times New Roman" w:cs="Times New Roman"/>
          <w:sz w:val="28"/>
          <w:szCs w:val="28"/>
        </w:rPr>
        <w:t xml:space="preserve"> января по сентябрь</w:t>
      </w:r>
      <w:r w:rsidRPr="00B06234">
        <w:rPr>
          <w:rFonts w:ascii="Times New Roman" w:hAnsi="Times New Roman" w:cs="Times New Roman"/>
          <w:sz w:val="28"/>
          <w:szCs w:val="28"/>
        </w:rPr>
        <w:t xml:space="preserve"> 202</w:t>
      </w:r>
      <w:r w:rsidR="004E5510">
        <w:rPr>
          <w:rFonts w:ascii="Times New Roman" w:hAnsi="Times New Roman" w:cs="Times New Roman"/>
          <w:sz w:val="28"/>
          <w:szCs w:val="28"/>
        </w:rPr>
        <w:t>2</w:t>
      </w:r>
      <w:r w:rsidRPr="00B06234">
        <w:rPr>
          <w:rFonts w:ascii="Times New Roman" w:hAnsi="Times New Roman" w:cs="Times New Roman"/>
          <w:sz w:val="28"/>
          <w:szCs w:val="28"/>
        </w:rPr>
        <w:t xml:space="preserve"> год</w:t>
      </w:r>
      <w:r w:rsidR="004E5510">
        <w:rPr>
          <w:rFonts w:ascii="Times New Roman" w:hAnsi="Times New Roman" w:cs="Times New Roman"/>
          <w:sz w:val="28"/>
          <w:szCs w:val="28"/>
        </w:rPr>
        <w:t>а</w:t>
      </w:r>
      <w:r w:rsidRPr="00B06234">
        <w:rPr>
          <w:rFonts w:ascii="Times New Roman" w:hAnsi="Times New Roman" w:cs="Times New Roman"/>
          <w:sz w:val="28"/>
          <w:szCs w:val="28"/>
        </w:rPr>
        <w:t>, осуществление контроля за соблюдением условий договоров (соглашений), заключенных в целях исполнения договоров (соглашений) о предоставлении средств из бюджета Карасукского района Новосибирской области</w:t>
      </w:r>
      <w:r w:rsidR="005776D5">
        <w:rPr>
          <w:rFonts w:ascii="Times New Roman" w:hAnsi="Times New Roman" w:cs="Times New Roman"/>
          <w:sz w:val="28"/>
          <w:szCs w:val="28"/>
        </w:rPr>
        <w:t>.</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sz w:val="28"/>
          <w:szCs w:val="28"/>
        </w:rPr>
      </w:pPr>
      <w:r w:rsidRPr="00B06234">
        <w:rPr>
          <w:rFonts w:ascii="Times New Roman" w:hAnsi="Times New Roman"/>
          <w:b/>
          <w:sz w:val="28"/>
          <w:szCs w:val="28"/>
        </w:rPr>
        <w:t>Проверяемый период</w:t>
      </w:r>
      <w:r w:rsidRPr="00B06234">
        <w:rPr>
          <w:rFonts w:ascii="Times New Roman" w:hAnsi="Times New Roman"/>
          <w:sz w:val="28"/>
          <w:szCs w:val="28"/>
        </w:rPr>
        <w:t>:</w:t>
      </w:r>
      <w:r w:rsidRPr="00B06234">
        <w:rPr>
          <w:rFonts w:ascii="Times New Roman" w:hAnsi="Times New Roman" w:cs="Times New Roman"/>
          <w:sz w:val="28"/>
          <w:szCs w:val="28"/>
        </w:rPr>
        <w:t xml:space="preserve"> с</w:t>
      </w:r>
      <w:r w:rsidR="005776D5">
        <w:rPr>
          <w:rFonts w:ascii="Times New Roman" w:hAnsi="Times New Roman" w:cs="Times New Roman"/>
          <w:sz w:val="28"/>
          <w:szCs w:val="28"/>
        </w:rPr>
        <w:t xml:space="preserve"> </w:t>
      </w:r>
      <w:r w:rsidRPr="00B06234">
        <w:rPr>
          <w:rFonts w:ascii="Times New Roman" w:hAnsi="Times New Roman" w:cs="Times New Roman"/>
          <w:sz w:val="28"/>
          <w:szCs w:val="28"/>
        </w:rPr>
        <w:t xml:space="preserve"> 01.</w:t>
      </w:r>
      <w:r w:rsidR="00421B98" w:rsidRPr="00B06234">
        <w:rPr>
          <w:rFonts w:ascii="Times New Roman" w:hAnsi="Times New Roman" w:cs="Times New Roman"/>
          <w:sz w:val="28"/>
          <w:szCs w:val="28"/>
        </w:rPr>
        <w:t>01</w:t>
      </w:r>
      <w:r w:rsidRPr="00B06234">
        <w:rPr>
          <w:rFonts w:ascii="Times New Roman" w:hAnsi="Times New Roman" w:cs="Times New Roman"/>
          <w:sz w:val="28"/>
          <w:szCs w:val="28"/>
        </w:rPr>
        <w:t>.202</w:t>
      </w:r>
      <w:r w:rsidR="004E5510">
        <w:rPr>
          <w:rFonts w:ascii="Times New Roman" w:hAnsi="Times New Roman" w:cs="Times New Roman"/>
          <w:sz w:val="28"/>
          <w:szCs w:val="28"/>
        </w:rPr>
        <w:t>2</w:t>
      </w:r>
      <w:r w:rsidR="005776D5">
        <w:rPr>
          <w:rFonts w:ascii="Times New Roman" w:hAnsi="Times New Roman" w:cs="Times New Roman"/>
          <w:sz w:val="28"/>
          <w:szCs w:val="28"/>
        </w:rPr>
        <w:t xml:space="preserve"> </w:t>
      </w:r>
      <w:r w:rsidR="004E5510">
        <w:rPr>
          <w:rFonts w:ascii="Times New Roman" w:hAnsi="Times New Roman" w:cs="Times New Roman"/>
          <w:sz w:val="28"/>
          <w:szCs w:val="28"/>
        </w:rPr>
        <w:t xml:space="preserve"> </w:t>
      </w:r>
      <w:r w:rsidRPr="00B06234">
        <w:rPr>
          <w:rFonts w:ascii="Times New Roman" w:hAnsi="Times New Roman" w:cs="Times New Roman"/>
          <w:sz w:val="28"/>
          <w:szCs w:val="28"/>
        </w:rPr>
        <w:t xml:space="preserve">по </w:t>
      </w:r>
      <w:r w:rsidR="005776D5">
        <w:rPr>
          <w:rFonts w:ascii="Times New Roman" w:hAnsi="Times New Roman" w:cs="Times New Roman"/>
          <w:sz w:val="28"/>
          <w:szCs w:val="28"/>
        </w:rPr>
        <w:t xml:space="preserve"> </w:t>
      </w:r>
      <w:r w:rsidR="004E5510">
        <w:rPr>
          <w:rFonts w:ascii="Times New Roman" w:hAnsi="Times New Roman" w:cs="Times New Roman"/>
          <w:sz w:val="28"/>
          <w:szCs w:val="28"/>
        </w:rPr>
        <w:t>30</w:t>
      </w:r>
      <w:r w:rsidRPr="00B06234">
        <w:rPr>
          <w:rFonts w:ascii="Times New Roman" w:hAnsi="Times New Roman" w:cs="Times New Roman"/>
          <w:sz w:val="28"/>
          <w:szCs w:val="28"/>
        </w:rPr>
        <w:t>.</w:t>
      </w:r>
      <w:r w:rsidR="004E5510">
        <w:rPr>
          <w:rFonts w:ascii="Times New Roman" w:hAnsi="Times New Roman" w:cs="Times New Roman"/>
          <w:sz w:val="28"/>
          <w:szCs w:val="28"/>
        </w:rPr>
        <w:t>09</w:t>
      </w:r>
      <w:r w:rsidRPr="00B06234">
        <w:rPr>
          <w:rFonts w:ascii="Times New Roman" w:hAnsi="Times New Roman" w:cs="Times New Roman"/>
          <w:sz w:val="28"/>
          <w:szCs w:val="28"/>
        </w:rPr>
        <w:t>.202</w:t>
      </w:r>
      <w:r w:rsidR="004E5510">
        <w:rPr>
          <w:rFonts w:ascii="Times New Roman" w:hAnsi="Times New Roman" w:cs="Times New Roman"/>
          <w:sz w:val="28"/>
          <w:szCs w:val="28"/>
        </w:rPr>
        <w:t>2</w:t>
      </w:r>
      <w:r w:rsidRPr="00B06234">
        <w:rPr>
          <w:rFonts w:ascii="Times New Roman" w:hAnsi="Times New Roman" w:cs="Times New Roman"/>
          <w:sz w:val="28"/>
          <w:szCs w:val="28"/>
        </w:rPr>
        <w:t xml:space="preserve"> года. </w:t>
      </w:r>
    </w:p>
    <w:p w:rsidR="00A1675D" w:rsidRPr="00B06234" w:rsidRDefault="00A1675D" w:rsidP="009F5205">
      <w:pPr>
        <w:spacing w:after="0" w:line="240" w:lineRule="auto"/>
        <w:ind w:firstLine="709"/>
        <w:jc w:val="both"/>
        <w:rPr>
          <w:rFonts w:ascii="Times New Roman" w:hAnsi="Times New Roman" w:cs="Times New Roman"/>
          <w:b/>
          <w:sz w:val="28"/>
          <w:szCs w:val="28"/>
        </w:rPr>
      </w:pPr>
      <w:r w:rsidRPr="00B06234">
        <w:rPr>
          <w:rFonts w:ascii="Times New Roman" w:hAnsi="Times New Roman" w:cs="Times New Roman"/>
          <w:b/>
          <w:sz w:val="28"/>
          <w:szCs w:val="28"/>
        </w:rPr>
        <w:t>Контрольное мероприятие проведено комиссией:</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 начальник отдела контроля администрации Карасукского района Новосибирской области  </w:t>
      </w:r>
      <w:r w:rsidR="00D14F03" w:rsidRPr="00B06234">
        <w:rPr>
          <w:rFonts w:ascii="Times New Roman" w:hAnsi="Times New Roman" w:cs="Times New Roman"/>
          <w:sz w:val="28"/>
          <w:szCs w:val="28"/>
        </w:rPr>
        <w:t xml:space="preserve"> </w:t>
      </w:r>
      <w:r w:rsidRPr="00B06234">
        <w:rPr>
          <w:rFonts w:ascii="Times New Roman" w:hAnsi="Times New Roman" w:cs="Times New Roman"/>
          <w:sz w:val="28"/>
          <w:szCs w:val="28"/>
        </w:rPr>
        <w:t>Т.Н.</w:t>
      </w:r>
      <w:r w:rsidR="002D21E9" w:rsidRPr="00B06234">
        <w:rPr>
          <w:rFonts w:ascii="Times New Roman" w:hAnsi="Times New Roman" w:cs="Times New Roman"/>
          <w:sz w:val="28"/>
          <w:szCs w:val="28"/>
        </w:rPr>
        <w:t xml:space="preserve"> </w:t>
      </w:r>
      <w:r w:rsidR="002116F9" w:rsidRPr="00B06234">
        <w:rPr>
          <w:rFonts w:ascii="Times New Roman" w:hAnsi="Times New Roman" w:cs="Times New Roman"/>
          <w:sz w:val="28"/>
          <w:szCs w:val="28"/>
        </w:rPr>
        <w:t>Лымаренко;</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бухгалтер - ревизор отдела контроля администрации Карасукского района </w:t>
      </w:r>
      <w:r w:rsidR="00D80F0A" w:rsidRPr="00B06234">
        <w:rPr>
          <w:rFonts w:ascii="Times New Roman" w:hAnsi="Times New Roman" w:cs="Times New Roman"/>
          <w:sz w:val="28"/>
          <w:szCs w:val="28"/>
        </w:rPr>
        <w:t xml:space="preserve">Новосибирской </w:t>
      </w:r>
      <w:r w:rsidR="00D80F0A">
        <w:rPr>
          <w:rFonts w:ascii="Times New Roman" w:hAnsi="Times New Roman" w:cs="Times New Roman"/>
          <w:sz w:val="28"/>
          <w:szCs w:val="28"/>
        </w:rPr>
        <w:t xml:space="preserve">области </w:t>
      </w:r>
      <w:r w:rsidR="00D80F0A" w:rsidRPr="00B06234">
        <w:rPr>
          <w:rFonts w:ascii="Times New Roman" w:hAnsi="Times New Roman" w:cs="Times New Roman"/>
          <w:sz w:val="28"/>
          <w:szCs w:val="28"/>
        </w:rPr>
        <w:t>Г.И.</w:t>
      </w:r>
      <w:r w:rsidRPr="00B06234">
        <w:rPr>
          <w:rFonts w:ascii="Times New Roman" w:hAnsi="Times New Roman" w:cs="Times New Roman"/>
          <w:sz w:val="28"/>
          <w:szCs w:val="28"/>
        </w:rPr>
        <w:t xml:space="preserve"> Рубан;</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главный специалист-юрист юридического отдела </w:t>
      </w:r>
      <w:r w:rsidR="00AD59F1" w:rsidRPr="00B06234">
        <w:rPr>
          <w:rFonts w:ascii="Times New Roman" w:hAnsi="Times New Roman" w:cs="Times New Roman"/>
          <w:sz w:val="28"/>
          <w:szCs w:val="28"/>
        </w:rPr>
        <w:t>администрации Карасукского</w:t>
      </w:r>
      <w:r w:rsidR="00763D6E" w:rsidRPr="00B06234">
        <w:rPr>
          <w:rFonts w:ascii="Times New Roman" w:hAnsi="Times New Roman" w:cs="Times New Roman"/>
          <w:sz w:val="28"/>
          <w:szCs w:val="28"/>
        </w:rPr>
        <w:t xml:space="preserve"> района </w:t>
      </w:r>
      <w:r w:rsidR="00AD59F1" w:rsidRPr="00B06234">
        <w:rPr>
          <w:rFonts w:ascii="Times New Roman" w:hAnsi="Times New Roman" w:cs="Times New Roman"/>
          <w:sz w:val="28"/>
          <w:szCs w:val="28"/>
        </w:rPr>
        <w:t>Новосибирской области</w:t>
      </w:r>
      <w:r w:rsidR="005776D5">
        <w:rPr>
          <w:rFonts w:ascii="Times New Roman" w:hAnsi="Times New Roman" w:cs="Times New Roman"/>
          <w:sz w:val="28"/>
          <w:szCs w:val="28"/>
        </w:rPr>
        <w:t xml:space="preserve"> </w:t>
      </w:r>
      <w:r w:rsidR="00AD59F1" w:rsidRPr="00B06234">
        <w:rPr>
          <w:rFonts w:ascii="Times New Roman" w:hAnsi="Times New Roman" w:cs="Times New Roman"/>
          <w:sz w:val="28"/>
          <w:szCs w:val="28"/>
        </w:rPr>
        <w:t xml:space="preserve"> М.Н.</w:t>
      </w:r>
      <w:r w:rsidR="00BC7A24" w:rsidRPr="00B06234">
        <w:rPr>
          <w:rFonts w:ascii="Times New Roman" w:hAnsi="Times New Roman" w:cs="Times New Roman"/>
          <w:sz w:val="28"/>
          <w:szCs w:val="28"/>
        </w:rPr>
        <w:t xml:space="preserve"> </w:t>
      </w:r>
      <w:r w:rsidR="004F2A74" w:rsidRPr="00B06234">
        <w:rPr>
          <w:rFonts w:ascii="Times New Roman" w:hAnsi="Times New Roman" w:cs="Times New Roman"/>
          <w:sz w:val="28"/>
          <w:szCs w:val="28"/>
        </w:rPr>
        <w:t>Гламаздина</w:t>
      </w:r>
      <w:r w:rsidRPr="00B06234">
        <w:rPr>
          <w:rFonts w:ascii="Times New Roman" w:hAnsi="Times New Roman" w:cs="Times New Roman"/>
          <w:sz w:val="28"/>
          <w:szCs w:val="28"/>
        </w:rPr>
        <w:t>.</w:t>
      </w:r>
    </w:p>
    <w:p w:rsidR="005776D5" w:rsidRDefault="005776D5" w:rsidP="009F5205">
      <w:pPr>
        <w:spacing w:after="0" w:line="240" w:lineRule="auto"/>
        <w:ind w:firstLine="709"/>
        <w:jc w:val="both"/>
        <w:rPr>
          <w:rFonts w:ascii="Times New Roman" w:hAnsi="Times New Roman" w:cs="Times New Roman"/>
          <w:b/>
          <w:sz w:val="28"/>
          <w:szCs w:val="28"/>
        </w:rPr>
      </w:pPr>
    </w:p>
    <w:p w:rsidR="00A1675D" w:rsidRPr="00B06234" w:rsidRDefault="00A1675D" w:rsidP="009F5205">
      <w:pPr>
        <w:spacing w:after="0" w:line="240" w:lineRule="auto"/>
        <w:ind w:firstLine="709"/>
        <w:jc w:val="both"/>
        <w:rPr>
          <w:rFonts w:ascii="Times New Roman" w:hAnsi="Times New Roman" w:cs="Times New Roman"/>
          <w:b/>
          <w:sz w:val="28"/>
          <w:szCs w:val="28"/>
        </w:rPr>
      </w:pPr>
      <w:r w:rsidRPr="00B06234">
        <w:rPr>
          <w:rFonts w:ascii="Times New Roman" w:hAnsi="Times New Roman" w:cs="Times New Roman"/>
          <w:b/>
          <w:sz w:val="28"/>
          <w:szCs w:val="28"/>
        </w:rPr>
        <w:lastRenderedPageBreak/>
        <w:t xml:space="preserve">К </w:t>
      </w:r>
      <w:r w:rsidR="00AD59F1" w:rsidRPr="00B06234">
        <w:rPr>
          <w:rFonts w:ascii="Times New Roman" w:hAnsi="Times New Roman" w:cs="Times New Roman"/>
          <w:b/>
          <w:sz w:val="28"/>
          <w:szCs w:val="28"/>
        </w:rPr>
        <w:t>проведению контрольного</w:t>
      </w:r>
      <w:r w:rsidRPr="00B06234">
        <w:rPr>
          <w:rFonts w:ascii="Times New Roman" w:hAnsi="Times New Roman" w:cs="Times New Roman"/>
          <w:b/>
          <w:sz w:val="28"/>
          <w:szCs w:val="28"/>
        </w:rPr>
        <w:t xml:space="preserve"> мероприятия привлекались:</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структурные подразделения администрации Карасукского района Новосибирской области:</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отдел труда –  Е.Н.</w:t>
      </w:r>
      <w:r w:rsidR="00442EC5" w:rsidRPr="00B06234">
        <w:rPr>
          <w:rFonts w:ascii="Times New Roman" w:hAnsi="Times New Roman" w:cs="Times New Roman"/>
          <w:sz w:val="28"/>
          <w:szCs w:val="28"/>
        </w:rPr>
        <w:t xml:space="preserve"> </w:t>
      </w:r>
      <w:proofErr w:type="spellStart"/>
      <w:r w:rsidRPr="00B06234">
        <w:rPr>
          <w:rFonts w:ascii="Times New Roman" w:hAnsi="Times New Roman" w:cs="Times New Roman"/>
          <w:sz w:val="28"/>
          <w:szCs w:val="28"/>
        </w:rPr>
        <w:t>Шачнева</w:t>
      </w:r>
      <w:proofErr w:type="spellEnd"/>
      <w:r w:rsidRPr="00B06234">
        <w:rPr>
          <w:rFonts w:ascii="Times New Roman" w:hAnsi="Times New Roman" w:cs="Times New Roman"/>
          <w:sz w:val="28"/>
          <w:szCs w:val="28"/>
        </w:rPr>
        <w:t>;</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управление имущества и земельных отношений – Т.А.</w:t>
      </w:r>
      <w:r w:rsidR="00442EC5" w:rsidRPr="00B06234">
        <w:rPr>
          <w:rFonts w:ascii="Times New Roman" w:hAnsi="Times New Roman" w:cs="Times New Roman"/>
          <w:sz w:val="28"/>
          <w:szCs w:val="28"/>
        </w:rPr>
        <w:t xml:space="preserve"> </w:t>
      </w:r>
      <w:proofErr w:type="spellStart"/>
      <w:r w:rsidRPr="00B06234">
        <w:rPr>
          <w:rFonts w:ascii="Times New Roman" w:hAnsi="Times New Roman" w:cs="Times New Roman"/>
          <w:sz w:val="28"/>
          <w:szCs w:val="28"/>
        </w:rPr>
        <w:t>Гарнагина</w:t>
      </w:r>
      <w:proofErr w:type="spellEnd"/>
      <w:r w:rsidRPr="00B06234">
        <w:rPr>
          <w:rFonts w:ascii="Times New Roman" w:hAnsi="Times New Roman" w:cs="Times New Roman"/>
          <w:sz w:val="28"/>
          <w:szCs w:val="28"/>
        </w:rPr>
        <w:t>;</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отдел жилищно-коммунального хозяйства – Ж.Г.</w:t>
      </w:r>
      <w:r w:rsidR="00442EC5" w:rsidRPr="00B06234">
        <w:rPr>
          <w:rFonts w:ascii="Times New Roman" w:hAnsi="Times New Roman" w:cs="Times New Roman"/>
          <w:sz w:val="28"/>
          <w:szCs w:val="28"/>
        </w:rPr>
        <w:t xml:space="preserve"> </w:t>
      </w:r>
      <w:r w:rsidRPr="00B06234">
        <w:rPr>
          <w:rFonts w:ascii="Times New Roman" w:hAnsi="Times New Roman" w:cs="Times New Roman"/>
          <w:sz w:val="28"/>
          <w:szCs w:val="28"/>
        </w:rPr>
        <w:t>Перова;</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юридический отдел – О.А.</w:t>
      </w:r>
      <w:r w:rsidR="00442EC5" w:rsidRPr="00B06234">
        <w:rPr>
          <w:rFonts w:ascii="Times New Roman" w:hAnsi="Times New Roman" w:cs="Times New Roman"/>
          <w:sz w:val="28"/>
          <w:szCs w:val="28"/>
        </w:rPr>
        <w:t xml:space="preserve"> </w:t>
      </w:r>
      <w:r w:rsidRPr="00B06234">
        <w:rPr>
          <w:rFonts w:ascii="Times New Roman" w:hAnsi="Times New Roman" w:cs="Times New Roman"/>
          <w:sz w:val="28"/>
          <w:szCs w:val="28"/>
        </w:rPr>
        <w:t>Оноприенко.</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b/>
          <w:sz w:val="28"/>
          <w:szCs w:val="28"/>
        </w:rPr>
      </w:pPr>
      <w:r w:rsidRPr="00B06234">
        <w:rPr>
          <w:rFonts w:ascii="Times New Roman" w:hAnsi="Times New Roman"/>
          <w:b/>
          <w:sz w:val="28"/>
          <w:szCs w:val="28"/>
        </w:rPr>
        <w:t>При проведении контрольного мероприятия проведены контрольные действия:</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данных информационных систем,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по </w:t>
      </w:r>
      <w:r w:rsidR="00AD59F1" w:rsidRPr="00B06234">
        <w:rPr>
          <w:rFonts w:ascii="Times New Roman" w:hAnsi="Times New Roman" w:cs="Times New Roman"/>
          <w:sz w:val="28"/>
          <w:szCs w:val="28"/>
        </w:rPr>
        <w:t>фактическому изучению путем осмотра</w:t>
      </w:r>
      <w:r w:rsidRPr="00B06234">
        <w:rPr>
          <w:rFonts w:ascii="Times New Roman" w:hAnsi="Times New Roman" w:cs="Times New Roman"/>
          <w:sz w:val="28"/>
          <w:szCs w:val="28"/>
        </w:rPr>
        <w:t>, инвентаризации и осуществления других действий по контролю.</w:t>
      </w:r>
    </w:p>
    <w:p w:rsidR="00A1675D" w:rsidRPr="00501171" w:rsidRDefault="00AD59F1" w:rsidP="009F5205">
      <w:pPr>
        <w:tabs>
          <w:tab w:val="left" w:pos="1245"/>
          <w:tab w:val="left" w:pos="1400"/>
          <w:tab w:val="left" w:pos="1640"/>
        </w:tabs>
        <w:spacing w:after="0" w:line="240" w:lineRule="auto"/>
        <w:ind w:firstLine="709"/>
        <w:jc w:val="both"/>
        <w:rPr>
          <w:rFonts w:ascii="Times New Roman" w:hAnsi="Times New Roman" w:cs="Times New Roman"/>
          <w:b/>
          <w:sz w:val="28"/>
          <w:szCs w:val="28"/>
        </w:rPr>
      </w:pPr>
      <w:r w:rsidRPr="00501171">
        <w:rPr>
          <w:rFonts w:ascii="Times New Roman" w:hAnsi="Times New Roman" w:cs="Times New Roman"/>
          <w:b/>
          <w:sz w:val="28"/>
          <w:szCs w:val="28"/>
        </w:rPr>
        <w:t>Срок проведения контрольного мероприятия</w:t>
      </w:r>
      <w:r w:rsidR="00A1675D" w:rsidRPr="00501171">
        <w:rPr>
          <w:rFonts w:ascii="Times New Roman" w:hAnsi="Times New Roman" w:cs="Times New Roman"/>
          <w:b/>
          <w:sz w:val="28"/>
          <w:szCs w:val="28"/>
        </w:rPr>
        <w:t xml:space="preserve"> </w:t>
      </w:r>
      <w:r w:rsidRPr="00501171">
        <w:rPr>
          <w:rFonts w:ascii="Times New Roman" w:hAnsi="Times New Roman" w:cs="Times New Roman"/>
          <w:b/>
          <w:sz w:val="28"/>
          <w:szCs w:val="28"/>
        </w:rPr>
        <w:t>составил 2</w:t>
      </w:r>
      <w:r w:rsidR="00D80F0A" w:rsidRPr="00501171">
        <w:rPr>
          <w:rFonts w:ascii="Times New Roman" w:hAnsi="Times New Roman" w:cs="Times New Roman"/>
          <w:b/>
          <w:sz w:val="28"/>
          <w:szCs w:val="28"/>
        </w:rPr>
        <w:t>1</w:t>
      </w:r>
      <w:r w:rsidR="00A1675D" w:rsidRPr="00501171">
        <w:rPr>
          <w:rFonts w:ascii="Times New Roman" w:hAnsi="Times New Roman" w:cs="Times New Roman"/>
          <w:b/>
          <w:sz w:val="28"/>
          <w:szCs w:val="28"/>
        </w:rPr>
        <w:t xml:space="preserve"> рабочи</w:t>
      </w:r>
      <w:r w:rsidR="00D80F0A" w:rsidRPr="00501171">
        <w:rPr>
          <w:rFonts w:ascii="Times New Roman" w:hAnsi="Times New Roman" w:cs="Times New Roman"/>
          <w:b/>
          <w:sz w:val="28"/>
          <w:szCs w:val="28"/>
        </w:rPr>
        <w:t>й</w:t>
      </w:r>
      <w:r w:rsidR="00A1675D" w:rsidRPr="00501171">
        <w:rPr>
          <w:rFonts w:ascii="Times New Roman" w:hAnsi="Times New Roman" w:cs="Times New Roman"/>
          <w:b/>
          <w:sz w:val="28"/>
          <w:szCs w:val="28"/>
        </w:rPr>
        <w:t xml:space="preserve"> д</w:t>
      </w:r>
      <w:r w:rsidR="00D80F0A" w:rsidRPr="00501171">
        <w:rPr>
          <w:rFonts w:ascii="Times New Roman" w:hAnsi="Times New Roman" w:cs="Times New Roman"/>
          <w:b/>
          <w:sz w:val="28"/>
          <w:szCs w:val="28"/>
        </w:rPr>
        <w:t>е</w:t>
      </w:r>
      <w:r w:rsidR="00A1675D" w:rsidRPr="00501171">
        <w:rPr>
          <w:rFonts w:ascii="Times New Roman" w:hAnsi="Times New Roman" w:cs="Times New Roman"/>
          <w:b/>
          <w:sz w:val="28"/>
          <w:szCs w:val="28"/>
        </w:rPr>
        <w:t>н</w:t>
      </w:r>
      <w:r w:rsidR="00D80F0A" w:rsidRPr="00501171">
        <w:rPr>
          <w:rFonts w:ascii="Times New Roman" w:hAnsi="Times New Roman" w:cs="Times New Roman"/>
          <w:b/>
          <w:sz w:val="28"/>
          <w:szCs w:val="28"/>
        </w:rPr>
        <w:t>ь</w:t>
      </w:r>
      <w:r w:rsidR="00A1675D" w:rsidRPr="00501171">
        <w:rPr>
          <w:rFonts w:ascii="Times New Roman" w:hAnsi="Times New Roman" w:cs="Times New Roman"/>
          <w:b/>
          <w:sz w:val="28"/>
          <w:szCs w:val="28"/>
        </w:rPr>
        <w:t xml:space="preserve"> с </w:t>
      </w:r>
      <w:r w:rsidR="00D80F0A" w:rsidRPr="00501171">
        <w:rPr>
          <w:rFonts w:ascii="Times New Roman" w:hAnsi="Times New Roman" w:cs="Times New Roman"/>
          <w:b/>
          <w:sz w:val="28"/>
          <w:szCs w:val="28"/>
        </w:rPr>
        <w:t>17</w:t>
      </w:r>
      <w:r w:rsidR="00A1675D" w:rsidRPr="00501171">
        <w:rPr>
          <w:rFonts w:ascii="Times New Roman" w:hAnsi="Times New Roman" w:cs="Times New Roman"/>
          <w:b/>
          <w:sz w:val="28"/>
          <w:szCs w:val="28"/>
        </w:rPr>
        <w:t>.</w:t>
      </w:r>
      <w:r w:rsidR="00D80F0A" w:rsidRPr="00501171">
        <w:rPr>
          <w:rFonts w:ascii="Times New Roman" w:hAnsi="Times New Roman" w:cs="Times New Roman"/>
          <w:b/>
          <w:sz w:val="28"/>
          <w:szCs w:val="28"/>
        </w:rPr>
        <w:t>1</w:t>
      </w:r>
      <w:r w:rsidR="00A1675D" w:rsidRPr="00501171">
        <w:rPr>
          <w:rFonts w:ascii="Times New Roman" w:hAnsi="Times New Roman" w:cs="Times New Roman"/>
          <w:b/>
          <w:sz w:val="28"/>
          <w:szCs w:val="28"/>
        </w:rPr>
        <w:t>0.202</w:t>
      </w:r>
      <w:r w:rsidR="00421B98" w:rsidRPr="00501171">
        <w:rPr>
          <w:rFonts w:ascii="Times New Roman" w:hAnsi="Times New Roman" w:cs="Times New Roman"/>
          <w:b/>
          <w:sz w:val="28"/>
          <w:szCs w:val="28"/>
        </w:rPr>
        <w:t>2</w:t>
      </w:r>
      <w:r w:rsidR="00A1675D" w:rsidRPr="00501171">
        <w:rPr>
          <w:rFonts w:ascii="Times New Roman" w:hAnsi="Times New Roman" w:cs="Times New Roman"/>
          <w:b/>
          <w:sz w:val="28"/>
          <w:szCs w:val="28"/>
        </w:rPr>
        <w:t xml:space="preserve"> по </w:t>
      </w:r>
      <w:r w:rsidR="00D80F0A" w:rsidRPr="00501171">
        <w:rPr>
          <w:rFonts w:ascii="Times New Roman" w:hAnsi="Times New Roman" w:cs="Times New Roman"/>
          <w:b/>
          <w:sz w:val="28"/>
          <w:szCs w:val="28"/>
        </w:rPr>
        <w:t>15</w:t>
      </w:r>
      <w:r w:rsidR="00A1675D" w:rsidRPr="00501171">
        <w:rPr>
          <w:rFonts w:ascii="Times New Roman" w:hAnsi="Times New Roman" w:cs="Times New Roman"/>
          <w:b/>
          <w:sz w:val="28"/>
          <w:szCs w:val="28"/>
        </w:rPr>
        <w:t>.</w:t>
      </w:r>
      <w:r w:rsidR="00D80F0A" w:rsidRPr="00501171">
        <w:rPr>
          <w:rFonts w:ascii="Times New Roman" w:hAnsi="Times New Roman" w:cs="Times New Roman"/>
          <w:b/>
          <w:sz w:val="28"/>
          <w:szCs w:val="28"/>
        </w:rPr>
        <w:t>11</w:t>
      </w:r>
      <w:r w:rsidR="00A1675D" w:rsidRPr="00501171">
        <w:rPr>
          <w:rFonts w:ascii="Times New Roman" w:hAnsi="Times New Roman" w:cs="Times New Roman"/>
          <w:b/>
          <w:sz w:val="28"/>
          <w:szCs w:val="28"/>
        </w:rPr>
        <w:t>.202</w:t>
      </w:r>
      <w:r w:rsidR="00421B98" w:rsidRPr="00501171">
        <w:rPr>
          <w:rFonts w:ascii="Times New Roman" w:hAnsi="Times New Roman" w:cs="Times New Roman"/>
          <w:b/>
          <w:sz w:val="28"/>
          <w:szCs w:val="28"/>
        </w:rPr>
        <w:t>2</w:t>
      </w:r>
      <w:r w:rsidR="00A1675D" w:rsidRPr="00501171">
        <w:rPr>
          <w:rFonts w:ascii="Times New Roman" w:hAnsi="Times New Roman" w:cs="Times New Roman"/>
          <w:b/>
          <w:sz w:val="28"/>
          <w:szCs w:val="28"/>
        </w:rPr>
        <w:t xml:space="preserve"> года.</w:t>
      </w:r>
    </w:p>
    <w:p w:rsidR="00A1675D" w:rsidRPr="00501171" w:rsidRDefault="00A1675D" w:rsidP="00B71D62">
      <w:pPr>
        <w:tabs>
          <w:tab w:val="left" w:pos="1245"/>
          <w:tab w:val="left" w:pos="1400"/>
          <w:tab w:val="left" w:pos="1640"/>
        </w:tabs>
        <w:spacing w:after="0"/>
        <w:ind w:firstLine="709"/>
        <w:jc w:val="both"/>
        <w:rPr>
          <w:rFonts w:ascii="Times New Roman" w:hAnsi="Times New Roman" w:cs="Times New Roman"/>
          <w:b/>
          <w:sz w:val="28"/>
          <w:szCs w:val="28"/>
        </w:rPr>
      </w:pPr>
    </w:p>
    <w:p w:rsidR="00A1675D" w:rsidRPr="00B06234" w:rsidRDefault="00A1675D" w:rsidP="00B71D62">
      <w:pPr>
        <w:tabs>
          <w:tab w:val="left" w:pos="1245"/>
          <w:tab w:val="left" w:pos="1400"/>
          <w:tab w:val="left" w:pos="1640"/>
        </w:tabs>
        <w:spacing w:after="0"/>
        <w:ind w:firstLine="709"/>
        <w:jc w:val="both"/>
        <w:rPr>
          <w:rFonts w:ascii="Times New Roman" w:hAnsi="Times New Roman" w:cs="Times New Roman"/>
          <w:b/>
          <w:sz w:val="28"/>
          <w:szCs w:val="28"/>
        </w:rPr>
      </w:pPr>
      <w:r w:rsidRPr="00B06234">
        <w:rPr>
          <w:rFonts w:ascii="Times New Roman" w:hAnsi="Times New Roman" w:cs="Times New Roman"/>
          <w:b/>
          <w:sz w:val="28"/>
          <w:szCs w:val="28"/>
        </w:rPr>
        <w:t>Общие сведения об объекте контроля:</w:t>
      </w:r>
    </w:p>
    <w:p w:rsidR="00A1675D" w:rsidRPr="00B06234" w:rsidRDefault="00A1675D" w:rsidP="009F5205">
      <w:pPr>
        <w:tabs>
          <w:tab w:val="left" w:pos="1245"/>
          <w:tab w:val="left" w:pos="1400"/>
          <w:tab w:val="left" w:pos="164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Объект контроля: </w:t>
      </w:r>
      <w:r w:rsidR="004E5510" w:rsidRPr="00120F2C">
        <w:rPr>
          <w:rFonts w:ascii="Times New Roman" w:hAnsi="Times New Roman" w:cs="Times New Roman"/>
          <w:sz w:val="28"/>
          <w:szCs w:val="28"/>
        </w:rPr>
        <w:t>Муниципальное бюджетное учреждение дополнительного образования детско-юношеск</w:t>
      </w:r>
      <w:r w:rsidR="004E5510">
        <w:rPr>
          <w:rFonts w:ascii="Times New Roman" w:hAnsi="Times New Roman" w:cs="Times New Roman"/>
          <w:sz w:val="28"/>
          <w:szCs w:val="28"/>
        </w:rPr>
        <w:t>ая спортивная школа</w:t>
      </w:r>
      <w:r w:rsidR="004E5510" w:rsidRPr="00120F2C">
        <w:rPr>
          <w:rFonts w:ascii="Times New Roman" w:hAnsi="Times New Roman" w:cs="Times New Roman"/>
          <w:sz w:val="28"/>
          <w:szCs w:val="28"/>
        </w:rPr>
        <w:t xml:space="preserve"> Карасукского района Новосибирской области</w:t>
      </w:r>
      <w:r w:rsidR="004E5510">
        <w:rPr>
          <w:rFonts w:ascii="Times New Roman" w:hAnsi="Times New Roman" w:cs="Times New Roman"/>
          <w:sz w:val="28"/>
          <w:szCs w:val="28"/>
        </w:rPr>
        <w:t>.</w:t>
      </w:r>
    </w:p>
    <w:p w:rsidR="00A1675D" w:rsidRPr="00B06234" w:rsidRDefault="004E5510" w:rsidP="009F5205">
      <w:pPr>
        <w:spacing w:after="0" w:line="240" w:lineRule="auto"/>
        <w:ind w:firstLine="709"/>
        <w:jc w:val="both"/>
        <w:rPr>
          <w:rFonts w:ascii="Times New Roman" w:hAnsi="Times New Roman" w:cs="Times New Roman"/>
          <w:sz w:val="28"/>
          <w:szCs w:val="28"/>
        </w:rPr>
      </w:pPr>
      <w:r w:rsidRPr="00120F2C">
        <w:rPr>
          <w:rFonts w:ascii="Times New Roman" w:hAnsi="Times New Roman" w:cs="Times New Roman"/>
          <w:sz w:val="28"/>
          <w:szCs w:val="28"/>
        </w:rPr>
        <w:t>Муниципальное бюджетное учреждение дополнительного образования детско-юношеск</w:t>
      </w:r>
      <w:r>
        <w:rPr>
          <w:rFonts w:ascii="Times New Roman" w:hAnsi="Times New Roman" w:cs="Times New Roman"/>
          <w:sz w:val="28"/>
          <w:szCs w:val="28"/>
        </w:rPr>
        <w:t>ая спортивная школа</w:t>
      </w:r>
      <w:r w:rsidRPr="00120F2C">
        <w:rPr>
          <w:rFonts w:ascii="Times New Roman" w:hAnsi="Times New Roman" w:cs="Times New Roman"/>
          <w:sz w:val="28"/>
          <w:szCs w:val="28"/>
        </w:rPr>
        <w:t xml:space="preserve"> Карасукского района Новосибирской области</w:t>
      </w:r>
      <w:r>
        <w:rPr>
          <w:rFonts w:ascii="Times New Roman" w:hAnsi="Times New Roman" w:cs="Times New Roman"/>
          <w:sz w:val="28"/>
          <w:szCs w:val="28"/>
        </w:rPr>
        <w:t xml:space="preserve">, </w:t>
      </w:r>
      <w:r w:rsidR="00A1675D" w:rsidRPr="00B06234">
        <w:rPr>
          <w:rFonts w:ascii="Times New Roman" w:hAnsi="Times New Roman" w:cs="Times New Roman"/>
          <w:sz w:val="28"/>
          <w:szCs w:val="28"/>
        </w:rPr>
        <w:t>является некоммерческой организацией, созданной в соответствии с Федеральным законом от 29 декабря 2012г.</w:t>
      </w:r>
      <w:r w:rsidR="00753474" w:rsidRPr="00B06234">
        <w:rPr>
          <w:rFonts w:ascii="Times New Roman" w:hAnsi="Times New Roman" w:cs="Times New Roman"/>
          <w:sz w:val="28"/>
          <w:szCs w:val="28"/>
        </w:rPr>
        <w:t xml:space="preserve"> </w:t>
      </w:r>
      <w:r w:rsidR="00A1675D" w:rsidRPr="00B06234">
        <w:rPr>
          <w:rFonts w:ascii="Times New Roman" w:hAnsi="Times New Roman" w:cs="Times New Roman"/>
          <w:sz w:val="28"/>
          <w:szCs w:val="28"/>
        </w:rPr>
        <w:t xml:space="preserve"> № 273-ФЗ «Об образовании в Российской Федерации».</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Полное наименование Учреждения на русском языке: </w:t>
      </w:r>
      <w:r w:rsidR="004E5510" w:rsidRPr="00120F2C">
        <w:rPr>
          <w:rFonts w:ascii="Times New Roman" w:hAnsi="Times New Roman" w:cs="Times New Roman"/>
          <w:sz w:val="28"/>
          <w:szCs w:val="28"/>
        </w:rPr>
        <w:t>Муниципальное бюджетное учреждение дополнительного образования детско-юношеск</w:t>
      </w:r>
      <w:r w:rsidR="004E5510">
        <w:rPr>
          <w:rFonts w:ascii="Times New Roman" w:hAnsi="Times New Roman" w:cs="Times New Roman"/>
          <w:sz w:val="28"/>
          <w:szCs w:val="28"/>
        </w:rPr>
        <w:t>ая спортивная школа</w:t>
      </w:r>
      <w:r w:rsidR="004E5510" w:rsidRPr="00120F2C">
        <w:rPr>
          <w:rFonts w:ascii="Times New Roman" w:hAnsi="Times New Roman" w:cs="Times New Roman"/>
          <w:sz w:val="28"/>
          <w:szCs w:val="28"/>
        </w:rPr>
        <w:t xml:space="preserve"> Карасукского района Новосибирской области</w:t>
      </w:r>
      <w:r w:rsidR="004E5510">
        <w:rPr>
          <w:rFonts w:ascii="Times New Roman" w:hAnsi="Times New Roman" w:cs="Times New Roman"/>
          <w:sz w:val="28"/>
          <w:szCs w:val="28"/>
        </w:rPr>
        <w:t>.</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Сокращённое наименование Учреждения – МБУ </w:t>
      </w:r>
      <w:r w:rsidR="004E5510">
        <w:rPr>
          <w:rFonts w:ascii="Times New Roman" w:hAnsi="Times New Roman" w:cs="Times New Roman"/>
          <w:sz w:val="28"/>
          <w:szCs w:val="28"/>
        </w:rPr>
        <w:t>ДО ДЮСШ Карасукского района Новосибирской области</w:t>
      </w:r>
      <w:r w:rsidR="00442EC5" w:rsidRPr="00B06234">
        <w:rPr>
          <w:rFonts w:ascii="Times New Roman" w:hAnsi="Times New Roman" w:cs="Times New Roman"/>
          <w:sz w:val="28"/>
          <w:szCs w:val="28"/>
        </w:rPr>
        <w:t>.</w:t>
      </w:r>
    </w:p>
    <w:p w:rsidR="00A1675D" w:rsidRPr="00B06234" w:rsidRDefault="00A1675D" w:rsidP="009F5205">
      <w:pPr>
        <w:pStyle w:val="af1"/>
        <w:spacing w:after="0" w:line="240" w:lineRule="auto"/>
        <w:ind w:left="0" w:firstLine="720"/>
        <w:jc w:val="both"/>
        <w:rPr>
          <w:rFonts w:ascii="Times New Roman" w:hAnsi="Times New Roman" w:cs="Times New Roman"/>
          <w:sz w:val="28"/>
          <w:szCs w:val="28"/>
        </w:rPr>
      </w:pPr>
      <w:r w:rsidRPr="00B06234">
        <w:rPr>
          <w:rFonts w:ascii="Times New Roman" w:hAnsi="Times New Roman" w:cs="Times New Roman"/>
          <w:sz w:val="28"/>
          <w:szCs w:val="28"/>
        </w:rPr>
        <w:t>Место нахождения Учреждения:</w:t>
      </w:r>
    </w:p>
    <w:p w:rsidR="00A1675D" w:rsidRPr="00B06234" w:rsidRDefault="004E5510" w:rsidP="009F5205">
      <w:pPr>
        <w:pStyle w:val="af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632868</w:t>
      </w:r>
      <w:r w:rsidR="00A1675D" w:rsidRPr="00B06234">
        <w:rPr>
          <w:rFonts w:ascii="Times New Roman" w:hAnsi="Times New Roman" w:cs="Times New Roman"/>
          <w:sz w:val="28"/>
          <w:szCs w:val="28"/>
        </w:rPr>
        <w:t xml:space="preserve">, Российская </w:t>
      </w:r>
      <w:r w:rsidR="00AD59F1" w:rsidRPr="00B06234">
        <w:rPr>
          <w:rFonts w:ascii="Times New Roman" w:hAnsi="Times New Roman" w:cs="Times New Roman"/>
          <w:sz w:val="28"/>
          <w:szCs w:val="28"/>
        </w:rPr>
        <w:t>Федерация, Новосибирская</w:t>
      </w:r>
      <w:r w:rsidR="00A1675D" w:rsidRPr="00B06234">
        <w:rPr>
          <w:rFonts w:ascii="Times New Roman" w:hAnsi="Times New Roman" w:cs="Times New Roman"/>
          <w:sz w:val="28"/>
          <w:szCs w:val="28"/>
        </w:rPr>
        <w:t xml:space="preserve"> область, Карасукский район, </w:t>
      </w:r>
      <w:r>
        <w:rPr>
          <w:rFonts w:ascii="Times New Roman" w:hAnsi="Times New Roman" w:cs="Times New Roman"/>
          <w:sz w:val="28"/>
          <w:szCs w:val="28"/>
        </w:rPr>
        <w:t>город Карасук</w:t>
      </w:r>
      <w:r w:rsidR="00A1675D" w:rsidRPr="00B06234">
        <w:rPr>
          <w:rFonts w:ascii="Times New Roman" w:hAnsi="Times New Roman" w:cs="Times New Roman"/>
          <w:sz w:val="28"/>
          <w:szCs w:val="28"/>
        </w:rPr>
        <w:t xml:space="preserve">, улица </w:t>
      </w:r>
      <w:r>
        <w:rPr>
          <w:rFonts w:ascii="Times New Roman" w:hAnsi="Times New Roman" w:cs="Times New Roman"/>
          <w:sz w:val="28"/>
          <w:szCs w:val="28"/>
        </w:rPr>
        <w:t>Кутузова</w:t>
      </w:r>
      <w:r w:rsidR="00A1675D" w:rsidRPr="00B06234">
        <w:rPr>
          <w:rFonts w:ascii="Times New Roman" w:hAnsi="Times New Roman" w:cs="Times New Roman"/>
          <w:sz w:val="28"/>
          <w:szCs w:val="28"/>
        </w:rPr>
        <w:t xml:space="preserve">, </w:t>
      </w:r>
      <w:r>
        <w:rPr>
          <w:rFonts w:ascii="Times New Roman" w:hAnsi="Times New Roman" w:cs="Times New Roman"/>
          <w:sz w:val="28"/>
          <w:szCs w:val="28"/>
        </w:rPr>
        <w:t>5</w:t>
      </w:r>
      <w:r w:rsidR="00A1675D" w:rsidRPr="00B06234">
        <w:rPr>
          <w:rFonts w:ascii="Times New Roman" w:hAnsi="Times New Roman" w:cs="Times New Roman"/>
          <w:sz w:val="28"/>
          <w:szCs w:val="28"/>
        </w:rPr>
        <w:t>.</w:t>
      </w:r>
    </w:p>
    <w:p w:rsidR="00516E61" w:rsidRPr="00B06234" w:rsidRDefault="00516E61" w:rsidP="00BE3CD2">
      <w:pPr>
        <w:pStyle w:val="af1"/>
        <w:spacing w:after="0" w:line="240" w:lineRule="auto"/>
        <w:ind w:left="0" w:firstLine="720"/>
        <w:jc w:val="both"/>
        <w:rPr>
          <w:rFonts w:ascii="Times New Roman" w:hAnsi="Times New Roman" w:cs="Times New Roman"/>
          <w:sz w:val="28"/>
          <w:szCs w:val="28"/>
        </w:rPr>
      </w:pPr>
      <w:r w:rsidRPr="00B06234">
        <w:rPr>
          <w:rFonts w:ascii="Times New Roman" w:hAnsi="Times New Roman" w:cs="Times New Roman"/>
          <w:sz w:val="28"/>
          <w:szCs w:val="28"/>
        </w:rPr>
        <w:t>Регистрационные данные:</w:t>
      </w:r>
    </w:p>
    <w:p w:rsidR="00516E61" w:rsidRPr="00B06234" w:rsidRDefault="00516E61" w:rsidP="00516E61">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ИНН 542210</w:t>
      </w:r>
      <w:r w:rsidR="004E5510">
        <w:rPr>
          <w:rFonts w:ascii="Times New Roman" w:hAnsi="Times New Roman" w:cs="Times New Roman"/>
          <w:sz w:val="28"/>
          <w:szCs w:val="28"/>
        </w:rPr>
        <w:t>7417</w:t>
      </w:r>
    </w:p>
    <w:p w:rsidR="00516E61" w:rsidRPr="00B06234" w:rsidRDefault="00516E61" w:rsidP="00516E61">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КПП 542201001</w:t>
      </w:r>
    </w:p>
    <w:p w:rsidR="00516E61" w:rsidRPr="00B06234" w:rsidRDefault="00516E61" w:rsidP="00516E61">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ОГРН 102540418</w:t>
      </w:r>
      <w:r w:rsidR="004E5510">
        <w:rPr>
          <w:rFonts w:ascii="Times New Roman" w:hAnsi="Times New Roman" w:cs="Times New Roman"/>
          <w:sz w:val="28"/>
          <w:szCs w:val="28"/>
        </w:rPr>
        <w:t>3705</w:t>
      </w:r>
    </w:p>
    <w:p w:rsidR="00BE3CD2" w:rsidRPr="00B06234" w:rsidRDefault="00FC166A" w:rsidP="00A613EB">
      <w:pPr>
        <w:pStyle w:val="ParagraphStyle"/>
        <w:ind w:firstLine="709"/>
        <w:contextualSpacing/>
        <w:jc w:val="both"/>
        <w:rPr>
          <w:rFonts w:ascii="Times New Roman" w:hAnsi="Times New Roman" w:cs="Times New Roman"/>
          <w:sz w:val="28"/>
          <w:szCs w:val="28"/>
        </w:rPr>
      </w:pPr>
      <w:r>
        <w:rPr>
          <w:rFonts w:ascii="Times New Roman" w:hAnsi="Times New Roman" w:cs="Times New Roman"/>
          <w:sz w:val="28"/>
          <w:szCs w:val="28"/>
        </w:rPr>
        <w:t>Учреждение по своей о</w:t>
      </w:r>
      <w:r w:rsidR="00BE3CD2" w:rsidRPr="00B06234">
        <w:rPr>
          <w:rFonts w:ascii="Times New Roman" w:hAnsi="Times New Roman" w:cs="Times New Roman"/>
          <w:sz w:val="28"/>
          <w:szCs w:val="28"/>
        </w:rPr>
        <w:t>рганизационно - правовая форм</w:t>
      </w:r>
      <w:r>
        <w:rPr>
          <w:rFonts w:ascii="Times New Roman" w:hAnsi="Times New Roman" w:cs="Times New Roman"/>
          <w:sz w:val="28"/>
          <w:szCs w:val="28"/>
        </w:rPr>
        <w:t>е</w:t>
      </w:r>
      <w:r w:rsidR="00BE3CD2" w:rsidRPr="00B06234">
        <w:rPr>
          <w:rFonts w:ascii="Times New Roman" w:hAnsi="Times New Roman" w:cs="Times New Roman"/>
          <w:sz w:val="28"/>
          <w:szCs w:val="28"/>
        </w:rPr>
        <w:t xml:space="preserve"> </w:t>
      </w:r>
      <w:r>
        <w:rPr>
          <w:rFonts w:ascii="Times New Roman" w:hAnsi="Times New Roman" w:cs="Times New Roman"/>
          <w:sz w:val="28"/>
          <w:szCs w:val="28"/>
        </w:rPr>
        <w:t>является бюджетным</w:t>
      </w:r>
      <w:r w:rsidRPr="00B06234">
        <w:rPr>
          <w:rFonts w:ascii="Times New Roman" w:hAnsi="Times New Roman" w:cs="Times New Roman"/>
          <w:sz w:val="28"/>
          <w:szCs w:val="28"/>
        </w:rPr>
        <w:t xml:space="preserve"> учреждением</w:t>
      </w:r>
      <w:r>
        <w:rPr>
          <w:rFonts w:ascii="Times New Roman" w:hAnsi="Times New Roman" w:cs="Times New Roman"/>
          <w:sz w:val="28"/>
          <w:szCs w:val="28"/>
        </w:rPr>
        <w:t>, по типу образовательной организации – учреждение дополнительного образования.</w:t>
      </w:r>
    </w:p>
    <w:p w:rsidR="00A1675D" w:rsidRPr="00B06234" w:rsidRDefault="00A1675D" w:rsidP="00A613EB">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Право на ведение образовательной деятельности возникло у Учреждения с момента выдачи ему лицензии.</w:t>
      </w:r>
    </w:p>
    <w:p w:rsidR="00A1675D" w:rsidRDefault="00A1675D" w:rsidP="00A613EB">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lastRenderedPageBreak/>
        <w:t xml:space="preserve">Учреждение имеет </w:t>
      </w:r>
      <w:r w:rsidR="000F0E4F" w:rsidRPr="00B06234">
        <w:rPr>
          <w:rFonts w:ascii="Times New Roman" w:hAnsi="Times New Roman" w:cs="Times New Roman"/>
          <w:sz w:val="28"/>
          <w:szCs w:val="28"/>
        </w:rPr>
        <w:t>лицензию</w:t>
      </w:r>
      <w:r w:rsidR="00642A97" w:rsidRPr="00B06234">
        <w:rPr>
          <w:rFonts w:ascii="Times New Roman" w:hAnsi="Times New Roman" w:cs="Times New Roman"/>
          <w:sz w:val="28"/>
          <w:szCs w:val="28"/>
        </w:rPr>
        <w:t xml:space="preserve"> от </w:t>
      </w:r>
      <w:r w:rsidR="00FA7CF6">
        <w:rPr>
          <w:rFonts w:ascii="Times New Roman" w:hAnsi="Times New Roman" w:cs="Times New Roman"/>
          <w:sz w:val="28"/>
          <w:szCs w:val="28"/>
        </w:rPr>
        <w:t>01</w:t>
      </w:r>
      <w:r w:rsidR="00642A97" w:rsidRPr="00B06234">
        <w:rPr>
          <w:rFonts w:ascii="Times New Roman" w:hAnsi="Times New Roman" w:cs="Times New Roman"/>
          <w:sz w:val="28"/>
          <w:szCs w:val="28"/>
        </w:rPr>
        <w:t>.</w:t>
      </w:r>
      <w:r w:rsidR="00FA7CF6">
        <w:rPr>
          <w:rFonts w:ascii="Times New Roman" w:hAnsi="Times New Roman" w:cs="Times New Roman"/>
          <w:sz w:val="28"/>
          <w:szCs w:val="28"/>
        </w:rPr>
        <w:t>11</w:t>
      </w:r>
      <w:r w:rsidR="00642A97" w:rsidRPr="00B06234">
        <w:rPr>
          <w:rFonts w:ascii="Times New Roman" w:hAnsi="Times New Roman" w:cs="Times New Roman"/>
          <w:sz w:val="28"/>
          <w:szCs w:val="28"/>
        </w:rPr>
        <w:t>.20</w:t>
      </w:r>
      <w:r w:rsidR="00FA7CF6">
        <w:rPr>
          <w:rFonts w:ascii="Times New Roman" w:hAnsi="Times New Roman" w:cs="Times New Roman"/>
          <w:sz w:val="28"/>
          <w:szCs w:val="28"/>
        </w:rPr>
        <w:t>19</w:t>
      </w:r>
      <w:r w:rsidR="00642A97" w:rsidRPr="00B06234">
        <w:rPr>
          <w:rFonts w:ascii="Times New Roman" w:hAnsi="Times New Roman" w:cs="Times New Roman"/>
          <w:sz w:val="28"/>
          <w:szCs w:val="28"/>
        </w:rPr>
        <w:t xml:space="preserve"> года № 11</w:t>
      </w:r>
      <w:r w:rsidR="00FA7CF6">
        <w:rPr>
          <w:rFonts w:ascii="Times New Roman" w:hAnsi="Times New Roman" w:cs="Times New Roman"/>
          <w:sz w:val="28"/>
          <w:szCs w:val="28"/>
        </w:rPr>
        <w:t>099</w:t>
      </w:r>
      <w:r w:rsidR="000F0E4F" w:rsidRPr="00B06234">
        <w:rPr>
          <w:rFonts w:ascii="Times New Roman" w:hAnsi="Times New Roman" w:cs="Times New Roman"/>
          <w:sz w:val="28"/>
          <w:szCs w:val="28"/>
        </w:rPr>
        <w:t xml:space="preserve"> на </w:t>
      </w:r>
      <w:r w:rsidR="00642A97" w:rsidRPr="00B06234">
        <w:rPr>
          <w:rFonts w:ascii="Times New Roman" w:hAnsi="Times New Roman" w:cs="Times New Roman"/>
          <w:sz w:val="28"/>
          <w:szCs w:val="28"/>
        </w:rPr>
        <w:t>осуществление образовательной деятельности</w:t>
      </w:r>
      <w:r w:rsidRPr="00B06234">
        <w:rPr>
          <w:rFonts w:ascii="Times New Roman" w:hAnsi="Times New Roman" w:cs="Times New Roman"/>
          <w:sz w:val="28"/>
          <w:szCs w:val="28"/>
        </w:rPr>
        <w:t>, серия</w:t>
      </w:r>
      <w:r w:rsidR="00642A97" w:rsidRPr="00B06234">
        <w:rPr>
          <w:rFonts w:ascii="Times New Roman" w:hAnsi="Times New Roman" w:cs="Times New Roman"/>
          <w:sz w:val="28"/>
          <w:szCs w:val="28"/>
        </w:rPr>
        <w:t xml:space="preserve"> 54 Л 01</w:t>
      </w:r>
      <w:r w:rsidRPr="00B06234">
        <w:rPr>
          <w:rFonts w:ascii="Times New Roman" w:hAnsi="Times New Roman" w:cs="Times New Roman"/>
          <w:sz w:val="28"/>
          <w:szCs w:val="28"/>
        </w:rPr>
        <w:t xml:space="preserve"> № </w:t>
      </w:r>
      <w:r w:rsidR="00FA7CF6">
        <w:rPr>
          <w:rFonts w:ascii="Times New Roman" w:hAnsi="Times New Roman" w:cs="Times New Roman"/>
          <w:sz w:val="28"/>
          <w:szCs w:val="28"/>
        </w:rPr>
        <w:t>0004676</w:t>
      </w:r>
      <w:r w:rsidRPr="00B06234">
        <w:rPr>
          <w:rFonts w:ascii="Times New Roman" w:hAnsi="Times New Roman" w:cs="Times New Roman"/>
          <w:sz w:val="28"/>
          <w:szCs w:val="28"/>
        </w:rPr>
        <w:t>, выданная Министерством образования</w:t>
      </w:r>
      <w:r w:rsidR="00642A97" w:rsidRPr="00B06234">
        <w:rPr>
          <w:rFonts w:ascii="Times New Roman" w:hAnsi="Times New Roman" w:cs="Times New Roman"/>
          <w:sz w:val="28"/>
          <w:szCs w:val="28"/>
        </w:rPr>
        <w:t xml:space="preserve"> Новосибирской области</w:t>
      </w:r>
      <w:r w:rsidRPr="00B06234">
        <w:rPr>
          <w:rFonts w:ascii="Times New Roman" w:hAnsi="Times New Roman" w:cs="Times New Roman"/>
          <w:sz w:val="28"/>
          <w:szCs w:val="28"/>
        </w:rPr>
        <w:t xml:space="preserve">. Срок действия </w:t>
      </w:r>
      <w:r w:rsidR="000F0E4F" w:rsidRPr="00B06234">
        <w:rPr>
          <w:rFonts w:ascii="Times New Roman" w:hAnsi="Times New Roman" w:cs="Times New Roman"/>
          <w:sz w:val="28"/>
          <w:szCs w:val="28"/>
        </w:rPr>
        <w:t>лицензии</w:t>
      </w:r>
      <w:r w:rsidR="00753474" w:rsidRPr="00B06234">
        <w:rPr>
          <w:rFonts w:ascii="Times New Roman" w:hAnsi="Times New Roman" w:cs="Times New Roman"/>
          <w:sz w:val="28"/>
          <w:szCs w:val="28"/>
        </w:rPr>
        <w:t xml:space="preserve"> </w:t>
      </w:r>
      <w:r w:rsidR="000F0E4F" w:rsidRPr="00B06234">
        <w:rPr>
          <w:rFonts w:ascii="Times New Roman" w:hAnsi="Times New Roman" w:cs="Times New Roman"/>
          <w:sz w:val="28"/>
          <w:szCs w:val="28"/>
        </w:rPr>
        <w:t xml:space="preserve">– </w:t>
      </w:r>
      <w:r w:rsidR="00753474" w:rsidRPr="00B06234">
        <w:rPr>
          <w:rFonts w:ascii="Times New Roman" w:hAnsi="Times New Roman" w:cs="Times New Roman"/>
          <w:sz w:val="28"/>
          <w:szCs w:val="28"/>
        </w:rPr>
        <w:t xml:space="preserve"> </w:t>
      </w:r>
      <w:r w:rsidR="000F0E4F" w:rsidRPr="00B06234">
        <w:rPr>
          <w:rFonts w:ascii="Times New Roman" w:hAnsi="Times New Roman" w:cs="Times New Roman"/>
          <w:sz w:val="28"/>
          <w:szCs w:val="28"/>
        </w:rPr>
        <w:t>бессрочн</w:t>
      </w:r>
      <w:r w:rsidR="00516E61" w:rsidRPr="00B06234">
        <w:rPr>
          <w:rFonts w:ascii="Times New Roman" w:hAnsi="Times New Roman" w:cs="Times New Roman"/>
          <w:sz w:val="28"/>
          <w:szCs w:val="28"/>
        </w:rPr>
        <w:t>о</w:t>
      </w:r>
      <w:r w:rsidR="000F0E4F" w:rsidRPr="00B06234">
        <w:rPr>
          <w:rFonts w:ascii="Times New Roman" w:hAnsi="Times New Roman" w:cs="Times New Roman"/>
          <w:sz w:val="28"/>
          <w:szCs w:val="28"/>
        </w:rPr>
        <w:t>.</w:t>
      </w:r>
    </w:p>
    <w:p w:rsidR="00A1675D" w:rsidRPr="00B06234" w:rsidRDefault="00A1675D" w:rsidP="00A613EB">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Учредителем </w:t>
      </w:r>
      <w:r w:rsidR="00C769DC">
        <w:rPr>
          <w:rFonts w:ascii="Times New Roman" w:hAnsi="Times New Roman" w:cs="Times New Roman"/>
          <w:sz w:val="28"/>
          <w:szCs w:val="28"/>
        </w:rPr>
        <w:t xml:space="preserve">и собственником имущества </w:t>
      </w:r>
      <w:r w:rsidRPr="00B06234">
        <w:rPr>
          <w:rFonts w:ascii="Times New Roman" w:hAnsi="Times New Roman" w:cs="Times New Roman"/>
          <w:sz w:val="28"/>
          <w:szCs w:val="28"/>
        </w:rPr>
        <w:t>учреждения является муниципальное образование – Карасукский район Новосибирской области.</w:t>
      </w:r>
    </w:p>
    <w:p w:rsidR="00A1675D" w:rsidRDefault="00A1675D" w:rsidP="00A613EB">
      <w:pPr>
        <w:pStyle w:val="ParagraphStyle"/>
        <w:ind w:firstLine="705"/>
        <w:contextualSpacing/>
        <w:jc w:val="both"/>
        <w:rPr>
          <w:rFonts w:ascii="Times New Roman" w:hAnsi="Times New Roman" w:cs="Times New Roman"/>
          <w:sz w:val="28"/>
          <w:szCs w:val="28"/>
        </w:rPr>
      </w:pPr>
      <w:r w:rsidRPr="00B06234">
        <w:rPr>
          <w:rFonts w:ascii="Times New Roman" w:hAnsi="Times New Roman" w:cs="Times New Roman"/>
          <w:sz w:val="28"/>
          <w:szCs w:val="28"/>
        </w:rPr>
        <w:t>Функции и полномочия учредителя</w:t>
      </w:r>
      <w:r w:rsidR="00C769DC">
        <w:rPr>
          <w:rFonts w:ascii="Times New Roman" w:hAnsi="Times New Roman" w:cs="Times New Roman"/>
          <w:sz w:val="28"/>
          <w:szCs w:val="28"/>
        </w:rPr>
        <w:t xml:space="preserve"> и собственника в отношении</w:t>
      </w:r>
      <w:r w:rsidRPr="00B06234">
        <w:rPr>
          <w:rFonts w:ascii="Times New Roman" w:hAnsi="Times New Roman" w:cs="Times New Roman"/>
          <w:sz w:val="28"/>
          <w:szCs w:val="28"/>
        </w:rPr>
        <w:t xml:space="preserve"> Учреждения осуществляется администрацией Карасукского района Новосибирской области. </w:t>
      </w:r>
    </w:p>
    <w:p w:rsidR="008D1215" w:rsidRPr="00B06234" w:rsidRDefault="008D1215" w:rsidP="00A613EB">
      <w:pPr>
        <w:pStyle w:val="ParagraphStyle"/>
        <w:ind w:firstLine="705"/>
        <w:contextualSpacing/>
        <w:jc w:val="both"/>
        <w:rPr>
          <w:rFonts w:ascii="Times New Roman" w:hAnsi="Times New Roman" w:cs="Times New Roman"/>
          <w:sz w:val="28"/>
          <w:szCs w:val="28"/>
        </w:rPr>
      </w:pPr>
      <w:r>
        <w:rPr>
          <w:rFonts w:ascii="Times New Roman" w:hAnsi="Times New Roman" w:cs="Times New Roman"/>
          <w:sz w:val="28"/>
          <w:szCs w:val="28"/>
        </w:rPr>
        <w:t>Учреждение создано без ограничения срока деятельности.</w:t>
      </w:r>
    </w:p>
    <w:p w:rsidR="00A1675D" w:rsidRDefault="00A1675D"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В проверяемом периоде Учреждение осуществляло свою деятельность на основании Устава, утвержденного постановлением администрации Карасукского района Новосибирской области</w:t>
      </w:r>
      <w:r w:rsidR="005776D5">
        <w:rPr>
          <w:rFonts w:ascii="Times New Roman" w:hAnsi="Times New Roman" w:cs="Times New Roman"/>
          <w:sz w:val="28"/>
          <w:szCs w:val="28"/>
        </w:rPr>
        <w:t xml:space="preserve">  </w:t>
      </w:r>
      <w:r w:rsidRPr="00A613EB">
        <w:rPr>
          <w:rFonts w:ascii="Times New Roman" w:hAnsi="Times New Roman" w:cs="Times New Roman"/>
          <w:sz w:val="28"/>
          <w:szCs w:val="28"/>
        </w:rPr>
        <w:t xml:space="preserve"> от </w:t>
      </w:r>
      <w:r w:rsidR="005776D5">
        <w:rPr>
          <w:rFonts w:ascii="Times New Roman" w:hAnsi="Times New Roman" w:cs="Times New Roman"/>
          <w:sz w:val="28"/>
          <w:szCs w:val="28"/>
        </w:rPr>
        <w:t xml:space="preserve"> </w:t>
      </w:r>
      <w:r w:rsidR="00A613EB" w:rsidRPr="00A613EB">
        <w:rPr>
          <w:rFonts w:ascii="Times New Roman" w:hAnsi="Times New Roman" w:cs="Times New Roman"/>
          <w:sz w:val="28"/>
          <w:szCs w:val="28"/>
        </w:rPr>
        <w:t>12</w:t>
      </w:r>
      <w:r w:rsidRPr="00A613EB">
        <w:rPr>
          <w:rFonts w:ascii="Times New Roman" w:hAnsi="Times New Roman" w:cs="Times New Roman"/>
          <w:sz w:val="28"/>
          <w:szCs w:val="28"/>
        </w:rPr>
        <w:t>.</w:t>
      </w:r>
      <w:r w:rsidR="00A613EB" w:rsidRPr="00A613EB">
        <w:rPr>
          <w:rFonts w:ascii="Times New Roman" w:hAnsi="Times New Roman" w:cs="Times New Roman"/>
          <w:sz w:val="28"/>
          <w:szCs w:val="28"/>
        </w:rPr>
        <w:t>08</w:t>
      </w:r>
      <w:r w:rsidRPr="00A613EB">
        <w:rPr>
          <w:rFonts w:ascii="Times New Roman" w:hAnsi="Times New Roman" w:cs="Times New Roman"/>
          <w:sz w:val="28"/>
          <w:szCs w:val="28"/>
        </w:rPr>
        <w:t>.201</w:t>
      </w:r>
      <w:r w:rsidR="00A613EB" w:rsidRPr="00A613EB">
        <w:rPr>
          <w:rFonts w:ascii="Times New Roman" w:hAnsi="Times New Roman" w:cs="Times New Roman"/>
          <w:sz w:val="28"/>
          <w:szCs w:val="28"/>
        </w:rPr>
        <w:t>9</w:t>
      </w:r>
      <w:r w:rsidR="005776D5">
        <w:rPr>
          <w:rFonts w:ascii="Times New Roman" w:hAnsi="Times New Roman" w:cs="Times New Roman"/>
          <w:sz w:val="28"/>
          <w:szCs w:val="28"/>
        </w:rPr>
        <w:t xml:space="preserve">  </w:t>
      </w:r>
      <w:r w:rsidR="000F0E4F" w:rsidRPr="00A613EB">
        <w:rPr>
          <w:rFonts w:ascii="Times New Roman" w:hAnsi="Times New Roman" w:cs="Times New Roman"/>
          <w:sz w:val="28"/>
          <w:szCs w:val="28"/>
        </w:rPr>
        <w:t xml:space="preserve"> </w:t>
      </w:r>
      <w:r w:rsidRPr="00A613EB">
        <w:rPr>
          <w:rFonts w:ascii="Times New Roman" w:hAnsi="Times New Roman" w:cs="Times New Roman"/>
          <w:sz w:val="28"/>
          <w:szCs w:val="28"/>
        </w:rPr>
        <w:t xml:space="preserve">№ </w:t>
      </w:r>
      <w:r w:rsidR="00A613EB" w:rsidRPr="00A613EB">
        <w:rPr>
          <w:rFonts w:ascii="Times New Roman" w:hAnsi="Times New Roman" w:cs="Times New Roman"/>
          <w:sz w:val="28"/>
          <w:szCs w:val="28"/>
        </w:rPr>
        <w:t>2077</w:t>
      </w:r>
      <w:r w:rsidRPr="00A613EB">
        <w:rPr>
          <w:rFonts w:ascii="Times New Roman" w:hAnsi="Times New Roman" w:cs="Times New Roman"/>
          <w:sz w:val="28"/>
          <w:szCs w:val="28"/>
        </w:rPr>
        <w:t>-п.</w:t>
      </w:r>
      <w:r w:rsidRPr="00B06234">
        <w:rPr>
          <w:rFonts w:ascii="Times New Roman" w:hAnsi="Times New Roman" w:cs="Times New Roman"/>
          <w:sz w:val="28"/>
          <w:szCs w:val="28"/>
        </w:rPr>
        <w:t xml:space="preserve"> </w:t>
      </w:r>
    </w:p>
    <w:p w:rsidR="00C769DC" w:rsidRPr="00A613EB"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Целями</w:t>
      </w:r>
      <w:r w:rsidR="005776D5">
        <w:rPr>
          <w:rFonts w:ascii="Times New Roman" w:hAnsi="Times New Roman" w:cs="Times New Roman"/>
          <w:sz w:val="28"/>
          <w:szCs w:val="28"/>
        </w:rPr>
        <w:t xml:space="preserve"> </w:t>
      </w:r>
      <w:r w:rsidRPr="00A613EB">
        <w:rPr>
          <w:rFonts w:ascii="Times New Roman" w:hAnsi="Times New Roman" w:cs="Times New Roman"/>
          <w:sz w:val="28"/>
          <w:szCs w:val="28"/>
        </w:rPr>
        <w:t xml:space="preserve"> деятельности</w:t>
      </w:r>
      <w:r w:rsidR="005776D5">
        <w:rPr>
          <w:rFonts w:ascii="Times New Roman" w:hAnsi="Times New Roman" w:cs="Times New Roman"/>
          <w:sz w:val="28"/>
          <w:szCs w:val="28"/>
        </w:rPr>
        <w:t xml:space="preserve">  </w:t>
      </w:r>
      <w:r w:rsidRPr="00A613EB">
        <w:rPr>
          <w:rFonts w:ascii="Times New Roman" w:hAnsi="Times New Roman" w:cs="Times New Roman"/>
          <w:sz w:val="28"/>
          <w:szCs w:val="28"/>
        </w:rPr>
        <w:t>Учреждени</w:t>
      </w:r>
      <w:r w:rsidR="005776D5">
        <w:rPr>
          <w:rFonts w:ascii="Times New Roman" w:hAnsi="Times New Roman" w:cs="Times New Roman"/>
          <w:sz w:val="28"/>
          <w:szCs w:val="28"/>
        </w:rPr>
        <w:t xml:space="preserve">я </w:t>
      </w:r>
      <w:r w:rsidRPr="00A613EB">
        <w:rPr>
          <w:rFonts w:ascii="Times New Roman" w:hAnsi="Times New Roman" w:cs="Times New Roman"/>
          <w:sz w:val="28"/>
          <w:szCs w:val="28"/>
        </w:rPr>
        <w:t xml:space="preserve"> являются:</w:t>
      </w:r>
    </w:p>
    <w:p w:rsidR="00C769DC" w:rsidRPr="00A613EB"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 xml:space="preserve">- организация активного, содержательного досуга детей, подростков, молодежи и взрослого населения в Карасукском районе Новосибирской области посредством реализации дополнительных общеразвивающих программ в области физической культуры и спорта, дополнительных образовательных программ по адаптивной </w:t>
      </w:r>
      <w:r w:rsidR="005776D5">
        <w:rPr>
          <w:rFonts w:ascii="Times New Roman" w:hAnsi="Times New Roman" w:cs="Times New Roman"/>
          <w:sz w:val="28"/>
          <w:szCs w:val="28"/>
        </w:rPr>
        <w:t xml:space="preserve"> </w:t>
      </w:r>
      <w:r w:rsidRPr="00A613EB">
        <w:rPr>
          <w:rFonts w:ascii="Times New Roman" w:hAnsi="Times New Roman" w:cs="Times New Roman"/>
          <w:sz w:val="28"/>
          <w:szCs w:val="28"/>
        </w:rPr>
        <w:t xml:space="preserve">физической </w:t>
      </w:r>
      <w:r w:rsidR="005776D5">
        <w:rPr>
          <w:rFonts w:ascii="Times New Roman" w:hAnsi="Times New Roman" w:cs="Times New Roman"/>
          <w:sz w:val="28"/>
          <w:szCs w:val="28"/>
        </w:rPr>
        <w:t xml:space="preserve"> </w:t>
      </w:r>
      <w:r w:rsidRPr="00A613EB">
        <w:rPr>
          <w:rFonts w:ascii="Times New Roman" w:hAnsi="Times New Roman" w:cs="Times New Roman"/>
          <w:sz w:val="28"/>
          <w:szCs w:val="28"/>
        </w:rPr>
        <w:t>культуре и спорту;</w:t>
      </w:r>
    </w:p>
    <w:p w:rsidR="00C769DC" w:rsidRPr="00A613EB"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 удовлетворение потребностей детей и взрослых в занятиях по физической культуре и спорту и обеспечение условий для физического совершенствования;</w:t>
      </w:r>
    </w:p>
    <w:p w:rsidR="00C769DC" w:rsidRPr="00A613EB"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 увеличение количества детей и взрослых, систематически занимающихся физической культурой и спортом, ведущих здоровый образ жизни;</w:t>
      </w:r>
    </w:p>
    <w:p w:rsidR="00C769DC" w:rsidRPr="00A613EB"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 подготовка спортивного резерва для сборных команд по видам спорта;</w:t>
      </w:r>
    </w:p>
    <w:p w:rsidR="00C769DC" w:rsidRDefault="00C769DC" w:rsidP="00A613EB">
      <w:pPr>
        <w:spacing w:after="0" w:line="240" w:lineRule="auto"/>
        <w:ind w:firstLine="709"/>
        <w:jc w:val="both"/>
        <w:rPr>
          <w:rFonts w:ascii="Times New Roman" w:hAnsi="Times New Roman" w:cs="Times New Roman"/>
          <w:sz w:val="28"/>
          <w:szCs w:val="28"/>
        </w:rPr>
      </w:pPr>
      <w:r w:rsidRPr="00A613EB">
        <w:rPr>
          <w:rFonts w:ascii="Times New Roman" w:hAnsi="Times New Roman" w:cs="Times New Roman"/>
          <w:sz w:val="28"/>
          <w:szCs w:val="28"/>
        </w:rPr>
        <w:t>- организация содержател</w:t>
      </w:r>
      <w:r w:rsidR="00A613EB">
        <w:rPr>
          <w:rFonts w:ascii="Times New Roman" w:hAnsi="Times New Roman" w:cs="Times New Roman"/>
          <w:sz w:val="28"/>
          <w:szCs w:val="28"/>
        </w:rPr>
        <w:t>ьного досуга и отдыха;</w:t>
      </w:r>
    </w:p>
    <w:p w:rsidR="00A613EB" w:rsidRDefault="00A613EB" w:rsidP="00A6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духовно-нравственного, гражданско-патриотического, военно-патриотического, </w:t>
      </w:r>
      <w:r w:rsidR="00501171">
        <w:rPr>
          <w:rFonts w:ascii="Times New Roman" w:hAnsi="Times New Roman" w:cs="Times New Roman"/>
          <w:sz w:val="28"/>
          <w:szCs w:val="28"/>
        </w:rPr>
        <w:t>трудового воспитания обучающихся</w:t>
      </w:r>
      <w:r>
        <w:rPr>
          <w:rFonts w:ascii="Times New Roman" w:hAnsi="Times New Roman" w:cs="Times New Roman"/>
          <w:sz w:val="28"/>
          <w:szCs w:val="28"/>
        </w:rPr>
        <w:t>;</w:t>
      </w:r>
    </w:p>
    <w:p w:rsidR="00A613EB" w:rsidRDefault="00A613EB" w:rsidP="00A6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профилактика вредных привычек и правонарушений;</w:t>
      </w:r>
    </w:p>
    <w:p w:rsidR="00A613EB" w:rsidRDefault="00A613EB" w:rsidP="00A6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ориентация обучающихся;</w:t>
      </w:r>
    </w:p>
    <w:p w:rsidR="00A613EB" w:rsidRPr="00A613EB" w:rsidRDefault="00A613EB" w:rsidP="00A6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Для достижения данных целей Учреждение осуществляет следующие основные виды деятельности:</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реализация дополнительных общеобразовательных общеразвивающих программ в области физической культуры</w:t>
      </w:r>
      <w:r w:rsidR="00F547C6">
        <w:rPr>
          <w:rFonts w:ascii="Times New Roman" w:hAnsi="Times New Roman" w:cs="Times New Roman"/>
          <w:sz w:val="28"/>
          <w:szCs w:val="28"/>
        </w:rPr>
        <w:t xml:space="preserve"> </w:t>
      </w:r>
      <w:r w:rsidRPr="00AA05F3">
        <w:rPr>
          <w:rFonts w:ascii="Times New Roman" w:hAnsi="Times New Roman" w:cs="Times New Roman"/>
          <w:sz w:val="28"/>
          <w:szCs w:val="28"/>
        </w:rPr>
        <w:t xml:space="preserve"> и</w:t>
      </w:r>
      <w:r w:rsidR="00F547C6">
        <w:rPr>
          <w:rFonts w:ascii="Times New Roman" w:hAnsi="Times New Roman" w:cs="Times New Roman"/>
          <w:sz w:val="28"/>
          <w:szCs w:val="28"/>
        </w:rPr>
        <w:t xml:space="preserve"> </w:t>
      </w:r>
      <w:r w:rsidRPr="00AA05F3">
        <w:rPr>
          <w:rFonts w:ascii="Times New Roman" w:hAnsi="Times New Roman" w:cs="Times New Roman"/>
          <w:sz w:val="28"/>
          <w:szCs w:val="28"/>
        </w:rPr>
        <w:t xml:space="preserve"> спорта;</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организация соревновательного процесса для обучающихся с учетом их подготовки;</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повышение уровня физического развития, общей физической и специальной подготовки обучающихся;</w:t>
      </w:r>
    </w:p>
    <w:p w:rsidR="00AA05F3" w:rsidRPr="00AA05F3" w:rsidRDefault="00AA05F3"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xml:space="preserve">- организация проведения регулярных мероприятий по приему контрольно-переводных </w:t>
      </w:r>
      <w:r w:rsidR="00501171" w:rsidRPr="00AA05F3">
        <w:rPr>
          <w:rFonts w:ascii="Times New Roman" w:hAnsi="Times New Roman" w:cs="Times New Roman"/>
          <w:sz w:val="28"/>
          <w:szCs w:val="28"/>
        </w:rPr>
        <w:t xml:space="preserve">нормативов </w:t>
      </w:r>
      <w:r w:rsidR="00501171">
        <w:rPr>
          <w:rFonts w:ascii="Times New Roman" w:hAnsi="Times New Roman" w:cs="Times New Roman"/>
          <w:sz w:val="28"/>
          <w:szCs w:val="28"/>
        </w:rPr>
        <w:t xml:space="preserve">у </w:t>
      </w:r>
      <w:r w:rsidR="00501171" w:rsidRPr="00AA05F3">
        <w:rPr>
          <w:rFonts w:ascii="Times New Roman" w:hAnsi="Times New Roman" w:cs="Times New Roman"/>
          <w:sz w:val="28"/>
          <w:szCs w:val="28"/>
        </w:rPr>
        <w:t>обучающихся</w:t>
      </w:r>
      <w:r w:rsidRPr="00AA05F3">
        <w:rPr>
          <w:rFonts w:ascii="Times New Roman" w:hAnsi="Times New Roman" w:cs="Times New Roman"/>
          <w:sz w:val="28"/>
          <w:szCs w:val="28"/>
        </w:rPr>
        <w:t>;</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присвоение спортивных разрядов обучающимся учреждения;</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проведение профилактических мероприятий по вопросам о вреде курения, злоупотребления спиртными напитками и наркотическими веществами, предупреждения применения допинговых средств и (или) методов, а также совершения правонарушений;</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lastRenderedPageBreak/>
        <w:t>- создание обучающимся условий для освоения оптимальных объемов тренировочных и соревновательных нагрузок;</w:t>
      </w:r>
    </w:p>
    <w:p w:rsidR="00C769DC" w:rsidRPr="00AA05F3"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организация и проведение учебно-тренировочных и теор</w:t>
      </w:r>
      <w:r w:rsidR="00AA05F3" w:rsidRPr="00AA05F3">
        <w:rPr>
          <w:rFonts w:ascii="Times New Roman" w:hAnsi="Times New Roman" w:cs="Times New Roman"/>
          <w:sz w:val="28"/>
          <w:szCs w:val="28"/>
        </w:rPr>
        <w:t>е</w:t>
      </w:r>
      <w:r w:rsidRPr="00AA05F3">
        <w:rPr>
          <w:rFonts w:ascii="Times New Roman" w:hAnsi="Times New Roman" w:cs="Times New Roman"/>
          <w:sz w:val="28"/>
          <w:szCs w:val="28"/>
        </w:rPr>
        <w:t>тических занятий;</w:t>
      </w:r>
    </w:p>
    <w:p w:rsidR="00C769DC" w:rsidRDefault="00C769DC" w:rsidP="00AA05F3">
      <w:pPr>
        <w:spacing w:after="0" w:line="240" w:lineRule="auto"/>
        <w:ind w:firstLine="709"/>
        <w:jc w:val="both"/>
        <w:rPr>
          <w:rFonts w:ascii="Times New Roman" w:hAnsi="Times New Roman" w:cs="Times New Roman"/>
          <w:sz w:val="28"/>
          <w:szCs w:val="28"/>
        </w:rPr>
      </w:pPr>
      <w:r w:rsidRPr="00AA05F3">
        <w:rPr>
          <w:rFonts w:ascii="Times New Roman" w:hAnsi="Times New Roman" w:cs="Times New Roman"/>
          <w:sz w:val="28"/>
          <w:szCs w:val="28"/>
        </w:rPr>
        <w:t>- организация отдыха детей в каникулярное время.</w:t>
      </w:r>
    </w:p>
    <w:p w:rsidR="00A1675D" w:rsidRPr="00B06234" w:rsidRDefault="00A1675D"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В соответствии с основными видами деятельности Учреждение выполняет муниципальное задание, </w:t>
      </w:r>
      <w:r w:rsidR="000327CF" w:rsidRPr="00B06234">
        <w:rPr>
          <w:rFonts w:ascii="Times New Roman" w:hAnsi="Times New Roman" w:cs="Times New Roman"/>
          <w:sz w:val="28"/>
          <w:szCs w:val="28"/>
        </w:rPr>
        <w:t>установленное</w:t>
      </w:r>
      <w:r w:rsidRPr="00B06234">
        <w:rPr>
          <w:rFonts w:ascii="Times New Roman" w:hAnsi="Times New Roman" w:cs="Times New Roman"/>
          <w:sz w:val="28"/>
          <w:szCs w:val="28"/>
        </w:rPr>
        <w:t xml:space="preserve"> Учредителем</w:t>
      </w:r>
      <w:r w:rsidR="00F547C6">
        <w:rPr>
          <w:rFonts w:ascii="Times New Roman" w:hAnsi="Times New Roman" w:cs="Times New Roman"/>
          <w:sz w:val="28"/>
          <w:szCs w:val="28"/>
        </w:rPr>
        <w:t xml:space="preserve"> </w:t>
      </w:r>
      <w:r w:rsidR="00AA05F3">
        <w:rPr>
          <w:rFonts w:ascii="Times New Roman" w:hAnsi="Times New Roman" w:cs="Times New Roman"/>
          <w:sz w:val="28"/>
          <w:szCs w:val="28"/>
        </w:rPr>
        <w:t xml:space="preserve"> и не вправе от него отказаться</w:t>
      </w:r>
      <w:r w:rsidRPr="00B06234">
        <w:rPr>
          <w:rFonts w:ascii="Times New Roman" w:hAnsi="Times New Roman" w:cs="Times New Roman"/>
          <w:sz w:val="28"/>
          <w:szCs w:val="28"/>
        </w:rPr>
        <w:t>.</w:t>
      </w:r>
    </w:p>
    <w:p w:rsidR="000327CF" w:rsidRPr="00B06234" w:rsidRDefault="000327CF" w:rsidP="000327CF">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A1675D" w:rsidRPr="00B06234" w:rsidRDefault="00A1675D"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Учреждение </w:t>
      </w:r>
      <w:r w:rsidR="00AA05F3">
        <w:rPr>
          <w:rFonts w:ascii="Times New Roman" w:hAnsi="Times New Roman" w:cs="Times New Roman"/>
          <w:sz w:val="28"/>
          <w:szCs w:val="28"/>
        </w:rPr>
        <w:t xml:space="preserve">вправе сверх установленного муниципального задания, а </w:t>
      </w:r>
      <w:r w:rsidR="0045471A">
        <w:rPr>
          <w:rFonts w:ascii="Times New Roman" w:hAnsi="Times New Roman" w:cs="Times New Roman"/>
          <w:sz w:val="28"/>
          <w:szCs w:val="28"/>
        </w:rPr>
        <w:t>также</w:t>
      </w:r>
      <w:r w:rsidR="00AA05F3">
        <w:rPr>
          <w:rFonts w:ascii="Times New Roman" w:hAnsi="Times New Roman" w:cs="Times New Roman"/>
          <w:sz w:val="28"/>
          <w:szCs w:val="28"/>
        </w:rPr>
        <w:t xml:space="preserve"> </w:t>
      </w:r>
      <w:r w:rsidR="0045471A">
        <w:rPr>
          <w:rFonts w:ascii="Times New Roman" w:hAnsi="Times New Roman" w:cs="Times New Roman"/>
          <w:sz w:val="28"/>
          <w:szCs w:val="28"/>
        </w:rPr>
        <w:t>в случаях,</w:t>
      </w:r>
      <w:r w:rsidR="00AA05F3">
        <w:rPr>
          <w:rFonts w:ascii="Times New Roman" w:hAnsi="Times New Roman" w:cs="Times New Roman"/>
          <w:sz w:val="28"/>
          <w:szCs w:val="28"/>
        </w:rPr>
        <w:t xml:space="preserve"> определенных федеральными законами, в пределах муниципального задания выполнять работы, оказывать услуги, относящиеся к его основным видам деятельности. </w:t>
      </w:r>
    </w:p>
    <w:p w:rsidR="000327CF" w:rsidRPr="00B06234" w:rsidRDefault="000327CF"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Учреждение может осуществлять следующие платные образовательные услуги:</w:t>
      </w:r>
    </w:p>
    <w:p w:rsidR="000327CF" w:rsidRPr="00B06234" w:rsidRDefault="000327CF"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w:t>
      </w:r>
      <w:r w:rsidR="00AA05F3">
        <w:rPr>
          <w:rFonts w:ascii="Times New Roman" w:hAnsi="Times New Roman" w:cs="Times New Roman"/>
          <w:sz w:val="28"/>
          <w:szCs w:val="28"/>
        </w:rPr>
        <w:t>обучение спортивным играм</w:t>
      </w:r>
      <w:r w:rsidRPr="00B06234">
        <w:rPr>
          <w:rFonts w:ascii="Times New Roman" w:hAnsi="Times New Roman" w:cs="Times New Roman"/>
          <w:sz w:val="28"/>
          <w:szCs w:val="28"/>
        </w:rPr>
        <w:t>;</w:t>
      </w:r>
    </w:p>
    <w:p w:rsidR="000327CF" w:rsidRDefault="000327CF"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 </w:t>
      </w:r>
      <w:r w:rsidR="00AA05F3">
        <w:rPr>
          <w:rFonts w:ascii="Times New Roman" w:hAnsi="Times New Roman" w:cs="Times New Roman"/>
          <w:sz w:val="28"/>
          <w:szCs w:val="28"/>
        </w:rPr>
        <w:t>обучение единоборствам;</w:t>
      </w:r>
    </w:p>
    <w:p w:rsidR="00AA05F3" w:rsidRDefault="00256A59" w:rsidP="009F5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спортивно-оздоровительные услуги в крытых помещениях;</w:t>
      </w:r>
    </w:p>
    <w:p w:rsidR="00256A59" w:rsidRDefault="00256A59" w:rsidP="009F5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спортивно-оздоровительные услуги тренажерного зала;</w:t>
      </w:r>
    </w:p>
    <w:p w:rsidR="00256A59" w:rsidRDefault="00256A59" w:rsidP="009F5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оздоровительно-восстановительные услуги;</w:t>
      </w:r>
    </w:p>
    <w:p w:rsidR="00256A59" w:rsidRPr="00B06234" w:rsidRDefault="00256A59" w:rsidP="009F5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обучающих семинаров и конференций.</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В проверяемом периоде функции </w:t>
      </w:r>
      <w:r w:rsidR="00256A59">
        <w:rPr>
          <w:rFonts w:ascii="Times New Roman" w:hAnsi="Times New Roman" w:cs="Times New Roman"/>
          <w:sz w:val="28"/>
          <w:szCs w:val="28"/>
        </w:rPr>
        <w:t>руководителя</w:t>
      </w:r>
      <w:r w:rsidRPr="00B06234">
        <w:rPr>
          <w:rFonts w:ascii="Times New Roman" w:hAnsi="Times New Roman" w:cs="Times New Roman"/>
          <w:sz w:val="28"/>
          <w:szCs w:val="28"/>
        </w:rPr>
        <w:t xml:space="preserve"> в МБУ </w:t>
      </w:r>
      <w:r w:rsidR="00256A59">
        <w:rPr>
          <w:rFonts w:ascii="Times New Roman" w:hAnsi="Times New Roman" w:cs="Times New Roman"/>
          <w:sz w:val="28"/>
          <w:szCs w:val="28"/>
        </w:rPr>
        <w:t>ДО ДЮСШ</w:t>
      </w:r>
      <w:r w:rsidR="003313F5" w:rsidRPr="00B06234">
        <w:rPr>
          <w:rFonts w:ascii="Times New Roman" w:hAnsi="Times New Roman" w:cs="Times New Roman"/>
          <w:sz w:val="28"/>
          <w:szCs w:val="28"/>
        </w:rPr>
        <w:t xml:space="preserve"> </w:t>
      </w:r>
      <w:r w:rsidR="00256A59">
        <w:rPr>
          <w:rFonts w:ascii="Times New Roman" w:hAnsi="Times New Roman" w:cs="Times New Roman"/>
          <w:sz w:val="28"/>
          <w:szCs w:val="28"/>
        </w:rPr>
        <w:t>исполнял</w:t>
      </w:r>
      <w:r w:rsidR="00D14F03" w:rsidRPr="00B06234">
        <w:rPr>
          <w:rFonts w:ascii="Times New Roman" w:hAnsi="Times New Roman" w:cs="Times New Roman"/>
          <w:sz w:val="28"/>
          <w:szCs w:val="28"/>
        </w:rPr>
        <w:t xml:space="preserve"> </w:t>
      </w:r>
      <w:proofErr w:type="spellStart"/>
      <w:r w:rsidR="00256A59">
        <w:rPr>
          <w:rFonts w:ascii="Times New Roman" w:hAnsi="Times New Roman" w:cs="Times New Roman"/>
          <w:sz w:val="28"/>
          <w:szCs w:val="28"/>
        </w:rPr>
        <w:t>Вергун</w:t>
      </w:r>
      <w:proofErr w:type="spellEnd"/>
      <w:r w:rsidR="00D14F03" w:rsidRPr="00B06234">
        <w:rPr>
          <w:rFonts w:ascii="Times New Roman" w:hAnsi="Times New Roman" w:cs="Times New Roman"/>
          <w:sz w:val="28"/>
          <w:szCs w:val="28"/>
        </w:rPr>
        <w:t xml:space="preserve"> </w:t>
      </w:r>
      <w:r w:rsidR="00256A59">
        <w:rPr>
          <w:rFonts w:ascii="Times New Roman" w:hAnsi="Times New Roman" w:cs="Times New Roman"/>
          <w:sz w:val="28"/>
          <w:szCs w:val="28"/>
        </w:rPr>
        <w:t>Николай</w:t>
      </w:r>
      <w:r w:rsidR="00481F27" w:rsidRPr="00B06234">
        <w:rPr>
          <w:rFonts w:ascii="Times New Roman" w:hAnsi="Times New Roman" w:cs="Times New Roman"/>
          <w:sz w:val="28"/>
          <w:szCs w:val="28"/>
        </w:rPr>
        <w:t xml:space="preserve"> </w:t>
      </w:r>
      <w:r w:rsidR="00256A59">
        <w:rPr>
          <w:rFonts w:ascii="Times New Roman" w:hAnsi="Times New Roman" w:cs="Times New Roman"/>
          <w:sz w:val="28"/>
          <w:szCs w:val="28"/>
        </w:rPr>
        <w:t>Васильевич</w:t>
      </w:r>
      <w:r w:rsidRPr="00B06234">
        <w:rPr>
          <w:rFonts w:ascii="Times New Roman" w:hAnsi="Times New Roman" w:cs="Times New Roman"/>
          <w:sz w:val="28"/>
          <w:szCs w:val="28"/>
        </w:rPr>
        <w:t xml:space="preserve"> (распоряжение администрации Карасукского района Новосибирской области </w:t>
      </w:r>
      <w:r w:rsidR="00F547C6">
        <w:rPr>
          <w:rFonts w:ascii="Times New Roman" w:hAnsi="Times New Roman" w:cs="Times New Roman"/>
          <w:sz w:val="28"/>
          <w:szCs w:val="28"/>
        </w:rPr>
        <w:t xml:space="preserve"> </w:t>
      </w:r>
      <w:r w:rsidRPr="00B06234">
        <w:rPr>
          <w:rFonts w:ascii="Times New Roman" w:hAnsi="Times New Roman" w:cs="Times New Roman"/>
          <w:sz w:val="28"/>
          <w:szCs w:val="28"/>
        </w:rPr>
        <w:t xml:space="preserve">от </w:t>
      </w:r>
      <w:r w:rsidR="00F547C6">
        <w:rPr>
          <w:rFonts w:ascii="Times New Roman" w:hAnsi="Times New Roman" w:cs="Times New Roman"/>
          <w:sz w:val="28"/>
          <w:szCs w:val="28"/>
        </w:rPr>
        <w:t xml:space="preserve"> </w:t>
      </w:r>
      <w:r w:rsidR="0023161F" w:rsidRPr="0023161F">
        <w:rPr>
          <w:rFonts w:ascii="Times New Roman" w:hAnsi="Times New Roman" w:cs="Times New Roman"/>
          <w:sz w:val="28"/>
          <w:szCs w:val="28"/>
        </w:rPr>
        <w:t>30</w:t>
      </w:r>
      <w:r w:rsidRPr="00B06234">
        <w:rPr>
          <w:rFonts w:ascii="Times New Roman" w:hAnsi="Times New Roman" w:cs="Times New Roman"/>
          <w:sz w:val="28"/>
          <w:szCs w:val="28"/>
        </w:rPr>
        <w:t>.</w:t>
      </w:r>
      <w:r w:rsidR="003313F5" w:rsidRPr="00B06234">
        <w:rPr>
          <w:rFonts w:ascii="Times New Roman" w:hAnsi="Times New Roman" w:cs="Times New Roman"/>
          <w:sz w:val="28"/>
          <w:szCs w:val="28"/>
        </w:rPr>
        <w:t>0</w:t>
      </w:r>
      <w:r w:rsidR="0023161F" w:rsidRPr="0023161F">
        <w:rPr>
          <w:rFonts w:ascii="Times New Roman" w:hAnsi="Times New Roman" w:cs="Times New Roman"/>
          <w:sz w:val="28"/>
          <w:szCs w:val="28"/>
        </w:rPr>
        <w:t>9</w:t>
      </w:r>
      <w:r w:rsidRPr="00B06234">
        <w:rPr>
          <w:rFonts w:ascii="Times New Roman" w:hAnsi="Times New Roman" w:cs="Times New Roman"/>
          <w:sz w:val="28"/>
          <w:szCs w:val="28"/>
        </w:rPr>
        <w:t>.201</w:t>
      </w:r>
      <w:r w:rsidR="0023161F" w:rsidRPr="0023161F">
        <w:rPr>
          <w:rFonts w:ascii="Times New Roman" w:hAnsi="Times New Roman" w:cs="Times New Roman"/>
          <w:sz w:val="28"/>
          <w:szCs w:val="28"/>
        </w:rPr>
        <w:t>9</w:t>
      </w:r>
      <w:r w:rsidRPr="00B06234">
        <w:rPr>
          <w:rFonts w:ascii="Times New Roman" w:hAnsi="Times New Roman" w:cs="Times New Roman"/>
          <w:sz w:val="28"/>
          <w:szCs w:val="28"/>
        </w:rPr>
        <w:t xml:space="preserve"> </w:t>
      </w:r>
      <w:r w:rsidR="00F547C6">
        <w:rPr>
          <w:rFonts w:ascii="Times New Roman" w:hAnsi="Times New Roman" w:cs="Times New Roman"/>
          <w:sz w:val="28"/>
          <w:szCs w:val="28"/>
        </w:rPr>
        <w:t xml:space="preserve"> </w:t>
      </w:r>
      <w:r w:rsidRPr="00B06234">
        <w:rPr>
          <w:rFonts w:ascii="Times New Roman" w:hAnsi="Times New Roman" w:cs="Times New Roman"/>
          <w:sz w:val="28"/>
          <w:szCs w:val="28"/>
        </w:rPr>
        <w:t xml:space="preserve">№ </w:t>
      </w:r>
      <w:r w:rsidR="003313F5" w:rsidRPr="00B06234">
        <w:rPr>
          <w:rFonts w:ascii="Times New Roman" w:hAnsi="Times New Roman" w:cs="Times New Roman"/>
          <w:sz w:val="28"/>
          <w:szCs w:val="28"/>
        </w:rPr>
        <w:t>5</w:t>
      </w:r>
      <w:r w:rsidR="0023161F" w:rsidRPr="0023161F">
        <w:rPr>
          <w:rFonts w:ascii="Times New Roman" w:hAnsi="Times New Roman" w:cs="Times New Roman"/>
          <w:sz w:val="28"/>
          <w:szCs w:val="28"/>
        </w:rPr>
        <w:t>4</w:t>
      </w:r>
      <w:r w:rsidRPr="00B06234">
        <w:rPr>
          <w:rFonts w:ascii="Times New Roman" w:hAnsi="Times New Roman" w:cs="Times New Roman"/>
          <w:sz w:val="28"/>
          <w:szCs w:val="28"/>
        </w:rPr>
        <w:t>-рт).</w:t>
      </w:r>
    </w:p>
    <w:p w:rsidR="00A1675D" w:rsidRPr="00B06234" w:rsidRDefault="00A1675D" w:rsidP="009F5205">
      <w:pPr>
        <w:pStyle w:val="ParagraphStyle"/>
        <w:ind w:firstLine="708"/>
        <w:contextualSpacing/>
        <w:jc w:val="both"/>
        <w:rPr>
          <w:rFonts w:ascii="Times New Roman" w:hAnsi="Times New Roman" w:cs="Times New Roman"/>
          <w:sz w:val="28"/>
          <w:szCs w:val="28"/>
        </w:rPr>
      </w:pPr>
      <w:r w:rsidRPr="00B06234">
        <w:rPr>
          <w:rFonts w:ascii="Times New Roman" w:eastAsia="Times New Roman" w:hAnsi="Times New Roman" w:cs="Times New Roman"/>
          <w:sz w:val="28"/>
          <w:szCs w:val="28"/>
        </w:rPr>
        <w:t>Для осуществления финансово-хозяйственной деятельности Учреждением в рамках</w:t>
      </w:r>
      <w:r w:rsidRPr="00B06234">
        <w:rPr>
          <w:rFonts w:ascii="Times New Roman" w:hAnsi="Times New Roman" w:cs="Times New Roman"/>
          <w:sz w:val="28"/>
          <w:szCs w:val="28"/>
        </w:rPr>
        <w:t xml:space="preserve"> договора на ведение бухгалтерского учета № </w:t>
      </w:r>
      <w:r w:rsidR="0057659C" w:rsidRPr="0057659C">
        <w:rPr>
          <w:rFonts w:ascii="Times New Roman" w:hAnsi="Times New Roman" w:cs="Times New Roman"/>
          <w:sz w:val="28"/>
          <w:szCs w:val="28"/>
        </w:rPr>
        <w:t>60</w:t>
      </w:r>
      <w:r w:rsidRPr="00B06234">
        <w:rPr>
          <w:rFonts w:ascii="Times New Roman" w:hAnsi="Times New Roman" w:cs="Times New Roman"/>
          <w:sz w:val="28"/>
          <w:szCs w:val="28"/>
        </w:rPr>
        <w:t xml:space="preserve"> </w:t>
      </w:r>
      <w:r w:rsidR="00AD59F1" w:rsidRPr="00B06234">
        <w:rPr>
          <w:rFonts w:ascii="Times New Roman" w:hAnsi="Times New Roman" w:cs="Times New Roman"/>
          <w:sz w:val="28"/>
          <w:szCs w:val="28"/>
        </w:rPr>
        <w:t xml:space="preserve">от </w:t>
      </w:r>
      <w:r w:rsidR="0057659C" w:rsidRPr="0057659C">
        <w:rPr>
          <w:rFonts w:ascii="Times New Roman" w:hAnsi="Times New Roman" w:cs="Times New Roman"/>
          <w:sz w:val="28"/>
          <w:szCs w:val="28"/>
        </w:rPr>
        <w:t>01</w:t>
      </w:r>
      <w:r w:rsidR="00AD59F1" w:rsidRPr="00B06234">
        <w:rPr>
          <w:rFonts w:ascii="Times New Roman" w:hAnsi="Times New Roman" w:cs="Times New Roman"/>
          <w:sz w:val="28"/>
          <w:szCs w:val="28"/>
        </w:rPr>
        <w:t>.0</w:t>
      </w:r>
      <w:r w:rsidR="0057659C" w:rsidRPr="0057659C">
        <w:rPr>
          <w:rFonts w:ascii="Times New Roman" w:hAnsi="Times New Roman" w:cs="Times New Roman"/>
          <w:sz w:val="28"/>
          <w:szCs w:val="28"/>
        </w:rPr>
        <w:t>4</w:t>
      </w:r>
      <w:r w:rsidR="00AD59F1" w:rsidRPr="00B06234">
        <w:rPr>
          <w:rFonts w:ascii="Times New Roman" w:hAnsi="Times New Roman" w:cs="Times New Roman"/>
          <w:sz w:val="28"/>
          <w:szCs w:val="28"/>
        </w:rPr>
        <w:t>.2019</w:t>
      </w:r>
      <w:r w:rsidRPr="00B06234">
        <w:rPr>
          <w:rFonts w:ascii="Times New Roman" w:hAnsi="Times New Roman" w:cs="Times New Roman"/>
          <w:sz w:val="28"/>
          <w:szCs w:val="28"/>
        </w:rPr>
        <w:t>, передано МКУ «Образование Карасукского района» Новосибирской области, руководителем которого является Баган Петр Владимирович. Функции главного бухгалтера МКУ «Управление образования Карасукского района» Новосибирской области исполняет Скляр Татьяна Викторовна.</w:t>
      </w:r>
    </w:p>
    <w:p w:rsidR="00A1675D" w:rsidRPr="00B06234" w:rsidRDefault="00A1675D"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Разработана и сформирована Учетная политика с внесенными изменениями и дополнениями на 202</w:t>
      </w:r>
      <w:r w:rsidR="0057659C" w:rsidRPr="0057659C">
        <w:rPr>
          <w:rFonts w:ascii="Times New Roman" w:hAnsi="Times New Roman" w:cs="Times New Roman"/>
          <w:sz w:val="28"/>
          <w:szCs w:val="28"/>
        </w:rPr>
        <w:t>2</w:t>
      </w:r>
      <w:r w:rsidRPr="00B06234">
        <w:rPr>
          <w:rFonts w:ascii="Times New Roman" w:hAnsi="Times New Roman" w:cs="Times New Roman"/>
          <w:sz w:val="28"/>
          <w:szCs w:val="28"/>
        </w:rPr>
        <w:t xml:space="preserve"> год, утвержденная приказом № </w:t>
      </w:r>
      <w:r w:rsidR="006D3194" w:rsidRPr="00B06234">
        <w:rPr>
          <w:rFonts w:ascii="Times New Roman" w:hAnsi="Times New Roman" w:cs="Times New Roman"/>
          <w:sz w:val="28"/>
          <w:szCs w:val="28"/>
        </w:rPr>
        <w:t>197</w:t>
      </w:r>
      <w:r w:rsidRPr="00B06234">
        <w:rPr>
          <w:rFonts w:ascii="Times New Roman" w:hAnsi="Times New Roman" w:cs="Times New Roman"/>
          <w:sz w:val="28"/>
          <w:szCs w:val="28"/>
        </w:rPr>
        <w:t xml:space="preserve">-л от </w:t>
      </w:r>
      <w:r w:rsidR="00AD59F1" w:rsidRPr="00B06234">
        <w:rPr>
          <w:rFonts w:ascii="Times New Roman" w:hAnsi="Times New Roman" w:cs="Times New Roman"/>
          <w:sz w:val="28"/>
          <w:szCs w:val="28"/>
        </w:rPr>
        <w:t>25.12.2020 «</w:t>
      </w:r>
      <w:r w:rsidRPr="00B06234">
        <w:rPr>
          <w:rFonts w:ascii="Times New Roman" w:hAnsi="Times New Roman" w:cs="Times New Roman"/>
          <w:sz w:val="28"/>
          <w:szCs w:val="28"/>
        </w:rPr>
        <w:t>Об учетной политике Учреждения».</w:t>
      </w:r>
    </w:p>
    <w:p w:rsidR="00D9772F" w:rsidRPr="00B06234" w:rsidRDefault="00D9772F" w:rsidP="009F5205">
      <w:pPr>
        <w:spacing w:after="0" w:line="240" w:lineRule="auto"/>
        <w:ind w:firstLine="708"/>
        <w:rPr>
          <w:rFonts w:ascii="Times New Roman" w:hAnsi="Times New Roman" w:cs="Times New Roman"/>
          <w:b/>
          <w:i/>
          <w:sz w:val="28"/>
          <w:szCs w:val="28"/>
        </w:rPr>
      </w:pPr>
    </w:p>
    <w:p w:rsidR="001213CC" w:rsidRPr="00603EA2" w:rsidRDefault="001213CC" w:rsidP="001213CC">
      <w:pPr>
        <w:spacing w:after="0"/>
        <w:ind w:firstLine="708"/>
        <w:rPr>
          <w:rFonts w:ascii="Times New Roman" w:hAnsi="Times New Roman" w:cs="Times New Roman"/>
          <w:b/>
          <w:i/>
          <w:sz w:val="28"/>
          <w:szCs w:val="28"/>
        </w:rPr>
      </w:pPr>
      <w:r w:rsidRPr="00603EA2">
        <w:rPr>
          <w:rFonts w:ascii="Times New Roman" w:hAnsi="Times New Roman" w:cs="Times New Roman"/>
          <w:b/>
          <w:i/>
          <w:sz w:val="28"/>
          <w:szCs w:val="28"/>
        </w:rPr>
        <w:t xml:space="preserve">Анализ формирования муниципального задания </w:t>
      </w:r>
    </w:p>
    <w:p w:rsidR="001213CC" w:rsidRPr="00603EA2" w:rsidRDefault="001213CC" w:rsidP="001213CC">
      <w:pPr>
        <w:spacing w:after="0" w:line="240" w:lineRule="auto"/>
        <w:ind w:firstLine="708"/>
        <w:rPr>
          <w:rFonts w:ascii="Times New Roman" w:hAnsi="Times New Roman" w:cs="Times New Roman"/>
          <w:b/>
          <w:i/>
          <w:sz w:val="28"/>
          <w:szCs w:val="28"/>
        </w:rPr>
      </w:pPr>
      <w:r w:rsidRPr="00603EA2">
        <w:rPr>
          <w:rFonts w:ascii="Times New Roman" w:hAnsi="Times New Roman" w:cs="Times New Roman"/>
          <w:b/>
          <w:i/>
          <w:sz w:val="28"/>
          <w:szCs w:val="28"/>
        </w:rPr>
        <w:t>Проверка исполнения муниципального задания</w:t>
      </w:r>
    </w:p>
    <w:p w:rsidR="001213CC" w:rsidRPr="00603EA2" w:rsidRDefault="001213CC" w:rsidP="001213C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03EA2">
        <w:rPr>
          <w:rFonts w:ascii="Times New Roman" w:eastAsiaTheme="minorHAnsi" w:hAnsi="Times New Roman" w:cs="Times New Roman"/>
          <w:sz w:val="28"/>
          <w:szCs w:val="28"/>
          <w:lang w:eastAsia="en-US"/>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1213CC" w:rsidRPr="00603EA2" w:rsidRDefault="001213CC" w:rsidP="001213C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03EA2">
        <w:rPr>
          <w:rFonts w:ascii="Times New Roman" w:eastAsiaTheme="minorHAnsi" w:hAnsi="Times New Roman" w:cs="Times New Roman"/>
          <w:sz w:val="28"/>
          <w:szCs w:val="28"/>
          <w:lang w:eastAsia="en-US"/>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1213CC" w:rsidRPr="00603EA2" w:rsidRDefault="001213CC" w:rsidP="001213CC">
      <w:pPr>
        <w:spacing w:after="0" w:line="240" w:lineRule="auto"/>
        <w:jc w:val="both"/>
        <w:rPr>
          <w:rFonts w:ascii="Times New Roman" w:hAnsi="Times New Roman" w:cs="Times New Roman"/>
          <w:sz w:val="28"/>
          <w:szCs w:val="28"/>
        </w:rPr>
      </w:pPr>
      <w:r w:rsidRPr="00603EA2">
        <w:rPr>
          <w:rFonts w:ascii="Times New Roman" w:hAnsi="Times New Roman" w:cs="Times New Roman"/>
          <w:sz w:val="28"/>
          <w:szCs w:val="28"/>
        </w:rPr>
        <w:t xml:space="preserve">      Основной деятельностью учреждения признается деятельность, непосредственно направленная на достижение целей, ради которых учреждение создано.     </w:t>
      </w:r>
    </w:p>
    <w:p w:rsidR="001213CC" w:rsidRPr="00603EA2" w:rsidRDefault="001213CC" w:rsidP="001213CC">
      <w:pPr>
        <w:spacing w:after="0" w:line="240" w:lineRule="auto"/>
        <w:ind w:firstLine="709"/>
        <w:jc w:val="both"/>
        <w:rPr>
          <w:rFonts w:ascii="Times New Roman" w:hAnsi="Times New Roman" w:cs="Times New Roman"/>
          <w:sz w:val="28"/>
          <w:szCs w:val="28"/>
        </w:rPr>
      </w:pPr>
      <w:r w:rsidRPr="00603EA2">
        <w:rPr>
          <w:rFonts w:ascii="Times New Roman" w:hAnsi="Times New Roman" w:cs="Times New Roman"/>
          <w:sz w:val="28"/>
          <w:szCs w:val="28"/>
        </w:rPr>
        <w:lastRenderedPageBreak/>
        <w:t xml:space="preserve">В соответствии с Бюджетным кодексом РФ, постановлением администрации Карасукского района Новосибирской области от 15.04.2016 № 1026-п (с изменениями) утвержден Порядок формирования муниципального задания на оказание муниципальных услуг (выполнение работ) в отношении муниципальных учреждений Карасукского района Новосибирской области, города Карасука Карасукского района Новосибирской области и финансового обеспечения выполнения муниципального задания.  </w:t>
      </w:r>
    </w:p>
    <w:p w:rsidR="001213CC" w:rsidRPr="00C80F62" w:rsidRDefault="001213CC" w:rsidP="001213CC">
      <w:pPr>
        <w:spacing w:after="0" w:line="240" w:lineRule="auto"/>
        <w:ind w:firstLine="709"/>
        <w:jc w:val="both"/>
        <w:rPr>
          <w:rFonts w:ascii="Times New Roman" w:hAnsi="Times New Roman" w:cs="Times New Roman"/>
          <w:sz w:val="28"/>
          <w:szCs w:val="28"/>
        </w:rPr>
      </w:pPr>
      <w:r w:rsidRPr="00C80F62">
        <w:rPr>
          <w:rFonts w:ascii="Times New Roman" w:hAnsi="Times New Roman" w:cs="Times New Roman"/>
          <w:sz w:val="28"/>
          <w:szCs w:val="28"/>
        </w:rPr>
        <w:t xml:space="preserve">В соответствии с п. 2.4. Порядка  формирования муниципального задания на оказание  муниципальных услуг  (выполнение работ)  в отношении  муниципальных учреждений Карасукского района Новосибирской области, города Карасука Карасукского района Новосибирской области и финансового обеспечения выполнения муниципального задания Муниципальное задание МБУ </w:t>
      </w:r>
      <w:r w:rsidR="00603EA2" w:rsidRPr="00C80F62">
        <w:rPr>
          <w:rFonts w:ascii="Times New Roman" w:hAnsi="Times New Roman" w:cs="Times New Roman"/>
          <w:sz w:val="28"/>
          <w:szCs w:val="28"/>
        </w:rPr>
        <w:t>ДО</w:t>
      </w:r>
      <w:r w:rsidRPr="00C80F62">
        <w:rPr>
          <w:rFonts w:ascii="Times New Roman" w:hAnsi="Times New Roman" w:cs="Times New Roman"/>
          <w:sz w:val="28"/>
          <w:szCs w:val="28"/>
        </w:rPr>
        <w:t xml:space="preserve"> </w:t>
      </w:r>
      <w:r w:rsidR="00603EA2" w:rsidRPr="00C80F62">
        <w:rPr>
          <w:rFonts w:ascii="Times New Roman" w:hAnsi="Times New Roman" w:cs="Times New Roman"/>
          <w:sz w:val="28"/>
          <w:szCs w:val="28"/>
        </w:rPr>
        <w:t>ДЮСШ</w:t>
      </w:r>
      <w:r w:rsidRPr="00C80F62">
        <w:rPr>
          <w:rFonts w:ascii="Times New Roman" w:hAnsi="Times New Roman" w:cs="Times New Roman"/>
          <w:sz w:val="28"/>
          <w:szCs w:val="28"/>
        </w:rPr>
        <w:t xml:space="preserve"> Карасукского района Новосибирской области на 202</w:t>
      </w:r>
      <w:r w:rsidR="00603EA2" w:rsidRPr="00C80F62">
        <w:rPr>
          <w:rFonts w:ascii="Times New Roman" w:hAnsi="Times New Roman" w:cs="Times New Roman"/>
          <w:sz w:val="28"/>
          <w:szCs w:val="28"/>
        </w:rPr>
        <w:t>2</w:t>
      </w:r>
      <w:r w:rsidRPr="00C80F62">
        <w:rPr>
          <w:rFonts w:ascii="Times New Roman" w:hAnsi="Times New Roman" w:cs="Times New Roman"/>
          <w:sz w:val="28"/>
          <w:szCs w:val="28"/>
        </w:rPr>
        <w:t xml:space="preserve"> год и плановый период 202</w:t>
      </w:r>
      <w:r w:rsidR="00603EA2" w:rsidRPr="00C80F62">
        <w:rPr>
          <w:rFonts w:ascii="Times New Roman" w:hAnsi="Times New Roman" w:cs="Times New Roman"/>
          <w:sz w:val="28"/>
          <w:szCs w:val="28"/>
        </w:rPr>
        <w:t>3</w:t>
      </w:r>
      <w:r w:rsidRPr="00C80F62">
        <w:rPr>
          <w:rFonts w:ascii="Times New Roman" w:hAnsi="Times New Roman" w:cs="Times New Roman"/>
          <w:sz w:val="28"/>
          <w:szCs w:val="28"/>
        </w:rPr>
        <w:t xml:space="preserve">  и  202</w:t>
      </w:r>
      <w:r w:rsidR="00603EA2" w:rsidRPr="00C80F62">
        <w:rPr>
          <w:rFonts w:ascii="Times New Roman" w:hAnsi="Times New Roman" w:cs="Times New Roman"/>
          <w:sz w:val="28"/>
          <w:szCs w:val="28"/>
        </w:rPr>
        <w:t>4</w:t>
      </w:r>
      <w:r w:rsidRPr="00C80F62">
        <w:rPr>
          <w:rFonts w:ascii="Times New Roman" w:hAnsi="Times New Roman" w:cs="Times New Roman"/>
          <w:sz w:val="28"/>
          <w:szCs w:val="28"/>
        </w:rPr>
        <w:t xml:space="preserve"> годов  № </w:t>
      </w:r>
      <w:r w:rsidR="00C80F62" w:rsidRPr="00C80F62">
        <w:rPr>
          <w:rFonts w:ascii="Times New Roman" w:hAnsi="Times New Roman" w:cs="Times New Roman"/>
          <w:sz w:val="28"/>
          <w:szCs w:val="28"/>
        </w:rPr>
        <w:t>5</w:t>
      </w:r>
      <w:r w:rsidRPr="00C80F62">
        <w:rPr>
          <w:rFonts w:ascii="Times New Roman" w:hAnsi="Times New Roman" w:cs="Times New Roman"/>
          <w:sz w:val="28"/>
          <w:szCs w:val="28"/>
        </w:rPr>
        <w:t>9/2</w:t>
      </w:r>
      <w:r w:rsidR="00C80F62" w:rsidRPr="00C80F62">
        <w:rPr>
          <w:rFonts w:ascii="Times New Roman" w:hAnsi="Times New Roman" w:cs="Times New Roman"/>
          <w:sz w:val="28"/>
          <w:szCs w:val="28"/>
        </w:rPr>
        <w:t>2</w:t>
      </w:r>
      <w:r w:rsidRPr="00C80F62">
        <w:rPr>
          <w:rFonts w:ascii="Times New Roman" w:hAnsi="Times New Roman" w:cs="Times New Roman"/>
          <w:sz w:val="28"/>
          <w:szCs w:val="28"/>
        </w:rPr>
        <w:t xml:space="preserve"> (далее – муниципальное задание), утверждено Главой Карасукского района Новосибирской области  </w:t>
      </w:r>
      <w:r w:rsidRPr="00C80F62">
        <w:rPr>
          <w:rFonts w:ascii="Times New Roman" w:hAnsi="Times New Roman" w:cs="Times New Roman"/>
          <w:i/>
          <w:sz w:val="28"/>
          <w:szCs w:val="28"/>
        </w:rPr>
        <w:t>по муниципальным услугам</w:t>
      </w:r>
      <w:r w:rsidRPr="00C80F62">
        <w:rPr>
          <w:rFonts w:ascii="Times New Roman" w:hAnsi="Times New Roman" w:cs="Times New Roman"/>
          <w:sz w:val="28"/>
          <w:szCs w:val="28"/>
        </w:rPr>
        <w:t xml:space="preserve">: </w:t>
      </w:r>
    </w:p>
    <w:p w:rsidR="001213CC" w:rsidRPr="002259B3" w:rsidRDefault="001213CC" w:rsidP="001213CC">
      <w:pPr>
        <w:spacing w:after="0" w:line="240" w:lineRule="auto"/>
        <w:ind w:firstLine="709"/>
        <w:jc w:val="both"/>
        <w:rPr>
          <w:rFonts w:ascii="Times New Roman" w:hAnsi="Times New Roman" w:cs="Times New Roman"/>
          <w:sz w:val="28"/>
          <w:szCs w:val="28"/>
        </w:rPr>
      </w:pPr>
      <w:r w:rsidRPr="002259B3">
        <w:rPr>
          <w:rFonts w:ascii="Times New Roman" w:hAnsi="Times New Roman" w:cs="Times New Roman"/>
          <w:sz w:val="28"/>
          <w:szCs w:val="28"/>
        </w:rPr>
        <w:t>- реализация</w:t>
      </w:r>
      <w:r w:rsidR="002259B3" w:rsidRPr="002259B3">
        <w:rPr>
          <w:rFonts w:ascii="Times New Roman" w:hAnsi="Times New Roman" w:cs="Times New Roman"/>
          <w:sz w:val="28"/>
          <w:szCs w:val="28"/>
        </w:rPr>
        <w:t xml:space="preserve"> предпрофессиональных программ</w:t>
      </w:r>
      <w:r w:rsidRPr="002259B3">
        <w:rPr>
          <w:rFonts w:ascii="Times New Roman" w:hAnsi="Times New Roman" w:cs="Times New Roman"/>
          <w:sz w:val="28"/>
          <w:szCs w:val="28"/>
        </w:rPr>
        <w:t xml:space="preserve"> </w:t>
      </w:r>
      <w:r w:rsidR="002259B3" w:rsidRPr="002259B3">
        <w:rPr>
          <w:rFonts w:ascii="Times New Roman" w:hAnsi="Times New Roman" w:cs="Times New Roman"/>
          <w:sz w:val="28"/>
          <w:szCs w:val="28"/>
        </w:rPr>
        <w:t>дополнительного</w:t>
      </w:r>
      <w:r w:rsidRPr="002259B3">
        <w:rPr>
          <w:rFonts w:ascii="Times New Roman" w:hAnsi="Times New Roman" w:cs="Times New Roman"/>
          <w:sz w:val="28"/>
          <w:szCs w:val="28"/>
        </w:rPr>
        <w:t xml:space="preserve"> образования;</w:t>
      </w:r>
    </w:p>
    <w:p w:rsidR="001213CC" w:rsidRPr="002259B3" w:rsidRDefault="001213CC" w:rsidP="001213CC">
      <w:pPr>
        <w:spacing w:after="0" w:line="240" w:lineRule="auto"/>
        <w:ind w:firstLine="709"/>
        <w:jc w:val="both"/>
        <w:rPr>
          <w:rFonts w:ascii="Times New Roman" w:hAnsi="Times New Roman" w:cs="Times New Roman"/>
          <w:sz w:val="28"/>
          <w:szCs w:val="28"/>
        </w:rPr>
      </w:pPr>
      <w:r w:rsidRPr="002259B3">
        <w:rPr>
          <w:rFonts w:ascii="Times New Roman" w:hAnsi="Times New Roman" w:cs="Times New Roman"/>
          <w:sz w:val="28"/>
          <w:szCs w:val="28"/>
        </w:rPr>
        <w:t xml:space="preserve">- реализация общеобразовательных программ </w:t>
      </w:r>
      <w:r w:rsidR="002259B3" w:rsidRPr="002259B3">
        <w:rPr>
          <w:rFonts w:ascii="Times New Roman" w:hAnsi="Times New Roman" w:cs="Times New Roman"/>
          <w:sz w:val="28"/>
          <w:szCs w:val="28"/>
        </w:rPr>
        <w:t>дополнительного</w:t>
      </w:r>
      <w:r w:rsidRPr="002259B3">
        <w:rPr>
          <w:rFonts w:ascii="Times New Roman" w:hAnsi="Times New Roman" w:cs="Times New Roman"/>
          <w:sz w:val="28"/>
          <w:szCs w:val="28"/>
        </w:rPr>
        <w:t xml:space="preserve"> образования</w:t>
      </w:r>
      <w:r w:rsidR="002259B3" w:rsidRPr="002259B3">
        <w:rPr>
          <w:rFonts w:ascii="Times New Roman" w:hAnsi="Times New Roman" w:cs="Times New Roman"/>
          <w:sz w:val="28"/>
          <w:szCs w:val="28"/>
        </w:rPr>
        <w:t>;</w:t>
      </w:r>
    </w:p>
    <w:p w:rsidR="002259B3" w:rsidRPr="002259B3" w:rsidRDefault="002259B3" w:rsidP="001213CC">
      <w:pPr>
        <w:spacing w:after="0" w:line="240" w:lineRule="auto"/>
        <w:ind w:firstLine="709"/>
        <w:jc w:val="both"/>
        <w:rPr>
          <w:rFonts w:ascii="Times New Roman" w:hAnsi="Times New Roman" w:cs="Times New Roman"/>
          <w:sz w:val="28"/>
          <w:szCs w:val="28"/>
        </w:rPr>
      </w:pPr>
      <w:r w:rsidRPr="002259B3">
        <w:rPr>
          <w:rFonts w:ascii="Times New Roman" w:hAnsi="Times New Roman" w:cs="Times New Roman"/>
          <w:sz w:val="28"/>
          <w:szCs w:val="28"/>
        </w:rPr>
        <w:t>- реализация дополнительных общеобразовательных общеразвивающих программ.</w:t>
      </w:r>
    </w:p>
    <w:p w:rsidR="001213CC" w:rsidRPr="002259B3" w:rsidRDefault="001213CC" w:rsidP="001213CC">
      <w:pPr>
        <w:spacing w:after="0" w:line="240" w:lineRule="auto"/>
        <w:ind w:firstLine="709"/>
        <w:jc w:val="both"/>
        <w:rPr>
          <w:rFonts w:ascii="Times New Roman" w:hAnsi="Times New Roman" w:cs="Times New Roman"/>
          <w:sz w:val="28"/>
          <w:szCs w:val="28"/>
        </w:rPr>
      </w:pPr>
      <w:r w:rsidRPr="002259B3">
        <w:rPr>
          <w:rFonts w:ascii="Times New Roman" w:hAnsi="Times New Roman" w:cs="Times New Roman"/>
          <w:sz w:val="28"/>
          <w:szCs w:val="28"/>
        </w:rPr>
        <w:t>Муниципальное задание Учреждения соответствует форме муниципального задания, утвержденного постановлением администрации Карасукского района от 15.04.2016   № 1026-п (с изменениями).</w:t>
      </w:r>
    </w:p>
    <w:p w:rsidR="001213CC" w:rsidRPr="00874FFF" w:rsidRDefault="001213CC" w:rsidP="001213CC">
      <w:pPr>
        <w:spacing w:after="0" w:line="240" w:lineRule="auto"/>
        <w:ind w:firstLine="709"/>
        <w:jc w:val="both"/>
        <w:rPr>
          <w:rFonts w:ascii="Times New Roman" w:hAnsi="Times New Roman" w:cs="Times New Roman"/>
          <w:sz w:val="28"/>
          <w:szCs w:val="28"/>
        </w:rPr>
      </w:pPr>
      <w:r w:rsidRPr="00874FFF">
        <w:rPr>
          <w:rFonts w:ascii="Times New Roman" w:hAnsi="Times New Roman" w:cs="Times New Roman"/>
          <w:sz w:val="28"/>
          <w:szCs w:val="28"/>
        </w:rPr>
        <w:t>Муниципальное задание утверждено 3</w:t>
      </w:r>
      <w:r w:rsidR="002259B3" w:rsidRPr="00874FFF">
        <w:rPr>
          <w:rFonts w:ascii="Times New Roman" w:hAnsi="Times New Roman" w:cs="Times New Roman"/>
          <w:sz w:val="28"/>
          <w:szCs w:val="28"/>
        </w:rPr>
        <w:t>0</w:t>
      </w:r>
      <w:r w:rsidRPr="00874FFF">
        <w:rPr>
          <w:rFonts w:ascii="Times New Roman" w:hAnsi="Times New Roman" w:cs="Times New Roman"/>
          <w:sz w:val="28"/>
          <w:szCs w:val="28"/>
        </w:rPr>
        <w:t>.12.202</w:t>
      </w:r>
      <w:r w:rsidR="002259B3" w:rsidRPr="00874FFF">
        <w:rPr>
          <w:rFonts w:ascii="Times New Roman" w:hAnsi="Times New Roman" w:cs="Times New Roman"/>
          <w:sz w:val="28"/>
          <w:szCs w:val="28"/>
        </w:rPr>
        <w:t>1</w:t>
      </w:r>
      <w:r w:rsidRPr="00874FFF">
        <w:rPr>
          <w:rFonts w:ascii="Times New Roman" w:hAnsi="Times New Roman" w:cs="Times New Roman"/>
          <w:sz w:val="28"/>
          <w:szCs w:val="28"/>
        </w:rPr>
        <w:t xml:space="preserve"> года в установленные сроки. В соответствии с пунктом 2.4. Порядка формирования муниципального задания на оказание услуг (выполнение работ) в отношении муниципальных    учреждений Карасукского района  Новосибирской области, города Карасука Карасукского района Новосибирской области и финансового обеспечения выполнения муниципального задания - муниципальное задание  формируется в процессе формирования бюджета на очередной финансовый год и плановый период и утверждается  до начала  очередного  финансового года  после официального опубликования  бюджета на очередной финансовый год и плановый период в отношении муниципальных учреждений главным распорядителем средств бюджета.</w:t>
      </w:r>
    </w:p>
    <w:p w:rsidR="001213CC" w:rsidRPr="00874FFF" w:rsidRDefault="001213CC" w:rsidP="001213CC">
      <w:pPr>
        <w:spacing w:after="0" w:line="240" w:lineRule="auto"/>
        <w:ind w:firstLine="709"/>
        <w:jc w:val="both"/>
        <w:rPr>
          <w:rFonts w:ascii="Times New Roman" w:hAnsi="Times New Roman" w:cs="Times New Roman"/>
          <w:sz w:val="28"/>
          <w:szCs w:val="28"/>
        </w:rPr>
      </w:pPr>
      <w:r w:rsidRPr="00874FFF">
        <w:rPr>
          <w:rFonts w:ascii="Times New Roman" w:hAnsi="Times New Roman" w:cs="Times New Roman"/>
          <w:sz w:val="28"/>
          <w:szCs w:val="28"/>
        </w:rPr>
        <w:t>В соответствии с  подпунктом 2.1. постановления администрации Карасукского района Новосибирской области от 15.04.2016 № 1026-п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возможностей муниципального учреждения по оказанию услуг и выполнению работ, а также с учетом показателей выполнения муниципальным учреждением муниципального задания в отчетном финансовом году.</w:t>
      </w:r>
    </w:p>
    <w:p w:rsidR="001213CC" w:rsidRPr="00874FFF" w:rsidRDefault="001213CC" w:rsidP="001213CC">
      <w:pPr>
        <w:spacing w:after="0" w:line="240" w:lineRule="auto"/>
        <w:ind w:firstLine="709"/>
        <w:jc w:val="both"/>
        <w:rPr>
          <w:rFonts w:ascii="Times New Roman" w:hAnsi="Times New Roman" w:cs="Times New Roman"/>
          <w:sz w:val="28"/>
          <w:szCs w:val="28"/>
        </w:rPr>
      </w:pPr>
      <w:r w:rsidRPr="00874FFF">
        <w:rPr>
          <w:rFonts w:ascii="Times New Roman" w:hAnsi="Times New Roman" w:cs="Times New Roman"/>
          <w:sz w:val="28"/>
          <w:szCs w:val="28"/>
        </w:rPr>
        <w:t>Наименование муниципальной услуги, указанной в муниципальном задании соответствует основному виду деятельности, указанному в Уставе Учреждения.</w:t>
      </w:r>
    </w:p>
    <w:p w:rsidR="001213CC" w:rsidRPr="00874FFF" w:rsidRDefault="001213CC" w:rsidP="001213CC">
      <w:pPr>
        <w:spacing w:after="0" w:line="240" w:lineRule="auto"/>
        <w:ind w:firstLine="709"/>
        <w:jc w:val="both"/>
        <w:rPr>
          <w:rFonts w:ascii="Times New Roman" w:hAnsi="Times New Roman" w:cs="Times New Roman"/>
          <w:sz w:val="28"/>
          <w:szCs w:val="28"/>
        </w:rPr>
      </w:pPr>
      <w:r w:rsidRPr="00874FFF">
        <w:rPr>
          <w:rFonts w:ascii="Times New Roman" w:hAnsi="Times New Roman" w:cs="Times New Roman"/>
          <w:sz w:val="28"/>
          <w:szCs w:val="28"/>
        </w:rPr>
        <w:t xml:space="preserve">Цель выполнения муниципального задания соответствует цели деятельности Учреждения, заявленной в Уставе Учреждения. В муниципальном задании </w:t>
      </w:r>
      <w:r w:rsidRPr="00874FFF">
        <w:rPr>
          <w:rFonts w:ascii="Times New Roman" w:hAnsi="Times New Roman" w:cs="Times New Roman"/>
          <w:sz w:val="28"/>
          <w:szCs w:val="28"/>
        </w:rPr>
        <w:lastRenderedPageBreak/>
        <w:t>Учреждения определены потребители услуг, показатели, характеризующие качество и объем муниципальных услуг и работ, порядок контроля за исполнением муниципального задания, требования к отчетности, что соответствует п. 2.3. постановления администрации Карасукского района Новосибирской области от 15.04.2016 № 1026-п.</w:t>
      </w:r>
    </w:p>
    <w:p w:rsidR="001213CC" w:rsidRPr="00874FFF" w:rsidRDefault="001213CC" w:rsidP="001213CC">
      <w:pPr>
        <w:autoSpaceDE w:val="0"/>
        <w:autoSpaceDN w:val="0"/>
        <w:adjustRightInd w:val="0"/>
        <w:spacing w:after="0" w:line="240" w:lineRule="auto"/>
        <w:ind w:firstLine="709"/>
        <w:jc w:val="both"/>
        <w:rPr>
          <w:rFonts w:ascii="Times New Roman" w:hAnsi="Times New Roman" w:cs="Times New Roman"/>
          <w:sz w:val="28"/>
          <w:szCs w:val="28"/>
        </w:rPr>
      </w:pPr>
      <w:r w:rsidRPr="00874FFF">
        <w:rPr>
          <w:rFonts w:ascii="Times New Roman" w:hAnsi="Times New Roman" w:cs="Times New Roman"/>
          <w:sz w:val="28"/>
          <w:szCs w:val="28"/>
        </w:rPr>
        <w:t xml:space="preserve">Муниципальное задание в части муниципальных работ и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 w:history="1">
        <w:r w:rsidRPr="00874FFF">
          <w:rPr>
            <w:rFonts w:ascii="Times New Roman" w:hAnsi="Times New Roman" w:cs="Times New Roman"/>
            <w:sz w:val="28"/>
            <w:szCs w:val="28"/>
          </w:rPr>
          <w:t>порядке</w:t>
        </w:r>
      </w:hyperlink>
      <w:r w:rsidRPr="00874FFF">
        <w:rPr>
          <w:rFonts w:ascii="Times New Roman" w:hAnsi="Times New Roman" w:cs="Times New Roman"/>
          <w:sz w:val="28"/>
          <w:szCs w:val="28"/>
        </w:rPr>
        <w:t xml:space="preserve">, установленном Правительством Российской Федерации. </w:t>
      </w:r>
    </w:p>
    <w:p w:rsidR="001213CC" w:rsidRPr="009E45B5" w:rsidRDefault="001213CC" w:rsidP="001213CC">
      <w:pPr>
        <w:autoSpaceDE w:val="0"/>
        <w:autoSpaceDN w:val="0"/>
        <w:adjustRightInd w:val="0"/>
        <w:spacing w:after="0" w:line="240" w:lineRule="auto"/>
        <w:ind w:firstLine="708"/>
        <w:jc w:val="both"/>
        <w:rPr>
          <w:rFonts w:ascii="Times New Roman" w:hAnsi="Times New Roman" w:cs="Times New Roman"/>
          <w:sz w:val="28"/>
          <w:szCs w:val="28"/>
        </w:rPr>
      </w:pPr>
      <w:r w:rsidRPr="009E45B5">
        <w:rPr>
          <w:rFonts w:ascii="Times New Roman" w:hAnsi="Times New Roman" w:cs="Times New Roman"/>
          <w:sz w:val="28"/>
          <w:szCs w:val="28"/>
        </w:rPr>
        <w:t xml:space="preserve">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w:t>
      </w:r>
    </w:p>
    <w:p w:rsidR="001213CC" w:rsidRPr="009E45B5" w:rsidRDefault="009E45B5"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Перечень услуг, выполняемых МБ</w:t>
      </w:r>
      <w:r w:rsidR="001213CC" w:rsidRPr="009E45B5">
        <w:rPr>
          <w:rFonts w:ascii="Times New Roman" w:hAnsi="Times New Roman" w:cs="Times New Roman"/>
          <w:sz w:val="28"/>
          <w:szCs w:val="28"/>
        </w:rPr>
        <w:t xml:space="preserve">У </w:t>
      </w:r>
      <w:r w:rsidRPr="009E45B5">
        <w:rPr>
          <w:rFonts w:ascii="Times New Roman" w:hAnsi="Times New Roman" w:cs="Times New Roman"/>
          <w:sz w:val="28"/>
          <w:szCs w:val="28"/>
        </w:rPr>
        <w:t>ДО</w:t>
      </w:r>
      <w:r w:rsidR="001213CC" w:rsidRPr="009E45B5">
        <w:rPr>
          <w:rFonts w:ascii="Times New Roman" w:hAnsi="Times New Roman" w:cs="Times New Roman"/>
          <w:sz w:val="28"/>
          <w:szCs w:val="28"/>
        </w:rPr>
        <w:t xml:space="preserve"> </w:t>
      </w:r>
      <w:r w:rsidRPr="009E45B5">
        <w:rPr>
          <w:rFonts w:ascii="Times New Roman" w:hAnsi="Times New Roman" w:cs="Times New Roman"/>
          <w:sz w:val="28"/>
          <w:szCs w:val="28"/>
        </w:rPr>
        <w:t>ДЮСШ</w:t>
      </w:r>
      <w:r w:rsidR="001213CC" w:rsidRPr="009E45B5">
        <w:rPr>
          <w:rFonts w:ascii="Times New Roman" w:hAnsi="Times New Roman" w:cs="Times New Roman"/>
          <w:sz w:val="28"/>
          <w:szCs w:val="28"/>
        </w:rPr>
        <w:t xml:space="preserve"> Карасукского района в 202</w:t>
      </w:r>
      <w:r w:rsidRPr="009E45B5">
        <w:rPr>
          <w:rFonts w:ascii="Times New Roman" w:hAnsi="Times New Roman" w:cs="Times New Roman"/>
          <w:sz w:val="28"/>
          <w:szCs w:val="28"/>
        </w:rPr>
        <w:t>2</w:t>
      </w:r>
      <w:r w:rsidR="001213CC" w:rsidRPr="009E45B5">
        <w:rPr>
          <w:rFonts w:ascii="Times New Roman" w:hAnsi="Times New Roman" w:cs="Times New Roman"/>
          <w:sz w:val="28"/>
          <w:szCs w:val="28"/>
        </w:rPr>
        <w:t xml:space="preserve"> году, определен в соответствии с Общероссийскими базовыми (отраслевыми) перечнями (классификаторами) государственных и муниципальных услуг, соответствует основным видам деятельности, определенным Уставом учреждения.</w:t>
      </w:r>
    </w:p>
    <w:p w:rsidR="001213CC" w:rsidRPr="00603EA2" w:rsidRDefault="001213CC" w:rsidP="001213CC">
      <w:pPr>
        <w:spacing w:after="0" w:line="240" w:lineRule="auto"/>
        <w:ind w:firstLine="709"/>
        <w:jc w:val="both"/>
        <w:rPr>
          <w:rFonts w:ascii="Times New Roman" w:hAnsi="Times New Roman" w:cs="Times New Roman"/>
          <w:sz w:val="28"/>
          <w:szCs w:val="28"/>
          <w:highlight w:val="yellow"/>
        </w:rPr>
      </w:pPr>
    </w:p>
    <w:p w:rsidR="001213CC" w:rsidRPr="009E45B5" w:rsidRDefault="001213CC" w:rsidP="001213CC">
      <w:pPr>
        <w:spacing w:after="0" w:line="240" w:lineRule="auto"/>
        <w:ind w:firstLine="709"/>
        <w:jc w:val="both"/>
        <w:rPr>
          <w:rFonts w:ascii="Times New Roman" w:hAnsi="Times New Roman" w:cs="Times New Roman"/>
          <w:b/>
          <w:i/>
          <w:sz w:val="28"/>
          <w:szCs w:val="28"/>
        </w:rPr>
      </w:pPr>
      <w:r w:rsidRPr="009E45B5">
        <w:rPr>
          <w:rFonts w:ascii="Times New Roman" w:hAnsi="Times New Roman" w:cs="Times New Roman"/>
          <w:b/>
          <w:i/>
          <w:sz w:val="28"/>
          <w:szCs w:val="28"/>
        </w:rPr>
        <w:t xml:space="preserve">Проверка реализации порядка размещения информации муниципальным учреждением на официальном сайте в сети Интернет. </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В соответствии с приказом Министерства финансов Российской Федерации от 21.07.2011 № 86 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 86-н) Учреждение обеспечило открытость и доступность документов, путем предоставления через официальный сайт электронных копий следующих документов:</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Устав муниципального учреждения;</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свидетельства о государственной регистрации учреждения;</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решения учредителя о назначении руководителя учреждения;</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xml:space="preserve">- плана финансово-хозяйственной деятельности учреждения; </w:t>
      </w:r>
    </w:p>
    <w:p w:rsidR="001213CC"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информации о муниципальном задании и его исполнении;</w:t>
      </w:r>
    </w:p>
    <w:p w:rsidR="009E45B5" w:rsidRDefault="009E45B5" w:rsidP="009E45B5">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решение учредителя о создании учреждения;</w:t>
      </w:r>
    </w:p>
    <w:p w:rsidR="009E45B5" w:rsidRPr="009E45B5" w:rsidRDefault="009E45B5" w:rsidP="009E45B5">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информация об операциях с целевыми средствами за 2022 год;</w:t>
      </w:r>
    </w:p>
    <w:p w:rsidR="001213CC" w:rsidRPr="00603EA2" w:rsidRDefault="001213CC" w:rsidP="001213CC">
      <w:pPr>
        <w:spacing w:after="0" w:line="240" w:lineRule="auto"/>
        <w:ind w:firstLine="709"/>
        <w:jc w:val="both"/>
        <w:rPr>
          <w:rFonts w:ascii="Times New Roman" w:hAnsi="Times New Roman" w:cs="Times New Roman"/>
          <w:sz w:val="28"/>
          <w:szCs w:val="28"/>
          <w:highlight w:val="yellow"/>
        </w:rPr>
      </w:pPr>
      <w:r w:rsidRPr="009E45B5">
        <w:rPr>
          <w:rFonts w:ascii="Times New Roman" w:hAnsi="Times New Roman" w:cs="Times New Roman"/>
          <w:sz w:val="28"/>
          <w:szCs w:val="28"/>
        </w:rPr>
        <w:t>- годовая бухгалтерская отчетность учреждения</w:t>
      </w:r>
      <w:r w:rsidR="009E45B5" w:rsidRPr="009E45B5">
        <w:rPr>
          <w:rFonts w:ascii="Times New Roman" w:hAnsi="Times New Roman" w:cs="Times New Roman"/>
          <w:sz w:val="28"/>
          <w:szCs w:val="28"/>
        </w:rPr>
        <w:t xml:space="preserve"> за 2021 год</w:t>
      </w:r>
      <w:r w:rsidRPr="009E45B5">
        <w:rPr>
          <w:rFonts w:ascii="Times New Roman" w:hAnsi="Times New Roman" w:cs="Times New Roman"/>
          <w:sz w:val="28"/>
          <w:szCs w:val="28"/>
        </w:rPr>
        <w:t>;</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t>- отчет о результатах деятельности учреждения и об использовании закрепленного за ним муниципального имущества за 2021 год.</w:t>
      </w:r>
    </w:p>
    <w:p w:rsidR="001213CC" w:rsidRPr="009E45B5" w:rsidRDefault="001213CC" w:rsidP="001213CC">
      <w:pPr>
        <w:spacing w:after="0" w:line="240" w:lineRule="auto"/>
        <w:ind w:firstLine="709"/>
        <w:jc w:val="both"/>
        <w:rPr>
          <w:rFonts w:ascii="Times New Roman" w:hAnsi="Times New Roman" w:cs="Times New Roman"/>
          <w:sz w:val="28"/>
          <w:szCs w:val="28"/>
          <w:u w:val="single"/>
        </w:rPr>
      </w:pPr>
      <w:r w:rsidRPr="009E45B5">
        <w:rPr>
          <w:rFonts w:ascii="Times New Roman" w:hAnsi="Times New Roman" w:cs="Times New Roman"/>
          <w:sz w:val="28"/>
          <w:szCs w:val="28"/>
          <w:u w:val="single"/>
        </w:rPr>
        <w:t>Не размещены следующие документы:</w:t>
      </w:r>
    </w:p>
    <w:p w:rsidR="001213CC" w:rsidRPr="009E45B5" w:rsidRDefault="001213CC" w:rsidP="001213CC">
      <w:pPr>
        <w:spacing w:after="0" w:line="240" w:lineRule="auto"/>
        <w:ind w:firstLine="709"/>
        <w:jc w:val="both"/>
        <w:rPr>
          <w:rFonts w:ascii="Times New Roman" w:hAnsi="Times New Roman" w:cs="Times New Roman"/>
          <w:sz w:val="28"/>
          <w:szCs w:val="28"/>
        </w:rPr>
      </w:pPr>
      <w:r w:rsidRPr="009E45B5">
        <w:rPr>
          <w:rFonts w:ascii="Times New Roman" w:hAnsi="Times New Roman" w:cs="Times New Roman"/>
          <w:sz w:val="28"/>
          <w:szCs w:val="28"/>
        </w:rPr>
        <w:lastRenderedPageBreak/>
        <w:t>- сведения (документы) о проведенных в отношении учреждения контрольных мероприятиях и их результатах за</w:t>
      </w:r>
      <w:r w:rsidR="009E45B5">
        <w:rPr>
          <w:rFonts w:ascii="Times New Roman" w:hAnsi="Times New Roman" w:cs="Times New Roman"/>
          <w:sz w:val="28"/>
          <w:szCs w:val="28"/>
        </w:rPr>
        <w:t xml:space="preserve"> 2020-</w:t>
      </w:r>
      <w:r w:rsidRPr="009E45B5">
        <w:rPr>
          <w:rFonts w:ascii="Times New Roman" w:hAnsi="Times New Roman" w:cs="Times New Roman"/>
          <w:sz w:val="28"/>
          <w:szCs w:val="28"/>
        </w:rPr>
        <w:t>202</w:t>
      </w:r>
      <w:r w:rsidR="009E45B5" w:rsidRPr="009E45B5">
        <w:rPr>
          <w:rFonts w:ascii="Times New Roman" w:hAnsi="Times New Roman" w:cs="Times New Roman"/>
          <w:sz w:val="28"/>
          <w:szCs w:val="28"/>
        </w:rPr>
        <w:t>2</w:t>
      </w:r>
      <w:r w:rsidR="009E45B5">
        <w:rPr>
          <w:rFonts w:ascii="Times New Roman" w:hAnsi="Times New Roman" w:cs="Times New Roman"/>
          <w:sz w:val="28"/>
          <w:szCs w:val="28"/>
        </w:rPr>
        <w:t xml:space="preserve"> годы.</w:t>
      </w:r>
    </w:p>
    <w:p w:rsidR="001213CC" w:rsidRPr="009E45B5" w:rsidRDefault="001213CC" w:rsidP="001213CC">
      <w:pPr>
        <w:spacing w:after="0" w:line="240" w:lineRule="auto"/>
        <w:ind w:firstLine="709"/>
        <w:jc w:val="both"/>
        <w:rPr>
          <w:rStyle w:val="ac"/>
          <w:rFonts w:ascii="Times New Roman" w:hAnsi="Times New Roman" w:cs="Times New Roman"/>
          <w:color w:val="auto"/>
          <w:sz w:val="28"/>
          <w:szCs w:val="28"/>
        </w:rPr>
      </w:pPr>
      <w:r w:rsidRPr="009E45B5">
        <w:rPr>
          <w:rFonts w:ascii="Times New Roman" w:hAnsi="Times New Roman" w:cs="Times New Roman"/>
          <w:sz w:val="28"/>
          <w:szCs w:val="28"/>
        </w:rPr>
        <w:t>Муниципальное задание на 202</w:t>
      </w:r>
      <w:r w:rsidR="009E45B5" w:rsidRPr="009E45B5">
        <w:rPr>
          <w:rFonts w:ascii="Times New Roman" w:hAnsi="Times New Roman" w:cs="Times New Roman"/>
          <w:sz w:val="28"/>
          <w:szCs w:val="28"/>
        </w:rPr>
        <w:t>2</w:t>
      </w:r>
      <w:r w:rsidRPr="009E45B5">
        <w:rPr>
          <w:rFonts w:ascii="Times New Roman" w:hAnsi="Times New Roman" w:cs="Times New Roman"/>
          <w:sz w:val="28"/>
          <w:szCs w:val="28"/>
        </w:rPr>
        <w:t xml:space="preserve"> год и плановый период 202</w:t>
      </w:r>
      <w:r w:rsidR="009E45B5" w:rsidRPr="009E45B5">
        <w:rPr>
          <w:rFonts w:ascii="Times New Roman" w:hAnsi="Times New Roman" w:cs="Times New Roman"/>
          <w:sz w:val="28"/>
          <w:szCs w:val="28"/>
        </w:rPr>
        <w:t>3</w:t>
      </w:r>
      <w:r w:rsidRPr="009E45B5">
        <w:rPr>
          <w:rFonts w:ascii="Times New Roman" w:hAnsi="Times New Roman" w:cs="Times New Roman"/>
          <w:sz w:val="28"/>
          <w:szCs w:val="28"/>
        </w:rPr>
        <w:t xml:space="preserve"> и 202</w:t>
      </w:r>
      <w:r w:rsidR="009E45B5" w:rsidRPr="009E45B5">
        <w:rPr>
          <w:rFonts w:ascii="Times New Roman" w:hAnsi="Times New Roman" w:cs="Times New Roman"/>
          <w:sz w:val="28"/>
          <w:szCs w:val="28"/>
        </w:rPr>
        <w:t>4</w:t>
      </w:r>
      <w:r w:rsidRPr="009E45B5">
        <w:rPr>
          <w:rFonts w:ascii="Times New Roman" w:hAnsi="Times New Roman" w:cs="Times New Roman"/>
          <w:sz w:val="28"/>
          <w:szCs w:val="28"/>
        </w:rPr>
        <w:t xml:space="preserve"> годов  №  </w:t>
      </w:r>
      <w:r w:rsidR="009E45B5" w:rsidRPr="009E45B5">
        <w:rPr>
          <w:rFonts w:ascii="Times New Roman" w:hAnsi="Times New Roman" w:cs="Times New Roman"/>
          <w:sz w:val="28"/>
          <w:szCs w:val="28"/>
        </w:rPr>
        <w:t>5</w:t>
      </w:r>
      <w:r w:rsidRPr="009E45B5">
        <w:rPr>
          <w:rFonts w:ascii="Times New Roman" w:hAnsi="Times New Roman" w:cs="Times New Roman"/>
          <w:sz w:val="28"/>
          <w:szCs w:val="28"/>
        </w:rPr>
        <w:t>9/2</w:t>
      </w:r>
      <w:r w:rsidR="009E45B5" w:rsidRPr="009E45B5">
        <w:rPr>
          <w:rFonts w:ascii="Times New Roman" w:hAnsi="Times New Roman" w:cs="Times New Roman"/>
          <w:sz w:val="28"/>
          <w:szCs w:val="28"/>
        </w:rPr>
        <w:t>2</w:t>
      </w:r>
      <w:r w:rsidRPr="009E45B5">
        <w:rPr>
          <w:rFonts w:ascii="Times New Roman" w:hAnsi="Times New Roman" w:cs="Times New Roman"/>
          <w:sz w:val="28"/>
          <w:szCs w:val="28"/>
        </w:rPr>
        <w:t xml:space="preserve"> от 3</w:t>
      </w:r>
      <w:r w:rsidR="009E45B5" w:rsidRPr="009E45B5">
        <w:rPr>
          <w:rFonts w:ascii="Times New Roman" w:hAnsi="Times New Roman" w:cs="Times New Roman"/>
          <w:sz w:val="28"/>
          <w:szCs w:val="28"/>
        </w:rPr>
        <w:t>0</w:t>
      </w:r>
      <w:r w:rsidRPr="009E45B5">
        <w:rPr>
          <w:rFonts w:ascii="Times New Roman" w:hAnsi="Times New Roman" w:cs="Times New Roman"/>
          <w:sz w:val="28"/>
          <w:szCs w:val="28"/>
        </w:rPr>
        <w:t>.12.202</w:t>
      </w:r>
      <w:r w:rsidR="009E45B5" w:rsidRPr="009E45B5">
        <w:rPr>
          <w:rFonts w:ascii="Times New Roman" w:hAnsi="Times New Roman" w:cs="Times New Roman"/>
          <w:sz w:val="28"/>
          <w:szCs w:val="28"/>
        </w:rPr>
        <w:t>1</w:t>
      </w:r>
      <w:r w:rsidRPr="009E45B5">
        <w:rPr>
          <w:rFonts w:ascii="Times New Roman" w:hAnsi="Times New Roman" w:cs="Times New Roman"/>
          <w:sz w:val="28"/>
          <w:szCs w:val="28"/>
        </w:rPr>
        <w:t xml:space="preserve">  опубликовано  в соответствии со статьей 32 Федерального закона от 12.01.1996 №  7- ФЗ  «О некоммерческих организациях»  на официальном сайте для размещения информации о государственных (муниципальных) учреждениях </w:t>
      </w:r>
      <w:hyperlink r:id="rId10" w:history="1">
        <w:r w:rsidRPr="009E45B5">
          <w:rPr>
            <w:rStyle w:val="ac"/>
            <w:rFonts w:ascii="Times New Roman" w:hAnsi="Times New Roman" w:cs="Times New Roman"/>
            <w:color w:val="auto"/>
            <w:sz w:val="28"/>
            <w:szCs w:val="28"/>
          </w:rPr>
          <w:t>www.bus.gov.ru</w:t>
        </w:r>
      </w:hyperlink>
      <w:r w:rsidRPr="009E45B5">
        <w:rPr>
          <w:rStyle w:val="ac"/>
          <w:rFonts w:ascii="Times New Roman" w:hAnsi="Times New Roman" w:cs="Times New Roman"/>
          <w:color w:val="auto"/>
          <w:sz w:val="28"/>
          <w:szCs w:val="28"/>
        </w:rPr>
        <w:t xml:space="preserve">  </w:t>
      </w:r>
    </w:p>
    <w:p w:rsidR="001213CC" w:rsidRPr="00B72C68" w:rsidRDefault="001213CC" w:rsidP="001213CC">
      <w:pPr>
        <w:spacing w:after="0" w:line="240" w:lineRule="auto"/>
        <w:ind w:firstLine="709"/>
        <w:jc w:val="both"/>
        <w:rPr>
          <w:rFonts w:ascii="Times New Roman" w:hAnsi="Times New Roman" w:cs="Times New Roman"/>
          <w:sz w:val="28"/>
          <w:szCs w:val="28"/>
        </w:rPr>
      </w:pPr>
      <w:r w:rsidRPr="00B72C68">
        <w:rPr>
          <w:rFonts w:ascii="Times New Roman" w:hAnsi="Times New Roman" w:cs="Times New Roman"/>
          <w:sz w:val="28"/>
          <w:szCs w:val="28"/>
        </w:rPr>
        <w:t>- утвержденная Учредителем форма (в редакции от 3</w:t>
      </w:r>
      <w:r w:rsidR="00E62AD8" w:rsidRPr="00B72C68">
        <w:rPr>
          <w:rFonts w:ascii="Times New Roman" w:hAnsi="Times New Roman" w:cs="Times New Roman"/>
          <w:sz w:val="28"/>
          <w:szCs w:val="28"/>
        </w:rPr>
        <w:t>0</w:t>
      </w:r>
      <w:r w:rsidRPr="00B72C68">
        <w:rPr>
          <w:rFonts w:ascii="Times New Roman" w:hAnsi="Times New Roman" w:cs="Times New Roman"/>
          <w:sz w:val="28"/>
          <w:szCs w:val="28"/>
        </w:rPr>
        <w:t>.12.202</w:t>
      </w:r>
      <w:r w:rsidR="00E62AD8" w:rsidRPr="00B72C68">
        <w:rPr>
          <w:rFonts w:ascii="Times New Roman" w:hAnsi="Times New Roman" w:cs="Times New Roman"/>
          <w:sz w:val="28"/>
          <w:szCs w:val="28"/>
        </w:rPr>
        <w:t>1 года) опубликована 1</w:t>
      </w:r>
      <w:r w:rsidRPr="00B72C68">
        <w:rPr>
          <w:rFonts w:ascii="Times New Roman" w:hAnsi="Times New Roman" w:cs="Times New Roman"/>
          <w:sz w:val="28"/>
          <w:szCs w:val="28"/>
        </w:rPr>
        <w:t>8.01.202</w:t>
      </w:r>
      <w:r w:rsidR="00E62AD8" w:rsidRPr="00B72C68">
        <w:rPr>
          <w:rFonts w:ascii="Times New Roman" w:hAnsi="Times New Roman" w:cs="Times New Roman"/>
          <w:sz w:val="28"/>
          <w:szCs w:val="28"/>
        </w:rPr>
        <w:t>2</w:t>
      </w:r>
      <w:r w:rsidRPr="00B72C68">
        <w:rPr>
          <w:rFonts w:ascii="Times New Roman" w:hAnsi="Times New Roman" w:cs="Times New Roman"/>
          <w:sz w:val="28"/>
          <w:szCs w:val="28"/>
        </w:rPr>
        <w:t xml:space="preserve"> </w:t>
      </w:r>
      <w:r w:rsidR="00E62AD8" w:rsidRPr="00B72C68">
        <w:rPr>
          <w:rFonts w:ascii="Times New Roman" w:hAnsi="Times New Roman" w:cs="Times New Roman"/>
          <w:sz w:val="28"/>
          <w:szCs w:val="28"/>
        </w:rPr>
        <w:t xml:space="preserve">с нарушением срока </w:t>
      </w:r>
      <w:r w:rsidR="00B72C68" w:rsidRPr="00B72C68">
        <w:rPr>
          <w:rFonts w:ascii="Times New Roman" w:hAnsi="Times New Roman" w:cs="Times New Roman"/>
          <w:sz w:val="28"/>
          <w:szCs w:val="28"/>
        </w:rPr>
        <w:t>на 1 рабочий день</w:t>
      </w:r>
      <w:r w:rsidRPr="00B72C68">
        <w:rPr>
          <w:rFonts w:ascii="Times New Roman" w:hAnsi="Times New Roman" w:cs="Times New Roman"/>
          <w:sz w:val="28"/>
          <w:szCs w:val="28"/>
        </w:rPr>
        <w:t>;</w:t>
      </w:r>
    </w:p>
    <w:p w:rsidR="001213CC" w:rsidRPr="00B72C68" w:rsidRDefault="001213CC" w:rsidP="001213CC">
      <w:pPr>
        <w:spacing w:after="0" w:line="240" w:lineRule="auto"/>
        <w:ind w:firstLine="709"/>
        <w:jc w:val="both"/>
        <w:rPr>
          <w:rFonts w:ascii="Times New Roman" w:hAnsi="Times New Roman" w:cs="Times New Roman"/>
          <w:sz w:val="28"/>
          <w:szCs w:val="28"/>
        </w:rPr>
      </w:pPr>
      <w:r w:rsidRPr="00B72C68">
        <w:rPr>
          <w:rFonts w:ascii="Times New Roman" w:hAnsi="Times New Roman" w:cs="Times New Roman"/>
          <w:sz w:val="28"/>
          <w:szCs w:val="28"/>
        </w:rPr>
        <w:t>- утвержденная Учредителем форма (в редакции от 01.09.202</w:t>
      </w:r>
      <w:r w:rsidR="00B72C68" w:rsidRPr="00B72C68">
        <w:rPr>
          <w:rFonts w:ascii="Times New Roman" w:hAnsi="Times New Roman" w:cs="Times New Roman"/>
          <w:sz w:val="28"/>
          <w:szCs w:val="28"/>
        </w:rPr>
        <w:t>2</w:t>
      </w:r>
      <w:r w:rsidRPr="00B72C68">
        <w:rPr>
          <w:rFonts w:ascii="Times New Roman" w:hAnsi="Times New Roman" w:cs="Times New Roman"/>
          <w:sz w:val="28"/>
          <w:szCs w:val="28"/>
        </w:rPr>
        <w:t xml:space="preserve"> года) опубликована </w:t>
      </w:r>
      <w:r w:rsidR="000C733D">
        <w:rPr>
          <w:rFonts w:ascii="Times New Roman" w:hAnsi="Times New Roman" w:cs="Times New Roman"/>
          <w:sz w:val="28"/>
          <w:szCs w:val="28"/>
        </w:rPr>
        <w:t xml:space="preserve"> </w:t>
      </w:r>
      <w:r w:rsidRPr="00B72C68">
        <w:rPr>
          <w:rFonts w:ascii="Times New Roman" w:hAnsi="Times New Roman" w:cs="Times New Roman"/>
          <w:sz w:val="28"/>
          <w:szCs w:val="28"/>
        </w:rPr>
        <w:t>06.09.202</w:t>
      </w:r>
      <w:r w:rsidR="00B72C68" w:rsidRPr="00B72C68">
        <w:rPr>
          <w:rFonts w:ascii="Times New Roman" w:hAnsi="Times New Roman" w:cs="Times New Roman"/>
          <w:sz w:val="28"/>
          <w:szCs w:val="28"/>
        </w:rPr>
        <w:t>2</w:t>
      </w:r>
      <w:r w:rsidRPr="00B72C68">
        <w:rPr>
          <w:rFonts w:ascii="Times New Roman" w:hAnsi="Times New Roman" w:cs="Times New Roman"/>
          <w:sz w:val="28"/>
          <w:szCs w:val="28"/>
        </w:rPr>
        <w:t xml:space="preserve"> в установленные сроки.</w:t>
      </w:r>
    </w:p>
    <w:p w:rsidR="001213CC" w:rsidRPr="00B72C68" w:rsidRDefault="001213CC" w:rsidP="001213CC">
      <w:pPr>
        <w:spacing w:after="0" w:line="240" w:lineRule="auto"/>
        <w:ind w:firstLine="709"/>
        <w:jc w:val="both"/>
        <w:rPr>
          <w:rFonts w:ascii="Times New Roman" w:hAnsi="Times New Roman" w:cs="Times New Roman"/>
          <w:sz w:val="28"/>
          <w:szCs w:val="28"/>
        </w:rPr>
      </w:pPr>
      <w:r w:rsidRPr="00B72C68">
        <w:rPr>
          <w:rFonts w:ascii="Times New Roman" w:hAnsi="Times New Roman" w:cs="Times New Roman"/>
          <w:sz w:val="28"/>
          <w:szCs w:val="28"/>
        </w:rPr>
        <w:t xml:space="preserve">Ежеквартальные отчеты об исполнении муниципального задания составлены по  установленной  форме в  срок и своевременно размещены на официальном сайте </w:t>
      </w:r>
      <w:hyperlink r:id="rId11" w:history="1">
        <w:r w:rsidRPr="00B72C68">
          <w:rPr>
            <w:rStyle w:val="ac"/>
            <w:rFonts w:ascii="Times New Roman" w:hAnsi="Times New Roman" w:cs="Times New Roman"/>
            <w:color w:val="auto"/>
            <w:sz w:val="28"/>
            <w:szCs w:val="28"/>
          </w:rPr>
          <w:t>www.bus.gov.ru</w:t>
        </w:r>
      </w:hyperlink>
      <w:r w:rsidRPr="00B72C68">
        <w:t>.</w:t>
      </w:r>
    </w:p>
    <w:p w:rsidR="001213CC" w:rsidRPr="00B72C68" w:rsidRDefault="001213CC" w:rsidP="001213CC">
      <w:pPr>
        <w:spacing w:after="0" w:line="240" w:lineRule="auto"/>
        <w:ind w:firstLine="709"/>
        <w:jc w:val="both"/>
        <w:rPr>
          <w:rFonts w:ascii="Times New Roman" w:hAnsi="Times New Roman" w:cs="Times New Roman"/>
          <w:sz w:val="28"/>
          <w:szCs w:val="28"/>
        </w:rPr>
      </w:pPr>
      <w:r w:rsidRPr="00B72C68">
        <w:rPr>
          <w:rFonts w:ascii="Times New Roman" w:hAnsi="Times New Roman" w:cs="Times New Roman"/>
          <w:sz w:val="28"/>
          <w:szCs w:val="28"/>
        </w:rPr>
        <w:t xml:space="preserve">В соответствии с </w:t>
      </w:r>
      <w:hyperlink r:id="rId12" w:history="1">
        <w:r w:rsidRPr="00B72C68">
          <w:rPr>
            <w:rFonts w:ascii="Times New Roman" w:hAnsi="Times New Roman" w:cs="Times New Roman"/>
            <w:sz w:val="28"/>
            <w:szCs w:val="28"/>
          </w:rPr>
          <w:t>пунктом 15</w:t>
        </w:r>
      </w:hyperlink>
      <w:r w:rsidRPr="00B72C68">
        <w:rPr>
          <w:rFonts w:ascii="Times New Roman" w:hAnsi="Times New Roman" w:cs="Times New Roman"/>
          <w:sz w:val="28"/>
          <w:szCs w:val="28"/>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г. N 86н, в  случае принятия новых документов и (или) внесения изменений в документы, информация из которых была ранее размещена на официальном сайте, учреждение, не </w:t>
      </w:r>
      <w:r w:rsidRPr="00B72C68">
        <w:rPr>
          <w:rFonts w:ascii="Times New Roman" w:hAnsi="Times New Roman" w:cs="Times New Roman"/>
          <w:b/>
          <w:sz w:val="28"/>
          <w:szCs w:val="28"/>
          <w:u w:val="single"/>
        </w:rPr>
        <w:t>позднее пяти рабочих дней</w:t>
      </w:r>
      <w:r w:rsidRPr="00B72C68">
        <w:rPr>
          <w:rFonts w:ascii="Times New Roman" w:hAnsi="Times New Roman" w:cs="Times New Roman"/>
          <w:sz w:val="28"/>
          <w:szCs w:val="28"/>
        </w:rPr>
        <w:t>,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1213CC" w:rsidRPr="00501171" w:rsidRDefault="001213CC" w:rsidP="001213CC">
      <w:pPr>
        <w:spacing w:after="0" w:line="240" w:lineRule="auto"/>
        <w:ind w:firstLine="709"/>
        <w:jc w:val="both"/>
        <w:rPr>
          <w:rFonts w:ascii="Times New Roman" w:hAnsi="Times New Roman" w:cs="Times New Roman"/>
          <w:sz w:val="18"/>
          <w:szCs w:val="18"/>
          <w:highlight w:val="yellow"/>
        </w:rPr>
      </w:pPr>
    </w:p>
    <w:tbl>
      <w:tblPr>
        <w:tblStyle w:val="a4"/>
        <w:tblW w:w="0" w:type="auto"/>
        <w:tblInd w:w="108" w:type="dxa"/>
        <w:tblLook w:val="04A0" w:firstRow="1" w:lastRow="0" w:firstColumn="1" w:lastColumn="0" w:noHBand="0" w:noVBand="1"/>
      </w:tblPr>
      <w:tblGrid>
        <w:gridCol w:w="3614"/>
        <w:gridCol w:w="2776"/>
        <w:gridCol w:w="3073"/>
      </w:tblGrid>
      <w:tr w:rsidR="00603EA2" w:rsidRPr="00603EA2" w:rsidTr="00603EA2">
        <w:tc>
          <w:tcPr>
            <w:tcW w:w="3614" w:type="dxa"/>
          </w:tcPr>
          <w:p w:rsidR="001213CC" w:rsidRPr="00B72C68" w:rsidRDefault="001213CC" w:rsidP="00603EA2">
            <w:pPr>
              <w:jc w:val="center"/>
              <w:rPr>
                <w:rFonts w:ascii="Times New Roman" w:hAnsi="Times New Roman" w:cs="Times New Roman"/>
                <w:b/>
                <w:sz w:val="24"/>
                <w:szCs w:val="24"/>
              </w:rPr>
            </w:pPr>
            <w:r w:rsidRPr="00B72C68">
              <w:rPr>
                <w:rFonts w:ascii="Times New Roman" w:hAnsi="Times New Roman" w:cs="Times New Roman"/>
                <w:b/>
                <w:sz w:val="24"/>
                <w:szCs w:val="24"/>
              </w:rPr>
              <w:t>Наименование документа, размещенного в сети Интернет</w:t>
            </w:r>
          </w:p>
        </w:tc>
        <w:tc>
          <w:tcPr>
            <w:tcW w:w="2776" w:type="dxa"/>
          </w:tcPr>
          <w:p w:rsidR="001213CC" w:rsidRPr="00B72C68" w:rsidRDefault="001213CC" w:rsidP="00603EA2">
            <w:pPr>
              <w:jc w:val="center"/>
              <w:rPr>
                <w:rFonts w:ascii="Times New Roman" w:hAnsi="Times New Roman" w:cs="Times New Roman"/>
                <w:b/>
                <w:sz w:val="24"/>
                <w:szCs w:val="24"/>
              </w:rPr>
            </w:pPr>
            <w:r w:rsidRPr="00B72C68">
              <w:rPr>
                <w:rFonts w:ascii="Times New Roman" w:hAnsi="Times New Roman" w:cs="Times New Roman"/>
                <w:b/>
                <w:sz w:val="24"/>
                <w:szCs w:val="24"/>
              </w:rPr>
              <w:t>Дата утверждения Учредителем документа</w:t>
            </w:r>
          </w:p>
        </w:tc>
        <w:tc>
          <w:tcPr>
            <w:tcW w:w="3073" w:type="dxa"/>
          </w:tcPr>
          <w:p w:rsidR="001213CC" w:rsidRPr="00B72C68" w:rsidRDefault="001213CC" w:rsidP="00603EA2">
            <w:pPr>
              <w:jc w:val="center"/>
              <w:rPr>
                <w:rFonts w:ascii="Times New Roman" w:hAnsi="Times New Roman" w:cs="Times New Roman"/>
                <w:b/>
                <w:sz w:val="24"/>
                <w:szCs w:val="24"/>
              </w:rPr>
            </w:pPr>
            <w:r w:rsidRPr="00B72C68">
              <w:rPr>
                <w:rFonts w:ascii="Times New Roman" w:hAnsi="Times New Roman" w:cs="Times New Roman"/>
                <w:b/>
                <w:sz w:val="24"/>
                <w:szCs w:val="24"/>
              </w:rPr>
              <w:t>Дата публикации в сети Интернет на официальном сайте</w:t>
            </w:r>
          </w:p>
        </w:tc>
      </w:tr>
      <w:tr w:rsidR="00603EA2" w:rsidRPr="00603EA2" w:rsidTr="00603EA2">
        <w:tc>
          <w:tcPr>
            <w:tcW w:w="3614" w:type="dxa"/>
          </w:tcPr>
          <w:p w:rsidR="001213CC" w:rsidRPr="00B72C68" w:rsidRDefault="001213CC" w:rsidP="00603EA2">
            <w:pPr>
              <w:jc w:val="both"/>
              <w:rPr>
                <w:rFonts w:ascii="Times New Roman" w:hAnsi="Times New Roman" w:cs="Times New Roman"/>
                <w:sz w:val="24"/>
                <w:szCs w:val="24"/>
              </w:rPr>
            </w:pPr>
            <w:r w:rsidRPr="00B72C68">
              <w:rPr>
                <w:rFonts w:ascii="Times New Roman" w:hAnsi="Times New Roman" w:cs="Times New Roman"/>
                <w:sz w:val="24"/>
                <w:szCs w:val="24"/>
              </w:rPr>
              <w:t>Утвержденн</w:t>
            </w:r>
            <w:r w:rsidR="00B72C68" w:rsidRPr="00B72C68">
              <w:rPr>
                <w:rFonts w:ascii="Times New Roman" w:hAnsi="Times New Roman" w:cs="Times New Roman"/>
                <w:sz w:val="24"/>
                <w:szCs w:val="24"/>
              </w:rPr>
              <w:t>ое муниципальное задание на 2022</w:t>
            </w:r>
            <w:r w:rsidRPr="00B72C68">
              <w:rPr>
                <w:rFonts w:ascii="Times New Roman" w:hAnsi="Times New Roman" w:cs="Times New Roman"/>
                <w:sz w:val="24"/>
                <w:szCs w:val="24"/>
              </w:rPr>
              <w:t xml:space="preserve"> год и плановый период 202</w:t>
            </w:r>
            <w:r w:rsidR="00B72C68" w:rsidRPr="00B72C68">
              <w:rPr>
                <w:rFonts w:ascii="Times New Roman" w:hAnsi="Times New Roman" w:cs="Times New Roman"/>
                <w:sz w:val="24"/>
                <w:szCs w:val="24"/>
              </w:rPr>
              <w:t>3</w:t>
            </w:r>
            <w:r w:rsidRPr="00B72C68">
              <w:rPr>
                <w:rFonts w:ascii="Times New Roman" w:hAnsi="Times New Roman" w:cs="Times New Roman"/>
                <w:sz w:val="24"/>
                <w:szCs w:val="24"/>
              </w:rPr>
              <w:t xml:space="preserve"> и 202</w:t>
            </w:r>
            <w:r w:rsidR="00B72C68" w:rsidRPr="00B72C68">
              <w:rPr>
                <w:rFonts w:ascii="Times New Roman" w:hAnsi="Times New Roman" w:cs="Times New Roman"/>
                <w:sz w:val="24"/>
                <w:szCs w:val="24"/>
              </w:rPr>
              <w:t>4</w:t>
            </w:r>
            <w:r w:rsidRPr="00B72C68">
              <w:rPr>
                <w:rFonts w:ascii="Times New Roman" w:hAnsi="Times New Roman" w:cs="Times New Roman"/>
                <w:sz w:val="24"/>
                <w:szCs w:val="24"/>
              </w:rPr>
              <w:t xml:space="preserve"> годов</w:t>
            </w:r>
          </w:p>
          <w:p w:rsidR="001213CC" w:rsidRPr="00501171" w:rsidRDefault="001213CC" w:rsidP="00603EA2">
            <w:pPr>
              <w:jc w:val="both"/>
              <w:rPr>
                <w:rFonts w:ascii="Times New Roman" w:hAnsi="Times New Roman" w:cs="Times New Roman"/>
                <w:sz w:val="20"/>
                <w:szCs w:val="20"/>
              </w:rPr>
            </w:pPr>
          </w:p>
          <w:p w:rsidR="001213CC" w:rsidRPr="00B72C68" w:rsidRDefault="001213CC" w:rsidP="00603EA2">
            <w:pPr>
              <w:jc w:val="both"/>
              <w:rPr>
                <w:rFonts w:ascii="Times New Roman" w:hAnsi="Times New Roman" w:cs="Times New Roman"/>
                <w:sz w:val="20"/>
                <w:szCs w:val="20"/>
              </w:rPr>
            </w:pPr>
            <w:r w:rsidRPr="00B72C68">
              <w:rPr>
                <w:rFonts w:ascii="Times New Roman" w:hAnsi="Times New Roman" w:cs="Times New Roman"/>
                <w:sz w:val="24"/>
                <w:szCs w:val="24"/>
              </w:rPr>
              <w:t>Утвержденное муниципальное задание на 202</w:t>
            </w:r>
            <w:r w:rsidR="00B72C68" w:rsidRPr="00B72C68">
              <w:rPr>
                <w:rFonts w:ascii="Times New Roman" w:hAnsi="Times New Roman" w:cs="Times New Roman"/>
                <w:sz w:val="24"/>
                <w:szCs w:val="24"/>
              </w:rPr>
              <w:t>2</w:t>
            </w:r>
            <w:r w:rsidRPr="00B72C68">
              <w:rPr>
                <w:rFonts w:ascii="Times New Roman" w:hAnsi="Times New Roman" w:cs="Times New Roman"/>
                <w:sz w:val="24"/>
                <w:szCs w:val="24"/>
              </w:rPr>
              <w:t xml:space="preserve"> год и плановый период 202</w:t>
            </w:r>
            <w:r w:rsidR="00B72C68" w:rsidRPr="00B72C68">
              <w:rPr>
                <w:rFonts w:ascii="Times New Roman" w:hAnsi="Times New Roman" w:cs="Times New Roman"/>
                <w:sz w:val="24"/>
                <w:szCs w:val="24"/>
              </w:rPr>
              <w:t>3</w:t>
            </w:r>
            <w:r w:rsidRPr="00B72C68">
              <w:rPr>
                <w:rFonts w:ascii="Times New Roman" w:hAnsi="Times New Roman" w:cs="Times New Roman"/>
                <w:sz w:val="24"/>
                <w:szCs w:val="24"/>
              </w:rPr>
              <w:t xml:space="preserve"> и 202</w:t>
            </w:r>
            <w:r w:rsidR="00B72C68" w:rsidRPr="00B72C68">
              <w:rPr>
                <w:rFonts w:ascii="Times New Roman" w:hAnsi="Times New Roman" w:cs="Times New Roman"/>
                <w:sz w:val="24"/>
                <w:szCs w:val="24"/>
              </w:rPr>
              <w:t>4</w:t>
            </w:r>
            <w:r w:rsidRPr="00B72C68">
              <w:rPr>
                <w:rFonts w:ascii="Times New Roman" w:hAnsi="Times New Roman" w:cs="Times New Roman"/>
                <w:sz w:val="24"/>
                <w:szCs w:val="24"/>
              </w:rPr>
              <w:t xml:space="preserve"> годов          </w:t>
            </w:r>
            <w:proofErr w:type="gramStart"/>
            <w:r w:rsidRPr="00B72C68">
              <w:rPr>
                <w:rFonts w:ascii="Times New Roman" w:hAnsi="Times New Roman" w:cs="Times New Roman"/>
                <w:sz w:val="24"/>
                <w:szCs w:val="24"/>
              </w:rPr>
              <w:t xml:space="preserve">   </w:t>
            </w:r>
            <w:r w:rsidRPr="00B72C68">
              <w:rPr>
                <w:rFonts w:ascii="Times New Roman" w:hAnsi="Times New Roman" w:cs="Times New Roman"/>
                <w:sz w:val="20"/>
                <w:szCs w:val="20"/>
              </w:rPr>
              <w:t>(</w:t>
            </w:r>
            <w:proofErr w:type="gramEnd"/>
            <w:r w:rsidRPr="00B72C68">
              <w:rPr>
                <w:rFonts w:ascii="Times New Roman" w:hAnsi="Times New Roman" w:cs="Times New Roman"/>
                <w:sz w:val="20"/>
                <w:szCs w:val="20"/>
              </w:rPr>
              <w:t>в редакции от 01.09.202</w:t>
            </w:r>
            <w:r w:rsidR="00B72C68" w:rsidRPr="00B72C68">
              <w:rPr>
                <w:rFonts w:ascii="Times New Roman" w:hAnsi="Times New Roman" w:cs="Times New Roman"/>
                <w:sz w:val="20"/>
                <w:szCs w:val="20"/>
              </w:rPr>
              <w:t>2</w:t>
            </w:r>
            <w:r w:rsidRPr="00B72C68">
              <w:rPr>
                <w:rFonts w:ascii="Times New Roman" w:hAnsi="Times New Roman" w:cs="Times New Roman"/>
                <w:sz w:val="20"/>
                <w:szCs w:val="20"/>
              </w:rPr>
              <w:t>)</w:t>
            </w:r>
          </w:p>
          <w:p w:rsidR="001213CC" w:rsidRPr="00603EA2" w:rsidRDefault="001213CC" w:rsidP="00603EA2">
            <w:pPr>
              <w:jc w:val="both"/>
              <w:rPr>
                <w:rFonts w:ascii="Times New Roman" w:hAnsi="Times New Roman" w:cs="Times New Roman"/>
                <w:sz w:val="24"/>
                <w:szCs w:val="24"/>
                <w:highlight w:val="yellow"/>
              </w:rPr>
            </w:pPr>
          </w:p>
        </w:tc>
        <w:tc>
          <w:tcPr>
            <w:tcW w:w="2776" w:type="dxa"/>
          </w:tcPr>
          <w:p w:rsidR="001213CC" w:rsidRPr="00795486" w:rsidRDefault="001213CC"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r w:rsidRPr="00795486">
              <w:rPr>
                <w:rFonts w:ascii="Times New Roman" w:hAnsi="Times New Roman" w:cs="Times New Roman"/>
                <w:sz w:val="24"/>
                <w:szCs w:val="24"/>
              </w:rPr>
              <w:t>3</w:t>
            </w:r>
            <w:r w:rsidR="00795486" w:rsidRPr="00795486">
              <w:rPr>
                <w:rFonts w:ascii="Times New Roman" w:hAnsi="Times New Roman" w:cs="Times New Roman"/>
                <w:sz w:val="24"/>
                <w:szCs w:val="24"/>
              </w:rPr>
              <w:t>0</w:t>
            </w:r>
            <w:r w:rsidRPr="00795486">
              <w:rPr>
                <w:rFonts w:ascii="Times New Roman" w:hAnsi="Times New Roman" w:cs="Times New Roman"/>
                <w:sz w:val="24"/>
                <w:szCs w:val="24"/>
              </w:rPr>
              <w:t>.12.202</w:t>
            </w:r>
            <w:r w:rsidR="00795486" w:rsidRPr="00795486">
              <w:rPr>
                <w:rFonts w:ascii="Times New Roman" w:hAnsi="Times New Roman" w:cs="Times New Roman"/>
                <w:sz w:val="24"/>
                <w:szCs w:val="24"/>
              </w:rPr>
              <w:t>1</w:t>
            </w:r>
          </w:p>
          <w:p w:rsidR="001213CC" w:rsidRPr="00795486" w:rsidRDefault="001213CC"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p>
          <w:p w:rsidR="00C879CE" w:rsidRDefault="00C879CE"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r w:rsidRPr="00795486">
              <w:rPr>
                <w:rFonts w:ascii="Times New Roman" w:hAnsi="Times New Roman" w:cs="Times New Roman"/>
                <w:sz w:val="24"/>
                <w:szCs w:val="24"/>
              </w:rPr>
              <w:t>01.09</w:t>
            </w:r>
            <w:r w:rsidR="00795486" w:rsidRPr="00795486">
              <w:rPr>
                <w:rFonts w:ascii="Times New Roman" w:hAnsi="Times New Roman" w:cs="Times New Roman"/>
                <w:sz w:val="24"/>
                <w:szCs w:val="24"/>
              </w:rPr>
              <w:t>.2022</w:t>
            </w:r>
          </w:p>
        </w:tc>
        <w:tc>
          <w:tcPr>
            <w:tcW w:w="3073" w:type="dxa"/>
          </w:tcPr>
          <w:p w:rsidR="001213CC" w:rsidRPr="00795486" w:rsidRDefault="001213CC" w:rsidP="00603EA2">
            <w:pPr>
              <w:jc w:val="center"/>
              <w:rPr>
                <w:rFonts w:ascii="Times New Roman" w:hAnsi="Times New Roman" w:cs="Times New Roman"/>
                <w:sz w:val="24"/>
                <w:szCs w:val="24"/>
              </w:rPr>
            </w:pPr>
          </w:p>
          <w:p w:rsidR="001213CC" w:rsidRPr="00C879CE" w:rsidRDefault="00795486" w:rsidP="00603EA2">
            <w:pPr>
              <w:jc w:val="center"/>
              <w:rPr>
                <w:rFonts w:ascii="Times New Roman" w:hAnsi="Times New Roman" w:cs="Times New Roman"/>
                <w:b/>
                <w:sz w:val="24"/>
                <w:szCs w:val="24"/>
              </w:rPr>
            </w:pPr>
            <w:r w:rsidRPr="00C879CE">
              <w:rPr>
                <w:rFonts w:ascii="Times New Roman" w:hAnsi="Times New Roman" w:cs="Times New Roman"/>
                <w:b/>
                <w:sz w:val="24"/>
                <w:szCs w:val="24"/>
              </w:rPr>
              <w:t>1</w:t>
            </w:r>
            <w:r w:rsidR="001213CC" w:rsidRPr="00C879CE">
              <w:rPr>
                <w:rFonts w:ascii="Times New Roman" w:hAnsi="Times New Roman" w:cs="Times New Roman"/>
                <w:b/>
                <w:sz w:val="24"/>
                <w:szCs w:val="24"/>
              </w:rPr>
              <w:t>8.01.202</w:t>
            </w:r>
            <w:r w:rsidRPr="00C879CE">
              <w:rPr>
                <w:rFonts w:ascii="Times New Roman" w:hAnsi="Times New Roman" w:cs="Times New Roman"/>
                <w:b/>
                <w:sz w:val="24"/>
                <w:szCs w:val="24"/>
              </w:rPr>
              <w:t>2</w:t>
            </w:r>
          </w:p>
          <w:p w:rsidR="00C879CE" w:rsidRPr="00C879CE" w:rsidRDefault="00C879CE" w:rsidP="00C879CE">
            <w:pPr>
              <w:jc w:val="center"/>
              <w:rPr>
                <w:rFonts w:ascii="Times New Roman" w:hAnsi="Times New Roman" w:cs="Times New Roman"/>
                <w:sz w:val="20"/>
                <w:szCs w:val="20"/>
                <w:lang w:val="en-US"/>
              </w:rPr>
            </w:pPr>
            <w:r>
              <w:rPr>
                <w:rFonts w:ascii="Times New Roman" w:hAnsi="Times New Roman" w:cs="Times New Roman"/>
                <w:sz w:val="20"/>
                <w:szCs w:val="20"/>
              </w:rPr>
              <w:t>/</w:t>
            </w:r>
            <w:r w:rsidRPr="00C879CE">
              <w:rPr>
                <w:rFonts w:ascii="Times New Roman" w:hAnsi="Times New Roman" w:cs="Times New Roman"/>
                <w:sz w:val="20"/>
                <w:szCs w:val="20"/>
              </w:rPr>
              <w:t>нарушение установленных сроков/</w:t>
            </w:r>
          </w:p>
          <w:p w:rsidR="00C879CE" w:rsidRDefault="00C879CE" w:rsidP="00795486">
            <w:pPr>
              <w:jc w:val="center"/>
              <w:rPr>
                <w:rFonts w:ascii="Times New Roman" w:hAnsi="Times New Roman" w:cs="Times New Roman"/>
                <w:sz w:val="24"/>
                <w:szCs w:val="24"/>
              </w:rPr>
            </w:pPr>
          </w:p>
          <w:p w:rsidR="001213CC" w:rsidRPr="00795486" w:rsidRDefault="001213CC" w:rsidP="00795486">
            <w:pPr>
              <w:jc w:val="center"/>
              <w:rPr>
                <w:rFonts w:ascii="Times New Roman" w:hAnsi="Times New Roman" w:cs="Times New Roman"/>
                <w:sz w:val="24"/>
                <w:szCs w:val="24"/>
              </w:rPr>
            </w:pPr>
            <w:r w:rsidRPr="00795486">
              <w:rPr>
                <w:rFonts w:ascii="Times New Roman" w:hAnsi="Times New Roman" w:cs="Times New Roman"/>
                <w:sz w:val="24"/>
                <w:szCs w:val="24"/>
              </w:rPr>
              <w:t>06.09.202</w:t>
            </w:r>
            <w:r w:rsidR="00795486" w:rsidRPr="00795486">
              <w:rPr>
                <w:rFonts w:ascii="Times New Roman" w:hAnsi="Times New Roman" w:cs="Times New Roman"/>
                <w:sz w:val="24"/>
                <w:szCs w:val="24"/>
              </w:rPr>
              <w:t>2</w:t>
            </w:r>
          </w:p>
        </w:tc>
      </w:tr>
      <w:tr w:rsidR="00603EA2" w:rsidRPr="00603EA2" w:rsidTr="00603EA2">
        <w:trPr>
          <w:trHeight w:val="1894"/>
        </w:trPr>
        <w:tc>
          <w:tcPr>
            <w:tcW w:w="3614" w:type="dxa"/>
          </w:tcPr>
          <w:p w:rsidR="001213CC" w:rsidRPr="00795486" w:rsidRDefault="001213CC" w:rsidP="00603EA2">
            <w:pPr>
              <w:jc w:val="both"/>
              <w:rPr>
                <w:rFonts w:ascii="Times New Roman" w:hAnsi="Times New Roman" w:cs="Times New Roman"/>
                <w:sz w:val="24"/>
                <w:szCs w:val="24"/>
              </w:rPr>
            </w:pPr>
            <w:r w:rsidRPr="00795486">
              <w:rPr>
                <w:rFonts w:ascii="Times New Roman" w:hAnsi="Times New Roman" w:cs="Times New Roman"/>
                <w:sz w:val="24"/>
                <w:szCs w:val="24"/>
              </w:rPr>
              <w:t>Отчет о выполнении муниципального задания:</w:t>
            </w:r>
          </w:p>
          <w:p w:rsidR="001213CC" w:rsidRPr="00795486" w:rsidRDefault="001213CC" w:rsidP="00603EA2">
            <w:pPr>
              <w:jc w:val="both"/>
              <w:rPr>
                <w:rFonts w:ascii="Times New Roman" w:hAnsi="Times New Roman" w:cs="Times New Roman"/>
                <w:sz w:val="24"/>
                <w:szCs w:val="24"/>
              </w:rPr>
            </w:pPr>
            <w:r w:rsidRPr="00795486">
              <w:rPr>
                <w:rFonts w:ascii="Times New Roman" w:hAnsi="Times New Roman" w:cs="Times New Roman"/>
                <w:sz w:val="24"/>
                <w:szCs w:val="24"/>
              </w:rPr>
              <w:t>- за 1 квартал 2021 года</w:t>
            </w:r>
            <w:r w:rsidR="00C879CE">
              <w:rPr>
                <w:rFonts w:ascii="Times New Roman" w:hAnsi="Times New Roman" w:cs="Times New Roman"/>
                <w:sz w:val="24"/>
                <w:szCs w:val="24"/>
              </w:rPr>
              <w:t xml:space="preserve"> </w:t>
            </w:r>
            <w:r w:rsidR="00C879CE" w:rsidRPr="00C879CE">
              <w:rPr>
                <w:rFonts w:ascii="Times New Roman" w:hAnsi="Times New Roman" w:cs="Times New Roman"/>
                <w:sz w:val="20"/>
                <w:szCs w:val="20"/>
              </w:rPr>
              <w:t>/электронная копия документа не размещена/</w:t>
            </w:r>
          </w:p>
          <w:p w:rsidR="001213CC" w:rsidRPr="00795486" w:rsidRDefault="001213CC" w:rsidP="00603EA2">
            <w:pPr>
              <w:jc w:val="both"/>
              <w:rPr>
                <w:rFonts w:ascii="Times New Roman" w:hAnsi="Times New Roman" w:cs="Times New Roman"/>
                <w:sz w:val="24"/>
                <w:szCs w:val="24"/>
              </w:rPr>
            </w:pPr>
            <w:r w:rsidRPr="00795486">
              <w:rPr>
                <w:rFonts w:ascii="Times New Roman" w:hAnsi="Times New Roman" w:cs="Times New Roman"/>
                <w:sz w:val="24"/>
                <w:szCs w:val="24"/>
              </w:rPr>
              <w:t>- за 2 квартал 2021 года</w:t>
            </w:r>
          </w:p>
          <w:p w:rsidR="001213CC" w:rsidRPr="00795486" w:rsidRDefault="001213CC" w:rsidP="00603EA2">
            <w:pPr>
              <w:jc w:val="both"/>
              <w:rPr>
                <w:rFonts w:ascii="Times New Roman" w:hAnsi="Times New Roman" w:cs="Times New Roman"/>
                <w:sz w:val="24"/>
                <w:szCs w:val="24"/>
              </w:rPr>
            </w:pPr>
            <w:r w:rsidRPr="00795486">
              <w:rPr>
                <w:rFonts w:ascii="Times New Roman" w:hAnsi="Times New Roman" w:cs="Times New Roman"/>
                <w:sz w:val="24"/>
                <w:szCs w:val="24"/>
              </w:rPr>
              <w:t>- за 3 квартал 2021 года</w:t>
            </w:r>
          </w:p>
          <w:p w:rsidR="001213CC" w:rsidRPr="00501171" w:rsidRDefault="001213CC" w:rsidP="00603EA2">
            <w:pPr>
              <w:jc w:val="both"/>
              <w:rPr>
                <w:rFonts w:ascii="Times New Roman" w:hAnsi="Times New Roman" w:cs="Times New Roman"/>
                <w:sz w:val="16"/>
                <w:szCs w:val="16"/>
              </w:rPr>
            </w:pPr>
          </w:p>
        </w:tc>
        <w:tc>
          <w:tcPr>
            <w:tcW w:w="2776" w:type="dxa"/>
          </w:tcPr>
          <w:p w:rsidR="001213CC" w:rsidRPr="00795486" w:rsidRDefault="001213CC"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p>
          <w:p w:rsidR="001213CC" w:rsidRPr="00795486" w:rsidRDefault="00C879CE" w:rsidP="00603EA2">
            <w:pPr>
              <w:jc w:val="center"/>
              <w:rPr>
                <w:rFonts w:ascii="Times New Roman" w:hAnsi="Times New Roman" w:cs="Times New Roman"/>
                <w:sz w:val="24"/>
                <w:szCs w:val="24"/>
              </w:rPr>
            </w:pPr>
            <w:r>
              <w:rPr>
                <w:rFonts w:ascii="Times New Roman" w:hAnsi="Times New Roman" w:cs="Times New Roman"/>
                <w:sz w:val="24"/>
                <w:szCs w:val="24"/>
              </w:rPr>
              <w:t>22</w:t>
            </w:r>
            <w:r w:rsidR="001213CC" w:rsidRPr="00795486">
              <w:rPr>
                <w:rFonts w:ascii="Times New Roman" w:hAnsi="Times New Roman" w:cs="Times New Roman"/>
                <w:sz w:val="24"/>
                <w:szCs w:val="24"/>
              </w:rPr>
              <w:t>.04.202</w:t>
            </w:r>
            <w:r>
              <w:rPr>
                <w:rFonts w:ascii="Times New Roman" w:hAnsi="Times New Roman" w:cs="Times New Roman"/>
                <w:sz w:val="24"/>
                <w:szCs w:val="24"/>
              </w:rPr>
              <w:t>2</w:t>
            </w:r>
          </w:p>
          <w:p w:rsidR="00C879CE" w:rsidRDefault="00C879CE" w:rsidP="00603EA2">
            <w:pPr>
              <w:jc w:val="center"/>
              <w:rPr>
                <w:rFonts w:ascii="Times New Roman" w:hAnsi="Times New Roman" w:cs="Times New Roman"/>
                <w:sz w:val="24"/>
                <w:szCs w:val="24"/>
              </w:rPr>
            </w:pPr>
          </w:p>
          <w:p w:rsidR="00C879CE" w:rsidRDefault="00C879CE" w:rsidP="00603EA2">
            <w:pPr>
              <w:jc w:val="center"/>
              <w:rPr>
                <w:rFonts w:ascii="Times New Roman" w:hAnsi="Times New Roman" w:cs="Times New Roman"/>
                <w:sz w:val="24"/>
                <w:szCs w:val="24"/>
              </w:rPr>
            </w:pPr>
          </w:p>
          <w:p w:rsidR="001213CC" w:rsidRPr="00795486" w:rsidRDefault="00C879CE" w:rsidP="00603EA2">
            <w:pPr>
              <w:jc w:val="center"/>
              <w:rPr>
                <w:rFonts w:ascii="Times New Roman" w:hAnsi="Times New Roman" w:cs="Times New Roman"/>
                <w:sz w:val="24"/>
                <w:szCs w:val="24"/>
              </w:rPr>
            </w:pPr>
            <w:r>
              <w:rPr>
                <w:rFonts w:ascii="Times New Roman" w:hAnsi="Times New Roman" w:cs="Times New Roman"/>
                <w:sz w:val="24"/>
                <w:szCs w:val="24"/>
              </w:rPr>
              <w:t>25.07.2022</w:t>
            </w:r>
          </w:p>
          <w:p w:rsidR="001213CC" w:rsidRPr="00795486" w:rsidRDefault="00C879CE" w:rsidP="00603EA2">
            <w:pPr>
              <w:jc w:val="center"/>
              <w:rPr>
                <w:rFonts w:ascii="Times New Roman" w:hAnsi="Times New Roman" w:cs="Times New Roman"/>
                <w:sz w:val="24"/>
                <w:szCs w:val="24"/>
              </w:rPr>
            </w:pPr>
            <w:r>
              <w:rPr>
                <w:rFonts w:ascii="Times New Roman" w:hAnsi="Times New Roman" w:cs="Times New Roman"/>
                <w:sz w:val="24"/>
                <w:szCs w:val="24"/>
              </w:rPr>
              <w:t>25.10.2022</w:t>
            </w:r>
          </w:p>
          <w:p w:rsidR="001213CC" w:rsidRPr="00795486" w:rsidRDefault="001213CC" w:rsidP="00603EA2">
            <w:pPr>
              <w:jc w:val="center"/>
              <w:rPr>
                <w:rFonts w:ascii="Times New Roman" w:hAnsi="Times New Roman" w:cs="Times New Roman"/>
                <w:sz w:val="24"/>
                <w:szCs w:val="24"/>
              </w:rPr>
            </w:pPr>
          </w:p>
        </w:tc>
        <w:tc>
          <w:tcPr>
            <w:tcW w:w="3073" w:type="dxa"/>
          </w:tcPr>
          <w:p w:rsidR="001213CC" w:rsidRPr="00795486" w:rsidRDefault="001213CC"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r w:rsidRPr="00795486">
              <w:rPr>
                <w:rFonts w:ascii="Times New Roman" w:hAnsi="Times New Roman" w:cs="Times New Roman"/>
                <w:sz w:val="24"/>
                <w:szCs w:val="24"/>
              </w:rPr>
              <w:t>2</w:t>
            </w:r>
            <w:r w:rsidR="00C879CE">
              <w:rPr>
                <w:rFonts w:ascii="Times New Roman" w:hAnsi="Times New Roman" w:cs="Times New Roman"/>
                <w:sz w:val="24"/>
                <w:szCs w:val="24"/>
              </w:rPr>
              <w:t>5.04.2022</w:t>
            </w:r>
          </w:p>
          <w:p w:rsidR="00C879CE" w:rsidRDefault="00C879CE" w:rsidP="00603EA2">
            <w:pPr>
              <w:jc w:val="center"/>
              <w:rPr>
                <w:rFonts w:ascii="Times New Roman" w:hAnsi="Times New Roman" w:cs="Times New Roman"/>
                <w:sz w:val="24"/>
                <w:szCs w:val="24"/>
              </w:rPr>
            </w:pPr>
          </w:p>
          <w:p w:rsidR="00C879CE" w:rsidRDefault="00C879CE" w:rsidP="00603EA2">
            <w:pPr>
              <w:jc w:val="center"/>
              <w:rPr>
                <w:rFonts w:ascii="Times New Roman" w:hAnsi="Times New Roman" w:cs="Times New Roman"/>
                <w:sz w:val="24"/>
                <w:szCs w:val="24"/>
              </w:rPr>
            </w:pPr>
          </w:p>
          <w:p w:rsidR="001213CC" w:rsidRPr="00795486" w:rsidRDefault="001213CC" w:rsidP="00603EA2">
            <w:pPr>
              <w:jc w:val="center"/>
              <w:rPr>
                <w:rFonts w:ascii="Times New Roman" w:hAnsi="Times New Roman" w:cs="Times New Roman"/>
                <w:sz w:val="24"/>
                <w:szCs w:val="24"/>
              </w:rPr>
            </w:pPr>
            <w:r w:rsidRPr="00795486">
              <w:rPr>
                <w:rFonts w:ascii="Times New Roman" w:hAnsi="Times New Roman" w:cs="Times New Roman"/>
                <w:sz w:val="24"/>
                <w:szCs w:val="24"/>
              </w:rPr>
              <w:t>26.07.202</w:t>
            </w:r>
            <w:r w:rsidR="00C879CE">
              <w:rPr>
                <w:rFonts w:ascii="Times New Roman" w:hAnsi="Times New Roman" w:cs="Times New Roman"/>
                <w:sz w:val="24"/>
                <w:szCs w:val="24"/>
              </w:rPr>
              <w:t>2</w:t>
            </w:r>
          </w:p>
          <w:p w:rsidR="001213CC" w:rsidRPr="00795486" w:rsidRDefault="001213CC" w:rsidP="00603EA2">
            <w:pPr>
              <w:jc w:val="center"/>
              <w:rPr>
                <w:rFonts w:ascii="Times New Roman" w:hAnsi="Times New Roman" w:cs="Times New Roman"/>
                <w:sz w:val="24"/>
                <w:szCs w:val="24"/>
              </w:rPr>
            </w:pPr>
            <w:r w:rsidRPr="00795486">
              <w:rPr>
                <w:rFonts w:ascii="Times New Roman" w:hAnsi="Times New Roman" w:cs="Times New Roman"/>
                <w:sz w:val="24"/>
                <w:szCs w:val="24"/>
              </w:rPr>
              <w:t>2</w:t>
            </w:r>
            <w:r w:rsidR="00C879CE">
              <w:rPr>
                <w:rFonts w:ascii="Times New Roman" w:hAnsi="Times New Roman" w:cs="Times New Roman"/>
                <w:sz w:val="24"/>
                <w:szCs w:val="24"/>
              </w:rPr>
              <w:t>6</w:t>
            </w:r>
            <w:r w:rsidRPr="00795486">
              <w:rPr>
                <w:rFonts w:ascii="Times New Roman" w:hAnsi="Times New Roman" w:cs="Times New Roman"/>
                <w:sz w:val="24"/>
                <w:szCs w:val="24"/>
              </w:rPr>
              <w:t>.10.202</w:t>
            </w:r>
            <w:r w:rsidR="00C879CE">
              <w:rPr>
                <w:rFonts w:ascii="Times New Roman" w:hAnsi="Times New Roman" w:cs="Times New Roman"/>
                <w:sz w:val="24"/>
                <w:szCs w:val="24"/>
              </w:rPr>
              <w:t>2</w:t>
            </w:r>
          </w:p>
          <w:p w:rsidR="001213CC" w:rsidRPr="00795486" w:rsidRDefault="001213CC" w:rsidP="00603EA2">
            <w:pPr>
              <w:jc w:val="center"/>
              <w:rPr>
                <w:rFonts w:ascii="Times New Roman" w:hAnsi="Times New Roman" w:cs="Times New Roman"/>
                <w:sz w:val="24"/>
                <w:szCs w:val="24"/>
              </w:rPr>
            </w:pPr>
          </w:p>
        </w:tc>
      </w:tr>
      <w:tr w:rsidR="00603EA2" w:rsidRPr="00603EA2" w:rsidTr="002A4786">
        <w:tc>
          <w:tcPr>
            <w:tcW w:w="3614" w:type="dxa"/>
          </w:tcPr>
          <w:p w:rsidR="001213CC" w:rsidRPr="00C879CE" w:rsidRDefault="001213CC" w:rsidP="00603EA2">
            <w:pPr>
              <w:jc w:val="both"/>
              <w:rPr>
                <w:rFonts w:ascii="Times New Roman" w:hAnsi="Times New Roman" w:cs="Times New Roman"/>
                <w:sz w:val="24"/>
                <w:szCs w:val="24"/>
                <w:shd w:val="clear" w:color="auto" w:fill="FFFFFF"/>
              </w:rPr>
            </w:pPr>
            <w:r w:rsidRPr="00C879CE">
              <w:rPr>
                <w:rFonts w:ascii="Times New Roman" w:hAnsi="Times New Roman" w:cs="Times New Roman"/>
                <w:sz w:val="24"/>
                <w:szCs w:val="24"/>
                <w:shd w:val="clear" w:color="auto" w:fill="FFFFFF"/>
              </w:rPr>
              <w:t>План финансово-хозяйственной деятельности на 202</w:t>
            </w:r>
            <w:r w:rsidR="00C879CE" w:rsidRPr="00C879CE">
              <w:rPr>
                <w:rFonts w:ascii="Times New Roman" w:hAnsi="Times New Roman" w:cs="Times New Roman"/>
                <w:sz w:val="24"/>
                <w:szCs w:val="24"/>
                <w:shd w:val="clear" w:color="auto" w:fill="FFFFFF"/>
              </w:rPr>
              <w:t>2</w:t>
            </w:r>
            <w:r w:rsidRPr="00C879CE">
              <w:rPr>
                <w:rFonts w:ascii="Times New Roman" w:hAnsi="Times New Roman" w:cs="Times New Roman"/>
                <w:sz w:val="24"/>
                <w:szCs w:val="24"/>
                <w:shd w:val="clear" w:color="auto" w:fill="FFFFFF"/>
              </w:rPr>
              <w:t xml:space="preserve"> год</w:t>
            </w:r>
          </w:p>
          <w:p w:rsidR="001213CC" w:rsidRPr="00501171" w:rsidRDefault="001213CC" w:rsidP="00603EA2">
            <w:pPr>
              <w:jc w:val="both"/>
              <w:rPr>
                <w:rFonts w:ascii="Times New Roman" w:hAnsi="Times New Roman" w:cs="Times New Roman"/>
                <w:sz w:val="20"/>
                <w:szCs w:val="20"/>
                <w:highlight w:val="yellow"/>
                <w:shd w:val="clear" w:color="auto" w:fill="FFFFFF"/>
              </w:rPr>
            </w:pPr>
          </w:p>
          <w:p w:rsidR="001213CC" w:rsidRPr="00852FDC" w:rsidRDefault="001213CC" w:rsidP="00603EA2">
            <w:pPr>
              <w:jc w:val="both"/>
              <w:rPr>
                <w:rFonts w:ascii="Times New Roman" w:hAnsi="Times New Roman" w:cs="Times New Roman"/>
                <w:sz w:val="24"/>
                <w:szCs w:val="24"/>
                <w:shd w:val="clear" w:color="auto" w:fill="FFFFFF"/>
              </w:rPr>
            </w:pPr>
            <w:r w:rsidRPr="00852FDC">
              <w:rPr>
                <w:rFonts w:ascii="Times New Roman" w:hAnsi="Times New Roman" w:cs="Times New Roman"/>
                <w:sz w:val="24"/>
                <w:szCs w:val="24"/>
                <w:shd w:val="clear" w:color="auto" w:fill="FFFFFF"/>
              </w:rPr>
              <w:t>Изменения Плана ФХД</w:t>
            </w:r>
          </w:p>
          <w:p w:rsidR="001213CC" w:rsidRPr="00852FDC" w:rsidRDefault="001213CC" w:rsidP="00603EA2">
            <w:pPr>
              <w:jc w:val="both"/>
              <w:rPr>
                <w:rFonts w:ascii="Times New Roman" w:hAnsi="Times New Roman" w:cs="Times New Roman"/>
                <w:sz w:val="24"/>
                <w:szCs w:val="24"/>
                <w:shd w:val="clear" w:color="auto" w:fill="FFFFFF"/>
              </w:rPr>
            </w:pPr>
            <w:r w:rsidRPr="00852FDC">
              <w:rPr>
                <w:rFonts w:ascii="Times New Roman" w:hAnsi="Times New Roman" w:cs="Times New Roman"/>
                <w:sz w:val="24"/>
                <w:szCs w:val="24"/>
                <w:shd w:val="clear" w:color="auto" w:fill="FFFFFF"/>
              </w:rPr>
              <w:t>(на 01.04.202</w:t>
            </w:r>
            <w:r w:rsidR="00852FDC" w:rsidRPr="00852FDC">
              <w:rPr>
                <w:rFonts w:ascii="Times New Roman" w:hAnsi="Times New Roman" w:cs="Times New Roman"/>
                <w:sz w:val="24"/>
                <w:szCs w:val="24"/>
                <w:shd w:val="clear" w:color="auto" w:fill="FFFFFF"/>
              </w:rPr>
              <w:t>2</w:t>
            </w:r>
            <w:r w:rsidRPr="00852FDC">
              <w:rPr>
                <w:rFonts w:ascii="Times New Roman" w:hAnsi="Times New Roman" w:cs="Times New Roman"/>
                <w:sz w:val="24"/>
                <w:szCs w:val="24"/>
                <w:shd w:val="clear" w:color="auto" w:fill="FFFFFF"/>
              </w:rPr>
              <w:t>)</w:t>
            </w:r>
          </w:p>
          <w:p w:rsidR="001213CC" w:rsidRPr="00852FDC" w:rsidRDefault="001213CC" w:rsidP="00603EA2">
            <w:pPr>
              <w:jc w:val="both"/>
              <w:rPr>
                <w:rFonts w:ascii="Times New Roman" w:hAnsi="Times New Roman" w:cs="Times New Roman"/>
                <w:sz w:val="24"/>
                <w:szCs w:val="24"/>
                <w:shd w:val="clear" w:color="auto" w:fill="FFFFFF"/>
              </w:rPr>
            </w:pPr>
            <w:r w:rsidRPr="00852FDC">
              <w:rPr>
                <w:rFonts w:ascii="Times New Roman" w:hAnsi="Times New Roman" w:cs="Times New Roman"/>
                <w:sz w:val="24"/>
                <w:szCs w:val="24"/>
                <w:shd w:val="clear" w:color="auto" w:fill="FFFFFF"/>
              </w:rPr>
              <w:t>(на 01.07.20</w:t>
            </w:r>
            <w:r w:rsidR="00852FDC" w:rsidRPr="00852FDC">
              <w:rPr>
                <w:rFonts w:ascii="Times New Roman" w:hAnsi="Times New Roman" w:cs="Times New Roman"/>
                <w:sz w:val="24"/>
                <w:szCs w:val="24"/>
                <w:shd w:val="clear" w:color="auto" w:fill="FFFFFF"/>
              </w:rPr>
              <w:t>22</w:t>
            </w:r>
            <w:r w:rsidRPr="00852FDC">
              <w:rPr>
                <w:rFonts w:ascii="Times New Roman" w:hAnsi="Times New Roman" w:cs="Times New Roman"/>
                <w:sz w:val="24"/>
                <w:szCs w:val="24"/>
                <w:shd w:val="clear" w:color="auto" w:fill="FFFFFF"/>
              </w:rPr>
              <w:t>)</w:t>
            </w:r>
          </w:p>
          <w:p w:rsidR="001213CC" w:rsidRPr="00852FDC" w:rsidRDefault="001213CC" w:rsidP="00603EA2">
            <w:pPr>
              <w:jc w:val="both"/>
              <w:rPr>
                <w:rFonts w:ascii="Times New Roman" w:hAnsi="Times New Roman" w:cs="Times New Roman"/>
                <w:sz w:val="24"/>
                <w:szCs w:val="24"/>
                <w:shd w:val="clear" w:color="auto" w:fill="FFFFFF"/>
              </w:rPr>
            </w:pPr>
            <w:r w:rsidRPr="00852FDC">
              <w:rPr>
                <w:rFonts w:ascii="Times New Roman" w:hAnsi="Times New Roman" w:cs="Times New Roman"/>
                <w:sz w:val="24"/>
                <w:szCs w:val="24"/>
                <w:shd w:val="clear" w:color="auto" w:fill="FFFFFF"/>
              </w:rPr>
              <w:t>(на 01.10.202</w:t>
            </w:r>
            <w:r w:rsidR="00852FDC" w:rsidRPr="00852FDC">
              <w:rPr>
                <w:rFonts w:ascii="Times New Roman" w:hAnsi="Times New Roman" w:cs="Times New Roman"/>
                <w:sz w:val="24"/>
                <w:szCs w:val="24"/>
                <w:shd w:val="clear" w:color="auto" w:fill="FFFFFF"/>
              </w:rPr>
              <w:t>2</w:t>
            </w:r>
            <w:r w:rsidRPr="00852FDC">
              <w:rPr>
                <w:rFonts w:ascii="Times New Roman" w:hAnsi="Times New Roman" w:cs="Times New Roman"/>
                <w:sz w:val="24"/>
                <w:szCs w:val="24"/>
                <w:shd w:val="clear" w:color="auto" w:fill="FFFFFF"/>
              </w:rPr>
              <w:t>)</w:t>
            </w:r>
          </w:p>
        </w:tc>
        <w:tc>
          <w:tcPr>
            <w:tcW w:w="2776" w:type="dxa"/>
          </w:tcPr>
          <w:p w:rsidR="001213CC" w:rsidRPr="00603EA2" w:rsidRDefault="001213CC" w:rsidP="00603EA2">
            <w:pPr>
              <w:jc w:val="center"/>
              <w:rPr>
                <w:rFonts w:ascii="Times New Roman" w:hAnsi="Times New Roman" w:cs="Times New Roman"/>
                <w:sz w:val="24"/>
                <w:szCs w:val="24"/>
                <w:highlight w:val="yellow"/>
              </w:rPr>
            </w:pPr>
          </w:p>
          <w:p w:rsidR="001213CC" w:rsidRPr="00C879CE" w:rsidRDefault="001213CC" w:rsidP="00603EA2">
            <w:pPr>
              <w:jc w:val="center"/>
              <w:rPr>
                <w:rFonts w:ascii="Times New Roman" w:hAnsi="Times New Roman" w:cs="Times New Roman"/>
                <w:sz w:val="24"/>
                <w:szCs w:val="24"/>
              </w:rPr>
            </w:pPr>
            <w:r w:rsidRPr="00C879CE">
              <w:rPr>
                <w:rFonts w:ascii="Times New Roman" w:hAnsi="Times New Roman" w:cs="Times New Roman"/>
                <w:sz w:val="24"/>
                <w:szCs w:val="24"/>
              </w:rPr>
              <w:t>3</w:t>
            </w:r>
            <w:r w:rsidR="00C879CE" w:rsidRPr="00C879CE">
              <w:rPr>
                <w:rFonts w:ascii="Times New Roman" w:hAnsi="Times New Roman" w:cs="Times New Roman"/>
                <w:sz w:val="24"/>
                <w:szCs w:val="24"/>
              </w:rPr>
              <w:t>0</w:t>
            </w:r>
            <w:r w:rsidRPr="00C879CE">
              <w:rPr>
                <w:rFonts w:ascii="Times New Roman" w:hAnsi="Times New Roman" w:cs="Times New Roman"/>
                <w:sz w:val="24"/>
                <w:szCs w:val="24"/>
              </w:rPr>
              <w:t>.12.202</w:t>
            </w:r>
            <w:r w:rsidR="00C879CE" w:rsidRPr="00C879CE">
              <w:rPr>
                <w:rFonts w:ascii="Times New Roman" w:hAnsi="Times New Roman" w:cs="Times New Roman"/>
                <w:sz w:val="24"/>
                <w:szCs w:val="24"/>
              </w:rPr>
              <w:t>1</w:t>
            </w:r>
          </w:p>
          <w:p w:rsidR="001213CC" w:rsidRPr="00603EA2" w:rsidRDefault="001213CC" w:rsidP="00603EA2">
            <w:pPr>
              <w:jc w:val="center"/>
              <w:rPr>
                <w:rFonts w:ascii="Times New Roman" w:hAnsi="Times New Roman" w:cs="Times New Roman"/>
                <w:sz w:val="24"/>
                <w:szCs w:val="24"/>
                <w:highlight w:val="yellow"/>
              </w:rPr>
            </w:pPr>
          </w:p>
          <w:p w:rsidR="001213CC" w:rsidRPr="00603EA2" w:rsidRDefault="001213CC" w:rsidP="00603EA2">
            <w:pPr>
              <w:jc w:val="center"/>
              <w:rPr>
                <w:rFonts w:ascii="Times New Roman" w:hAnsi="Times New Roman" w:cs="Times New Roman"/>
                <w:sz w:val="24"/>
                <w:szCs w:val="24"/>
                <w:highlight w:val="yellow"/>
              </w:rPr>
            </w:pPr>
          </w:p>
          <w:p w:rsidR="001213CC" w:rsidRPr="00852FDC" w:rsidRDefault="00852FDC" w:rsidP="00603EA2">
            <w:pPr>
              <w:jc w:val="center"/>
              <w:rPr>
                <w:rFonts w:ascii="Times New Roman" w:hAnsi="Times New Roman" w:cs="Times New Roman"/>
                <w:sz w:val="24"/>
                <w:szCs w:val="24"/>
              </w:rPr>
            </w:pPr>
            <w:r w:rsidRPr="00852FDC">
              <w:rPr>
                <w:rFonts w:ascii="Times New Roman" w:hAnsi="Times New Roman" w:cs="Times New Roman"/>
                <w:sz w:val="24"/>
                <w:szCs w:val="24"/>
              </w:rPr>
              <w:t>21</w:t>
            </w:r>
            <w:r w:rsidR="001213CC" w:rsidRPr="00852FDC">
              <w:rPr>
                <w:rFonts w:ascii="Times New Roman" w:hAnsi="Times New Roman" w:cs="Times New Roman"/>
                <w:sz w:val="24"/>
                <w:szCs w:val="24"/>
              </w:rPr>
              <w:t>.04.202</w:t>
            </w:r>
            <w:r w:rsidRPr="00852FDC">
              <w:rPr>
                <w:rFonts w:ascii="Times New Roman" w:hAnsi="Times New Roman" w:cs="Times New Roman"/>
                <w:sz w:val="24"/>
                <w:szCs w:val="24"/>
              </w:rPr>
              <w:t>2</w:t>
            </w:r>
          </w:p>
          <w:p w:rsidR="001213CC" w:rsidRPr="00852FDC" w:rsidRDefault="00852FDC" w:rsidP="00603EA2">
            <w:pPr>
              <w:jc w:val="center"/>
              <w:rPr>
                <w:rFonts w:ascii="Times New Roman" w:hAnsi="Times New Roman" w:cs="Times New Roman"/>
                <w:sz w:val="24"/>
                <w:szCs w:val="24"/>
              </w:rPr>
            </w:pPr>
            <w:r w:rsidRPr="00852FDC">
              <w:rPr>
                <w:rFonts w:ascii="Times New Roman" w:hAnsi="Times New Roman" w:cs="Times New Roman"/>
                <w:sz w:val="24"/>
                <w:szCs w:val="24"/>
              </w:rPr>
              <w:t>11.07.2022</w:t>
            </w:r>
          </w:p>
          <w:p w:rsidR="001213CC" w:rsidRPr="00603EA2" w:rsidRDefault="00852FDC" w:rsidP="00852FDC">
            <w:pPr>
              <w:jc w:val="center"/>
              <w:rPr>
                <w:rFonts w:ascii="Times New Roman" w:hAnsi="Times New Roman" w:cs="Times New Roman"/>
                <w:sz w:val="24"/>
                <w:szCs w:val="24"/>
                <w:highlight w:val="yellow"/>
              </w:rPr>
            </w:pPr>
            <w:r w:rsidRPr="00852FDC">
              <w:rPr>
                <w:rFonts w:ascii="Times New Roman" w:hAnsi="Times New Roman" w:cs="Times New Roman"/>
                <w:sz w:val="24"/>
                <w:szCs w:val="24"/>
              </w:rPr>
              <w:t>19</w:t>
            </w:r>
            <w:r w:rsidR="00C879CE" w:rsidRPr="00852FDC">
              <w:rPr>
                <w:rFonts w:ascii="Times New Roman" w:hAnsi="Times New Roman" w:cs="Times New Roman"/>
                <w:sz w:val="24"/>
                <w:szCs w:val="24"/>
              </w:rPr>
              <w:t>.10.202</w:t>
            </w:r>
            <w:r w:rsidRPr="00852FDC">
              <w:rPr>
                <w:rFonts w:ascii="Times New Roman" w:hAnsi="Times New Roman" w:cs="Times New Roman"/>
                <w:sz w:val="24"/>
                <w:szCs w:val="24"/>
              </w:rPr>
              <w:t>2</w:t>
            </w:r>
          </w:p>
        </w:tc>
        <w:tc>
          <w:tcPr>
            <w:tcW w:w="3073" w:type="dxa"/>
            <w:vAlign w:val="center"/>
          </w:tcPr>
          <w:p w:rsidR="00852FDC" w:rsidRPr="00603EA2" w:rsidRDefault="002A4786" w:rsidP="002A4786">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Данную информацию Учреждение в 2022 году в праве не размещать</w:t>
            </w:r>
          </w:p>
        </w:tc>
      </w:tr>
    </w:tbl>
    <w:p w:rsidR="001213CC" w:rsidRPr="00852FDC" w:rsidRDefault="001213CC" w:rsidP="001213CC">
      <w:pPr>
        <w:spacing w:after="0" w:line="240" w:lineRule="auto"/>
        <w:ind w:firstLine="709"/>
        <w:jc w:val="both"/>
        <w:rPr>
          <w:rFonts w:ascii="Times New Roman" w:hAnsi="Times New Roman" w:cs="Times New Roman"/>
          <w:sz w:val="28"/>
          <w:szCs w:val="28"/>
        </w:rPr>
      </w:pPr>
      <w:r w:rsidRPr="00852FDC">
        <w:rPr>
          <w:rFonts w:ascii="Times New Roman" w:hAnsi="Times New Roman" w:cs="Times New Roman"/>
          <w:sz w:val="28"/>
          <w:szCs w:val="28"/>
        </w:rPr>
        <w:lastRenderedPageBreak/>
        <w:t>В представленной информации в электронном структурируемом виде и в размещенных электронных копиях документов о поквартальном выполнении муниципального задания за 202</w:t>
      </w:r>
      <w:r w:rsidR="00852FDC" w:rsidRPr="00852FDC">
        <w:rPr>
          <w:rFonts w:ascii="Times New Roman" w:hAnsi="Times New Roman" w:cs="Times New Roman"/>
          <w:sz w:val="28"/>
          <w:szCs w:val="28"/>
        </w:rPr>
        <w:t>2</w:t>
      </w:r>
      <w:r w:rsidRPr="00852FDC">
        <w:rPr>
          <w:rFonts w:ascii="Times New Roman" w:hAnsi="Times New Roman" w:cs="Times New Roman"/>
          <w:sz w:val="28"/>
          <w:szCs w:val="28"/>
        </w:rPr>
        <w:t xml:space="preserve"> год:</w:t>
      </w:r>
    </w:p>
    <w:p w:rsidR="001213CC" w:rsidRPr="00852FDC" w:rsidRDefault="001213CC" w:rsidP="001213CC">
      <w:pPr>
        <w:spacing w:after="0" w:line="240" w:lineRule="auto"/>
        <w:ind w:firstLine="709"/>
        <w:jc w:val="both"/>
        <w:rPr>
          <w:rFonts w:ascii="Times New Roman" w:hAnsi="Times New Roman" w:cs="Times New Roman"/>
          <w:sz w:val="28"/>
          <w:szCs w:val="28"/>
        </w:rPr>
      </w:pPr>
      <w:r w:rsidRPr="00852FDC">
        <w:rPr>
          <w:rFonts w:ascii="Times New Roman" w:hAnsi="Times New Roman" w:cs="Times New Roman"/>
          <w:sz w:val="28"/>
          <w:szCs w:val="28"/>
        </w:rPr>
        <w:t>- в части сведений, характеризующих</w:t>
      </w:r>
      <w:r w:rsidRPr="00852FDC">
        <w:rPr>
          <w:rFonts w:ascii="Times New Roman" w:hAnsi="Times New Roman" w:cs="Times New Roman"/>
          <w:b/>
          <w:sz w:val="28"/>
          <w:szCs w:val="28"/>
          <w:u w:val="single"/>
        </w:rPr>
        <w:t xml:space="preserve"> объем муниципальной услуги</w:t>
      </w:r>
      <w:r w:rsidRPr="00852FDC">
        <w:rPr>
          <w:rFonts w:ascii="Times New Roman" w:hAnsi="Times New Roman" w:cs="Times New Roman"/>
          <w:sz w:val="28"/>
          <w:szCs w:val="28"/>
        </w:rPr>
        <w:t>, опубликованы данные об исполнении показателей на отчетную дату, допустимое (возможное) отклонение, указаны причины отклонений;</w:t>
      </w:r>
    </w:p>
    <w:p w:rsidR="001213CC" w:rsidRPr="00852FDC" w:rsidRDefault="001213CC" w:rsidP="001213CC">
      <w:pPr>
        <w:spacing w:after="0" w:line="240" w:lineRule="auto"/>
        <w:ind w:firstLine="709"/>
        <w:jc w:val="both"/>
        <w:rPr>
          <w:rFonts w:ascii="Times New Roman" w:hAnsi="Times New Roman" w:cs="Times New Roman"/>
          <w:sz w:val="28"/>
          <w:szCs w:val="28"/>
        </w:rPr>
      </w:pPr>
      <w:r w:rsidRPr="00852FDC">
        <w:rPr>
          <w:rFonts w:ascii="Times New Roman" w:hAnsi="Times New Roman" w:cs="Times New Roman"/>
          <w:sz w:val="28"/>
          <w:szCs w:val="28"/>
        </w:rPr>
        <w:t>- в части сведений, характеризующих</w:t>
      </w:r>
      <w:r w:rsidRPr="00852FDC">
        <w:rPr>
          <w:rFonts w:ascii="Times New Roman" w:hAnsi="Times New Roman" w:cs="Times New Roman"/>
          <w:b/>
          <w:sz w:val="28"/>
          <w:szCs w:val="28"/>
          <w:u w:val="single"/>
        </w:rPr>
        <w:t xml:space="preserve"> качество муниципальной услуги</w:t>
      </w:r>
      <w:r w:rsidRPr="00852FDC">
        <w:rPr>
          <w:rFonts w:ascii="Times New Roman" w:hAnsi="Times New Roman" w:cs="Times New Roman"/>
          <w:sz w:val="28"/>
          <w:szCs w:val="28"/>
        </w:rPr>
        <w:t>, не опубликованы данные об исполнении показателей на отчетную дату, допустимое (возможное) отклонение, не указаны причины отклонений.</w:t>
      </w:r>
    </w:p>
    <w:p w:rsidR="001213CC" w:rsidRPr="00603EA2" w:rsidRDefault="001213CC" w:rsidP="001213CC">
      <w:pPr>
        <w:spacing w:after="0" w:line="240" w:lineRule="auto"/>
        <w:ind w:firstLine="709"/>
        <w:jc w:val="both"/>
        <w:rPr>
          <w:rFonts w:ascii="Times New Roman" w:hAnsi="Times New Roman" w:cs="Times New Roman"/>
          <w:sz w:val="28"/>
          <w:szCs w:val="28"/>
          <w:highlight w:val="yellow"/>
        </w:rPr>
      </w:pPr>
    </w:p>
    <w:p w:rsidR="001213CC" w:rsidRPr="00852FDC" w:rsidRDefault="001213CC" w:rsidP="001213CC">
      <w:pPr>
        <w:spacing w:after="0" w:line="240" w:lineRule="auto"/>
        <w:ind w:firstLine="709"/>
        <w:jc w:val="center"/>
        <w:rPr>
          <w:rFonts w:ascii="Times New Roman" w:hAnsi="Times New Roman" w:cs="Times New Roman"/>
          <w:sz w:val="28"/>
          <w:szCs w:val="28"/>
        </w:rPr>
      </w:pPr>
      <w:r w:rsidRPr="00852FDC">
        <w:rPr>
          <w:rFonts w:ascii="Times New Roman" w:hAnsi="Times New Roman" w:cs="Times New Roman"/>
          <w:sz w:val="28"/>
          <w:szCs w:val="28"/>
        </w:rPr>
        <w:t>Показатели, характеризующие объем муниципальной услуги</w:t>
      </w:r>
    </w:p>
    <w:p w:rsidR="001213CC" w:rsidRPr="00852FDC" w:rsidRDefault="001213CC" w:rsidP="001213CC">
      <w:pPr>
        <w:spacing w:after="0" w:line="240" w:lineRule="auto"/>
        <w:ind w:firstLine="709"/>
        <w:jc w:val="center"/>
        <w:rPr>
          <w:rFonts w:ascii="Times New Roman" w:hAnsi="Times New Roman" w:cs="Times New Roman"/>
          <w:b/>
          <w:sz w:val="28"/>
          <w:szCs w:val="28"/>
        </w:rPr>
      </w:pPr>
      <w:r w:rsidRPr="00852FDC">
        <w:rPr>
          <w:rFonts w:ascii="Times New Roman" w:hAnsi="Times New Roman" w:cs="Times New Roman"/>
          <w:sz w:val="28"/>
          <w:szCs w:val="28"/>
        </w:rPr>
        <w:t>в соответствии с утвержденным муниципальным заданием</w:t>
      </w:r>
    </w:p>
    <w:p w:rsidR="001213CC" w:rsidRPr="00852FDC" w:rsidRDefault="001213CC" w:rsidP="001213CC">
      <w:pPr>
        <w:spacing w:after="0" w:line="240" w:lineRule="auto"/>
        <w:ind w:firstLine="709"/>
        <w:jc w:val="center"/>
        <w:rPr>
          <w:rFonts w:ascii="Times New Roman" w:hAnsi="Times New Roman" w:cs="Times New Roman"/>
          <w:sz w:val="28"/>
          <w:szCs w:val="28"/>
        </w:rPr>
      </w:pPr>
      <w:r w:rsidRPr="00852FDC">
        <w:rPr>
          <w:rFonts w:ascii="Times New Roman" w:hAnsi="Times New Roman" w:cs="Times New Roman"/>
          <w:sz w:val="28"/>
          <w:szCs w:val="28"/>
        </w:rPr>
        <w:t>на 202</w:t>
      </w:r>
      <w:r w:rsidR="00852FDC" w:rsidRPr="00852FDC">
        <w:rPr>
          <w:rFonts w:ascii="Times New Roman" w:hAnsi="Times New Roman" w:cs="Times New Roman"/>
          <w:sz w:val="28"/>
          <w:szCs w:val="28"/>
        </w:rPr>
        <w:t>2</w:t>
      </w:r>
      <w:r w:rsidRPr="00852FDC">
        <w:rPr>
          <w:rFonts w:ascii="Times New Roman" w:hAnsi="Times New Roman" w:cs="Times New Roman"/>
          <w:sz w:val="28"/>
          <w:szCs w:val="28"/>
        </w:rPr>
        <w:t xml:space="preserve"> год и плановый период 202</w:t>
      </w:r>
      <w:r w:rsidR="00852FDC" w:rsidRPr="00852FDC">
        <w:rPr>
          <w:rFonts w:ascii="Times New Roman" w:hAnsi="Times New Roman" w:cs="Times New Roman"/>
          <w:sz w:val="28"/>
          <w:szCs w:val="28"/>
        </w:rPr>
        <w:t>3</w:t>
      </w:r>
      <w:r w:rsidRPr="00852FDC">
        <w:rPr>
          <w:rFonts w:ascii="Times New Roman" w:hAnsi="Times New Roman" w:cs="Times New Roman"/>
          <w:sz w:val="28"/>
          <w:szCs w:val="28"/>
        </w:rPr>
        <w:t xml:space="preserve"> и 202</w:t>
      </w:r>
      <w:r w:rsidR="00852FDC" w:rsidRPr="00852FDC">
        <w:rPr>
          <w:rFonts w:ascii="Times New Roman" w:hAnsi="Times New Roman" w:cs="Times New Roman"/>
          <w:sz w:val="28"/>
          <w:szCs w:val="28"/>
        </w:rPr>
        <w:t>4</w:t>
      </w:r>
      <w:r w:rsidRPr="00852FDC">
        <w:rPr>
          <w:rFonts w:ascii="Times New Roman" w:hAnsi="Times New Roman" w:cs="Times New Roman"/>
          <w:sz w:val="28"/>
          <w:szCs w:val="28"/>
        </w:rPr>
        <w:t xml:space="preserve"> годов (в редакции от 3</w:t>
      </w:r>
      <w:r w:rsidR="00852FDC" w:rsidRPr="00852FDC">
        <w:rPr>
          <w:rFonts w:ascii="Times New Roman" w:hAnsi="Times New Roman" w:cs="Times New Roman"/>
          <w:sz w:val="28"/>
          <w:szCs w:val="28"/>
        </w:rPr>
        <w:t>0</w:t>
      </w:r>
      <w:r w:rsidRPr="00852FDC">
        <w:rPr>
          <w:rFonts w:ascii="Times New Roman" w:hAnsi="Times New Roman" w:cs="Times New Roman"/>
          <w:sz w:val="28"/>
          <w:szCs w:val="28"/>
        </w:rPr>
        <w:t>.12.202</w:t>
      </w:r>
      <w:r w:rsidR="00852FDC" w:rsidRPr="00852FDC">
        <w:rPr>
          <w:rFonts w:ascii="Times New Roman" w:hAnsi="Times New Roman" w:cs="Times New Roman"/>
          <w:sz w:val="28"/>
          <w:szCs w:val="28"/>
        </w:rPr>
        <w:t>1</w:t>
      </w:r>
      <w:r w:rsidRPr="00852FDC">
        <w:rPr>
          <w:rFonts w:ascii="Times New Roman" w:hAnsi="Times New Roman" w:cs="Times New Roman"/>
          <w:sz w:val="28"/>
          <w:szCs w:val="28"/>
        </w:rPr>
        <w:t>)</w:t>
      </w:r>
    </w:p>
    <w:p w:rsidR="001213CC" w:rsidRPr="00603EA2" w:rsidRDefault="001213CC" w:rsidP="001213CC">
      <w:pPr>
        <w:spacing w:after="0" w:line="240" w:lineRule="auto"/>
        <w:ind w:firstLine="709"/>
        <w:jc w:val="center"/>
        <w:rPr>
          <w:rFonts w:ascii="Times New Roman" w:hAnsi="Times New Roman" w:cs="Times New Roman"/>
          <w:sz w:val="28"/>
          <w:szCs w:val="28"/>
          <w:highlight w:val="yellow"/>
        </w:rPr>
      </w:pPr>
    </w:p>
    <w:tbl>
      <w:tblPr>
        <w:tblStyle w:val="a4"/>
        <w:tblW w:w="0" w:type="auto"/>
        <w:tblLook w:val="04A0" w:firstRow="1" w:lastRow="0" w:firstColumn="1" w:lastColumn="0" w:noHBand="0" w:noVBand="1"/>
      </w:tblPr>
      <w:tblGrid>
        <w:gridCol w:w="4361"/>
        <w:gridCol w:w="1843"/>
        <w:gridCol w:w="1275"/>
        <w:gridCol w:w="1276"/>
        <w:gridCol w:w="1418"/>
      </w:tblGrid>
      <w:tr w:rsidR="00603EA2" w:rsidRPr="00852FDC" w:rsidTr="00311CF4">
        <w:tc>
          <w:tcPr>
            <w:tcW w:w="4361" w:type="dxa"/>
          </w:tcPr>
          <w:p w:rsidR="001213CC" w:rsidRPr="00852FDC" w:rsidRDefault="001213CC" w:rsidP="00603EA2">
            <w:pPr>
              <w:rPr>
                <w:rFonts w:ascii="Times New Roman" w:hAnsi="Times New Roman" w:cs="Times New Roman"/>
                <w:b/>
                <w:sz w:val="24"/>
                <w:szCs w:val="24"/>
              </w:rPr>
            </w:pPr>
            <w:r w:rsidRPr="00852FDC">
              <w:rPr>
                <w:rFonts w:ascii="Times New Roman" w:hAnsi="Times New Roman" w:cs="Times New Roman"/>
                <w:b/>
                <w:sz w:val="24"/>
                <w:szCs w:val="24"/>
              </w:rPr>
              <w:t>Наименование услуги</w:t>
            </w:r>
          </w:p>
        </w:tc>
        <w:tc>
          <w:tcPr>
            <w:tcW w:w="1843" w:type="dxa"/>
          </w:tcPr>
          <w:p w:rsidR="001213CC" w:rsidRPr="00852FDC" w:rsidRDefault="001213CC" w:rsidP="00603EA2">
            <w:pPr>
              <w:jc w:val="center"/>
              <w:rPr>
                <w:rFonts w:ascii="Times New Roman" w:hAnsi="Times New Roman" w:cs="Times New Roman"/>
                <w:b/>
                <w:sz w:val="24"/>
                <w:szCs w:val="24"/>
              </w:rPr>
            </w:pPr>
            <w:r w:rsidRPr="00852FDC">
              <w:rPr>
                <w:rFonts w:ascii="Times New Roman" w:hAnsi="Times New Roman" w:cs="Times New Roman"/>
                <w:b/>
                <w:sz w:val="24"/>
                <w:szCs w:val="24"/>
              </w:rPr>
              <w:t>показатель объема услуги</w:t>
            </w:r>
          </w:p>
        </w:tc>
        <w:tc>
          <w:tcPr>
            <w:tcW w:w="1275" w:type="dxa"/>
          </w:tcPr>
          <w:p w:rsidR="001213CC" w:rsidRPr="00852FDC" w:rsidRDefault="001213CC" w:rsidP="00311CF4">
            <w:pPr>
              <w:jc w:val="center"/>
              <w:rPr>
                <w:rFonts w:ascii="Times New Roman" w:hAnsi="Times New Roman" w:cs="Times New Roman"/>
                <w:b/>
                <w:sz w:val="24"/>
                <w:szCs w:val="24"/>
              </w:rPr>
            </w:pPr>
            <w:r w:rsidRPr="00852FDC">
              <w:rPr>
                <w:rFonts w:ascii="Times New Roman" w:hAnsi="Times New Roman" w:cs="Times New Roman"/>
                <w:b/>
                <w:sz w:val="24"/>
                <w:szCs w:val="24"/>
              </w:rPr>
              <w:t>202</w:t>
            </w:r>
            <w:r w:rsidR="00311CF4">
              <w:rPr>
                <w:rFonts w:ascii="Times New Roman" w:hAnsi="Times New Roman" w:cs="Times New Roman"/>
                <w:b/>
                <w:sz w:val="24"/>
                <w:szCs w:val="24"/>
              </w:rPr>
              <w:t>2</w:t>
            </w:r>
          </w:p>
        </w:tc>
        <w:tc>
          <w:tcPr>
            <w:tcW w:w="1276" w:type="dxa"/>
          </w:tcPr>
          <w:p w:rsidR="001213CC" w:rsidRPr="00852FDC" w:rsidRDefault="001213CC" w:rsidP="00311CF4">
            <w:pPr>
              <w:jc w:val="center"/>
              <w:rPr>
                <w:rFonts w:ascii="Times New Roman" w:hAnsi="Times New Roman" w:cs="Times New Roman"/>
                <w:b/>
                <w:sz w:val="24"/>
                <w:szCs w:val="24"/>
              </w:rPr>
            </w:pPr>
            <w:r w:rsidRPr="00852FDC">
              <w:rPr>
                <w:rFonts w:ascii="Times New Roman" w:hAnsi="Times New Roman" w:cs="Times New Roman"/>
                <w:b/>
                <w:sz w:val="24"/>
                <w:szCs w:val="24"/>
              </w:rPr>
              <w:t>202</w:t>
            </w:r>
            <w:r w:rsidR="00311CF4">
              <w:rPr>
                <w:rFonts w:ascii="Times New Roman" w:hAnsi="Times New Roman" w:cs="Times New Roman"/>
                <w:b/>
                <w:sz w:val="24"/>
                <w:szCs w:val="24"/>
              </w:rPr>
              <w:t>3</w:t>
            </w:r>
          </w:p>
        </w:tc>
        <w:tc>
          <w:tcPr>
            <w:tcW w:w="1418" w:type="dxa"/>
          </w:tcPr>
          <w:p w:rsidR="001213CC" w:rsidRPr="00852FDC" w:rsidRDefault="001213CC" w:rsidP="00311CF4">
            <w:pPr>
              <w:jc w:val="center"/>
              <w:rPr>
                <w:rFonts w:ascii="Times New Roman" w:hAnsi="Times New Roman" w:cs="Times New Roman"/>
                <w:b/>
                <w:sz w:val="24"/>
                <w:szCs w:val="24"/>
              </w:rPr>
            </w:pPr>
            <w:r w:rsidRPr="00852FDC">
              <w:rPr>
                <w:rFonts w:ascii="Times New Roman" w:hAnsi="Times New Roman" w:cs="Times New Roman"/>
                <w:b/>
                <w:sz w:val="24"/>
                <w:szCs w:val="24"/>
              </w:rPr>
              <w:t>202</w:t>
            </w:r>
            <w:r w:rsidR="00311CF4">
              <w:rPr>
                <w:rFonts w:ascii="Times New Roman" w:hAnsi="Times New Roman" w:cs="Times New Roman"/>
                <w:b/>
                <w:sz w:val="24"/>
                <w:szCs w:val="24"/>
              </w:rPr>
              <w:t>4</w:t>
            </w:r>
          </w:p>
        </w:tc>
      </w:tr>
      <w:tr w:rsidR="00603EA2" w:rsidRPr="00603EA2" w:rsidTr="00311CF4">
        <w:trPr>
          <w:trHeight w:val="1032"/>
        </w:trPr>
        <w:tc>
          <w:tcPr>
            <w:tcW w:w="4361" w:type="dxa"/>
          </w:tcPr>
          <w:p w:rsidR="001213CC" w:rsidRPr="00311CF4" w:rsidRDefault="001213CC" w:rsidP="00797582">
            <w:pPr>
              <w:jc w:val="both"/>
              <w:rPr>
                <w:rFonts w:ascii="Times New Roman" w:hAnsi="Times New Roman" w:cs="Times New Roman"/>
                <w:sz w:val="24"/>
                <w:szCs w:val="24"/>
                <w:shd w:val="clear" w:color="auto" w:fill="FFFFFF"/>
              </w:rPr>
            </w:pPr>
            <w:r w:rsidRPr="00311CF4">
              <w:rPr>
                <w:rFonts w:ascii="Times New Roman" w:hAnsi="Times New Roman" w:cs="Times New Roman"/>
                <w:sz w:val="24"/>
                <w:szCs w:val="24"/>
              </w:rPr>
              <w:t xml:space="preserve">Реализация </w:t>
            </w:r>
            <w:r w:rsidR="00311CF4">
              <w:rPr>
                <w:rFonts w:ascii="Times New Roman" w:hAnsi="Times New Roman" w:cs="Times New Roman"/>
                <w:sz w:val="24"/>
                <w:szCs w:val="24"/>
              </w:rPr>
              <w:t>предпрофессиональных</w:t>
            </w:r>
            <w:r w:rsidRPr="00311CF4">
              <w:rPr>
                <w:rFonts w:ascii="Times New Roman" w:hAnsi="Times New Roman" w:cs="Times New Roman"/>
                <w:sz w:val="24"/>
                <w:szCs w:val="24"/>
              </w:rPr>
              <w:t xml:space="preserve"> программ </w:t>
            </w:r>
            <w:r w:rsidR="00797582">
              <w:rPr>
                <w:rFonts w:ascii="Times New Roman" w:hAnsi="Times New Roman" w:cs="Times New Roman"/>
                <w:sz w:val="24"/>
                <w:szCs w:val="24"/>
              </w:rPr>
              <w:t>дополнительного образования</w:t>
            </w:r>
          </w:p>
        </w:tc>
        <w:tc>
          <w:tcPr>
            <w:tcW w:w="1843" w:type="dxa"/>
            <w:vAlign w:val="center"/>
          </w:tcPr>
          <w:p w:rsidR="001213CC" w:rsidRPr="00311CF4" w:rsidRDefault="001213CC" w:rsidP="00311CF4">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00311CF4" w:rsidRPr="00311CF4">
              <w:rPr>
                <w:rFonts w:ascii="Times New Roman" w:hAnsi="Times New Roman" w:cs="Times New Roman"/>
                <w:sz w:val="20"/>
                <w:szCs w:val="20"/>
              </w:rPr>
              <w:t>человек</w:t>
            </w:r>
            <w:r w:rsidR="001B6D10">
              <w:rPr>
                <w:rFonts w:ascii="Times New Roman" w:hAnsi="Times New Roman" w:cs="Times New Roman"/>
                <w:sz w:val="20"/>
                <w:szCs w:val="20"/>
              </w:rPr>
              <w:t>о</w:t>
            </w:r>
            <w:proofErr w:type="spellEnd"/>
            <w:r w:rsidR="00311CF4" w:rsidRPr="00311CF4">
              <w:rPr>
                <w:rFonts w:ascii="Times New Roman" w:hAnsi="Times New Roman" w:cs="Times New Roman"/>
                <w:sz w:val="20"/>
                <w:szCs w:val="20"/>
              </w:rPr>
              <w:t>/часов</w:t>
            </w:r>
          </w:p>
          <w:p w:rsidR="001213CC" w:rsidRPr="00311CF4" w:rsidRDefault="001213CC" w:rsidP="00311CF4">
            <w:pPr>
              <w:jc w:val="center"/>
              <w:rPr>
                <w:rFonts w:ascii="Times New Roman" w:hAnsi="Times New Roman" w:cs="Times New Roman"/>
                <w:sz w:val="20"/>
                <w:szCs w:val="20"/>
              </w:rPr>
            </w:pPr>
          </w:p>
        </w:tc>
        <w:tc>
          <w:tcPr>
            <w:tcW w:w="1275" w:type="dxa"/>
            <w:vAlign w:val="center"/>
          </w:tcPr>
          <w:p w:rsidR="001213CC" w:rsidRPr="00311CF4" w:rsidRDefault="00311CF4" w:rsidP="00311CF4">
            <w:pPr>
              <w:jc w:val="center"/>
              <w:rPr>
                <w:rFonts w:ascii="Times New Roman" w:hAnsi="Times New Roman" w:cs="Times New Roman"/>
                <w:sz w:val="24"/>
                <w:szCs w:val="24"/>
              </w:rPr>
            </w:pPr>
            <w:r w:rsidRPr="00311CF4">
              <w:rPr>
                <w:rFonts w:ascii="Times New Roman" w:hAnsi="Times New Roman" w:cs="Times New Roman"/>
                <w:sz w:val="24"/>
                <w:szCs w:val="24"/>
              </w:rPr>
              <w:t>60</w:t>
            </w:r>
            <w:r w:rsidR="00B02D3F">
              <w:rPr>
                <w:rFonts w:ascii="Times New Roman" w:hAnsi="Times New Roman" w:cs="Times New Roman"/>
                <w:sz w:val="24"/>
                <w:szCs w:val="24"/>
              </w:rPr>
              <w:t xml:space="preserve"> </w:t>
            </w:r>
            <w:r w:rsidRPr="00311CF4">
              <w:rPr>
                <w:rFonts w:ascii="Times New Roman" w:hAnsi="Times New Roman" w:cs="Times New Roman"/>
                <w:sz w:val="24"/>
                <w:szCs w:val="24"/>
              </w:rPr>
              <w:t>900</w:t>
            </w:r>
          </w:p>
        </w:tc>
        <w:tc>
          <w:tcPr>
            <w:tcW w:w="1276" w:type="dxa"/>
            <w:vAlign w:val="center"/>
          </w:tcPr>
          <w:p w:rsidR="001213CC" w:rsidRPr="00311CF4" w:rsidRDefault="00311CF4" w:rsidP="00311CF4">
            <w:pPr>
              <w:jc w:val="center"/>
              <w:rPr>
                <w:rFonts w:ascii="Times New Roman" w:hAnsi="Times New Roman" w:cs="Times New Roman"/>
                <w:sz w:val="24"/>
                <w:szCs w:val="24"/>
              </w:rPr>
            </w:pPr>
            <w:r w:rsidRPr="00311CF4">
              <w:rPr>
                <w:rFonts w:ascii="Times New Roman" w:hAnsi="Times New Roman" w:cs="Times New Roman"/>
                <w:sz w:val="24"/>
                <w:szCs w:val="24"/>
              </w:rPr>
              <w:t>60</w:t>
            </w:r>
            <w:r w:rsidR="00B02D3F">
              <w:rPr>
                <w:rFonts w:ascii="Times New Roman" w:hAnsi="Times New Roman" w:cs="Times New Roman"/>
                <w:sz w:val="24"/>
                <w:szCs w:val="24"/>
              </w:rPr>
              <w:t xml:space="preserve"> </w:t>
            </w:r>
            <w:r w:rsidRPr="00311CF4">
              <w:rPr>
                <w:rFonts w:ascii="Times New Roman" w:hAnsi="Times New Roman" w:cs="Times New Roman"/>
                <w:sz w:val="24"/>
                <w:szCs w:val="24"/>
              </w:rPr>
              <w:t>900</w:t>
            </w:r>
          </w:p>
        </w:tc>
        <w:tc>
          <w:tcPr>
            <w:tcW w:w="1418" w:type="dxa"/>
            <w:vAlign w:val="center"/>
          </w:tcPr>
          <w:p w:rsidR="001213CC" w:rsidRPr="00311CF4" w:rsidRDefault="00311CF4" w:rsidP="00311CF4">
            <w:pPr>
              <w:jc w:val="center"/>
              <w:rPr>
                <w:rFonts w:ascii="Times New Roman" w:hAnsi="Times New Roman" w:cs="Times New Roman"/>
                <w:sz w:val="24"/>
                <w:szCs w:val="24"/>
              </w:rPr>
            </w:pPr>
            <w:r w:rsidRPr="00311CF4">
              <w:rPr>
                <w:rFonts w:ascii="Times New Roman" w:hAnsi="Times New Roman" w:cs="Times New Roman"/>
                <w:sz w:val="24"/>
                <w:szCs w:val="24"/>
              </w:rPr>
              <w:t>60</w:t>
            </w:r>
            <w:r w:rsidR="00B02D3F">
              <w:rPr>
                <w:rFonts w:ascii="Times New Roman" w:hAnsi="Times New Roman" w:cs="Times New Roman"/>
                <w:sz w:val="24"/>
                <w:szCs w:val="24"/>
              </w:rPr>
              <w:t xml:space="preserve"> </w:t>
            </w:r>
            <w:r w:rsidRPr="00311CF4">
              <w:rPr>
                <w:rFonts w:ascii="Times New Roman" w:hAnsi="Times New Roman" w:cs="Times New Roman"/>
                <w:sz w:val="24"/>
                <w:szCs w:val="24"/>
              </w:rPr>
              <w:t>900</w:t>
            </w:r>
          </w:p>
        </w:tc>
      </w:tr>
      <w:tr w:rsidR="00311CF4" w:rsidRPr="00603EA2" w:rsidTr="00311CF4">
        <w:trPr>
          <w:trHeight w:val="976"/>
        </w:trPr>
        <w:tc>
          <w:tcPr>
            <w:tcW w:w="4361" w:type="dxa"/>
          </w:tcPr>
          <w:p w:rsidR="00311CF4" w:rsidRPr="00603EA2" w:rsidRDefault="00311CF4" w:rsidP="00797582">
            <w:pPr>
              <w:jc w:val="both"/>
              <w:rPr>
                <w:rFonts w:ascii="Times New Roman" w:hAnsi="Times New Roman" w:cs="Times New Roman"/>
                <w:sz w:val="24"/>
                <w:szCs w:val="24"/>
                <w:highlight w:val="yellow"/>
                <w:shd w:val="clear" w:color="auto" w:fill="FFFFFF"/>
              </w:rPr>
            </w:pPr>
            <w:r w:rsidRPr="00311CF4">
              <w:rPr>
                <w:rFonts w:ascii="Times New Roman" w:hAnsi="Times New Roman" w:cs="Times New Roman"/>
                <w:sz w:val="24"/>
                <w:szCs w:val="24"/>
              </w:rPr>
              <w:t xml:space="preserve">Реализация общеобразовательных программ </w:t>
            </w:r>
            <w:r w:rsidR="00797582">
              <w:rPr>
                <w:rFonts w:ascii="Times New Roman" w:hAnsi="Times New Roman" w:cs="Times New Roman"/>
                <w:sz w:val="24"/>
                <w:szCs w:val="24"/>
              </w:rPr>
              <w:t>дополнительного образования</w:t>
            </w:r>
          </w:p>
        </w:tc>
        <w:tc>
          <w:tcPr>
            <w:tcW w:w="1843" w:type="dxa"/>
            <w:vAlign w:val="center"/>
          </w:tcPr>
          <w:p w:rsidR="00311CF4" w:rsidRPr="00311CF4" w:rsidRDefault="00311CF4" w:rsidP="00311CF4">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Pr="00311CF4">
              <w:rPr>
                <w:rFonts w:ascii="Times New Roman" w:hAnsi="Times New Roman" w:cs="Times New Roman"/>
                <w:sz w:val="20"/>
                <w:szCs w:val="20"/>
              </w:rPr>
              <w:t>человек</w:t>
            </w:r>
            <w:r w:rsidR="001B6D10">
              <w:rPr>
                <w:rFonts w:ascii="Times New Roman" w:hAnsi="Times New Roman" w:cs="Times New Roman"/>
                <w:sz w:val="20"/>
                <w:szCs w:val="20"/>
              </w:rPr>
              <w:t>о</w:t>
            </w:r>
            <w:proofErr w:type="spellEnd"/>
            <w:r w:rsidRPr="00311CF4">
              <w:rPr>
                <w:rFonts w:ascii="Times New Roman" w:hAnsi="Times New Roman" w:cs="Times New Roman"/>
                <w:sz w:val="20"/>
                <w:szCs w:val="20"/>
              </w:rPr>
              <w:t>/часов</w:t>
            </w:r>
          </w:p>
          <w:p w:rsidR="00311CF4" w:rsidRPr="00311CF4" w:rsidRDefault="00311CF4" w:rsidP="00311CF4">
            <w:pPr>
              <w:jc w:val="center"/>
              <w:rPr>
                <w:rFonts w:ascii="Times New Roman" w:hAnsi="Times New Roman" w:cs="Times New Roman"/>
                <w:sz w:val="20"/>
                <w:szCs w:val="20"/>
              </w:rPr>
            </w:pPr>
          </w:p>
        </w:tc>
        <w:tc>
          <w:tcPr>
            <w:tcW w:w="1275" w:type="dxa"/>
            <w:vAlign w:val="center"/>
          </w:tcPr>
          <w:p w:rsidR="00311CF4" w:rsidRPr="00311CF4" w:rsidRDefault="00311CF4" w:rsidP="00311CF4">
            <w:pPr>
              <w:jc w:val="center"/>
              <w:rPr>
                <w:rFonts w:ascii="Times New Roman" w:hAnsi="Times New Roman" w:cs="Times New Roman"/>
                <w:sz w:val="24"/>
                <w:szCs w:val="24"/>
              </w:rPr>
            </w:pPr>
            <w:r>
              <w:rPr>
                <w:rFonts w:ascii="Times New Roman" w:hAnsi="Times New Roman" w:cs="Times New Roman"/>
                <w:sz w:val="24"/>
                <w:szCs w:val="24"/>
              </w:rPr>
              <w:t>182</w:t>
            </w:r>
            <w:r w:rsidR="00B02D3F">
              <w:rPr>
                <w:rFonts w:ascii="Times New Roman" w:hAnsi="Times New Roman" w:cs="Times New Roman"/>
                <w:sz w:val="24"/>
                <w:szCs w:val="24"/>
              </w:rPr>
              <w:t xml:space="preserve"> </w:t>
            </w:r>
            <w:r>
              <w:rPr>
                <w:rFonts w:ascii="Times New Roman" w:hAnsi="Times New Roman" w:cs="Times New Roman"/>
                <w:sz w:val="24"/>
                <w:szCs w:val="24"/>
              </w:rPr>
              <w:t>187</w:t>
            </w:r>
          </w:p>
        </w:tc>
        <w:tc>
          <w:tcPr>
            <w:tcW w:w="1276" w:type="dxa"/>
            <w:vAlign w:val="center"/>
          </w:tcPr>
          <w:p w:rsidR="00311CF4" w:rsidRPr="00311CF4" w:rsidRDefault="00311CF4" w:rsidP="00311CF4">
            <w:pPr>
              <w:jc w:val="center"/>
              <w:rPr>
                <w:rFonts w:ascii="Times New Roman" w:hAnsi="Times New Roman" w:cs="Times New Roman"/>
                <w:sz w:val="24"/>
                <w:szCs w:val="24"/>
              </w:rPr>
            </w:pPr>
            <w:r>
              <w:rPr>
                <w:rFonts w:ascii="Times New Roman" w:hAnsi="Times New Roman" w:cs="Times New Roman"/>
                <w:sz w:val="24"/>
                <w:szCs w:val="24"/>
              </w:rPr>
              <w:t>182</w:t>
            </w:r>
            <w:r w:rsidR="00B02D3F">
              <w:rPr>
                <w:rFonts w:ascii="Times New Roman" w:hAnsi="Times New Roman" w:cs="Times New Roman"/>
                <w:sz w:val="24"/>
                <w:szCs w:val="24"/>
              </w:rPr>
              <w:t xml:space="preserve"> </w:t>
            </w:r>
            <w:r>
              <w:rPr>
                <w:rFonts w:ascii="Times New Roman" w:hAnsi="Times New Roman" w:cs="Times New Roman"/>
                <w:sz w:val="24"/>
                <w:szCs w:val="24"/>
              </w:rPr>
              <w:t>187</w:t>
            </w:r>
          </w:p>
        </w:tc>
        <w:tc>
          <w:tcPr>
            <w:tcW w:w="1418" w:type="dxa"/>
            <w:vAlign w:val="center"/>
          </w:tcPr>
          <w:p w:rsidR="00311CF4" w:rsidRPr="00311CF4" w:rsidRDefault="00311CF4" w:rsidP="00311CF4">
            <w:pPr>
              <w:jc w:val="center"/>
              <w:rPr>
                <w:rFonts w:ascii="Times New Roman" w:hAnsi="Times New Roman" w:cs="Times New Roman"/>
                <w:sz w:val="24"/>
                <w:szCs w:val="24"/>
              </w:rPr>
            </w:pPr>
            <w:r>
              <w:rPr>
                <w:rFonts w:ascii="Times New Roman" w:hAnsi="Times New Roman" w:cs="Times New Roman"/>
                <w:sz w:val="24"/>
                <w:szCs w:val="24"/>
              </w:rPr>
              <w:t>182</w:t>
            </w:r>
            <w:r w:rsidR="00B02D3F">
              <w:rPr>
                <w:rFonts w:ascii="Times New Roman" w:hAnsi="Times New Roman" w:cs="Times New Roman"/>
                <w:sz w:val="24"/>
                <w:szCs w:val="24"/>
              </w:rPr>
              <w:t xml:space="preserve"> </w:t>
            </w:r>
            <w:r>
              <w:rPr>
                <w:rFonts w:ascii="Times New Roman" w:hAnsi="Times New Roman" w:cs="Times New Roman"/>
                <w:sz w:val="24"/>
                <w:szCs w:val="24"/>
              </w:rPr>
              <w:t>187</w:t>
            </w:r>
          </w:p>
        </w:tc>
      </w:tr>
      <w:tr w:rsidR="00B02D3F" w:rsidRPr="00603EA2" w:rsidTr="00311CF4">
        <w:trPr>
          <w:trHeight w:val="976"/>
        </w:trPr>
        <w:tc>
          <w:tcPr>
            <w:tcW w:w="4361" w:type="dxa"/>
          </w:tcPr>
          <w:p w:rsidR="00B02D3F" w:rsidRPr="00311CF4" w:rsidRDefault="00B02D3F" w:rsidP="00311CF4">
            <w:pPr>
              <w:jc w:val="both"/>
              <w:rPr>
                <w:rFonts w:ascii="Times New Roman" w:hAnsi="Times New Roman" w:cs="Times New Roman"/>
                <w:sz w:val="24"/>
                <w:szCs w:val="24"/>
              </w:rPr>
            </w:pPr>
            <w:r>
              <w:rPr>
                <w:rFonts w:ascii="Times New Roman" w:hAnsi="Times New Roman" w:cs="Times New Roman"/>
                <w:sz w:val="24"/>
                <w:szCs w:val="24"/>
              </w:rPr>
              <w:t>Реализация дополнительных общеобразовательных общеразвивающих программ</w:t>
            </w:r>
          </w:p>
        </w:tc>
        <w:tc>
          <w:tcPr>
            <w:tcW w:w="1843" w:type="dxa"/>
            <w:vAlign w:val="center"/>
          </w:tcPr>
          <w:p w:rsidR="00B02D3F" w:rsidRPr="00311CF4" w:rsidRDefault="00B02D3F" w:rsidP="00B02D3F">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Pr="00311CF4">
              <w:rPr>
                <w:rFonts w:ascii="Times New Roman" w:hAnsi="Times New Roman" w:cs="Times New Roman"/>
                <w:sz w:val="20"/>
                <w:szCs w:val="20"/>
              </w:rPr>
              <w:t>человек</w:t>
            </w:r>
            <w:r w:rsidR="001B6D10">
              <w:rPr>
                <w:rFonts w:ascii="Times New Roman" w:hAnsi="Times New Roman" w:cs="Times New Roman"/>
                <w:sz w:val="20"/>
                <w:szCs w:val="20"/>
              </w:rPr>
              <w:t>о</w:t>
            </w:r>
            <w:proofErr w:type="spellEnd"/>
            <w:r w:rsidRPr="00311CF4">
              <w:rPr>
                <w:rFonts w:ascii="Times New Roman" w:hAnsi="Times New Roman" w:cs="Times New Roman"/>
                <w:sz w:val="20"/>
                <w:szCs w:val="20"/>
              </w:rPr>
              <w:t>/часов</w:t>
            </w:r>
          </w:p>
          <w:p w:rsidR="00B02D3F" w:rsidRPr="00311CF4" w:rsidRDefault="00B02D3F" w:rsidP="00311CF4">
            <w:pPr>
              <w:jc w:val="center"/>
              <w:rPr>
                <w:rFonts w:ascii="Times New Roman" w:hAnsi="Times New Roman" w:cs="Times New Roman"/>
                <w:sz w:val="20"/>
                <w:szCs w:val="20"/>
              </w:rPr>
            </w:pPr>
          </w:p>
        </w:tc>
        <w:tc>
          <w:tcPr>
            <w:tcW w:w="1275" w:type="dxa"/>
            <w:vAlign w:val="center"/>
          </w:tcPr>
          <w:p w:rsidR="00B02D3F" w:rsidRDefault="00B02D3F" w:rsidP="00311CF4">
            <w:pPr>
              <w:jc w:val="center"/>
              <w:rPr>
                <w:rFonts w:ascii="Times New Roman" w:hAnsi="Times New Roman" w:cs="Times New Roman"/>
                <w:sz w:val="24"/>
                <w:szCs w:val="24"/>
              </w:rPr>
            </w:pPr>
            <w:r>
              <w:rPr>
                <w:rFonts w:ascii="Times New Roman" w:hAnsi="Times New Roman" w:cs="Times New Roman"/>
                <w:sz w:val="24"/>
                <w:szCs w:val="24"/>
              </w:rPr>
              <w:t>6 272</w:t>
            </w:r>
          </w:p>
        </w:tc>
        <w:tc>
          <w:tcPr>
            <w:tcW w:w="1276" w:type="dxa"/>
            <w:vAlign w:val="center"/>
          </w:tcPr>
          <w:p w:rsidR="00B02D3F" w:rsidRDefault="00B02D3F" w:rsidP="00311CF4">
            <w:pPr>
              <w:jc w:val="center"/>
              <w:rPr>
                <w:rFonts w:ascii="Times New Roman" w:hAnsi="Times New Roman" w:cs="Times New Roman"/>
                <w:sz w:val="24"/>
                <w:szCs w:val="24"/>
              </w:rPr>
            </w:pPr>
            <w:r>
              <w:rPr>
                <w:rFonts w:ascii="Times New Roman" w:hAnsi="Times New Roman" w:cs="Times New Roman"/>
                <w:sz w:val="24"/>
                <w:szCs w:val="24"/>
              </w:rPr>
              <w:t>6 272</w:t>
            </w:r>
          </w:p>
        </w:tc>
        <w:tc>
          <w:tcPr>
            <w:tcW w:w="1418" w:type="dxa"/>
            <w:vAlign w:val="center"/>
          </w:tcPr>
          <w:p w:rsidR="00B02D3F" w:rsidRDefault="00B02D3F" w:rsidP="00311CF4">
            <w:pPr>
              <w:jc w:val="center"/>
              <w:rPr>
                <w:rFonts w:ascii="Times New Roman" w:hAnsi="Times New Roman" w:cs="Times New Roman"/>
                <w:sz w:val="24"/>
                <w:szCs w:val="24"/>
              </w:rPr>
            </w:pPr>
            <w:r>
              <w:rPr>
                <w:rFonts w:ascii="Times New Roman" w:hAnsi="Times New Roman" w:cs="Times New Roman"/>
                <w:sz w:val="24"/>
                <w:szCs w:val="24"/>
              </w:rPr>
              <w:t>6 272</w:t>
            </w:r>
          </w:p>
        </w:tc>
      </w:tr>
    </w:tbl>
    <w:p w:rsidR="001213CC" w:rsidRPr="00603EA2" w:rsidRDefault="001213CC" w:rsidP="001213CC">
      <w:pPr>
        <w:spacing w:after="0" w:line="240" w:lineRule="auto"/>
        <w:ind w:firstLine="709"/>
        <w:jc w:val="center"/>
        <w:rPr>
          <w:rFonts w:ascii="Times New Roman" w:hAnsi="Times New Roman" w:cs="Times New Roman"/>
          <w:sz w:val="28"/>
          <w:szCs w:val="28"/>
          <w:highlight w:val="yellow"/>
        </w:rPr>
      </w:pPr>
    </w:p>
    <w:p w:rsidR="001213CC" w:rsidRPr="00311CF4" w:rsidRDefault="001213CC" w:rsidP="001213CC">
      <w:pPr>
        <w:spacing w:after="0" w:line="240" w:lineRule="auto"/>
        <w:ind w:firstLine="709"/>
        <w:jc w:val="center"/>
        <w:rPr>
          <w:rFonts w:ascii="Times New Roman" w:hAnsi="Times New Roman" w:cs="Times New Roman"/>
          <w:sz w:val="28"/>
          <w:szCs w:val="28"/>
        </w:rPr>
      </w:pPr>
      <w:r w:rsidRPr="00311CF4">
        <w:rPr>
          <w:rFonts w:ascii="Times New Roman" w:hAnsi="Times New Roman" w:cs="Times New Roman"/>
          <w:sz w:val="28"/>
          <w:szCs w:val="28"/>
        </w:rPr>
        <w:t>Показатели, характеризующие объем муниципальной услуги</w:t>
      </w:r>
    </w:p>
    <w:p w:rsidR="001213CC" w:rsidRPr="00311CF4" w:rsidRDefault="001213CC" w:rsidP="001213CC">
      <w:pPr>
        <w:spacing w:after="0" w:line="240" w:lineRule="auto"/>
        <w:ind w:firstLine="709"/>
        <w:jc w:val="center"/>
        <w:rPr>
          <w:rFonts w:ascii="Times New Roman" w:hAnsi="Times New Roman" w:cs="Times New Roman"/>
          <w:b/>
          <w:sz w:val="28"/>
          <w:szCs w:val="28"/>
        </w:rPr>
      </w:pPr>
      <w:r w:rsidRPr="00311CF4">
        <w:rPr>
          <w:rFonts w:ascii="Times New Roman" w:hAnsi="Times New Roman" w:cs="Times New Roman"/>
          <w:sz w:val="28"/>
          <w:szCs w:val="28"/>
        </w:rPr>
        <w:t>в соответствии с утвержденным муниципальным заданием</w:t>
      </w:r>
    </w:p>
    <w:p w:rsidR="001213CC" w:rsidRPr="00311CF4" w:rsidRDefault="001213CC" w:rsidP="001213CC">
      <w:pPr>
        <w:spacing w:after="0" w:line="240" w:lineRule="auto"/>
        <w:ind w:firstLine="709"/>
        <w:jc w:val="center"/>
        <w:rPr>
          <w:rFonts w:ascii="Times New Roman" w:hAnsi="Times New Roman" w:cs="Times New Roman"/>
          <w:sz w:val="28"/>
          <w:szCs w:val="28"/>
        </w:rPr>
      </w:pPr>
      <w:r w:rsidRPr="00311CF4">
        <w:rPr>
          <w:rFonts w:ascii="Times New Roman" w:hAnsi="Times New Roman" w:cs="Times New Roman"/>
          <w:sz w:val="28"/>
          <w:szCs w:val="28"/>
        </w:rPr>
        <w:t>на 202</w:t>
      </w:r>
      <w:r w:rsidR="00311CF4" w:rsidRPr="00311CF4">
        <w:rPr>
          <w:rFonts w:ascii="Times New Roman" w:hAnsi="Times New Roman" w:cs="Times New Roman"/>
          <w:sz w:val="28"/>
          <w:szCs w:val="28"/>
        </w:rPr>
        <w:t>2</w:t>
      </w:r>
      <w:r w:rsidRPr="00311CF4">
        <w:rPr>
          <w:rFonts w:ascii="Times New Roman" w:hAnsi="Times New Roman" w:cs="Times New Roman"/>
          <w:sz w:val="28"/>
          <w:szCs w:val="28"/>
        </w:rPr>
        <w:t xml:space="preserve"> год и плановый период 202</w:t>
      </w:r>
      <w:r w:rsidR="00311CF4" w:rsidRPr="00311CF4">
        <w:rPr>
          <w:rFonts w:ascii="Times New Roman" w:hAnsi="Times New Roman" w:cs="Times New Roman"/>
          <w:sz w:val="28"/>
          <w:szCs w:val="28"/>
        </w:rPr>
        <w:t>3</w:t>
      </w:r>
      <w:r w:rsidRPr="00311CF4">
        <w:rPr>
          <w:rFonts w:ascii="Times New Roman" w:hAnsi="Times New Roman" w:cs="Times New Roman"/>
          <w:sz w:val="28"/>
          <w:szCs w:val="28"/>
        </w:rPr>
        <w:t xml:space="preserve"> и 202</w:t>
      </w:r>
      <w:r w:rsidR="00311CF4" w:rsidRPr="00311CF4">
        <w:rPr>
          <w:rFonts w:ascii="Times New Roman" w:hAnsi="Times New Roman" w:cs="Times New Roman"/>
          <w:sz w:val="28"/>
          <w:szCs w:val="28"/>
        </w:rPr>
        <w:t>4</w:t>
      </w:r>
      <w:r w:rsidRPr="00311CF4">
        <w:rPr>
          <w:rFonts w:ascii="Times New Roman" w:hAnsi="Times New Roman" w:cs="Times New Roman"/>
          <w:sz w:val="28"/>
          <w:szCs w:val="28"/>
        </w:rPr>
        <w:t xml:space="preserve"> годов (в редакции от 01.09.202</w:t>
      </w:r>
      <w:r w:rsidR="00311CF4" w:rsidRPr="00311CF4">
        <w:rPr>
          <w:rFonts w:ascii="Times New Roman" w:hAnsi="Times New Roman" w:cs="Times New Roman"/>
          <w:sz w:val="28"/>
          <w:szCs w:val="28"/>
        </w:rPr>
        <w:t>2</w:t>
      </w:r>
      <w:r w:rsidRPr="00311CF4">
        <w:rPr>
          <w:rFonts w:ascii="Times New Roman" w:hAnsi="Times New Roman" w:cs="Times New Roman"/>
          <w:sz w:val="28"/>
          <w:szCs w:val="28"/>
        </w:rPr>
        <w:t>г.)</w:t>
      </w:r>
    </w:p>
    <w:p w:rsidR="001213CC" w:rsidRPr="00603EA2" w:rsidRDefault="001213CC" w:rsidP="001213CC">
      <w:pPr>
        <w:spacing w:after="0" w:line="240" w:lineRule="auto"/>
        <w:ind w:firstLine="709"/>
        <w:jc w:val="center"/>
        <w:rPr>
          <w:rFonts w:ascii="Times New Roman" w:hAnsi="Times New Roman" w:cs="Times New Roman"/>
          <w:sz w:val="28"/>
          <w:szCs w:val="28"/>
          <w:highlight w:val="yellow"/>
        </w:rPr>
      </w:pPr>
    </w:p>
    <w:tbl>
      <w:tblPr>
        <w:tblStyle w:val="a4"/>
        <w:tblW w:w="0" w:type="auto"/>
        <w:tblLook w:val="04A0" w:firstRow="1" w:lastRow="0" w:firstColumn="1" w:lastColumn="0" w:noHBand="0" w:noVBand="1"/>
      </w:tblPr>
      <w:tblGrid>
        <w:gridCol w:w="4361"/>
        <w:gridCol w:w="1843"/>
        <w:gridCol w:w="1275"/>
        <w:gridCol w:w="1276"/>
        <w:gridCol w:w="1418"/>
      </w:tblGrid>
      <w:tr w:rsidR="00603EA2" w:rsidRPr="00603EA2" w:rsidTr="00311CF4">
        <w:tc>
          <w:tcPr>
            <w:tcW w:w="4361" w:type="dxa"/>
          </w:tcPr>
          <w:p w:rsidR="001213CC" w:rsidRPr="00B02D3F" w:rsidRDefault="001213CC" w:rsidP="00603EA2">
            <w:pPr>
              <w:rPr>
                <w:rFonts w:ascii="Times New Roman" w:hAnsi="Times New Roman" w:cs="Times New Roman"/>
                <w:b/>
                <w:sz w:val="24"/>
                <w:szCs w:val="24"/>
              </w:rPr>
            </w:pPr>
            <w:r w:rsidRPr="00B02D3F">
              <w:rPr>
                <w:rFonts w:ascii="Times New Roman" w:hAnsi="Times New Roman" w:cs="Times New Roman"/>
                <w:b/>
                <w:sz w:val="24"/>
                <w:szCs w:val="24"/>
              </w:rPr>
              <w:t>Наименование услуги</w:t>
            </w:r>
          </w:p>
        </w:tc>
        <w:tc>
          <w:tcPr>
            <w:tcW w:w="1843" w:type="dxa"/>
          </w:tcPr>
          <w:p w:rsidR="001213CC" w:rsidRPr="00B02D3F" w:rsidRDefault="001213CC" w:rsidP="00603EA2">
            <w:pPr>
              <w:jc w:val="center"/>
              <w:rPr>
                <w:rFonts w:ascii="Times New Roman" w:hAnsi="Times New Roman" w:cs="Times New Roman"/>
                <w:b/>
                <w:sz w:val="24"/>
                <w:szCs w:val="24"/>
              </w:rPr>
            </w:pPr>
            <w:r w:rsidRPr="00B02D3F">
              <w:rPr>
                <w:rFonts w:ascii="Times New Roman" w:hAnsi="Times New Roman" w:cs="Times New Roman"/>
                <w:b/>
                <w:sz w:val="24"/>
                <w:szCs w:val="24"/>
              </w:rPr>
              <w:t>показатель объема услуги</w:t>
            </w:r>
          </w:p>
        </w:tc>
        <w:tc>
          <w:tcPr>
            <w:tcW w:w="1275" w:type="dxa"/>
          </w:tcPr>
          <w:p w:rsidR="001213CC" w:rsidRPr="00B02D3F" w:rsidRDefault="001213CC" w:rsidP="00B02D3F">
            <w:pPr>
              <w:jc w:val="center"/>
              <w:rPr>
                <w:rFonts w:ascii="Times New Roman" w:hAnsi="Times New Roman" w:cs="Times New Roman"/>
                <w:b/>
                <w:sz w:val="24"/>
                <w:szCs w:val="24"/>
              </w:rPr>
            </w:pPr>
            <w:r w:rsidRPr="00B02D3F">
              <w:rPr>
                <w:rFonts w:ascii="Times New Roman" w:hAnsi="Times New Roman" w:cs="Times New Roman"/>
                <w:b/>
                <w:sz w:val="24"/>
                <w:szCs w:val="24"/>
              </w:rPr>
              <w:t>202</w:t>
            </w:r>
            <w:r w:rsidR="00B02D3F" w:rsidRPr="00B02D3F">
              <w:rPr>
                <w:rFonts w:ascii="Times New Roman" w:hAnsi="Times New Roman" w:cs="Times New Roman"/>
                <w:b/>
                <w:sz w:val="24"/>
                <w:szCs w:val="24"/>
              </w:rPr>
              <w:t>2</w:t>
            </w:r>
            <w:r w:rsidR="00432CD4">
              <w:rPr>
                <w:rFonts w:ascii="Times New Roman" w:hAnsi="Times New Roman" w:cs="Times New Roman"/>
                <w:b/>
                <w:sz w:val="24"/>
                <w:szCs w:val="24"/>
              </w:rPr>
              <w:t xml:space="preserve"> год</w:t>
            </w:r>
          </w:p>
        </w:tc>
        <w:tc>
          <w:tcPr>
            <w:tcW w:w="1276" w:type="dxa"/>
          </w:tcPr>
          <w:p w:rsidR="001213CC" w:rsidRPr="00B02D3F" w:rsidRDefault="001213CC" w:rsidP="00B02D3F">
            <w:pPr>
              <w:jc w:val="center"/>
              <w:rPr>
                <w:rFonts w:ascii="Times New Roman" w:hAnsi="Times New Roman" w:cs="Times New Roman"/>
                <w:b/>
                <w:sz w:val="24"/>
                <w:szCs w:val="24"/>
              </w:rPr>
            </w:pPr>
            <w:r w:rsidRPr="00B02D3F">
              <w:rPr>
                <w:rFonts w:ascii="Times New Roman" w:hAnsi="Times New Roman" w:cs="Times New Roman"/>
                <w:b/>
                <w:sz w:val="24"/>
                <w:szCs w:val="24"/>
              </w:rPr>
              <w:t>202</w:t>
            </w:r>
            <w:r w:rsidR="00B02D3F" w:rsidRPr="00B02D3F">
              <w:rPr>
                <w:rFonts w:ascii="Times New Roman" w:hAnsi="Times New Roman" w:cs="Times New Roman"/>
                <w:b/>
                <w:sz w:val="24"/>
                <w:szCs w:val="24"/>
              </w:rPr>
              <w:t>3</w:t>
            </w:r>
            <w:r w:rsidR="00432CD4">
              <w:rPr>
                <w:rFonts w:ascii="Times New Roman" w:hAnsi="Times New Roman" w:cs="Times New Roman"/>
                <w:b/>
                <w:sz w:val="24"/>
                <w:szCs w:val="24"/>
              </w:rPr>
              <w:t xml:space="preserve"> год </w:t>
            </w:r>
          </w:p>
        </w:tc>
        <w:tc>
          <w:tcPr>
            <w:tcW w:w="1418" w:type="dxa"/>
          </w:tcPr>
          <w:p w:rsidR="001213CC" w:rsidRPr="00B02D3F" w:rsidRDefault="001213CC" w:rsidP="00B02D3F">
            <w:pPr>
              <w:jc w:val="center"/>
              <w:rPr>
                <w:rFonts w:ascii="Times New Roman" w:hAnsi="Times New Roman" w:cs="Times New Roman"/>
                <w:b/>
                <w:sz w:val="24"/>
                <w:szCs w:val="24"/>
              </w:rPr>
            </w:pPr>
            <w:r w:rsidRPr="00B02D3F">
              <w:rPr>
                <w:rFonts w:ascii="Times New Roman" w:hAnsi="Times New Roman" w:cs="Times New Roman"/>
                <w:b/>
                <w:sz w:val="24"/>
                <w:szCs w:val="24"/>
              </w:rPr>
              <w:t>202</w:t>
            </w:r>
            <w:r w:rsidR="00B02D3F" w:rsidRPr="00B02D3F">
              <w:rPr>
                <w:rFonts w:ascii="Times New Roman" w:hAnsi="Times New Roman" w:cs="Times New Roman"/>
                <w:b/>
                <w:sz w:val="24"/>
                <w:szCs w:val="24"/>
              </w:rPr>
              <w:t>4</w:t>
            </w:r>
            <w:r w:rsidR="00432CD4">
              <w:rPr>
                <w:rFonts w:ascii="Times New Roman" w:hAnsi="Times New Roman" w:cs="Times New Roman"/>
                <w:b/>
                <w:sz w:val="24"/>
                <w:szCs w:val="24"/>
              </w:rPr>
              <w:t xml:space="preserve"> год </w:t>
            </w:r>
          </w:p>
        </w:tc>
      </w:tr>
      <w:tr w:rsidR="00797582" w:rsidRPr="00603EA2" w:rsidTr="00B02D3F">
        <w:trPr>
          <w:trHeight w:val="1165"/>
        </w:trPr>
        <w:tc>
          <w:tcPr>
            <w:tcW w:w="4361" w:type="dxa"/>
          </w:tcPr>
          <w:p w:rsidR="00797582" w:rsidRPr="00311CF4" w:rsidRDefault="00797582" w:rsidP="00797582">
            <w:pPr>
              <w:jc w:val="both"/>
              <w:rPr>
                <w:rFonts w:ascii="Times New Roman" w:hAnsi="Times New Roman" w:cs="Times New Roman"/>
                <w:sz w:val="24"/>
                <w:szCs w:val="24"/>
                <w:shd w:val="clear" w:color="auto" w:fill="FFFFFF"/>
              </w:rPr>
            </w:pPr>
            <w:r w:rsidRPr="00311CF4">
              <w:rPr>
                <w:rFonts w:ascii="Times New Roman" w:hAnsi="Times New Roman" w:cs="Times New Roman"/>
                <w:sz w:val="24"/>
                <w:szCs w:val="24"/>
              </w:rPr>
              <w:t xml:space="preserve">Реализация </w:t>
            </w:r>
            <w:r>
              <w:rPr>
                <w:rFonts w:ascii="Times New Roman" w:hAnsi="Times New Roman" w:cs="Times New Roman"/>
                <w:sz w:val="24"/>
                <w:szCs w:val="24"/>
              </w:rPr>
              <w:t>предпрофессиональных</w:t>
            </w:r>
            <w:r w:rsidRPr="00311CF4">
              <w:rPr>
                <w:rFonts w:ascii="Times New Roman" w:hAnsi="Times New Roman" w:cs="Times New Roman"/>
                <w:sz w:val="24"/>
                <w:szCs w:val="24"/>
              </w:rPr>
              <w:t xml:space="preserve"> программ </w:t>
            </w:r>
            <w:r>
              <w:rPr>
                <w:rFonts w:ascii="Times New Roman" w:hAnsi="Times New Roman" w:cs="Times New Roman"/>
                <w:sz w:val="24"/>
                <w:szCs w:val="24"/>
              </w:rPr>
              <w:t>дополнительного образования</w:t>
            </w:r>
          </w:p>
        </w:tc>
        <w:tc>
          <w:tcPr>
            <w:tcW w:w="1843" w:type="dxa"/>
            <w:vAlign w:val="center"/>
          </w:tcPr>
          <w:p w:rsidR="00797582" w:rsidRPr="00311CF4" w:rsidRDefault="00797582" w:rsidP="00797582">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Pr="00311CF4">
              <w:rPr>
                <w:rFonts w:ascii="Times New Roman" w:hAnsi="Times New Roman" w:cs="Times New Roman"/>
                <w:sz w:val="20"/>
                <w:szCs w:val="20"/>
              </w:rPr>
              <w:t>человек</w:t>
            </w:r>
            <w:r w:rsidR="00310DB4">
              <w:rPr>
                <w:rFonts w:ascii="Times New Roman" w:hAnsi="Times New Roman" w:cs="Times New Roman"/>
                <w:sz w:val="20"/>
                <w:szCs w:val="20"/>
              </w:rPr>
              <w:t>о</w:t>
            </w:r>
            <w:proofErr w:type="spellEnd"/>
            <w:r w:rsidRPr="00311CF4">
              <w:rPr>
                <w:rFonts w:ascii="Times New Roman" w:hAnsi="Times New Roman" w:cs="Times New Roman"/>
                <w:sz w:val="20"/>
                <w:szCs w:val="20"/>
              </w:rPr>
              <w:t>/часов</w:t>
            </w:r>
          </w:p>
          <w:p w:rsidR="00797582" w:rsidRPr="00311CF4" w:rsidRDefault="00797582" w:rsidP="00797582">
            <w:pPr>
              <w:jc w:val="center"/>
              <w:rPr>
                <w:rFonts w:ascii="Times New Roman" w:hAnsi="Times New Roman" w:cs="Times New Roman"/>
                <w:sz w:val="20"/>
                <w:szCs w:val="20"/>
              </w:rPr>
            </w:pPr>
          </w:p>
        </w:tc>
        <w:tc>
          <w:tcPr>
            <w:tcW w:w="1275" w:type="dxa"/>
            <w:vAlign w:val="center"/>
          </w:tcPr>
          <w:p w:rsidR="00797582" w:rsidRPr="00311CF4" w:rsidRDefault="00797582" w:rsidP="00797582">
            <w:pPr>
              <w:jc w:val="center"/>
              <w:rPr>
                <w:rFonts w:ascii="Times New Roman" w:hAnsi="Times New Roman" w:cs="Times New Roman"/>
                <w:sz w:val="24"/>
                <w:szCs w:val="24"/>
              </w:rPr>
            </w:pPr>
            <w:r w:rsidRPr="00311CF4">
              <w:rPr>
                <w:rFonts w:ascii="Times New Roman" w:hAnsi="Times New Roman" w:cs="Times New Roman"/>
                <w:sz w:val="24"/>
                <w:szCs w:val="24"/>
              </w:rPr>
              <w:t>60</w:t>
            </w:r>
            <w:r>
              <w:rPr>
                <w:rFonts w:ascii="Times New Roman" w:hAnsi="Times New Roman" w:cs="Times New Roman"/>
                <w:sz w:val="24"/>
                <w:szCs w:val="24"/>
              </w:rPr>
              <w:t xml:space="preserve"> </w:t>
            </w:r>
            <w:r w:rsidRPr="00311CF4">
              <w:rPr>
                <w:rFonts w:ascii="Times New Roman" w:hAnsi="Times New Roman" w:cs="Times New Roman"/>
                <w:sz w:val="24"/>
                <w:szCs w:val="24"/>
              </w:rPr>
              <w:t>900</w:t>
            </w:r>
          </w:p>
        </w:tc>
        <w:tc>
          <w:tcPr>
            <w:tcW w:w="1276" w:type="dxa"/>
            <w:vAlign w:val="center"/>
          </w:tcPr>
          <w:p w:rsidR="00797582" w:rsidRPr="00311CF4" w:rsidRDefault="00797582" w:rsidP="00797582">
            <w:pPr>
              <w:jc w:val="center"/>
              <w:rPr>
                <w:rFonts w:ascii="Times New Roman" w:hAnsi="Times New Roman" w:cs="Times New Roman"/>
                <w:sz w:val="24"/>
                <w:szCs w:val="24"/>
              </w:rPr>
            </w:pPr>
            <w:r w:rsidRPr="00311CF4">
              <w:rPr>
                <w:rFonts w:ascii="Times New Roman" w:hAnsi="Times New Roman" w:cs="Times New Roman"/>
                <w:sz w:val="24"/>
                <w:szCs w:val="24"/>
              </w:rPr>
              <w:t>60</w:t>
            </w:r>
            <w:r>
              <w:rPr>
                <w:rFonts w:ascii="Times New Roman" w:hAnsi="Times New Roman" w:cs="Times New Roman"/>
                <w:sz w:val="24"/>
                <w:szCs w:val="24"/>
              </w:rPr>
              <w:t xml:space="preserve"> </w:t>
            </w:r>
            <w:r w:rsidRPr="00311CF4">
              <w:rPr>
                <w:rFonts w:ascii="Times New Roman" w:hAnsi="Times New Roman" w:cs="Times New Roman"/>
                <w:sz w:val="24"/>
                <w:szCs w:val="24"/>
              </w:rPr>
              <w:t>900</w:t>
            </w:r>
          </w:p>
        </w:tc>
        <w:tc>
          <w:tcPr>
            <w:tcW w:w="1418" w:type="dxa"/>
            <w:vAlign w:val="center"/>
          </w:tcPr>
          <w:p w:rsidR="00797582" w:rsidRPr="00311CF4" w:rsidRDefault="00797582" w:rsidP="00797582">
            <w:pPr>
              <w:jc w:val="center"/>
              <w:rPr>
                <w:rFonts w:ascii="Times New Roman" w:hAnsi="Times New Roman" w:cs="Times New Roman"/>
                <w:sz w:val="24"/>
                <w:szCs w:val="24"/>
              </w:rPr>
            </w:pPr>
            <w:r w:rsidRPr="00311CF4">
              <w:rPr>
                <w:rFonts w:ascii="Times New Roman" w:hAnsi="Times New Roman" w:cs="Times New Roman"/>
                <w:sz w:val="24"/>
                <w:szCs w:val="24"/>
              </w:rPr>
              <w:t>60</w:t>
            </w:r>
            <w:r>
              <w:rPr>
                <w:rFonts w:ascii="Times New Roman" w:hAnsi="Times New Roman" w:cs="Times New Roman"/>
                <w:sz w:val="24"/>
                <w:szCs w:val="24"/>
              </w:rPr>
              <w:t xml:space="preserve"> </w:t>
            </w:r>
            <w:r w:rsidRPr="00311CF4">
              <w:rPr>
                <w:rFonts w:ascii="Times New Roman" w:hAnsi="Times New Roman" w:cs="Times New Roman"/>
                <w:sz w:val="24"/>
                <w:szCs w:val="24"/>
              </w:rPr>
              <w:t>900</w:t>
            </w:r>
          </w:p>
        </w:tc>
      </w:tr>
      <w:tr w:rsidR="00797582" w:rsidRPr="00603EA2" w:rsidTr="00B02D3F">
        <w:trPr>
          <w:trHeight w:val="1165"/>
        </w:trPr>
        <w:tc>
          <w:tcPr>
            <w:tcW w:w="4361" w:type="dxa"/>
          </w:tcPr>
          <w:p w:rsidR="00797582" w:rsidRPr="00603EA2" w:rsidRDefault="00797582" w:rsidP="00797582">
            <w:pPr>
              <w:jc w:val="both"/>
              <w:rPr>
                <w:rFonts w:ascii="Times New Roman" w:hAnsi="Times New Roman" w:cs="Times New Roman"/>
                <w:sz w:val="24"/>
                <w:szCs w:val="24"/>
                <w:highlight w:val="yellow"/>
                <w:shd w:val="clear" w:color="auto" w:fill="FFFFFF"/>
              </w:rPr>
            </w:pPr>
            <w:r w:rsidRPr="00311CF4">
              <w:rPr>
                <w:rFonts w:ascii="Times New Roman" w:hAnsi="Times New Roman" w:cs="Times New Roman"/>
                <w:sz w:val="24"/>
                <w:szCs w:val="24"/>
              </w:rPr>
              <w:t xml:space="preserve">Реализация общеобразовательных программ </w:t>
            </w:r>
            <w:r>
              <w:rPr>
                <w:rFonts w:ascii="Times New Roman" w:hAnsi="Times New Roman" w:cs="Times New Roman"/>
                <w:sz w:val="24"/>
                <w:szCs w:val="24"/>
              </w:rPr>
              <w:t>дополнительного образования</w:t>
            </w:r>
          </w:p>
        </w:tc>
        <w:tc>
          <w:tcPr>
            <w:tcW w:w="1843" w:type="dxa"/>
            <w:vAlign w:val="center"/>
          </w:tcPr>
          <w:p w:rsidR="00797582" w:rsidRPr="00311CF4" w:rsidRDefault="00797582" w:rsidP="00797582">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Pr="00311CF4">
              <w:rPr>
                <w:rFonts w:ascii="Times New Roman" w:hAnsi="Times New Roman" w:cs="Times New Roman"/>
                <w:sz w:val="20"/>
                <w:szCs w:val="20"/>
              </w:rPr>
              <w:t>человек</w:t>
            </w:r>
            <w:r w:rsidR="00310DB4">
              <w:rPr>
                <w:rFonts w:ascii="Times New Roman" w:hAnsi="Times New Roman" w:cs="Times New Roman"/>
                <w:sz w:val="20"/>
                <w:szCs w:val="20"/>
              </w:rPr>
              <w:t>о</w:t>
            </w:r>
            <w:proofErr w:type="spellEnd"/>
            <w:r w:rsidRPr="00311CF4">
              <w:rPr>
                <w:rFonts w:ascii="Times New Roman" w:hAnsi="Times New Roman" w:cs="Times New Roman"/>
                <w:sz w:val="20"/>
                <w:szCs w:val="20"/>
              </w:rPr>
              <w:t>/часов</w:t>
            </w:r>
          </w:p>
          <w:p w:rsidR="00797582" w:rsidRPr="00311CF4" w:rsidRDefault="00797582" w:rsidP="00797582">
            <w:pPr>
              <w:jc w:val="center"/>
              <w:rPr>
                <w:rFonts w:ascii="Times New Roman" w:hAnsi="Times New Roman" w:cs="Times New Roman"/>
                <w:sz w:val="20"/>
                <w:szCs w:val="20"/>
              </w:rPr>
            </w:pPr>
          </w:p>
        </w:tc>
        <w:tc>
          <w:tcPr>
            <w:tcW w:w="1275" w:type="dxa"/>
            <w:vAlign w:val="center"/>
          </w:tcPr>
          <w:p w:rsidR="00797582" w:rsidRPr="00311CF4" w:rsidRDefault="00797582" w:rsidP="00797582">
            <w:pPr>
              <w:jc w:val="center"/>
              <w:rPr>
                <w:rFonts w:ascii="Times New Roman" w:hAnsi="Times New Roman" w:cs="Times New Roman"/>
                <w:sz w:val="24"/>
                <w:szCs w:val="24"/>
              </w:rPr>
            </w:pPr>
            <w:r>
              <w:rPr>
                <w:rFonts w:ascii="Times New Roman" w:hAnsi="Times New Roman" w:cs="Times New Roman"/>
                <w:sz w:val="24"/>
                <w:szCs w:val="24"/>
              </w:rPr>
              <w:t>174 347</w:t>
            </w:r>
          </w:p>
        </w:tc>
        <w:tc>
          <w:tcPr>
            <w:tcW w:w="1276" w:type="dxa"/>
            <w:vAlign w:val="center"/>
          </w:tcPr>
          <w:p w:rsidR="00797582" w:rsidRPr="00311CF4" w:rsidRDefault="00797582" w:rsidP="00797582">
            <w:pPr>
              <w:jc w:val="center"/>
              <w:rPr>
                <w:rFonts w:ascii="Times New Roman" w:hAnsi="Times New Roman" w:cs="Times New Roman"/>
                <w:sz w:val="24"/>
                <w:szCs w:val="24"/>
              </w:rPr>
            </w:pPr>
            <w:r>
              <w:rPr>
                <w:rFonts w:ascii="Times New Roman" w:hAnsi="Times New Roman" w:cs="Times New Roman"/>
                <w:sz w:val="24"/>
                <w:szCs w:val="24"/>
              </w:rPr>
              <w:t>174 347</w:t>
            </w:r>
          </w:p>
        </w:tc>
        <w:tc>
          <w:tcPr>
            <w:tcW w:w="1418" w:type="dxa"/>
            <w:vAlign w:val="center"/>
          </w:tcPr>
          <w:p w:rsidR="00797582" w:rsidRPr="00311CF4" w:rsidRDefault="00797582" w:rsidP="00797582">
            <w:pPr>
              <w:jc w:val="center"/>
              <w:rPr>
                <w:rFonts w:ascii="Times New Roman" w:hAnsi="Times New Roman" w:cs="Times New Roman"/>
                <w:sz w:val="24"/>
                <w:szCs w:val="24"/>
              </w:rPr>
            </w:pPr>
            <w:r>
              <w:rPr>
                <w:rFonts w:ascii="Times New Roman" w:hAnsi="Times New Roman" w:cs="Times New Roman"/>
                <w:sz w:val="24"/>
                <w:szCs w:val="24"/>
              </w:rPr>
              <w:t>174 347</w:t>
            </w:r>
          </w:p>
        </w:tc>
      </w:tr>
      <w:tr w:rsidR="00797582" w:rsidRPr="00603EA2" w:rsidTr="00B02D3F">
        <w:trPr>
          <w:trHeight w:val="1165"/>
        </w:trPr>
        <w:tc>
          <w:tcPr>
            <w:tcW w:w="4361" w:type="dxa"/>
          </w:tcPr>
          <w:p w:rsidR="00797582" w:rsidRPr="00311CF4" w:rsidRDefault="00797582" w:rsidP="00797582">
            <w:pPr>
              <w:jc w:val="both"/>
              <w:rPr>
                <w:rFonts w:ascii="Times New Roman" w:hAnsi="Times New Roman" w:cs="Times New Roman"/>
                <w:sz w:val="24"/>
                <w:szCs w:val="24"/>
              </w:rPr>
            </w:pPr>
            <w:r>
              <w:rPr>
                <w:rFonts w:ascii="Times New Roman" w:hAnsi="Times New Roman" w:cs="Times New Roman"/>
                <w:sz w:val="24"/>
                <w:szCs w:val="24"/>
              </w:rPr>
              <w:t>Реализация дополнительных общеобразовательных общеразвивающих программ</w:t>
            </w:r>
          </w:p>
        </w:tc>
        <w:tc>
          <w:tcPr>
            <w:tcW w:w="1843" w:type="dxa"/>
            <w:vAlign w:val="center"/>
          </w:tcPr>
          <w:p w:rsidR="00797582" w:rsidRPr="00311CF4" w:rsidRDefault="00797582" w:rsidP="00797582">
            <w:pPr>
              <w:jc w:val="center"/>
              <w:rPr>
                <w:rFonts w:ascii="Times New Roman" w:hAnsi="Times New Roman" w:cs="Times New Roman"/>
                <w:sz w:val="20"/>
                <w:szCs w:val="20"/>
              </w:rPr>
            </w:pPr>
            <w:r w:rsidRPr="00311CF4">
              <w:rPr>
                <w:rFonts w:ascii="Times New Roman" w:hAnsi="Times New Roman" w:cs="Times New Roman"/>
                <w:sz w:val="20"/>
                <w:szCs w:val="20"/>
              </w:rPr>
              <w:t xml:space="preserve">Количество </w:t>
            </w:r>
            <w:proofErr w:type="spellStart"/>
            <w:r w:rsidRPr="00311CF4">
              <w:rPr>
                <w:rFonts w:ascii="Times New Roman" w:hAnsi="Times New Roman" w:cs="Times New Roman"/>
                <w:sz w:val="20"/>
                <w:szCs w:val="20"/>
              </w:rPr>
              <w:t>человек</w:t>
            </w:r>
            <w:r w:rsidR="00310DB4">
              <w:rPr>
                <w:rFonts w:ascii="Times New Roman" w:hAnsi="Times New Roman" w:cs="Times New Roman"/>
                <w:sz w:val="20"/>
                <w:szCs w:val="20"/>
              </w:rPr>
              <w:t>о</w:t>
            </w:r>
            <w:proofErr w:type="spellEnd"/>
            <w:r w:rsidRPr="00311CF4">
              <w:rPr>
                <w:rFonts w:ascii="Times New Roman" w:hAnsi="Times New Roman" w:cs="Times New Roman"/>
                <w:sz w:val="20"/>
                <w:szCs w:val="20"/>
              </w:rPr>
              <w:t>/часов</w:t>
            </w:r>
          </w:p>
          <w:p w:rsidR="00797582" w:rsidRPr="00311CF4" w:rsidRDefault="00797582" w:rsidP="00797582">
            <w:pPr>
              <w:jc w:val="center"/>
              <w:rPr>
                <w:rFonts w:ascii="Times New Roman" w:hAnsi="Times New Roman" w:cs="Times New Roman"/>
                <w:sz w:val="20"/>
                <w:szCs w:val="20"/>
              </w:rPr>
            </w:pPr>
          </w:p>
        </w:tc>
        <w:tc>
          <w:tcPr>
            <w:tcW w:w="1275" w:type="dxa"/>
            <w:vAlign w:val="center"/>
          </w:tcPr>
          <w:p w:rsidR="00797582" w:rsidRDefault="00797582" w:rsidP="00797582">
            <w:pPr>
              <w:jc w:val="center"/>
              <w:rPr>
                <w:rFonts w:ascii="Times New Roman" w:hAnsi="Times New Roman" w:cs="Times New Roman"/>
                <w:sz w:val="24"/>
                <w:szCs w:val="24"/>
              </w:rPr>
            </w:pPr>
            <w:r>
              <w:rPr>
                <w:rFonts w:ascii="Times New Roman" w:hAnsi="Times New Roman" w:cs="Times New Roman"/>
                <w:sz w:val="24"/>
                <w:szCs w:val="24"/>
              </w:rPr>
              <w:t>14 112</w:t>
            </w:r>
          </w:p>
        </w:tc>
        <w:tc>
          <w:tcPr>
            <w:tcW w:w="1276" w:type="dxa"/>
            <w:vAlign w:val="center"/>
          </w:tcPr>
          <w:p w:rsidR="00797582" w:rsidRDefault="00797582" w:rsidP="00797582">
            <w:pPr>
              <w:jc w:val="center"/>
              <w:rPr>
                <w:rFonts w:ascii="Times New Roman" w:hAnsi="Times New Roman" w:cs="Times New Roman"/>
                <w:sz w:val="24"/>
                <w:szCs w:val="24"/>
              </w:rPr>
            </w:pPr>
            <w:r>
              <w:rPr>
                <w:rFonts w:ascii="Times New Roman" w:hAnsi="Times New Roman" w:cs="Times New Roman"/>
                <w:sz w:val="24"/>
                <w:szCs w:val="24"/>
              </w:rPr>
              <w:t>14 112</w:t>
            </w:r>
          </w:p>
        </w:tc>
        <w:tc>
          <w:tcPr>
            <w:tcW w:w="1418" w:type="dxa"/>
            <w:vAlign w:val="center"/>
          </w:tcPr>
          <w:p w:rsidR="00797582" w:rsidRDefault="00797582" w:rsidP="00797582">
            <w:pPr>
              <w:jc w:val="center"/>
              <w:rPr>
                <w:rFonts w:ascii="Times New Roman" w:hAnsi="Times New Roman" w:cs="Times New Roman"/>
                <w:sz w:val="24"/>
                <w:szCs w:val="24"/>
              </w:rPr>
            </w:pPr>
            <w:r>
              <w:rPr>
                <w:rFonts w:ascii="Times New Roman" w:hAnsi="Times New Roman" w:cs="Times New Roman"/>
                <w:sz w:val="24"/>
                <w:szCs w:val="24"/>
              </w:rPr>
              <w:t>14 112</w:t>
            </w:r>
          </w:p>
        </w:tc>
      </w:tr>
    </w:tbl>
    <w:p w:rsidR="001213CC" w:rsidRPr="00603EA2" w:rsidRDefault="001213CC" w:rsidP="001213CC">
      <w:pPr>
        <w:spacing w:after="0" w:line="240" w:lineRule="auto"/>
        <w:ind w:firstLine="709"/>
        <w:jc w:val="center"/>
        <w:rPr>
          <w:rFonts w:ascii="Times New Roman" w:hAnsi="Times New Roman" w:cs="Times New Roman"/>
          <w:sz w:val="28"/>
          <w:szCs w:val="28"/>
          <w:highlight w:val="yellow"/>
        </w:rPr>
      </w:pPr>
    </w:p>
    <w:p w:rsidR="00501171" w:rsidRDefault="00501171" w:rsidP="001213CC">
      <w:pPr>
        <w:spacing w:after="0" w:line="240" w:lineRule="auto"/>
        <w:ind w:firstLine="709"/>
        <w:jc w:val="center"/>
        <w:rPr>
          <w:rFonts w:ascii="Times New Roman" w:hAnsi="Times New Roman" w:cs="Times New Roman"/>
          <w:sz w:val="28"/>
          <w:szCs w:val="28"/>
        </w:rPr>
      </w:pPr>
    </w:p>
    <w:p w:rsidR="00501171" w:rsidRDefault="00501171" w:rsidP="001213CC">
      <w:pPr>
        <w:spacing w:after="0" w:line="240" w:lineRule="auto"/>
        <w:ind w:firstLine="709"/>
        <w:jc w:val="center"/>
        <w:rPr>
          <w:rFonts w:ascii="Times New Roman" w:hAnsi="Times New Roman" w:cs="Times New Roman"/>
          <w:sz w:val="28"/>
          <w:szCs w:val="28"/>
        </w:rPr>
      </w:pPr>
    </w:p>
    <w:p w:rsidR="001213CC" w:rsidRPr="002D0B4F" w:rsidRDefault="001213CC" w:rsidP="001213CC">
      <w:pPr>
        <w:spacing w:after="0" w:line="240" w:lineRule="auto"/>
        <w:ind w:firstLine="709"/>
        <w:jc w:val="center"/>
        <w:rPr>
          <w:rFonts w:ascii="Times New Roman" w:hAnsi="Times New Roman" w:cs="Times New Roman"/>
          <w:sz w:val="28"/>
          <w:szCs w:val="28"/>
        </w:rPr>
      </w:pPr>
      <w:r w:rsidRPr="002D0B4F">
        <w:rPr>
          <w:rFonts w:ascii="Times New Roman" w:hAnsi="Times New Roman" w:cs="Times New Roman"/>
          <w:sz w:val="28"/>
          <w:szCs w:val="28"/>
        </w:rPr>
        <w:lastRenderedPageBreak/>
        <w:t>Показатели, характеризующие фактическое выполнение</w:t>
      </w:r>
    </w:p>
    <w:p w:rsidR="001213CC" w:rsidRPr="002D0B4F" w:rsidRDefault="001213CC" w:rsidP="001213CC">
      <w:pPr>
        <w:spacing w:after="0" w:line="240" w:lineRule="auto"/>
        <w:ind w:firstLine="709"/>
        <w:jc w:val="center"/>
        <w:rPr>
          <w:rFonts w:ascii="Times New Roman" w:hAnsi="Times New Roman" w:cs="Times New Roman"/>
          <w:sz w:val="28"/>
          <w:szCs w:val="28"/>
        </w:rPr>
      </w:pPr>
      <w:r w:rsidRPr="002D0B4F">
        <w:rPr>
          <w:rFonts w:ascii="Times New Roman" w:hAnsi="Times New Roman" w:cs="Times New Roman"/>
          <w:sz w:val="28"/>
          <w:szCs w:val="28"/>
        </w:rPr>
        <w:t>муниципального задания</w:t>
      </w:r>
    </w:p>
    <w:p w:rsidR="001213CC" w:rsidRPr="002D0B4F" w:rsidRDefault="001213CC" w:rsidP="001213CC">
      <w:pPr>
        <w:spacing w:after="0" w:line="240" w:lineRule="auto"/>
        <w:ind w:firstLine="709"/>
        <w:jc w:val="center"/>
        <w:rPr>
          <w:rFonts w:ascii="Times New Roman" w:hAnsi="Times New Roman" w:cs="Times New Roman"/>
          <w:sz w:val="28"/>
          <w:szCs w:val="28"/>
        </w:rPr>
      </w:pPr>
      <w:r w:rsidRPr="002D0B4F">
        <w:rPr>
          <w:rFonts w:ascii="Times New Roman" w:hAnsi="Times New Roman" w:cs="Times New Roman"/>
          <w:sz w:val="28"/>
          <w:szCs w:val="28"/>
        </w:rPr>
        <w:t>на 202</w:t>
      </w:r>
      <w:r w:rsidR="008A72B9" w:rsidRPr="002D0B4F">
        <w:rPr>
          <w:rFonts w:ascii="Times New Roman" w:hAnsi="Times New Roman" w:cs="Times New Roman"/>
          <w:sz w:val="28"/>
          <w:szCs w:val="28"/>
        </w:rPr>
        <w:t>2</w:t>
      </w:r>
      <w:r w:rsidRPr="002D0B4F">
        <w:rPr>
          <w:rFonts w:ascii="Times New Roman" w:hAnsi="Times New Roman" w:cs="Times New Roman"/>
          <w:sz w:val="28"/>
          <w:szCs w:val="28"/>
        </w:rPr>
        <w:t xml:space="preserve"> год и плановый период 202</w:t>
      </w:r>
      <w:r w:rsidR="008A72B9" w:rsidRPr="002D0B4F">
        <w:rPr>
          <w:rFonts w:ascii="Times New Roman" w:hAnsi="Times New Roman" w:cs="Times New Roman"/>
          <w:sz w:val="28"/>
          <w:szCs w:val="28"/>
        </w:rPr>
        <w:t>3</w:t>
      </w:r>
      <w:r w:rsidRPr="002D0B4F">
        <w:rPr>
          <w:rFonts w:ascii="Times New Roman" w:hAnsi="Times New Roman" w:cs="Times New Roman"/>
          <w:sz w:val="28"/>
          <w:szCs w:val="28"/>
        </w:rPr>
        <w:t xml:space="preserve"> и 202</w:t>
      </w:r>
      <w:r w:rsidR="008A72B9" w:rsidRPr="002D0B4F">
        <w:rPr>
          <w:rFonts w:ascii="Times New Roman" w:hAnsi="Times New Roman" w:cs="Times New Roman"/>
          <w:sz w:val="28"/>
          <w:szCs w:val="28"/>
        </w:rPr>
        <w:t>4</w:t>
      </w:r>
      <w:r w:rsidRPr="002D0B4F">
        <w:rPr>
          <w:rFonts w:ascii="Times New Roman" w:hAnsi="Times New Roman" w:cs="Times New Roman"/>
          <w:sz w:val="28"/>
          <w:szCs w:val="28"/>
        </w:rPr>
        <w:t xml:space="preserve"> годов</w:t>
      </w:r>
    </w:p>
    <w:tbl>
      <w:tblPr>
        <w:tblStyle w:val="a4"/>
        <w:tblW w:w="10173" w:type="dxa"/>
        <w:tblLayout w:type="fixed"/>
        <w:tblLook w:val="04A0" w:firstRow="1" w:lastRow="0" w:firstColumn="1" w:lastColumn="0" w:noHBand="0" w:noVBand="1"/>
      </w:tblPr>
      <w:tblGrid>
        <w:gridCol w:w="3510"/>
        <w:gridCol w:w="1843"/>
        <w:gridCol w:w="1134"/>
        <w:gridCol w:w="1134"/>
        <w:gridCol w:w="1276"/>
        <w:gridCol w:w="1276"/>
      </w:tblGrid>
      <w:tr w:rsidR="00B02D3F" w:rsidRPr="002D0B4F" w:rsidTr="008E4F00">
        <w:tc>
          <w:tcPr>
            <w:tcW w:w="3510" w:type="dxa"/>
          </w:tcPr>
          <w:p w:rsidR="00B02D3F" w:rsidRPr="002D0B4F" w:rsidRDefault="00B02D3F" w:rsidP="00603EA2">
            <w:pPr>
              <w:rPr>
                <w:rFonts w:ascii="Times New Roman" w:hAnsi="Times New Roman" w:cs="Times New Roman"/>
                <w:b/>
                <w:sz w:val="24"/>
                <w:szCs w:val="24"/>
              </w:rPr>
            </w:pPr>
            <w:r w:rsidRPr="002D0B4F">
              <w:rPr>
                <w:rFonts w:ascii="Times New Roman" w:hAnsi="Times New Roman" w:cs="Times New Roman"/>
                <w:b/>
                <w:sz w:val="24"/>
                <w:szCs w:val="24"/>
              </w:rPr>
              <w:t>Наименование показателя</w:t>
            </w:r>
          </w:p>
        </w:tc>
        <w:tc>
          <w:tcPr>
            <w:tcW w:w="1843" w:type="dxa"/>
          </w:tcPr>
          <w:p w:rsidR="00B02D3F" w:rsidRPr="002D0B4F" w:rsidRDefault="00B02D3F" w:rsidP="00603EA2">
            <w:pPr>
              <w:jc w:val="center"/>
              <w:rPr>
                <w:rFonts w:ascii="Times New Roman" w:hAnsi="Times New Roman" w:cs="Times New Roman"/>
                <w:b/>
                <w:sz w:val="24"/>
                <w:szCs w:val="24"/>
              </w:rPr>
            </w:pPr>
            <w:r w:rsidRPr="002D0B4F">
              <w:rPr>
                <w:rFonts w:ascii="Times New Roman" w:hAnsi="Times New Roman" w:cs="Times New Roman"/>
                <w:b/>
                <w:sz w:val="24"/>
                <w:szCs w:val="24"/>
              </w:rPr>
              <w:t>показатель объема услуги</w:t>
            </w:r>
          </w:p>
        </w:tc>
        <w:tc>
          <w:tcPr>
            <w:tcW w:w="1134" w:type="dxa"/>
          </w:tcPr>
          <w:p w:rsidR="00B02D3F" w:rsidRPr="002D0B4F" w:rsidRDefault="00B02D3F" w:rsidP="00603EA2">
            <w:pPr>
              <w:jc w:val="center"/>
              <w:rPr>
                <w:rFonts w:ascii="Times New Roman" w:hAnsi="Times New Roman" w:cs="Times New Roman"/>
                <w:b/>
                <w:sz w:val="20"/>
                <w:szCs w:val="20"/>
              </w:rPr>
            </w:pPr>
            <w:r w:rsidRPr="002D0B4F">
              <w:rPr>
                <w:rFonts w:ascii="Times New Roman" w:hAnsi="Times New Roman" w:cs="Times New Roman"/>
                <w:b/>
                <w:sz w:val="20"/>
                <w:szCs w:val="20"/>
              </w:rPr>
              <w:t xml:space="preserve">План на </w:t>
            </w:r>
          </w:p>
          <w:p w:rsidR="00B02D3F" w:rsidRPr="002D0B4F" w:rsidRDefault="00B02D3F" w:rsidP="00B02D3F">
            <w:pPr>
              <w:jc w:val="center"/>
              <w:rPr>
                <w:rFonts w:ascii="Times New Roman" w:hAnsi="Times New Roman" w:cs="Times New Roman"/>
                <w:b/>
                <w:sz w:val="20"/>
                <w:szCs w:val="20"/>
              </w:rPr>
            </w:pPr>
            <w:r w:rsidRPr="002D0B4F">
              <w:rPr>
                <w:rFonts w:ascii="Times New Roman" w:hAnsi="Times New Roman" w:cs="Times New Roman"/>
                <w:b/>
                <w:sz w:val="20"/>
                <w:szCs w:val="20"/>
              </w:rPr>
              <w:t>2022</w:t>
            </w:r>
          </w:p>
        </w:tc>
        <w:tc>
          <w:tcPr>
            <w:tcW w:w="1134" w:type="dxa"/>
          </w:tcPr>
          <w:p w:rsidR="00432CD4" w:rsidRDefault="00432CD4" w:rsidP="00603EA2">
            <w:pPr>
              <w:jc w:val="center"/>
              <w:rPr>
                <w:rFonts w:ascii="Times New Roman" w:hAnsi="Times New Roman" w:cs="Times New Roman"/>
                <w:b/>
                <w:sz w:val="20"/>
                <w:szCs w:val="20"/>
              </w:rPr>
            </w:pPr>
            <w:r>
              <w:rPr>
                <w:rFonts w:ascii="Times New Roman" w:hAnsi="Times New Roman" w:cs="Times New Roman"/>
                <w:b/>
                <w:sz w:val="20"/>
                <w:szCs w:val="20"/>
              </w:rPr>
              <w:t xml:space="preserve">Факт </w:t>
            </w:r>
          </w:p>
          <w:p w:rsidR="00B02D3F" w:rsidRPr="002D0B4F" w:rsidRDefault="00B02D3F" w:rsidP="00603EA2">
            <w:pPr>
              <w:jc w:val="center"/>
              <w:rPr>
                <w:rFonts w:ascii="Times New Roman" w:hAnsi="Times New Roman" w:cs="Times New Roman"/>
                <w:b/>
                <w:sz w:val="20"/>
                <w:szCs w:val="20"/>
              </w:rPr>
            </w:pPr>
            <w:r w:rsidRPr="002D0B4F">
              <w:rPr>
                <w:rFonts w:ascii="Times New Roman" w:hAnsi="Times New Roman" w:cs="Times New Roman"/>
                <w:b/>
                <w:sz w:val="20"/>
                <w:szCs w:val="20"/>
              </w:rPr>
              <w:t>1 квартал</w:t>
            </w:r>
          </w:p>
          <w:p w:rsidR="00B02D3F" w:rsidRPr="002D0B4F" w:rsidRDefault="00B02D3F" w:rsidP="00B02D3F">
            <w:pPr>
              <w:jc w:val="center"/>
              <w:rPr>
                <w:rFonts w:ascii="Times New Roman" w:hAnsi="Times New Roman" w:cs="Times New Roman"/>
                <w:b/>
                <w:sz w:val="20"/>
                <w:szCs w:val="20"/>
              </w:rPr>
            </w:pPr>
            <w:r w:rsidRPr="002D0B4F">
              <w:rPr>
                <w:rFonts w:ascii="Times New Roman" w:hAnsi="Times New Roman" w:cs="Times New Roman"/>
                <w:b/>
                <w:sz w:val="20"/>
                <w:szCs w:val="20"/>
              </w:rPr>
              <w:t>2022</w:t>
            </w:r>
          </w:p>
        </w:tc>
        <w:tc>
          <w:tcPr>
            <w:tcW w:w="1276" w:type="dxa"/>
          </w:tcPr>
          <w:p w:rsidR="00B02D3F" w:rsidRPr="002D0B4F" w:rsidRDefault="00432CD4" w:rsidP="00603EA2">
            <w:pPr>
              <w:jc w:val="center"/>
              <w:rPr>
                <w:rFonts w:ascii="Times New Roman" w:hAnsi="Times New Roman" w:cs="Times New Roman"/>
                <w:b/>
                <w:sz w:val="20"/>
                <w:szCs w:val="20"/>
              </w:rPr>
            </w:pPr>
            <w:r>
              <w:rPr>
                <w:rFonts w:ascii="Times New Roman" w:hAnsi="Times New Roman" w:cs="Times New Roman"/>
                <w:b/>
                <w:sz w:val="20"/>
                <w:szCs w:val="20"/>
              </w:rPr>
              <w:t xml:space="preserve">Факт          </w:t>
            </w:r>
            <w:r w:rsidR="00B02D3F" w:rsidRPr="002D0B4F">
              <w:rPr>
                <w:rFonts w:ascii="Times New Roman" w:hAnsi="Times New Roman" w:cs="Times New Roman"/>
                <w:b/>
                <w:sz w:val="20"/>
                <w:szCs w:val="20"/>
              </w:rPr>
              <w:t>2 квартал</w:t>
            </w:r>
          </w:p>
          <w:p w:rsidR="00B02D3F" w:rsidRPr="002D0B4F" w:rsidRDefault="00B02D3F" w:rsidP="00B02D3F">
            <w:pPr>
              <w:jc w:val="center"/>
              <w:rPr>
                <w:rFonts w:ascii="Times New Roman" w:hAnsi="Times New Roman" w:cs="Times New Roman"/>
                <w:b/>
                <w:sz w:val="20"/>
                <w:szCs w:val="20"/>
              </w:rPr>
            </w:pPr>
            <w:r w:rsidRPr="002D0B4F">
              <w:rPr>
                <w:rFonts w:ascii="Times New Roman" w:hAnsi="Times New Roman" w:cs="Times New Roman"/>
                <w:b/>
                <w:sz w:val="20"/>
                <w:szCs w:val="20"/>
              </w:rPr>
              <w:t>2022</w:t>
            </w:r>
          </w:p>
        </w:tc>
        <w:tc>
          <w:tcPr>
            <w:tcW w:w="1276" w:type="dxa"/>
          </w:tcPr>
          <w:p w:rsidR="00B02D3F" w:rsidRPr="002D0B4F" w:rsidRDefault="00432CD4" w:rsidP="00603EA2">
            <w:pPr>
              <w:jc w:val="center"/>
              <w:rPr>
                <w:rFonts w:ascii="Times New Roman" w:hAnsi="Times New Roman" w:cs="Times New Roman"/>
                <w:b/>
                <w:sz w:val="20"/>
                <w:szCs w:val="20"/>
              </w:rPr>
            </w:pPr>
            <w:r>
              <w:rPr>
                <w:rFonts w:ascii="Times New Roman" w:hAnsi="Times New Roman" w:cs="Times New Roman"/>
                <w:b/>
                <w:sz w:val="20"/>
                <w:szCs w:val="20"/>
              </w:rPr>
              <w:t xml:space="preserve">Факт          </w:t>
            </w:r>
            <w:r w:rsidR="00B02D3F" w:rsidRPr="002D0B4F">
              <w:rPr>
                <w:rFonts w:ascii="Times New Roman" w:hAnsi="Times New Roman" w:cs="Times New Roman"/>
                <w:b/>
                <w:sz w:val="20"/>
                <w:szCs w:val="20"/>
              </w:rPr>
              <w:t>3 квартал</w:t>
            </w:r>
          </w:p>
          <w:p w:rsidR="00B02D3F" w:rsidRPr="002D0B4F" w:rsidRDefault="00B02D3F" w:rsidP="00B02D3F">
            <w:pPr>
              <w:jc w:val="center"/>
              <w:rPr>
                <w:rFonts w:ascii="Times New Roman" w:hAnsi="Times New Roman" w:cs="Times New Roman"/>
                <w:b/>
                <w:sz w:val="20"/>
                <w:szCs w:val="20"/>
              </w:rPr>
            </w:pPr>
            <w:r w:rsidRPr="002D0B4F">
              <w:rPr>
                <w:rFonts w:ascii="Times New Roman" w:hAnsi="Times New Roman" w:cs="Times New Roman"/>
                <w:b/>
                <w:sz w:val="20"/>
                <w:szCs w:val="20"/>
              </w:rPr>
              <w:t>2022</w:t>
            </w:r>
          </w:p>
        </w:tc>
      </w:tr>
      <w:tr w:rsidR="00797582" w:rsidRPr="00432CD4" w:rsidTr="00EA7F14">
        <w:trPr>
          <w:trHeight w:val="276"/>
        </w:trPr>
        <w:tc>
          <w:tcPr>
            <w:tcW w:w="3510" w:type="dxa"/>
          </w:tcPr>
          <w:p w:rsidR="00797582" w:rsidRPr="00432CD4" w:rsidRDefault="00797582" w:rsidP="00797582">
            <w:pPr>
              <w:jc w:val="both"/>
              <w:rPr>
                <w:rFonts w:ascii="Times New Roman" w:hAnsi="Times New Roman" w:cs="Times New Roman"/>
                <w:sz w:val="24"/>
                <w:szCs w:val="24"/>
                <w:shd w:val="clear" w:color="auto" w:fill="FFFFFF"/>
              </w:rPr>
            </w:pPr>
            <w:r w:rsidRPr="00432CD4">
              <w:rPr>
                <w:rFonts w:ascii="Times New Roman" w:hAnsi="Times New Roman" w:cs="Times New Roman"/>
                <w:sz w:val="24"/>
                <w:szCs w:val="24"/>
              </w:rPr>
              <w:t>Реализация предпрофессиональных программ дополнительного образования</w:t>
            </w:r>
          </w:p>
        </w:tc>
        <w:tc>
          <w:tcPr>
            <w:tcW w:w="1843" w:type="dxa"/>
          </w:tcPr>
          <w:p w:rsidR="00797582" w:rsidRPr="00432CD4" w:rsidRDefault="00797582" w:rsidP="00797582">
            <w:pPr>
              <w:rPr>
                <w:rFonts w:ascii="Times New Roman" w:hAnsi="Times New Roman" w:cs="Times New Roman"/>
                <w:sz w:val="20"/>
                <w:szCs w:val="20"/>
              </w:rPr>
            </w:pPr>
          </w:p>
          <w:p w:rsidR="00797582" w:rsidRPr="00432CD4" w:rsidRDefault="00797582" w:rsidP="00797582">
            <w:pPr>
              <w:jc w:val="center"/>
              <w:rPr>
                <w:rFonts w:ascii="Times New Roman" w:hAnsi="Times New Roman" w:cs="Times New Roman"/>
                <w:sz w:val="20"/>
                <w:szCs w:val="20"/>
              </w:rPr>
            </w:pPr>
            <w:r w:rsidRPr="00432CD4">
              <w:rPr>
                <w:rFonts w:ascii="Times New Roman" w:hAnsi="Times New Roman" w:cs="Times New Roman"/>
                <w:sz w:val="20"/>
                <w:szCs w:val="20"/>
              </w:rPr>
              <w:t>Количество человек/часов</w:t>
            </w:r>
          </w:p>
          <w:p w:rsidR="00797582" w:rsidRPr="00432CD4" w:rsidRDefault="00797582" w:rsidP="00797582">
            <w:pPr>
              <w:rPr>
                <w:rFonts w:ascii="Times New Roman" w:hAnsi="Times New Roman" w:cs="Times New Roman"/>
                <w:sz w:val="20"/>
                <w:szCs w:val="20"/>
              </w:rPr>
            </w:pPr>
          </w:p>
        </w:tc>
        <w:tc>
          <w:tcPr>
            <w:tcW w:w="1134" w:type="dxa"/>
            <w:vAlign w:val="center"/>
          </w:tcPr>
          <w:p w:rsidR="00797582" w:rsidRPr="00432CD4" w:rsidRDefault="00797582" w:rsidP="00EA7F14">
            <w:pPr>
              <w:jc w:val="center"/>
              <w:rPr>
                <w:rFonts w:ascii="Times New Roman" w:hAnsi="Times New Roman" w:cs="Times New Roman"/>
                <w:sz w:val="24"/>
                <w:szCs w:val="24"/>
              </w:rPr>
            </w:pPr>
            <w:r w:rsidRPr="00432CD4">
              <w:rPr>
                <w:rFonts w:ascii="Times New Roman" w:hAnsi="Times New Roman" w:cs="Times New Roman"/>
                <w:sz w:val="24"/>
                <w:szCs w:val="24"/>
              </w:rPr>
              <w:t>60</w:t>
            </w:r>
            <w:r w:rsidR="002D0B4F" w:rsidRPr="00432CD4">
              <w:rPr>
                <w:rFonts w:ascii="Times New Roman" w:hAnsi="Times New Roman" w:cs="Times New Roman"/>
                <w:sz w:val="24"/>
                <w:szCs w:val="24"/>
              </w:rPr>
              <w:t> </w:t>
            </w:r>
            <w:r w:rsidRPr="00432CD4">
              <w:rPr>
                <w:rFonts w:ascii="Times New Roman" w:hAnsi="Times New Roman" w:cs="Times New Roman"/>
                <w:sz w:val="24"/>
                <w:szCs w:val="24"/>
              </w:rPr>
              <w:t>900</w:t>
            </w:r>
            <w:r w:rsidR="002D0B4F" w:rsidRPr="00432CD4">
              <w:rPr>
                <w:rFonts w:ascii="Times New Roman" w:hAnsi="Times New Roman" w:cs="Times New Roman"/>
                <w:sz w:val="24"/>
                <w:szCs w:val="24"/>
              </w:rPr>
              <w:t>/ 60 900</w:t>
            </w:r>
          </w:p>
        </w:tc>
        <w:tc>
          <w:tcPr>
            <w:tcW w:w="1134"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60 900</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60 900</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60 900</w:t>
            </w:r>
          </w:p>
        </w:tc>
      </w:tr>
      <w:tr w:rsidR="00797582" w:rsidRPr="00432CD4" w:rsidTr="00EA7F14">
        <w:trPr>
          <w:trHeight w:val="276"/>
        </w:trPr>
        <w:tc>
          <w:tcPr>
            <w:tcW w:w="3510" w:type="dxa"/>
          </w:tcPr>
          <w:p w:rsidR="00797582" w:rsidRPr="00432CD4" w:rsidRDefault="00797582" w:rsidP="00797582">
            <w:pPr>
              <w:jc w:val="both"/>
              <w:rPr>
                <w:rFonts w:ascii="Times New Roman" w:hAnsi="Times New Roman" w:cs="Times New Roman"/>
                <w:sz w:val="24"/>
                <w:szCs w:val="24"/>
                <w:shd w:val="clear" w:color="auto" w:fill="FFFFFF"/>
              </w:rPr>
            </w:pPr>
            <w:r w:rsidRPr="00432CD4">
              <w:rPr>
                <w:rFonts w:ascii="Times New Roman" w:hAnsi="Times New Roman" w:cs="Times New Roman"/>
                <w:sz w:val="24"/>
                <w:szCs w:val="24"/>
              </w:rPr>
              <w:t>Реализация общеобразовательных программ дополнительного образования</w:t>
            </w:r>
          </w:p>
        </w:tc>
        <w:tc>
          <w:tcPr>
            <w:tcW w:w="1843" w:type="dxa"/>
          </w:tcPr>
          <w:p w:rsidR="00797582" w:rsidRPr="00432CD4" w:rsidRDefault="00797582" w:rsidP="00797582">
            <w:pPr>
              <w:rPr>
                <w:rFonts w:ascii="Times New Roman" w:hAnsi="Times New Roman" w:cs="Times New Roman"/>
                <w:sz w:val="20"/>
                <w:szCs w:val="20"/>
              </w:rPr>
            </w:pPr>
          </w:p>
          <w:p w:rsidR="00797582" w:rsidRPr="00432CD4" w:rsidRDefault="00797582" w:rsidP="00797582">
            <w:pPr>
              <w:jc w:val="center"/>
              <w:rPr>
                <w:rFonts w:ascii="Times New Roman" w:hAnsi="Times New Roman" w:cs="Times New Roman"/>
                <w:sz w:val="20"/>
                <w:szCs w:val="20"/>
              </w:rPr>
            </w:pPr>
            <w:r w:rsidRPr="00432CD4">
              <w:rPr>
                <w:rFonts w:ascii="Times New Roman" w:hAnsi="Times New Roman" w:cs="Times New Roman"/>
                <w:sz w:val="20"/>
                <w:szCs w:val="20"/>
              </w:rPr>
              <w:t>Количество человек/часов</w:t>
            </w:r>
          </w:p>
          <w:p w:rsidR="00797582" w:rsidRPr="00432CD4" w:rsidRDefault="00797582" w:rsidP="00797582">
            <w:pPr>
              <w:rPr>
                <w:rFonts w:ascii="Times New Roman" w:hAnsi="Times New Roman" w:cs="Times New Roman"/>
                <w:sz w:val="20"/>
                <w:szCs w:val="20"/>
              </w:rPr>
            </w:pPr>
          </w:p>
        </w:tc>
        <w:tc>
          <w:tcPr>
            <w:tcW w:w="1134" w:type="dxa"/>
            <w:vAlign w:val="center"/>
          </w:tcPr>
          <w:p w:rsidR="00797582" w:rsidRPr="00432CD4" w:rsidRDefault="00797582" w:rsidP="00EA7F14">
            <w:pPr>
              <w:jc w:val="center"/>
              <w:rPr>
                <w:rFonts w:ascii="Times New Roman" w:hAnsi="Times New Roman" w:cs="Times New Roman"/>
                <w:sz w:val="24"/>
                <w:szCs w:val="24"/>
              </w:rPr>
            </w:pPr>
            <w:r w:rsidRPr="00432CD4">
              <w:rPr>
                <w:rFonts w:ascii="Times New Roman" w:hAnsi="Times New Roman" w:cs="Times New Roman"/>
                <w:sz w:val="24"/>
                <w:szCs w:val="24"/>
              </w:rPr>
              <w:t>182187/ 174347</w:t>
            </w:r>
          </w:p>
        </w:tc>
        <w:tc>
          <w:tcPr>
            <w:tcW w:w="1134" w:type="dxa"/>
            <w:vAlign w:val="center"/>
          </w:tcPr>
          <w:p w:rsidR="00797582" w:rsidRPr="00432CD4" w:rsidRDefault="002D0B4F" w:rsidP="00EA7F14">
            <w:pPr>
              <w:jc w:val="center"/>
              <w:rPr>
                <w:rFonts w:ascii="Times New Roman" w:hAnsi="Times New Roman" w:cs="Times New Roman"/>
                <w:sz w:val="24"/>
                <w:szCs w:val="24"/>
              </w:rPr>
            </w:pPr>
            <w:r w:rsidRPr="00432CD4">
              <w:rPr>
                <w:rFonts w:ascii="Times New Roman" w:hAnsi="Times New Roman" w:cs="Times New Roman"/>
                <w:sz w:val="24"/>
                <w:szCs w:val="24"/>
              </w:rPr>
              <w:t>174 347</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174 347</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174 347</w:t>
            </w:r>
          </w:p>
        </w:tc>
      </w:tr>
      <w:tr w:rsidR="00797582" w:rsidRPr="00432CD4" w:rsidTr="00EA7F14">
        <w:trPr>
          <w:trHeight w:val="276"/>
        </w:trPr>
        <w:tc>
          <w:tcPr>
            <w:tcW w:w="3510" w:type="dxa"/>
          </w:tcPr>
          <w:p w:rsidR="00797582" w:rsidRPr="00432CD4" w:rsidRDefault="00797582" w:rsidP="00797582">
            <w:pPr>
              <w:jc w:val="both"/>
              <w:rPr>
                <w:rFonts w:ascii="Times New Roman" w:hAnsi="Times New Roman" w:cs="Times New Roman"/>
                <w:sz w:val="24"/>
                <w:szCs w:val="24"/>
              </w:rPr>
            </w:pPr>
            <w:r w:rsidRPr="00432CD4">
              <w:rPr>
                <w:rFonts w:ascii="Times New Roman" w:hAnsi="Times New Roman" w:cs="Times New Roman"/>
                <w:sz w:val="24"/>
                <w:szCs w:val="24"/>
              </w:rPr>
              <w:t>Реализация дополнительных общеобразовательных общеразвивающих программ</w:t>
            </w:r>
          </w:p>
        </w:tc>
        <w:tc>
          <w:tcPr>
            <w:tcW w:w="1843" w:type="dxa"/>
            <w:vAlign w:val="center"/>
          </w:tcPr>
          <w:p w:rsidR="00797582" w:rsidRPr="00432CD4" w:rsidRDefault="00797582" w:rsidP="00797582">
            <w:pPr>
              <w:jc w:val="center"/>
              <w:rPr>
                <w:rFonts w:ascii="Times New Roman" w:hAnsi="Times New Roman" w:cs="Times New Roman"/>
                <w:sz w:val="20"/>
                <w:szCs w:val="20"/>
              </w:rPr>
            </w:pPr>
            <w:r w:rsidRPr="00432CD4">
              <w:rPr>
                <w:rFonts w:ascii="Times New Roman" w:hAnsi="Times New Roman" w:cs="Times New Roman"/>
                <w:sz w:val="20"/>
                <w:szCs w:val="20"/>
              </w:rPr>
              <w:t>Количество человек/часов</w:t>
            </w:r>
          </w:p>
          <w:p w:rsidR="00797582" w:rsidRPr="00432CD4" w:rsidRDefault="00797582" w:rsidP="00797582">
            <w:pPr>
              <w:jc w:val="center"/>
              <w:rPr>
                <w:rFonts w:ascii="Times New Roman" w:hAnsi="Times New Roman" w:cs="Times New Roman"/>
                <w:sz w:val="20"/>
                <w:szCs w:val="20"/>
              </w:rPr>
            </w:pPr>
          </w:p>
        </w:tc>
        <w:tc>
          <w:tcPr>
            <w:tcW w:w="1134" w:type="dxa"/>
            <w:vAlign w:val="center"/>
          </w:tcPr>
          <w:p w:rsidR="00797582" w:rsidRPr="00432CD4" w:rsidRDefault="00797582" w:rsidP="00EA7F14">
            <w:pPr>
              <w:jc w:val="center"/>
              <w:rPr>
                <w:rFonts w:ascii="Times New Roman" w:hAnsi="Times New Roman" w:cs="Times New Roman"/>
                <w:sz w:val="24"/>
                <w:szCs w:val="24"/>
              </w:rPr>
            </w:pPr>
            <w:r w:rsidRPr="00432CD4">
              <w:rPr>
                <w:rFonts w:ascii="Times New Roman" w:hAnsi="Times New Roman" w:cs="Times New Roman"/>
                <w:sz w:val="24"/>
                <w:szCs w:val="24"/>
              </w:rPr>
              <w:t>6272/ 14112</w:t>
            </w:r>
          </w:p>
        </w:tc>
        <w:tc>
          <w:tcPr>
            <w:tcW w:w="1134" w:type="dxa"/>
            <w:vAlign w:val="center"/>
          </w:tcPr>
          <w:p w:rsidR="00797582" w:rsidRPr="00432CD4" w:rsidRDefault="002D0B4F" w:rsidP="00EA7F14">
            <w:pPr>
              <w:jc w:val="center"/>
              <w:rPr>
                <w:rFonts w:ascii="Times New Roman" w:hAnsi="Times New Roman" w:cs="Times New Roman"/>
                <w:sz w:val="24"/>
                <w:szCs w:val="24"/>
              </w:rPr>
            </w:pPr>
            <w:r w:rsidRPr="00432CD4">
              <w:rPr>
                <w:rFonts w:ascii="Times New Roman" w:hAnsi="Times New Roman" w:cs="Times New Roman"/>
                <w:sz w:val="24"/>
                <w:szCs w:val="24"/>
              </w:rPr>
              <w:t>14 112</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14 112</w:t>
            </w:r>
          </w:p>
        </w:tc>
        <w:tc>
          <w:tcPr>
            <w:tcW w:w="1276" w:type="dxa"/>
            <w:vAlign w:val="center"/>
          </w:tcPr>
          <w:p w:rsidR="00797582" w:rsidRPr="00432CD4" w:rsidRDefault="00EA7F14" w:rsidP="00EA7F14">
            <w:pPr>
              <w:jc w:val="center"/>
              <w:rPr>
                <w:rFonts w:ascii="Times New Roman" w:hAnsi="Times New Roman" w:cs="Times New Roman"/>
                <w:sz w:val="24"/>
                <w:szCs w:val="24"/>
              </w:rPr>
            </w:pPr>
            <w:r w:rsidRPr="00432CD4">
              <w:rPr>
                <w:rFonts w:ascii="Times New Roman" w:hAnsi="Times New Roman" w:cs="Times New Roman"/>
                <w:sz w:val="24"/>
                <w:szCs w:val="24"/>
              </w:rPr>
              <w:t>17 496</w:t>
            </w:r>
          </w:p>
        </w:tc>
      </w:tr>
    </w:tbl>
    <w:p w:rsidR="001213CC" w:rsidRPr="00432CD4" w:rsidRDefault="001213CC" w:rsidP="001213CC">
      <w:pPr>
        <w:autoSpaceDE w:val="0"/>
        <w:autoSpaceDN w:val="0"/>
        <w:adjustRightInd w:val="0"/>
        <w:spacing w:after="0" w:line="240" w:lineRule="auto"/>
        <w:ind w:firstLine="709"/>
        <w:jc w:val="both"/>
        <w:rPr>
          <w:rFonts w:ascii="Times New Roman" w:hAnsi="Times New Roman" w:cs="Times New Roman"/>
          <w:sz w:val="28"/>
          <w:szCs w:val="28"/>
        </w:rPr>
      </w:pPr>
    </w:p>
    <w:p w:rsidR="001213CC" w:rsidRPr="00432CD4" w:rsidRDefault="001213CC" w:rsidP="001213CC">
      <w:pPr>
        <w:autoSpaceDE w:val="0"/>
        <w:autoSpaceDN w:val="0"/>
        <w:adjustRightInd w:val="0"/>
        <w:spacing w:after="0" w:line="240" w:lineRule="auto"/>
        <w:ind w:firstLine="708"/>
        <w:jc w:val="both"/>
        <w:rPr>
          <w:rFonts w:ascii="Times New Roman" w:hAnsi="Times New Roman" w:cs="Times New Roman"/>
          <w:sz w:val="28"/>
          <w:szCs w:val="28"/>
        </w:rPr>
      </w:pPr>
      <w:r w:rsidRPr="00432CD4">
        <w:rPr>
          <w:rFonts w:ascii="Times New Roman" w:hAnsi="Times New Roman" w:cs="Times New Roman"/>
          <w:sz w:val="28"/>
          <w:szCs w:val="28"/>
        </w:rPr>
        <w:t>В соответствии с п.6 ст.</w:t>
      </w:r>
      <w:r w:rsidR="002D0B4F" w:rsidRPr="00432CD4">
        <w:rPr>
          <w:rFonts w:ascii="Times New Roman" w:hAnsi="Times New Roman" w:cs="Times New Roman"/>
          <w:sz w:val="28"/>
          <w:szCs w:val="28"/>
        </w:rPr>
        <w:t xml:space="preserve"> </w:t>
      </w:r>
      <w:r w:rsidRPr="00432CD4">
        <w:rPr>
          <w:rFonts w:ascii="Times New Roman" w:hAnsi="Times New Roman" w:cs="Times New Roman"/>
          <w:sz w:val="28"/>
          <w:szCs w:val="28"/>
        </w:rPr>
        <w:t xml:space="preserve">69.2. БК РФ муниципальное задание является невыполненным в случае </w:t>
      </w:r>
      <w:proofErr w:type="spellStart"/>
      <w:r w:rsidRPr="00432CD4">
        <w:rPr>
          <w:rFonts w:ascii="Times New Roman" w:hAnsi="Times New Roman" w:cs="Times New Roman"/>
          <w:sz w:val="28"/>
          <w:szCs w:val="28"/>
        </w:rPr>
        <w:t>недостижения</w:t>
      </w:r>
      <w:proofErr w:type="spellEnd"/>
      <w:r w:rsidRPr="00432CD4">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государственном (муниципальном) задании.</w:t>
      </w:r>
    </w:p>
    <w:p w:rsidR="001213CC" w:rsidRPr="00432CD4" w:rsidRDefault="001213CC" w:rsidP="001213CC">
      <w:pPr>
        <w:spacing w:after="0" w:line="240" w:lineRule="auto"/>
        <w:ind w:firstLine="709"/>
        <w:jc w:val="both"/>
        <w:rPr>
          <w:rFonts w:ascii="Times New Roman" w:hAnsi="Times New Roman" w:cs="Times New Roman"/>
          <w:sz w:val="28"/>
          <w:szCs w:val="28"/>
        </w:rPr>
      </w:pPr>
      <w:r w:rsidRPr="00432CD4">
        <w:rPr>
          <w:rFonts w:ascii="Times New Roman" w:hAnsi="Times New Roman" w:cs="Times New Roman"/>
          <w:sz w:val="28"/>
          <w:szCs w:val="28"/>
        </w:rPr>
        <w:t xml:space="preserve">Допустимые (возможные) отклонения от установленных показателей качества муниципальной услуги (работы), в пределах которых муниципальное задание считается выполненным (%) –  </w:t>
      </w:r>
      <w:r w:rsidR="007C7708" w:rsidRPr="00432CD4">
        <w:rPr>
          <w:rFonts w:ascii="Times New Roman" w:hAnsi="Times New Roman" w:cs="Times New Roman"/>
          <w:sz w:val="28"/>
          <w:szCs w:val="28"/>
        </w:rPr>
        <w:t>5</w:t>
      </w:r>
      <w:r w:rsidRPr="00432CD4">
        <w:rPr>
          <w:rFonts w:ascii="Times New Roman" w:hAnsi="Times New Roman" w:cs="Times New Roman"/>
          <w:sz w:val="28"/>
          <w:szCs w:val="28"/>
        </w:rPr>
        <w:t xml:space="preserve"> %.</w:t>
      </w:r>
    </w:p>
    <w:p w:rsidR="001213CC" w:rsidRPr="00432CD4" w:rsidRDefault="001213CC" w:rsidP="001213CC">
      <w:pPr>
        <w:spacing w:after="0" w:line="240" w:lineRule="auto"/>
        <w:ind w:firstLine="709"/>
        <w:jc w:val="both"/>
        <w:rPr>
          <w:rFonts w:ascii="Times New Roman" w:hAnsi="Times New Roman" w:cs="Times New Roman"/>
          <w:sz w:val="28"/>
          <w:szCs w:val="28"/>
        </w:rPr>
      </w:pPr>
      <w:r w:rsidRPr="00432CD4">
        <w:rPr>
          <w:rFonts w:ascii="Times New Roman" w:hAnsi="Times New Roman" w:cs="Times New Roman"/>
          <w:sz w:val="28"/>
          <w:szCs w:val="28"/>
        </w:rPr>
        <w:t>В соответствии с представленными ежеквартальными отчетами Учреждения о выполнении муниципального задания за</w:t>
      </w:r>
      <w:r w:rsidR="007C7708" w:rsidRPr="00432CD4">
        <w:rPr>
          <w:rFonts w:ascii="Times New Roman" w:hAnsi="Times New Roman" w:cs="Times New Roman"/>
          <w:sz w:val="28"/>
          <w:szCs w:val="28"/>
        </w:rPr>
        <w:t xml:space="preserve"> </w:t>
      </w:r>
      <w:r w:rsidR="00432CD4">
        <w:rPr>
          <w:rFonts w:ascii="Times New Roman" w:hAnsi="Times New Roman" w:cs="Times New Roman"/>
          <w:sz w:val="28"/>
          <w:szCs w:val="28"/>
        </w:rPr>
        <w:t xml:space="preserve">1 квартал, полугодие, </w:t>
      </w:r>
      <w:r w:rsidR="007C7708" w:rsidRPr="00432CD4">
        <w:rPr>
          <w:rFonts w:ascii="Times New Roman" w:hAnsi="Times New Roman" w:cs="Times New Roman"/>
          <w:sz w:val="28"/>
          <w:szCs w:val="28"/>
        </w:rPr>
        <w:t>9 месяцев</w:t>
      </w:r>
      <w:r w:rsidRPr="00432CD4">
        <w:rPr>
          <w:rFonts w:ascii="Times New Roman" w:hAnsi="Times New Roman" w:cs="Times New Roman"/>
          <w:sz w:val="28"/>
          <w:szCs w:val="28"/>
        </w:rPr>
        <w:t xml:space="preserve"> 202</w:t>
      </w:r>
      <w:r w:rsidR="007C7708" w:rsidRPr="00432CD4">
        <w:rPr>
          <w:rFonts w:ascii="Times New Roman" w:hAnsi="Times New Roman" w:cs="Times New Roman"/>
          <w:sz w:val="28"/>
          <w:szCs w:val="28"/>
        </w:rPr>
        <w:t>2</w:t>
      </w:r>
      <w:r w:rsidRPr="00432CD4">
        <w:rPr>
          <w:rFonts w:ascii="Times New Roman" w:hAnsi="Times New Roman" w:cs="Times New Roman"/>
          <w:sz w:val="28"/>
          <w:szCs w:val="28"/>
        </w:rPr>
        <w:t xml:space="preserve"> год</w:t>
      </w:r>
      <w:r w:rsidR="007C7708" w:rsidRPr="00432CD4">
        <w:rPr>
          <w:rFonts w:ascii="Times New Roman" w:hAnsi="Times New Roman" w:cs="Times New Roman"/>
          <w:sz w:val="28"/>
          <w:szCs w:val="28"/>
        </w:rPr>
        <w:t>а</w:t>
      </w:r>
      <w:r w:rsidRPr="00432CD4">
        <w:rPr>
          <w:rFonts w:ascii="Times New Roman" w:hAnsi="Times New Roman" w:cs="Times New Roman"/>
          <w:sz w:val="28"/>
          <w:szCs w:val="28"/>
        </w:rPr>
        <w:t xml:space="preserve"> муниципальное задание по услуге: </w:t>
      </w:r>
    </w:p>
    <w:p w:rsidR="001213CC" w:rsidRPr="00432CD4" w:rsidRDefault="001213CC" w:rsidP="001213CC">
      <w:pPr>
        <w:spacing w:after="0" w:line="240" w:lineRule="auto"/>
        <w:ind w:firstLine="709"/>
        <w:jc w:val="both"/>
        <w:rPr>
          <w:rFonts w:ascii="Times New Roman" w:hAnsi="Times New Roman" w:cs="Times New Roman"/>
          <w:sz w:val="28"/>
          <w:szCs w:val="28"/>
        </w:rPr>
      </w:pPr>
      <w:r w:rsidRPr="00432CD4">
        <w:rPr>
          <w:rFonts w:ascii="Times New Roman" w:hAnsi="Times New Roman" w:cs="Times New Roman"/>
          <w:sz w:val="28"/>
          <w:szCs w:val="28"/>
        </w:rPr>
        <w:t xml:space="preserve">- </w:t>
      </w:r>
      <w:r w:rsidR="007C7708" w:rsidRPr="00432CD4">
        <w:rPr>
          <w:rFonts w:ascii="Times New Roman" w:hAnsi="Times New Roman" w:cs="Times New Roman"/>
          <w:sz w:val="28"/>
          <w:szCs w:val="28"/>
        </w:rPr>
        <w:t>реализация предпрофессиональных программ дополнительного образования</w:t>
      </w:r>
      <w:r w:rsidRPr="00432CD4">
        <w:rPr>
          <w:rFonts w:ascii="Times New Roman" w:eastAsia="Times New Roman" w:hAnsi="Times New Roman" w:cs="Times New Roman"/>
          <w:sz w:val="28"/>
          <w:szCs w:val="28"/>
        </w:rPr>
        <w:t xml:space="preserve"> </w:t>
      </w:r>
      <w:r w:rsidRPr="00432CD4">
        <w:rPr>
          <w:rFonts w:ascii="Times New Roman" w:hAnsi="Times New Roman" w:cs="Times New Roman"/>
          <w:sz w:val="28"/>
          <w:szCs w:val="28"/>
        </w:rPr>
        <w:t>исполнено в 202</w:t>
      </w:r>
      <w:r w:rsidR="007C7708" w:rsidRPr="00432CD4">
        <w:rPr>
          <w:rFonts w:ascii="Times New Roman" w:hAnsi="Times New Roman" w:cs="Times New Roman"/>
          <w:sz w:val="28"/>
          <w:szCs w:val="28"/>
        </w:rPr>
        <w:t>2 году выше пределов</w:t>
      </w:r>
      <w:r w:rsidRPr="00432CD4">
        <w:rPr>
          <w:rFonts w:ascii="Times New Roman" w:hAnsi="Times New Roman" w:cs="Times New Roman"/>
          <w:sz w:val="28"/>
          <w:szCs w:val="28"/>
        </w:rPr>
        <w:t xml:space="preserve"> допустимого отклонения от установленного показателя, характеризующего объем муниципальной услуги</w:t>
      </w:r>
    </w:p>
    <w:p w:rsidR="001213CC" w:rsidRPr="00432CD4" w:rsidRDefault="001213CC" w:rsidP="001213CC">
      <w:pPr>
        <w:spacing w:after="0" w:line="240" w:lineRule="auto"/>
        <w:ind w:firstLine="709"/>
        <w:jc w:val="both"/>
        <w:rPr>
          <w:rFonts w:ascii="Times New Roman" w:hAnsi="Times New Roman" w:cs="Times New Roman"/>
          <w:sz w:val="28"/>
          <w:szCs w:val="28"/>
        </w:rPr>
      </w:pPr>
      <w:r w:rsidRPr="00432CD4">
        <w:rPr>
          <w:rFonts w:ascii="Times New Roman" w:hAnsi="Times New Roman" w:cs="Times New Roman"/>
          <w:sz w:val="28"/>
          <w:szCs w:val="28"/>
        </w:rPr>
        <w:t xml:space="preserve">- </w:t>
      </w:r>
      <w:r w:rsidR="007C7708" w:rsidRPr="00432CD4">
        <w:rPr>
          <w:rFonts w:ascii="Times New Roman" w:hAnsi="Times New Roman" w:cs="Times New Roman"/>
          <w:sz w:val="28"/>
          <w:szCs w:val="28"/>
        </w:rPr>
        <w:t>реализация общеобразовательных программ дополнительного образования</w:t>
      </w:r>
      <w:r w:rsidRPr="00432CD4">
        <w:rPr>
          <w:rFonts w:ascii="Times New Roman" w:eastAsia="Times New Roman" w:hAnsi="Times New Roman" w:cs="Times New Roman"/>
          <w:sz w:val="28"/>
          <w:szCs w:val="28"/>
        </w:rPr>
        <w:t xml:space="preserve"> </w:t>
      </w:r>
      <w:r w:rsidRPr="00432CD4">
        <w:rPr>
          <w:rFonts w:ascii="Times New Roman" w:hAnsi="Times New Roman" w:cs="Times New Roman"/>
          <w:sz w:val="28"/>
          <w:szCs w:val="28"/>
        </w:rPr>
        <w:t>исполнено в 202</w:t>
      </w:r>
      <w:r w:rsidR="007C7708" w:rsidRPr="00432CD4">
        <w:rPr>
          <w:rFonts w:ascii="Times New Roman" w:hAnsi="Times New Roman" w:cs="Times New Roman"/>
          <w:sz w:val="28"/>
          <w:szCs w:val="28"/>
        </w:rPr>
        <w:t>2</w:t>
      </w:r>
      <w:r w:rsidRPr="00432CD4">
        <w:rPr>
          <w:rFonts w:ascii="Times New Roman" w:hAnsi="Times New Roman" w:cs="Times New Roman"/>
          <w:sz w:val="28"/>
          <w:szCs w:val="28"/>
        </w:rPr>
        <w:t xml:space="preserve"> году в пределах допустимого отклонения от установленного показателя</w:t>
      </w:r>
      <w:r w:rsidR="007C7708" w:rsidRPr="00432CD4">
        <w:rPr>
          <w:rFonts w:ascii="Times New Roman" w:hAnsi="Times New Roman" w:cs="Times New Roman"/>
          <w:sz w:val="28"/>
          <w:szCs w:val="28"/>
        </w:rPr>
        <w:t>;</w:t>
      </w:r>
    </w:p>
    <w:p w:rsidR="007C7708" w:rsidRPr="00432CD4" w:rsidRDefault="007C7708" w:rsidP="001213CC">
      <w:pPr>
        <w:spacing w:after="0" w:line="240" w:lineRule="auto"/>
        <w:ind w:firstLine="709"/>
        <w:jc w:val="both"/>
        <w:rPr>
          <w:rFonts w:ascii="Times New Roman" w:hAnsi="Times New Roman" w:cs="Times New Roman"/>
          <w:sz w:val="28"/>
          <w:szCs w:val="28"/>
        </w:rPr>
      </w:pPr>
      <w:r w:rsidRPr="00432CD4">
        <w:rPr>
          <w:rFonts w:ascii="Times New Roman" w:hAnsi="Times New Roman" w:cs="Times New Roman"/>
          <w:sz w:val="28"/>
          <w:szCs w:val="28"/>
        </w:rPr>
        <w:t>- реализация дополнительных общеобразовательных общеразвивающих программ исполнено в 2022 году в пределах допустимого отклонения от установленного показателя.</w:t>
      </w:r>
    </w:p>
    <w:p w:rsidR="007C7708" w:rsidRDefault="007C7708" w:rsidP="001213CC">
      <w:pPr>
        <w:spacing w:after="0" w:line="240" w:lineRule="auto"/>
        <w:jc w:val="center"/>
        <w:rPr>
          <w:rFonts w:ascii="Times New Roman" w:hAnsi="Times New Roman" w:cs="Times New Roman"/>
          <w:b/>
          <w:i/>
          <w:sz w:val="28"/>
          <w:szCs w:val="28"/>
          <w:highlight w:val="yellow"/>
        </w:rPr>
      </w:pPr>
    </w:p>
    <w:p w:rsidR="001213CC" w:rsidRPr="007C7708" w:rsidRDefault="001213CC" w:rsidP="001213CC">
      <w:pPr>
        <w:spacing w:after="0" w:line="240" w:lineRule="auto"/>
        <w:jc w:val="center"/>
        <w:rPr>
          <w:rFonts w:ascii="Times New Roman" w:hAnsi="Times New Roman" w:cs="Times New Roman"/>
          <w:b/>
          <w:i/>
          <w:sz w:val="28"/>
          <w:szCs w:val="28"/>
        </w:rPr>
      </w:pPr>
      <w:r w:rsidRPr="007C7708">
        <w:rPr>
          <w:rFonts w:ascii="Times New Roman" w:hAnsi="Times New Roman" w:cs="Times New Roman"/>
          <w:b/>
          <w:i/>
          <w:sz w:val="28"/>
          <w:szCs w:val="28"/>
        </w:rPr>
        <w:t>Проверка исполнения плана финансово-хозяйственной деятельности</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7C7708">
        <w:rPr>
          <w:rFonts w:ascii="Times New Roman" w:hAnsi="Times New Roman" w:cs="Times New Roman"/>
          <w:sz w:val="28"/>
          <w:szCs w:val="28"/>
        </w:rPr>
        <w:t>План финансово-хозяйственной деятельности — это внутренний документ учреждения, отражающий плановые показатели по поступлениям и выплатам учреждения в течение отчетного периода.</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2D0B4F">
        <w:rPr>
          <w:rFonts w:ascii="Times New Roman" w:hAnsi="Times New Roman" w:cs="Times New Roman"/>
          <w:sz w:val="28"/>
          <w:szCs w:val="28"/>
        </w:rPr>
        <w:t>В соответствии с подпунктом 6 пункта 3.3 статьи 32 Федерального закона от 12.01.</w:t>
      </w:r>
      <w:r w:rsidRPr="007C7708">
        <w:rPr>
          <w:rFonts w:ascii="Times New Roman" w:hAnsi="Times New Roman" w:cs="Times New Roman"/>
          <w:sz w:val="28"/>
          <w:szCs w:val="28"/>
        </w:rPr>
        <w:t xml:space="preserve">1996 № 7- ФЗ «О некоммерческих организациях» План финансово-хозяйственной деятельности муниципального учреждения, составляется и </w:t>
      </w:r>
      <w:r w:rsidRPr="007C7708">
        <w:rPr>
          <w:rFonts w:ascii="Times New Roman" w:hAnsi="Times New Roman" w:cs="Times New Roman"/>
          <w:sz w:val="28"/>
          <w:szCs w:val="28"/>
        </w:rPr>
        <w:lastRenderedPageBreak/>
        <w:t>утверждается в порядке, определенном соответствующим органом, осуществляющем функции и полномочия учредителя и в соответствии с требованиями, установленными Министерством финансов Российской Федерации.</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7C7708">
        <w:rPr>
          <w:rFonts w:ascii="Times New Roman" w:hAnsi="Times New Roman" w:cs="Times New Roman"/>
          <w:sz w:val="28"/>
          <w:szCs w:val="28"/>
        </w:rPr>
        <w:t>В 202</w:t>
      </w:r>
      <w:r w:rsidR="007C7708" w:rsidRPr="007C7708">
        <w:rPr>
          <w:rFonts w:ascii="Times New Roman" w:hAnsi="Times New Roman" w:cs="Times New Roman"/>
          <w:sz w:val="28"/>
          <w:szCs w:val="28"/>
        </w:rPr>
        <w:t>2</w:t>
      </w:r>
      <w:r w:rsidRPr="007C7708">
        <w:rPr>
          <w:rFonts w:ascii="Times New Roman" w:hAnsi="Times New Roman" w:cs="Times New Roman"/>
          <w:sz w:val="28"/>
          <w:szCs w:val="28"/>
        </w:rPr>
        <w:t xml:space="preserve"> году в соответствии с действующими общими требованиями к формированию плана финансово-хозяйственной деятельности, установленными Приказом Минфина РФ от 31.08.2018 № 186-н «О требованиях к составлению и утверждению плана финансово-хозяйственной деятельности государственного (муниципального) учреждения», постановлением администрации Карасукского района Новосибирской области от 18.12.2018 № 3735-п утвержден Порядок  составления и утверждения плана финансово-хозяйственной деятельности муниципальных учреждений Карасукского района Новосибирской области и города Карасука Карасукского района Новосибирской области.</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7C7708">
        <w:rPr>
          <w:rFonts w:ascii="Times New Roman" w:hAnsi="Times New Roman" w:cs="Times New Roman"/>
          <w:sz w:val="28"/>
          <w:szCs w:val="28"/>
        </w:rPr>
        <w:t>План ФХД составляется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7C7708">
        <w:rPr>
          <w:rFonts w:ascii="Times New Roman" w:hAnsi="Times New Roman" w:cs="Times New Roman"/>
          <w:sz w:val="28"/>
          <w:szCs w:val="28"/>
        </w:rPr>
        <w:t>План составляется учреждением (подразделением) по кассовому методу в рублях с точностью до двух знаков после запятой по форме, утвержденной органом, осуществляющим функции и полномочия учредителя.</w:t>
      </w:r>
    </w:p>
    <w:p w:rsidR="001213CC" w:rsidRPr="007C7708" w:rsidRDefault="001213CC" w:rsidP="001213CC">
      <w:pPr>
        <w:spacing w:after="0" w:line="240" w:lineRule="auto"/>
        <w:ind w:firstLine="709"/>
        <w:jc w:val="both"/>
        <w:rPr>
          <w:rFonts w:ascii="Times New Roman" w:hAnsi="Times New Roman" w:cs="Times New Roman"/>
          <w:sz w:val="28"/>
          <w:szCs w:val="28"/>
        </w:rPr>
      </w:pPr>
      <w:r w:rsidRPr="007C7708">
        <w:rPr>
          <w:rFonts w:ascii="Times New Roman" w:hAnsi="Times New Roman" w:cs="Times New Roman"/>
          <w:sz w:val="28"/>
          <w:szCs w:val="28"/>
        </w:rPr>
        <w:t>К проверке   представлены:</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 план финансово-хозяйственной деятельности на 202</w:t>
      </w:r>
      <w:r w:rsidR="007C7708" w:rsidRPr="00E6450C">
        <w:rPr>
          <w:rFonts w:ascii="Times New Roman" w:hAnsi="Times New Roman" w:cs="Times New Roman"/>
          <w:sz w:val="28"/>
          <w:szCs w:val="28"/>
        </w:rPr>
        <w:t>2</w:t>
      </w:r>
      <w:r w:rsidRPr="00E6450C">
        <w:rPr>
          <w:rFonts w:ascii="Times New Roman" w:hAnsi="Times New Roman" w:cs="Times New Roman"/>
          <w:sz w:val="28"/>
          <w:szCs w:val="28"/>
        </w:rPr>
        <w:t>-202</w:t>
      </w:r>
      <w:r w:rsidR="007C7708" w:rsidRPr="00E6450C">
        <w:rPr>
          <w:rFonts w:ascii="Times New Roman" w:hAnsi="Times New Roman" w:cs="Times New Roman"/>
          <w:sz w:val="28"/>
          <w:szCs w:val="28"/>
        </w:rPr>
        <w:t>4</w:t>
      </w:r>
      <w:r w:rsidRPr="00E6450C">
        <w:rPr>
          <w:rFonts w:ascii="Times New Roman" w:hAnsi="Times New Roman" w:cs="Times New Roman"/>
          <w:sz w:val="28"/>
          <w:szCs w:val="28"/>
        </w:rPr>
        <w:t xml:space="preserve"> год (в редакции от 3</w:t>
      </w:r>
      <w:r w:rsidR="007C7708" w:rsidRPr="00E6450C">
        <w:rPr>
          <w:rFonts w:ascii="Times New Roman" w:hAnsi="Times New Roman" w:cs="Times New Roman"/>
          <w:sz w:val="28"/>
          <w:szCs w:val="28"/>
        </w:rPr>
        <w:t>0</w:t>
      </w:r>
      <w:r w:rsidRPr="00E6450C">
        <w:rPr>
          <w:rFonts w:ascii="Times New Roman" w:hAnsi="Times New Roman" w:cs="Times New Roman"/>
          <w:sz w:val="28"/>
          <w:szCs w:val="28"/>
        </w:rPr>
        <w:t>.12.202</w:t>
      </w:r>
      <w:r w:rsidR="007C7708" w:rsidRPr="00E6450C">
        <w:rPr>
          <w:rFonts w:ascii="Times New Roman" w:hAnsi="Times New Roman" w:cs="Times New Roman"/>
          <w:sz w:val="28"/>
          <w:szCs w:val="28"/>
        </w:rPr>
        <w:t>1</w:t>
      </w:r>
      <w:r w:rsidRPr="00E6450C">
        <w:rPr>
          <w:rFonts w:ascii="Times New Roman" w:hAnsi="Times New Roman" w:cs="Times New Roman"/>
          <w:sz w:val="28"/>
          <w:szCs w:val="28"/>
        </w:rPr>
        <w:t xml:space="preserve"> года) – утвержденная сумма субсидии на выполнение муниципального задания на 202</w:t>
      </w:r>
      <w:r w:rsidR="007C7708" w:rsidRPr="00E6450C">
        <w:rPr>
          <w:rFonts w:ascii="Times New Roman" w:hAnsi="Times New Roman" w:cs="Times New Roman"/>
          <w:sz w:val="28"/>
          <w:szCs w:val="28"/>
        </w:rPr>
        <w:t>2</w:t>
      </w:r>
      <w:r w:rsidRPr="00E6450C">
        <w:rPr>
          <w:rFonts w:ascii="Times New Roman" w:hAnsi="Times New Roman" w:cs="Times New Roman"/>
          <w:sz w:val="28"/>
          <w:szCs w:val="28"/>
        </w:rPr>
        <w:t xml:space="preserve"> год – </w:t>
      </w:r>
      <w:r w:rsidR="00E6450C" w:rsidRPr="00E6450C">
        <w:rPr>
          <w:rFonts w:ascii="Times New Roman" w:hAnsi="Times New Roman" w:cs="Times New Roman"/>
          <w:sz w:val="28"/>
          <w:szCs w:val="28"/>
        </w:rPr>
        <w:t>31 528 360,00</w:t>
      </w:r>
      <w:r w:rsidRPr="00E6450C">
        <w:rPr>
          <w:rFonts w:ascii="Times New Roman" w:hAnsi="Times New Roman" w:cs="Times New Roman"/>
          <w:sz w:val="28"/>
          <w:szCs w:val="28"/>
        </w:rPr>
        <w:t xml:space="preserve"> рублей; целевой субсидии –</w:t>
      </w:r>
      <w:r w:rsidR="00E6450C" w:rsidRPr="00E6450C">
        <w:rPr>
          <w:rFonts w:ascii="Times New Roman" w:hAnsi="Times New Roman" w:cs="Times New Roman"/>
          <w:sz w:val="28"/>
          <w:szCs w:val="28"/>
        </w:rPr>
        <w:t>0</w:t>
      </w:r>
      <w:r w:rsidRPr="00E6450C">
        <w:rPr>
          <w:rFonts w:ascii="Times New Roman" w:hAnsi="Times New Roman" w:cs="Times New Roman"/>
          <w:sz w:val="28"/>
          <w:szCs w:val="28"/>
        </w:rPr>
        <w:t xml:space="preserve">,00 рублей; </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 план финансово-хозяйственной деятельности на 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-202</w:t>
      </w:r>
      <w:r w:rsidR="00E6450C" w:rsidRPr="00E6450C">
        <w:rPr>
          <w:rFonts w:ascii="Times New Roman" w:hAnsi="Times New Roman" w:cs="Times New Roman"/>
          <w:sz w:val="28"/>
          <w:szCs w:val="28"/>
        </w:rPr>
        <w:t>4</w:t>
      </w:r>
      <w:r w:rsidRPr="00E6450C">
        <w:rPr>
          <w:rFonts w:ascii="Times New Roman" w:hAnsi="Times New Roman" w:cs="Times New Roman"/>
          <w:sz w:val="28"/>
          <w:szCs w:val="28"/>
        </w:rPr>
        <w:t xml:space="preserve"> год (в редакции от </w:t>
      </w:r>
      <w:r w:rsidR="00E6450C" w:rsidRPr="00E6450C">
        <w:rPr>
          <w:rFonts w:ascii="Times New Roman" w:hAnsi="Times New Roman" w:cs="Times New Roman"/>
          <w:sz w:val="28"/>
          <w:szCs w:val="28"/>
        </w:rPr>
        <w:t>21</w:t>
      </w:r>
      <w:r w:rsidRPr="00E6450C">
        <w:rPr>
          <w:rFonts w:ascii="Times New Roman" w:hAnsi="Times New Roman" w:cs="Times New Roman"/>
          <w:sz w:val="28"/>
          <w:szCs w:val="28"/>
        </w:rPr>
        <w:t>.04.202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 xml:space="preserve"> года) – утвержденная сумма субсидии на выполнение муниципального задания   </w:t>
      </w:r>
      <w:r w:rsidR="00E6450C" w:rsidRPr="00E6450C">
        <w:rPr>
          <w:rFonts w:ascii="Times New Roman" w:hAnsi="Times New Roman" w:cs="Times New Roman"/>
          <w:sz w:val="28"/>
          <w:szCs w:val="28"/>
        </w:rPr>
        <w:t>31 413 542,47</w:t>
      </w:r>
      <w:r w:rsidRPr="00E6450C">
        <w:rPr>
          <w:rFonts w:ascii="Times New Roman" w:hAnsi="Times New Roman" w:cs="Times New Roman"/>
          <w:sz w:val="28"/>
          <w:szCs w:val="28"/>
        </w:rPr>
        <w:t xml:space="preserve"> рублей; целевой   субсидии –    </w:t>
      </w:r>
      <w:r w:rsidR="00E6450C" w:rsidRPr="00E6450C">
        <w:rPr>
          <w:rFonts w:ascii="Times New Roman" w:hAnsi="Times New Roman" w:cs="Times New Roman"/>
          <w:sz w:val="28"/>
          <w:szCs w:val="28"/>
        </w:rPr>
        <w:t>500 000,00</w:t>
      </w:r>
      <w:r w:rsidRPr="00E6450C">
        <w:rPr>
          <w:rFonts w:ascii="Times New Roman" w:hAnsi="Times New Roman" w:cs="Times New Roman"/>
          <w:sz w:val="28"/>
          <w:szCs w:val="28"/>
        </w:rPr>
        <w:t xml:space="preserve"> рублей;</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 план финансово-хозяйственной деятельности на 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-202</w:t>
      </w:r>
      <w:r w:rsidR="00E6450C" w:rsidRPr="00E6450C">
        <w:rPr>
          <w:rFonts w:ascii="Times New Roman" w:hAnsi="Times New Roman" w:cs="Times New Roman"/>
          <w:sz w:val="28"/>
          <w:szCs w:val="28"/>
        </w:rPr>
        <w:t>4</w:t>
      </w:r>
      <w:r w:rsidRPr="00E6450C">
        <w:rPr>
          <w:rFonts w:ascii="Times New Roman" w:hAnsi="Times New Roman" w:cs="Times New Roman"/>
          <w:sz w:val="28"/>
          <w:szCs w:val="28"/>
        </w:rPr>
        <w:t xml:space="preserve"> год (в редакции от </w:t>
      </w:r>
      <w:r w:rsidR="00E6450C" w:rsidRPr="00E6450C">
        <w:rPr>
          <w:rFonts w:ascii="Times New Roman" w:hAnsi="Times New Roman" w:cs="Times New Roman"/>
          <w:sz w:val="28"/>
          <w:szCs w:val="28"/>
        </w:rPr>
        <w:t>11</w:t>
      </w:r>
      <w:r w:rsidRPr="00E6450C">
        <w:rPr>
          <w:rFonts w:ascii="Times New Roman" w:hAnsi="Times New Roman" w:cs="Times New Roman"/>
          <w:sz w:val="28"/>
          <w:szCs w:val="28"/>
        </w:rPr>
        <w:t>.07.202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 xml:space="preserve"> года) – утвержденная сумма субсидии на выполнение муниципального задания   </w:t>
      </w:r>
      <w:r w:rsidR="00E6450C" w:rsidRPr="00E6450C">
        <w:rPr>
          <w:rFonts w:ascii="Times New Roman" w:hAnsi="Times New Roman" w:cs="Times New Roman"/>
          <w:sz w:val="28"/>
          <w:szCs w:val="28"/>
        </w:rPr>
        <w:t>33 237 773,41</w:t>
      </w:r>
      <w:r w:rsidRPr="00E6450C">
        <w:rPr>
          <w:rFonts w:ascii="Times New Roman" w:hAnsi="Times New Roman" w:cs="Times New Roman"/>
          <w:sz w:val="28"/>
          <w:szCs w:val="28"/>
        </w:rPr>
        <w:t xml:space="preserve"> рублей; целевой   субсидии –    </w:t>
      </w:r>
      <w:r w:rsidR="00E6450C" w:rsidRPr="00E6450C">
        <w:rPr>
          <w:rFonts w:ascii="Times New Roman" w:hAnsi="Times New Roman" w:cs="Times New Roman"/>
          <w:sz w:val="28"/>
          <w:szCs w:val="28"/>
        </w:rPr>
        <w:t>500 000,00</w:t>
      </w:r>
      <w:r w:rsidRPr="00E6450C">
        <w:rPr>
          <w:rFonts w:ascii="Times New Roman" w:hAnsi="Times New Roman" w:cs="Times New Roman"/>
          <w:sz w:val="28"/>
          <w:szCs w:val="28"/>
        </w:rPr>
        <w:t xml:space="preserve"> рублей;</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 план финансово-хозяйственной деятельности на 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-202</w:t>
      </w:r>
      <w:r w:rsidR="00E6450C" w:rsidRPr="00E6450C">
        <w:rPr>
          <w:rFonts w:ascii="Times New Roman" w:hAnsi="Times New Roman" w:cs="Times New Roman"/>
          <w:sz w:val="28"/>
          <w:szCs w:val="28"/>
        </w:rPr>
        <w:t>4</w:t>
      </w:r>
      <w:r w:rsidRPr="00E6450C">
        <w:rPr>
          <w:rFonts w:ascii="Times New Roman" w:hAnsi="Times New Roman" w:cs="Times New Roman"/>
          <w:sz w:val="28"/>
          <w:szCs w:val="28"/>
        </w:rPr>
        <w:t xml:space="preserve"> год (в редакции от </w:t>
      </w:r>
      <w:r w:rsidR="00E6450C" w:rsidRPr="00E6450C">
        <w:rPr>
          <w:rFonts w:ascii="Times New Roman" w:hAnsi="Times New Roman" w:cs="Times New Roman"/>
          <w:sz w:val="28"/>
          <w:szCs w:val="28"/>
        </w:rPr>
        <w:t>19</w:t>
      </w:r>
      <w:r w:rsidRPr="00E6450C">
        <w:rPr>
          <w:rFonts w:ascii="Times New Roman" w:hAnsi="Times New Roman" w:cs="Times New Roman"/>
          <w:sz w:val="28"/>
          <w:szCs w:val="28"/>
        </w:rPr>
        <w:t>.10.202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 xml:space="preserve"> года) – утвержденная сумма субсидии на выполнение муниципального задания   </w:t>
      </w:r>
      <w:r w:rsidR="00E6450C" w:rsidRPr="00E6450C">
        <w:rPr>
          <w:rFonts w:ascii="Times New Roman" w:hAnsi="Times New Roman" w:cs="Times New Roman"/>
          <w:sz w:val="28"/>
          <w:szCs w:val="28"/>
        </w:rPr>
        <w:t>33 013 488,41</w:t>
      </w:r>
      <w:r w:rsidRPr="00E6450C">
        <w:rPr>
          <w:rFonts w:ascii="Times New Roman" w:hAnsi="Times New Roman" w:cs="Times New Roman"/>
          <w:sz w:val="28"/>
          <w:szCs w:val="28"/>
        </w:rPr>
        <w:t xml:space="preserve"> рублей, целевой субсидии – </w:t>
      </w:r>
      <w:r w:rsidR="00E6450C" w:rsidRPr="00E6450C">
        <w:rPr>
          <w:rFonts w:ascii="Times New Roman" w:hAnsi="Times New Roman" w:cs="Times New Roman"/>
          <w:sz w:val="28"/>
          <w:szCs w:val="28"/>
        </w:rPr>
        <w:t>2 712 000,00 рублей.</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В соответствии с Порядком  предоставления из бюджета Карасукского района Новосибирской области субсидий муниципальным бюджетным учреждениям Карасукского района Новосибирской области, и муниципальным автономным учреждениям Карасукского района Новосибирской области на финансовое  обеспечение выполнения ими муниципального задания, утвержденным  постановлением  администрации   Карасукского района от 18.07.2017  № 1884-п (с изменениями) заключены соглашения (дополнительные соглашения) с Учредителем о предоставлении из бюджета Карасукского района Новосибирской области Учреждению субсидий на возмещение  нормативных затрат, связанных  с оказанием муниципальным бюджетным учреждением  Карасукского района Новосибирской области в соответствии с муниципальным заданием  муниципальных услуг (выполнением работ):</w:t>
      </w:r>
    </w:p>
    <w:p w:rsidR="001213CC" w:rsidRPr="00E6450C" w:rsidRDefault="001213CC" w:rsidP="001213CC">
      <w:pPr>
        <w:spacing w:after="0" w:line="240" w:lineRule="auto"/>
        <w:ind w:firstLine="709"/>
        <w:jc w:val="both"/>
        <w:rPr>
          <w:rFonts w:ascii="Times New Roman" w:hAnsi="Times New Roman" w:cs="Times New Roman"/>
          <w:sz w:val="28"/>
          <w:szCs w:val="28"/>
        </w:rPr>
      </w:pPr>
      <w:r w:rsidRPr="00E6450C">
        <w:rPr>
          <w:rFonts w:ascii="Times New Roman" w:hAnsi="Times New Roman" w:cs="Times New Roman"/>
          <w:sz w:val="28"/>
          <w:szCs w:val="28"/>
        </w:rPr>
        <w:t xml:space="preserve">1. Соглашение № </w:t>
      </w:r>
      <w:r w:rsidR="00E6450C" w:rsidRPr="00E6450C">
        <w:rPr>
          <w:rFonts w:ascii="Times New Roman" w:hAnsi="Times New Roman" w:cs="Times New Roman"/>
          <w:sz w:val="28"/>
          <w:szCs w:val="28"/>
        </w:rPr>
        <w:t>202</w:t>
      </w:r>
      <w:r w:rsidRPr="00E6450C">
        <w:rPr>
          <w:rFonts w:ascii="Times New Roman" w:hAnsi="Times New Roman" w:cs="Times New Roman"/>
          <w:sz w:val="28"/>
          <w:szCs w:val="28"/>
        </w:rPr>
        <w:t xml:space="preserve">/М от </w:t>
      </w:r>
      <w:r w:rsidR="00E6450C" w:rsidRPr="00E6450C">
        <w:rPr>
          <w:rFonts w:ascii="Times New Roman" w:hAnsi="Times New Roman" w:cs="Times New Roman"/>
          <w:sz w:val="28"/>
          <w:szCs w:val="28"/>
        </w:rPr>
        <w:t>30</w:t>
      </w:r>
      <w:r w:rsidRPr="00E6450C">
        <w:rPr>
          <w:rFonts w:ascii="Times New Roman" w:hAnsi="Times New Roman" w:cs="Times New Roman"/>
          <w:sz w:val="28"/>
          <w:szCs w:val="28"/>
        </w:rPr>
        <w:t>.12.202</w:t>
      </w:r>
      <w:r w:rsidR="00E6450C" w:rsidRPr="00E6450C">
        <w:rPr>
          <w:rFonts w:ascii="Times New Roman" w:hAnsi="Times New Roman" w:cs="Times New Roman"/>
          <w:sz w:val="28"/>
          <w:szCs w:val="28"/>
        </w:rPr>
        <w:t>1</w:t>
      </w:r>
      <w:r w:rsidRPr="00E6450C">
        <w:rPr>
          <w:rFonts w:ascii="Times New Roman" w:hAnsi="Times New Roman" w:cs="Times New Roman"/>
          <w:sz w:val="28"/>
          <w:szCs w:val="28"/>
        </w:rPr>
        <w:t xml:space="preserve"> о предоставлении субсидии   на выполнение муниципального задания в 202</w:t>
      </w:r>
      <w:r w:rsidR="00E6450C" w:rsidRPr="00E6450C">
        <w:rPr>
          <w:rFonts w:ascii="Times New Roman" w:hAnsi="Times New Roman" w:cs="Times New Roman"/>
          <w:sz w:val="28"/>
          <w:szCs w:val="28"/>
        </w:rPr>
        <w:t>2</w:t>
      </w:r>
      <w:r w:rsidRPr="00E6450C">
        <w:rPr>
          <w:rFonts w:ascii="Times New Roman" w:hAnsi="Times New Roman" w:cs="Times New Roman"/>
          <w:sz w:val="28"/>
          <w:szCs w:val="28"/>
        </w:rPr>
        <w:t xml:space="preserve"> году на сумму </w:t>
      </w:r>
      <w:r w:rsidR="00E6450C" w:rsidRPr="00E6450C">
        <w:rPr>
          <w:rFonts w:ascii="Times New Roman" w:hAnsi="Times New Roman" w:cs="Times New Roman"/>
          <w:sz w:val="28"/>
          <w:szCs w:val="28"/>
        </w:rPr>
        <w:t>31 528 360,00</w:t>
      </w:r>
      <w:r w:rsidRPr="00E6450C">
        <w:rPr>
          <w:rFonts w:ascii="Times New Roman" w:hAnsi="Times New Roman" w:cs="Times New Roman"/>
          <w:sz w:val="28"/>
          <w:szCs w:val="28"/>
        </w:rPr>
        <w:t xml:space="preserve">   рублей;</w:t>
      </w:r>
    </w:p>
    <w:p w:rsidR="001213CC" w:rsidRPr="00874FD9" w:rsidRDefault="001213CC" w:rsidP="001213CC">
      <w:pPr>
        <w:spacing w:after="0" w:line="240" w:lineRule="auto"/>
        <w:ind w:firstLine="709"/>
        <w:jc w:val="both"/>
        <w:rPr>
          <w:rFonts w:ascii="Times New Roman" w:hAnsi="Times New Roman" w:cs="Times New Roman"/>
          <w:sz w:val="28"/>
          <w:szCs w:val="28"/>
        </w:rPr>
      </w:pPr>
      <w:r w:rsidRPr="00874FD9">
        <w:rPr>
          <w:rFonts w:ascii="Times New Roman" w:hAnsi="Times New Roman" w:cs="Times New Roman"/>
          <w:sz w:val="28"/>
          <w:szCs w:val="28"/>
        </w:rPr>
        <w:lastRenderedPageBreak/>
        <w:t xml:space="preserve">-  дополнительное соглашение № 1 от </w:t>
      </w:r>
      <w:r w:rsidR="00E6450C" w:rsidRPr="00874FD9">
        <w:rPr>
          <w:rFonts w:ascii="Times New Roman" w:hAnsi="Times New Roman" w:cs="Times New Roman"/>
          <w:sz w:val="28"/>
          <w:szCs w:val="28"/>
        </w:rPr>
        <w:t>15</w:t>
      </w:r>
      <w:r w:rsidRPr="00874FD9">
        <w:rPr>
          <w:rFonts w:ascii="Times New Roman" w:hAnsi="Times New Roman" w:cs="Times New Roman"/>
          <w:sz w:val="28"/>
          <w:szCs w:val="28"/>
        </w:rPr>
        <w:t>.04.202</w:t>
      </w:r>
      <w:r w:rsidR="00E6450C" w:rsidRPr="00874FD9">
        <w:rPr>
          <w:rFonts w:ascii="Times New Roman" w:hAnsi="Times New Roman" w:cs="Times New Roman"/>
          <w:sz w:val="28"/>
          <w:szCs w:val="28"/>
        </w:rPr>
        <w:t>2</w:t>
      </w:r>
      <w:r w:rsidRPr="00874FD9">
        <w:rPr>
          <w:rFonts w:ascii="Times New Roman" w:hAnsi="Times New Roman" w:cs="Times New Roman"/>
          <w:sz w:val="28"/>
          <w:szCs w:val="28"/>
        </w:rPr>
        <w:t xml:space="preserve"> (к соглашению от </w:t>
      </w:r>
      <w:r w:rsidR="00E6450C" w:rsidRPr="00874FD9">
        <w:rPr>
          <w:rFonts w:ascii="Times New Roman" w:hAnsi="Times New Roman" w:cs="Times New Roman"/>
          <w:sz w:val="28"/>
          <w:szCs w:val="28"/>
        </w:rPr>
        <w:t>30</w:t>
      </w:r>
      <w:r w:rsidRPr="00874FD9">
        <w:rPr>
          <w:rFonts w:ascii="Times New Roman" w:hAnsi="Times New Roman" w:cs="Times New Roman"/>
          <w:sz w:val="28"/>
          <w:szCs w:val="28"/>
        </w:rPr>
        <w:t>.12.202</w:t>
      </w:r>
      <w:r w:rsidR="00E6450C" w:rsidRPr="00874FD9">
        <w:rPr>
          <w:rFonts w:ascii="Times New Roman" w:hAnsi="Times New Roman" w:cs="Times New Roman"/>
          <w:sz w:val="28"/>
          <w:szCs w:val="28"/>
        </w:rPr>
        <w:t>1</w:t>
      </w:r>
      <w:r w:rsidRPr="00874FD9">
        <w:rPr>
          <w:rFonts w:ascii="Times New Roman" w:hAnsi="Times New Roman" w:cs="Times New Roman"/>
          <w:sz w:val="28"/>
          <w:szCs w:val="28"/>
        </w:rPr>
        <w:t xml:space="preserve"> № </w:t>
      </w:r>
      <w:r w:rsidR="00E6450C" w:rsidRPr="00874FD9">
        <w:rPr>
          <w:rFonts w:ascii="Times New Roman" w:hAnsi="Times New Roman" w:cs="Times New Roman"/>
          <w:sz w:val="28"/>
          <w:szCs w:val="28"/>
        </w:rPr>
        <w:t>202</w:t>
      </w:r>
      <w:r w:rsidRPr="00874FD9">
        <w:rPr>
          <w:rFonts w:ascii="Times New Roman" w:hAnsi="Times New Roman" w:cs="Times New Roman"/>
          <w:sz w:val="28"/>
          <w:szCs w:val="28"/>
        </w:rPr>
        <w:t xml:space="preserve">/М) о предоставлении субсидии на выполнение муниципального задания на сумму – </w:t>
      </w:r>
      <w:r w:rsidR="00874FD9" w:rsidRPr="00874FD9">
        <w:rPr>
          <w:rFonts w:ascii="Times New Roman" w:hAnsi="Times New Roman" w:cs="Times New Roman"/>
          <w:sz w:val="28"/>
          <w:szCs w:val="28"/>
        </w:rPr>
        <w:t>31 413 542,47</w:t>
      </w:r>
      <w:r w:rsidRPr="00874FD9">
        <w:rPr>
          <w:rFonts w:ascii="Times New Roman" w:hAnsi="Times New Roman" w:cs="Times New Roman"/>
          <w:sz w:val="28"/>
          <w:szCs w:val="28"/>
        </w:rPr>
        <w:t xml:space="preserve"> рублей;</w:t>
      </w:r>
    </w:p>
    <w:p w:rsidR="001213CC" w:rsidRPr="007E691B" w:rsidRDefault="001213CC" w:rsidP="001213CC">
      <w:pPr>
        <w:spacing w:after="0" w:line="240" w:lineRule="auto"/>
        <w:ind w:firstLine="709"/>
        <w:jc w:val="both"/>
        <w:rPr>
          <w:rFonts w:ascii="Times New Roman" w:hAnsi="Times New Roman" w:cs="Times New Roman"/>
          <w:sz w:val="28"/>
          <w:szCs w:val="28"/>
        </w:rPr>
      </w:pPr>
      <w:r w:rsidRPr="007E691B">
        <w:rPr>
          <w:rFonts w:ascii="Times New Roman" w:hAnsi="Times New Roman" w:cs="Times New Roman"/>
          <w:sz w:val="28"/>
          <w:szCs w:val="28"/>
        </w:rPr>
        <w:t xml:space="preserve">-  дополнительное соглашение № 2 от </w:t>
      </w:r>
      <w:r w:rsidR="00FF0C1A" w:rsidRPr="007E691B">
        <w:rPr>
          <w:rFonts w:ascii="Times New Roman" w:hAnsi="Times New Roman" w:cs="Times New Roman"/>
          <w:sz w:val="28"/>
          <w:szCs w:val="28"/>
        </w:rPr>
        <w:t>11.07.2022</w:t>
      </w:r>
      <w:r w:rsidRPr="007E691B">
        <w:rPr>
          <w:rFonts w:ascii="Times New Roman" w:hAnsi="Times New Roman" w:cs="Times New Roman"/>
          <w:sz w:val="28"/>
          <w:szCs w:val="28"/>
        </w:rPr>
        <w:t xml:space="preserve"> (к соглашению от </w:t>
      </w:r>
      <w:r w:rsidR="00FF0C1A" w:rsidRPr="007E691B">
        <w:rPr>
          <w:rFonts w:ascii="Times New Roman" w:hAnsi="Times New Roman" w:cs="Times New Roman"/>
          <w:sz w:val="28"/>
          <w:szCs w:val="28"/>
        </w:rPr>
        <w:t>30</w:t>
      </w:r>
      <w:r w:rsidRPr="007E691B">
        <w:rPr>
          <w:rFonts w:ascii="Times New Roman" w:hAnsi="Times New Roman" w:cs="Times New Roman"/>
          <w:sz w:val="28"/>
          <w:szCs w:val="28"/>
        </w:rPr>
        <w:t>.12.202</w:t>
      </w:r>
      <w:r w:rsidR="00FF0C1A" w:rsidRPr="007E691B">
        <w:rPr>
          <w:rFonts w:ascii="Times New Roman" w:hAnsi="Times New Roman" w:cs="Times New Roman"/>
          <w:sz w:val="28"/>
          <w:szCs w:val="28"/>
        </w:rPr>
        <w:t>1</w:t>
      </w:r>
      <w:r w:rsidRPr="007E691B">
        <w:rPr>
          <w:rFonts w:ascii="Times New Roman" w:hAnsi="Times New Roman" w:cs="Times New Roman"/>
          <w:sz w:val="28"/>
          <w:szCs w:val="28"/>
        </w:rPr>
        <w:t xml:space="preserve"> № 191/М) о предоставлении субсидии   на выполнение муниципального задания  </w:t>
      </w:r>
      <w:r w:rsidR="00874FD9" w:rsidRPr="007E691B">
        <w:rPr>
          <w:rFonts w:ascii="Times New Roman" w:hAnsi="Times New Roman" w:cs="Times New Roman"/>
          <w:sz w:val="28"/>
          <w:szCs w:val="28"/>
        </w:rPr>
        <w:t xml:space="preserve"> на сумму – </w:t>
      </w:r>
      <w:r w:rsidR="00FF0C1A" w:rsidRPr="007E691B">
        <w:rPr>
          <w:rFonts w:ascii="Times New Roman" w:hAnsi="Times New Roman" w:cs="Times New Roman"/>
          <w:sz w:val="28"/>
          <w:szCs w:val="28"/>
        </w:rPr>
        <w:t>33 237 773,41 рублей;</w:t>
      </w:r>
    </w:p>
    <w:p w:rsidR="00FF0C1A" w:rsidRPr="007E691B" w:rsidRDefault="00FF0C1A" w:rsidP="00FF0C1A">
      <w:pPr>
        <w:spacing w:after="0" w:line="240" w:lineRule="auto"/>
        <w:ind w:firstLine="709"/>
        <w:jc w:val="both"/>
        <w:rPr>
          <w:rFonts w:ascii="Times New Roman" w:hAnsi="Times New Roman" w:cs="Times New Roman"/>
          <w:sz w:val="28"/>
          <w:szCs w:val="28"/>
        </w:rPr>
      </w:pPr>
      <w:r w:rsidRPr="007E691B">
        <w:rPr>
          <w:rFonts w:ascii="Times New Roman" w:hAnsi="Times New Roman" w:cs="Times New Roman"/>
          <w:sz w:val="28"/>
          <w:szCs w:val="28"/>
        </w:rPr>
        <w:t>-  дополнительное соглашение № 3 от 19.10.2022 (к соглашению от 30.12.2021 № 191/М) о предоставлении субсидии   на выполнение муниципального задания   на сумму – 33 013 488,41 рублей.</w:t>
      </w:r>
    </w:p>
    <w:p w:rsidR="001213CC" w:rsidRPr="007E691B" w:rsidRDefault="001213CC" w:rsidP="001213CC">
      <w:pPr>
        <w:spacing w:after="0" w:line="240" w:lineRule="auto"/>
        <w:ind w:firstLine="709"/>
        <w:jc w:val="both"/>
        <w:rPr>
          <w:rFonts w:ascii="Times New Roman" w:hAnsi="Times New Roman" w:cs="Times New Roman"/>
          <w:sz w:val="28"/>
          <w:szCs w:val="28"/>
        </w:rPr>
      </w:pPr>
      <w:r w:rsidRPr="007E691B">
        <w:rPr>
          <w:rFonts w:ascii="Times New Roman" w:hAnsi="Times New Roman" w:cs="Times New Roman"/>
          <w:sz w:val="28"/>
          <w:szCs w:val="28"/>
        </w:rPr>
        <w:t xml:space="preserve">2. Соглашение № </w:t>
      </w:r>
      <w:r w:rsidR="00874FD9" w:rsidRPr="007E691B">
        <w:rPr>
          <w:rFonts w:ascii="Times New Roman" w:hAnsi="Times New Roman" w:cs="Times New Roman"/>
          <w:sz w:val="28"/>
          <w:szCs w:val="28"/>
        </w:rPr>
        <w:t>202</w:t>
      </w:r>
      <w:r w:rsidRPr="007E691B">
        <w:rPr>
          <w:rFonts w:ascii="Times New Roman" w:hAnsi="Times New Roman" w:cs="Times New Roman"/>
          <w:sz w:val="28"/>
          <w:szCs w:val="28"/>
        </w:rPr>
        <w:t xml:space="preserve">/И от </w:t>
      </w:r>
      <w:r w:rsidR="00874FD9" w:rsidRPr="007E691B">
        <w:rPr>
          <w:rFonts w:ascii="Times New Roman" w:hAnsi="Times New Roman" w:cs="Times New Roman"/>
          <w:sz w:val="28"/>
          <w:szCs w:val="28"/>
        </w:rPr>
        <w:t>15</w:t>
      </w:r>
      <w:r w:rsidRPr="007E691B">
        <w:rPr>
          <w:rFonts w:ascii="Times New Roman" w:hAnsi="Times New Roman" w:cs="Times New Roman"/>
          <w:sz w:val="28"/>
          <w:szCs w:val="28"/>
        </w:rPr>
        <w:t>.</w:t>
      </w:r>
      <w:r w:rsidR="00874FD9" w:rsidRPr="007E691B">
        <w:rPr>
          <w:rFonts w:ascii="Times New Roman" w:hAnsi="Times New Roman" w:cs="Times New Roman"/>
          <w:sz w:val="28"/>
          <w:szCs w:val="28"/>
        </w:rPr>
        <w:t>04</w:t>
      </w:r>
      <w:r w:rsidRPr="007E691B">
        <w:rPr>
          <w:rFonts w:ascii="Times New Roman" w:hAnsi="Times New Roman" w:cs="Times New Roman"/>
          <w:sz w:val="28"/>
          <w:szCs w:val="28"/>
        </w:rPr>
        <w:t>.202</w:t>
      </w:r>
      <w:r w:rsidR="00874FD9" w:rsidRPr="007E691B">
        <w:rPr>
          <w:rFonts w:ascii="Times New Roman" w:hAnsi="Times New Roman" w:cs="Times New Roman"/>
          <w:sz w:val="28"/>
          <w:szCs w:val="28"/>
        </w:rPr>
        <w:t>2</w:t>
      </w:r>
      <w:r w:rsidRPr="007E691B">
        <w:rPr>
          <w:rFonts w:ascii="Times New Roman" w:hAnsi="Times New Roman" w:cs="Times New Roman"/>
          <w:sz w:val="28"/>
          <w:szCs w:val="28"/>
        </w:rPr>
        <w:t xml:space="preserve"> года о предоставлении из бюджета Карасукского района Новосибирской области субсидии муниципальному бюджетному учреждению Карасукского района Новосибирской области на иные цели в 202</w:t>
      </w:r>
      <w:r w:rsidR="00874FD9" w:rsidRPr="007E691B">
        <w:rPr>
          <w:rFonts w:ascii="Times New Roman" w:hAnsi="Times New Roman" w:cs="Times New Roman"/>
          <w:sz w:val="28"/>
          <w:szCs w:val="28"/>
        </w:rPr>
        <w:t>2</w:t>
      </w:r>
      <w:r w:rsidRPr="007E691B">
        <w:rPr>
          <w:rFonts w:ascii="Times New Roman" w:hAnsi="Times New Roman" w:cs="Times New Roman"/>
          <w:sz w:val="28"/>
          <w:szCs w:val="28"/>
        </w:rPr>
        <w:t xml:space="preserve"> году на сумму </w:t>
      </w:r>
      <w:r w:rsidR="00874FD9" w:rsidRPr="007E691B">
        <w:rPr>
          <w:rFonts w:ascii="Times New Roman" w:hAnsi="Times New Roman" w:cs="Times New Roman"/>
          <w:sz w:val="28"/>
          <w:szCs w:val="28"/>
        </w:rPr>
        <w:t>500 000</w:t>
      </w:r>
      <w:r w:rsidRPr="007E691B">
        <w:rPr>
          <w:rFonts w:ascii="Times New Roman" w:hAnsi="Times New Roman" w:cs="Times New Roman"/>
          <w:sz w:val="28"/>
          <w:szCs w:val="28"/>
        </w:rPr>
        <w:t>,00 рублей;</w:t>
      </w:r>
    </w:p>
    <w:p w:rsidR="001213CC" w:rsidRPr="007E691B" w:rsidRDefault="001213CC" w:rsidP="001213CC">
      <w:pPr>
        <w:spacing w:after="0" w:line="240" w:lineRule="auto"/>
        <w:ind w:firstLine="709"/>
        <w:jc w:val="both"/>
        <w:rPr>
          <w:rFonts w:ascii="Times New Roman" w:hAnsi="Times New Roman" w:cs="Times New Roman"/>
          <w:sz w:val="28"/>
          <w:szCs w:val="28"/>
        </w:rPr>
      </w:pPr>
      <w:r w:rsidRPr="007E691B">
        <w:rPr>
          <w:rFonts w:ascii="Times New Roman" w:hAnsi="Times New Roman" w:cs="Times New Roman"/>
          <w:sz w:val="28"/>
          <w:szCs w:val="28"/>
        </w:rPr>
        <w:t xml:space="preserve">- дополнительное соглашение № </w:t>
      </w:r>
      <w:r w:rsidR="00FF0C1A" w:rsidRPr="007E691B">
        <w:rPr>
          <w:rFonts w:ascii="Times New Roman" w:hAnsi="Times New Roman" w:cs="Times New Roman"/>
          <w:sz w:val="28"/>
          <w:szCs w:val="28"/>
        </w:rPr>
        <w:t>1</w:t>
      </w:r>
      <w:r w:rsidRPr="007E691B">
        <w:rPr>
          <w:rFonts w:ascii="Times New Roman" w:hAnsi="Times New Roman" w:cs="Times New Roman"/>
          <w:sz w:val="28"/>
          <w:szCs w:val="28"/>
        </w:rPr>
        <w:t xml:space="preserve"> от </w:t>
      </w:r>
      <w:r w:rsidR="00FF0C1A" w:rsidRPr="007E691B">
        <w:rPr>
          <w:rFonts w:ascii="Times New Roman" w:hAnsi="Times New Roman" w:cs="Times New Roman"/>
          <w:sz w:val="28"/>
          <w:szCs w:val="28"/>
        </w:rPr>
        <w:t>01</w:t>
      </w:r>
      <w:r w:rsidRPr="007E691B">
        <w:rPr>
          <w:rFonts w:ascii="Times New Roman" w:hAnsi="Times New Roman" w:cs="Times New Roman"/>
          <w:sz w:val="28"/>
          <w:szCs w:val="28"/>
        </w:rPr>
        <w:t>.1</w:t>
      </w:r>
      <w:r w:rsidR="00FF0C1A" w:rsidRPr="007E691B">
        <w:rPr>
          <w:rFonts w:ascii="Times New Roman" w:hAnsi="Times New Roman" w:cs="Times New Roman"/>
          <w:sz w:val="28"/>
          <w:szCs w:val="28"/>
        </w:rPr>
        <w:t>0</w:t>
      </w:r>
      <w:r w:rsidRPr="007E691B">
        <w:rPr>
          <w:rFonts w:ascii="Times New Roman" w:hAnsi="Times New Roman" w:cs="Times New Roman"/>
          <w:sz w:val="28"/>
          <w:szCs w:val="28"/>
        </w:rPr>
        <w:t>.202</w:t>
      </w:r>
      <w:r w:rsidR="00FF0C1A" w:rsidRPr="007E691B">
        <w:rPr>
          <w:rFonts w:ascii="Times New Roman" w:hAnsi="Times New Roman" w:cs="Times New Roman"/>
          <w:sz w:val="28"/>
          <w:szCs w:val="28"/>
        </w:rPr>
        <w:t>2</w:t>
      </w:r>
      <w:r w:rsidRPr="007E691B">
        <w:rPr>
          <w:rFonts w:ascii="Times New Roman" w:hAnsi="Times New Roman" w:cs="Times New Roman"/>
          <w:sz w:val="28"/>
          <w:szCs w:val="28"/>
        </w:rPr>
        <w:t xml:space="preserve"> (к соглашению о предоставлении из бюджета Карасукского района Новосибирской области субсидий муниципальному бюджетному учреждению Карасукского района Новосибирской области субсидии на иные цели № </w:t>
      </w:r>
      <w:r w:rsidR="00FF0C1A" w:rsidRPr="007E691B">
        <w:rPr>
          <w:rFonts w:ascii="Times New Roman" w:hAnsi="Times New Roman" w:cs="Times New Roman"/>
          <w:sz w:val="28"/>
          <w:szCs w:val="28"/>
        </w:rPr>
        <w:t>202</w:t>
      </w:r>
      <w:r w:rsidRPr="007E691B">
        <w:rPr>
          <w:rFonts w:ascii="Times New Roman" w:hAnsi="Times New Roman" w:cs="Times New Roman"/>
          <w:sz w:val="28"/>
          <w:szCs w:val="28"/>
        </w:rPr>
        <w:t xml:space="preserve">/И от </w:t>
      </w:r>
      <w:r w:rsidR="00FF0C1A" w:rsidRPr="007E691B">
        <w:rPr>
          <w:rFonts w:ascii="Times New Roman" w:hAnsi="Times New Roman" w:cs="Times New Roman"/>
          <w:sz w:val="28"/>
          <w:szCs w:val="28"/>
        </w:rPr>
        <w:t>15</w:t>
      </w:r>
      <w:r w:rsidRPr="007E691B">
        <w:rPr>
          <w:rFonts w:ascii="Times New Roman" w:hAnsi="Times New Roman" w:cs="Times New Roman"/>
          <w:sz w:val="28"/>
          <w:szCs w:val="28"/>
        </w:rPr>
        <w:t>.</w:t>
      </w:r>
      <w:r w:rsidR="00FF0C1A" w:rsidRPr="007E691B">
        <w:rPr>
          <w:rFonts w:ascii="Times New Roman" w:hAnsi="Times New Roman" w:cs="Times New Roman"/>
          <w:sz w:val="28"/>
          <w:szCs w:val="28"/>
        </w:rPr>
        <w:t>05</w:t>
      </w:r>
      <w:r w:rsidRPr="007E691B">
        <w:rPr>
          <w:rFonts w:ascii="Times New Roman" w:hAnsi="Times New Roman" w:cs="Times New Roman"/>
          <w:sz w:val="28"/>
          <w:szCs w:val="28"/>
        </w:rPr>
        <w:t>.202</w:t>
      </w:r>
      <w:r w:rsidR="00FF0C1A" w:rsidRPr="007E691B">
        <w:rPr>
          <w:rFonts w:ascii="Times New Roman" w:hAnsi="Times New Roman" w:cs="Times New Roman"/>
          <w:sz w:val="28"/>
          <w:szCs w:val="28"/>
        </w:rPr>
        <w:t>2</w:t>
      </w:r>
      <w:r w:rsidRPr="007E691B">
        <w:rPr>
          <w:rFonts w:ascii="Times New Roman" w:hAnsi="Times New Roman" w:cs="Times New Roman"/>
          <w:sz w:val="28"/>
          <w:szCs w:val="28"/>
        </w:rPr>
        <w:t>) в 202</w:t>
      </w:r>
      <w:r w:rsidR="00FF0C1A" w:rsidRPr="007E691B">
        <w:rPr>
          <w:rFonts w:ascii="Times New Roman" w:hAnsi="Times New Roman" w:cs="Times New Roman"/>
          <w:sz w:val="28"/>
          <w:szCs w:val="28"/>
        </w:rPr>
        <w:t>2</w:t>
      </w:r>
      <w:r w:rsidRPr="007E691B">
        <w:rPr>
          <w:rFonts w:ascii="Times New Roman" w:hAnsi="Times New Roman" w:cs="Times New Roman"/>
          <w:sz w:val="28"/>
          <w:szCs w:val="28"/>
        </w:rPr>
        <w:t xml:space="preserve"> году – </w:t>
      </w:r>
      <w:r w:rsidR="00FF0C1A" w:rsidRPr="007E691B">
        <w:rPr>
          <w:rFonts w:ascii="Times New Roman" w:hAnsi="Times New Roman" w:cs="Times New Roman"/>
          <w:sz w:val="28"/>
          <w:szCs w:val="28"/>
        </w:rPr>
        <w:t>2 712 000,00</w:t>
      </w:r>
      <w:r w:rsidRPr="007E691B">
        <w:rPr>
          <w:rFonts w:ascii="Times New Roman" w:hAnsi="Times New Roman" w:cs="Times New Roman"/>
          <w:sz w:val="28"/>
          <w:szCs w:val="28"/>
        </w:rPr>
        <w:t xml:space="preserve"> рублей.</w:t>
      </w:r>
    </w:p>
    <w:p w:rsidR="001213CC" w:rsidRPr="00874FD9" w:rsidRDefault="001213CC" w:rsidP="001213CC">
      <w:pPr>
        <w:spacing w:after="0" w:line="240" w:lineRule="auto"/>
        <w:ind w:firstLine="709"/>
        <w:jc w:val="both"/>
        <w:rPr>
          <w:rFonts w:ascii="Times New Roman" w:hAnsi="Times New Roman" w:cs="Times New Roman"/>
          <w:sz w:val="28"/>
          <w:szCs w:val="28"/>
        </w:rPr>
      </w:pPr>
      <w:r w:rsidRPr="00874FD9">
        <w:rPr>
          <w:rFonts w:ascii="Times New Roman" w:hAnsi="Times New Roman" w:cs="Times New Roman"/>
          <w:sz w:val="28"/>
          <w:szCs w:val="28"/>
        </w:rPr>
        <w:t>В ходе проверки плана финансово-хозяйственной деятельности учреждения установлено:</w:t>
      </w:r>
    </w:p>
    <w:p w:rsidR="001213CC" w:rsidRPr="00874FD9" w:rsidRDefault="001213CC" w:rsidP="001213CC">
      <w:pPr>
        <w:spacing w:after="0" w:line="240" w:lineRule="auto"/>
        <w:ind w:firstLine="709"/>
        <w:jc w:val="both"/>
        <w:rPr>
          <w:rFonts w:ascii="Times New Roman" w:hAnsi="Times New Roman" w:cs="Times New Roman"/>
          <w:sz w:val="28"/>
          <w:szCs w:val="28"/>
        </w:rPr>
      </w:pPr>
      <w:r w:rsidRPr="00874FD9">
        <w:rPr>
          <w:rFonts w:ascii="Times New Roman" w:hAnsi="Times New Roman" w:cs="Times New Roman"/>
          <w:sz w:val="28"/>
          <w:szCs w:val="28"/>
        </w:rPr>
        <w:t>- объем субсидии на финансовое обеспечение выполнения муниципального задания в 202</w:t>
      </w:r>
      <w:r w:rsidR="00874FD9" w:rsidRPr="00874FD9">
        <w:rPr>
          <w:rFonts w:ascii="Times New Roman" w:hAnsi="Times New Roman" w:cs="Times New Roman"/>
          <w:sz w:val="28"/>
          <w:szCs w:val="28"/>
        </w:rPr>
        <w:t>2</w:t>
      </w:r>
      <w:r w:rsidRPr="00874FD9">
        <w:rPr>
          <w:rFonts w:ascii="Times New Roman" w:hAnsi="Times New Roman" w:cs="Times New Roman"/>
          <w:sz w:val="28"/>
          <w:szCs w:val="28"/>
        </w:rPr>
        <w:t xml:space="preserve"> году МБУ </w:t>
      </w:r>
      <w:r w:rsidR="00874FD9" w:rsidRPr="00874FD9">
        <w:rPr>
          <w:rFonts w:ascii="Times New Roman" w:hAnsi="Times New Roman" w:cs="Times New Roman"/>
          <w:sz w:val="28"/>
          <w:szCs w:val="28"/>
        </w:rPr>
        <w:t>ДО</w:t>
      </w:r>
      <w:r w:rsidRPr="00874FD9">
        <w:rPr>
          <w:rFonts w:ascii="Times New Roman" w:hAnsi="Times New Roman" w:cs="Times New Roman"/>
          <w:sz w:val="28"/>
          <w:szCs w:val="28"/>
        </w:rPr>
        <w:t xml:space="preserve"> </w:t>
      </w:r>
      <w:r w:rsidR="00874FD9" w:rsidRPr="00874FD9">
        <w:rPr>
          <w:rFonts w:ascii="Times New Roman" w:hAnsi="Times New Roman" w:cs="Times New Roman"/>
          <w:sz w:val="28"/>
          <w:szCs w:val="28"/>
        </w:rPr>
        <w:t>ДЮСШ</w:t>
      </w:r>
      <w:r w:rsidRPr="00874FD9">
        <w:rPr>
          <w:rFonts w:ascii="Times New Roman" w:hAnsi="Times New Roman" w:cs="Times New Roman"/>
          <w:sz w:val="28"/>
          <w:szCs w:val="28"/>
        </w:rPr>
        <w:t xml:space="preserve"> на 01.01.202</w:t>
      </w:r>
      <w:r w:rsidR="00874FD9" w:rsidRPr="00874FD9">
        <w:rPr>
          <w:rFonts w:ascii="Times New Roman" w:hAnsi="Times New Roman" w:cs="Times New Roman"/>
          <w:sz w:val="28"/>
          <w:szCs w:val="28"/>
        </w:rPr>
        <w:t>2</w:t>
      </w:r>
      <w:r w:rsidRPr="00874FD9">
        <w:rPr>
          <w:rFonts w:ascii="Times New Roman" w:hAnsi="Times New Roman" w:cs="Times New Roman"/>
          <w:sz w:val="28"/>
          <w:szCs w:val="28"/>
        </w:rPr>
        <w:t xml:space="preserve"> года утвержден в сумме </w:t>
      </w:r>
      <w:r w:rsidR="00874FD9" w:rsidRPr="00874FD9">
        <w:rPr>
          <w:rFonts w:ascii="Times New Roman" w:hAnsi="Times New Roman" w:cs="Times New Roman"/>
          <w:sz w:val="28"/>
          <w:szCs w:val="28"/>
        </w:rPr>
        <w:t>31 528 360,00</w:t>
      </w:r>
      <w:r w:rsidRPr="00874FD9">
        <w:rPr>
          <w:rFonts w:ascii="Times New Roman" w:hAnsi="Times New Roman" w:cs="Times New Roman"/>
          <w:sz w:val="28"/>
          <w:szCs w:val="28"/>
        </w:rPr>
        <w:t xml:space="preserve"> рублей, на </w:t>
      </w:r>
      <w:r w:rsidR="00874FD9" w:rsidRPr="00874FD9">
        <w:rPr>
          <w:rFonts w:ascii="Times New Roman" w:hAnsi="Times New Roman" w:cs="Times New Roman"/>
          <w:sz w:val="28"/>
          <w:szCs w:val="28"/>
        </w:rPr>
        <w:t>01</w:t>
      </w:r>
      <w:r w:rsidRPr="00874FD9">
        <w:rPr>
          <w:rFonts w:ascii="Times New Roman" w:hAnsi="Times New Roman" w:cs="Times New Roman"/>
          <w:sz w:val="28"/>
          <w:szCs w:val="28"/>
        </w:rPr>
        <w:t>.</w:t>
      </w:r>
      <w:r w:rsidR="00874FD9" w:rsidRPr="00874FD9">
        <w:rPr>
          <w:rFonts w:ascii="Times New Roman" w:hAnsi="Times New Roman" w:cs="Times New Roman"/>
          <w:sz w:val="28"/>
          <w:szCs w:val="28"/>
        </w:rPr>
        <w:t>10</w:t>
      </w:r>
      <w:r w:rsidRPr="00874FD9">
        <w:rPr>
          <w:rFonts w:ascii="Times New Roman" w:hAnsi="Times New Roman" w:cs="Times New Roman"/>
          <w:sz w:val="28"/>
          <w:szCs w:val="28"/>
        </w:rPr>
        <w:t>.202</w:t>
      </w:r>
      <w:r w:rsidR="00874FD9" w:rsidRPr="00874FD9">
        <w:rPr>
          <w:rFonts w:ascii="Times New Roman" w:hAnsi="Times New Roman" w:cs="Times New Roman"/>
          <w:sz w:val="28"/>
          <w:szCs w:val="28"/>
        </w:rPr>
        <w:t>2</w:t>
      </w:r>
      <w:r w:rsidRPr="00874FD9">
        <w:rPr>
          <w:rFonts w:ascii="Times New Roman" w:hAnsi="Times New Roman" w:cs="Times New Roman"/>
          <w:sz w:val="28"/>
          <w:szCs w:val="28"/>
        </w:rPr>
        <w:t xml:space="preserve"> года – </w:t>
      </w:r>
      <w:r w:rsidR="00874FD9" w:rsidRPr="00874FD9">
        <w:rPr>
          <w:rFonts w:ascii="Times New Roman" w:hAnsi="Times New Roman" w:cs="Times New Roman"/>
          <w:sz w:val="28"/>
          <w:szCs w:val="28"/>
        </w:rPr>
        <w:t>33 013 488,41</w:t>
      </w:r>
      <w:r w:rsidRPr="00874FD9">
        <w:rPr>
          <w:rFonts w:ascii="Times New Roman" w:hAnsi="Times New Roman" w:cs="Times New Roman"/>
          <w:sz w:val="28"/>
          <w:szCs w:val="28"/>
        </w:rPr>
        <w:t xml:space="preserve"> рубля. </w:t>
      </w:r>
    </w:p>
    <w:p w:rsidR="001213CC" w:rsidRDefault="001213CC" w:rsidP="001213CC">
      <w:pPr>
        <w:spacing w:after="0" w:line="240" w:lineRule="auto"/>
        <w:ind w:firstLine="709"/>
        <w:jc w:val="both"/>
        <w:rPr>
          <w:rFonts w:ascii="Times New Roman" w:hAnsi="Times New Roman" w:cs="Times New Roman"/>
          <w:sz w:val="28"/>
          <w:szCs w:val="28"/>
        </w:rPr>
      </w:pPr>
      <w:r w:rsidRPr="00874FD9">
        <w:rPr>
          <w:rFonts w:ascii="Times New Roman" w:hAnsi="Times New Roman" w:cs="Times New Roman"/>
          <w:sz w:val="28"/>
          <w:szCs w:val="28"/>
        </w:rPr>
        <w:t>Объем субсидии в течение года неоднократно изменялся.</w:t>
      </w:r>
    </w:p>
    <w:tbl>
      <w:tblPr>
        <w:tblStyle w:val="a4"/>
        <w:tblW w:w="0" w:type="auto"/>
        <w:tblLook w:val="04A0" w:firstRow="1" w:lastRow="0" w:firstColumn="1" w:lastColumn="0" w:noHBand="0" w:noVBand="1"/>
      </w:tblPr>
      <w:tblGrid>
        <w:gridCol w:w="2623"/>
        <w:gridCol w:w="1838"/>
        <w:gridCol w:w="1646"/>
        <w:gridCol w:w="2429"/>
        <w:gridCol w:w="1659"/>
      </w:tblGrid>
      <w:tr w:rsidR="00603EA2" w:rsidRPr="00603EA2" w:rsidTr="00501171">
        <w:tc>
          <w:tcPr>
            <w:tcW w:w="2623" w:type="dxa"/>
          </w:tcPr>
          <w:p w:rsidR="001213CC" w:rsidRPr="00874FD9" w:rsidRDefault="001213CC" w:rsidP="00603EA2">
            <w:pPr>
              <w:jc w:val="center"/>
              <w:rPr>
                <w:rFonts w:ascii="Times New Roman" w:hAnsi="Times New Roman" w:cs="Times New Roman"/>
                <w:b/>
                <w:i/>
                <w:sz w:val="20"/>
                <w:szCs w:val="20"/>
              </w:rPr>
            </w:pPr>
            <w:r w:rsidRPr="00874FD9">
              <w:rPr>
                <w:rFonts w:ascii="Times New Roman" w:hAnsi="Times New Roman" w:cs="Times New Roman"/>
                <w:b/>
                <w:i/>
                <w:sz w:val="20"/>
                <w:szCs w:val="20"/>
              </w:rPr>
              <w:t>Утверждено плановых назначений</w:t>
            </w:r>
          </w:p>
        </w:tc>
        <w:tc>
          <w:tcPr>
            <w:tcW w:w="1838" w:type="dxa"/>
          </w:tcPr>
          <w:p w:rsidR="001213CC" w:rsidRPr="00874FD9" w:rsidRDefault="001213CC" w:rsidP="00603EA2">
            <w:pPr>
              <w:jc w:val="center"/>
              <w:rPr>
                <w:rFonts w:ascii="Times New Roman" w:hAnsi="Times New Roman" w:cs="Times New Roman"/>
                <w:b/>
                <w:i/>
                <w:sz w:val="20"/>
                <w:szCs w:val="20"/>
              </w:rPr>
            </w:pPr>
            <w:r w:rsidRPr="00874FD9">
              <w:rPr>
                <w:rFonts w:ascii="Times New Roman" w:hAnsi="Times New Roman" w:cs="Times New Roman"/>
                <w:b/>
                <w:i/>
                <w:sz w:val="20"/>
                <w:szCs w:val="20"/>
              </w:rPr>
              <w:t>Объем субсидии на выполнение муниципального задания</w:t>
            </w:r>
          </w:p>
        </w:tc>
        <w:tc>
          <w:tcPr>
            <w:tcW w:w="1646" w:type="dxa"/>
          </w:tcPr>
          <w:p w:rsidR="001213CC" w:rsidRPr="00874FD9" w:rsidRDefault="001213CC" w:rsidP="00603EA2">
            <w:pPr>
              <w:jc w:val="center"/>
              <w:rPr>
                <w:rFonts w:ascii="Times New Roman" w:hAnsi="Times New Roman" w:cs="Times New Roman"/>
                <w:b/>
                <w:i/>
                <w:sz w:val="20"/>
                <w:szCs w:val="20"/>
              </w:rPr>
            </w:pPr>
            <w:r w:rsidRPr="00874FD9">
              <w:rPr>
                <w:rFonts w:ascii="Times New Roman" w:hAnsi="Times New Roman" w:cs="Times New Roman"/>
                <w:b/>
                <w:i/>
                <w:sz w:val="20"/>
                <w:szCs w:val="20"/>
              </w:rPr>
              <w:t>Объем субсидии на иные цели</w:t>
            </w:r>
          </w:p>
        </w:tc>
        <w:tc>
          <w:tcPr>
            <w:tcW w:w="2429" w:type="dxa"/>
          </w:tcPr>
          <w:p w:rsidR="001213CC" w:rsidRPr="00874FD9" w:rsidRDefault="001213CC" w:rsidP="00603EA2">
            <w:pPr>
              <w:jc w:val="center"/>
              <w:rPr>
                <w:rFonts w:ascii="Times New Roman" w:hAnsi="Times New Roman" w:cs="Times New Roman"/>
                <w:b/>
                <w:i/>
                <w:sz w:val="20"/>
                <w:szCs w:val="20"/>
              </w:rPr>
            </w:pPr>
            <w:r w:rsidRPr="00874FD9">
              <w:rPr>
                <w:rFonts w:ascii="Times New Roman" w:hAnsi="Times New Roman" w:cs="Times New Roman"/>
                <w:b/>
                <w:i/>
                <w:sz w:val="20"/>
                <w:szCs w:val="20"/>
              </w:rPr>
              <w:t>Утвержденный объем  поступлений от иной приносящей доход деятельности</w:t>
            </w:r>
          </w:p>
        </w:tc>
        <w:tc>
          <w:tcPr>
            <w:tcW w:w="1659" w:type="dxa"/>
          </w:tcPr>
          <w:p w:rsidR="001213CC" w:rsidRPr="00874FD9" w:rsidRDefault="001213CC" w:rsidP="00603EA2">
            <w:pPr>
              <w:jc w:val="center"/>
              <w:rPr>
                <w:rFonts w:ascii="Times New Roman" w:hAnsi="Times New Roman" w:cs="Times New Roman"/>
                <w:b/>
                <w:i/>
                <w:sz w:val="20"/>
                <w:szCs w:val="20"/>
              </w:rPr>
            </w:pPr>
            <w:r w:rsidRPr="00874FD9">
              <w:rPr>
                <w:rFonts w:ascii="Times New Roman" w:hAnsi="Times New Roman" w:cs="Times New Roman"/>
                <w:b/>
                <w:i/>
                <w:sz w:val="20"/>
                <w:szCs w:val="20"/>
              </w:rPr>
              <w:t>ВСЕГО:</w:t>
            </w:r>
          </w:p>
        </w:tc>
      </w:tr>
      <w:tr w:rsidR="00603EA2" w:rsidRPr="00603EA2" w:rsidTr="00501171">
        <w:tc>
          <w:tcPr>
            <w:tcW w:w="2623" w:type="dxa"/>
          </w:tcPr>
          <w:p w:rsidR="001213CC" w:rsidRPr="00874FD9" w:rsidRDefault="001213CC" w:rsidP="00603EA2">
            <w:pPr>
              <w:jc w:val="both"/>
              <w:rPr>
                <w:rFonts w:ascii="Times New Roman" w:hAnsi="Times New Roman" w:cs="Times New Roman"/>
                <w:sz w:val="20"/>
                <w:szCs w:val="20"/>
              </w:rPr>
            </w:pPr>
            <w:r w:rsidRPr="00874FD9">
              <w:rPr>
                <w:rFonts w:ascii="Times New Roman" w:hAnsi="Times New Roman" w:cs="Times New Roman"/>
                <w:sz w:val="20"/>
                <w:szCs w:val="20"/>
              </w:rPr>
              <w:t>План ФХД на 202</w:t>
            </w:r>
            <w:r w:rsidR="00874FD9">
              <w:rPr>
                <w:rFonts w:ascii="Times New Roman" w:hAnsi="Times New Roman" w:cs="Times New Roman"/>
                <w:sz w:val="20"/>
                <w:szCs w:val="20"/>
              </w:rPr>
              <w:t>2</w:t>
            </w:r>
            <w:r w:rsidRPr="00874FD9">
              <w:rPr>
                <w:rFonts w:ascii="Times New Roman" w:hAnsi="Times New Roman" w:cs="Times New Roman"/>
                <w:sz w:val="20"/>
                <w:szCs w:val="20"/>
              </w:rPr>
              <w:t xml:space="preserve"> год</w:t>
            </w:r>
          </w:p>
          <w:p w:rsidR="001213CC" w:rsidRPr="00874FD9" w:rsidRDefault="001213CC" w:rsidP="00874FD9">
            <w:pPr>
              <w:jc w:val="both"/>
              <w:rPr>
                <w:rFonts w:ascii="Times New Roman" w:hAnsi="Times New Roman" w:cs="Times New Roman"/>
                <w:sz w:val="20"/>
                <w:szCs w:val="20"/>
              </w:rPr>
            </w:pPr>
            <w:r w:rsidRPr="00874FD9">
              <w:rPr>
                <w:rFonts w:ascii="Times New Roman" w:hAnsi="Times New Roman" w:cs="Times New Roman"/>
                <w:sz w:val="20"/>
                <w:szCs w:val="20"/>
              </w:rPr>
              <w:t>(в редакции от 3</w:t>
            </w:r>
            <w:r w:rsidR="00874FD9" w:rsidRPr="00874FD9">
              <w:rPr>
                <w:rFonts w:ascii="Times New Roman" w:hAnsi="Times New Roman" w:cs="Times New Roman"/>
                <w:sz w:val="20"/>
                <w:szCs w:val="20"/>
              </w:rPr>
              <w:t>0</w:t>
            </w:r>
            <w:r w:rsidRPr="00874FD9">
              <w:rPr>
                <w:rFonts w:ascii="Times New Roman" w:hAnsi="Times New Roman" w:cs="Times New Roman"/>
                <w:sz w:val="20"/>
                <w:szCs w:val="20"/>
              </w:rPr>
              <w:t>.12.202</w:t>
            </w:r>
            <w:r w:rsidR="00874FD9" w:rsidRPr="00874FD9">
              <w:rPr>
                <w:rFonts w:ascii="Times New Roman" w:hAnsi="Times New Roman" w:cs="Times New Roman"/>
                <w:sz w:val="20"/>
                <w:szCs w:val="20"/>
              </w:rPr>
              <w:t>1</w:t>
            </w:r>
            <w:r w:rsidRPr="00874FD9">
              <w:rPr>
                <w:rFonts w:ascii="Times New Roman" w:hAnsi="Times New Roman" w:cs="Times New Roman"/>
                <w:sz w:val="20"/>
                <w:szCs w:val="20"/>
              </w:rPr>
              <w:t>)</w:t>
            </w:r>
          </w:p>
        </w:tc>
        <w:tc>
          <w:tcPr>
            <w:tcW w:w="1838" w:type="dxa"/>
          </w:tcPr>
          <w:p w:rsidR="001213CC" w:rsidRPr="00874FD9" w:rsidRDefault="00874FD9" w:rsidP="00603EA2">
            <w:pPr>
              <w:jc w:val="center"/>
              <w:rPr>
                <w:rFonts w:ascii="Times New Roman" w:hAnsi="Times New Roman" w:cs="Times New Roman"/>
                <w:sz w:val="20"/>
                <w:szCs w:val="20"/>
              </w:rPr>
            </w:pPr>
            <w:r w:rsidRPr="00874FD9">
              <w:rPr>
                <w:rFonts w:ascii="Times New Roman" w:hAnsi="Times New Roman" w:cs="Times New Roman"/>
                <w:sz w:val="20"/>
                <w:szCs w:val="20"/>
              </w:rPr>
              <w:t>31 528 360,00</w:t>
            </w:r>
          </w:p>
        </w:tc>
        <w:tc>
          <w:tcPr>
            <w:tcW w:w="1646" w:type="dxa"/>
          </w:tcPr>
          <w:p w:rsidR="001213CC" w:rsidRPr="00874FD9" w:rsidRDefault="001213CC" w:rsidP="00603EA2">
            <w:pPr>
              <w:jc w:val="center"/>
              <w:rPr>
                <w:rFonts w:ascii="Times New Roman" w:hAnsi="Times New Roman" w:cs="Times New Roman"/>
                <w:sz w:val="20"/>
                <w:szCs w:val="20"/>
              </w:rPr>
            </w:pPr>
            <w:r w:rsidRPr="00874FD9">
              <w:rPr>
                <w:rFonts w:ascii="Times New Roman" w:hAnsi="Times New Roman" w:cs="Times New Roman"/>
                <w:sz w:val="20"/>
                <w:szCs w:val="20"/>
              </w:rPr>
              <w:t>0,00</w:t>
            </w:r>
          </w:p>
        </w:tc>
        <w:tc>
          <w:tcPr>
            <w:tcW w:w="2429" w:type="dxa"/>
          </w:tcPr>
          <w:p w:rsidR="001213CC" w:rsidRPr="00874FD9" w:rsidRDefault="00874FD9" w:rsidP="00874FD9">
            <w:pPr>
              <w:jc w:val="center"/>
              <w:rPr>
                <w:rFonts w:ascii="Times New Roman" w:hAnsi="Times New Roman" w:cs="Times New Roman"/>
                <w:sz w:val="20"/>
                <w:szCs w:val="20"/>
              </w:rPr>
            </w:pPr>
            <w:r w:rsidRPr="00874FD9">
              <w:rPr>
                <w:rFonts w:ascii="Times New Roman" w:hAnsi="Times New Roman" w:cs="Times New Roman"/>
                <w:sz w:val="20"/>
                <w:szCs w:val="20"/>
              </w:rPr>
              <w:t>390</w:t>
            </w:r>
            <w:r w:rsidR="001213CC" w:rsidRPr="00874FD9">
              <w:rPr>
                <w:rFonts w:ascii="Times New Roman" w:hAnsi="Times New Roman" w:cs="Times New Roman"/>
                <w:sz w:val="20"/>
                <w:szCs w:val="20"/>
              </w:rPr>
              <w:t xml:space="preserve"> </w:t>
            </w:r>
            <w:r w:rsidRPr="00874FD9">
              <w:rPr>
                <w:rFonts w:ascii="Times New Roman" w:hAnsi="Times New Roman" w:cs="Times New Roman"/>
                <w:sz w:val="20"/>
                <w:szCs w:val="20"/>
              </w:rPr>
              <w:t>0</w:t>
            </w:r>
            <w:r w:rsidR="001213CC" w:rsidRPr="00874FD9">
              <w:rPr>
                <w:rFonts w:ascii="Times New Roman" w:hAnsi="Times New Roman" w:cs="Times New Roman"/>
                <w:sz w:val="20"/>
                <w:szCs w:val="20"/>
              </w:rPr>
              <w:t>00,00</w:t>
            </w:r>
          </w:p>
        </w:tc>
        <w:tc>
          <w:tcPr>
            <w:tcW w:w="1659" w:type="dxa"/>
          </w:tcPr>
          <w:p w:rsidR="001213CC" w:rsidRPr="00874FD9" w:rsidRDefault="00874FD9" w:rsidP="00603EA2">
            <w:pPr>
              <w:jc w:val="center"/>
              <w:rPr>
                <w:rFonts w:ascii="Times New Roman" w:hAnsi="Times New Roman" w:cs="Times New Roman"/>
                <w:sz w:val="20"/>
                <w:szCs w:val="20"/>
              </w:rPr>
            </w:pPr>
            <w:r w:rsidRPr="00874FD9">
              <w:rPr>
                <w:rFonts w:ascii="Times New Roman" w:hAnsi="Times New Roman" w:cs="Times New Roman"/>
                <w:sz w:val="20"/>
                <w:szCs w:val="20"/>
              </w:rPr>
              <w:t>31 918 360,00</w:t>
            </w:r>
          </w:p>
        </w:tc>
      </w:tr>
      <w:tr w:rsidR="00603EA2" w:rsidRPr="00603EA2" w:rsidTr="00501171">
        <w:tc>
          <w:tcPr>
            <w:tcW w:w="2623" w:type="dxa"/>
          </w:tcPr>
          <w:p w:rsidR="001213CC" w:rsidRPr="00874FD9" w:rsidRDefault="001213CC" w:rsidP="00603EA2">
            <w:pPr>
              <w:jc w:val="both"/>
              <w:rPr>
                <w:rFonts w:ascii="Times New Roman" w:hAnsi="Times New Roman" w:cs="Times New Roman"/>
                <w:sz w:val="20"/>
                <w:szCs w:val="20"/>
              </w:rPr>
            </w:pPr>
            <w:r w:rsidRPr="00874FD9">
              <w:rPr>
                <w:rFonts w:ascii="Times New Roman" w:hAnsi="Times New Roman" w:cs="Times New Roman"/>
                <w:sz w:val="20"/>
                <w:szCs w:val="20"/>
              </w:rPr>
              <w:t>План ФХД на 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 xml:space="preserve"> год</w:t>
            </w:r>
          </w:p>
          <w:p w:rsidR="001213CC" w:rsidRPr="00874FD9" w:rsidRDefault="001213CC" w:rsidP="00874FD9">
            <w:pPr>
              <w:jc w:val="both"/>
              <w:rPr>
                <w:rFonts w:ascii="Times New Roman" w:hAnsi="Times New Roman" w:cs="Times New Roman"/>
                <w:sz w:val="20"/>
                <w:szCs w:val="20"/>
              </w:rPr>
            </w:pPr>
            <w:r w:rsidRPr="00874FD9">
              <w:rPr>
                <w:rFonts w:ascii="Times New Roman" w:hAnsi="Times New Roman" w:cs="Times New Roman"/>
                <w:sz w:val="20"/>
                <w:szCs w:val="20"/>
              </w:rPr>
              <w:t xml:space="preserve">(в редакции от </w:t>
            </w:r>
            <w:r w:rsidR="00874FD9" w:rsidRPr="00874FD9">
              <w:rPr>
                <w:rFonts w:ascii="Times New Roman" w:hAnsi="Times New Roman" w:cs="Times New Roman"/>
                <w:sz w:val="20"/>
                <w:szCs w:val="20"/>
              </w:rPr>
              <w:t>21</w:t>
            </w:r>
            <w:r w:rsidRPr="00874FD9">
              <w:rPr>
                <w:rFonts w:ascii="Times New Roman" w:hAnsi="Times New Roman" w:cs="Times New Roman"/>
                <w:sz w:val="20"/>
                <w:szCs w:val="20"/>
              </w:rPr>
              <w:t>.04.202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w:t>
            </w:r>
          </w:p>
        </w:tc>
        <w:tc>
          <w:tcPr>
            <w:tcW w:w="1838" w:type="dxa"/>
          </w:tcPr>
          <w:p w:rsidR="001213CC" w:rsidRPr="00874FD9" w:rsidRDefault="00874FD9" w:rsidP="00603EA2">
            <w:pPr>
              <w:jc w:val="center"/>
              <w:rPr>
                <w:rFonts w:ascii="Times New Roman" w:hAnsi="Times New Roman" w:cs="Times New Roman"/>
                <w:sz w:val="20"/>
                <w:szCs w:val="20"/>
              </w:rPr>
            </w:pPr>
            <w:r w:rsidRPr="00874FD9">
              <w:rPr>
                <w:rFonts w:ascii="Times New Roman" w:hAnsi="Times New Roman" w:cs="Times New Roman"/>
                <w:sz w:val="20"/>
                <w:szCs w:val="20"/>
              </w:rPr>
              <w:t>31 413 542,47</w:t>
            </w:r>
          </w:p>
          <w:p w:rsidR="001213CC" w:rsidRPr="00874FD9" w:rsidRDefault="001213CC" w:rsidP="00603EA2">
            <w:pPr>
              <w:jc w:val="center"/>
              <w:rPr>
                <w:rFonts w:ascii="Times New Roman" w:hAnsi="Times New Roman" w:cs="Times New Roman"/>
                <w:sz w:val="20"/>
                <w:szCs w:val="20"/>
              </w:rPr>
            </w:pPr>
          </w:p>
        </w:tc>
        <w:tc>
          <w:tcPr>
            <w:tcW w:w="1646" w:type="dxa"/>
          </w:tcPr>
          <w:p w:rsidR="001213CC" w:rsidRPr="00874FD9" w:rsidRDefault="00874FD9" w:rsidP="00603EA2">
            <w:pPr>
              <w:jc w:val="center"/>
              <w:rPr>
                <w:sz w:val="20"/>
                <w:szCs w:val="20"/>
              </w:rPr>
            </w:pPr>
            <w:r w:rsidRPr="00874FD9">
              <w:rPr>
                <w:rFonts w:ascii="Times New Roman" w:hAnsi="Times New Roman" w:cs="Times New Roman"/>
                <w:sz w:val="20"/>
                <w:szCs w:val="20"/>
              </w:rPr>
              <w:t>500 000,00</w:t>
            </w:r>
          </w:p>
        </w:tc>
        <w:tc>
          <w:tcPr>
            <w:tcW w:w="2429" w:type="dxa"/>
          </w:tcPr>
          <w:p w:rsidR="001213CC" w:rsidRPr="00874FD9" w:rsidRDefault="00874FD9" w:rsidP="00603EA2">
            <w:pPr>
              <w:jc w:val="center"/>
              <w:rPr>
                <w:sz w:val="20"/>
                <w:szCs w:val="20"/>
              </w:rPr>
            </w:pPr>
            <w:r w:rsidRPr="00874FD9">
              <w:rPr>
                <w:rFonts w:ascii="Times New Roman" w:hAnsi="Times New Roman" w:cs="Times New Roman"/>
                <w:sz w:val="20"/>
                <w:szCs w:val="20"/>
              </w:rPr>
              <w:t>1 215 266,70</w:t>
            </w:r>
          </w:p>
        </w:tc>
        <w:tc>
          <w:tcPr>
            <w:tcW w:w="1659" w:type="dxa"/>
          </w:tcPr>
          <w:p w:rsidR="001213CC" w:rsidRPr="00874FD9" w:rsidRDefault="00874FD9" w:rsidP="00603EA2">
            <w:pPr>
              <w:jc w:val="center"/>
              <w:rPr>
                <w:rFonts w:ascii="Times New Roman" w:hAnsi="Times New Roman" w:cs="Times New Roman"/>
                <w:sz w:val="20"/>
                <w:szCs w:val="20"/>
              </w:rPr>
            </w:pPr>
            <w:r w:rsidRPr="00874FD9">
              <w:rPr>
                <w:rFonts w:ascii="Times New Roman" w:hAnsi="Times New Roman" w:cs="Times New Roman"/>
                <w:sz w:val="20"/>
                <w:szCs w:val="20"/>
              </w:rPr>
              <w:t>33 128 809,17</w:t>
            </w:r>
          </w:p>
        </w:tc>
      </w:tr>
      <w:tr w:rsidR="00603EA2" w:rsidRPr="00603EA2" w:rsidTr="00501171">
        <w:tc>
          <w:tcPr>
            <w:tcW w:w="2623" w:type="dxa"/>
          </w:tcPr>
          <w:p w:rsidR="001213CC" w:rsidRPr="00874FD9" w:rsidRDefault="001213CC" w:rsidP="00603EA2">
            <w:pPr>
              <w:jc w:val="both"/>
              <w:rPr>
                <w:rFonts w:ascii="Times New Roman" w:hAnsi="Times New Roman" w:cs="Times New Roman"/>
                <w:sz w:val="20"/>
                <w:szCs w:val="20"/>
              </w:rPr>
            </w:pPr>
            <w:r w:rsidRPr="00874FD9">
              <w:rPr>
                <w:rFonts w:ascii="Times New Roman" w:hAnsi="Times New Roman" w:cs="Times New Roman"/>
                <w:sz w:val="20"/>
                <w:szCs w:val="20"/>
              </w:rPr>
              <w:t>План ФХД на 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 xml:space="preserve"> год</w:t>
            </w:r>
          </w:p>
          <w:p w:rsidR="001213CC" w:rsidRPr="00874FD9" w:rsidRDefault="001213CC" w:rsidP="00874FD9">
            <w:pPr>
              <w:jc w:val="both"/>
              <w:rPr>
                <w:rFonts w:ascii="Times New Roman" w:hAnsi="Times New Roman" w:cs="Times New Roman"/>
                <w:sz w:val="20"/>
                <w:szCs w:val="20"/>
              </w:rPr>
            </w:pPr>
            <w:r w:rsidRPr="00874FD9">
              <w:rPr>
                <w:rFonts w:ascii="Times New Roman" w:hAnsi="Times New Roman" w:cs="Times New Roman"/>
                <w:sz w:val="20"/>
                <w:szCs w:val="20"/>
              </w:rPr>
              <w:t xml:space="preserve">(в редакции от </w:t>
            </w:r>
            <w:r w:rsidR="00874FD9" w:rsidRPr="00874FD9">
              <w:rPr>
                <w:rFonts w:ascii="Times New Roman" w:hAnsi="Times New Roman" w:cs="Times New Roman"/>
                <w:sz w:val="20"/>
                <w:szCs w:val="20"/>
              </w:rPr>
              <w:t>11</w:t>
            </w:r>
            <w:r w:rsidRPr="00874FD9">
              <w:rPr>
                <w:rFonts w:ascii="Times New Roman" w:hAnsi="Times New Roman" w:cs="Times New Roman"/>
                <w:sz w:val="20"/>
                <w:szCs w:val="20"/>
              </w:rPr>
              <w:t>.07.202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w:t>
            </w:r>
          </w:p>
        </w:tc>
        <w:tc>
          <w:tcPr>
            <w:tcW w:w="1838" w:type="dxa"/>
          </w:tcPr>
          <w:p w:rsidR="001213CC" w:rsidRPr="006C1E77" w:rsidRDefault="00874FD9" w:rsidP="00603EA2">
            <w:pPr>
              <w:jc w:val="center"/>
              <w:rPr>
                <w:rFonts w:ascii="Times New Roman" w:hAnsi="Times New Roman" w:cs="Times New Roman"/>
                <w:sz w:val="20"/>
                <w:szCs w:val="20"/>
              </w:rPr>
            </w:pPr>
            <w:r w:rsidRPr="006C1E77">
              <w:rPr>
                <w:rFonts w:ascii="Times New Roman" w:hAnsi="Times New Roman" w:cs="Times New Roman"/>
                <w:sz w:val="20"/>
                <w:szCs w:val="20"/>
              </w:rPr>
              <w:t>33 237 773,41</w:t>
            </w:r>
          </w:p>
        </w:tc>
        <w:tc>
          <w:tcPr>
            <w:tcW w:w="1646" w:type="dxa"/>
          </w:tcPr>
          <w:p w:rsidR="001213CC" w:rsidRPr="006C1E77" w:rsidRDefault="00874FD9" w:rsidP="00603EA2">
            <w:pPr>
              <w:jc w:val="center"/>
              <w:rPr>
                <w:sz w:val="20"/>
                <w:szCs w:val="20"/>
              </w:rPr>
            </w:pPr>
            <w:r w:rsidRPr="006C1E77">
              <w:rPr>
                <w:rFonts w:ascii="Times New Roman" w:hAnsi="Times New Roman" w:cs="Times New Roman"/>
                <w:sz w:val="20"/>
                <w:szCs w:val="20"/>
              </w:rPr>
              <w:t>500 000,00</w:t>
            </w:r>
          </w:p>
        </w:tc>
        <w:tc>
          <w:tcPr>
            <w:tcW w:w="2429" w:type="dxa"/>
          </w:tcPr>
          <w:p w:rsidR="001213CC" w:rsidRPr="006C1E77" w:rsidRDefault="00874FD9" w:rsidP="00603EA2">
            <w:pPr>
              <w:jc w:val="center"/>
              <w:rPr>
                <w:sz w:val="20"/>
                <w:szCs w:val="20"/>
              </w:rPr>
            </w:pPr>
            <w:r w:rsidRPr="006C1E77">
              <w:rPr>
                <w:rFonts w:ascii="Times New Roman" w:hAnsi="Times New Roman" w:cs="Times New Roman"/>
                <w:sz w:val="20"/>
                <w:szCs w:val="20"/>
              </w:rPr>
              <w:t>1 215 266,70</w:t>
            </w:r>
          </w:p>
        </w:tc>
        <w:tc>
          <w:tcPr>
            <w:tcW w:w="1659" w:type="dxa"/>
          </w:tcPr>
          <w:p w:rsidR="001213CC" w:rsidRPr="006C1E77" w:rsidRDefault="00874FD9" w:rsidP="00603EA2">
            <w:pPr>
              <w:jc w:val="center"/>
              <w:rPr>
                <w:rFonts w:ascii="Times New Roman" w:hAnsi="Times New Roman" w:cs="Times New Roman"/>
                <w:sz w:val="20"/>
                <w:szCs w:val="20"/>
              </w:rPr>
            </w:pPr>
            <w:r w:rsidRPr="006C1E77">
              <w:rPr>
                <w:rFonts w:ascii="Times New Roman" w:hAnsi="Times New Roman" w:cs="Times New Roman"/>
                <w:sz w:val="20"/>
                <w:szCs w:val="20"/>
              </w:rPr>
              <w:t>34 953</w:t>
            </w:r>
            <w:r w:rsidR="006C1E77" w:rsidRPr="006C1E77">
              <w:rPr>
                <w:rFonts w:ascii="Times New Roman" w:hAnsi="Times New Roman" w:cs="Times New Roman"/>
                <w:sz w:val="20"/>
                <w:szCs w:val="20"/>
              </w:rPr>
              <w:t> 040,11</w:t>
            </w:r>
          </w:p>
        </w:tc>
      </w:tr>
      <w:tr w:rsidR="00603EA2" w:rsidRPr="00603EA2" w:rsidTr="00501171">
        <w:tc>
          <w:tcPr>
            <w:tcW w:w="2623" w:type="dxa"/>
          </w:tcPr>
          <w:p w:rsidR="001213CC" w:rsidRPr="00874FD9" w:rsidRDefault="001213CC" w:rsidP="00603EA2">
            <w:pPr>
              <w:jc w:val="both"/>
              <w:rPr>
                <w:rFonts w:ascii="Times New Roman" w:hAnsi="Times New Roman" w:cs="Times New Roman"/>
                <w:sz w:val="20"/>
                <w:szCs w:val="20"/>
              </w:rPr>
            </w:pPr>
            <w:r w:rsidRPr="00874FD9">
              <w:rPr>
                <w:rFonts w:ascii="Times New Roman" w:hAnsi="Times New Roman" w:cs="Times New Roman"/>
                <w:sz w:val="20"/>
                <w:szCs w:val="20"/>
              </w:rPr>
              <w:t>План ФХД на 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 xml:space="preserve"> год</w:t>
            </w:r>
          </w:p>
          <w:p w:rsidR="001213CC" w:rsidRPr="00874FD9" w:rsidRDefault="001213CC" w:rsidP="00874FD9">
            <w:pPr>
              <w:jc w:val="both"/>
              <w:rPr>
                <w:rFonts w:ascii="Times New Roman" w:hAnsi="Times New Roman" w:cs="Times New Roman"/>
                <w:sz w:val="20"/>
                <w:szCs w:val="20"/>
              </w:rPr>
            </w:pPr>
            <w:r w:rsidRPr="00874FD9">
              <w:rPr>
                <w:rFonts w:ascii="Times New Roman" w:hAnsi="Times New Roman" w:cs="Times New Roman"/>
                <w:sz w:val="20"/>
                <w:szCs w:val="20"/>
              </w:rPr>
              <w:t xml:space="preserve">(в редакции от </w:t>
            </w:r>
            <w:r w:rsidR="00874FD9" w:rsidRPr="00874FD9">
              <w:rPr>
                <w:rFonts w:ascii="Times New Roman" w:hAnsi="Times New Roman" w:cs="Times New Roman"/>
                <w:sz w:val="20"/>
                <w:szCs w:val="20"/>
              </w:rPr>
              <w:t>19</w:t>
            </w:r>
            <w:r w:rsidRPr="00874FD9">
              <w:rPr>
                <w:rFonts w:ascii="Times New Roman" w:hAnsi="Times New Roman" w:cs="Times New Roman"/>
                <w:sz w:val="20"/>
                <w:szCs w:val="20"/>
              </w:rPr>
              <w:t>.10.202</w:t>
            </w:r>
            <w:r w:rsidR="00874FD9" w:rsidRPr="00874FD9">
              <w:rPr>
                <w:rFonts w:ascii="Times New Roman" w:hAnsi="Times New Roman" w:cs="Times New Roman"/>
                <w:sz w:val="20"/>
                <w:szCs w:val="20"/>
              </w:rPr>
              <w:t>2</w:t>
            </w:r>
            <w:r w:rsidRPr="00874FD9">
              <w:rPr>
                <w:rFonts w:ascii="Times New Roman" w:hAnsi="Times New Roman" w:cs="Times New Roman"/>
                <w:sz w:val="20"/>
                <w:szCs w:val="20"/>
              </w:rPr>
              <w:t>)</w:t>
            </w:r>
          </w:p>
        </w:tc>
        <w:tc>
          <w:tcPr>
            <w:tcW w:w="1838" w:type="dxa"/>
          </w:tcPr>
          <w:p w:rsidR="001213CC" w:rsidRPr="00FF0C1A" w:rsidRDefault="006C1E77" w:rsidP="00603EA2">
            <w:pPr>
              <w:jc w:val="center"/>
              <w:rPr>
                <w:rFonts w:ascii="Times New Roman" w:hAnsi="Times New Roman" w:cs="Times New Roman"/>
                <w:sz w:val="20"/>
                <w:szCs w:val="20"/>
              </w:rPr>
            </w:pPr>
            <w:r w:rsidRPr="00FF0C1A">
              <w:rPr>
                <w:rFonts w:ascii="Times New Roman" w:hAnsi="Times New Roman" w:cs="Times New Roman"/>
                <w:sz w:val="20"/>
                <w:szCs w:val="20"/>
              </w:rPr>
              <w:t>33 013 488,41</w:t>
            </w:r>
          </w:p>
        </w:tc>
        <w:tc>
          <w:tcPr>
            <w:tcW w:w="1646" w:type="dxa"/>
          </w:tcPr>
          <w:p w:rsidR="001213CC" w:rsidRPr="00FF0C1A" w:rsidRDefault="006C1E77" w:rsidP="00603EA2">
            <w:pPr>
              <w:jc w:val="center"/>
              <w:rPr>
                <w:rFonts w:ascii="Times New Roman" w:hAnsi="Times New Roman" w:cs="Times New Roman"/>
                <w:sz w:val="20"/>
                <w:szCs w:val="20"/>
              </w:rPr>
            </w:pPr>
            <w:r w:rsidRPr="00FF0C1A">
              <w:rPr>
                <w:rFonts w:ascii="Times New Roman" w:hAnsi="Times New Roman" w:cs="Times New Roman"/>
                <w:sz w:val="20"/>
                <w:szCs w:val="20"/>
              </w:rPr>
              <w:t>2 712 000,00</w:t>
            </w:r>
          </w:p>
        </w:tc>
        <w:tc>
          <w:tcPr>
            <w:tcW w:w="2429" w:type="dxa"/>
          </w:tcPr>
          <w:p w:rsidR="001213CC" w:rsidRPr="00FF0C1A" w:rsidRDefault="006C1E77" w:rsidP="00603EA2">
            <w:pPr>
              <w:jc w:val="center"/>
              <w:rPr>
                <w:sz w:val="20"/>
                <w:szCs w:val="20"/>
              </w:rPr>
            </w:pPr>
            <w:r w:rsidRPr="00FF0C1A">
              <w:rPr>
                <w:rFonts w:ascii="Times New Roman" w:hAnsi="Times New Roman" w:cs="Times New Roman"/>
                <w:sz w:val="20"/>
                <w:szCs w:val="20"/>
              </w:rPr>
              <w:t>1 215 266,70</w:t>
            </w:r>
          </w:p>
        </w:tc>
        <w:tc>
          <w:tcPr>
            <w:tcW w:w="1659" w:type="dxa"/>
          </w:tcPr>
          <w:p w:rsidR="001213CC" w:rsidRPr="00FF0C1A" w:rsidRDefault="006C1E77" w:rsidP="00603EA2">
            <w:pPr>
              <w:jc w:val="center"/>
              <w:rPr>
                <w:rFonts w:ascii="Times New Roman" w:hAnsi="Times New Roman" w:cs="Times New Roman"/>
                <w:sz w:val="20"/>
                <w:szCs w:val="20"/>
              </w:rPr>
            </w:pPr>
            <w:r w:rsidRPr="00FF0C1A">
              <w:rPr>
                <w:rFonts w:ascii="Times New Roman" w:hAnsi="Times New Roman" w:cs="Times New Roman"/>
                <w:sz w:val="20"/>
                <w:szCs w:val="20"/>
              </w:rPr>
              <w:t>36 940 755,11</w:t>
            </w:r>
          </w:p>
        </w:tc>
      </w:tr>
    </w:tbl>
    <w:p w:rsidR="001213CC" w:rsidRPr="0062116F" w:rsidRDefault="001213CC" w:rsidP="001213CC">
      <w:pPr>
        <w:spacing w:after="0" w:line="240" w:lineRule="auto"/>
        <w:ind w:firstLine="709"/>
        <w:jc w:val="both"/>
        <w:rPr>
          <w:rFonts w:ascii="Times New Roman" w:hAnsi="Times New Roman" w:cs="Times New Roman"/>
          <w:sz w:val="28"/>
          <w:szCs w:val="28"/>
        </w:rPr>
      </w:pPr>
      <w:r w:rsidRPr="0062116F">
        <w:rPr>
          <w:rFonts w:ascii="Times New Roman" w:hAnsi="Times New Roman" w:cs="Times New Roman"/>
          <w:sz w:val="28"/>
          <w:szCs w:val="28"/>
        </w:rPr>
        <w:t xml:space="preserve">Утвержденный объем субсидии на выполнение муниципального задания в течение </w:t>
      </w:r>
      <w:r w:rsidR="0062116F" w:rsidRPr="0062116F">
        <w:rPr>
          <w:rFonts w:ascii="Times New Roman" w:hAnsi="Times New Roman" w:cs="Times New Roman"/>
          <w:sz w:val="28"/>
          <w:szCs w:val="28"/>
        </w:rPr>
        <w:t>9 месяцев</w:t>
      </w:r>
      <w:r w:rsidRPr="0062116F">
        <w:rPr>
          <w:rFonts w:ascii="Times New Roman" w:hAnsi="Times New Roman" w:cs="Times New Roman"/>
          <w:sz w:val="28"/>
          <w:szCs w:val="28"/>
        </w:rPr>
        <w:t xml:space="preserve"> увеличен на </w:t>
      </w:r>
      <w:r w:rsidR="0062116F" w:rsidRPr="0062116F">
        <w:rPr>
          <w:rFonts w:ascii="Times New Roman" w:hAnsi="Times New Roman" w:cs="Times New Roman"/>
          <w:sz w:val="28"/>
          <w:szCs w:val="28"/>
        </w:rPr>
        <w:t>1 485 128,41</w:t>
      </w:r>
      <w:r w:rsidRPr="0062116F">
        <w:rPr>
          <w:rFonts w:ascii="Times New Roman" w:hAnsi="Times New Roman" w:cs="Times New Roman"/>
          <w:sz w:val="28"/>
          <w:szCs w:val="28"/>
        </w:rPr>
        <w:t xml:space="preserve"> рублей.  </w:t>
      </w:r>
    </w:p>
    <w:p w:rsidR="00DF5F05" w:rsidRDefault="00DF5F05" w:rsidP="00EB4478">
      <w:pPr>
        <w:pStyle w:val="aa"/>
        <w:ind w:firstLine="708"/>
        <w:jc w:val="both"/>
        <w:rPr>
          <w:rFonts w:ascii="Times New Roman" w:hAnsi="Times New Roman" w:cs="Times New Roman"/>
          <w:b/>
          <w:i/>
          <w:sz w:val="28"/>
          <w:szCs w:val="28"/>
        </w:rPr>
      </w:pPr>
    </w:p>
    <w:p w:rsidR="00D37828" w:rsidRPr="00B06234" w:rsidRDefault="00030117" w:rsidP="00EB4478">
      <w:pPr>
        <w:pStyle w:val="aa"/>
        <w:ind w:firstLine="708"/>
        <w:jc w:val="both"/>
        <w:rPr>
          <w:rFonts w:ascii="Times New Roman" w:hAnsi="Times New Roman" w:cs="Times New Roman"/>
          <w:b/>
          <w:i/>
          <w:sz w:val="28"/>
          <w:szCs w:val="28"/>
        </w:rPr>
      </w:pPr>
      <w:r w:rsidRPr="00B06234">
        <w:rPr>
          <w:rFonts w:ascii="Times New Roman" w:hAnsi="Times New Roman" w:cs="Times New Roman"/>
          <w:b/>
          <w:i/>
          <w:sz w:val="28"/>
          <w:szCs w:val="28"/>
        </w:rPr>
        <w:t>П</w:t>
      </w:r>
      <w:r w:rsidR="00D37828" w:rsidRPr="00B06234">
        <w:rPr>
          <w:rFonts w:ascii="Times New Roman" w:hAnsi="Times New Roman" w:cs="Times New Roman"/>
          <w:b/>
          <w:i/>
          <w:sz w:val="28"/>
          <w:szCs w:val="28"/>
        </w:rPr>
        <w:t>роверка правильности организации и ведения бухгалтерского учета</w:t>
      </w:r>
    </w:p>
    <w:p w:rsidR="00D37828" w:rsidRPr="00B06234" w:rsidRDefault="00C533C9" w:rsidP="00EB4478">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Б</w:t>
      </w:r>
      <w:r w:rsidR="00D37828" w:rsidRPr="00B06234">
        <w:rPr>
          <w:rFonts w:ascii="Times New Roman" w:hAnsi="Times New Roman" w:cs="Times New Roman"/>
          <w:sz w:val="28"/>
          <w:szCs w:val="28"/>
        </w:rPr>
        <w:t>ухгалтерск</w:t>
      </w:r>
      <w:r w:rsidRPr="00B06234">
        <w:rPr>
          <w:rFonts w:ascii="Times New Roman" w:hAnsi="Times New Roman" w:cs="Times New Roman"/>
          <w:sz w:val="28"/>
          <w:szCs w:val="28"/>
        </w:rPr>
        <w:t>ий</w:t>
      </w:r>
      <w:r w:rsidR="00D37828" w:rsidRPr="00B06234">
        <w:rPr>
          <w:rFonts w:ascii="Times New Roman" w:hAnsi="Times New Roman" w:cs="Times New Roman"/>
          <w:sz w:val="28"/>
          <w:szCs w:val="28"/>
        </w:rPr>
        <w:t xml:space="preserve"> учет</w:t>
      </w:r>
      <w:r w:rsidRPr="00B06234">
        <w:rPr>
          <w:rFonts w:ascii="Times New Roman" w:hAnsi="Times New Roman" w:cs="Times New Roman"/>
          <w:sz w:val="28"/>
          <w:szCs w:val="28"/>
        </w:rPr>
        <w:t xml:space="preserve"> в</w:t>
      </w:r>
      <w:r w:rsidR="00973F8B" w:rsidRPr="00B06234">
        <w:rPr>
          <w:rFonts w:ascii="Times New Roman" w:hAnsi="Times New Roman" w:cs="Times New Roman"/>
          <w:sz w:val="28"/>
          <w:szCs w:val="28"/>
        </w:rPr>
        <w:t xml:space="preserve"> </w:t>
      </w:r>
      <w:r w:rsidR="00AF2FD7">
        <w:rPr>
          <w:rFonts w:ascii="Times New Roman" w:hAnsi="Times New Roman" w:cs="Times New Roman"/>
          <w:sz w:val="28"/>
          <w:szCs w:val="28"/>
        </w:rPr>
        <w:t xml:space="preserve">МБУ </w:t>
      </w:r>
      <w:r w:rsidR="00583392" w:rsidRPr="00B06234">
        <w:rPr>
          <w:rFonts w:ascii="Times New Roman" w:hAnsi="Times New Roman" w:cs="Times New Roman"/>
          <w:sz w:val="28"/>
          <w:szCs w:val="28"/>
        </w:rPr>
        <w:t>ДО</w:t>
      </w:r>
      <w:r w:rsidR="00AF2FD7">
        <w:rPr>
          <w:rFonts w:ascii="Times New Roman" w:hAnsi="Times New Roman" w:cs="Times New Roman"/>
          <w:sz w:val="28"/>
          <w:szCs w:val="28"/>
        </w:rPr>
        <w:t xml:space="preserve"> ДЮСШ</w:t>
      </w:r>
      <w:r w:rsidR="006D3194" w:rsidRPr="00B06234">
        <w:rPr>
          <w:rFonts w:ascii="Times New Roman" w:hAnsi="Times New Roman" w:cs="Times New Roman"/>
          <w:sz w:val="28"/>
          <w:szCs w:val="28"/>
        </w:rPr>
        <w:t xml:space="preserve"> </w:t>
      </w:r>
      <w:r w:rsidR="00D37828" w:rsidRPr="00B06234">
        <w:rPr>
          <w:rFonts w:ascii="Times New Roman" w:hAnsi="Times New Roman" w:cs="Times New Roman"/>
          <w:sz w:val="28"/>
          <w:szCs w:val="28"/>
        </w:rPr>
        <w:t xml:space="preserve">Карасукского района Новосибирской области в проверяемом периоде </w:t>
      </w:r>
      <w:r w:rsidR="008659BB" w:rsidRPr="00B06234">
        <w:rPr>
          <w:rFonts w:ascii="Times New Roman" w:hAnsi="Times New Roman" w:cs="Times New Roman"/>
          <w:sz w:val="28"/>
          <w:szCs w:val="28"/>
        </w:rPr>
        <w:t xml:space="preserve">ведется на основании Учетной политики </w:t>
      </w:r>
      <w:r w:rsidR="00DB287A" w:rsidRPr="00B06234">
        <w:rPr>
          <w:rFonts w:ascii="Times New Roman" w:hAnsi="Times New Roman" w:cs="Times New Roman"/>
          <w:sz w:val="28"/>
          <w:szCs w:val="28"/>
        </w:rPr>
        <w:t>(</w:t>
      </w:r>
      <w:r w:rsidR="00E32D56" w:rsidRPr="00B06234">
        <w:rPr>
          <w:rFonts w:ascii="Times New Roman" w:hAnsi="Times New Roman" w:cs="Times New Roman"/>
          <w:sz w:val="28"/>
          <w:szCs w:val="28"/>
        </w:rPr>
        <w:t xml:space="preserve">с изменениями и дополнениями </w:t>
      </w:r>
      <w:r w:rsidR="008659BB" w:rsidRPr="00B06234">
        <w:rPr>
          <w:rFonts w:ascii="Times New Roman" w:hAnsi="Times New Roman" w:cs="Times New Roman"/>
          <w:sz w:val="28"/>
          <w:szCs w:val="28"/>
        </w:rPr>
        <w:t>на 202</w:t>
      </w:r>
      <w:r w:rsidR="006D3194" w:rsidRPr="00B06234">
        <w:rPr>
          <w:rFonts w:ascii="Times New Roman" w:hAnsi="Times New Roman" w:cs="Times New Roman"/>
          <w:sz w:val="28"/>
          <w:szCs w:val="28"/>
        </w:rPr>
        <w:t>1</w:t>
      </w:r>
      <w:r w:rsidR="008659BB" w:rsidRPr="00B06234">
        <w:rPr>
          <w:rFonts w:ascii="Times New Roman" w:hAnsi="Times New Roman" w:cs="Times New Roman"/>
          <w:sz w:val="28"/>
          <w:szCs w:val="28"/>
        </w:rPr>
        <w:t xml:space="preserve"> год</w:t>
      </w:r>
      <w:r w:rsidR="00DB287A" w:rsidRPr="00B06234">
        <w:rPr>
          <w:rFonts w:ascii="Times New Roman" w:hAnsi="Times New Roman" w:cs="Times New Roman"/>
          <w:sz w:val="28"/>
          <w:szCs w:val="28"/>
        </w:rPr>
        <w:t>)</w:t>
      </w:r>
      <w:r w:rsidR="008659BB" w:rsidRPr="00B06234">
        <w:rPr>
          <w:rFonts w:ascii="Times New Roman" w:hAnsi="Times New Roman" w:cs="Times New Roman"/>
          <w:sz w:val="28"/>
          <w:szCs w:val="28"/>
        </w:rPr>
        <w:t xml:space="preserve">, утвержденной </w:t>
      </w:r>
      <w:r w:rsidR="00D54849" w:rsidRPr="00B06234">
        <w:rPr>
          <w:rFonts w:ascii="Times New Roman" w:hAnsi="Times New Roman" w:cs="Times New Roman"/>
          <w:sz w:val="28"/>
          <w:szCs w:val="28"/>
        </w:rPr>
        <w:t>П</w:t>
      </w:r>
      <w:r w:rsidR="008659BB" w:rsidRPr="00B06234">
        <w:rPr>
          <w:rFonts w:ascii="Times New Roman" w:hAnsi="Times New Roman" w:cs="Times New Roman"/>
          <w:sz w:val="28"/>
          <w:szCs w:val="28"/>
        </w:rPr>
        <w:t xml:space="preserve">риказом руководителя </w:t>
      </w:r>
      <w:r w:rsidR="008659BB" w:rsidRPr="00B92BAC">
        <w:rPr>
          <w:rFonts w:ascii="Times New Roman" w:hAnsi="Times New Roman" w:cs="Times New Roman"/>
          <w:sz w:val="28"/>
          <w:szCs w:val="28"/>
        </w:rPr>
        <w:t xml:space="preserve">от </w:t>
      </w:r>
      <w:r w:rsidR="00E32D56" w:rsidRPr="00B92BAC">
        <w:rPr>
          <w:rFonts w:ascii="Times New Roman" w:hAnsi="Times New Roman" w:cs="Times New Roman"/>
          <w:sz w:val="28"/>
          <w:szCs w:val="28"/>
        </w:rPr>
        <w:t>2</w:t>
      </w:r>
      <w:r w:rsidR="006D3194" w:rsidRPr="00B92BAC">
        <w:rPr>
          <w:rFonts w:ascii="Times New Roman" w:hAnsi="Times New Roman" w:cs="Times New Roman"/>
          <w:sz w:val="28"/>
          <w:szCs w:val="28"/>
        </w:rPr>
        <w:t>5</w:t>
      </w:r>
      <w:r w:rsidR="00E32D56" w:rsidRPr="00B92BAC">
        <w:rPr>
          <w:rFonts w:ascii="Times New Roman" w:hAnsi="Times New Roman" w:cs="Times New Roman"/>
          <w:sz w:val="28"/>
          <w:szCs w:val="28"/>
        </w:rPr>
        <w:t xml:space="preserve"> декабря </w:t>
      </w:r>
      <w:r w:rsidR="00B92BAC" w:rsidRPr="00B92BAC">
        <w:rPr>
          <w:rFonts w:ascii="Times New Roman" w:hAnsi="Times New Roman" w:cs="Times New Roman"/>
          <w:sz w:val="28"/>
          <w:szCs w:val="28"/>
        </w:rPr>
        <w:t>2021</w:t>
      </w:r>
      <w:r w:rsidR="008659BB" w:rsidRPr="00B92BAC">
        <w:rPr>
          <w:rFonts w:ascii="Times New Roman" w:hAnsi="Times New Roman" w:cs="Times New Roman"/>
          <w:sz w:val="28"/>
          <w:szCs w:val="28"/>
        </w:rPr>
        <w:t xml:space="preserve"> года №</w:t>
      </w:r>
      <w:r w:rsidR="00E32D56" w:rsidRPr="00B92BAC">
        <w:rPr>
          <w:rFonts w:ascii="Times New Roman" w:hAnsi="Times New Roman" w:cs="Times New Roman"/>
          <w:sz w:val="28"/>
          <w:szCs w:val="28"/>
        </w:rPr>
        <w:t xml:space="preserve"> </w:t>
      </w:r>
      <w:r w:rsidR="00B92BAC" w:rsidRPr="00B92BAC">
        <w:rPr>
          <w:rFonts w:ascii="Times New Roman" w:hAnsi="Times New Roman" w:cs="Times New Roman"/>
          <w:sz w:val="28"/>
          <w:szCs w:val="28"/>
        </w:rPr>
        <w:t>152</w:t>
      </w:r>
      <w:r w:rsidR="00E32D56" w:rsidRPr="00B92BAC">
        <w:rPr>
          <w:rFonts w:ascii="Times New Roman" w:hAnsi="Times New Roman" w:cs="Times New Roman"/>
          <w:sz w:val="28"/>
          <w:szCs w:val="28"/>
        </w:rPr>
        <w:t>-л</w:t>
      </w:r>
      <w:r w:rsidR="008659BB" w:rsidRPr="00B92BAC">
        <w:rPr>
          <w:rFonts w:ascii="Times New Roman" w:hAnsi="Times New Roman" w:cs="Times New Roman"/>
          <w:sz w:val="28"/>
          <w:szCs w:val="28"/>
        </w:rPr>
        <w:t>,</w:t>
      </w:r>
      <w:r w:rsidR="00D37828" w:rsidRPr="00B92BAC">
        <w:rPr>
          <w:rFonts w:ascii="Times New Roman" w:hAnsi="Times New Roman" w:cs="Times New Roman"/>
          <w:sz w:val="28"/>
          <w:szCs w:val="28"/>
        </w:rPr>
        <w:t xml:space="preserve"> в</w:t>
      </w:r>
      <w:r w:rsidR="00D37828" w:rsidRPr="00B06234">
        <w:rPr>
          <w:rFonts w:ascii="Times New Roman" w:hAnsi="Times New Roman" w:cs="Times New Roman"/>
          <w:sz w:val="28"/>
          <w:szCs w:val="28"/>
        </w:rPr>
        <w:t xml:space="preserve"> соответствии с требованиями Федерального Закона от 06.12.2011 года № 402-</w:t>
      </w:r>
      <w:r w:rsidR="008659BB" w:rsidRPr="00B06234">
        <w:rPr>
          <w:rFonts w:ascii="Times New Roman" w:hAnsi="Times New Roman" w:cs="Times New Roman"/>
          <w:sz w:val="28"/>
          <w:szCs w:val="28"/>
        </w:rPr>
        <w:t>ФЗ «О бухгалтерском учете в РФ» и</w:t>
      </w:r>
      <w:r w:rsidR="00D37828" w:rsidRPr="00B06234">
        <w:rPr>
          <w:rFonts w:ascii="Times New Roman" w:hAnsi="Times New Roman" w:cs="Times New Roman"/>
          <w:sz w:val="28"/>
          <w:szCs w:val="28"/>
        </w:rPr>
        <w:t xml:space="preserve"> другими нормативно – правовыми документами, определяющими порядок организации и ведения бухгалтерского учета. </w:t>
      </w:r>
    </w:p>
    <w:p w:rsidR="00D37828" w:rsidRPr="00B06234" w:rsidRDefault="006D3194" w:rsidP="00EB4478">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Ведение б</w:t>
      </w:r>
      <w:r w:rsidR="00D37828" w:rsidRPr="00B06234">
        <w:rPr>
          <w:rFonts w:ascii="Times New Roman" w:hAnsi="Times New Roman" w:cs="Times New Roman"/>
          <w:sz w:val="28"/>
          <w:szCs w:val="28"/>
        </w:rPr>
        <w:t>ухгалтерск</w:t>
      </w:r>
      <w:r w:rsidRPr="00B06234">
        <w:rPr>
          <w:rFonts w:ascii="Times New Roman" w:hAnsi="Times New Roman" w:cs="Times New Roman"/>
          <w:sz w:val="28"/>
          <w:szCs w:val="28"/>
        </w:rPr>
        <w:t>ого</w:t>
      </w:r>
      <w:r w:rsidR="00D37828" w:rsidRPr="00B06234">
        <w:rPr>
          <w:rFonts w:ascii="Times New Roman" w:hAnsi="Times New Roman" w:cs="Times New Roman"/>
          <w:sz w:val="28"/>
          <w:szCs w:val="28"/>
        </w:rPr>
        <w:t xml:space="preserve"> учет</w:t>
      </w:r>
      <w:r w:rsidRPr="00B06234">
        <w:rPr>
          <w:rFonts w:ascii="Times New Roman" w:hAnsi="Times New Roman" w:cs="Times New Roman"/>
          <w:sz w:val="28"/>
          <w:szCs w:val="28"/>
        </w:rPr>
        <w:t>а</w:t>
      </w:r>
      <w:r w:rsidR="00D37828" w:rsidRPr="00B06234">
        <w:rPr>
          <w:rFonts w:ascii="Times New Roman" w:hAnsi="Times New Roman" w:cs="Times New Roman"/>
          <w:sz w:val="28"/>
          <w:szCs w:val="28"/>
        </w:rPr>
        <w:t xml:space="preserve"> в учреждении осуществлял</w:t>
      </w:r>
      <w:r w:rsidR="004B67FB" w:rsidRPr="00B06234">
        <w:rPr>
          <w:rFonts w:ascii="Times New Roman" w:hAnsi="Times New Roman" w:cs="Times New Roman"/>
          <w:sz w:val="28"/>
          <w:szCs w:val="28"/>
        </w:rPr>
        <w:t>ось</w:t>
      </w:r>
      <w:r w:rsidR="00D37828" w:rsidRPr="00B06234">
        <w:rPr>
          <w:rFonts w:ascii="Times New Roman" w:hAnsi="Times New Roman" w:cs="Times New Roman"/>
          <w:sz w:val="28"/>
          <w:szCs w:val="28"/>
        </w:rPr>
        <w:t xml:space="preserve"> автоматизированным способом с использованием </w:t>
      </w:r>
      <w:r w:rsidR="008659BB" w:rsidRPr="00B06234">
        <w:rPr>
          <w:rFonts w:ascii="Times New Roman" w:hAnsi="Times New Roman" w:cs="Times New Roman"/>
          <w:sz w:val="28"/>
          <w:szCs w:val="28"/>
        </w:rPr>
        <w:t>программных продуктов</w:t>
      </w:r>
      <w:r w:rsidR="00EF43BA" w:rsidRPr="00B06234">
        <w:rPr>
          <w:rFonts w:ascii="Times New Roman" w:hAnsi="Times New Roman" w:cs="Times New Roman"/>
          <w:sz w:val="28"/>
          <w:szCs w:val="28"/>
        </w:rPr>
        <w:t xml:space="preserve"> система </w:t>
      </w:r>
      <w:r w:rsidR="00EF43BA" w:rsidRPr="00B06234">
        <w:rPr>
          <w:rFonts w:ascii="Times New Roman" w:hAnsi="Times New Roman" w:cs="Times New Roman"/>
          <w:sz w:val="28"/>
          <w:szCs w:val="28"/>
        </w:rPr>
        <w:lastRenderedPageBreak/>
        <w:t>«ФХД» МАИС НСО, система «Учет платных услуг» МАИС НСО, модуль «Бюджетная отчетность»</w:t>
      </w:r>
      <w:r w:rsidR="00D37828" w:rsidRPr="00B06234">
        <w:rPr>
          <w:rFonts w:ascii="Times New Roman" w:hAnsi="Times New Roman" w:cs="Times New Roman"/>
          <w:sz w:val="28"/>
          <w:szCs w:val="28"/>
        </w:rPr>
        <w:t>,</w:t>
      </w:r>
      <w:r w:rsidR="00EF43BA" w:rsidRPr="00B06234">
        <w:rPr>
          <w:rFonts w:ascii="Times New Roman" w:hAnsi="Times New Roman" w:cs="Times New Roman"/>
          <w:sz w:val="28"/>
          <w:szCs w:val="28"/>
        </w:rPr>
        <w:t xml:space="preserve"> АС УРМ «Бюджет</w:t>
      </w:r>
      <w:r w:rsidR="00AD59F1" w:rsidRPr="00B06234">
        <w:rPr>
          <w:rFonts w:ascii="Times New Roman" w:hAnsi="Times New Roman" w:cs="Times New Roman"/>
          <w:sz w:val="28"/>
          <w:szCs w:val="28"/>
        </w:rPr>
        <w:t>», «</w:t>
      </w:r>
      <w:r w:rsidR="008E2586" w:rsidRPr="00B06234">
        <w:rPr>
          <w:rFonts w:ascii="Times New Roman" w:hAnsi="Times New Roman" w:cs="Times New Roman"/>
          <w:sz w:val="28"/>
          <w:szCs w:val="28"/>
        </w:rPr>
        <w:t>1</w:t>
      </w:r>
      <w:r w:rsidR="00AD59F1" w:rsidRPr="00B06234">
        <w:rPr>
          <w:rFonts w:ascii="Times New Roman" w:hAnsi="Times New Roman" w:cs="Times New Roman"/>
          <w:sz w:val="28"/>
          <w:szCs w:val="28"/>
        </w:rPr>
        <w:t>С: Бухгалтерия</w:t>
      </w:r>
      <w:r w:rsidR="008E2586" w:rsidRPr="00B06234">
        <w:rPr>
          <w:rFonts w:ascii="Times New Roman" w:hAnsi="Times New Roman" w:cs="Times New Roman"/>
          <w:sz w:val="28"/>
          <w:szCs w:val="28"/>
        </w:rPr>
        <w:t>»</w:t>
      </w:r>
      <w:r w:rsidR="008659BB" w:rsidRPr="00B06234">
        <w:rPr>
          <w:rFonts w:ascii="Times New Roman" w:hAnsi="Times New Roman" w:cs="Times New Roman"/>
          <w:sz w:val="28"/>
          <w:szCs w:val="28"/>
        </w:rPr>
        <w:t>.</w:t>
      </w:r>
    </w:p>
    <w:p w:rsidR="00C533C9" w:rsidRPr="00B06234" w:rsidRDefault="00C533C9" w:rsidP="00EB4478">
      <w:pPr>
        <w:pStyle w:val="aa"/>
        <w:ind w:firstLine="708"/>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 xml:space="preserve">Проверкой состояния учета и отчетности </w:t>
      </w:r>
      <w:r w:rsidR="00F57DE6" w:rsidRPr="00B06234">
        <w:rPr>
          <w:rFonts w:ascii="Times New Roman" w:eastAsia="Times New Roman" w:hAnsi="Times New Roman" w:cs="Times New Roman"/>
          <w:sz w:val="28"/>
          <w:szCs w:val="28"/>
        </w:rPr>
        <w:t>на 01.01.202</w:t>
      </w:r>
      <w:r w:rsidR="00AF2FD7">
        <w:rPr>
          <w:rFonts w:ascii="Times New Roman" w:eastAsia="Times New Roman" w:hAnsi="Times New Roman" w:cs="Times New Roman"/>
          <w:sz w:val="28"/>
          <w:szCs w:val="28"/>
        </w:rPr>
        <w:t>2</w:t>
      </w:r>
      <w:r w:rsidR="00F57DE6" w:rsidRPr="00B06234">
        <w:rPr>
          <w:rFonts w:ascii="Times New Roman" w:eastAsia="Times New Roman" w:hAnsi="Times New Roman" w:cs="Times New Roman"/>
          <w:sz w:val="28"/>
          <w:szCs w:val="28"/>
        </w:rPr>
        <w:t xml:space="preserve"> год</w:t>
      </w:r>
      <w:r w:rsidR="003E4074" w:rsidRPr="00B06234">
        <w:rPr>
          <w:rFonts w:ascii="Times New Roman" w:eastAsia="Times New Roman" w:hAnsi="Times New Roman" w:cs="Times New Roman"/>
          <w:sz w:val="28"/>
          <w:szCs w:val="28"/>
        </w:rPr>
        <w:t xml:space="preserve"> </w:t>
      </w:r>
      <w:r w:rsidRPr="00B06234">
        <w:rPr>
          <w:rFonts w:ascii="Times New Roman" w:eastAsia="Times New Roman" w:hAnsi="Times New Roman" w:cs="Times New Roman"/>
          <w:sz w:val="28"/>
          <w:szCs w:val="28"/>
        </w:rPr>
        <w:t xml:space="preserve">установлено, что данные </w:t>
      </w:r>
      <w:r w:rsidR="00D54849" w:rsidRPr="00B06234">
        <w:rPr>
          <w:rFonts w:ascii="Times New Roman" w:eastAsia="Times New Roman" w:hAnsi="Times New Roman" w:cs="Times New Roman"/>
          <w:sz w:val="28"/>
          <w:szCs w:val="28"/>
        </w:rPr>
        <w:t>Г</w:t>
      </w:r>
      <w:r w:rsidRPr="00B06234">
        <w:rPr>
          <w:rFonts w:ascii="Times New Roman" w:eastAsia="Times New Roman" w:hAnsi="Times New Roman" w:cs="Times New Roman"/>
          <w:sz w:val="28"/>
          <w:szCs w:val="28"/>
        </w:rPr>
        <w:t>лавной книги соответствуют данным Баланса государственного (муниципального) учреждения (форма 0503730)</w:t>
      </w:r>
      <w:r w:rsidR="00D9772F" w:rsidRPr="00B06234">
        <w:rPr>
          <w:rFonts w:ascii="Times New Roman" w:eastAsia="Times New Roman" w:hAnsi="Times New Roman" w:cs="Times New Roman"/>
          <w:sz w:val="28"/>
          <w:szCs w:val="28"/>
        </w:rPr>
        <w:t>.</w:t>
      </w:r>
    </w:p>
    <w:p w:rsidR="00C533C9" w:rsidRPr="00B06234" w:rsidRDefault="00C533C9" w:rsidP="00EB4478">
      <w:pPr>
        <w:pStyle w:val="aa"/>
        <w:ind w:firstLine="708"/>
        <w:jc w:val="both"/>
        <w:rPr>
          <w:rFonts w:eastAsia="Times New Roman"/>
        </w:rPr>
      </w:pPr>
      <w:r w:rsidRPr="00B06234">
        <w:rPr>
          <w:rFonts w:ascii="Times New Roman" w:eastAsia="Times New Roman" w:hAnsi="Times New Roman" w:cs="Times New Roman"/>
          <w:sz w:val="28"/>
          <w:szCs w:val="28"/>
        </w:rPr>
        <w:t xml:space="preserve">При соблюдении требований Федерального закона «О бухгалтерском учете» от 06.12.2011 </w:t>
      </w:r>
      <w:r w:rsidR="00AD59F1" w:rsidRPr="00B06234">
        <w:rPr>
          <w:rFonts w:ascii="Times New Roman" w:eastAsia="Times New Roman" w:hAnsi="Times New Roman" w:cs="Times New Roman"/>
          <w:sz w:val="28"/>
          <w:szCs w:val="28"/>
        </w:rPr>
        <w:t>года №</w:t>
      </w:r>
      <w:r w:rsidRPr="00B06234">
        <w:rPr>
          <w:rFonts w:ascii="Times New Roman" w:eastAsia="Times New Roman" w:hAnsi="Times New Roman" w:cs="Times New Roman"/>
          <w:sz w:val="28"/>
          <w:szCs w:val="28"/>
        </w:rPr>
        <w:t xml:space="preserve"> 402-ФЗ, бюджетного законодательства, Инструкции о порядке составления и предоставления годовой, квартальной бухгалтерской отчетности государственных (муниципальных) бю</w:t>
      </w:r>
      <w:r w:rsidR="002A5FAF" w:rsidRPr="00B06234">
        <w:rPr>
          <w:rFonts w:ascii="Times New Roman" w:eastAsia="Times New Roman" w:hAnsi="Times New Roman" w:cs="Times New Roman"/>
          <w:sz w:val="28"/>
          <w:szCs w:val="28"/>
        </w:rPr>
        <w:t>джетных и автономных учреждений</w:t>
      </w:r>
      <w:r w:rsidR="00DB287A" w:rsidRPr="00B06234">
        <w:rPr>
          <w:rFonts w:ascii="Times New Roman" w:eastAsia="Times New Roman" w:hAnsi="Times New Roman" w:cs="Times New Roman"/>
          <w:sz w:val="28"/>
          <w:szCs w:val="28"/>
        </w:rPr>
        <w:t xml:space="preserve">, утвержденной </w:t>
      </w:r>
      <w:r w:rsidRPr="00B06234">
        <w:rPr>
          <w:rFonts w:ascii="Times New Roman" w:eastAsia="Times New Roman" w:hAnsi="Times New Roman" w:cs="Times New Roman"/>
          <w:sz w:val="28"/>
          <w:szCs w:val="28"/>
        </w:rPr>
        <w:t xml:space="preserve">Министерством </w:t>
      </w:r>
      <w:r w:rsidR="00DB287A" w:rsidRPr="00B06234">
        <w:rPr>
          <w:rFonts w:ascii="Times New Roman" w:eastAsia="Times New Roman" w:hAnsi="Times New Roman" w:cs="Times New Roman"/>
          <w:sz w:val="28"/>
          <w:szCs w:val="28"/>
        </w:rPr>
        <w:t>ф</w:t>
      </w:r>
      <w:r w:rsidRPr="00B06234">
        <w:rPr>
          <w:rFonts w:ascii="Times New Roman" w:eastAsia="Times New Roman" w:hAnsi="Times New Roman" w:cs="Times New Roman"/>
          <w:sz w:val="28"/>
          <w:szCs w:val="28"/>
        </w:rPr>
        <w:t>инансов Российской Федерации от 25.03.2010 года</w:t>
      </w:r>
      <w:r w:rsidRPr="00B06234">
        <w:rPr>
          <w:rFonts w:eastAsia="Times New Roman"/>
        </w:rPr>
        <w:t xml:space="preserve"> </w:t>
      </w:r>
      <w:r w:rsidRPr="00B06234">
        <w:rPr>
          <w:rFonts w:ascii="Times New Roman" w:eastAsia="Times New Roman" w:hAnsi="Times New Roman" w:cs="Times New Roman"/>
          <w:sz w:val="28"/>
          <w:szCs w:val="28"/>
        </w:rPr>
        <w:t xml:space="preserve">№ 33н по состоянию на </w:t>
      </w:r>
      <w:r w:rsidR="00D9772F" w:rsidRPr="00B06234">
        <w:rPr>
          <w:rFonts w:ascii="Times New Roman" w:eastAsia="Times New Roman" w:hAnsi="Times New Roman" w:cs="Times New Roman"/>
          <w:sz w:val="28"/>
          <w:szCs w:val="28"/>
        </w:rPr>
        <w:t>01.</w:t>
      </w:r>
      <w:r w:rsidR="00EF43BA" w:rsidRPr="00B06234">
        <w:rPr>
          <w:rFonts w:ascii="Times New Roman" w:eastAsia="Times New Roman" w:hAnsi="Times New Roman" w:cs="Times New Roman"/>
          <w:sz w:val="28"/>
          <w:szCs w:val="28"/>
        </w:rPr>
        <w:t>01</w:t>
      </w:r>
      <w:r w:rsidR="00D9772F" w:rsidRPr="00B06234">
        <w:rPr>
          <w:rFonts w:ascii="Times New Roman" w:eastAsia="Times New Roman" w:hAnsi="Times New Roman" w:cs="Times New Roman"/>
          <w:sz w:val="28"/>
          <w:szCs w:val="28"/>
        </w:rPr>
        <w:t>.202</w:t>
      </w:r>
      <w:r w:rsidR="00EF43BA" w:rsidRPr="00B06234">
        <w:rPr>
          <w:rFonts w:ascii="Times New Roman" w:eastAsia="Times New Roman" w:hAnsi="Times New Roman" w:cs="Times New Roman"/>
          <w:sz w:val="28"/>
          <w:szCs w:val="28"/>
        </w:rPr>
        <w:t>2</w:t>
      </w:r>
      <w:r w:rsidR="00D9772F" w:rsidRPr="00B06234">
        <w:rPr>
          <w:rFonts w:ascii="Times New Roman" w:eastAsia="Times New Roman" w:hAnsi="Times New Roman" w:cs="Times New Roman"/>
          <w:sz w:val="28"/>
          <w:szCs w:val="28"/>
        </w:rPr>
        <w:t xml:space="preserve"> года</w:t>
      </w:r>
      <w:r w:rsidRPr="00B06234">
        <w:rPr>
          <w:rFonts w:ascii="Times New Roman" w:eastAsia="Times New Roman" w:hAnsi="Times New Roman" w:cs="Times New Roman"/>
          <w:sz w:val="28"/>
          <w:szCs w:val="28"/>
        </w:rPr>
        <w:t xml:space="preserve"> нарушений не выявлено.</w:t>
      </w:r>
    </w:p>
    <w:p w:rsidR="00565205" w:rsidRPr="00B06234" w:rsidRDefault="00565205" w:rsidP="00565205">
      <w:pPr>
        <w:pStyle w:val="aa"/>
        <w:spacing w:line="276" w:lineRule="auto"/>
        <w:ind w:firstLine="708"/>
        <w:rPr>
          <w:rFonts w:ascii="Times New Roman" w:hAnsi="Times New Roman" w:cs="Times New Roman"/>
          <w:b/>
          <w:i/>
          <w:sz w:val="28"/>
          <w:szCs w:val="28"/>
        </w:rPr>
      </w:pPr>
    </w:p>
    <w:p w:rsidR="00565205" w:rsidRPr="00B06234" w:rsidRDefault="00565205" w:rsidP="00565205">
      <w:pPr>
        <w:pStyle w:val="aa"/>
        <w:spacing w:line="276" w:lineRule="auto"/>
        <w:ind w:firstLine="708"/>
        <w:rPr>
          <w:rFonts w:ascii="Times New Roman" w:eastAsia="Times New Roman" w:hAnsi="Times New Roman" w:cs="Times New Roman"/>
          <w:b/>
          <w:i/>
          <w:sz w:val="28"/>
          <w:szCs w:val="28"/>
        </w:rPr>
      </w:pPr>
      <w:r w:rsidRPr="00B06234">
        <w:rPr>
          <w:rFonts w:ascii="Times New Roman" w:hAnsi="Times New Roman" w:cs="Times New Roman"/>
          <w:b/>
          <w:i/>
          <w:sz w:val="28"/>
          <w:szCs w:val="28"/>
        </w:rPr>
        <w:t>Кассовые операции</w:t>
      </w:r>
    </w:p>
    <w:p w:rsidR="00565205" w:rsidRPr="00B06234" w:rsidRDefault="00565205" w:rsidP="00AF2FD7">
      <w:pPr>
        <w:pStyle w:val="aa"/>
        <w:jc w:val="both"/>
        <w:rPr>
          <w:rFonts w:ascii="Times New Roman" w:hAnsi="Times New Roman" w:cs="Times New Roman"/>
          <w:sz w:val="28"/>
          <w:szCs w:val="28"/>
        </w:rPr>
      </w:pPr>
      <w:r w:rsidRPr="00B06234">
        <w:rPr>
          <w:rFonts w:ascii="Times New Roman" w:hAnsi="Times New Roman" w:cs="Times New Roman"/>
          <w:sz w:val="28"/>
          <w:szCs w:val="28"/>
        </w:rPr>
        <w:t xml:space="preserve">          Кассовые операции проверены </w:t>
      </w:r>
      <w:r w:rsidR="00AF2FD7">
        <w:rPr>
          <w:rFonts w:ascii="Times New Roman" w:hAnsi="Times New Roman" w:cs="Times New Roman"/>
          <w:sz w:val="28"/>
          <w:szCs w:val="28"/>
        </w:rPr>
        <w:t>выборочным</w:t>
      </w:r>
      <w:r w:rsidRPr="00B06234">
        <w:rPr>
          <w:rFonts w:ascii="Times New Roman" w:hAnsi="Times New Roman" w:cs="Times New Roman"/>
          <w:sz w:val="28"/>
          <w:szCs w:val="28"/>
        </w:rPr>
        <w:t xml:space="preserve"> методом за 202</w:t>
      </w:r>
      <w:r w:rsidR="00AF2FD7">
        <w:rPr>
          <w:rFonts w:ascii="Times New Roman" w:hAnsi="Times New Roman" w:cs="Times New Roman"/>
          <w:sz w:val="28"/>
          <w:szCs w:val="28"/>
        </w:rPr>
        <w:t>2</w:t>
      </w:r>
      <w:r w:rsidRPr="00B06234">
        <w:rPr>
          <w:rFonts w:ascii="Times New Roman" w:hAnsi="Times New Roman" w:cs="Times New Roman"/>
          <w:sz w:val="28"/>
          <w:szCs w:val="28"/>
        </w:rPr>
        <w:t xml:space="preserve"> год. Все наличные расчеты в учреждении отражены в </w:t>
      </w:r>
      <w:r w:rsidR="00AD59F1" w:rsidRPr="00B06234">
        <w:rPr>
          <w:rFonts w:ascii="Times New Roman" w:hAnsi="Times New Roman" w:cs="Times New Roman"/>
          <w:sz w:val="28"/>
          <w:szCs w:val="28"/>
        </w:rPr>
        <w:t>журнале операций</w:t>
      </w:r>
      <w:r w:rsidRPr="00B06234">
        <w:rPr>
          <w:rFonts w:ascii="Times New Roman" w:hAnsi="Times New Roman" w:cs="Times New Roman"/>
          <w:sz w:val="28"/>
          <w:szCs w:val="28"/>
        </w:rPr>
        <w:t xml:space="preserve"> по счету «Касса». </w:t>
      </w:r>
    </w:p>
    <w:p w:rsidR="00565205" w:rsidRPr="00B06234" w:rsidRDefault="00565205" w:rsidP="00565205">
      <w:pPr>
        <w:spacing w:after="0" w:line="240" w:lineRule="auto"/>
        <w:ind w:firstLine="709"/>
        <w:jc w:val="both"/>
        <w:rPr>
          <w:rFonts w:ascii="Times New Roman" w:eastAsia="Times New Roman" w:hAnsi="Times New Roman" w:cs="Times New Roman"/>
          <w:sz w:val="28"/>
          <w:szCs w:val="28"/>
        </w:rPr>
      </w:pPr>
      <w:r w:rsidRPr="00B06234">
        <w:rPr>
          <w:rFonts w:ascii="Times New Roman" w:hAnsi="Times New Roman" w:cs="Times New Roman"/>
          <w:sz w:val="28"/>
          <w:szCs w:val="28"/>
        </w:rPr>
        <w:t>П</w:t>
      </w:r>
      <w:r w:rsidRPr="00B06234">
        <w:rPr>
          <w:rFonts w:ascii="Times New Roman" w:eastAsia="Times New Roman" w:hAnsi="Times New Roman" w:cs="Times New Roman"/>
          <w:sz w:val="28"/>
          <w:szCs w:val="28"/>
        </w:rPr>
        <w:t xml:space="preserve">роверка кассовых операций показала, что работа ведется в соответствии с </w:t>
      </w:r>
      <w:r w:rsidRPr="00B06234">
        <w:rPr>
          <w:rFonts w:ascii="Times New Roman" w:hAnsi="Times New Roman" w:cs="Times New Roman"/>
          <w:sz w:val="28"/>
          <w:szCs w:val="28"/>
        </w:rPr>
        <w:t>У</w:t>
      </w:r>
      <w:r w:rsidRPr="00B06234">
        <w:rPr>
          <w:rFonts w:ascii="Times New Roman" w:eastAsia="Times New Roman" w:hAnsi="Times New Roman" w:cs="Times New Roman"/>
          <w:sz w:val="28"/>
          <w:szCs w:val="28"/>
        </w:rPr>
        <w:t xml:space="preserve">казанием </w:t>
      </w:r>
      <w:r w:rsidRPr="00B06234">
        <w:rPr>
          <w:rFonts w:ascii="Times New Roman" w:hAnsi="Times New Roman" w:cs="Times New Roman"/>
          <w:sz w:val="28"/>
          <w:szCs w:val="28"/>
        </w:rPr>
        <w:t xml:space="preserve">Банка России </w:t>
      </w:r>
      <w:r w:rsidRPr="00B06234">
        <w:rPr>
          <w:rFonts w:ascii="Times New Roman" w:eastAsia="Times New Roman" w:hAnsi="Times New Roman" w:cs="Times New Roman"/>
          <w:sz w:val="28"/>
          <w:szCs w:val="28"/>
        </w:rPr>
        <w:t>от 11.03.2014 № 3210-У</w:t>
      </w:r>
      <w:r w:rsidR="00AD59F1" w:rsidRPr="00B06234">
        <w:rPr>
          <w:rFonts w:ascii="Times New Roman" w:hAnsi="Times New Roman" w:cs="Times New Roman"/>
          <w:sz w:val="28"/>
          <w:szCs w:val="28"/>
        </w:rPr>
        <w:t xml:space="preserve"> «</w:t>
      </w:r>
      <w:r w:rsidRPr="00B06234">
        <w:rPr>
          <w:rFonts w:ascii="Times New Roman"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B06234">
        <w:rPr>
          <w:rFonts w:ascii="Times New Roman" w:eastAsia="Times New Roman" w:hAnsi="Times New Roman" w:cs="Times New Roman"/>
          <w:sz w:val="28"/>
          <w:szCs w:val="28"/>
        </w:rPr>
        <w:t xml:space="preserve">. </w:t>
      </w:r>
    </w:p>
    <w:p w:rsidR="00565205" w:rsidRPr="00B06234" w:rsidRDefault="00565205" w:rsidP="00565205">
      <w:pPr>
        <w:tabs>
          <w:tab w:val="left" w:pos="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Функции кассира в проверяемом периоде возложены на бухгалтера </w:t>
      </w:r>
      <w:proofErr w:type="spellStart"/>
      <w:r w:rsidRPr="00B06234">
        <w:rPr>
          <w:rFonts w:ascii="Times New Roman" w:hAnsi="Times New Roman" w:cs="Times New Roman"/>
          <w:sz w:val="28"/>
          <w:szCs w:val="28"/>
        </w:rPr>
        <w:t>Лупандину</w:t>
      </w:r>
      <w:proofErr w:type="spellEnd"/>
      <w:r w:rsidRPr="00B06234">
        <w:rPr>
          <w:rFonts w:ascii="Times New Roman" w:hAnsi="Times New Roman" w:cs="Times New Roman"/>
          <w:sz w:val="28"/>
          <w:szCs w:val="28"/>
        </w:rPr>
        <w:t xml:space="preserve"> Людмилу Сергеевну в соответствии с приказом</w:t>
      </w:r>
      <w:r w:rsidR="00166AFA">
        <w:rPr>
          <w:rFonts w:ascii="Times New Roman" w:hAnsi="Times New Roman" w:cs="Times New Roman"/>
          <w:sz w:val="28"/>
          <w:szCs w:val="28"/>
        </w:rPr>
        <w:t xml:space="preserve"> </w:t>
      </w:r>
      <w:r w:rsidR="00222478">
        <w:rPr>
          <w:rFonts w:ascii="Times New Roman" w:hAnsi="Times New Roman" w:cs="Times New Roman"/>
          <w:sz w:val="28"/>
          <w:szCs w:val="28"/>
        </w:rPr>
        <w:t xml:space="preserve">руководителя </w:t>
      </w:r>
      <w:r w:rsidR="00222478" w:rsidRPr="00B06234">
        <w:rPr>
          <w:rFonts w:ascii="Times New Roman" w:hAnsi="Times New Roman" w:cs="Times New Roman"/>
          <w:sz w:val="28"/>
          <w:szCs w:val="28"/>
        </w:rPr>
        <w:t>Учреждения</w:t>
      </w:r>
      <w:r w:rsidRPr="00B06234">
        <w:rPr>
          <w:rFonts w:ascii="Times New Roman" w:hAnsi="Times New Roman" w:cs="Times New Roman"/>
          <w:sz w:val="28"/>
          <w:szCs w:val="28"/>
        </w:rPr>
        <w:t xml:space="preserve"> от 10.01.2018 № 1-л/1.</w:t>
      </w:r>
    </w:p>
    <w:p w:rsidR="00565205" w:rsidRPr="00B06234" w:rsidRDefault="00565205" w:rsidP="00565205">
      <w:pPr>
        <w:spacing w:after="0" w:line="240" w:lineRule="auto"/>
        <w:ind w:firstLine="709"/>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Для обеспечения сохранности материальных ценностей, руководствуясь ст. 244 ТК РФ с бухгалтером, исполняющим функции кассира, заключен письменный договор о полной индивидуальной материальной ответственности от 01.02.2007 года.</w:t>
      </w:r>
    </w:p>
    <w:p w:rsidR="00565205" w:rsidRPr="00B06234" w:rsidRDefault="00565205" w:rsidP="0056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Лимит </w:t>
      </w:r>
      <w:r w:rsidR="00AD59F1" w:rsidRPr="00B06234">
        <w:rPr>
          <w:rFonts w:ascii="Times New Roman" w:hAnsi="Times New Roman" w:cs="Times New Roman"/>
          <w:sz w:val="28"/>
          <w:szCs w:val="28"/>
        </w:rPr>
        <w:t>остатка кассы</w:t>
      </w:r>
      <w:r w:rsidRPr="00B06234">
        <w:rPr>
          <w:rFonts w:ascii="Times New Roman" w:hAnsi="Times New Roman" w:cs="Times New Roman"/>
          <w:sz w:val="28"/>
          <w:szCs w:val="28"/>
        </w:rPr>
        <w:t xml:space="preserve"> на 202</w:t>
      </w:r>
      <w:r w:rsidR="00AF2FD7">
        <w:rPr>
          <w:rFonts w:ascii="Times New Roman" w:hAnsi="Times New Roman" w:cs="Times New Roman"/>
          <w:sz w:val="28"/>
          <w:szCs w:val="28"/>
        </w:rPr>
        <w:t>2</w:t>
      </w:r>
      <w:r w:rsidRPr="00B06234">
        <w:rPr>
          <w:rFonts w:ascii="Times New Roman" w:hAnsi="Times New Roman" w:cs="Times New Roman"/>
          <w:sz w:val="28"/>
          <w:szCs w:val="28"/>
        </w:rPr>
        <w:t xml:space="preserve"> год в учреждении установлен нулевой, превышения лимита остатка в кассе не выявлено.         </w:t>
      </w:r>
    </w:p>
    <w:p w:rsidR="00565205" w:rsidRPr="00B06234" w:rsidRDefault="00565205" w:rsidP="0056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ходе проверки установлено, что Учреждением не допускались случаи хранения в кассе наличных денежных средств, сверх установленного лимита.</w:t>
      </w:r>
    </w:p>
    <w:p w:rsidR="00565205" w:rsidRPr="00B06234" w:rsidRDefault="00565205" w:rsidP="0056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Проверена полнота и </w:t>
      </w:r>
      <w:r w:rsidR="00AD59F1" w:rsidRPr="00B06234">
        <w:rPr>
          <w:rFonts w:ascii="Times New Roman" w:hAnsi="Times New Roman" w:cs="Times New Roman"/>
          <w:sz w:val="28"/>
          <w:szCs w:val="28"/>
        </w:rPr>
        <w:t>своевременность оприходования</w:t>
      </w:r>
      <w:r w:rsidRPr="00B06234">
        <w:rPr>
          <w:rFonts w:ascii="Times New Roman" w:hAnsi="Times New Roman" w:cs="Times New Roman"/>
          <w:sz w:val="28"/>
          <w:szCs w:val="28"/>
        </w:rPr>
        <w:t xml:space="preserve"> поступивших в кассу наличных денежных средств, путем сличения кассовых отчетов и выписок банка, вся денежная наличность, полученная из банка в кассу, оприходована в полном объеме. Приход в кассу и выдача из нее соответствуют целям получения наличных денежных средств.</w:t>
      </w:r>
    </w:p>
    <w:p w:rsidR="00565205" w:rsidRPr="00B06234" w:rsidRDefault="00565205" w:rsidP="00565205">
      <w:pPr>
        <w:spacing w:after="0" w:line="240" w:lineRule="auto"/>
        <w:ind w:firstLine="709"/>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rPr>
        <w:t>Все кассовые операции подтверждены первичными приходными кассовыми ордерами (форма 0310001) и расходными кассовыми ордерами (форма 0310002), приложенными к кассовым отчетам. Приходные и расходные кассовые ордера зарегистрированы в журнале регистрации приходных и расходных кассовых ордеров (ф.0310003).</w:t>
      </w:r>
      <w:r w:rsidRPr="00B06234">
        <w:rPr>
          <w:rFonts w:ascii="Times New Roman" w:hAnsi="Times New Roman" w:cs="Times New Roman"/>
          <w:sz w:val="28"/>
          <w:szCs w:val="28"/>
          <w:shd w:val="clear" w:color="auto" w:fill="FFFFFF"/>
        </w:rPr>
        <w:t xml:space="preserve"> Количество листов в журнале регистрации за </w:t>
      </w:r>
      <w:r w:rsidR="00AD59F1" w:rsidRPr="00B06234">
        <w:rPr>
          <w:rFonts w:ascii="Times New Roman" w:hAnsi="Times New Roman" w:cs="Times New Roman"/>
          <w:sz w:val="28"/>
          <w:szCs w:val="28"/>
          <w:shd w:val="clear" w:color="auto" w:fill="FFFFFF"/>
        </w:rPr>
        <w:t>период с</w:t>
      </w:r>
      <w:r w:rsidRPr="00B06234">
        <w:rPr>
          <w:rFonts w:ascii="Times New Roman" w:hAnsi="Times New Roman" w:cs="Times New Roman"/>
          <w:sz w:val="28"/>
          <w:szCs w:val="28"/>
          <w:shd w:val="clear" w:color="auto" w:fill="FFFFFF"/>
        </w:rPr>
        <w:t xml:space="preserve"> 01.01.202</w:t>
      </w:r>
      <w:r w:rsidR="00AF2FD7">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 по 3</w:t>
      </w:r>
      <w:r w:rsidR="00AF2FD7">
        <w:rPr>
          <w:rFonts w:ascii="Times New Roman" w:hAnsi="Times New Roman" w:cs="Times New Roman"/>
          <w:sz w:val="28"/>
          <w:szCs w:val="28"/>
          <w:shd w:val="clear" w:color="auto" w:fill="FFFFFF"/>
        </w:rPr>
        <w:t>0</w:t>
      </w:r>
      <w:r w:rsidRPr="00B06234">
        <w:rPr>
          <w:rFonts w:ascii="Times New Roman" w:hAnsi="Times New Roman" w:cs="Times New Roman"/>
          <w:sz w:val="28"/>
          <w:szCs w:val="28"/>
          <w:shd w:val="clear" w:color="auto" w:fill="FFFFFF"/>
        </w:rPr>
        <w:t>.</w:t>
      </w:r>
      <w:r w:rsidR="00AF2FD7">
        <w:rPr>
          <w:rFonts w:ascii="Times New Roman" w:hAnsi="Times New Roman" w:cs="Times New Roman"/>
          <w:sz w:val="28"/>
          <w:szCs w:val="28"/>
          <w:shd w:val="clear" w:color="auto" w:fill="FFFFFF"/>
        </w:rPr>
        <w:t>09</w:t>
      </w:r>
      <w:r w:rsidRPr="00B06234">
        <w:rPr>
          <w:rFonts w:ascii="Times New Roman" w:hAnsi="Times New Roman" w:cs="Times New Roman"/>
          <w:sz w:val="28"/>
          <w:szCs w:val="28"/>
          <w:shd w:val="clear" w:color="auto" w:fill="FFFFFF"/>
        </w:rPr>
        <w:t>.202</w:t>
      </w:r>
      <w:r w:rsidR="00AF2FD7">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 год заверено подписями руководителя и главного бухгалтера.</w:t>
      </w:r>
    </w:p>
    <w:p w:rsidR="00565205" w:rsidRPr="00B06234" w:rsidRDefault="00565205" w:rsidP="00565205">
      <w:pPr>
        <w:spacing w:after="0" w:line="240" w:lineRule="auto"/>
        <w:ind w:firstLine="709"/>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shd w:val="clear" w:color="auto" w:fill="FFFFFF"/>
        </w:rPr>
        <w:t>Кассовая книга (ф. 0504514) оформлена с применением технических средств, пронумерована, сброшюрована и скреплена оттиском печати. Количество листов в кассовой книге заверено подписями руководителя и главного бухгалтера.</w:t>
      </w:r>
    </w:p>
    <w:p w:rsidR="00565205" w:rsidRPr="00B06234" w:rsidRDefault="00565205" w:rsidP="0056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В целях производственной необходимости, </w:t>
      </w:r>
      <w:r w:rsidR="00AF2FD7">
        <w:rPr>
          <w:rFonts w:ascii="Times New Roman" w:hAnsi="Times New Roman" w:cs="Times New Roman"/>
          <w:sz w:val="28"/>
          <w:szCs w:val="28"/>
        </w:rPr>
        <w:t>директором</w:t>
      </w:r>
      <w:r w:rsidRPr="00B06234">
        <w:rPr>
          <w:rFonts w:ascii="Times New Roman" w:hAnsi="Times New Roman" w:cs="Times New Roman"/>
          <w:sz w:val="28"/>
          <w:szCs w:val="28"/>
        </w:rPr>
        <w:t xml:space="preserve"> учреждения утвержден Приказ </w:t>
      </w:r>
      <w:r w:rsidR="006959B1" w:rsidRPr="00B06234">
        <w:rPr>
          <w:rFonts w:ascii="Times New Roman" w:hAnsi="Times New Roman" w:cs="Times New Roman"/>
          <w:sz w:val="28"/>
          <w:szCs w:val="28"/>
        </w:rPr>
        <w:t xml:space="preserve">«О </w:t>
      </w:r>
      <w:r w:rsidR="00FF6546">
        <w:rPr>
          <w:rFonts w:ascii="Times New Roman" w:hAnsi="Times New Roman" w:cs="Times New Roman"/>
          <w:sz w:val="28"/>
          <w:szCs w:val="28"/>
        </w:rPr>
        <w:t xml:space="preserve">назначении материально-ответственных лиц за </w:t>
      </w:r>
      <w:r w:rsidR="006959B1" w:rsidRPr="00B06234">
        <w:rPr>
          <w:rFonts w:ascii="Times New Roman" w:hAnsi="Times New Roman" w:cs="Times New Roman"/>
          <w:sz w:val="28"/>
          <w:szCs w:val="28"/>
        </w:rPr>
        <w:t>получени</w:t>
      </w:r>
      <w:r w:rsidR="00FF6546">
        <w:rPr>
          <w:rFonts w:ascii="Times New Roman" w:hAnsi="Times New Roman" w:cs="Times New Roman"/>
          <w:sz w:val="28"/>
          <w:szCs w:val="28"/>
        </w:rPr>
        <w:t>е денежных</w:t>
      </w:r>
      <w:r w:rsidR="006959B1" w:rsidRPr="00B06234">
        <w:rPr>
          <w:rFonts w:ascii="Times New Roman" w:hAnsi="Times New Roman" w:cs="Times New Roman"/>
          <w:sz w:val="28"/>
          <w:szCs w:val="28"/>
        </w:rPr>
        <w:t xml:space="preserve"> средств</w:t>
      </w:r>
      <w:r w:rsidR="00FF6546">
        <w:rPr>
          <w:rFonts w:ascii="Times New Roman" w:hAnsi="Times New Roman" w:cs="Times New Roman"/>
          <w:sz w:val="28"/>
          <w:szCs w:val="28"/>
        </w:rPr>
        <w:t>»</w:t>
      </w:r>
      <w:r w:rsidR="006959B1" w:rsidRPr="00B06234">
        <w:rPr>
          <w:rFonts w:ascii="Times New Roman" w:hAnsi="Times New Roman" w:cs="Times New Roman"/>
          <w:sz w:val="28"/>
          <w:szCs w:val="28"/>
        </w:rPr>
        <w:t xml:space="preserve"> под отчет из </w:t>
      </w:r>
      <w:r w:rsidR="00501171" w:rsidRPr="00B06234">
        <w:rPr>
          <w:rFonts w:ascii="Times New Roman" w:hAnsi="Times New Roman" w:cs="Times New Roman"/>
          <w:sz w:val="28"/>
          <w:szCs w:val="28"/>
        </w:rPr>
        <w:t>кассы от</w:t>
      </w:r>
      <w:r w:rsidRPr="00B06234">
        <w:rPr>
          <w:rFonts w:ascii="Times New Roman" w:hAnsi="Times New Roman" w:cs="Times New Roman"/>
          <w:sz w:val="28"/>
          <w:szCs w:val="28"/>
        </w:rPr>
        <w:t xml:space="preserve"> </w:t>
      </w:r>
      <w:r w:rsidR="00FF6546">
        <w:rPr>
          <w:rFonts w:ascii="Times New Roman" w:hAnsi="Times New Roman" w:cs="Times New Roman"/>
          <w:sz w:val="28"/>
          <w:szCs w:val="28"/>
        </w:rPr>
        <w:t>10</w:t>
      </w:r>
      <w:r w:rsidRPr="00B06234">
        <w:rPr>
          <w:rFonts w:ascii="Times New Roman" w:hAnsi="Times New Roman" w:cs="Times New Roman"/>
          <w:sz w:val="28"/>
          <w:szCs w:val="28"/>
        </w:rPr>
        <w:t xml:space="preserve"> января 202</w:t>
      </w:r>
      <w:r w:rsidR="00FF6546">
        <w:rPr>
          <w:rFonts w:ascii="Times New Roman" w:hAnsi="Times New Roman" w:cs="Times New Roman"/>
          <w:sz w:val="28"/>
          <w:szCs w:val="28"/>
        </w:rPr>
        <w:t>2 года № 22</w:t>
      </w:r>
      <w:r w:rsidRPr="00B06234">
        <w:rPr>
          <w:rFonts w:ascii="Times New Roman" w:hAnsi="Times New Roman" w:cs="Times New Roman"/>
          <w:sz w:val="28"/>
          <w:szCs w:val="28"/>
        </w:rPr>
        <w:t>/</w:t>
      </w:r>
      <w:r w:rsidR="00FF6546">
        <w:rPr>
          <w:rFonts w:ascii="Times New Roman" w:hAnsi="Times New Roman" w:cs="Times New Roman"/>
          <w:sz w:val="28"/>
          <w:szCs w:val="28"/>
        </w:rPr>
        <w:t>1</w:t>
      </w:r>
      <w:r w:rsidRPr="00B06234">
        <w:rPr>
          <w:rFonts w:ascii="Times New Roman" w:hAnsi="Times New Roman" w:cs="Times New Roman"/>
          <w:sz w:val="28"/>
          <w:szCs w:val="28"/>
        </w:rPr>
        <w:t xml:space="preserve">, </w:t>
      </w:r>
      <w:r w:rsidR="00AD59F1" w:rsidRPr="00B06234">
        <w:rPr>
          <w:rFonts w:ascii="Times New Roman" w:hAnsi="Times New Roman" w:cs="Times New Roman"/>
          <w:sz w:val="28"/>
          <w:szCs w:val="28"/>
        </w:rPr>
        <w:t xml:space="preserve">устанавливающий </w:t>
      </w:r>
      <w:r w:rsidR="00AD59F1" w:rsidRPr="00B06234">
        <w:rPr>
          <w:rFonts w:ascii="Times New Roman" w:hAnsi="Times New Roman" w:cs="Times New Roman"/>
          <w:sz w:val="28"/>
          <w:szCs w:val="28"/>
        </w:rPr>
        <w:lastRenderedPageBreak/>
        <w:t>материально</w:t>
      </w:r>
      <w:r w:rsidRPr="00B06234">
        <w:rPr>
          <w:rFonts w:ascii="Times New Roman" w:hAnsi="Times New Roman" w:cs="Times New Roman"/>
          <w:sz w:val="28"/>
          <w:szCs w:val="28"/>
        </w:rPr>
        <w:t xml:space="preserve"> ответственн</w:t>
      </w:r>
      <w:r w:rsidR="006959B1" w:rsidRPr="00B06234">
        <w:rPr>
          <w:rFonts w:ascii="Times New Roman" w:hAnsi="Times New Roman" w:cs="Times New Roman"/>
          <w:sz w:val="28"/>
          <w:szCs w:val="28"/>
        </w:rPr>
        <w:t>ых</w:t>
      </w:r>
      <w:r w:rsidRPr="00B06234">
        <w:rPr>
          <w:rFonts w:ascii="Times New Roman" w:hAnsi="Times New Roman" w:cs="Times New Roman"/>
          <w:sz w:val="28"/>
          <w:szCs w:val="28"/>
        </w:rPr>
        <w:t xml:space="preserve"> лиц</w:t>
      </w:r>
      <w:r w:rsidR="006959B1" w:rsidRPr="00B06234">
        <w:rPr>
          <w:rFonts w:ascii="Times New Roman" w:hAnsi="Times New Roman" w:cs="Times New Roman"/>
          <w:sz w:val="28"/>
          <w:szCs w:val="28"/>
        </w:rPr>
        <w:t xml:space="preserve">: </w:t>
      </w:r>
      <w:r w:rsidR="00FF6546">
        <w:rPr>
          <w:rFonts w:ascii="Times New Roman" w:hAnsi="Times New Roman" w:cs="Times New Roman"/>
          <w:sz w:val="28"/>
          <w:szCs w:val="28"/>
        </w:rPr>
        <w:t>директора</w:t>
      </w:r>
      <w:r w:rsidR="006959B1" w:rsidRPr="00B06234">
        <w:rPr>
          <w:rFonts w:ascii="Times New Roman" w:hAnsi="Times New Roman" w:cs="Times New Roman"/>
          <w:sz w:val="28"/>
          <w:szCs w:val="28"/>
        </w:rPr>
        <w:t xml:space="preserve"> </w:t>
      </w:r>
      <w:r w:rsidR="00FF6546">
        <w:rPr>
          <w:rFonts w:ascii="Times New Roman" w:hAnsi="Times New Roman" w:cs="Times New Roman"/>
          <w:sz w:val="28"/>
          <w:szCs w:val="28"/>
        </w:rPr>
        <w:t xml:space="preserve">учреждения </w:t>
      </w:r>
      <w:proofErr w:type="spellStart"/>
      <w:r w:rsidR="00FF6546">
        <w:rPr>
          <w:rFonts w:ascii="Times New Roman" w:hAnsi="Times New Roman" w:cs="Times New Roman"/>
          <w:sz w:val="28"/>
          <w:szCs w:val="28"/>
        </w:rPr>
        <w:t>Вергуна</w:t>
      </w:r>
      <w:proofErr w:type="spellEnd"/>
      <w:r w:rsidR="00FF6546">
        <w:rPr>
          <w:rFonts w:ascii="Times New Roman" w:hAnsi="Times New Roman" w:cs="Times New Roman"/>
          <w:sz w:val="28"/>
          <w:szCs w:val="28"/>
        </w:rPr>
        <w:t xml:space="preserve"> Н.В.</w:t>
      </w:r>
      <w:r w:rsidRPr="00B06234">
        <w:rPr>
          <w:rFonts w:ascii="Times New Roman" w:hAnsi="Times New Roman" w:cs="Times New Roman"/>
          <w:sz w:val="28"/>
          <w:szCs w:val="28"/>
        </w:rPr>
        <w:t>,</w:t>
      </w:r>
      <w:r w:rsidR="00FF6546">
        <w:rPr>
          <w:rFonts w:ascii="Times New Roman" w:hAnsi="Times New Roman" w:cs="Times New Roman"/>
          <w:sz w:val="28"/>
          <w:szCs w:val="28"/>
        </w:rPr>
        <w:t xml:space="preserve"> и</w:t>
      </w:r>
      <w:r w:rsidRPr="00B06234">
        <w:rPr>
          <w:rFonts w:ascii="Times New Roman" w:hAnsi="Times New Roman" w:cs="Times New Roman"/>
          <w:sz w:val="28"/>
          <w:szCs w:val="28"/>
        </w:rPr>
        <w:t xml:space="preserve"> </w:t>
      </w:r>
      <w:r w:rsidR="00FF6546" w:rsidRPr="00B06234">
        <w:rPr>
          <w:rFonts w:ascii="Times New Roman" w:hAnsi="Times New Roman" w:cs="Times New Roman"/>
          <w:sz w:val="28"/>
          <w:szCs w:val="28"/>
        </w:rPr>
        <w:t xml:space="preserve">заведующую хозяйством </w:t>
      </w:r>
      <w:proofErr w:type="spellStart"/>
      <w:r w:rsidR="00FF6546">
        <w:rPr>
          <w:rFonts w:ascii="Times New Roman" w:hAnsi="Times New Roman" w:cs="Times New Roman"/>
          <w:sz w:val="28"/>
          <w:szCs w:val="28"/>
        </w:rPr>
        <w:t>Райн</w:t>
      </w:r>
      <w:proofErr w:type="spellEnd"/>
      <w:r w:rsidR="00FF6546" w:rsidRPr="00B06234">
        <w:rPr>
          <w:rFonts w:ascii="Times New Roman" w:hAnsi="Times New Roman" w:cs="Times New Roman"/>
          <w:sz w:val="28"/>
          <w:szCs w:val="28"/>
        </w:rPr>
        <w:t xml:space="preserve"> </w:t>
      </w:r>
      <w:r w:rsidR="00FF6546">
        <w:rPr>
          <w:rFonts w:ascii="Times New Roman" w:hAnsi="Times New Roman" w:cs="Times New Roman"/>
          <w:sz w:val="28"/>
          <w:szCs w:val="28"/>
        </w:rPr>
        <w:t>Н</w:t>
      </w:r>
      <w:r w:rsidR="00FF6546" w:rsidRPr="00B06234">
        <w:rPr>
          <w:rFonts w:ascii="Times New Roman" w:hAnsi="Times New Roman" w:cs="Times New Roman"/>
          <w:sz w:val="28"/>
          <w:szCs w:val="28"/>
        </w:rPr>
        <w:t>.</w:t>
      </w:r>
      <w:r w:rsidR="00FF6546">
        <w:rPr>
          <w:rFonts w:ascii="Times New Roman" w:hAnsi="Times New Roman" w:cs="Times New Roman"/>
          <w:sz w:val="28"/>
          <w:szCs w:val="28"/>
        </w:rPr>
        <w:t>В</w:t>
      </w:r>
      <w:r w:rsidR="00FF6546" w:rsidRPr="00B06234">
        <w:rPr>
          <w:rFonts w:ascii="Times New Roman" w:hAnsi="Times New Roman" w:cs="Times New Roman"/>
          <w:sz w:val="28"/>
          <w:szCs w:val="28"/>
        </w:rPr>
        <w:t>.</w:t>
      </w:r>
      <w:r w:rsidR="00FF6546">
        <w:rPr>
          <w:rFonts w:ascii="Times New Roman" w:hAnsi="Times New Roman" w:cs="Times New Roman"/>
          <w:sz w:val="28"/>
          <w:szCs w:val="28"/>
        </w:rPr>
        <w:t xml:space="preserve"> </w:t>
      </w:r>
      <w:r w:rsidR="00FF6546" w:rsidRPr="00B06234">
        <w:rPr>
          <w:rFonts w:ascii="Times New Roman" w:hAnsi="Times New Roman" w:cs="Times New Roman"/>
          <w:sz w:val="28"/>
          <w:szCs w:val="28"/>
        </w:rPr>
        <w:t xml:space="preserve"> </w:t>
      </w:r>
      <w:r w:rsidRPr="00B06234">
        <w:rPr>
          <w:rFonts w:ascii="Times New Roman" w:hAnsi="Times New Roman" w:cs="Times New Roman"/>
          <w:sz w:val="28"/>
          <w:szCs w:val="28"/>
        </w:rPr>
        <w:t>имеющ</w:t>
      </w:r>
      <w:r w:rsidR="006959B1" w:rsidRPr="00B06234">
        <w:rPr>
          <w:rFonts w:ascii="Times New Roman" w:hAnsi="Times New Roman" w:cs="Times New Roman"/>
          <w:sz w:val="28"/>
          <w:szCs w:val="28"/>
        </w:rPr>
        <w:t>их</w:t>
      </w:r>
      <w:r w:rsidRPr="00B06234">
        <w:rPr>
          <w:rFonts w:ascii="Times New Roman" w:hAnsi="Times New Roman" w:cs="Times New Roman"/>
          <w:sz w:val="28"/>
          <w:szCs w:val="28"/>
        </w:rPr>
        <w:t xml:space="preserve"> право на получение денежных средств, </w:t>
      </w:r>
      <w:r w:rsidR="006959B1" w:rsidRPr="00B06234">
        <w:rPr>
          <w:rFonts w:ascii="Times New Roman" w:hAnsi="Times New Roman" w:cs="Times New Roman"/>
          <w:sz w:val="28"/>
          <w:szCs w:val="28"/>
        </w:rPr>
        <w:t>для</w:t>
      </w:r>
      <w:r w:rsidRPr="00B06234">
        <w:rPr>
          <w:rFonts w:ascii="Times New Roman" w:hAnsi="Times New Roman" w:cs="Times New Roman"/>
          <w:sz w:val="28"/>
          <w:szCs w:val="28"/>
        </w:rPr>
        <w:t xml:space="preserve"> приобретени</w:t>
      </w:r>
      <w:r w:rsidR="006959B1" w:rsidRPr="00B06234">
        <w:rPr>
          <w:rFonts w:ascii="Times New Roman" w:hAnsi="Times New Roman" w:cs="Times New Roman"/>
          <w:sz w:val="28"/>
          <w:szCs w:val="28"/>
        </w:rPr>
        <w:t>я</w:t>
      </w:r>
      <w:r w:rsidR="00A2338E" w:rsidRPr="00B06234">
        <w:rPr>
          <w:rFonts w:ascii="Times New Roman" w:hAnsi="Times New Roman" w:cs="Times New Roman"/>
          <w:sz w:val="28"/>
          <w:szCs w:val="28"/>
        </w:rPr>
        <w:t xml:space="preserve"> хозяйственных товаров</w:t>
      </w:r>
      <w:r w:rsidR="00FF6546">
        <w:rPr>
          <w:rFonts w:ascii="Times New Roman" w:hAnsi="Times New Roman" w:cs="Times New Roman"/>
          <w:sz w:val="28"/>
          <w:szCs w:val="28"/>
        </w:rPr>
        <w:t xml:space="preserve">, канцелярских товаров, основных средств, на </w:t>
      </w:r>
      <w:r w:rsidRPr="00B06234">
        <w:rPr>
          <w:rFonts w:ascii="Times New Roman" w:hAnsi="Times New Roman" w:cs="Times New Roman"/>
          <w:sz w:val="28"/>
          <w:szCs w:val="28"/>
        </w:rPr>
        <w:t xml:space="preserve">ремонт </w:t>
      </w:r>
      <w:r w:rsidR="00A2338E" w:rsidRPr="00B06234">
        <w:rPr>
          <w:rFonts w:ascii="Times New Roman" w:hAnsi="Times New Roman" w:cs="Times New Roman"/>
          <w:sz w:val="28"/>
          <w:szCs w:val="28"/>
        </w:rPr>
        <w:t>техники</w:t>
      </w:r>
      <w:r w:rsidR="00FF6546">
        <w:rPr>
          <w:rFonts w:ascii="Times New Roman" w:hAnsi="Times New Roman" w:cs="Times New Roman"/>
          <w:sz w:val="28"/>
          <w:szCs w:val="28"/>
        </w:rPr>
        <w:t xml:space="preserve"> и проведение мероприятий</w:t>
      </w:r>
      <w:r w:rsidRPr="00B06234">
        <w:rPr>
          <w:rFonts w:ascii="Times New Roman" w:hAnsi="Times New Roman" w:cs="Times New Roman"/>
          <w:sz w:val="28"/>
          <w:szCs w:val="28"/>
        </w:rPr>
        <w:t xml:space="preserve">.  Максимальный размер денежных средств, выдаваемых в подотчет не более </w:t>
      </w:r>
      <w:r w:rsidR="00FF6546">
        <w:rPr>
          <w:rFonts w:ascii="Times New Roman" w:hAnsi="Times New Roman" w:cs="Times New Roman"/>
          <w:sz w:val="28"/>
          <w:szCs w:val="28"/>
        </w:rPr>
        <w:t>50</w:t>
      </w:r>
      <w:r w:rsidRPr="00B06234">
        <w:rPr>
          <w:rFonts w:ascii="Times New Roman" w:hAnsi="Times New Roman" w:cs="Times New Roman"/>
          <w:sz w:val="28"/>
          <w:szCs w:val="28"/>
        </w:rPr>
        <w:t xml:space="preserve"> 000,00 рублей со сроком выдачи - </w:t>
      </w:r>
      <w:r w:rsidR="00A2338E" w:rsidRPr="00B06234">
        <w:rPr>
          <w:rFonts w:ascii="Times New Roman" w:hAnsi="Times New Roman" w:cs="Times New Roman"/>
          <w:sz w:val="28"/>
          <w:szCs w:val="28"/>
        </w:rPr>
        <w:t>3</w:t>
      </w:r>
      <w:r w:rsidRPr="00B06234">
        <w:rPr>
          <w:rFonts w:ascii="Times New Roman" w:hAnsi="Times New Roman" w:cs="Times New Roman"/>
          <w:sz w:val="28"/>
          <w:szCs w:val="28"/>
        </w:rPr>
        <w:t>0 дней.</w:t>
      </w:r>
    </w:p>
    <w:p w:rsidR="00EF5B8B" w:rsidRPr="00B06234" w:rsidRDefault="00EF5B8B" w:rsidP="00EF5B8B">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Расчеты наличными деньгами с юридическими лицами не производились.</w:t>
      </w:r>
    </w:p>
    <w:p w:rsidR="00EF5B8B" w:rsidRPr="00B06234" w:rsidRDefault="00EF5B8B" w:rsidP="00EF5B8B">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Имеется отдельное помещение кассы. Сейф для хранения наличных денег и ценных бумаг имеется. </w:t>
      </w:r>
    </w:p>
    <w:p w:rsidR="00565205" w:rsidRPr="00B06234" w:rsidRDefault="00565205" w:rsidP="00565205">
      <w:pPr>
        <w:spacing w:after="0" w:line="240" w:lineRule="auto"/>
        <w:ind w:firstLine="709"/>
        <w:jc w:val="both"/>
        <w:rPr>
          <w:rFonts w:ascii="Times New Roman" w:hAnsi="Times New Roman" w:cs="Times New Roman"/>
          <w:sz w:val="28"/>
          <w:szCs w:val="28"/>
          <w:shd w:val="clear" w:color="auto" w:fill="FFFFFF"/>
        </w:rPr>
      </w:pPr>
      <w:r w:rsidRPr="00B06234">
        <w:rPr>
          <w:rFonts w:ascii="Times New Roman" w:hAnsi="Times New Roman" w:cs="Times New Roman"/>
          <w:b/>
          <w:i/>
          <w:sz w:val="28"/>
          <w:szCs w:val="28"/>
          <w:u w:val="single"/>
          <w:shd w:val="clear" w:color="auto" w:fill="FFFFFF"/>
        </w:rPr>
        <w:t>Инвентаризация кассы</w:t>
      </w:r>
      <w:r w:rsidRPr="00B06234">
        <w:rPr>
          <w:rFonts w:ascii="Times New Roman" w:hAnsi="Times New Roman" w:cs="Times New Roman"/>
          <w:sz w:val="28"/>
          <w:szCs w:val="28"/>
          <w:shd w:val="clear" w:color="auto" w:fill="FFFFFF"/>
        </w:rPr>
        <w:t xml:space="preserve"> в период с 01.01.202</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 года по </w:t>
      </w:r>
      <w:r w:rsidR="00FF6546">
        <w:rPr>
          <w:rFonts w:ascii="Times New Roman" w:hAnsi="Times New Roman" w:cs="Times New Roman"/>
          <w:sz w:val="28"/>
          <w:szCs w:val="28"/>
          <w:shd w:val="clear" w:color="auto" w:fill="FFFFFF"/>
        </w:rPr>
        <w:t>30</w:t>
      </w:r>
      <w:r w:rsidRPr="00B06234">
        <w:rPr>
          <w:rFonts w:ascii="Times New Roman" w:hAnsi="Times New Roman" w:cs="Times New Roman"/>
          <w:sz w:val="28"/>
          <w:szCs w:val="28"/>
          <w:shd w:val="clear" w:color="auto" w:fill="FFFFFF"/>
        </w:rPr>
        <w:t>.</w:t>
      </w:r>
      <w:r w:rsidR="00FF6546">
        <w:rPr>
          <w:rFonts w:ascii="Times New Roman" w:hAnsi="Times New Roman" w:cs="Times New Roman"/>
          <w:sz w:val="28"/>
          <w:szCs w:val="28"/>
          <w:shd w:val="clear" w:color="auto" w:fill="FFFFFF"/>
        </w:rPr>
        <w:t>09</w:t>
      </w:r>
      <w:r w:rsidRPr="00B06234">
        <w:rPr>
          <w:rFonts w:ascii="Times New Roman" w:hAnsi="Times New Roman" w:cs="Times New Roman"/>
          <w:sz w:val="28"/>
          <w:szCs w:val="28"/>
          <w:shd w:val="clear" w:color="auto" w:fill="FFFFFF"/>
        </w:rPr>
        <w:t>.202</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 год</w:t>
      </w:r>
      <w:r w:rsidR="00145D3C">
        <w:rPr>
          <w:rFonts w:ascii="Times New Roman" w:hAnsi="Times New Roman" w:cs="Times New Roman"/>
          <w:sz w:val="28"/>
          <w:szCs w:val="28"/>
          <w:shd w:val="clear" w:color="auto" w:fill="FFFFFF"/>
        </w:rPr>
        <w:t>а</w:t>
      </w:r>
      <w:r w:rsidRPr="00B06234">
        <w:rPr>
          <w:rFonts w:ascii="Times New Roman" w:hAnsi="Times New Roman" w:cs="Times New Roman"/>
          <w:sz w:val="28"/>
          <w:szCs w:val="28"/>
          <w:shd w:val="clear" w:color="auto" w:fill="FFFFFF"/>
        </w:rPr>
        <w:t xml:space="preserve"> проводилась в соответствии с приказом руководителя МКУ «Управление образования Карасукского района» Баган П.В. от </w:t>
      </w:r>
      <w:r w:rsidR="00FF6546">
        <w:rPr>
          <w:rFonts w:ascii="Times New Roman" w:hAnsi="Times New Roman" w:cs="Times New Roman"/>
          <w:sz w:val="28"/>
          <w:szCs w:val="28"/>
          <w:shd w:val="clear" w:color="auto" w:fill="FFFFFF"/>
        </w:rPr>
        <w:t>09</w:t>
      </w:r>
      <w:r w:rsidRPr="00B06234">
        <w:rPr>
          <w:rFonts w:ascii="Times New Roman" w:hAnsi="Times New Roman" w:cs="Times New Roman"/>
          <w:sz w:val="28"/>
          <w:szCs w:val="28"/>
          <w:shd w:val="clear" w:color="auto" w:fill="FFFFFF"/>
        </w:rPr>
        <w:t>.0</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.202</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г. № </w:t>
      </w:r>
      <w:r w:rsidR="00FF6546">
        <w:rPr>
          <w:rFonts w:ascii="Times New Roman" w:hAnsi="Times New Roman" w:cs="Times New Roman"/>
          <w:sz w:val="28"/>
          <w:szCs w:val="28"/>
          <w:shd w:val="clear" w:color="auto" w:fill="FFFFFF"/>
        </w:rPr>
        <w:t>11</w:t>
      </w:r>
      <w:r w:rsidRPr="00B06234">
        <w:rPr>
          <w:rFonts w:ascii="Times New Roman" w:hAnsi="Times New Roman" w:cs="Times New Roman"/>
          <w:sz w:val="28"/>
          <w:szCs w:val="28"/>
          <w:shd w:val="clear" w:color="auto" w:fill="FFFFFF"/>
        </w:rPr>
        <w:t xml:space="preserve">-л, что подтверждается наличием инвентаризационных </w:t>
      </w:r>
      <w:r w:rsidR="00137DA7" w:rsidRPr="00B06234">
        <w:rPr>
          <w:rFonts w:ascii="Times New Roman" w:hAnsi="Times New Roman" w:cs="Times New Roman"/>
          <w:sz w:val="28"/>
          <w:szCs w:val="28"/>
          <w:shd w:val="clear" w:color="auto" w:fill="FFFFFF"/>
        </w:rPr>
        <w:t>описей от</w:t>
      </w:r>
      <w:r w:rsidRPr="00B06234">
        <w:rPr>
          <w:rFonts w:ascii="Times New Roman" w:hAnsi="Times New Roman" w:cs="Times New Roman"/>
          <w:sz w:val="28"/>
          <w:szCs w:val="28"/>
          <w:shd w:val="clear" w:color="auto" w:fill="FFFFFF"/>
        </w:rPr>
        <w:t xml:space="preserve"> 31 марта 202</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 xml:space="preserve"> года; от </w:t>
      </w:r>
      <w:r w:rsidR="00FF6546">
        <w:rPr>
          <w:rFonts w:ascii="Times New Roman" w:hAnsi="Times New Roman" w:cs="Times New Roman"/>
          <w:sz w:val="28"/>
          <w:szCs w:val="28"/>
          <w:shd w:val="clear" w:color="auto" w:fill="FFFFFF"/>
        </w:rPr>
        <w:t>29</w:t>
      </w:r>
      <w:r w:rsidRPr="00B06234">
        <w:rPr>
          <w:rFonts w:ascii="Times New Roman" w:hAnsi="Times New Roman" w:cs="Times New Roman"/>
          <w:sz w:val="28"/>
          <w:szCs w:val="28"/>
          <w:shd w:val="clear" w:color="auto" w:fill="FFFFFF"/>
        </w:rPr>
        <w:t xml:space="preserve"> июня 202</w:t>
      </w:r>
      <w:r w:rsidR="00FF6546">
        <w:rPr>
          <w:rFonts w:ascii="Times New Roman" w:hAnsi="Times New Roman" w:cs="Times New Roman"/>
          <w:sz w:val="28"/>
          <w:szCs w:val="28"/>
          <w:shd w:val="clear" w:color="auto" w:fill="FFFFFF"/>
        </w:rPr>
        <w:t>2</w:t>
      </w:r>
      <w:r w:rsidRPr="00B06234">
        <w:rPr>
          <w:rFonts w:ascii="Times New Roman" w:hAnsi="Times New Roman" w:cs="Times New Roman"/>
          <w:sz w:val="28"/>
          <w:szCs w:val="28"/>
          <w:shd w:val="clear" w:color="auto" w:fill="FFFFFF"/>
        </w:rPr>
        <w:t>г.; 30 сентября 202</w:t>
      </w:r>
      <w:r w:rsidR="00FF6546">
        <w:rPr>
          <w:rFonts w:ascii="Times New Roman" w:hAnsi="Times New Roman" w:cs="Times New Roman"/>
          <w:sz w:val="28"/>
          <w:szCs w:val="28"/>
          <w:shd w:val="clear" w:color="auto" w:fill="FFFFFF"/>
        </w:rPr>
        <w:t>2г</w:t>
      </w:r>
      <w:r w:rsidRPr="00B06234">
        <w:rPr>
          <w:rFonts w:ascii="Times New Roman" w:hAnsi="Times New Roman" w:cs="Times New Roman"/>
          <w:sz w:val="28"/>
          <w:szCs w:val="28"/>
          <w:shd w:val="clear" w:color="auto" w:fill="FFFFFF"/>
        </w:rPr>
        <w:t xml:space="preserve">. </w:t>
      </w:r>
      <w:r w:rsidRPr="00B06234">
        <w:rPr>
          <w:rFonts w:ascii="Times New Roman" w:eastAsia="Calibri" w:hAnsi="Times New Roman"/>
          <w:sz w:val="28"/>
          <w:szCs w:val="28"/>
        </w:rPr>
        <w:t xml:space="preserve">По итогам инвентаризаций </w:t>
      </w:r>
      <w:r w:rsidR="00043DD1" w:rsidRPr="00B06234">
        <w:rPr>
          <w:rFonts w:ascii="Times New Roman" w:eastAsia="Calibri" w:hAnsi="Times New Roman"/>
          <w:sz w:val="28"/>
          <w:szCs w:val="28"/>
        </w:rPr>
        <w:t>кассы комиссией излишков и недостач не</w:t>
      </w:r>
      <w:r w:rsidRPr="00B06234">
        <w:rPr>
          <w:rFonts w:ascii="Times New Roman" w:eastAsia="Calibri" w:hAnsi="Times New Roman"/>
          <w:sz w:val="28"/>
          <w:szCs w:val="28"/>
        </w:rPr>
        <w:t xml:space="preserve"> выявлено.</w:t>
      </w:r>
    </w:p>
    <w:p w:rsidR="00D37828" w:rsidRPr="00B06234" w:rsidRDefault="00D37828" w:rsidP="009F5205">
      <w:pPr>
        <w:spacing w:after="0" w:line="240" w:lineRule="auto"/>
        <w:ind w:firstLine="709"/>
        <w:jc w:val="both"/>
        <w:rPr>
          <w:rFonts w:ascii="Times New Roman" w:hAnsi="Times New Roman" w:cs="Times New Roman"/>
          <w:b/>
          <w:i/>
          <w:sz w:val="28"/>
          <w:szCs w:val="28"/>
        </w:rPr>
      </w:pPr>
    </w:p>
    <w:p w:rsidR="00D37828" w:rsidRPr="00B06234" w:rsidRDefault="00D37828" w:rsidP="00B71D62">
      <w:pPr>
        <w:spacing w:after="0"/>
        <w:ind w:firstLine="709"/>
        <w:jc w:val="both"/>
        <w:rPr>
          <w:rFonts w:ascii="Times New Roman" w:hAnsi="Times New Roman" w:cs="Times New Roman"/>
          <w:b/>
          <w:i/>
          <w:sz w:val="28"/>
          <w:szCs w:val="28"/>
        </w:rPr>
      </w:pPr>
      <w:r w:rsidRPr="002543F2">
        <w:rPr>
          <w:rFonts w:ascii="Times New Roman" w:hAnsi="Times New Roman" w:cs="Times New Roman"/>
          <w:b/>
          <w:i/>
          <w:sz w:val="28"/>
          <w:szCs w:val="28"/>
        </w:rPr>
        <w:t>Банковские операции</w:t>
      </w:r>
    </w:p>
    <w:p w:rsidR="002A065B" w:rsidRPr="00B06234" w:rsidRDefault="002A065B"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Проведена</w:t>
      </w:r>
      <w:r w:rsidR="00EF43BA" w:rsidRPr="00B06234">
        <w:rPr>
          <w:rFonts w:ascii="Times New Roman" w:hAnsi="Times New Roman" w:cs="Times New Roman"/>
          <w:sz w:val="28"/>
          <w:szCs w:val="28"/>
        </w:rPr>
        <w:t xml:space="preserve"> выборочная</w:t>
      </w:r>
      <w:r w:rsidRPr="00B06234">
        <w:rPr>
          <w:rFonts w:ascii="Times New Roman" w:hAnsi="Times New Roman" w:cs="Times New Roman"/>
          <w:sz w:val="28"/>
          <w:szCs w:val="28"/>
        </w:rPr>
        <w:t xml:space="preserve"> проверка банковских операций за </w:t>
      </w:r>
      <w:r w:rsidR="0063595C">
        <w:rPr>
          <w:rFonts w:ascii="Times New Roman" w:hAnsi="Times New Roman" w:cs="Times New Roman"/>
          <w:sz w:val="28"/>
          <w:szCs w:val="28"/>
        </w:rPr>
        <w:t xml:space="preserve">январь – сентябрь </w:t>
      </w:r>
      <w:r w:rsidRPr="00B06234">
        <w:rPr>
          <w:rFonts w:ascii="Times New Roman" w:hAnsi="Times New Roman" w:cs="Times New Roman"/>
          <w:sz w:val="28"/>
          <w:szCs w:val="28"/>
        </w:rPr>
        <w:t>202</w:t>
      </w:r>
      <w:r w:rsidR="0063595C" w:rsidRPr="0063595C">
        <w:rPr>
          <w:rFonts w:ascii="Times New Roman" w:hAnsi="Times New Roman" w:cs="Times New Roman"/>
          <w:sz w:val="28"/>
          <w:szCs w:val="28"/>
        </w:rPr>
        <w:t>2</w:t>
      </w:r>
      <w:r w:rsidRPr="00B06234">
        <w:rPr>
          <w:rFonts w:ascii="Times New Roman" w:hAnsi="Times New Roman" w:cs="Times New Roman"/>
          <w:sz w:val="28"/>
          <w:szCs w:val="28"/>
        </w:rPr>
        <w:t xml:space="preserve"> год. Все безналичные расчеты в учреждении отражены в журнале операций с безналичными денежными средствами, что подтверждено платежными документами и выписками из лицевого счета учреждения.</w:t>
      </w:r>
    </w:p>
    <w:p w:rsidR="003F4999" w:rsidRPr="00B06234" w:rsidRDefault="00EF43BA" w:rsidP="009F5205">
      <w:pPr>
        <w:tabs>
          <w:tab w:val="left" w:pos="709"/>
        </w:tabs>
        <w:spacing w:after="0" w:line="240" w:lineRule="auto"/>
        <w:ind w:firstLine="709"/>
        <w:jc w:val="both"/>
        <w:rPr>
          <w:rFonts w:ascii="Times New Roman" w:hAnsi="Times New Roman" w:cs="Times New Roman"/>
          <w:sz w:val="28"/>
          <w:szCs w:val="28"/>
          <w:highlight w:val="yellow"/>
        </w:rPr>
      </w:pPr>
      <w:r w:rsidRPr="00B06234">
        <w:rPr>
          <w:rFonts w:ascii="Times New Roman" w:hAnsi="Times New Roman" w:cs="Times New Roman"/>
          <w:sz w:val="28"/>
          <w:szCs w:val="28"/>
        </w:rPr>
        <w:t xml:space="preserve">Учреждению </w:t>
      </w:r>
      <w:r w:rsidR="0063595C">
        <w:rPr>
          <w:rFonts w:ascii="Times New Roman" w:hAnsi="Times New Roman" w:cs="Times New Roman"/>
          <w:sz w:val="28"/>
          <w:szCs w:val="28"/>
        </w:rPr>
        <w:t>на</w:t>
      </w:r>
      <w:r w:rsidR="003F4999" w:rsidRPr="00B06234">
        <w:rPr>
          <w:rFonts w:ascii="Times New Roman" w:hAnsi="Times New Roman" w:cs="Times New Roman"/>
          <w:sz w:val="28"/>
          <w:szCs w:val="28"/>
        </w:rPr>
        <w:t xml:space="preserve"> 202</w:t>
      </w:r>
      <w:r w:rsidR="0063595C">
        <w:rPr>
          <w:rFonts w:ascii="Times New Roman" w:hAnsi="Times New Roman" w:cs="Times New Roman"/>
          <w:sz w:val="28"/>
          <w:szCs w:val="28"/>
        </w:rPr>
        <w:t>2</w:t>
      </w:r>
      <w:r w:rsidR="003F4999" w:rsidRPr="00B06234">
        <w:rPr>
          <w:rFonts w:ascii="Times New Roman" w:hAnsi="Times New Roman" w:cs="Times New Roman"/>
          <w:sz w:val="28"/>
          <w:szCs w:val="28"/>
        </w:rPr>
        <w:t xml:space="preserve"> год </w:t>
      </w:r>
      <w:r w:rsidRPr="00B06234">
        <w:rPr>
          <w:rFonts w:ascii="Times New Roman" w:hAnsi="Times New Roman" w:cs="Times New Roman"/>
          <w:sz w:val="28"/>
          <w:szCs w:val="28"/>
        </w:rPr>
        <w:t xml:space="preserve">были </w:t>
      </w:r>
      <w:r w:rsidR="00AD59F1" w:rsidRPr="00B06234">
        <w:rPr>
          <w:rFonts w:ascii="Times New Roman" w:hAnsi="Times New Roman" w:cs="Times New Roman"/>
          <w:sz w:val="28"/>
          <w:szCs w:val="28"/>
        </w:rPr>
        <w:t>открыты лицевые</w:t>
      </w:r>
      <w:r w:rsidR="007A5248" w:rsidRPr="00B06234">
        <w:rPr>
          <w:rFonts w:ascii="Times New Roman" w:hAnsi="Times New Roman" w:cs="Times New Roman"/>
          <w:sz w:val="28"/>
          <w:szCs w:val="28"/>
        </w:rPr>
        <w:t xml:space="preserve"> </w:t>
      </w:r>
      <w:r w:rsidR="00AD59F1" w:rsidRPr="00B06234">
        <w:rPr>
          <w:rFonts w:ascii="Times New Roman" w:hAnsi="Times New Roman" w:cs="Times New Roman"/>
          <w:sz w:val="28"/>
          <w:szCs w:val="28"/>
        </w:rPr>
        <w:t>счета №</w:t>
      </w:r>
      <w:r w:rsidR="007A5248" w:rsidRPr="00B06234">
        <w:rPr>
          <w:rFonts w:ascii="Times New Roman" w:hAnsi="Times New Roman" w:cs="Times New Roman"/>
          <w:sz w:val="28"/>
          <w:szCs w:val="28"/>
        </w:rPr>
        <w:t xml:space="preserve"> 808050</w:t>
      </w:r>
      <w:r w:rsidR="0063595C">
        <w:rPr>
          <w:rFonts w:ascii="Times New Roman" w:hAnsi="Times New Roman" w:cs="Times New Roman"/>
          <w:sz w:val="28"/>
          <w:szCs w:val="28"/>
        </w:rPr>
        <w:t>75</w:t>
      </w:r>
      <w:r w:rsidR="008E49C5" w:rsidRPr="00B06234">
        <w:rPr>
          <w:rFonts w:ascii="Times New Roman" w:hAnsi="Times New Roman" w:cs="Times New Roman"/>
          <w:sz w:val="28"/>
          <w:szCs w:val="28"/>
        </w:rPr>
        <w:t>5</w:t>
      </w:r>
      <w:r w:rsidR="007A5248" w:rsidRPr="00B06234">
        <w:rPr>
          <w:rFonts w:ascii="Times New Roman" w:hAnsi="Times New Roman" w:cs="Times New Roman"/>
          <w:sz w:val="28"/>
          <w:szCs w:val="28"/>
        </w:rPr>
        <w:t>, № 808050</w:t>
      </w:r>
      <w:r w:rsidR="0063595C">
        <w:rPr>
          <w:rFonts w:ascii="Times New Roman" w:hAnsi="Times New Roman" w:cs="Times New Roman"/>
          <w:sz w:val="28"/>
          <w:szCs w:val="28"/>
        </w:rPr>
        <w:t>75</w:t>
      </w:r>
      <w:r w:rsidR="003F4999" w:rsidRPr="00B06234">
        <w:rPr>
          <w:rFonts w:ascii="Times New Roman" w:hAnsi="Times New Roman" w:cs="Times New Roman"/>
          <w:sz w:val="28"/>
          <w:szCs w:val="28"/>
        </w:rPr>
        <w:t>6 в УФК по Новосибирской области (Сибирское ГУ Банка России р/счет 03234643506170005100, к/счет 40102810445370000043).</w:t>
      </w:r>
    </w:p>
    <w:p w:rsidR="00D37828" w:rsidRPr="00B06234" w:rsidRDefault="00D37828" w:rsidP="009F5205">
      <w:pPr>
        <w:tabs>
          <w:tab w:val="left" w:pos="10450"/>
        </w:tabs>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Проверкой установлено, что в проверяемом периоде денежные средства перечислялись на основании первичных документов, по соответствующим кодам экономической классификации. </w:t>
      </w:r>
    </w:p>
    <w:p w:rsidR="00D37828" w:rsidRPr="00B06234" w:rsidRDefault="00D37828"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Выписки банков за проверяемый период представлены в полном объеме. Остатки средств на счете соответствуют выпискам банка на начало и на конец месяца.</w:t>
      </w:r>
    </w:p>
    <w:p w:rsidR="00DE5CBC" w:rsidRPr="00B06234" w:rsidRDefault="00D37828" w:rsidP="009F5205">
      <w:pPr>
        <w:pStyle w:val="aa"/>
        <w:ind w:firstLine="708"/>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rPr>
        <w:t>Переходящие остатки по выпискам с лицевого счета получателя средств бюджета соответствуют остаткам на начало следующего отчетного дня</w:t>
      </w:r>
      <w:r w:rsidRPr="00B06234">
        <w:rPr>
          <w:rFonts w:ascii="Times New Roman" w:hAnsi="Times New Roman" w:cs="Times New Roman"/>
          <w:sz w:val="28"/>
          <w:szCs w:val="28"/>
          <w:shd w:val="clear" w:color="auto" w:fill="FFFFFF"/>
        </w:rPr>
        <w:t>.</w:t>
      </w:r>
    </w:p>
    <w:p w:rsidR="00EB2536" w:rsidRPr="00B06234" w:rsidRDefault="00EB2536" w:rsidP="00EB2536">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Все суммы по выпискам банка соответствуют суммам, указанным в приложенных к ним первичным документам, но к платежным поручениям при перечислении заработной платы сотрудников на пластиковые карты не приложены акты приема-передачи реестров на зачисление денежных средств на счета физических лиц и сами реестры.</w:t>
      </w:r>
    </w:p>
    <w:p w:rsidR="00A32D6B" w:rsidRPr="00B06234" w:rsidRDefault="00476981" w:rsidP="009F5205">
      <w:pPr>
        <w:pStyle w:val="aa"/>
        <w:ind w:firstLine="708"/>
        <w:jc w:val="both"/>
        <w:rPr>
          <w:rFonts w:ascii="Times New Roman" w:eastAsia="Times New Roman" w:hAnsi="Times New Roman" w:cs="Times New Roman"/>
          <w:sz w:val="28"/>
          <w:szCs w:val="28"/>
        </w:rPr>
      </w:pPr>
      <w:r w:rsidRPr="002543F2">
        <w:rPr>
          <w:rFonts w:ascii="Times New Roman" w:eastAsia="Times New Roman" w:hAnsi="Times New Roman" w:cs="Times New Roman"/>
          <w:sz w:val="28"/>
          <w:szCs w:val="28"/>
        </w:rPr>
        <w:t>Учреждение</w:t>
      </w:r>
      <w:r w:rsidR="00423B71" w:rsidRPr="002543F2">
        <w:rPr>
          <w:rFonts w:ascii="Times New Roman" w:eastAsia="Times New Roman" w:hAnsi="Times New Roman" w:cs="Times New Roman"/>
          <w:sz w:val="28"/>
          <w:szCs w:val="28"/>
        </w:rPr>
        <w:t>м</w:t>
      </w:r>
      <w:r w:rsidR="004E4362" w:rsidRPr="002543F2">
        <w:rPr>
          <w:rFonts w:ascii="Times New Roman" w:eastAsia="Times New Roman" w:hAnsi="Times New Roman" w:cs="Times New Roman"/>
          <w:sz w:val="28"/>
          <w:szCs w:val="28"/>
        </w:rPr>
        <w:t xml:space="preserve"> в период с 01.0</w:t>
      </w:r>
      <w:r w:rsidR="00EF43BA" w:rsidRPr="002543F2">
        <w:rPr>
          <w:rFonts w:ascii="Times New Roman" w:eastAsia="Times New Roman" w:hAnsi="Times New Roman" w:cs="Times New Roman"/>
          <w:sz w:val="28"/>
          <w:szCs w:val="28"/>
        </w:rPr>
        <w:t>1</w:t>
      </w:r>
      <w:r w:rsidR="004E4362" w:rsidRPr="002543F2">
        <w:rPr>
          <w:rFonts w:ascii="Times New Roman" w:eastAsia="Times New Roman" w:hAnsi="Times New Roman" w:cs="Times New Roman"/>
          <w:sz w:val="28"/>
          <w:szCs w:val="28"/>
        </w:rPr>
        <w:t>.202</w:t>
      </w:r>
      <w:r w:rsidR="0063595C" w:rsidRPr="002543F2">
        <w:rPr>
          <w:rFonts w:ascii="Times New Roman" w:eastAsia="Times New Roman" w:hAnsi="Times New Roman" w:cs="Times New Roman"/>
          <w:sz w:val="28"/>
          <w:szCs w:val="28"/>
        </w:rPr>
        <w:t>2</w:t>
      </w:r>
      <w:r w:rsidR="004E4362" w:rsidRPr="002543F2">
        <w:rPr>
          <w:rFonts w:ascii="Times New Roman" w:eastAsia="Times New Roman" w:hAnsi="Times New Roman" w:cs="Times New Roman"/>
          <w:sz w:val="28"/>
          <w:szCs w:val="28"/>
        </w:rPr>
        <w:t xml:space="preserve"> по 3</w:t>
      </w:r>
      <w:r w:rsidR="0063595C" w:rsidRPr="002543F2">
        <w:rPr>
          <w:rFonts w:ascii="Times New Roman" w:eastAsia="Times New Roman" w:hAnsi="Times New Roman" w:cs="Times New Roman"/>
          <w:sz w:val="28"/>
          <w:szCs w:val="28"/>
        </w:rPr>
        <w:t>0</w:t>
      </w:r>
      <w:r w:rsidR="004E4362" w:rsidRPr="002543F2">
        <w:rPr>
          <w:rFonts w:ascii="Times New Roman" w:eastAsia="Times New Roman" w:hAnsi="Times New Roman" w:cs="Times New Roman"/>
          <w:sz w:val="28"/>
          <w:szCs w:val="28"/>
        </w:rPr>
        <w:t>.</w:t>
      </w:r>
      <w:r w:rsidR="0063595C" w:rsidRPr="002543F2">
        <w:rPr>
          <w:rFonts w:ascii="Times New Roman" w:eastAsia="Times New Roman" w:hAnsi="Times New Roman" w:cs="Times New Roman"/>
          <w:sz w:val="28"/>
          <w:szCs w:val="28"/>
        </w:rPr>
        <w:t>09</w:t>
      </w:r>
      <w:r w:rsidR="004E4362" w:rsidRPr="002543F2">
        <w:rPr>
          <w:rFonts w:ascii="Times New Roman" w:eastAsia="Times New Roman" w:hAnsi="Times New Roman" w:cs="Times New Roman"/>
          <w:sz w:val="28"/>
          <w:szCs w:val="28"/>
        </w:rPr>
        <w:t>.202</w:t>
      </w:r>
      <w:r w:rsidR="0063595C" w:rsidRPr="002543F2">
        <w:rPr>
          <w:rFonts w:ascii="Times New Roman" w:eastAsia="Times New Roman" w:hAnsi="Times New Roman" w:cs="Times New Roman"/>
          <w:sz w:val="28"/>
          <w:szCs w:val="28"/>
        </w:rPr>
        <w:t>2</w:t>
      </w:r>
      <w:r w:rsidR="004E4362" w:rsidRPr="002543F2">
        <w:rPr>
          <w:rFonts w:ascii="Times New Roman" w:eastAsia="Times New Roman" w:hAnsi="Times New Roman" w:cs="Times New Roman"/>
          <w:sz w:val="28"/>
          <w:szCs w:val="28"/>
        </w:rPr>
        <w:t xml:space="preserve"> года</w:t>
      </w:r>
      <w:r w:rsidR="00423B71" w:rsidRPr="002543F2">
        <w:rPr>
          <w:rFonts w:ascii="Times New Roman" w:eastAsia="Times New Roman" w:hAnsi="Times New Roman" w:cs="Times New Roman"/>
          <w:sz w:val="28"/>
          <w:szCs w:val="28"/>
        </w:rPr>
        <w:t xml:space="preserve"> производилась</w:t>
      </w:r>
      <w:r w:rsidRPr="002543F2">
        <w:rPr>
          <w:rFonts w:ascii="Times New Roman" w:eastAsia="Times New Roman" w:hAnsi="Times New Roman" w:cs="Times New Roman"/>
          <w:sz w:val="28"/>
          <w:szCs w:val="28"/>
        </w:rPr>
        <w:t xml:space="preserve"> оплат</w:t>
      </w:r>
      <w:r w:rsidR="00423B71" w:rsidRPr="002543F2">
        <w:rPr>
          <w:rFonts w:ascii="Times New Roman" w:eastAsia="Times New Roman" w:hAnsi="Times New Roman" w:cs="Times New Roman"/>
          <w:sz w:val="28"/>
          <w:szCs w:val="28"/>
        </w:rPr>
        <w:t>а</w:t>
      </w:r>
      <w:r w:rsidRPr="002543F2">
        <w:rPr>
          <w:rFonts w:ascii="Times New Roman" w:eastAsia="Times New Roman" w:hAnsi="Times New Roman" w:cs="Times New Roman"/>
          <w:sz w:val="28"/>
          <w:szCs w:val="28"/>
        </w:rPr>
        <w:t> </w:t>
      </w:r>
      <w:r w:rsidRPr="002543F2">
        <w:rPr>
          <w:rFonts w:ascii="Times New Roman" w:eastAsia="Times New Roman" w:hAnsi="Times New Roman" w:cs="Times New Roman"/>
          <w:bCs/>
          <w:sz w:val="28"/>
          <w:szCs w:val="28"/>
        </w:rPr>
        <w:t>пен</w:t>
      </w:r>
      <w:r w:rsidR="00A12E82" w:rsidRPr="002543F2">
        <w:rPr>
          <w:rFonts w:ascii="Times New Roman" w:eastAsia="Times New Roman" w:hAnsi="Times New Roman" w:cs="Times New Roman"/>
          <w:bCs/>
          <w:sz w:val="28"/>
          <w:szCs w:val="28"/>
        </w:rPr>
        <w:t>ей</w:t>
      </w:r>
      <w:r w:rsidR="00380546" w:rsidRPr="002543F2">
        <w:rPr>
          <w:rFonts w:ascii="Times New Roman" w:eastAsia="Times New Roman" w:hAnsi="Times New Roman" w:cs="Times New Roman"/>
          <w:bCs/>
          <w:sz w:val="28"/>
          <w:szCs w:val="28"/>
        </w:rPr>
        <w:t xml:space="preserve"> </w:t>
      </w:r>
      <w:r w:rsidR="003825A5" w:rsidRPr="002543F2">
        <w:rPr>
          <w:rFonts w:ascii="Times New Roman" w:eastAsia="Times New Roman" w:hAnsi="Times New Roman" w:cs="Times New Roman"/>
          <w:bCs/>
          <w:sz w:val="28"/>
          <w:szCs w:val="28"/>
        </w:rPr>
        <w:t>в</w:t>
      </w:r>
      <w:r w:rsidR="00380546" w:rsidRPr="002543F2">
        <w:rPr>
          <w:rFonts w:ascii="Times New Roman" w:eastAsia="Times New Roman" w:hAnsi="Times New Roman" w:cs="Times New Roman"/>
          <w:bCs/>
          <w:sz w:val="28"/>
          <w:szCs w:val="28"/>
        </w:rPr>
        <w:t xml:space="preserve"> </w:t>
      </w:r>
      <w:r w:rsidR="004E4362" w:rsidRPr="002543F2">
        <w:rPr>
          <w:rFonts w:ascii="Times New Roman" w:eastAsia="Times New Roman" w:hAnsi="Times New Roman" w:cs="Times New Roman"/>
          <w:bCs/>
          <w:sz w:val="28"/>
          <w:szCs w:val="28"/>
        </w:rPr>
        <w:t xml:space="preserve">размере </w:t>
      </w:r>
      <w:r w:rsidR="007F1E40" w:rsidRPr="002543F2">
        <w:rPr>
          <w:rFonts w:ascii="Times New Roman" w:eastAsia="Times New Roman" w:hAnsi="Times New Roman" w:cs="Times New Roman"/>
          <w:bCs/>
          <w:sz w:val="28"/>
          <w:szCs w:val="28"/>
        </w:rPr>
        <w:t>1 </w:t>
      </w:r>
      <w:r w:rsidR="00A12E82" w:rsidRPr="002543F2">
        <w:rPr>
          <w:rFonts w:ascii="Times New Roman" w:eastAsia="Times New Roman" w:hAnsi="Times New Roman" w:cs="Times New Roman"/>
          <w:bCs/>
          <w:sz w:val="28"/>
          <w:szCs w:val="28"/>
        </w:rPr>
        <w:t>103</w:t>
      </w:r>
      <w:r w:rsidR="007F1E40" w:rsidRPr="002543F2">
        <w:rPr>
          <w:rFonts w:ascii="Times New Roman" w:eastAsia="Times New Roman" w:hAnsi="Times New Roman" w:cs="Times New Roman"/>
          <w:bCs/>
          <w:sz w:val="28"/>
          <w:szCs w:val="28"/>
        </w:rPr>
        <w:t>,</w:t>
      </w:r>
      <w:r w:rsidR="00A12E82" w:rsidRPr="002543F2">
        <w:rPr>
          <w:rFonts w:ascii="Times New Roman" w:eastAsia="Times New Roman" w:hAnsi="Times New Roman" w:cs="Times New Roman"/>
          <w:bCs/>
          <w:sz w:val="28"/>
          <w:szCs w:val="28"/>
        </w:rPr>
        <w:t>30</w:t>
      </w:r>
      <w:r w:rsidR="004E4362" w:rsidRPr="002543F2">
        <w:rPr>
          <w:rFonts w:ascii="Times New Roman" w:eastAsia="Times New Roman" w:hAnsi="Times New Roman" w:cs="Times New Roman"/>
          <w:bCs/>
          <w:sz w:val="28"/>
          <w:szCs w:val="28"/>
        </w:rPr>
        <w:t xml:space="preserve"> руб.</w:t>
      </w:r>
      <w:r w:rsidR="002C3625" w:rsidRPr="002543F2">
        <w:rPr>
          <w:rFonts w:ascii="Times New Roman" w:eastAsia="Times New Roman" w:hAnsi="Times New Roman" w:cs="Times New Roman"/>
          <w:bCs/>
          <w:sz w:val="28"/>
          <w:szCs w:val="28"/>
        </w:rPr>
        <w:t>,</w:t>
      </w:r>
      <w:r w:rsidR="00380546" w:rsidRPr="002543F2">
        <w:rPr>
          <w:rFonts w:ascii="Times New Roman" w:eastAsia="Times New Roman" w:hAnsi="Times New Roman" w:cs="Times New Roman"/>
          <w:bCs/>
          <w:sz w:val="28"/>
          <w:szCs w:val="28"/>
        </w:rPr>
        <w:t xml:space="preserve"> </w:t>
      </w:r>
      <w:r w:rsidR="00423B71" w:rsidRPr="002543F2">
        <w:rPr>
          <w:rFonts w:ascii="Times New Roman" w:eastAsia="Times New Roman" w:hAnsi="Times New Roman" w:cs="Times New Roman"/>
          <w:sz w:val="28"/>
          <w:szCs w:val="28"/>
        </w:rPr>
        <w:t>что расценивается как неэффективное расходование бюджетных средств</w:t>
      </w:r>
      <w:r w:rsidR="008D18A0" w:rsidRPr="002543F2">
        <w:rPr>
          <w:rFonts w:ascii="Times New Roman" w:eastAsia="Times New Roman" w:hAnsi="Times New Roman" w:cs="Times New Roman"/>
          <w:sz w:val="28"/>
          <w:szCs w:val="28"/>
        </w:rPr>
        <w:t>, что подтверждено следующими документами</w:t>
      </w:r>
      <w:r w:rsidR="00A32D6B" w:rsidRPr="002543F2">
        <w:rPr>
          <w:rFonts w:ascii="Times New Roman" w:eastAsia="Times New Roman" w:hAnsi="Times New Roman" w:cs="Times New Roman"/>
          <w:sz w:val="28"/>
          <w:szCs w:val="28"/>
        </w:rPr>
        <w:t>:</w:t>
      </w:r>
    </w:p>
    <w:p w:rsidR="00A16459" w:rsidRPr="00B06234" w:rsidRDefault="00A16459" w:rsidP="009F5205">
      <w:pPr>
        <w:pStyle w:val="aa"/>
        <w:ind w:firstLine="708"/>
        <w:jc w:val="both"/>
        <w:rPr>
          <w:rFonts w:ascii="Times New Roman" w:eastAsia="Times New Roman" w:hAnsi="Times New Roman" w:cs="Times New Roman"/>
          <w:bCs/>
          <w:sz w:val="28"/>
          <w:szCs w:val="28"/>
        </w:rPr>
      </w:pPr>
      <w:r w:rsidRPr="00B06234">
        <w:rPr>
          <w:rFonts w:ascii="Times New Roman" w:eastAsia="Times New Roman" w:hAnsi="Times New Roman" w:cs="Times New Roman"/>
          <w:bCs/>
          <w:sz w:val="28"/>
          <w:szCs w:val="28"/>
        </w:rPr>
        <w:t xml:space="preserve">- </w:t>
      </w:r>
      <w:r w:rsidR="00A32D6B" w:rsidRPr="00B06234">
        <w:rPr>
          <w:rFonts w:ascii="Times New Roman" w:eastAsia="Times New Roman" w:hAnsi="Times New Roman" w:cs="Times New Roman"/>
          <w:bCs/>
          <w:sz w:val="28"/>
          <w:szCs w:val="28"/>
        </w:rPr>
        <w:t xml:space="preserve">платежное поручение </w:t>
      </w:r>
      <w:r w:rsidRPr="00B06234">
        <w:rPr>
          <w:rFonts w:ascii="Times New Roman" w:eastAsia="Times New Roman" w:hAnsi="Times New Roman" w:cs="Times New Roman"/>
          <w:bCs/>
          <w:sz w:val="28"/>
          <w:szCs w:val="28"/>
        </w:rPr>
        <w:t xml:space="preserve">№ </w:t>
      </w:r>
      <w:r w:rsidR="004A6ECD" w:rsidRPr="004A6ECD">
        <w:rPr>
          <w:rFonts w:ascii="Times New Roman" w:eastAsia="Times New Roman" w:hAnsi="Times New Roman" w:cs="Times New Roman"/>
          <w:bCs/>
          <w:sz w:val="28"/>
          <w:szCs w:val="28"/>
        </w:rPr>
        <w:t>10512</w:t>
      </w:r>
      <w:r w:rsidRPr="00B06234">
        <w:rPr>
          <w:rFonts w:ascii="Times New Roman" w:eastAsia="Times New Roman" w:hAnsi="Times New Roman" w:cs="Times New Roman"/>
          <w:bCs/>
          <w:sz w:val="28"/>
          <w:szCs w:val="28"/>
        </w:rPr>
        <w:t xml:space="preserve"> от </w:t>
      </w:r>
      <w:r w:rsidR="004A6ECD" w:rsidRPr="004A6ECD">
        <w:rPr>
          <w:rFonts w:ascii="Times New Roman" w:eastAsia="Times New Roman" w:hAnsi="Times New Roman" w:cs="Times New Roman"/>
          <w:bCs/>
          <w:sz w:val="28"/>
          <w:szCs w:val="28"/>
        </w:rPr>
        <w:t>02</w:t>
      </w:r>
      <w:r w:rsidRPr="00B06234">
        <w:rPr>
          <w:rFonts w:ascii="Times New Roman" w:eastAsia="Times New Roman" w:hAnsi="Times New Roman" w:cs="Times New Roman"/>
          <w:bCs/>
          <w:sz w:val="28"/>
          <w:szCs w:val="28"/>
        </w:rPr>
        <w:t>.0</w:t>
      </w:r>
      <w:r w:rsidR="00A32D6B" w:rsidRPr="00B06234">
        <w:rPr>
          <w:rFonts w:ascii="Times New Roman" w:eastAsia="Times New Roman" w:hAnsi="Times New Roman" w:cs="Times New Roman"/>
          <w:bCs/>
          <w:sz w:val="28"/>
          <w:szCs w:val="28"/>
        </w:rPr>
        <w:t>3</w:t>
      </w:r>
      <w:r w:rsidRPr="00B06234">
        <w:rPr>
          <w:rFonts w:ascii="Times New Roman" w:eastAsia="Times New Roman" w:hAnsi="Times New Roman" w:cs="Times New Roman"/>
          <w:bCs/>
          <w:sz w:val="28"/>
          <w:szCs w:val="28"/>
        </w:rPr>
        <w:t>.202</w:t>
      </w:r>
      <w:r w:rsidR="004A6ECD" w:rsidRPr="004A6ECD">
        <w:rPr>
          <w:rFonts w:ascii="Times New Roman" w:eastAsia="Times New Roman" w:hAnsi="Times New Roman" w:cs="Times New Roman"/>
          <w:bCs/>
          <w:sz w:val="28"/>
          <w:szCs w:val="28"/>
        </w:rPr>
        <w:t>2</w:t>
      </w:r>
      <w:r w:rsidRPr="00B06234">
        <w:rPr>
          <w:rFonts w:ascii="Times New Roman" w:eastAsia="Times New Roman" w:hAnsi="Times New Roman" w:cs="Times New Roman"/>
          <w:bCs/>
          <w:sz w:val="28"/>
          <w:szCs w:val="28"/>
        </w:rPr>
        <w:t xml:space="preserve"> на сумму </w:t>
      </w:r>
      <w:r w:rsidR="004A6ECD">
        <w:rPr>
          <w:rFonts w:ascii="Times New Roman" w:eastAsia="Times New Roman" w:hAnsi="Times New Roman" w:cs="Times New Roman"/>
          <w:bCs/>
          <w:sz w:val="28"/>
          <w:szCs w:val="28"/>
        </w:rPr>
        <w:t>0,</w:t>
      </w:r>
      <w:r w:rsidR="004A6ECD" w:rsidRPr="004A6ECD">
        <w:rPr>
          <w:rFonts w:ascii="Times New Roman" w:eastAsia="Times New Roman" w:hAnsi="Times New Roman" w:cs="Times New Roman"/>
          <w:bCs/>
          <w:sz w:val="28"/>
          <w:szCs w:val="28"/>
        </w:rPr>
        <w:t>80</w:t>
      </w:r>
      <w:r w:rsidRPr="00B06234">
        <w:rPr>
          <w:rFonts w:ascii="Times New Roman" w:eastAsia="Times New Roman" w:hAnsi="Times New Roman" w:cs="Times New Roman"/>
          <w:bCs/>
          <w:sz w:val="28"/>
          <w:szCs w:val="28"/>
        </w:rPr>
        <w:t xml:space="preserve"> руб. (</w:t>
      </w:r>
      <w:r w:rsidR="008D18A0" w:rsidRPr="00B06234">
        <w:rPr>
          <w:rFonts w:ascii="Times New Roman" w:eastAsia="Times New Roman" w:hAnsi="Times New Roman" w:cs="Times New Roman"/>
          <w:bCs/>
          <w:sz w:val="28"/>
          <w:szCs w:val="28"/>
        </w:rPr>
        <w:t xml:space="preserve">пеня </w:t>
      </w:r>
      <w:r w:rsidR="004A6ECD">
        <w:rPr>
          <w:rFonts w:ascii="Times New Roman" w:eastAsia="Times New Roman" w:hAnsi="Times New Roman" w:cs="Times New Roman"/>
          <w:bCs/>
          <w:sz w:val="28"/>
          <w:szCs w:val="28"/>
        </w:rPr>
        <w:t>НДФЛ</w:t>
      </w:r>
      <w:r w:rsidRPr="00B06234">
        <w:rPr>
          <w:rFonts w:ascii="Times New Roman" w:eastAsia="Times New Roman" w:hAnsi="Times New Roman" w:cs="Times New Roman"/>
          <w:bCs/>
          <w:sz w:val="28"/>
          <w:szCs w:val="28"/>
        </w:rPr>
        <w:t>);</w:t>
      </w:r>
    </w:p>
    <w:p w:rsidR="00EB2536" w:rsidRPr="00B06234" w:rsidRDefault="00EB2536" w:rsidP="00EB2536">
      <w:pPr>
        <w:pStyle w:val="aa"/>
        <w:ind w:firstLine="708"/>
        <w:jc w:val="both"/>
        <w:rPr>
          <w:rFonts w:ascii="Times New Roman" w:eastAsia="Times New Roman" w:hAnsi="Times New Roman" w:cs="Times New Roman"/>
          <w:bCs/>
          <w:sz w:val="28"/>
          <w:szCs w:val="28"/>
        </w:rPr>
      </w:pPr>
      <w:r w:rsidRPr="00B06234">
        <w:rPr>
          <w:rFonts w:ascii="Times New Roman" w:eastAsia="Times New Roman" w:hAnsi="Times New Roman" w:cs="Times New Roman"/>
          <w:bCs/>
          <w:sz w:val="28"/>
          <w:szCs w:val="28"/>
        </w:rPr>
        <w:t xml:space="preserve">- платежное поручение № </w:t>
      </w:r>
      <w:r w:rsidR="004A6ECD">
        <w:rPr>
          <w:rFonts w:ascii="Times New Roman" w:eastAsia="Times New Roman" w:hAnsi="Times New Roman" w:cs="Times New Roman"/>
          <w:bCs/>
          <w:sz w:val="28"/>
          <w:szCs w:val="28"/>
        </w:rPr>
        <w:t>10511</w:t>
      </w:r>
      <w:r w:rsidRPr="00B06234">
        <w:rPr>
          <w:rFonts w:ascii="Times New Roman" w:eastAsia="Times New Roman" w:hAnsi="Times New Roman" w:cs="Times New Roman"/>
          <w:bCs/>
          <w:sz w:val="28"/>
          <w:szCs w:val="28"/>
        </w:rPr>
        <w:t xml:space="preserve"> от 11.08.2021 на сумму </w:t>
      </w:r>
      <w:r w:rsidR="004A6ECD">
        <w:rPr>
          <w:rFonts w:ascii="Times New Roman" w:eastAsia="Times New Roman" w:hAnsi="Times New Roman" w:cs="Times New Roman"/>
          <w:bCs/>
          <w:sz w:val="28"/>
          <w:szCs w:val="28"/>
        </w:rPr>
        <w:t>65,53</w:t>
      </w:r>
      <w:r w:rsidRPr="00B06234">
        <w:rPr>
          <w:rFonts w:ascii="Times New Roman" w:eastAsia="Times New Roman" w:hAnsi="Times New Roman" w:cs="Times New Roman"/>
          <w:bCs/>
          <w:sz w:val="28"/>
          <w:szCs w:val="28"/>
        </w:rPr>
        <w:t xml:space="preserve"> руб. (пеня </w:t>
      </w:r>
      <w:r w:rsidR="004A6ECD">
        <w:rPr>
          <w:rFonts w:ascii="Times New Roman" w:eastAsia="Times New Roman" w:hAnsi="Times New Roman" w:cs="Times New Roman"/>
          <w:bCs/>
          <w:sz w:val="28"/>
          <w:szCs w:val="28"/>
        </w:rPr>
        <w:t>ПФР страховая часть</w:t>
      </w:r>
      <w:r w:rsidRPr="00B06234">
        <w:rPr>
          <w:rFonts w:ascii="Times New Roman" w:eastAsia="Times New Roman" w:hAnsi="Times New Roman" w:cs="Times New Roman"/>
          <w:bCs/>
          <w:sz w:val="28"/>
          <w:szCs w:val="28"/>
        </w:rPr>
        <w:t>);</w:t>
      </w:r>
    </w:p>
    <w:p w:rsidR="004A6ECD" w:rsidRPr="00B06234" w:rsidRDefault="004A6ECD" w:rsidP="004A6ECD">
      <w:pPr>
        <w:pStyle w:val="aa"/>
        <w:ind w:firstLine="708"/>
        <w:jc w:val="both"/>
        <w:rPr>
          <w:rFonts w:ascii="Times New Roman" w:eastAsia="Times New Roman" w:hAnsi="Times New Roman" w:cs="Times New Roman"/>
          <w:bCs/>
          <w:sz w:val="28"/>
          <w:szCs w:val="28"/>
        </w:rPr>
      </w:pPr>
      <w:r w:rsidRPr="00B06234">
        <w:rPr>
          <w:rFonts w:ascii="Times New Roman" w:eastAsia="Times New Roman" w:hAnsi="Times New Roman" w:cs="Times New Roman"/>
          <w:bCs/>
          <w:sz w:val="28"/>
          <w:szCs w:val="28"/>
        </w:rPr>
        <w:t xml:space="preserve">- платежное поручение № </w:t>
      </w:r>
      <w:r>
        <w:rPr>
          <w:rFonts w:ascii="Times New Roman" w:eastAsia="Times New Roman" w:hAnsi="Times New Roman" w:cs="Times New Roman"/>
          <w:bCs/>
          <w:sz w:val="28"/>
          <w:szCs w:val="28"/>
        </w:rPr>
        <w:t>43706</w:t>
      </w:r>
      <w:r w:rsidRPr="00B06234">
        <w:rPr>
          <w:rFonts w:ascii="Times New Roman" w:eastAsia="Times New Roman" w:hAnsi="Times New Roman" w:cs="Times New Roman"/>
          <w:bCs/>
          <w:sz w:val="28"/>
          <w:szCs w:val="28"/>
        </w:rPr>
        <w:t xml:space="preserve"> от </w:t>
      </w:r>
      <w:r>
        <w:rPr>
          <w:rFonts w:ascii="Times New Roman" w:eastAsia="Times New Roman" w:hAnsi="Times New Roman" w:cs="Times New Roman"/>
          <w:bCs/>
          <w:sz w:val="28"/>
          <w:szCs w:val="28"/>
        </w:rPr>
        <w:t>08</w:t>
      </w:r>
      <w:r w:rsidRPr="00B06234">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B06234">
        <w:rPr>
          <w:rFonts w:ascii="Times New Roman" w:eastAsia="Times New Roman" w:hAnsi="Times New Roman" w:cs="Times New Roman"/>
          <w:bCs/>
          <w:sz w:val="28"/>
          <w:szCs w:val="28"/>
        </w:rPr>
        <w:t>.202</w:t>
      </w:r>
      <w:r w:rsidRPr="004A6ECD">
        <w:rPr>
          <w:rFonts w:ascii="Times New Roman" w:eastAsia="Times New Roman" w:hAnsi="Times New Roman" w:cs="Times New Roman"/>
          <w:bCs/>
          <w:sz w:val="28"/>
          <w:szCs w:val="28"/>
        </w:rPr>
        <w:t>2</w:t>
      </w:r>
      <w:r w:rsidRPr="00B06234">
        <w:rPr>
          <w:rFonts w:ascii="Times New Roman" w:eastAsia="Times New Roman" w:hAnsi="Times New Roman" w:cs="Times New Roman"/>
          <w:bCs/>
          <w:sz w:val="28"/>
          <w:szCs w:val="28"/>
        </w:rPr>
        <w:t xml:space="preserve"> на сумму </w:t>
      </w:r>
      <w:r>
        <w:rPr>
          <w:rFonts w:ascii="Times New Roman" w:eastAsia="Times New Roman" w:hAnsi="Times New Roman" w:cs="Times New Roman"/>
          <w:bCs/>
          <w:sz w:val="28"/>
          <w:szCs w:val="28"/>
        </w:rPr>
        <w:t>907,82</w:t>
      </w:r>
      <w:r w:rsidRPr="00B06234">
        <w:rPr>
          <w:rFonts w:ascii="Times New Roman" w:eastAsia="Times New Roman" w:hAnsi="Times New Roman" w:cs="Times New Roman"/>
          <w:bCs/>
          <w:sz w:val="28"/>
          <w:szCs w:val="28"/>
        </w:rPr>
        <w:t xml:space="preserve"> руб. (пеня </w:t>
      </w:r>
      <w:r>
        <w:rPr>
          <w:rFonts w:ascii="Times New Roman" w:eastAsia="Times New Roman" w:hAnsi="Times New Roman" w:cs="Times New Roman"/>
          <w:bCs/>
          <w:sz w:val="28"/>
          <w:szCs w:val="28"/>
        </w:rPr>
        <w:t>НДФЛ</w:t>
      </w:r>
      <w:r w:rsidRPr="00B06234">
        <w:rPr>
          <w:rFonts w:ascii="Times New Roman" w:eastAsia="Times New Roman" w:hAnsi="Times New Roman" w:cs="Times New Roman"/>
          <w:bCs/>
          <w:sz w:val="28"/>
          <w:szCs w:val="28"/>
        </w:rPr>
        <w:t>);</w:t>
      </w:r>
    </w:p>
    <w:p w:rsidR="008D18A0" w:rsidRPr="00B06234" w:rsidRDefault="008D18A0" w:rsidP="008D18A0">
      <w:pPr>
        <w:pStyle w:val="aa"/>
        <w:ind w:firstLine="708"/>
        <w:jc w:val="both"/>
        <w:rPr>
          <w:rFonts w:ascii="Times New Roman" w:eastAsia="Times New Roman" w:hAnsi="Times New Roman" w:cs="Times New Roman"/>
          <w:bCs/>
          <w:sz w:val="28"/>
          <w:szCs w:val="28"/>
        </w:rPr>
      </w:pPr>
      <w:r w:rsidRPr="00B06234">
        <w:rPr>
          <w:rFonts w:ascii="Times New Roman" w:eastAsia="Times New Roman" w:hAnsi="Times New Roman" w:cs="Times New Roman"/>
          <w:bCs/>
          <w:sz w:val="28"/>
          <w:szCs w:val="28"/>
        </w:rPr>
        <w:lastRenderedPageBreak/>
        <w:t xml:space="preserve">- платежное поручение № </w:t>
      </w:r>
      <w:r w:rsidR="004A6ECD">
        <w:rPr>
          <w:rFonts w:ascii="Times New Roman" w:eastAsia="Times New Roman" w:hAnsi="Times New Roman" w:cs="Times New Roman"/>
          <w:bCs/>
          <w:sz w:val="28"/>
          <w:szCs w:val="28"/>
        </w:rPr>
        <w:t>44914</w:t>
      </w:r>
      <w:r w:rsidRPr="00B06234">
        <w:rPr>
          <w:rFonts w:ascii="Times New Roman" w:eastAsia="Times New Roman" w:hAnsi="Times New Roman" w:cs="Times New Roman"/>
          <w:bCs/>
          <w:sz w:val="28"/>
          <w:szCs w:val="28"/>
        </w:rPr>
        <w:t xml:space="preserve"> от </w:t>
      </w:r>
      <w:r w:rsidR="004A6ECD">
        <w:rPr>
          <w:rFonts w:ascii="Times New Roman" w:eastAsia="Times New Roman" w:hAnsi="Times New Roman" w:cs="Times New Roman"/>
          <w:bCs/>
          <w:sz w:val="28"/>
          <w:szCs w:val="28"/>
        </w:rPr>
        <w:t>17</w:t>
      </w:r>
      <w:r w:rsidRPr="00B06234">
        <w:rPr>
          <w:rFonts w:ascii="Times New Roman" w:eastAsia="Times New Roman" w:hAnsi="Times New Roman" w:cs="Times New Roman"/>
          <w:bCs/>
          <w:sz w:val="28"/>
          <w:szCs w:val="28"/>
        </w:rPr>
        <w:t>.</w:t>
      </w:r>
      <w:r w:rsidR="004A6ECD">
        <w:rPr>
          <w:rFonts w:ascii="Times New Roman" w:eastAsia="Times New Roman" w:hAnsi="Times New Roman" w:cs="Times New Roman"/>
          <w:bCs/>
          <w:sz w:val="28"/>
          <w:szCs w:val="28"/>
        </w:rPr>
        <w:t>08</w:t>
      </w:r>
      <w:r w:rsidRPr="00B06234">
        <w:rPr>
          <w:rFonts w:ascii="Times New Roman" w:eastAsia="Times New Roman" w:hAnsi="Times New Roman" w:cs="Times New Roman"/>
          <w:bCs/>
          <w:sz w:val="28"/>
          <w:szCs w:val="28"/>
        </w:rPr>
        <w:t>.202</w:t>
      </w:r>
      <w:r w:rsidR="004A6ECD">
        <w:rPr>
          <w:rFonts w:ascii="Times New Roman" w:eastAsia="Times New Roman" w:hAnsi="Times New Roman" w:cs="Times New Roman"/>
          <w:bCs/>
          <w:sz w:val="28"/>
          <w:szCs w:val="28"/>
        </w:rPr>
        <w:t>2</w:t>
      </w:r>
      <w:r w:rsidRPr="00B06234">
        <w:rPr>
          <w:rFonts w:ascii="Times New Roman" w:eastAsia="Times New Roman" w:hAnsi="Times New Roman" w:cs="Times New Roman"/>
          <w:bCs/>
          <w:sz w:val="28"/>
          <w:szCs w:val="28"/>
        </w:rPr>
        <w:t xml:space="preserve"> на сумму </w:t>
      </w:r>
      <w:r w:rsidR="004A6ECD">
        <w:rPr>
          <w:rFonts w:ascii="Times New Roman" w:eastAsia="Times New Roman" w:hAnsi="Times New Roman" w:cs="Times New Roman"/>
          <w:bCs/>
          <w:sz w:val="28"/>
          <w:szCs w:val="28"/>
        </w:rPr>
        <w:t>129,15</w:t>
      </w:r>
      <w:r w:rsidRPr="00B06234">
        <w:rPr>
          <w:rFonts w:ascii="Times New Roman" w:eastAsia="Times New Roman" w:hAnsi="Times New Roman" w:cs="Times New Roman"/>
          <w:bCs/>
          <w:sz w:val="28"/>
          <w:szCs w:val="28"/>
        </w:rPr>
        <w:t xml:space="preserve"> руб. (пеня за несвоевременную оплату по потреблению электроэнергии, согласно договора ДЭ-</w:t>
      </w:r>
      <w:r w:rsidR="004A6ECD">
        <w:rPr>
          <w:rFonts w:ascii="Times New Roman" w:eastAsia="Times New Roman" w:hAnsi="Times New Roman" w:cs="Times New Roman"/>
          <w:bCs/>
          <w:sz w:val="28"/>
          <w:szCs w:val="28"/>
        </w:rPr>
        <w:t>151 от 24</w:t>
      </w:r>
      <w:r w:rsidRPr="00B06234">
        <w:rPr>
          <w:rFonts w:ascii="Times New Roman" w:eastAsia="Times New Roman" w:hAnsi="Times New Roman" w:cs="Times New Roman"/>
          <w:bCs/>
          <w:sz w:val="28"/>
          <w:szCs w:val="28"/>
        </w:rPr>
        <w:t>.1</w:t>
      </w:r>
      <w:r w:rsidR="007F1E40" w:rsidRPr="00B06234">
        <w:rPr>
          <w:rFonts w:ascii="Times New Roman" w:eastAsia="Times New Roman" w:hAnsi="Times New Roman" w:cs="Times New Roman"/>
          <w:bCs/>
          <w:sz w:val="28"/>
          <w:szCs w:val="28"/>
        </w:rPr>
        <w:t>2.202</w:t>
      </w:r>
      <w:r w:rsidR="004A6ECD">
        <w:rPr>
          <w:rFonts w:ascii="Times New Roman" w:eastAsia="Times New Roman" w:hAnsi="Times New Roman" w:cs="Times New Roman"/>
          <w:bCs/>
          <w:sz w:val="28"/>
          <w:szCs w:val="28"/>
        </w:rPr>
        <w:t>1</w:t>
      </w:r>
      <w:r w:rsidR="007F1E40" w:rsidRPr="00B06234">
        <w:rPr>
          <w:rFonts w:ascii="Times New Roman" w:eastAsia="Times New Roman" w:hAnsi="Times New Roman" w:cs="Times New Roman"/>
          <w:bCs/>
          <w:sz w:val="28"/>
          <w:szCs w:val="28"/>
        </w:rPr>
        <w:t>г.).</w:t>
      </w:r>
    </w:p>
    <w:p w:rsidR="003913BA" w:rsidRPr="00B06234" w:rsidRDefault="003913BA" w:rsidP="009F5205">
      <w:pPr>
        <w:pStyle w:val="aa"/>
        <w:rPr>
          <w:rFonts w:ascii="Times New Roman" w:hAnsi="Times New Roman" w:cs="Times New Roman"/>
          <w:sz w:val="28"/>
          <w:szCs w:val="28"/>
        </w:rPr>
      </w:pPr>
    </w:p>
    <w:p w:rsidR="00D37828" w:rsidRPr="00B06234" w:rsidRDefault="00D37828" w:rsidP="00B71D62">
      <w:pPr>
        <w:spacing w:after="0"/>
        <w:ind w:firstLine="709"/>
        <w:jc w:val="both"/>
        <w:rPr>
          <w:rFonts w:ascii="Times New Roman" w:hAnsi="Times New Roman" w:cs="Times New Roman"/>
          <w:b/>
          <w:i/>
          <w:sz w:val="28"/>
          <w:szCs w:val="28"/>
        </w:rPr>
      </w:pPr>
      <w:r w:rsidRPr="003B3702">
        <w:rPr>
          <w:rFonts w:ascii="Times New Roman" w:hAnsi="Times New Roman" w:cs="Times New Roman"/>
          <w:b/>
          <w:i/>
          <w:sz w:val="28"/>
          <w:szCs w:val="28"/>
        </w:rPr>
        <w:t>Расчеты с подотчетными лицами</w:t>
      </w:r>
    </w:p>
    <w:p w:rsidR="008D3093" w:rsidRPr="00B06234" w:rsidRDefault="004632B0" w:rsidP="008D3093">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Аналитический учет ра</w:t>
      </w:r>
      <w:r w:rsidR="0089768A" w:rsidRPr="00B06234">
        <w:rPr>
          <w:rFonts w:ascii="Times New Roman" w:hAnsi="Times New Roman" w:cs="Times New Roman"/>
          <w:sz w:val="28"/>
          <w:szCs w:val="28"/>
        </w:rPr>
        <w:t>счетов с подотчетными лицами ведет</w:t>
      </w:r>
      <w:r w:rsidRPr="00B06234">
        <w:rPr>
          <w:rFonts w:ascii="Times New Roman" w:hAnsi="Times New Roman" w:cs="Times New Roman"/>
          <w:sz w:val="28"/>
          <w:szCs w:val="28"/>
        </w:rPr>
        <w:t>ся в разрезе подотчетных лиц и видов выплат в журнале операций расчетов с подотчетными лицами № 3 (форма 0504071).</w:t>
      </w:r>
    </w:p>
    <w:p w:rsidR="008D3093" w:rsidRPr="00B06234" w:rsidRDefault="004632B0" w:rsidP="008D3093">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 </w:t>
      </w:r>
      <w:r w:rsidR="008D3093" w:rsidRPr="00B06234">
        <w:rPr>
          <w:rFonts w:ascii="Times New Roman" w:hAnsi="Times New Roman" w:cs="Times New Roman"/>
          <w:sz w:val="28"/>
          <w:szCs w:val="28"/>
        </w:rPr>
        <w:t xml:space="preserve">Для учета расчетов с подотчетными лицами используется унифицированная форма </w:t>
      </w:r>
      <w:r w:rsidR="008D3093" w:rsidRPr="00B06234">
        <w:rPr>
          <w:rFonts w:ascii="Times New Roman" w:eastAsia="Times New Roman" w:hAnsi="Times New Roman" w:cs="Times New Roman"/>
          <w:bCs/>
          <w:sz w:val="28"/>
          <w:szCs w:val="28"/>
        </w:rPr>
        <w:t xml:space="preserve">первичных учетных документов по форме </w:t>
      </w:r>
      <w:r w:rsidR="008D3093" w:rsidRPr="00B06234">
        <w:rPr>
          <w:rFonts w:ascii="Times New Roman" w:hAnsi="Times New Roman" w:cs="Times New Roman"/>
          <w:sz w:val="28"/>
          <w:szCs w:val="28"/>
        </w:rPr>
        <w:t xml:space="preserve">0504505, </w:t>
      </w:r>
      <w:r w:rsidR="008D3093" w:rsidRPr="00B06234">
        <w:rPr>
          <w:rStyle w:val="b"/>
          <w:rFonts w:ascii="Times New Roman" w:hAnsi="Times New Roman" w:cs="Times New Roman"/>
          <w:bCs/>
          <w:sz w:val="28"/>
          <w:szCs w:val="28"/>
          <w:shd w:val="clear" w:color="auto" w:fill="FFFFFF"/>
        </w:rPr>
        <w:t>утвержденная</w:t>
      </w:r>
      <w:r w:rsidR="008D3093" w:rsidRPr="00B06234">
        <w:rPr>
          <w:rFonts w:ascii="Times New Roman" w:hAnsi="Times New Roman" w:cs="Times New Roman"/>
          <w:sz w:val="28"/>
          <w:szCs w:val="28"/>
          <w:shd w:val="clear" w:color="auto" w:fill="FFFFFF"/>
        </w:rPr>
        <w:t> </w:t>
      </w:r>
      <w:hyperlink r:id="rId13" w:anchor="dst102021" w:history="1">
        <w:r w:rsidR="008D3093" w:rsidRPr="00B06234">
          <w:rPr>
            <w:rStyle w:val="ac"/>
            <w:rFonts w:ascii="Times New Roman" w:hAnsi="Times New Roman" w:cs="Times New Roman"/>
            <w:color w:val="auto"/>
            <w:sz w:val="28"/>
            <w:szCs w:val="28"/>
            <w:u w:val="none"/>
            <w:shd w:val="clear" w:color="auto" w:fill="FFFFFF"/>
          </w:rPr>
          <w:t>Приказом</w:t>
        </w:r>
      </w:hyperlink>
      <w:r w:rsidR="008D3093" w:rsidRPr="00B06234">
        <w:rPr>
          <w:rFonts w:ascii="Times New Roman" w:hAnsi="Times New Roman" w:cs="Times New Roman"/>
          <w:sz w:val="28"/>
          <w:szCs w:val="28"/>
          <w:shd w:val="clear" w:color="auto" w:fill="FFFFFF"/>
        </w:rPr>
        <w:t> Минфина РФ от 30.03.2015 N 52н.</w:t>
      </w:r>
    </w:p>
    <w:p w:rsidR="004632B0" w:rsidRPr="00B06234" w:rsidRDefault="00D10E44" w:rsidP="009F5205">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Согласно</w:t>
      </w:r>
      <w:r w:rsidR="00F45263" w:rsidRPr="00B06234">
        <w:rPr>
          <w:rFonts w:ascii="Times New Roman" w:hAnsi="Times New Roman" w:cs="Times New Roman"/>
          <w:sz w:val="28"/>
          <w:szCs w:val="28"/>
        </w:rPr>
        <w:t xml:space="preserve"> </w:t>
      </w:r>
      <w:r w:rsidRPr="00B06234">
        <w:rPr>
          <w:rFonts w:ascii="Times New Roman" w:hAnsi="Times New Roman" w:cs="Times New Roman"/>
          <w:sz w:val="28"/>
          <w:szCs w:val="28"/>
        </w:rPr>
        <w:t xml:space="preserve"> п. 6.3 П</w:t>
      </w:r>
      <w:r w:rsidR="00A44749">
        <w:rPr>
          <w:rFonts w:ascii="Times New Roman" w:hAnsi="Times New Roman" w:cs="Times New Roman"/>
          <w:sz w:val="28"/>
          <w:szCs w:val="28"/>
        </w:rPr>
        <w:t>о</w:t>
      </w:r>
      <w:r w:rsidRPr="00B06234">
        <w:rPr>
          <w:rFonts w:ascii="Times New Roman" w:hAnsi="Times New Roman" w:cs="Times New Roman"/>
          <w:sz w:val="28"/>
          <w:szCs w:val="28"/>
        </w:rPr>
        <w:t>рядка № 3210-У Инструкции по применению единого плана счетов бухгалтерского учета для</w:t>
      </w:r>
      <w:r w:rsidR="00F45263" w:rsidRPr="00B06234">
        <w:rPr>
          <w:rFonts w:ascii="Times New Roman" w:hAnsi="Times New Roman" w:cs="Times New Roman"/>
          <w:sz w:val="28"/>
          <w:szCs w:val="28"/>
        </w:rPr>
        <w:t xml:space="preserve"> </w:t>
      </w:r>
      <w:r w:rsidRPr="00B06234">
        <w:rPr>
          <w:rFonts w:ascii="Times New Roman" w:hAnsi="Times New Roman" w:cs="Times New Roman"/>
          <w:sz w:val="28"/>
          <w:szCs w:val="28"/>
        </w:rPr>
        <w:t>органов государственной власти (государственных органов),</w:t>
      </w:r>
      <w:r w:rsidR="00F45263" w:rsidRPr="00B06234">
        <w:rPr>
          <w:rFonts w:ascii="Times New Roman" w:hAnsi="Times New Roman" w:cs="Times New Roman"/>
          <w:sz w:val="28"/>
          <w:szCs w:val="28"/>
        </w:rPr>
        <w:t xml:space="preserve"> </w:t>
      </w:r>
      <w:r w:rsidRPr="00B06234">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01.12.2010г. № 157-н д</w:t>
      </w:r>
      <w:r w:rsidR="004632B0" w:rsidRPr="00B06234">
        <w:rPr>
          <w:rFonts w:ascii="Times New Roman" w:hAnsi="Times New Roman" w:cs="Times New Roman"/>
          <w:sz w:val="28"/>
          <w:szCs w:val="28"/>
        </w:rPr>
        <w:t xml:space="preserve">енежные средства выдавались в подотчет на основании </w:t>
      </w:r>
      <w:r w:rsidR="004632B0" w:rsidRPr="00B06234">
        <w:rPr>
          <w:rFonts w:ascii="Times New Roman" w:hAnsi="Times New Roman" w:cs="Times New Roman"/>
          <w:b/>
          <w:sz w:val="28"/>
          <w:szCs w:val="28"/>
        </w:rPr>
        <w:t>письменного заявления получателя</w:t>
      </w:r>
      <w:r w:rsidR="004632B0" w:rsidRPr="00B06234">
        <w:rPr>
          <w:rFonts w:ascii="Times New Roman" w:hAnsi="Times New Roman" w:cs="Times New Roman"/>
          <w:sz w:val="28"/>
          <w:szCs w:val="28"/>
        </w:rPr>
        <w:t>, утвержденного руководителем, с указанием</w:t>
      </w:r>
      <w:r w:rsidR="00F45263" w:rsidRPr="00B06234">
        <w:rPr>
          <w:rFonts w:ascii="Times New Roman" w:hAnsi="Times New Roman" w:cs="Times New Roman"/>
          <w:sz w:val="28"/>
          <w:szCs w:val="28"/>
        </w:rPr>
        <w:t xml:space="preserve"> </w:t>
      </w:r>
      <w:r w:rsidR="004632B0" w:rsidRPr="00B06234">
        <w:rPr>
          <w:rFonts w:ascii="Times New Roman" w:hAnsi="Times New Roman" w:cs="Times New Roman"/>
          <w:sz w:val="28"/>
          <w:szCs w:val="28"/>
        </w:rPr>
        <w:t xml:space="preserve">размера подотчётных средств, срока, на который выдаются денежные средства и цели их расходования. </w:t>
      </w:r>
      <w:r w:rsidR="00A44749">
        <w:rPr>
          <w:rFonts w:ascii="Times New Roman" w:hAnsi="Times New Roman" w:cs="Times New Roman"/>
          <w:sz w:val="28"/>
          <w:szCs w:val="28"/>
        </w:rPr>
        <w:t>Более того, учреждением разработана форма заявления о выдаче (перечислении) денежных средств под отчет и прописана в Учетной политике</w:t>
      </w:r>
      <w:r w:rsidR="008A6789" w:rsidRPr="008A6789">
        <w:rPr>
          <w:rFonts w:ascii="Times New Roman" w:hAnsi="Times New Roman" w:cs="Times New Roman"/>
          <w:sz w:val="28"/>
          <w:szCs w:val="28"/>
        </w:rPr>
        <w:t xml:space="preserve"> </w:t>
      </w:r>
      <w:r w:rsidR="008A6789">
        <w:rPr>
          <w:rFonts w:ascii="Times New Roman" w:hAnsi="Times New Roman" w:cs="Times New Roman"/>
          <w:sz w:val="28"/>
          <w:szCs w:val="28"/>
        </w:rPr>
        <w:t>– п 2.8. Положения о выдаче под отчет денежных средств, составлении и предоставлении отчетов подотчетными лицами «</w:t>
      </w:r>
      <w:r w:rsidR="008A6789" w:rsidRPr="0064508D">
        <w:rPr>
          <w:rFonts w:ascii="Times New Roman" w:hAnsi="Times New Roman" w:cs="Times New Roman"/>
          <w:i/>
          <w:sz w:val="28"/>
          <w:szCs w:val="28"/>
        </w:rPr>
        <w:t>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w:t>
      </w:r>
      <w:r w:rsidR="008A6789">
        <w:rPr>
          <w:rFonts w:ascii="Times New Roman" w:hAnsi="Times New Roman" w:cs="Times New Roman"/>
          <w:sz w:val="28"/>
          <w:szCs w:val="28"/>
        </w:rPr>
        <w:t>»</w:t>
      </w:r>
      <w:r w:rsidR="008522F3">
        <w:rPr>
          <w:rFonts w:ascii="Times New Roman" w:hAnsi="Times New Roman" w:cs="Times New Roman"/>
          <w:sz w:val="28"/>
          <w:szCs w:val="28"/>
        </w:rPr>
        <w:t>.</w:t>
      </w:r>
      <w:r w:rsidR="00A44749">
        <w:rPr>
          <w:rFonts w:ascii="Times New Roman" w:hAnsi="Times New Roman" w:cs="Times New Roman"/>
          <w:sz w:val="28"/>
          <w:szCs w:val="28"/>
        </w:rPr>
        <w:t xml:space="preserve">  </w:t>
      </w:r>
      <w:r w:rsidR="00912843">
        <w:rPr>
          <w:rFonts w:ascii="Times New Roman" w:hAnsi="Times New Roman" w:cs="Times New Roman"/>
          <w:sz w:val="28"/>
          <w:szCs w:val="28"/>
        </w:rPr>
        <w:t>К проверке вышеуказанн</w:t>
      </w:r>
      <w:r w:rsidR="008522F3">
        <w:rPr>
          <w:rFonts w:ascii="Times New Roman" w:hAnsi="Times New Roman" w:cs="Times New Roman"/>
          <w:sz w:val="28"/>
          <w:szCs w:val="28"/>
        </w:rPr>
        <w:t>ые</w:t>
      </w:r>
      <w:r w:rsidR="00912843">
        <w:rPr>
          <w:rFonts w:ascii="Times New Roman" w:hAnsi="Times New Roman" w:cs="Times New Roman"/>
          <w:sz w:val="28"/>
          <w:szCs w:val="28"/>
        </w:rPr>
        <w:t xml:space="preserve"> заявлени</w:t>
      </w:r>
      <w:r w:rsidR="008522F3">
        <w:rPr>
          <w:rFonts w:ascii="Times New Roman" w:hAnsi="Times New Roman" w:cs="Times New Roman"/>
          <w:sz w:val="28"/>
          <w:szCs w:val="28"/>
        </w:rPr>
        <w:t>я</w:t>
      </w:r>
      <w:r w:rsidR="00912843">
        <w:rPr>
          <w:rFonts w:ascii="Times New Roman" w:hAnsi="Times New Roman" w:cs="Times New Roman"/>
          <w:sz w:val="28"/>
          <w:szCs w:val="28"/>
        </w:rPr>
        <w:t xml:space="preserve"> представлены не</w:t>
      </w:r>
      <w:r w:rsidR="005E61FA">
        <w:rPr>
          <w:rFonts w:ascii="Times New Roman" w:hAnsi="Times New Roman" w:cs="Times New Roman"/>
          <w:sz w:val="28"/>
          <w:szCs w:val="28"/>
        </w:rPr>
        <w:t xml:space="preserve"> </w:t>
      </w:r>
      <w:r w:rsidR="00912843">
        <w:rPr>
          <w:rFonts w:ascii="Times New Roman" w:hAnsi="Times New Roman" w:cs="Times New Roman"/>
          <w:sz w:val="28"/>
          <w:szCs w:val="28"/>
        </w:rPr>
        <w:t>были.</w:t>
      </w:r>
    </w:p>
    <w:p w:rsidR="00FF3D4A" w:rsidRPr="00B06234" w:rsidRDefault="00FF3D4A" w:rsidP="00FF3D4A">
      <w:pPr>
        <w:spacing w:after="0" w:line="240" w:lineRule="auto"/>
        <w:ind w:firstLine="720"/>
        <w:jc w:val="both"/>
        <w:rPr>
          <w:rFonts w:ascii="Times New Roman" w:hAnsi="Times New Roman" w:cs="Times New Roman"/>
          <w:sz w:val="28"/>
          <w:szCs w:val="28"/>
        </w:rPr>
      </w:pPr>
      <w:r w:rsidRPr="00B06234">
        <w:rPr>
          <w:rFonts w:ascii="Times New Roman" w:hAnsi="Times New Roman" w:cs="Times New Roman"/>
          <w:sz w:val="28"/>
          <w:szCs w:val="28"/>
        </w:rPr>
        <w:t>Остаток по счету 020800000 «Расчеты с подотчетными лицами» на 01.01.202</w:t>
      </w:r>
      <w:r w:rsidR="003609D7" w:rsidRPr="003609D7">
        <w:rPr>
          <w:rFonts w:ascii="Times New Roman" w:hAnsi="Times New Roman" w:cs="Times New Roman"/>
          <w:sz w:val="28"/>
          <w:szCs w:val="28"/>
        </w:rPr>
        <w:t>2</w:t>
      </w:r>
      <w:r w:rsidRPr="00B06234">
        <w:rPr>
          <w:rFonts w:ascii="Times New Roman" w:hAnsi="Times New Roman" w:cs="Times New Roman"/>
          <w:sz w:val="28"/>
          <w:szCs w:val="28"/>
        </w:rPr>
        <w:t xml:space="preserve"> год составил 0,00 рублей.</w:t>
      </w:r>
    </w:p>
    <w:p w:rsidR="004C11D0" w:rsidRPr="00B06234" w:rsidRDefault="003609D7" w:rsidP="009F5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проведена выборочным</w:t>
      </w:r>
      <w:r w:rsidR="0070311F" w:rsidRPr="00B06234">
        <w:rPr>
          <w:rFonts w:ascii="Times New Roman" w:hAnsi="Times New Roman" w:cs="Times New Roman"/>
          <w:sz w:val="28"/>
          <w:szCs w:val="28"/>
        </w:rPr>
        <w:t xml:space="preserve"> методом. </w:t>
      </w:r>
      <w:r w:rsidR="004C11D0" w:rsidRPr="00B06234">
        <w:rPr>
          <w:rFonts w:ascii="Times New Roman" w:hAnsi="Times New Roman" w:cs="Times New Roman"/>
          <w:sz w:val="28"/>
          <w:szCs w:val="28"/>
        </w:rPr>
        <w:t xml:space="preserve">Авансовые отчеты с подотчетными лицами в проверяемом периоде представлены с приложенными оправдательными документами, подтверждающие произведенные расходы. Выданные в подотчет денежные средства были использованы в соответствии с их целевым назначением. </w:t>
      </w:r>
    </w:p>
    <w:p w:rsidR="00D04E27" w:rsidRPr="00B06234" w:rsidRDefault="0070311F" w:rsidP="0060460C">
      <w:pPr>
        <w:autoSpaceDE w:val="0"/>
        <w:autoSpaceDN w:val="0"/>
        <w:adjustRightInd w:val="0"/>
        <w:spacing w:after="0" w:line="240" w:lineRule="auto"/>
        <w:ind w:firstLine="708"/>
        <w:jc w:val="both"/>
        <w:rPr>
          <w:rFonts w:ascii="Times New Roman" w:hAnsi="Times New Roman" w:cs="Times New Roman"/>
          <w:sz w:val="28"/>
          <w:szCs w:val="28"/>
        </w:rPr>
      </w:pPr>
      <w:r w:rsidRPr="00B06234">
        <w:rPr>
          <w:rFonts w:ascii="Times New Roman" w:hAnsi="Times New Roman" w:cs="Times New Roman"/>
          <w:sz w:val="28"/>
          <w:szCs w:val="28"/>
        </w:rPr>
        <w:t>К бухгалтерскому уче</w:t>
      </w:r>
      <w:r w:rsidR="00D04E27" w:rsidRPr="00B06234">
        <w:rPr>
          <w:rFonts w:ascii="Times New Roman" w:hAnsi="Times New Roman" w:cs="Times New Roman"/>
          <w:sz w:val="28"/>
          <w:szCs w:val="28"/>
        </w:rPr>
        <w:t>ту принят авансовы</w:t>
      </w:r>
      <w:r w:rsidR="003609D7">
        <w:rPr>
          <w:rFonts w:ascii="Times New Roman" w:hAnsi="Times New Roman" w:cs="Times New Roman"/>
          <w:sz w:val="28"/>
          <w:szCs w:val="28"/>
        </w:rPr>
        <w:t>й</w:t>
      </w:r>
      <w:r w:rsidR="00D04E27" w:rsidRPr="00B06234">
        <w:rPr>
          <w:rFonts w:ascii="Times New Roman" w:hAnsi="Times New Roman" w:cs="Times New Roman"/>
          <w:sz w:val="28"/>
          <w:szCs w:val="28"/>
        </w:rPr>
        <w:t xml:space="preserve"> отчет от </w:t>
      </w:r>
      <w:r w:rsidR="003609D7">
        <w:rPr>
          <w:rFonts w:ascii="Times New Roman" w:hAnsi="Times New Roman" w:cs="Times New Roman"/>
          <w:sz w:val="28"/>
          <w:szCs w:val="28"/>
        </w:rPr>
        <w:t>07</w:t>
      </w:r>
      <w:r w:rsidR="00D04E27" w:rsidRPr="00B06234">
        <w:rPr>
          <w:rFonts w:ascii="Times New Roman" w:hAnsi="Times New Roman" w:cs="Times New Roman"/>
          <w:sz w:val="28"/>
          <w:szCs w:val="28"/>
        </w:rPr>
        <w:t>.0</w:t>
      </w:r>
      <w:r w:rsidR="003609D7">
        <w:rPr>
          <w:rFonts w:ascii="Times New Roman" w:hAnsi="Times New Roman" w:cs="Times New Roman"/>
          <w:sz w:val="28"/>
          <w:szCs w:val="28"/>
        </w:rPr>
        <w:t>2.2022</w:t>
      </w:r>
      <w:r w:rsidR="00D04E27" w:rsidRPr="00B06234">
        <w:rPr>
          <w:rFonts w:ascii="Times New Roman" w:hAnsi="Times New Roman" w:cs="Times New Roman"/>
          <w:sz w:val="28"/>
          <w:szCs w:val="28"/>
        </w:rPr>
        <w:t xml:space="preserve"> № </w:t>
      </w:r>
      <w:r w:rsidR="003609D7">
        <w:rPr>
          <w:rFonts w:ascii="Times New Roman" w:hAnsi="Times New Roman" w:cs="Times New Roman"/>
          <w:sz w:val="28"/>
          <w:szCs w:val="28"/>
        </w:rPr>
        <w:t>0300-000012</w:t>
      </w:r>
      <w:r w:rsidR="00D04E27" w:rsidRPr="00B06234">
        <w:rPr>
          <w:rFonts w:ascii="Times New Roman" w:hAnsi="Times New Roman" w:cs="Times New Roman"/>
          <w:sz w:val="28"/>
          <w:szCs w:val="28"/>
        </w:rPr>
        <w:t xml:space="preserve"> на сумму </w:t>
      </w:r>
      <w:r w:rsidR="003609D7">
        <w:rPr>
          <w:rFonts w:ascii="Times New Roman" w:hAnsi="Times New Roman" w:cs="Times New Roman"/>
          <w:sz w:val="28"/>
          <w:szCs w:val="28"/>
        </w:rPr>
        <w:t>1</w:t>
      </w:r>
      <w:r w:rsidR="00D10818" w:rsidRPr="00B06234">
        <w:rPr>
          <w:rFonts w:ascii="Times New Roman" w:hAnsi="Times New Roman" w:cs="Times New Roman"/>
          <w:sz w:val="28"/>
          <w:szCs w:val="28"/>
        </w:rPr>
        <w:t xml:space="preserve"> </w:t>
      </w:r>
      <w:r w:rsidR="003609D7">
        <w:rPr>
          <w:rFonts w:ascii="Times New Roman" w:hAnsi="Times New Roman" w:cs="Times New Roman"/>
          <w:sz w:val="28"/>
          <w:szCs w:val="28"/>
        </w:rPr>
        <w:t>2</w:t>
      </w:r>
      <w:r w:rsidR="00D04E27" w:rsidRPr="00B06234">
        <w:rPr>
          <w:rFonts w:ascii="Times New Roman" w:hAnsi="Times New Roman" w:cs="Times New Roman"/>
          <w:sz w:val="28"/>
          <w:szCs w:val="28"/>
        </w:rPr>
        <w:t xml:space="preserve">00,00 руб. </w:t>
      </w:r>
      <w:r w:rsidR="002573C7" w:rsidRPr="00B06234">
        <w:rPr>
          <w:rFonts w:ascii="Times New Roman" w:hAnsi="Times New Roman" w:cs="Times New Roman"/>
          <w:sz w:val="28"/>
          <w:szCs w:val="28"/>
        </w:rPr>
        <w:t>(</w:t>
      </w:r>
      <w:r w:rsidR="003609D7">
        <w:rPr>
          <w:rFonts w:ascii="Times New Roman" w:hAnsi="Times New Roman" w:cs="Times New Roman"/>
          <w:sz w:val="28"/>
          <w:szCs w:val="28"/>
        </w:rPr>
        <w:t>суточные)</w:t>
      </w:r>
      <w:r w:rsidR="00001D8F" w:rsidRPr="00B06234">
        <w:rPr>
          <w:rFonts w:ascii="Times New Roman" w:hAnsi="Times New Roman" w:cs="Times New Roman"/>
          <w:sz w:val="28"/>
          <w:szCs w:val="28"/>
        </w:rPr>
        <w:t xml:space="preserve">, подотчетное лицо – </w:t>
      </w:r>
      <w:proofErr w:type="spellStart"/>
      <w:r w:rsidR="003609D7">
        <w:rPr>
          <w:rFonts w:ascii="Times New Roman" w:hAnsi="Times New Roman" w:cs="Times New Roman"/>
          <w:sz w:val="28"/>
          <w:szCs w:val="28"/>
        </w:rPr>
        <w:t>Слямов</w:t>
      </w:r>
      <w:proofErr w:type="spellEnd"/>
      <w:r w:rsidR="00001D8F" w:rsidRPr="00B06234">
        <w:rPr>
          <w:rFonts w:ascii="Times New Roman" w:hAnsi="Times New Roman" w:cs="Times New Roman"/>
          <w:sz w:val="28"/>
          <w:szCs w:val="28"/>
        </w:rPr>
        <w:t xml:space="preserve"> </w:t>
      </w:r>
      <w:r w:rsidR="003609D7">
        <w:rPr>
          <w:rFonts w:ascii="Times New Roman" w:hAnsi="Times New Roman" w:cs="Times New Roman"/>
          <w:sz w:val="28"/>
          <w:szCs w:val="28"/>
        </w:rPr>
        <w:t>Б</w:t>
      </w:r>
      <w:r w:rsidR="00001D8F" w:rsidRPr="00B06234">
        <w:rPr>
          <w:rFonts w:ascii="Times New Roman" w:hAnsi="Times New Roman" w:cs="Times New Roman"/>
          <w:sz w:val="28"/>
          <w:szCs w:val="28"/>
        </w:rPr>
        <w:t>.</w:t>
      </w:r>
      <w:r w:rsidR="003609D7">
        <w:rPr>
          <w:rFonts w:ascii="Times New Roman" w:hAnsi="Times New Roman" w:cs="Times New Roman"/>
          <w:sz w:val="28"/>
          <w:szCs w:val="28"/>
        </w:rPr>
        <w:t>Б</w:t>
      </w:r>
      <w:r w:rsidR="00001D8F" w:rsidRPr="00B06234">
        <w:rPr>
          <w:rFonts w:ascii="Times New Roman" w:hAnsi="Times New Roman" w:cs="Times New Roman"/>
          <w:sz w:val="28"/>
          <w:szCs w:val="28"/>
        </w:rPr>
        <w:t>.</w:t>
      </w:r>
      <w:r w:rsidR="003609D7">
        <w:rPr>
          <w:rFonts w:ascii="Times New Roman" w:hAnsi="Times New Roman" w:cs="Times New Roman"/>
          <w:sz w:val="28"/>
          <w:szCs w:val="28"/>
        </w:rPr>
        <w:t>, который</w:t>
      </w:r>
      <w:r w:rsidR="00222478">
        <w:rPr>
          <w:rFonts w:ascii="Times New Roman" w:hAnsi="Times New Roman" w:cs="Times New Roman"/>
          <w:sz w:val="28"/>
          <w:szCs w:val="28"/>
        </w:rPr>
        <w:t xml:space="preserve"> согласно приказа № 5К от 27.01.2022 находился в командировке с 03.02.2022 по 05.02.2022, т.е. 3 суток, а значит сумма принятых расходов должна составлять 900,00 рублей (3 суток х 300,00 руб. = 900,00 руб.). </w:t>
      </w:r>
      <w:r w:rsidR="00E527BB" w:rsidRPr="00E527BB">
        <w:rPr>
          <w:rFonts w:ascii="Times New Roman" w:hAnsi="Times New Roman" w:cs="Times New Roman"/>
          <w:i/>
          <w:sz w:val="24"/>
          <w:szCs w:val="24"/>
        </w:rPr>
        <w:t xml:space="preserve">Суточные выплачиваются работнику за каждый день командировки, включая </w:t>
      </w:r>
      <w:hyperlink r:id="rId14" w:history="1">
        <w:r w:rsidR="00E527BB" w:rsidRPr="00B92BAC">
          <w:rPr>
            <w:rFonts w:ascii="Times New Roman" w:hAnsi="Times New Roman" w:cs="Times New Roman"/>
            <w:i/>
            <w:sz w:val="24"/>
            <w:szCs w:val="24"/>
          </w:rPr>
          <w:t>выходные</w:t>
        </w:r>
      </w:hyperlink>
      <w:r w:rsidR="00E527BB" w:rsidRPr="00E527BB">
        <w:rPr>
          <w:rFonts w:ascii="Times New Roman" w:hAnsi="Times New Roman" w:cs="Times New Roman"/>
          <w:i/>
          <w:sz w:val="24"/>
          <w:szCs w:val="24"/>
        </w:rPr>
        <w:t xml:space="preserve"> и </w:t>
      </w:r>
      <w:hyperlink r:id="rId15" w:history="1">
        <w:r w:rsidR="00E527BB" w:rsidRPr="00B92BAC">
          <w:rPr>
            <w:rFonts w:ascii="Times New Roman" w:hAnsi="Times New Roman" w:cs="Times New Roman"/>
            <w:i/>
            <w:sz w:val="24"/>
            <w:szCs w:val="24"/>
          </w:rPr>
          <w:t>нерабочие праздничные</w:t>
        </w:r>
      </w:hyperlink>
      <w:r w:rsidR="00E527BB" w:rsidRPr="00E527BB">
        <w:rPr>
          <w:rFonts w:ascii="Times New Roman" w:hAnsi="Times New Roman" w:cs="Times New Roman"/>
          <w:i/>
          <w:sz w:val="24"/>
          <w:szCs w:val="24"/>
        </w:rPr>
        <w:t xml:space="preserve"> дни, а также за каждый день в пути. Количество дней, за которые надо выплатить суточные, определяется по проездным документам. Если же работник едет в командировку на личном или служебном автомобиле, то оно определяется по служебной записке, которую он должен представить по возвращении</w:t>
      </w:r>
      <w:r w:rsidR="00E527BB">
        <w:rPr>
          <w:rFonts w:ascii="Times New Roman" w:hAnsi="Times New Roman" w:cs="Times New Roman"/>
          <w:i/>
          <w:sz w:val="24"/>
          <w:szCs w:val="24"/>
        </w:rPr>
        <w:t xml:space="preserve">. </w:t>
      </w:r>
      <w:r w:rsidR="00E527BB">
        <w:rPr>
          <w:rFonts w:ascii="Times New Roman" w:hAnsi="Times New Roman" w:cs="Times New Roman"/>
          <w:sz w:val="28"/>
          <w:szCs w:val="28"/>
        </w:rPr>
        <w:t>В данном случае суточные определяются по приказ</w:t>
      </w:r>
      <w:r w:rsidR="0060460C">
        <w:rPr>
          <w:rFonts w:ascii="Times New Roman" w:hAnsi="Times New Roman" w:cs="Times New Roman"/>
          <w:sz w:val="28"/>
          <w:szCs w:val="28"/>
        </w:rPr>
        <w:t>у</w:t>
      </w:r>
      <w:r w:rsidR="00E527BB">
        <w:rPr>
          <w:rFonts w:ascii="Times New Roman" w:hAnsi="Times New Roman" w:cs="Times New Roman"/>
          <w:sz w:val="28"/>
          <w:szCs w:val="28"/>
        </w:rPr>
        <w:t xml:space="preserve"> и П</w:t>
      </w:r>
      <w:r w:rsidR="0060460C">
        <w:rPr>
          <w:rFonts w:ascii="Times New Roman" w:hAnsi="Times New Roman" w:cs="Times New Roman"/>
          <w:sz w:val="28"/>
          <w:szCs w:val="28"/>
        </w:rPr>
        <w:t>оложению</w:t>
      </w:r>
      <w:r w:rsidR="00E527BB">
        <w:rPr>
          <w:rFonts w:ascii="Times New Roman" w:hAnsi="Times New Roman" w:cs="Times New Roman"/>
          <w:sz w:val="28"/>
          <w:szCs w:val="28"/>
        </w:rPr>
        <w:t xml:space="preserve"> о проведении открытого регионального турнира по боксу. </w:t>
      </w:r>
      <w:r w:rsidR="00222478">
        <w:rPr>
          <w:rFonts w:ascii="Times New Roman" w:hAnsi="Times New Roman" w:cs="Times New Roman"/>
          <w:sz w:val="28"/>
          <w:szCs w:val="28"/>
        </w:rPr>
        <w:t xml:space="preserve">Таким образом, </w:t>
      </w:r>
      <w:r w:rsidR="0060460C">
        <w:rPr>
          <w:rFonts w:ascii="Times New Roman" w:hAnsi="Times New Roman" w:cs="Times New Roman"/>
          <w:sz w:val="28"/>
          <w:szCs w:val="28"/>
        </w:rPr>
        <w:t xml:space="preserve">неправомерно выплачена сумма </w:t>
      </w:r>
      <w:r w:rsidR="008D3093" w:rsidRPr="00B06234">
        <w:rPr>
          <w:rFonts w:ascii="Times New Roman" w:hAnsi="Times New Roman" w:cs="Times New Roman"/>
          <w:sz w:val="28"/>
          <w:szCs w:val="28"/>
        </w:rPr>
        <w:t xml:space="preserve">перерасхода </w:t>
      </w:r>
      <w:r w:rsidR="001D6D55" w:rsidRPr="00036142">
        <w:rPr>
          <w:rFonts w:ascii="Times New Roman" w:hAnsi="Times New Roman" w:cs="Times New Roman"/>
          <w:sz w:val="28"/>
          <w:szCs w:val="28"/>
        </w:rPr>
        <w:t xml:space="preserve">- </w:t>
      </w:r>
      <w:r w:rsidR="0060460C">
        <w:rPr>
          <w:rFonts w:ascii="Times New Roman" w:hAnsi="Times New Roman" w:cs="Times New Roman"/>
          <w:sz w:val="28"/>
          <w:szCs w:val="28"/>
        </w:rPr>
        <w:t>300,00 рублей</w:t>
      </w:r>
      <w:r w:rsidR="00001D8F" w:rsidRPr="00B06234">
        <w:rPr>
          <w:rFonts w:ascii="Times New Roman" w:hAnsi="Times New Roman" w:cs="Times New Roman"/>
          <w:sz w:val="28"/>
          <w:szCs w:val="28"/>
        </w:rPr>
        <w:t>.</w:t>
      </w:r>
    </w:p>
    <w:p w:rsidR="00D37828" w:rsidRPr="00B06234" w:rsidRDefault="00D37828" w:rsidP="009F5205">
      <w:pPr>
        <w:spacing w:after="0" w:line="240" w:lineRule="auto"/>
        <w:ind w:firstLine="709"/>
        <w:jc w:val="both"/>
        <w:rPr>
          <w:rFonts w:ascii="Times New Roman" w:hAnsi="Times New Roman" w:cs="Times New Roman"/>
          <w:sz w:val="28"/>
          <w:szCs w:val="28"/>
        </w:rPr>
      </w:pPr>
      <w:r w:rsidRPr="00036142">
        <w:rPr>
          <w:rFonts w:ascii="Times New Roman" w:hAnsi="Times New Roman" w:cs="Times New Roman"/>
          <w:sz w:val="28"/>
          <w:szCs w:val="28"/>
        </w:rPr>
        <w:lastRenderedPageBreak/>
        <w:t>Не допускалась выдача денег под отчет при наличии задолженности подотчетного лица по ранее выданному авансу.</w:t>
      </w:r>
    </w:p>
    <w:p w:rsidR="00D10E44" w:rsidRPr="00B06234" w:rsidRDefault="00D10E44" w:rsidP="009F5205">
      <w:pPr>
        <w:spacing w:after="0" w:line="240" w:lineRule="auto"/>
        <w:ind w:firstLine="720"/>
        <w:jc w:val="both"/>
        <w:rPr>
          <w:rFonts w:ascii="Times New Roman" w:hAnsi="Times New Roman" w:cs="Times New Roman"/>
          <w:sz w:val="28"/>
          <w:szCs w:val="28"/>
        </w:rPr>
      </w:pPr>
      <w:r w:rsidRPr="00B06234">
        <w:rPr>
          <w:rFonts w:ascii="Times New Roman" w:hAnsi="Times New Roman" w:cs="Times New Roman"/>
          <w:sz w:val="28"/>
          <w:szCs w:val="28"/>
        </w:rPr>
        <w:t xml:space="preserve">Остаток по счету 020800000 «Расчеты с подотчетными лицами» на </w:t>
      </w:r>
      <w:r w:rsidR="00077630">
        <w:rPr>
          <w:rFonts w:ascii="Times New Roman" w:hAnsi="Times New Roman" w:cs="Times New Roman"/>
          <w:sz w:val="28"/>
          <w:szCs w:val="28"/>
        </w:rPr>
        <w:t>30</w:t>
      </w:r>
      <w:r w:rsidR="00316AFA" w:rsidRPr="00B06234">
        <w:rPr>
          <w:rFonts w:ascii="Times New Roman" w:hAnsi="Times New Roman" w:cs="Times New Roman"/>
          <w:sz w:val="28"/>
          <w:szCs w:val="28"/>
        </w:rPr>
        <w:t>.</w:t>
      </w:r>
      <w:r w:rsidR="00077630">
        <w:rPr>
          <w:rFonts w:ascii="Times New Roman" w:hAnsi="Times New Roman" w:cs="Times New Roman"/>
          <w:sz w:val="28"/>
          <w:szCs w:val="28"/>
        </w:rPr>
        <w:t>09</w:t>
      </w:r>
      <w:r w:rsidR="00316AFA" w:rsidRPr="00B06234">
        <w:rPr>
          <w:rFonts w:ascii="Times New Roman" w:hAnsi="Times New Roman" w:cs="Times New Roman"/>
          <w:sz w:val="28"/>
          <w:szCs w:val="28"/>
        </w:rPr>
        <w:t>.202</w:t>
      </w:r>
      <w:r w:rsidR="00077630">
        <w:rPr>
          <w:rFonts w:ascii="Times New Roman" w:hAnsi="Times New Roman" w:cs="Times New Roman"/>
          <w:sz w:val="28"/>
          <w:szCs w:val="28"/>
        </w:rPr>
        <w:t>2</w:t>
      </w:r>
      <w:r w:rsidR="00316AFA" w:rsidRPr="00B06234">
        <w:rPr>
          <w:rFonts w:ascii="Times New Roman" w:hAnsi="Times New Roman" w:cs="Times New Roman"/>
          <w:sz w:val="28"/>
          <w:szCs w:val="28"/>
        </w:rPr>
        <w:t xml:space="preserve"> год составил </w:t>
      </w:r>
      <w:r w:rsidR="00077630">
        <w:rPr>
          <w:rFonts w:ascii="Times New Roman" w:hAnsi="Times New Roman" w:cs="Times New Roman"/>
          <w:sz w:val="28"/>
          <w:szCs w:val="28"/>
        </w:rPr>
        <w:t>5 336,00</w:t>
      </w:r>
      <w:r w:rsidR="00316AFA" w:rsidRPr="00B06234">
        <w:rPr>
          <w:rFonts w:ascii="Times New Roman" w:hAnsi="Times New Roman" w:cs="Times New Roman"/>
          <w:sz w:val="28"/>
          <w:szCs w:val="28"/>
        </w:rPr>
        <w:t xml:space="preserve"> рублей.</w:t>
      </w:r>
    </w:p>
    <w:p w:rsidR="001D3E76" w:rsidRPr="00B06234" w:rsidRDefault="001D3E76" w:rsidP="009F5205">
      <w:pPr>
        <w:spacing w:after="0" w:line="240" w:lineRule="auto"/>
        <w:ind w:firstLine="709"/>
        <w:jc w:val="both"/>
        <w:rPr>
          <w:rFonts w:ascii="Arial" w:hAnsi="Arial" w:cs="Arial"/>
          <w:sz w:val="28"/>
          <w:szCs w:val="28"/>
          <w:shd w:val="clear" w:color="auto" w:fill="FFFFFF"/>
        </w:rPr>
      </w:pPr>
    </w:p>
    <w:p w:rsidR="00D37828" w:rsidRPr="00B06234" w:rsidRDefault="00BE0E1E" w:rsidP="00B71D62">
      <w:pPr>
        <w:spacing w:after="0"/>
        <w:ind w:firstLine="709"/>
        <w:jc w:val="both"/>
        <w:rPr>
          <w:rFonts w:ascii="Times New Roman" w:hAnsi="Times New Roman" w:cs="Times New Roman"/>
          <w:b/>
          <w:i/>
          <w:sz w:val="28"/>
          <w:szCs w:val="28"/>
        </w:rPr>
      </w:pPr>
      <w:r w:rsidRPr="004E0DD2">
        <w:rPr>
          <w:rFonts w:ascii="Times New Roman" w:hAnsi="Times New Roman" w:cs="Times New Roman"/>
          <w:b/>
          <w:i/>
          <w:sz w:val="28"/>
          <w:szCs w:val="28"/>
        </w:rPr>
        <w:t>Расчеты с постав</w:t>
      </w:r>
      <w:r w:rsidR="00581566" w:rsidRPr="004E0DD2">
        <w:rPr>
          <w:rFonts w:ascii="Times New Roman" w:hAnsi="Times New Roman" w:cs="Times New Roman"/>
          <w:b/>
          <w:i/>
          <w:sz w:val="28"/>
          <w:szCs w:val="28"/>
        </w:rPr>
        <w:t>щ</w:t>
      </w:r>
      <w:r w:rsidR="00D37828" w:rsidRPr="004E0DD2">
        <w:rPr>
          <w:rFonts w:ascii="Times New Roman" w:hAnsi="Times New Roman" w:cs="Times New Roman"/>
          <w:b/>
          <w:i/>
          <w:sz w:val="28"/>
          <w:szCs w:val="28"/>
        </w:rPr>
        <w:t>иками и подрядчиками</w:t>
      </w:r>
    </w:p>
    <w:p w:rsidR="00D37828" w:rsidRPr="00B06234" w:rsidRDefault="00D37828" w:rsidP="009F5205">
      <w:pPr>
        <w:pStyle w:val="Default"/>
        <w:ind w:firstLine="709"/>
        <w:jc w:val="both"/>
        <w:rPr>
          <w:color w:val="auto"/>
          <w:sz w:val="28"/>
          <w:szCs w:val="28"/>
        </w:rPr>
      </w:pPr>
      <w:r w:rsidRPr="00B06234">
        <w:rPr>
          <w:color w:val="auto"/>
          <w:sz w:val="28"/>
          <w:szCs w:val="28"/>
        </w:rPr>
        <w:t xml:space="preserve">Проверка правильности и законности расчетов с поставщиками и </w:t>
      </w:r>
      <w:r w:rsidR="00AD59F1" w:rsidRPr="00B06234">
        <w:rPr>
          <w:color w:val="auto"/>
          <w:sz w:val="28"/>
          <w:szCs w:val="28"/>
        </w:rPr>
        <w:t>подрядчиками проверена выборочно</w:t>
      </w:r>
      <w:r w:rsidRPr="00B06234">
        <w:rPr>
          <w:color w:val="auto"/>
          <w:sz w:val="28"/>
          <w:szCs w:val="28"/>
        </w:rPr>
        <w:t xml:space="preserve">. </w:t>
      </w:r>
    </w:p>
    <w:p w:rsidR="00D37828" w:rsidRPr="00B06234" w:rsidRDefault="00D37828"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Аналитический учет расчетов с поставщиками</w:t>
      </w:r>
      <w:r w:rsidR="002C1524" w:rsidRPr="00B06234">
        <w:rPr>
          <w:rFonts w:ascii="Times New Roman" w:hAnsi="Times New Roman" w:cs="Times New Roman"/>
          <w:sz w:val="28"/>
          <w:szCs w:val="28"/>
        </w:rPr>
        <w:t xml:space="preserve"> и подрядчиками</w:t>
      </w:r>
      <w:r w:rsidRPr="00B06234">
        <w:rPr>
          <w:rFonts w:ascii="Times New Roman" w:hAnsi="Times New Roman" w:cs="Times New Roman"/>
          <w:sz w:val="28"/>
          <w:szCs w:val="28"/>
        </w:rPr>
        <w:t xml:space="preserve"> за поставленные материальные ценности, выполненные работы и оказанные услуги ведется в Журнале операций по расчетам с поставщиками и </w:t>
      </w:r>
      <w:r w:rsidR="00AD59F1" w:rsidRPr="00B06234">
        <w:rPr>
          <w:rFonts w:ascii="Times New Roman" w:hAnsi="Times New Roman" w:cs="Times New Roman"/>
          <w:sz w:val="28"/>
          <w:szCs w:val="28"/>
        </w:rPr>
        <w:t>подрядчиками № 4</w:t>
      </w:r>
      <w:r w:rsidRPr="00B06234">
        <w:rPr>
          <w:rFonts w:ascii="Times New Roman" w:hAnsi="Times New Roman" w:cs="Times New Roman"/>
          <w:sz w:val="28"/>
          <w:szCs w:val="28"/>
        </w:rPr>
        <w:t>.</w:t>
      </w:r>
      <w:r w:rsidR="00595BFF" w:rsidRPr="00B06234">
        <w:rPr>
          <w:rFonts w:ascii="Times New Roman" w:hAnsi="Times New Roman" w:cs="Times New Roman"/>
          <w:sz w:val="28"/>
          <w:szCs w:val="28"/>
        </w:rPr>
        <w:t xml:space="preserve"> Журнал операций составляется</w:t>
      </w:r>
      <w:r w:rsidR="00AE0FAF" w:rsidRPr="00B06234">
        <w:rPr>
          <w:rFonts w:ascii="Times New Roman" w:hAnsi="Times New Roman" w:cs="Times New Roman"/>
          <w:sz w:val="28"/>
          <w:szCs w:val="28"/>
        </w:rPr>
        <w:t xml:space="preserve"> на основании платежных документов, товарно-транспортных накладных на получение материальных ценностей, актов приемки-сдачи выполненных работ (оказанных услуг), счетов на оплату товаров, выполненных работ (оказанных услуг).</w:t>
      </w:r>
    </w:p>
    <w:p w:rsidR="00D37828" w:rsidRPr="00B06234" w:rsidRDefault="00D37828"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Учреждение осуществляло расчеты со сторонними организациями на основании заключенных контрактов (договоров), платежных документов на получение материальных ценностей, счетов на оплату выполненных работ, оказанных услуг.</w:t>
      </w:r>
    </w:p>
    <w:p w:rsidR="00D37828" w:rsidRPr="00B06234" w:rsidRDefault="00D37828" w:rsidP="009F5205">
      <w:pPr>
        <w:pStyle w:val="Default"/>
        <w:ind w:firstLine="709"/>
        <w:jc w:val="both"/>
        <w:rPr>
          <w:color w:val="auto"/>
          <w:sz w:val="28"/>
          <w:szCs w:val="28"/>
          <w:highlight w:val="yellow"/>
        </w:rPr>
      </w:pPr>
      <w:r w:rsidRPr="00B06234">
        <w:rPr>
          <w:color w:val="auto"/>
          <w:sz w:val="28"/>
          <w:szCs w:val="28"/>
        </w:rPr>
        <w:t xml:space="preserve">Проверкой выявлено наличие в учреждении </w:t>
      </w:r>
      <w:r w:rsidR="007E640F" w:rsidRPr="00B06234">
        <w:rPr>
          <w:color w:val="auto"/>
          <w:sz w:val="28"/>
          <w:szCs w:val="28"/>
        </w:rPr>
        <w:t xml:space="preserve">дебиторской и </w:t>
      </w:r>
      <w:r w:rsidRPr="00B06234">
        <w:rPr>
          <w:color w:val="auto"/>
          <w:sz w:val="28"/>
          <w:szCs w:val="28"/>
        </w:rPr>
        <w:t xml:space="preserve">кредиторской задолженности по расчетам с поставщиками и подрядчиками на начало </w:t>
      </w:r>
      <w:r w:rsidR="00AD59F1" w:rsidRPr="00B06234">
        <w:rPr>
          <w:color w:val="auto"/>
          <w:sz w:val="28"/>
          <w:szCs w:val="28"/>
        </w:rPr>
        <w:t>и конец</w:t>
      </w:r>
      <w:r w:rsidRPr="00B06234">
        <w:rPr>
          <w:color w:val="auto"/>
          <w:sz w:val="28"/>
          <w:szCs w:val="28"/>
        </w:rPr>
        <w:t xml:space="preserve"> проверяемого периода.</w:t>
      </w:r>
    </w:p>
    <w:p w:rsidR="00FC6660" w:rsidRPr="00B06234" w:rsidRDefault="00FC6660" w:rsidP="00FC6660">
      <w:pPr>
        <w:pStyle w:val="Default"/>
        <w:spacing w:line="276" w:lineRule="auto"/>
        <w:ind w:firstLine="709"/>
        <w:jc w:val="both"/>
        <w:rPr>
          <w:i/>
          <w:color w:val="auto"/>
          <w:sz w:val="28"/>
          <w:szCs w:val="28"/>
        </w:rPr>
      </w:pPr>
      <w:r w:rsidRPr="00B06234">
        <w:rPr>
          <w:i/>
          <w:color w:val="auto"/>
          <w:sz w:val="28"/>
          <w:szCs w:val="28"/>
        </w:rPr>
        <w:t>Субсидия на выполнение государственного (муниципального) задания</w:t>
      </w:r>
    </w:p>
    <w:tbl>
      <w:tblPr>
        <w:tblStyle w:val="a4"/>
        <w:tblW w:w="10206" w:type="dxa"/>
        <w:tblInd w:w="108" w:type="dxa"/>
        <w:tblLayout w:type="fixed"/>
        <w:tblLook w:val="04A0" w:firstRow="1" w:lastRow="0" w:firstColumn="1" w:lastColumn="0" w:noHBand="0" w:noVBand="1"/>
      </w:tblPr>
      <w:tblGrid>
        <w:gridCol w:w="4282"/>
        <w:gridCol w:w="1417"/>
        <w:gridCol w:w="1559"/>
        <w:gridCol w:w="1418"/>
        <w:gridCol w:w="1530"/>
      </w:tblGrid>
      <w:tr w:rsidR="00FC6660" w:rsidRPr="00B06234" w:rsidTr="00501171">
        <w:trPr>
          <w:trHeight w:val="135"/>
        </w:trPr>
        <w:tc>
          <w:tcPr>
            <w:tcW w:w="4282" w:type="dxa"/>
            <w:vMerge w:val="restart"/>
          </w:tcPr>
          <w:p w:rsidR="00FC6660" w:rsidRPr="00B06234" w:rsidRDefault="00FC6660" w:rsidP="00F34585">
            <w:pPr>
              <w:pStyle w:val="Default"/>
              <w:spacing w:line="276" w:lineRule="auto"/>
              <w:jc w:val="both"/>
              <w:rPr>
                <w:b/>
                <w:i/>
                <w:color w:val="auto"/>
                <w:sz w:val="20"/>
                <w:szCs w:val="20"/>
              </w:rPr>
            </w:pPr>
            <w:r w:rsidRPr="00B06234">
              <w:rPr>
                <w:b/>
                <w:i/>
                <w:color w:val="auto"/>
                <w:sz w:val="20"/>
                <w:szCs w:val="20"/>
              </w:rPr>
              <w:t>Наименование</w:t>
            </w:r>
          </w:p>
          <w:p w:rsidR="00FC6660" w:rsidRPr="00B06234" w:rsidRDefault="00FC6660" w:rsidP="00F34585">
            <w:pPr>
              <w:pStyle w:val="Default"/>
              <w:spacing w:line="276" w:lineRule="auto"/>
              <w:jc w:val="both"/>
              <w:rPr>
                <w:b/>
                <w:i/>
                <w:color w:val="auto"/>
                <w:sz w:val="20"/>
                <w:szCs w:val="20"/>
              </w:rPr>
            </w:pPr>
          </w:p>
          <w:p w:rsidR="00FC6660" w:rsidRPr="00B06234" w:rsidRDefault="00FC6660" w:rsidP="00F34585">
            <w:pPr>
              <w:pStyle w:val="Default"/>
              <w:spacing w:line="276" w:lineRule="auto"/>
              <w:jc w:val="both"/>
              <w:rPr>
                <w:b/>
                <w:i/>
                <w:color w:val="auto"/>
                <w:sz w:val="20"/>
                <w:szCs w:val="20"/>
              </w:rPr>
            </w:pPr>
          </w:p>
        </w:tc>
        <w:tc>
          <w:tcPr>
            <w:tcW w:w="2976" w:type="dxa"/>
            <w:gridSpan w:val="2"/>
            <w:tcBorders>
              <w:bottom w:val="single" w:sz="4" w:space="0" w:color="auto"/>
            </w:tcBorders>
          </w:tcPr>
          <w:p w:rsidR="00FC6660" w:rsidRPr="00B06234" w:rsidRDefault="00FC6660" w:rsidP="00485E06">
            <w:pPr>
              <w:pStyle w:val="Default"/>
              <w:spacing w:line="276" w:lineRule="auto"/>
              <w:jc w:val="center"/>
              <w:rPr>
                <w:b/>
                <w:i/>
                <w:color w:val="auto"/>
                <w:sz w:val="20"/>
                <w:szCs w:val="20"/>
              </w:rPr>
            </w:pPr>
            <w:r w:rsidRPr="00B06234">
              <w:rPr>
                <w:b/>
                <w:i/>
                <w:color w:val="auto"/>
                <w:sz w:val="20"/>
                <w:szCs w:val="20"/>
              </w:rPr>
              <w:t>На 01.01.202</w:t>
            </w:r>
          </w:p>
        </w:tc>
        <w:tc>
          <w:tcPr>
            <w:tcW w:w="2948" w:type="dxa"/>
            <w:gridSpan w:val="2"/>
            <w:tcBorders>
              <w:bottom w:val="single" w:sz="4" w:space="0" w:color="auto"/>
            </w:tcBorders>
          </w:tcPr>
          <w:p w:rsidR="00FC6660" w:rsidRPr="00485E06" w:rsidRDefault="00FC6660" w:rsidP="00485E06">
            <w:pPr>
              <w:pStyle w:val="Default"/>
              <w:spacing w:line="276" w:lineRule="auto"/>
              <w:jc w:val="center"/>
              <w:rPr>
                <w:b/>
                <w:i/>
                <w:color w:val="auto"/>
                <w:sz w:val="20"/>
                <w:szCs w:val="20"/>
                <w:lang w:val="en-US"/>
              </w:rPr>
            </w:pPr>
            <w:r w:rsidRPr="00B06234">
              <w:rPr>
                <w:b/>
                <w:i/>
                <w:color w:val="auto"/>
                <w:sz w:val="20"/>
                <w:szCs w:val="20"/>
              </w:rPr>
              <w:t xml:space="preserve">На </w:t>
            </w:r>
            <w:r w:rsidR="00485E06">
              <w:rPr>
                <w:b/>
                <w:i/>
                <w:color w:val="auto"/>
                <w:sz w:val="20"/>
                <w:szCs w:val="20"/>
                <w:lang w:val="en-US"/>
              </w:rPr>
              <w:t>30</w:t>
            </w:r>
            <w:r w:rsidRPr="00B06234">
              <w:rPr>
                <w:b/>
                <w:i/>
                <w:color w:val="auto"/>
                <w:sz w:val="20"/>
                <w:szCs w:val="20"/>
              </w:rPr>
              <w:t>.</w:t>
            </w:r>
            <w:r w:rsidR="00485E06">
              <w:rPr>
                <w:b/>
                <w:i/>
                <w:color w:val="auto"/>
                <w:sz w:val="20"/>
                <w:szCs w:val="20"/>
                <w:lang w:val="en-US"/>
              </w:rPr>
              <w:t>09</w:t>
            </w:r>
            <w:r w:rsidRPr="00B06234">
              <w:rPr>
                <w:b/>
                <w:i/>
                <w:color w:val="auto"/>
                <w:sz w:val="20"/>
                <w:szCs w:val="20"/>
              </w:rPr>
              <w:t>.202</w:t>
            </w:r>
            <w:r w:rsidR="00485E06">
              <w:rPr>
                <w:b/>
                <w:i/>
                <w:color w:val="auto"/>
                <w:sz w:val="20"/>
                <w:szCs w:val="20"/>
                <w:lang w:val="en-US"/>
              </w:rPr>
              <w:t>2</w:t>
            </w:r>
          </w:p>
        </w:tc>
      </w:tr>
      <w:tr w:rsidR="00FC6660" w:rsidRPr="00B06234" w:rsidTr="00501171">
        <w:trPr>
          <w:trHeight w:val="180"/>
        </w:trPr>
        <w:tc>
          <w:tcPr>
            <w:tcW w:w="4282" w:type="dxa"/>
            <w:vMerge/>
          </w:tcPr>
          <w:p w:rsidR="00FC6660" w:rsidRPr="00B06234" w:rsidRDefault="00FC6660" w:rsidP="00F34585">
            <w:pPr>
              <w:pStyle w:val="Default"/>
              <w:spacing w:line="276" w:lineRule="auto"/>
              <w:jc w:val="both"/>
              <w:rPr>
                <w:b/>
                <w:i/>
                <w:color w:val="auto"/>
                <w:sz w:val="20"/>
                <w:szCs w:val="20"/>
              </w:rPr>
            </w:pPr>
          </w:p>
        </w:tc>
        <w:tc>
          <w:tcPr>
            <w:tcW w:w="1417" w:type="dxa"/>
            <w:tcBorders>
              <w:top w:val="single" w:sz="4" w:space="0" w:color="auto"/>
            </w:tcBorders>
          </w:tcPr>
          <w:p w:rsidR="00FC6660" w:rsidRPr="00B06234" w:rsidRDefault="00501171" w:rsidP="00F34585">
            <w:pPr>
              <w:pStyle w:val="Default"/>
              <w:spacing w:line="276" w:lineRule="auto"/>
              <w:jc w:val="both"/>
              <w:rPr>
                <w:b/>
                <w:i/>
                <w:color w:val="auto"/>
                <w:sz w:val="20"/>
                <w:szCs w:val="20"/>
              </w:rPr>
            </w:pPr>
            <w:r>
              <w:rPr>
                <w:b/>
                <w:i/>
                <w:color w:val="auto"/>
                <w:sz w:val="20"/>
                <w:szCs w:val="20"/>
              </w:rPr>
              <w:t>Дебитор</w:t>
            </w:r>
            <w:r w:rsidR="00FC6660" w:rsidRPr="00B06234">
              <w:rPr>
                <w:b/>
                <w:i/>
                <w:color w:val="auto"/>
                <w:sz w:val="20"/>
                <w:szCs w:val="20"/>
              </w:rPr>
              <w:t>ская</w:t>
            </w:r>
          </w:p>
          <w:p w:rsidR="00FC6660" w:rsidRPr="00B06234" w:rsidRDefault="00FC6660" w:rsidP="00F34585">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559" w:type="dxa"/>
            <w:tcBorders>
              <w:top w:val="single" w:sz="4" w:space="0" w:color="auto"/>
            </w:tcBorders>
          </w:tcPr>
          <w:p w:rsidR="00FC6660" w:rsidRPr="00B06234" w:rsidRDefault="00501171" w:rsidP="00F34585">
            <w:pPr>
              <w:pStyle w:val="Default"/>
              <w:spacing w:line="276" w:lineRule="auto"/>
              <w:jc w:val="both"/>
              <w:rPr>
                <w:b/>
                <w:i/>
                <w:color w:val="auto"/>
                <w:sz w:val="20"/>
                <w:szCs w:val="20"/>
              </w:rPr>
            </w:pPr>
            <w:r>
              <w:rPr>
                <w:b/>
                <w:i/>
                <w:color w:val="auto"/>
                <w:sz w:val="20"/>
                <w:szCs w:val="20"/>
              </w:rPr>
              <w:t>Кредитор</w:t>
            </w:r>
            <w:r w:rsidR="00FC6660" w:rsidRPr="00B06234">
              <w:rPr>
                <w:b/>
                <w:i/>
                <w:color w:val="auto"/>
                <w:sz w:val="20"/>
                <w:szCs w:val="20"/>
              </w:rPr>
              <w:t>ская</w:t>
            </w:r>
          </w:p>
          <w:p w:rsidR="00FC6660" w:rsidRPr="00B06234" w:rsidRDefault="00FC6660" w:rsidP="00F34585">
            <w:pPr>
              <w:pStyle w:val="Default"/>
              <w:spacing w:line="276" w:lineRule="auto"/>
              <w:jc w:val="both"/>
              <w:rPr>
                <w:b/>
                <w:i/>
                <w:color w:val="auto"/>
                <w:sz w:val="20"/>
                <w:szCs w:val="20"/>
              </w:rPr>
            </w:pPr>
            <w:r w:rsidRPr="00B06234">
              <w:rPr>
                <w:b/>
                <w:i/>
                <w:color w:val="auto"/>
                <w:sz w:val="20"/>
                <w:szCs w:val="20"/>
              </w:rPr>
              <w:t>задолжен-</w:t>
            </w:r>
          </w:p>
          <w:p w:rsidR="00FC6660" w:rsidRPr="00B06234" w:rsidRDefault="00FC6660" w:rsidP="00F34585">
            <w:pPr>
              <w:pStyle w:val="Default"/>
              <w:spacing w:line="276" w:lineRule="auto"/>
              <w:jc w:val="both"/>
              <w:rPr>
                <w:b/>
                <w:i/>
                <w:color w:val="auto"/>
                <w:sz w:val="20"/>
                <w:szCs w:val="20"/>
              </w:rPr>
            </w:pPr>
            <w:proofErr w:type="spellStart"/>
            <w:r w:rsidRPr="00B06234">
              <w:rPr>
                <w:b/>
                <w:i/>
                <w:color w:val="auto"/>
                <w:sz w:val="20"/>
                <w:szCs w:val="20"/>
              </w:rPr>
              <w:t>ность</w:t>
            </w:r>
            <w:proofErr w:type="spellEnd"/>
          </w:p>
        </w:tc>
        <w:tc>
          <w:tcPr>
            <w:tcW w:w="1418" w:type="dxa"/>
            <w:tcBorders>
              <w:top w:val="single" w:sz="4" w:space="0" w:color="auto"/>
            </w:tcBorders>
          </w:tcPr>
          <w:p w:rsidR="00FC6660" w:rsidRPr="00B06234" w:rsidRDefault="00501171" w:rsidP="00F34585">
            <w:pPr>
              <w:pStyle w:val="Default"/>
              <w:spacing w:line="276" w:lineRule="auto"/>
              <w:jc w:val="both"/>
              <w:rPr>
                <w:b/>
                <w:i/>
                <w:color w:val="auto"/>
                <w:sz w:val="20"/>
                <w:szCs w:val="20"/>
              </w:rPr>
            </w:pPr>
            <w:r>
              <w:rPr>
                <w:b/>
                <w:i/>
                <w:color w:val="auto"/>
                <w:sz w:val="20"/>
                <w:szCs w:val="20"/>
              </w:rPr>
              <w:t>Дебитор</w:t>
            </w:r>
            <w:r w:rsidR="00FC6660" w:rsidRPr="00B06234">
              <w:rPr>
                <w:b/>
                <w:i/>
                <w:color w:val="auto"/>
                <w:sz w:val="20"/>
                <w:szCs w:val="20"/>
              </w:rPr>
              <w:t>ская</w:t>
            </w:r>
          </w:p>
          <w:p w:rsidR="00FC6660" w:rsidRPr="00B06234" w:rsidRDefault="00FC6660" w:rsidP="00F34585">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530" w:type="dxa"/>
            <w:tcBorders>
              <w:top w:val="single" w:sz="4" w:space="0" w:color="auto"/>
            </w:tcBorders>
          </w:tcPr>
          <w:p w:rsidR="00FC6660" w:rsidRPr="00B06234" w:rsidRDefault="00501171" w:rsidP="00F34585">
            <w:pPr>
              <w:pStyle w:val="Default"/>
              <w:spacing w:line="276" w:lineRule="auto"/>
              <w:jc w:val="both"/>
              <w:rPr>
                <w:b/>
                <w:i/>
                <w:color w:val="auto"/>
                <w:sz w:val="20"/>
                <w:szCs w:val="20"/>
              </w:rPr>
            </w:pPr>
            <w:r>
              <w:rPr>
                <w:b/>
                <w:i/>
                <w:color w:val="auto"/>
                <w:sz w:val="20"/>
                <w:szCs w:val="20"/>
              </w:rPr>
              <w:t>Кредитор</w:t>
            </w:r>
            <w:r w:rsidR="00FC6660" w:rsidRPr="00B06234">
              <w:rPr>
                <w:b/>
                <w:i/>
                <w:color w:val="auto"/>
                <w:sz w:val="20"/>
                <w:szCs w:val="20"/>
              </w:rPr>
              <w:t>ская</w:t>
            </w:r>
          </w:p>
          <w:p w:rsidR="00FC6660" w:rsidRPr="00B06234" w:rsidRDefault="00FC6660" w:rsidP="00F34585">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r>
      <w:tr w:rsidR="00FC6660" w:rsidRPr="00B06234" w:rsidTr="00501171">
        <w:tc>
          <w:tcPr>
            <w:tcW w:w="4282" w:type="dxa"/>
          </w:tcPr>
          <w:p w:rsidR="00FC6660" w:rsidRPr="00B06234" w:rsidRDefault="00FC6660" w:rsidP="00F34585">
            <w:pPr>
              <w:pStyle w:val="Default"/>
              <w:spacing w:line="276" w:lineRule="auto"/>
              <w:jc w:val="both"/>
              <w:rPr>
                <w:color w:val="auto"/>
                <w:sz w:val="20"/>
                <w:szCs w:val="20"/>
              </w:rPr>
            </w:pPr>
            <w:r w:rsidRPr="00B06234">
              <w:rPr>
                <w:color w:val="auto"/>
                <w:sz w:val="20"/>
                <w:szCs w:val="20"/>
              </w:rPr>
              <w:t>ПАО «Ростелеком»</w:t>
            </w:r>
          </w:p>
        </w:tc>
        <w:tc>
          <w:tcPr>
            <w:tcW w:w="1417" w:type="dxa"/>
          </w:tcPr>
          <w:p w:rsidR="00FC6660" w:rsidRPr="00B06234" w:rsidRDefault="00FC6660" w:rsidP="00F34585">
            <w:pPr>
              <w:pStyle w:val="Default"/>
              <w:spacing w:line="276" w:lineRule="auto"/>
              <w:jc w:val="center"/>
              <w:rPr>
                <w:color w:val="auto"/>
                <w:sz w:val="20"/>
                <w:szCs w:val="20"/>
              </w:rPr>
            </w:pPr>
            <w:r w:rsidRPr="00B06234">
              <w:rPr>
                <w:color w:val="auto"/>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1 309,73</w:t>
            </w:r>
          </w:p>
        </w:tc>
        <w:tc>
          <w:tcPr>
            <w:tcW w:w="1418" w:type="dxa"/>
          </w:tcPr>
          <w:p w:rsidR="00FC6660" w:rsidRPr="00B06234" w:rsidRDefault="00A875F7"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875F7" w:rsidP="00F34585">
            <w:pPr>
              <w:pStyle w:val="Default"/>
              <w:spacing w:line="276" w:lineRule="auto"/>
              <w:jc w:val="center"/>
              <w:rPr>
                <w:color w:val="auto"/>
                <w:sz w:val="20"/>
                <w:szCs w:val="20"/>
              </w:rPr>
            </w:pPr>
            <w:r>
              <w:rPr>
                <w:color w:val="auto"/>
                <w:sz w:val="20"/>
                <w:szCs w:val="20"/>
              </w:rPr>
              <w:t>1 219,78</w:t>
            </w:r>
          </w:p>
        </w:tc>
      </w:tr>
      <w:tr w:rsidR="00FC6660" w:rsidRPr="00B06234" w:rsidTr="00501171">
        <w:tc>
          <w:tcPr>
            <w:tcW w:w="4282" w:type="dxa"/>
          </w:tcPr>
          <w:p w:rsidR="00FC6660" w:rsidRPr="00B06234" w:rsidRDefault="00FC6660" w:rsidP="00F34585">
            <w:pPr>
              <w:pStyle w:val="Default"/>
              <w:spacing w:line="276" w:lineRule="auto"/>
              <w:jc w:val="both"/>
              <w:rPr>
                <w:color w:val="auto"/>
                <w:sz w:val="20"/>
                <w:szCs w:val="20"/>
              </w:rPr>
            </w:pPr>
            <w:r w:rsidRPr="00B06234">
              <w:rPr>
                <w:color w:val="auto"/>
                <w:sz w:val="20"/>
                <w:szCs w:val="20"/>
              </w:rPr>
              <w:t>МУП «</w:t>
            </w:r>
            <w:proofErr w:type="spellStart"/>
            <w:r w:rsidRPr="00B06234">
              <w:rPr>
                <w:color w:val="auto"/>
                <w:sz w:val="20"/>
                <w:szCs w:val="20"/>
              </w:rPr>
              <w:t>КомАвто</w:t>
            </w:r>
            <w:proofErr w:type="spellEnd"/>
            <w:r w:rsidRPr="00B06234">
              <w:rPr>
                <w:color w:val="auto"/>
                <w:sz w:val="20"/>
                <w:szCs w:val="20"/>
              </w:rPr>
              <w:t>» Карасукского района</w:t>
            </w:r>
          </w:p>
        </w:tc>
        <w:tc>
          <w:tcPr>
            <w:tcW w:w="1417" w:type="dxa"/>
          </w:tcPr>
          <w:p w:rsidR="00FC6660" w:rsidRPr="00B06234" w:rsidRDefault="00FC6660" w:rsidP="00F34585">
            <w:pPr>
              <w:spacing w:line="276" w:lineRule="auto"/>
              <w:jc w:val="center"/>
              <w:rPr>
                <w:rFonts w:ascii="Times New Roman" w:hAnsi="Times New Roman" w:cs="Times New Roman"/>
                <w:sz w:val="20"/>
                <w:szCs w:val="20"/>
              </w:rPr>
            </w:pPr>
            <w:r w:rsidRPr="00B06234">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4 247,90</w:t>
            </w:r>
          </w:p>
        </w:tc>
        <w:tc>
          <w:tcPr>
            <w:tcW w:w="1418" w:type="dxa"/>
          </w:tcPr>
          <w:p w:rsidR="00FC6660" w:rsidRPr="00B06234" w:rsidRDefault="00A875F7"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875F7" w:rsidP="00F34585">
            <w:pPr>
              <w:pStyle w:val="Default"/>
              <w:spacing w:line="276" w:lineRule="auto"/>
              <w:jc w:val="center"/>
              <w:rPr>
                <w:color w:val="auto"/>
                <w:sz w:val="20"/>
                <w:szCs w:val="20"/>
              </w:rPr>
            </w:pPr>
            <w:r>
              <w:rPr>
                <w:color w:val="auto"/>
                <w:sz w:val="20"/>
                <w:szCs w:val="20"/>
              </w:rPr>
              <w:t>6 267,90</w:t>
            </w:r>
          </w:p>
        </w:tc>
      </w:tr>
      <w:tr w:rsidR="00FC6660" w:rsidRPr="00B06234" w:rsidTr="00501171">
        <w:tc>
          <w:tcPr>
            <w:tcW w:w="4282" w:type="dxa"/>
          </w:tcPr>
          <w:p w:rsidR="00FC6660" w:rsidRPr="00B06234" w:rsidRDefault="00FC6660" w:rsidP="00F34585">
            <w:pPr>
              <w:pStyle w:val="Default"/>
              <w:spacing w:line="276" w:lineRule="auto"/>
              <w:jc w:val="both"/>
              <w:rPr>
                <w:color w:val="auto"/>
                <w:sz w:val="20"/>
                <w:szCs w:val="20"/>
              </w:rPr>
            </w:pPr>
            <w:r w:rsidRPr="00B06234">
              <w:rPr>
                <w:color w:val="auto"/>
                <w:sz w:val="20"/>
                <w:szCs w:val="20"/>
              </w:rPr>
              <w:t>ОАО «</w:t>
            </w:r>
            <w:proofErr w:type="spellStart"/>
            <w:r w:rsidRPr="00B06234">
              <w:rPr>
                <w:color w:val="auto"/>
                <w:sz w:val="20"/>
                <w:szCs w:val="20"/>
              </w:rPr>
              <w:t>Новосибирскэнергосбыт</w:t>
            </w:r>
            <w:proofErr w:type="spellEnd"/>
            <w:r w:rsidRPr="00B06234">
              <w:rPr>
                <w:color w:val="auto"/>
                <w:sz w:val="20"/>
                <w:szCs w:val="20"/>
              </w:rPr>
              <w:t>»</w:t>
            </w:r>
          </w:p>
        </w:tc>
        <w:tc>
          <w:tcPr>
            <w:tcW w:w="1417" w:type="dxa"/>
          </w:tcPr>
          <w:p w:rsidR="00FC6660" w:rsidRPr="00B06234" w:rsidRDefault="00FC6660" w:rsidP="00F34585">
            <w:pPr>
              <w:spacing w:line="276" w:lineRule="auto"/>
              <w:jc w:val="center"/>
              <w:rPr>
                <w:rFonts w:ascii="Times New Roman" w:hAnsi="Times New Roman" w:cs="Times New Roman"/>
                <w:sz w:val="20"/>
                <w:szCs w:val="20"/>
              </w:rPr>
            </w:pPr>
            <w:r w:rsidRPr="00B06234">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1 259,54</w:t>
            </w:r>
          </w:p>
        </w:tc>
        <w:tc>
          <w:tcPr>
            <w:tcW w:w="1418" w:type="dxa"/>
          </w:tcPr>
          <w:p w:rsidR="00FC6660" w:rsidRPr="00B06234" w:rsidRDefault="00A875F7"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875F7" w:rsidP="00F34585">
            <w:pPr>
              <w:pStyle w:val="Default"/>
              <w:spacing w:line="276" w:lineRule="auto"/>
              <w:jc w:val="center"/>
              <w:rPr>
                <w:color w:val="auto"/>
                <w:sz w:val="20"/>
                <w:szCs w:val="20"/>
              </w:rPr>
            </w:pPr>
            <w:r>
              <w:rPr>
                <w:color w:val="auto"/>
                <w:sz w:val="20"/>
                <w:szCs w:val="20"/>
              </w:rPr>
              <w:t>8 241,81</w:t>
            </w:r>
          </w:p>
        </w:tc>
      </w:tr>
      <w:tr w:rsidR="00FC6660" w:rsidRPr="00B06234" w:rsidTr="00501171">
        <w:tc>
          <w:tcPr>
            <w:tcW w:w="4282" w:type="dxa"/>
          </w:tcPr>
          <w:p w:rsidR="00FC6660" w:rsidRPr="00B06234" w:rsidRDefault="00DE79AD" w:rsidP="00F34585">
            <w:pPr>
              <w:pStyle w:val="Default"/>
              <w:spacing w:line="276" w:lineRule="auto"/>
              <w:jc w:val="both"/>
              <w:rPr>
                <w:color w:val="auto"/>
                <w:sz w:val="20"/>
                <w:szCs w:val="20"/>
              </w:rPr>
            </w:pPr>
            <w:r>
              <w:rPr>
                <w:color w:val="auto"/>
                <w:sz w:val="20"/>
                <w:szCs w:val="20"/>
              </w:rPr>
              <w:t>МУП «Коммунальщик»</w:t>
            </w:r>
          </w:p>
        </w:tc>
        <w:tc>
          <w:tcPr>
            <w:tcW w:w="1417" w:type="dxa"/>
          </w:tcPr>
          <w:p w:rsidR="00FC6660" w:rsidRPr="00B06234" w:rsidRDefault="00DE79A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65 392,33</w:t>
            </w:r>
          </w:p>
        </w:tc>
        <w:tc>
          <w:tcPr>
            <w:tcW w:w="1418" w:type="dxa"/>
          </w:tcPr>
          <w:p w:rsidR="00FC6660" w:rsidRPr="00B06234" w:rsidRDefault="00A875F7"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875F7" w:rsidP="00F34585">
            <w:pPr>
              <w:pStyle w:val="Default"/>
              <w:spacing w:line="276" w:lineRule="auto"/>
              <w:jc w:val="center"/>
              <w:rPr>
                <w:color w:val="auto"/>
                <w:sz w:val="20"/>
                <w:szCs w:val="20"/>
              </w:rPr>
            </w:pPr>
            <w:r>
              <w:rPr>
                <w:color w:val="auto"/>
                <w:sz w:val="20"/>
                <w:szCs w:val="20"/>
              </w:rPr>
              <w:t>648,33</w:t>
            </w:r>
          </w:p>
        </w:tc>
      </w:tr>
      <w:tr w:rsidR="00FC6660" w:rsidRPr="00B06234" w:rsidTr="00501171">
        <w:tc>
          <w:tcPr>
            <w:tcW w:w="4282" w:type="dxa"/>
          </w:tcPr>
          <w:p w:rsidR="00FC6660" w:rsidRPr="00B06234" w:rsidRDefault="00DE79AD" w:rsidP="00F34585">
            <w:pPr>
              <w:pStyle w:val="Default"/>
              <w:spacing w:line="276" w:lineRule="auto"/>
              <w:jc w:val="both"/>
              <w:rPr>
                <w:color w:val="auto"/>
                <w:sz w:val="20"/>
                <w:szCs w:val="20"/>
              </w:rPr>
            </w:pPr>
            <w:r>
              <w:rPr>
                <w:color w:val="auto"/>
                <w:sz w:val="20"/>
                <w:szCs w:val="20"/>
              </w:rPr>
              <w:t xml:space="preserve">ИП </w:t>
            </w:r>
            <w:proofErr w:type="spellStart"/>
            <w:r>
              <w:rPr>
                <w:color w:val="auto"/>
                <w:sz w:val="20"/>
                <w:szCs w:val="20"/>
              </w:rPr>
              <w:t>Томченко</w:t>
            </w:r>
            <w:proofErr w:type="spellEnd"/>
            <w:r>
              <w:rPr>
                <w:color w:val="auto"/>
                <w:sz w:val="20"/>
                <w:szCs w:val="20"/>
              </w:rPr>
              <w:t xml:space="preserve"> М.В</w:t>
            </w:r>
          </w:p>
        </w:tc>
        <w:tc>
          <w:tcPr>
            <w:tcW w:w="1417" w:type="dxa"/>
          </w:tcPr>
          <w:p w:rsidR="00FC6660" w:rsidRPr="00B06234" w:rsidRDefault="00DE79A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2 204,80</w:t>
            </w:r>
          </w:p>
        </w:tc>
        <w:tc>
          <w:tcPr>
            <w:tcW w:w="1418" w:type="dxa"/>
          </w:tcPr>
          <w:p w:rsidR="00FC6660" w:rsidRPr="00B06234" w:rsidRDefault="001A69E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1A69ED" w:rsidP="00F34585">
            <w:pPr>
              <w:pStyle w:val="Default"/>
              <w:spacing w:line="276" w:lineRule="auto"/>
              <w:jc w:val="center"/>
              <w:rPr>
                <w:color w:val="auto"/>
                <w:sz w:val="20"/>
                <w:szCs w:val="20"/>
              </w:rPr>
            </w:pPr>
            <w:r>
              <w:rPr>
                <w:color w:val="auto"/>
                <w:sz w:val="20"/>
                <w:szCs w:val="20"/>
              </w:rPr>
              <w:t>0,00</w:t>
            </w:r>
          </w:p>
        </w:tc>
      </w:tr>
      <w:tr w:rsidR="00FC6660" w:rsidRPr="00B06234" w:rsidTr="00501171">
        <w:tc>
          <w:tcPr>
            <w:tcW w:w="4282" w:type="dxa"/>
          </w:tcPr>
          <w:p w:rsidR="00FC6660" w:rsidRPr="00B06234" w:rsidRDefault="00DE79AD" w:rsidP="00F34585">
            <w:pPr>
              <w:pStyle w:val="Default"/>
              <w:spacing w:line="276" w:lineRule="auto"/>
              <w:jc w:val="both"/>
              <w:rPr>
                <w:color w:val="auto"/>
                <w:sz w:val="20"/>
                <w:szCs w:val="20"/>
              </w:rPr>
            </w:pPr>
            <w:r w:rsidRPr="00DE79AD">
              <w:rPr>
                <w:color w:val="auto"/>
                <w:sz w:val="20"/>
                <w:szCs w:val="20"/>
              </w:rPr>
              <w:t>Общество с ограниченной ответственностью "Экология-Новосибирск"</w:t>
            </w:r>
          </w:p>
        </w:tc>
        <w:tc>
          <w:tcPr>
            <w:tcW w:w="1417" w:type="dxa"/>
          </w:tcPr>
          <w:p w:rsidR="00FC6660" w:rsidRPr="00B06234" w:rsidRDefault="00DE79AD"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3 407,05</w:t>
            </w:r>
          </w:p>
        </w:tc>
        <w:tc>
          <w:tcPr>
            <w:tcW w:w="1418" w:type="dxa"/>
          </w:tcPr>
          <w:p w:rsidR="00FC6660" w:rsidRPr="00B06234" w:rsidRDefault="00A875F7"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875F7" w:rsidP="00F34585">
            <w:pPr>
              <w:pStyle w:val="Default"/>
              <w:spacing w:line="276" w:lineRule="auto"/>
              <w:jc w:val="center"/>
              <w:rPr>
                <w:color w:val="auto"/>
                <w:sz w:val="20"/>
                <w:szCs w:val="20"/>
              </w:rPr>
            </w:pPr>
            <w:r>
              <w:rPr>
                <w:color w:val="auto"/>
                <w:sz w:val="20"/>
                <w:szCs w:val="20"/>
              </w:rPr>
              <w:t>2 081,16</w:t>
            </w:r>
          </w:p>
        </w:tc>
      </w:tr>
      <w:tr w:rsidR="00FC6660" w:rsidRPr="00B06234" w:rsidTr="00501171">
        <w:tc>
          <w:tcPr>
            <w:tcW w:w="4282" w:type="dxa"/>
          </w:tcPr>
          <w:p w:rsidR="00FC6660" w:rsidRPr="00B06234" w:rsidRDefault="00DE79AD" w:rsidP="00F34585">
            <w:pPr>
              <w:pStyle w:val="Default"/>
              <w:spacing w:line="276" w:lineRule="auto"/>
              <w:jc w:val="both"/>
              <w:rPr>
                <w:color w:val="auto"/>
                <w:sz w:val="20"/>
                <w:szCs w:val="20"/>
              </w:rPr>
            </w:pPr>
            <w:r w:rsidRPr="00DE79AD">
              <w:rPr>
                <w:color w:val="auto"/>
                <w:sz w:val="20"/>
                <w:szCs w:val="20"/>
              </w:rPr>
              <w:t>ИП Степанов Радий Михайлович</w:t>
            </w:r>
          </w:p>
        </w:tc>
        <w:tc>
          <w:tcPr>
            <w:tcW w:w="1417" w:type="dxa"/>
          </w:tcPr>
          <w:p w:rsidR="00FC6660" w:rsidRPr="00B06234" w:rsidRDefault="00DE79AD"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DE79AD" w:rsidRPr="00B06234" w:rsidRDefault="00DE79AD" w:rsidP="00DE79AD">
            <w:pPr>
              <w:pStyle w:val="Default"/>
              <w:spacing w:line="276" w:lineRule="auto"/>
              <w:jc w:val="center"/>
              <w:rPr>
                <w:color w:val="auto"/>
                <w:sz w:val="20"/>
                <w:szCs w:val="20"/>
              </w:rPr>
            </w:pPr>
            <w:r>
              <w:rPr>
                <w:color w:val="auto"/>
                <w:sz w:val="20"/>
                <w:szCs w:val="20"/>
              </w:rPr>
              <w:t>3 000,00</w:t>
            </w:r>
          </w:p>
        </w:tc>
        <w:tc>
          <w:tcPr>
            <w:tcW w:w="1418" w:type="dxa"/>
          </w:tcPr>
          <w:p w:rsidR="00FC6660" w:rsidRPr="00B06234" w:rsidRDefault="00A1470A"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A1470A" w:rsidP="00F34585">
            <w:pPr>
              <w:pStyle w:val="Default"/>
              <w:spacing w:line="276" w:lineRule="auto"/>
              <w:jc w:val="center"/>
              <w:rPr>
                <w:color w:val="auto"/>
                <w:sz w:val="20"/>
                <w:szCs w:val="20"/>
              </w:rPr>
            </w:pPr>
            <w:r>
              <w:rPr>
                <w:color w:val="auto"/>
                <w:sz w:val="20"/>
                <w:szCs w:val="20"/>
              </w:rPr>
              <w:t>0,00</w:t>
            </w:r>
          </w:p>
        </w:tc>
      </w:tr>
      <w:tr w:rsidR="00FC6660" w:rsidRPr="00B06234" w:rsidTr="00501171">
        <w:tc>
          <w:tcPr>
            <w:tcW w:w="4282" w:type="dxa"/>
          </w:tcPr>
          <w:p w:rsidR="00FC6660" w:rsidRPr="00B06234" w:rsidRDefault="00DE79AD" w:rsidP="00F34585">
            <w:pPr>
              <w:pStyle w:val="Default"/>
              <w:spacing w:line="276" w:lineRule="auto"/>
              <w:jc w:val="both"/>
              <w:rPr>
                <w:color w:val="auto"/>
                <w:sz w:val="20"/>
                <w:szCs w:val="20"/>
              </w:rPr>
            </w:pPr>
            <w:r w:rsidRPr="00DE79AD">
              <w:rPr>
                <w:color w:val="auto"/>
                <w:sz w:val="20"/>
                <w:szCs w:val="20"/>
              </w:rPr>
              <w:t>ИП Щербаков Юрий Владимирович</w:t>
            </w:r>
          </w:p>
        </w:tc>
        <w:tc>
          <w:tcPr>
            <w:tcW w:w="1417" w:type="dxa"/>
          </w:tcPr>
          <w:p w:rsidR="00FC6660" w:rsidRPr="00B06234" w:rsidRDefault="00DE79AD"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DE79AD" w:rsidP="00F34585">
            <w:pPr>
              <w:pStyle w:val="Default"/>
              <w:spacing w:line="276" w:lineRule="auto"/>
              <w:jc w:val="center"/>
              <w:rPr>
                <w:color w:val="auto"/>
                <w:sz w:val="20"/>
                <w:szCs w:val="20"/>
              </w:rPr>
            </w:pPr>
            <w:r>
              <w:rPr>
                <w:color w:val="auto"/>
                <w:sz w:val="20"/>
                <w:szCs w:val="20"/>
              </w:rPr>
              <w:t>29 290,00</w:t>
            </w:r>
          </w:p>
        </w:tc>
        <w:tc>
          <w:tcPr>
            <w:tcW w:w="1418" w:type="dxa"/>
          </w:tcPr>
          <w:p w:rsidR="00FC6660" w:rsidRPr="00B06234" w:rsidRDefault="001A69ED" w:rsidP="00F34585">
            <w:pPr>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FC6660" w:rsidRPr="00B06234" w:rsidRDefault="001A69ED" w:rsidP="00F34585">
            <w:pPr>
              <w:pStyle w:val="Default"/>
              <w:spacing w:line="276" w:lineRule="auto"/>
              <w:jc w:val="center"/>
              <w:rPr>
                <w:color w:val="auto"/>
                <w:sz w:val="20"/>
                <w:szCs w:val="20"/>
              </w:rPr>
            </w:pPr>
            <w:r>
              <w:rPr>
                <w:color w:val="auto"/>
                <w:sz w:val="20"/>
                <w:szCs w:val="20"/>
              </w:rPr>
              <w:t>0,00</w:t>
            </w:r>
          </w:p>
        </w:tc>
      </w:tr>
      <w:tr w:rsidR="00DE79AD" w:rsidRPr="00B06234" w:rsidTr="00501171">
        <w:tc>
          <w:tcPr>
            <w:tcW w:w="4282" w:type="dxa"/>
          </w:tcPr>
          <w:p w:rsidR="00DE79AD" w:rsidRPr="00B06234" w:rsidRDefault="00DE79AD" w:rsidP="00DE79AD">
            <w:pPr>
              <w:pStyle w:val="Default"/>
              <w:spacing w:line="276" w:lineRule="auto"/>
              <w:jc w:val="both"/>
              <w:rPr>
                <w:color w:val="auto"/>
                <w:sz w:val="20"/>
                <w:szCs w:val="20"/>
              </w:rPr>
            </w:pPr>
            <w:r w:rsidRPr="00B06234">
              <w:rPr>
                <w:color w:val="auto"/>
                <w:sz w:val="20"/>
                <w:szCs w:val="20"/>
              </w:rPr>
              <w:t xml:space="preserve">ИП </w:t>
            </w:r>
            <w:proofErr w:type="spellStart"/>
            <w:r w:rsidRPr="00B06234">
              <w:rPr>
                <w:color w:val="auto"/>
                <w:sz w:val="20"/>
                <w:szCs w:val="20"/>
              </w:rPr>
              <w:t>Киба</w:t>
            </w:r>
            <w:proofErr w:type="spellEnd"/>
            <w:r w:rsidRPr="00B06234">
              <w:rPr>
                <w:color w:val="auto"/>
                <w:sz w:val="20"/>
                <w:szCs w:val="20"/>
              </w:rPr>
              <w:t xml:space="preserve"> Надежда Дмитриевна</w:t>
            </w:r>
          </w:p>
        </w:tc>
        <w:tc>
          <w:tcPr>
            <w:tcW w:w="1417" w:type="dxa"/>
          </w:tcPr>
          <w:p w:rsidR="00DE79AD" w:rsidRPr="00B06234" w:rsidRDefault="00DE79AD" w:rsidP="00DE79AD">
            <w:pPr>
              <w:spacing w:line="276" w:lineRule="auto"/>
              <w:jc w:val="center"/>
              <w:rPr>
                <w:rFonts w:ascii="Times New Roman" w:hAnsi="Times New Roman" w:cs="Times New Roman"/>
                <w:sz w:val="20"/>
                <w:szCs w:val="20"/>
              </w:rPr>
            </w:pPr>
            <w:r w:rsidRPr="00B06234">
              <w:rPr>
                <w:rFonts w:ascii="Times New Roman" w:hAnsi="Times New Roman" w:cs="Times New Roman"/>
                <w:sz w:val="20"/>
                <w:szCs w:val="20"/>
              </w:rPr>
              <w:t>0,00</w:t>
            </w:r>
          </w:p>
        </w:tc>
        <w:tc>
          <w:tcPr>
            <w:tcW w:w="1559" w:type="dxa"/>
          </w:tcPr>
          <w:p w:rsidR="00DE79AD" w:rsidRPr="00B06234" w:rsidRDefault="00DE79AD" w:rsidP="00DE79AD">
            <w:pPr>
              <w:pStyle w:val="Default"/>
              <w:spacing w:line="276" w:lineRule="auto"/>
              <w:jc w:val="center"/>
              <w:rPr>
                <w:color w:val="auto"/>
                <w:sz w:val="20"/>
                <w:szCs w:val="20"/>
              </w:rPr>
            </w:pPr>
            <w:r>
              <w:rPr>
                <w:color w:val="auto"/>
                <w:sz w:val="20"/>
                <w:szCs w:val="20"/>
              </w:rPr>
              <w:t>3 000,00</w:t>
            </w:r>
          </w:p>
        </w:tc>
        <w:tc>
          <w:tcPr>
            <w:tcW w:w="1418" w:type="dxa"/>
          </w:tcPr>
          <w:p w:rsidR="00DE79AD" w:rsidRPr="00B06234" w:rsidRDefault="00A1470A" w:rsidP="00DE79AD">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DE79AD" w:rsidRPr="00B06234" w:rsidRDefault="00A1470A" w:rsidP="00DE79AD">
            <w:pPr>
              <w:pStyle w:val="Default"/>
              <w:spacing w:line="276" w:lineRule="auto"/>
              <w:jc w:val="center"/>
              <w:rPr>
                <w:color w:val="auto"/>
                <w:sz w:val="20"/>
                <w:szCs w:val="20"/>
              </w:rPr>
            </w:pPr>
            <w:r>
              <w:rPr>
                <w:color w:val="auto"/>
                <w:sz w:val="20"/>
                <w:szCs w:val="20"/>
              </w:rPr>
              <w:t>0,00</w:t>
            </w:r>
          </w:p>
        </w:tc>
      </w:tr>
      <w:tr w:rsidR="00DE79AD" w:rsidRPr="00B06234" w:rsidTr="00501171">
        <w:tc>
          <w:tcPr>
            <w:tcW w:w="4282" w:type="dxa"/>
          </w:tcPr>
          <w:p w:rsidR="00DE79AD" w:rsidRPr="00B06234" w:rsidRDefault="001A69ED" w:rsidP="00DE79AD">
            <w:pPr>
              <w:pStyle w:val="Default"/>
              <w:spacing w:line="276" w:lineRule="auto"/>
              <w:jc w:val="both"/>
              <w:rPr>
                <w:color w:val="auto"/>
                <w:sz w:val="20"/>
                <w:szCs w:val="20"/>
              </w:rPr>
            </w:pPr>
            <w:r>
              <w:rPr>
                <w:color w:val="auto"/>
                <w:sz w:val="20"/>
                <w:szCs w:val="20"/>
              </w:rPr>
              <w:t>ООО «ЦПМ»</w:t>
            </w:r>
          </w:p>
        </w:tc>
        <w:tc>
          <w:tcPr>
            <w:tcW w:w="1417" w:type="dxa"/>
          </w:tcPr>
          <w:p w:rsidR="00DE79AD" w:rsidRPr="00B06234" w:rsidRDefault="001A69ED" w:rsidP="00DE79AD">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DE79AD" w:rsidRPr="00B06234" w:rsidRDefault="001A69ED" w:rsidP="00DE79AD">
            <w:pPr>
              <w:pStyle w:val="Default"/>
              <w:spacing w:line="276" w:lineRule="auto"/>
              <w:jc w:val="center"/>
              <w:rPr>
                <w:color w:val="auto"/>
                <w:sz w:val="20"/>
                <w:szCs w:val="20"/>
              </w:rPr>
            </w:pPr>
            <w:r>
              <w:rPr>
                <w:color w:val="auto"/>
                <w:sz w:val="20"/>
                <w:szCs w:val="20"/>
              </w:rPr>
              <w:t>0,00</w:t>
            </w:r>
          </w:p>
        </w:tc>
        <w:tc>
          <w:tcPr>
            <w:tcW w:w="1418" w:type="dxa"/>
          </w:tcPr>
          <w:p w:rsidR="00DE79AD" w:rsidRPr="00B06234" w:rsidRDefault="001A69ED" w:rsidP="00DE79AD">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30" w:type="dxa"/>
          </w:tcPr>
          <w:p w:rsidR="00DE79AD" w:rsidRPr="00B06234" w:rsidRDefault="001A69ED" w:rsidP="00DE79AD">
            <w:pPr>
              <w:pStyle w:val="Default"/>
              <w:spacing w:line="276" w:lineRule="auto"/>
              <w:jc w:val="center"/>
              <w:rPr>
                <w:color w:val="auto"/>
                <w:sz w:val="20"/>
                <w:szCs w:val="20"/>
              </w:rPr>
            </w:pPr>
            <w:r>
              <w:rPr>
                <w:color w:val="auto"/>
                <w:sz w:val="20"/>
                <w:szCs w:val="20"/>
              </w:rPr>
              <w:t>2 100,00</w:t>
            </w:r>
          </w:p>
        </w:tc>
      </w:tr>
      <w:tr w:rsidR="00DE79AD" w:rsidRPr="00B06234" w:rsidTr="00501171">
        <w:tc>
          <w:tcPr>
            <w:tcW w:w="4282" w:type="dxa"/>
          </w:tcPr>
          <w:p w:rsidR="00DE79AD" w:rsidRPr="00B06234" w:rsidRDefault="00DE79AD" w:rsidP="00DE79AD">
            <w:pPr>
              <w:pStyle w:val="Default"/>
              <w:spacing w:line="276" w:lineRule="auto"/>
              <w:jc w:val="both"/>
              <w:rPr>
                <w:b/>
                <w:color w:val="auto"/>
                <w:sz w:val="20"/>
                <w:szCs w:val="20"/>
              </w:rPr>
            </w:pPr>
            <w:r w:rsidRPr="00B06234">
              <w:rPr>
                <w:b/>
                <w:color w:val="auto"/>
                <w:sz w:val="20"/>
                <w:szCs w:val="20"/>
              </w:rPr>
              <w:t>Итого</w:t>
            </w:r>
          </w:p>
        </w:tc>
        <w:tc>
          <w:tcPr>
            <w:tcW w:w="1417" w:type="dxa"/>
          </w:tcPr>
          <w:p w:rsidR="00DE79AD" w:rsidRPr="00B06234" w:rsidRDefault="00DE79AD" w:rsidP="00DE79AD">
            <w:pPr>
              <w:spacing w:line="276" w:lineRule="auto"/>
              <w:jc w:val="center"/>
              <w:rPr>
                <w:rFonts w:ascii="Times New Roman" w:hAnsi="Times New Roman" w:cs="Times New Roman"/>
                <w:b/>
                <w:sz w:val="20"/>
                <w:szCs w:val="20"/>
              </w:rPr>
            </w:pPr>
            <w:r w:rsidRPr="00B06234">
              <w:rPr>
                <w:rFonts w:ascii="Times New Roman" w:hAnsi="Times New Roman" w:cs="Times New Roman"/>
                <w:b/>
                <w:sz w:val="20"/>
                <w:szCs w:val="20"/>
              </w:rPr>
              <w:t>0,00</w:t>
            </w:r>
          </w:p>
        </w:tc>
        <w:tc>
          <w:tcPr>
            <w:tcW w:w="1559" w:type="dxa"/>
          </w:tcPr>
          <w:p w:rsidR="00DE79AD" w:rsidRPr="00B06234" w:rsidRDefault="00A1470A" w:rsidP="00DE79AD">
            <w:pPr>
              <w:pStyle w:val="Default"/>
              <w:spacing w:line="276" w:lineRule="auto"/>
              <w:jc w:val="center"/>
              <w:rPr>
                <w:b/>
                <w:color w:val="auto"/>
                <w:sz w:val="20"/>
                <w:szCs w:val="20"/>
              </w:rPr>
            </w:pPr>
            <w:r>
              <w:rPr>
                <w:b/>
                <w:color w:val="auto"/>
                <w:sz w:val="20"/>
                <w:szCs w:val="20"/>
              </w:rPr>
              <w:t>113 111,35</w:t>
            </w:r>
          </w:p>
        </w:tc>
        <w:tc>
          <w:tcPr>
            <w:tcW w:w="1418" w:type="dxa"/>
          </w:tcPr>
          <w:p w:rsidR="00DE79AD" w:rsidRPr="00B06234" w:rsidRDefault="00DE79AD" w:rsidP="00DE79AD">
            <w:pPr>
              <w:pStyle w:val="Default"/>
              <w:spacing w:line="276" w:lineRule="auto"/>
              <w:jc w:val="center"/>
              <w:rPr>
                <w:b/>
                <w:color w:val="auto"/>
                <w:sz w:val="20"/>
                <w:szCs w:val="20"/>
              </w:rPr>
            </w:pPr>
            <w:r w:rsidRPr="00B06234">
              <w:rPr>
                <w:b/>
                <w:color w:val="auto"/>
                <w:sz w:val="20"/>
                <w:szCs w:val="20"/>
              </w:rPr>
              <w:t>0,00</w:t>
            </w:r>
          </w:p>
        </w:tc>
        <w:tc>
          <w:tcPr>
            <w:tcW w:w="1530" w:type="dxa"/>
          </w:tcPr>
          <w:p w:rsidR="00DE79AD" w:rsidRPr="00B06234" w:rsidRDefault="00A83383" w:rsidP="00DE79AD">
            <w:pPr>
              <w:pStyle w:val="Default"/>
              <w:spacing w:line="276" w:lineRule="auto"/>
              <w:jc w:val="center"/>
              <w:rPr>
                <w:b/>
                <w:color w:val="auto"/>
                <w:sz w:val="20"/>
                <w:szCs w:val="20"/>
              </w:rPr>
            </w:pPr>
            <w:r>
              <w:rPr>
                <w:b/>
                <w:color w:val="auto"/>
                <w:sz w:val="20"/>
                <w:szCs w:val="20"/>
              </w:rPr>
              <w:t>20 558</w:t>
            </w:r>
            <w:r w:rsidR="00A1470A">
              <w:rPr>
                <w:b/>
                <w:color w:val="auto"/>
                <w:sz w:val="20"/>
                <w:szCs w:val="20"/>
              </w:rPr>
              <w:t>,98</w:t>
            </w:r>
          </w:p>
        </w:tc>
      </w:tr>
    </w:tbl>
    <w:p w:rsidR="00FC6660" w:rsidRPr="00501171" w:rsidRDefault="00FC6660" w:rsidP="00FC6660">
      <w:pPr>
        <w:pStyle w:val="Default"/>
        <w:spacing w:line="276" w:lineRule="auto"/>
        <w:ind w:firstLine="709"/>
        <w:jc w:val="both"/>
        <w:rPr>
          <w:i/>
          <w:color w:val="auto"/>
          <w:sz w:val="16"/>
          <w:szCs w:val="16"/>
        </w:rPr>
      </w:pPr>
    </w:p>
    <w:p w:rsidR="00FC6660" w:rsidRPr="00B06234" w:rsidRDefault="00FC6660" w:rsidP="00FC6660">
      <w:pPr>
        <w:pStyle w:val="Default"/>
        <w:spacing w:line="276" w:lineRule="auto"/>
        <w:ind w:firstLine="709"/>
        <w:jc w:val="both"/>
        <w:rPr>
          <w:i/>
          <w:color w:val="auto"/>
          <w:sz w:val="28"/>
          <w:szCs w:val="28"/>
        </w:rPr>
      </w:pPr>
      <w:r w:rsidRPr="00B06234">
        <w:rPr>
          <w:i/>
          <w:color w:val="auto"/>
          <w:sz w:val="28"/>
          <w:szCs w:val="28"/>
        </w:rPr>
        <w:t>Приносящая доход деятельность (собственные доходы учреждения)</w:t>
      </w:r>
    </w:p>
    <w:tbl>
      <w:tblPr>
        <w:tblStyle w:val="a4"/>
        <w:tblW w:w="10206" w:type="dxa"/>
        <w:tblInd w:w="108" w:type="dxa"/>
        <w:tblLayout w:type="fixed"/>
        <w:tblLook w:val="04A0" w:firstRow="1" w:lastRow="0" w:firstColumn="1" w:lastColumn="0" w:noHBand="0" w:noVBand="1"/>
      </w:tblPr>
      <w:tblGrid>
        <w:gridCol w:w="4395"/>
        <w:gridCol w:w="1417"/>
        <w:gridCol w:w="1418"/>
        <w:gridCol w:w="1417"/>
        <w:gridCol w:w="1559"/>
      </w:tblGrid>
      <w:tr w:rsidR="00FC6660" w:rsidRPr="00B06234" w:rsidTr="00F34585">
        <w:trPr>
          <w:trHeight w:val="135"/>
        </w:trPr>
        <w:tc>
          <w:tcPr>
            <w:tcW w:w="4395" w:type="dxa"/>
            <w:vMerge w:val="restart"/>
          </w:tcPr>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Наименование</w:t>
            </w:r>
          </w:p>
        </w:tc>
        <w:tc>
          <w:tcPr>
            <w:tcW w:w="2835" w:type="dxa"/>
            <w:gridSpan w:val="2"/>
            <w:tcBorders>
              <w:bottom w:val="single" w:sz="4" w:space="0" w:color="auto"/>
            </w:tcBorders>
          </w:tcPr>
          <w:p w:rsidR="00FC6660" w:rsidRPr="003122C5" w:rsidRDefault="00FC6660" w:rsidP="003122C5">
            <w:pPr>
              <w:pStyle w:val="Default"/>
              <w:spacing w:line="276" w:lineRule="auto"/>
              <w:jc w:val="center"/>
              <w:rPr>
                <w:b/>
                <w:i/>
                <w:color w:val="auto"/>
                <w:sz w:val="20"/>
                <w:szCs w:val="20"/>
                <w:lang w:val="en-US"/>
              </w:rPr>
            </w:pPr>
            <w:r w:rsidRPr="00B06234">
              <w:rPr>
                <w:b/>
                <w:i/>
                <w:color w:val="auto"/>
                <w:sz w:val="20"/>
                <w:szCs w:val="20"/>
              </w:rPr>
              <w:t>На 01.01.202</w:t>
            </w:r>
            <w:r w:rsidR="003122C5">
              <w:rPr>
                <w:b/>
                <w:i/>
                <w:color w:val="auto"/>
                <w:sz w:val="20"/>
                <w:szCs w:val="20"/>
                <w:lang w:val="en-US"/>
              </w:rPr>
              <w:t>2</w:t>
            </w:r>
          </w:p>
        </w:tc>
        <w:tc>
          <w:tcPr>
            <w:tcW w:w="2976" w:type="dxa"/>
            <w:gridSpan w:val="2"/>
            <w:tcBorders>
              <w:bottom w:val="single" w:sz="4" w:space="0" w:color="auto"/>
            </w:tcBorders>
          </w:tcPr>
          <w:p w:rsidR="00FC6660" w:rsidRPr="003122C5" w:rsidRDefault="00FC6660" w:rsidP="003122C5">
            <w:pPr>
              <w:pStyle w:val="Default"/>
              <w:spacing w:line="276" w:lineRule="auto"/>
              <w:jc w:val="center"/>
              <w:rPr>
                <w:b/>
                <w:i/>
                <w:color w:val="auto"/>
                <w:sz w:val="20"/>
                <w:szCs w:val="20"/>
                <w:lang w:val="en-US"/>
              </w:rPr>
            </w:pPr>
            <w:r w:rsidRPr="00B06234">
              <w:rPr>
                <w:b/>
                <w:i/>
                <w:color w:val="auto"/>
                <w:sz w:val="20"/>
                <w:szCs w:val="20"/>
              </w:rPr>
              <w:t>На 3</w:t>
            </w:r>
            <w:r w:rsidR="003122C5">
              <w:rPr>
                <w:b/>
                <w:i/>
                <w:color w:val="auto"/>
                <w:sz w:val="20"/>
                <w:szCs w:val="20"/>
                <w:lang w:val="en-US"/>
              </w:rPr>
              <w:t>0</w:t>
            </w:r>
            <w:r w:rsidRPr="00B06234">
              <w:rPr>
                <w:b/>
                <w:i/>
                <w:color w:val="auto"/>
                <w:sz w:val="20"/>
                <w:szCs w:val="20"/>
              </w:rPr>
              <w:t>.</w:t>
            </w:r>
            <w:r w:rsidR="003122C5">
              <w:rPr>
                <w:b/>
                <w:i/>
                <w:color w:val="auto"/>
                <w:sz w:val="20"/>
                <w:szCs w:val="20"/>
                <w:lang w:val="en-US"/>
              </w:rPr>
              <w:t>09</w:t>
            </w:r>
            <w:r w:rsidRPr="00B06234">
              <w:rPr>
                <w:b/>
                <w:i/>
                <w:color w:val="auto"/>
                <w:sz w:val="20"/>
                <w:szCs w:val="20"/>
              </w:rPr>
              <w:t>.202</w:t>
            </w:r>
            <w:r w:rsidR="003122C5">
              <w:rPr>
                <w:b/>
                <w:i/>
                <w:color w:val="auto"/>
                <w:sz w:val="20"/>
                <w:szCs w:val="20"/>
                <w:lang w:val="en-US"/>
              </w:rPr>
              <w:t>2</w:t>
            </w:r>
          </w:p>
        </w:tc>
      </w:tr>
      <w:tr w:rsidR="00FC6660" w:rsidRPr="00B06234" w:rsidTr="00F34585">
        <w:trPr>
          <w:trHeight w:val="180"/>
        </w:trPr>
        <w:tc>
          <w:tcPr>
            <w:tcW w:w="4395" w:type="dxa"/>
            <w:vMerge/>
          </w:tcPr>
          <w:p w:rsidR="00FC6660" w:rsidRPr="00B06234" w:rsidRDefault="00FC6660" w:rsidP="00F34585">
            <w:pPr>
              <w:pStyle w:val="Default"/>
              <w:spacing w:line="276" w:lineRule="auto"/>
              <w:jc w:val="center"/>
              <w:rPr>
                <w:b/>
                <w:i/>
                <w:color w:val="auto"/>
                <w:sz w:val="20"/>
                <w:szCs w:val="20"/>
              </w:rPr>
            </w:pPr>
          </w:p>
        </w:tc>
        <w:tc>
          <w:tcPr>
            <w:tcW w:w="1417" w:type="dxa"/>
            <w:tcBorders>
              <w:top w:val="single" w:sz="4" w:space="0" w:color="auto"/>
            </w:tcBorders>
          </w:tcPr>
          <w:p w:rsidR="00FC6660" w:rsidRPr="00B06234" w:rsidRDefault="00FC6660" w:rsidP="00F34585">
            <w:pPr>
              <w:pStyle w:val="Default"/>
              <w:spacing w:line="276" w:lineRule="auto"/>
              <w:jc w:val="center"/>
              <w:rPr>
                <w:b/>
                <w:i/>
                <w:color w:val="auto"/>
                <w:sz w:val="20"/>
                <w:szCs w:val="20"/>
              </w:rPr>
            </w:pPr>
            <w:proofErr w:type="gramStart"/>
            <w:r w:rsidRPr="00B06234">
              <w:rPr>
                <w:b/>
                <w:i/>
                <w:color w:val="auto"/>
                <w:sz w:val="20"/>
                <w:szCs w:val="20"/>
              </w:rPr>
              <w:t>Дебитор-</w:t>
            </w:r>
            <w:proofErr w:type="spellStart"/>
            <w:r w:rsidRPr="00B06234">
              <w:rPr>
                <w:b/>
                <w:i/>
                <w:color w:val="auto"/>
                <w:sz w:val="20"/>
                <w:szCs w:val="20"/>
              </w:rPr>
              <w:t>ская</w:t>
            </w:r>
            <w:proofErr w:type="spellEnd"/>
            <w:proofErr w:type="gramEnd"/>
          </w:p>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418" w:type="dxa"/>
            <w:tcBorders>
              <w:top w:val="single" w:sz="4" w:space="0" w:color="auto"/>
            </w:tcBorders>
          </w:tcPr>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Кредитор-</w:t>
            </w:r>
          </w:p>
          <w:p w:rsidR="00FC6660" w:rsidRPr="00B06234" w:rsidRDefault="00FC6660" w:rsidP="00F34585">
            <w:pPr>
              <w:pStyle w:val="Default"/>
              <w:spacing w:line="276" w:lineRule="auto"/>
              <w:jc w:val="center"/>
              <w:rPr>
                <w:b/>
                <w:i/>
                <w:color w:val="auto"/>
                <w:sz w:val="20"/>
                <w:szCs w:val="20"/>
              </w:rPr>
            </w:pPr>
            <w:proofErr w:type="spellStart"/>
            <w:r w:rsidRPr="00B06234">
              <w:rPr>
                <w:b/>
                <w:i/>
                <w:color w:val="auto"/>
                <w:sz w:val="20"/>
                <w:szCs w:val="20"/>
              </w:rPr>
              <w:t>ская</w:t>
            </w:r>
            <w:proofErr w:type="spellEnd"/>
          </w:p>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задолжен-</w:t>
            </w:r>
          </w:p>
          <w:p w:rsidR="00FC6660" w:rsidRPr="00B06234" w:rsidRDefault="00FC6660" w:rsidP="00F34585">
            <w:pPr>
              <w:pStyle w:val="Default"/>
              <w:spacing w:line="276" w:lineRule="auto"/>
              <w:jc w:val="center"/>
              <w:rPr>
                <w:b/>
                <w:i/>
                <w:color w:val="auto"/>
                <w:sz w:val="20"/>
                <w:szCs w:val="20"/>
              </w:rPr>
            </w:pPr>
            <w:proofErr w:type="spellStart"/>
            <w:r w:rsidRPr="00B06234">
              <w:rPr>
                <w:b/>
                <w:i/>
                <w:color w:val="auto"/>
                <w:sz w:val="20"/>
                <w:szCs w:val="20"/>
              </w:rPr>
              <w:t>ность</w:t>
            </w:r>
            <w:proofErr w:type="spellEnd"/>
          </w:p>
        </w:tc>
        <w:tc>
          <w:tcPr>
            <w:tcW w:w="1417" w:type="dxa"/>
            <w:tcBorders>
              <w:top w:val="single" w:sz="4" w:space="0" w:color="auto"/>
            </w:tcBorders>
          </w:tcPr>
          <w:p w:rsidR="00FC6660" w:rsidRPr="00B06234" w:rsidRDefault="00FC6660" w:rsidP="00F34585">
            <w:pPr>
              <w:pStyle w:val="Default"/>
              <w:spacing w:line="276" w:lineRule="auto"/>
              <w:jc w:val="center"/>
              <w:rPr>
                <w:b/>
                <w:i/>
                <w:color w:val="auto"/>
                <w:sz w:val="20"/>
                <w:szCs w:val="20"/>
              </w:rPr>
            </w:pPr>
            <w:proofErr w:type="gramStart"/>
            <w:r w:rsidRPr="00B06234">
              <w:rPr>
                <w:b/>
                <w:i/>
                <w:color w:val="auto"/>
                <w:sz w:val="20"/>
                <w:szCs w:val="20"/>
              </w:rPr>
              <w:t>Дебитор-</w:t>
            </w:r>
            <w:proofErr w:type="spellStart"/>
            <w:r w:rsidRPr="00B06234">
              <w:rPr>
                <w:b/>
                <w:i/>
                <w:color w:val="auto"/>
                <w:sz w:val="20"/>
                <w:szCs w:val="20"/>
              </w:rPr>
              <w:t>ская</w:t>
            </w:r>
            <w:proofErr w:type="spellEnd"/>
            <w:proofErr w:type="gramEnd"/>
          </w:p>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559" w:type="dxa"/>
            <w:tcBorders>
              <w:top w:val="single" w:sz="4" w:space="0" w:color="auto"/>
            </w:tcBorders>
          </w:tcPr>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Кредиторская</w:t>
            </w:r>
          </w:p>
          <w:p w:rsidR="00FC6660" w:rsidRPr="00B06234" w:rsidRDefault="00FC6660" w:rsidP="00F34585">
            <w:pPr>
              <w:pStyle w:val="Default"/>
              <w:spacing w:line="276" w:lineRule="auto"/>
              <w:jc w:val="center"/>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r>
      <w:tr w:rsidR="00FC6660" w:rsidRPr="00B06234" w:rsidTr="00F34585">
        <w:tc>
          <w:tcPr>
            <w:tcW w:w="4395" w:type="dxa"/>
          </w:tcPr>
          <w:p w:rsidR="00FC6660" w:rsidRPr="00B06234" w:rsidRDefault="00DE79AD" w:rsidP="00F34585">
            <w:pPr>
              <w:pStyle w:val="Default"/>
              <w:spacing w:line="276" w:lineRule="auto"/>
              <w:jc w:val="both"/>
              <w:rPr>
                <w:color w:val="auto"/>
                <w:sz w:val="20"/>
                <w:szCs w:val="20"/>
              </w:rPr>
            </w:pPr>
            <w:r w:rsidRPr="00DE79AD">
              <w:rPr>
                <w:color w:val="auto"/>
                <w:sz w:val="20"/>
                <w:szCs w:val="20"/>
              </w:rPr>
              <w:t>ООО "Процессор"</w:t>
            </w:r>
          </w:p>
        </w:tc>
        <w:tc>
          <w:tcPr>
            <w:tcW w:w="1417" w:type="dxa"/>
          </w:tcPr>
          <w:p w:rsidR="00FC6660" w:rsidRPr="00B06234" w:rsidRDefault="00DE79A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18" w:type="dxa"/>
          </w:tcPr>
          <w:p w:rsidR="00DE79AD" w:rsidRPr="00B06234" w:rsidRDefault="00DE79AD" w:rsidP="00DE79AD">
            <w:pPr>
              <w:spacing w:line="276" w:lineRule="auto"/>
              <w:jc w:val="center"/>
              <w:rPr>
                <w:rFonts w:ascii="Times New Roman" w:hAnsi="Times New Roman" w:cs="Times New Roman"/>
                <w:sz w:val="20"/>
                <w:szCs w:val="20"/>
              </w:rPr>
            </w:pPr>
            <w:r>
              <w:rPr>
                <w:rFonts w:ascii="Times New Roman" w:hAnsi="Times New Roman" w:cs="Times New Roman"/>
                <w:sz w:val="20"/>
                <w:szCs w:val="20"/>
              </w:rPr>
              <w:t>16 000,00</w:t>
            </w:r>
          </w:p>
        </w:tc>
        <w:tc>
          <w:tcPr>
            <w:tcW w:w="1417" w:type="dxa"/>
          </w:tcPr>
          <w:p w:rsidR="00FC6660" w:rsidRPr="00B06234" w:rsidRDefault="003122C5"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3122C5"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FC6660" w:rsidRPr="00B06234" w:rsidTr="00F34585">
        <w:tc>
          <w:tcPr>
            <w:tcW w:w="4395" w:type="dxa"/>
          </w:tcPr>
          <w:p w:rsidR="00FC6660" w:rsidRPr="00B06234" w:rsidRDefault="00DE79AD" w:rsidP="00DE79AD">
            <w:pPr>
              <w:pStyle w:val="Default"/>
              <w:spacing w:line="276" w:lineRule="auto"/>
              <w:jc w:val="both"/>
              <w:rPr>
                <w:color w:val="auto"/>
                <w:sz w:val="20"/>
                <w:szCs w:val="20"/>
              </w:rPr>
            </w:pPr>
            <w:r w:rsidRPr="00DE79AD">
              <w:rPr>
                <w:color w:val="auto"/>
                <w:sz w:val="20"/>
                <w:szCs w:val="20"/>
              </w:rPr>
              <w:t>Общество с</w:t>
            </w:r>
            <w:r>
              <w:rPr>
                <w:color w:val="auto"/>
                <w:sz w:val="20"/>
                <w:szCs w:val="20"/>
              </w:rPr>
              <w:t xml:space="preserve"> Ограниченной Ответственностью «</w:t>
            </w:r>
            <w:r w:rsidRPr="00DE79AD">
              <w:rPr>
                <w:color w:val="auto"/>
                <w:sz w:val="20"/>
                <w:szCs w:val="20"/>
              </w:rPr>
              <w:t>Информационно-технический центр Ф1</w:t>
            </w:r>
            <w:r>
              <w:rPr>
                <w:color w:val="auto"/>
                <w:sz w:val="20"/>
                <w:szCs w:val="20"/>
              </w:rPr>
              <w:t>»</w:t>
            </w:r>
          </w:p>
        </w:tc>
        <w:tc>
          <w:tcPr>
            <w:tcW w:w="1417" w:type="dxa"/>
          </w:tcPr>
          <w:p w:rsidR="00FC6660" w:rsidRPr="00B06234" w:rsidRDefault="00DE79A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18" w:type="dxa"/>
          </w:tcPr>
          <w:p w:rsidR="00FC6660" w:rsidRPr="00B06234" w:rsidRDefault="00DE79AD"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69 600,00</w:t>
            </w:r>
          </w:p>
        </w:tc>
        <w:tc>
          <w:tcPr>
            <w:tcW w:w="1417" w:type="dxa"/>
          </w:tcPr>
          <w:p w:rsidR="00FC6660" w:rsidRPr="00B06234" w:rsidRDefault="003122C5" w:rsidP="00F3458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Pr>
          <w:p w:rsidR="00FC6660" w:rsidRPr="00B06234" w:rsidRDefault="003122C5" w:rsidP="003122C5">
            <w:pPr>
              <w:spacing w:line="276"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FC6660" w:rsidRPr="00B06234" w:rsidTr="00F34585">
        <w:tc>
          <w:tcPr>
            <w:tcW w:w="4395" w:type="dxa"/>
          </w:tcPr>
          <w:p w:rsidR="00FC6660" w:rsidRPr="00391B95" w:rsidRDefault="00FC6660" w:rsidP="00F34585">
            <w:pPr>
              <w:pStyle w:val="Default"/>
              <w:spacing w:line="276" w:lineRule="auto"/>
              <w:jc w:val="both"/>
              <w:rPr>
                <w:b/>
                <w:color w:val="auto"/>
                <w:sz w:val="20"/>
                <w:szCs w:val="20"/>
              </w:rPr>
            </w:pPr>
            <w:r w:rsidRPr="00B06234">
              <w:rPr>
                <w:b/>
                <w:color w:val="auto"/>
                <w:sz w:val="20"/>
                <w:szCs w:val="20"/>
              </w:rPr>
              <w:t>Итого</w:t>
            </w:r>
            <w:r w:rsidR="00391B95">
              <w:rPr>
                <w:b/>
                <w:color w:val="auto"/>
                <w:sz w:val="20"/>
                <w:szCs w:val="20"/>
              </w:rPr>
              <w:t>:</w:t>
            </w:r>
          </w:p>
        </w:tc>
        <w:tc>
          <w:tcPr>
            <w:tcW w:w="1417" w:type="dxa"/>
          </w:tcPr>
          <w:p w:rsidR="00FC6660" w:rsidRPr="00B06234" w:rsidRDefault="00FC6660" w:rsidP="00F34585">
            <w:pPr>
              <w:spacing w:line="276" w:lineRule="auto"/>
              <w:jc w:val="center"/>
              <w:rPr>
                <w:rFonts w:ascii="Times New Roman" w:hAnsi="Times New Roman" w:cs="Times New Roman"/>
                <w:b/>
                <w:sz w:val="20"/>
                <w:szCs w:val="20"/>
              </w:rPr>
            </w:pPr>
            <w:r w:rsidRPr="00B06234">
              <w:rPr>
                <w:rFonts w:ascii="Times New Roman" w:hAnsi="Times New Roman" w:cs="Times New Roman"/>
                <w:b/>
                <w:sz w:val="20"/>
                <w:szCs w:val="20"/>
              </w:rPr>
              <w:t>0,00</w:t>
            </w:r>
          </w:p>
        </w:tc>
        <w:tc>
          <w:tcPr>
            <w:tcW w:w="1418" w:type="dxa"/>
          </w:tcPr>
          <w:p w:rsidR="00FC6660" w:rsidRPr="003122C5" w:rsidRDefault="00DE79AD" w:rsidP="00F3458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85</w:t>
            </w:r>
            <w:r w:rsidR="003122C5">
              <w:rPr>
                <w:rFonts w:ascii="Times New Roman" w:hAnsi="Times New Roman" w:cs="Times New Roman"/>
                <w:b/>
                <w:sz w:val="20"/>
                <w:szCs w:val="20"/>
              </w:rPr>
              <w:t> </w:t>
            </w:r>
            <w:r>
              <w:rPr>
                <w:rFonts w:ascii="Times New Roman" w:hAnsi="Times New Roman" w:cs="Times New Roman"/>
                <w:b/>
                <w:sz w:val="20"/>
                <w:szCs w:val="20"/>
              </w:rPr>
              <w:t>600</w:t>
            </w:r>
            <w:r w:rsidR="003122C5">
              <w:rPr>
                <w:rFonts w:ascii="Times New Roman" w:hAnsi="Times New Roman" w:cs="Times New Roman"/>
                <w:b/>
                <w:sz w:val="20"/>
                <w:szCs w:val="20"/>
                <w:lang w:val="en-US"/>
              </w:rPr>
              <w:t>,</w:t>
            </w:r>
            <w:r w:rsidR="003122C5">
              <w:rPr>
                <w:rFonts w:ascii="Times New Roman" w:hAnsi="Times New Roman" w:cs="Times New Roman"/>
                <w:b/>
                <w:sz w:val="20"/>
                <w:szCs w:val="20"/>
              </w:rPr>
              <w:t>00</w:t>
            </w:r>
          </w:p>
        </w:tc>
        <w:tc>
          <w:tcPr>
            <w:tcW w:w="1417" w:type="dxa"/>
          </w:tcPr>
          <w:p w:rsidR="00FC6660" w:rsidRPr="00B06234" w:rsidRDefault="00FC6660" w:rsidP="00F34585">
            <w:pPr>
              <w:pStyle w:val="Default"/>
              <w:spacing w:line="276" w:lineRule="auto"/>
              <w:jc w:val="center"/>
              <w:rPr>
                <w:b/>
                <w:color w:val="auto"/>
                <w:sz w:val="20"/>
                <w:szCs w:val="20"/>
              </w:rPr>
            </w:pPr>
            <w:r w:rsidRPr="00B06234">
              <w:rPr>
                <w:b/>
                <w:color w:val="auto"/>
                <w:sz w:val="20"/>
                <w:szCs w:val="20"/>
              </w:rPr>
              <w:t>0,00</w:t>
            </w:r>
          </w:p>
        </w:tc>
        <w:tc>
          <w:tcPr>
            <w:tcW w:w="1559" w:type="dxa"/>
          </w:tcPr>
          <w:p w:rsidR="00FC6660" w:rsidRPr="00B06234" w:rsidRDefault="003122C5" w:rsidP="00F34585">
            <w:pPr>
              <w:pStyle w:val="Default"/>
              <w:spacing w:line="276" w:lineRule="auto"/>
              <w:jc w:val="center"/>
              <w:rPr>
                <w:b/>
                <w:color w:val="auto"/>
                <w:sz w:val="20"/>
                <w:szCs w:val="20"/>
              </w:rPr>
            </w:pPr>
            <w:r>
              <w:rPr>
                <w:b/>
                <w:color w:val="auto"/>
                <w:sz w:val="20"/>
                <w:szCs w:val="20"/>
              </w:rPr>
              <w:t>0,00</w:t>
            </w:r>
          </w:p>
        </w:tc>
      </w:tr>
    </w:tbl>
    <w:p w:rsidR="00FC6660" w:rsidRPr="00B06234" w:rsidRDefault="00FC6660" w:rsidP="00FC6660">
      <w:pPr>
        <w:pStyle w:val="aa"/>
        <w:ind w:firstLine="708"/>
        <w:jc w:val="both"/>
        <w:rPr>
          <w:rFonts w:ascii="Times New Roman" w:hAnsi="Times New Roman" w:cs="Times New Roman"/>
          <w:sz w:val="16"/>
          <w:szCs w:val="16"/>
        </w:rPr>
      </w:pPr>
    </w:p>
    <w:p w:rsidR="00634C5F" w:rsidRPr="00B06234" w:rsidRDefault="00634C5F" w:rsidP="00AD7892">
      <w:pPr>
        <w:pStyle w:val="Default"/>
        <w:spacing w:line="276" w:lineRule="auto"/>
        <w:ind w:firstLine="709"/>
        <w:jc w:val="center"/>
        <w:rPr>
          <w:i/>
          <w:color w:val="auto"/>
          <w:sz w:val="28"/>
          <w:szCs w:val="28"/>
        </w:rPr>
      </w:pPr>
      <w:r w:rsidRPr="00B06234">
        <w:rPr>
          <w:i/>
          <w:color w:val="auto"/>
          <w:sz w:val="28"/>
          <w:szCs w:val="28"/>
        </w:rPr>
        <w:t xml:space="preserve">Субсидия на </w:t>
      </w:r>
      <w:r w:rsidR="00AD7892">
        <w:rPr>
          <w:i/>
          <w:color w:val="auto"/>
          <w:sz w:val="28"/>
          <w:szCs w:val="28"/>
        </w:rPr>
        <w:t>иные цели</w:t>
      </w:r>
    </w:p>
    <w:tbl>
      <w:tblPr>
        <w:tblStyle w:val="a4"/>
        <w:tblW w:w="10206" w:type="dxa"/>
        <w:tblInd w:w="108" w:type="dxa"/>
        <w:tblLayout w:type="fixed"/>
        <w:tblLook w:val="04A0" w:firstRow="1" w:lastRow="0" w:firstColumn="1" w:lastColumn="0" w:noHBand="0" w:noVBand="1"/>
      </w:tblPr>
      <w:tblGrid>
        <w:gridCol w:w="4536"/>
        <w:gridCol w:w="1276"/>
        <w:gridCol w:w="1418"/>
        <w:gridCol w:w="1417"/>
        <w:gridCol w:w="1559"/>
      </w:tblGrid>
      <w:tr w:rsidR="00634C5F" w:rsidRPr="00B06234" w:rsidTr="001A69ED">
        <w:trPr>
          <w:trHeight w:val="135"/>
        </w:trPr>
        <w:tc>
          <w:tcPr>
            <w:tcW w:w="4536" w:type="dxa"/>
            <w:vMerge w:val="restart"/>
          </w:tcPr>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Наименование</w:t>
            </w:r>
          </w:p>
          <w:p w:rsidR="00634C5F" w:rsidRPr="00B06234" w:rsidRDefault="00634C5F" w:rsidP="001A69ED">
            <w:pPr>
              <w:pStyle w:val="Default"/>
              <w:spacing w:line="276" w:lineRule="auto"/>
              <w:jc w:val="both"/>
              <w:rPr>
                <w:b/>
                <w:i/>
                <w:color w:val="auto"/>
                <w:sz w:val="20"/>
                <w:szCs w:val="20"/>
              </w:rPr>
            </w:pPr>
          </w:p>
          <w:p w:rsidR="00634C5F" w:rsidRPr="00B06234" w:rsidRDefault="00634C5F" w:rsidP="001A69ED">
            <w:pPr>
              <w:pStyle w:val="Default"/>
              <w:spacing w:line="276" w:lineRule="auto"/>
              <w:jc w:val="both"/>
              <w:rPr>
                <w:b/>
                <w:i/>
                <w:color w:val="auto"/>
                <w:sz w:val="20"/>
                <w:szCs w:val="20"/>
              </w:rPr>
            </w:pPr>
          </w:p>
        </w:tc>
        <w:tc>
          <w:tcPr>
            <w:tcW w:w="2694" w:type="dxa"/>
            <w:gridSpan w:val="2"/>
            <w:tcBorders>
              <w:bottom w:val="single" w:sz="4" w:space="0" w:color="auto"/>
            </w:tcBorders>
          </w:tcPr>
          <w:p w:rsidR="00634C5F" w:rsidRPr="00B06234" w:rsidRDefault="00634C5F" w:rsidP="001A69ED">
            <w:pPr>
              <w:pStyle w:val="Default"/>
              <w:spacing w:line="276" w:lineRule="auto"/>
              <w:jc w:val="center"/>
              <w:rPr>
                <w:b/>
                <w:i/>
                <w:color w:val="auto"/>
                <w:sz w:val="20"/>
                <w:szCs w:val="20"/>
              </w:rPr>
            </w:pPr>
            <w:r w:rsidRPr="00B06234">
              <w:rPr>
                <w:b/>
                <w:i/>
                <w:color w:val="auto"/>
                <w:sz w:val="20"/>
                <w:szCs w:val="20"/>
              </w:rPr>
              <w:t>На 01.01.202</w:t>
            </w:r>
          </w:p>
        </w:tc>
        <w:tc>
          <w:tcPr>
            <w:tcW w:w="2976" w:type="dxa"/>
            <w:gridSpan w:val="2"/>
            <w:tcBorders>
              <w:bottom w:val="single" w:sz="4" w:space="0" w:color="auto"/>
            </w:tcBorders>
          </w:tcPr>
          <w:p w:rsidR="00634C5F" w:rsidRPr="00485E06" w:rsidRDefault="00634C5F" w:rsidP="001A69ED">
            <w:pPr>
              <w:pStyle w:val="Default"/>
              <w:spacing w:line="276" w:lineRule="auto"/>
              <w:jc w:val="center"/>
              <w:rPr>
                <w:b/>
                <w:i/>
                <w:color w:val="auto"/>
                <w:sz w:val="20"/>
                <w:szCs w:val="20"/>
                <w:lang w:val="en-US"/>
              </w:rPr>
            </w:pPr>
            <w:r w:rsidRPr="00B06234">
              <w:rPr>
                <w:b/>
                <w:i/>
                <w:color w:val="auto"/>
                <w:sz w:val="20"/>
                <w:szCs w:val="20"/>
              </w:rPr>
              <w:t xml:space="preserve">На </w:t>
            </w:r>
            <w:r>
              <w:rPr>
                <w:b/>
                <w:i/>
                <w:color w:val="auto"/>
                <w:sz w:val="20"/>
                <w:szCs w:val="20"/>
                <w:lang w:val="en-US"/>
              </w:rPr>
              <w:t>30</w:t>
            </w:r>
            <w:r w:rsidRPr="00B06234">
              <w:rPr>
                <w:b/>
                <w:i/>
                <w:color w:val="auto"/>
                <w:sz w:val="20"/>
                <w:szCs w:val="20"/>
              </w:rPr>
              <w:t>.</w:t>
            </w:r>
            <w:r>
              <w:rPr>
                <w:b/>
                <w:i/>
                <w:color w:val="auto"/>
                <w:sz w:val="20"/>
                <w:szCs w:val="20"/>
                <w:lang w:val="en-US"/>
              </w:rPr>
              <w:t>09</w:t>
            </w:r>
            <w:r w:rsidRPr="00B06234">
              <w:rPr>
                <w:b/>
                <w:i/>
                <w:color w:val="auto"/>
                <w:sz w:val="20"/>
                <w:szCs w:val="20"/>
              </w:rPr>
              <w:t>.202</w:t>
            </w:r>
            <w:r>
              <w:rPr>
                <w:b/>
                <w:i/>
                <w:color w:val="auto"/>
                <w:sz w:val="20"/>
                <w:szCs w:val="20"/>
                <w:lang w:val="en-US"/>
              </w:rPr>
              <w:t>2</w:t>
            </w:r>
          </w:p>
        </w:tc>
      </w:tr>
      <w:tr w:rsidR="00634C5F" w:rsidRPr="00B06234" w:rsidTr="001A69ED">
        <w:trPr>
          <w:trHeight w:val="180"/>
        </w:trPr>
        <w:tc>
          <w:tcPr>
            <w:tcW w:w="4536" w:type="dxa"/>
            <w:vMerge/>
          </w:tcPr>
          <w:p w:rsidR="00634C5F" w:rsidRPr="00B06234" w:rsidRDefault="00634C5F" w:rsidP="001A69ED">
            <w:pPr>
              <w:pStyle w:val="Default"/>
              <w:spacing w:line="276" w:lineRule="auto"/>
              <w:jc w:val="both"/>
              <w:rPr>
                <w:b/>
                <w:i/>
                <w:color w:val="auto"/>
                <w:sz w:val="20"/>
                <w:szCs w:val="20"/>
              </w:rPr>
            </w:pPr>
          </w:p>
        </w:tc>
        <w:tc>
          <w:tcPr>
            <w:tcW w:w="1276" w:type="dxa"/>
            <w:tcBorders>
              <w:top w:val="single" w:sz="4" w:space="0" w:color="auto"/>
            </w:tcBorders>
          </w:tcPr>
          <w:p w:rsidR="00634C5F" w:rsidRPr="00B06234" w:rsidRDefault="00634C5F" w:rsidP="001A69ED">
            <w:pPr>
              <w:pStyle w:val="Default"/>
              <w:spacing w:line="276" w:lineRule="auto"/>
              <w:jc w:val="both"/>
              <w:rPr>
                <w:b/>
                <w:i/>
                <w:color w:val="auto"/>
                <w:sz w:val="20"/>
                <w:szCs w:val="20"/>
              </w:rPr>
            </w:pPr>
            <w:proofErr w:type="gramStart"/>
            <w:r w:rsidRPr="00B06234">
              <w:rPr>
                <w:b/>
                <w:i/>
                <w:color w:val="auto"/>
                <w:sz w:val="20"/>
                <w:szCs w:val="20"/>
              </w:rPr>
              <w:t>Дебитор-</w:t>
            </w:r>
            <w:proofErr w:type="spellStart"/>
            <w:r w:rsidRPr="00B06234">
              <w:rPr>
                <w:b/>
                <w:i/>
                <w:color w:val="auto"/>
                <w:sz w:val="20"/>
                <w:szCs w:val="20"/>
              </w:rPr>
              <w:t>ская</w:t>
            </w:r>
            <w:proofErr w:type="spellEnd"/>
            <w:proofErr w:type="gramEnd"/>
          </w:p>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418" w:type="dxa"/>
            <w:tcBorders>
              <w:top w:val="single" w:sz="4" w:space="0" w:color="auto"/>
            </w:tcBorders>
          </w:tcPr>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Кредитор-</w:t>
            </w:r>
          </w:p>
          <w:p w:rsidR="00634C5F" w:rsidRPr="00B06234" w:rsidRDefault="00634C5F" w:rsidP="001A69ED">
            <w:pPr>
              <w:pStyle w:val="Default"/>
              <w:spacing w:line="276" w:lineRule="auto"/>
              <w:jc w:val="both"/>
              <w:rPr>
                <w:b/>
                <w:i/>
                <w:color w:val="auto"/>
                <w:sz w:val="20"/>
                <w:szCs w:val="20"/>
              </w:rPr>
            </w:pPr>
            <w:proofErr w:type="spellStart"/>
            <w:r w:rsidRPr="00B06234">
              <w:rPr>
                <w:b/>
                <w:i/>
                <w:color w:val="auto"/>
                <w:sz w:val="20"/>
                <w:szCs w:val="20"/>
              </w:rPr>
              <w:t>ская</w:t>
            </w:r>
            <w:proofErr w:type="spellEnd"/>
          </w:p>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задолжен-</w:t>
            </w:r>
          </w:p>
          <w:p w:rsidR="00634C5F" w:rsidRPr="00B06234" w:rsidRDefault="00634C5F" w:rsidP="001A69ED">
            <w:pPr>
              <w:pStyle w:val="Default"/>
              <w:spacing w:line="276" w:lineRule="auto"/>
              <w:jc w:val="both"/>
              <w:rPr>
                <w:b/>
                <w:i/>
                <w:color w:val="auto"/>
                <w:sz w:val="20"/>
                <w:szCs w:val="20"/>
              </w:rPr>
            </w:pPr>
            <w:proofErr w:type="spellStart"/>
            <w:r w:rsidRPr="00B06234">
              <w:rPr>
                <w:b/>
                <w:i/>
                <w:color w:val="auto"/>
                <w:sz w:val="20"/>
                <w:szCs w:val="20"/>
              </w:rPr>
              <w:t>ность</w:t>
            </w:r>
            <w:proofErr w:type="spellEnd"/>
          </w:p>
        </w:tc>
        <w:tc>
          <w:tcPr>
            <w:tcW w:w="1417" w:type="dxa"/>
            <w:tcBorders>
              <w:top w:val="single" w:sz="4" w:space="0" w:color="auto"/>
            </w:tcBorders>
          </w:tcPr>
          <w:p w:rsidR="00634C5F" w:rsidRPr="00B06234" w:rsidRDefault="00634C5F" w:rsidP="001A69ED">
            <w:pPr>
              <w:pStyle w:val="Default"/>
              <w:spacing w:line="276" w:lineRule="auto"/>
              <w:jc w:val="both"/>
              <w:rPr>
                <w:b/>
                <w:i/>
                <w:color w:val="auto"/>
                <w:sz w:val="20"/>
                <w:szCs w:val="20"/>
              </w:rPr>
            </w:pPr>
            <w:proofErr w:type="gramStart"/>
            <w:r w:rsidRPr="00B06234">
              <w:rPr>
                <w:b/>
                <w:i/>
                <w:color w:val="auto"/>
                <w:sz w:val="20"/>
                <w:szCs w:val="20"/>
              </w:rPr>
              <w:t>Дебитор-</w:t>
            </w:r>
            <w:proofErr w:type="spellStart"/>
            <w:r w:rsidRPr="00B06234">
              <w:rPr>
                <w:b/>
                <w:i/>
                <w:color w:val="auto"/>
                <w:sz w:val="20"/>
                <w:szCs w:val="20"/>
              </w:rPr>
              <w:t>ская</w:t>
            </w:r>
            <w:proofErr w:type="spellEnd"/>
            <w:proofErr w:type="gramEnd"/>
          </w:p>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c>
          <w:tcPr>
            <w:tcW w:w="1559" w:type="dxa"/>
            <w:tcBorders>
              <w:top w:val="single" w:sz="4" w:space="0" w:color="auto"/>
            </w:tcBorders>
          </w:tcPr>
          <w:p w:rsidR="00634C5F" w:rsidRPr="00B06234" w:rsidRDefault="00634C5F" w:rsidP="001A69ED">
            <w:pPr>
              <w:pStyle w:val="Default"/>
              <w:spacing w:line="276" w:lineRule="auto"/>
              <w:jc w:val="both"/>
              <w:rPr>
                <w:b/>
                <w:i/>
                <w:color w:val="auto"/>
                <w:sz w:val="20"/>
                <w:szCs w:val="20"/>
              </w:rPr>
            </w:pPr>
            <w:proofErr w:type="gramStart"/>
            <w:r w:rsidRPr="00B06234">
              <w:rPr>
                <w:b/>
                <w:i/>
                <w:color w:val="auto"/>
                <w:sz w:val="20"/>
                <w:szCs w:val="20"/>
              </w:rPr>
              <w:t>Кредитор-</w:t>
            </w:r>
            <w:proofErr w:type="spellStart"/>
            <w:r w:rsidRPr="00B06234">
              <w:rPr>
                <w:b/>
                <w:i/>
                <w:color w:val="auto"/>
                <w:sz w:val="20"/>
                <w:szCs w:val="20"/>
              </w:rPr>
              <w:t>ская</w:t>
            </w:r>
            <w:proofErr w:type="spellEnd"/>
            <w:proofErr w:type="gramEnd"/>
          </w:p>
          <w:p w:rsidR="00634C5F" w:rsidRPr="00B06234" w:rsidRDefault="00634C5F" w:rsidP="001A69ED">
            <w:pPr>
              <w:pStyle w:val="Default"/>
              <w:spacing w:line="276" w:lineRule="auto"/>
              <w:jc w:val="both"/>
              <w:rPr>
                <w:b/>
                <w:i/>
                <w:color w:val="auto"/>
                <w:sz w:val="20"/>
                <w:szCs w:val="20"/>
              </w:rPr>
            </w:pPr>
            <w:r w:rsidRPr="00B06234">
              <w:rPr>
                <w:b/>
                <w:i/>
                <w:color w:val="auto"/>
                <w:sz w:val="20"/>
                <w:szCs w:val="20"/>
              </w:rPr>
              <w:t>задолжен-</w:t>
            </w:r>
            <w:proofErr w:type="spellStart"/>
            <w:r w:rsidRPr="00B06234">
              <w:rPr>
                <w:b/>
                <w:i/>
                <w:color w:val="auto"/>
                <w:sz w:val="20"/>
                <w:szCs w:val="20"/>
              </w:rPr>
              <w:t>ность</w:t>
            </w:r>
            <w:proofErr w:type="spellEnd"/>
          </w:p>
        </w:tc>
      </w:tr>
      <w:tr w:rsidR="00634C5F" w:rsidRPr="00B06234" w:rsidTr="001A69ED">
        <w:tc>
          <w:tcPr>
            <w:tcW w:w="4536" w:type="dxa"/>
          </w:tcPr>
          <w:p w:rsidR="00634C5F" w:rsidRPr="00634C5F" w:rsidRDefault="00634C5F" w:rsidP="001A69ED">
            <w:pPr>
              <w:pStyle w:val="Default"/>
              <w:spacing w:line="276" w:lineRule="auto"/>
              <w:jc w:val="both"/>
              <w:rPr>
                <w:color w:val="auto"/>
                <w:sz w:val="20"/>
                <w:szCs w:val="20"/>
              </w:rPr>
            </w:pPr>
            <w:r w:rsidRPr="00634C5F">
              <w:rPr>
                <w:color w:val="auto"/>
                <w:sz w:val="20"/>
                <w:szCs w:val="20"/>
              </w:rPr>
              <w:t xml:space="preserve">ИП </w:t>
            </w:r>
            <w:proofErr w:type="spellStart"/>
            <w:r w:rsidRPr="00634C5F">
              <w:rPr>
                <w:color w:val="auto"/>
                <w:sz w:val="20"/>
                <w:szCs w:val="20"/>
              </w:rPr>
              <w:t>Готопила</w:t>
            </w:r>
            <w:proofErr w:type="spellEnd"/>
            <w:r w:rsidRPr="00634C5F">
              <w:rPr>
                <w:color w:val="auto"/>
                <w:sz w:val="20"/>
                <w:szCs w:val="20"/>
              </w:rPr>
              <w:t xml:space="preserve"> Иван Николаевич</w:t>
            </w:r>
          </w:p>
        </w:tc>
        <w:tc>
          <w:tcPr>
            <w:tcW w:w="1276" w:type="dxa"/>
          </w:tcPr>
          <w:p w:rsidR="00634C5F" w:rsidRPr="00634C5F" w:rsidRDefault="00634C5F" w:rsidP="001A69ED">
            <w:pPr>
              <w:spacing w:line="276" w:lineRule="auto"/>
              <w:jc w:val="center"/>
              <w:rPr>
                <w:rFonts w:ascii="Times New Roman" w:hAnsi="Times New Roman" w:cs="Times New Roman"/>
                <w:sz w:val="20"/>
                <w:szCs w:val="20"/>
              </w:rPr>
            </w:pPr>
            <w:r w:rsidRPr="00634C5F">
              <w:rPr>
                <w:rFonts w:ascii="Times New Roman" w:hAnsi="Times New Roman" w:cs="Times New Roman"/>
                <w:sz w:val="20"/>
                <w:szCs w:val="20"/>
              </w:rPr>
              <w:t>0,00</w:t>
            </w:r>
          </w:p>
        </w:tc>
        <w:tc>
          <w:tcPr>
            <w:tcW w:w="1418" w:type="dxa"/>
          </w:tcPr>
          <w:p w:rsidR="00634C5F" w:rsidRPr="00634C5F" w:rsidRDefault="00634C5F" w:rsidP="001A69ED">
            <w:pPr>
              <w:pStyle w:val="Default"/>
              <w:spacing w:line="276" w:lineRule="auto"/>
              <w:jc w:val="center"/>
              <w:rPr>
                <w:color w:val="auto"/>
                <w:sz w:val="20"/>
                <w:szCs w:val="20"/>
              </w:rPr>
            </w:pPr>
            <w:r w:rsidRPr="00634C5F">
              <w:rPr>
                <w:color w:val="auto"/>
                <w:sz w:val="20"/>
                <w:szCs w:val="20"/>
              </w:rPr>
              <w:t>0,00</w:t>
            </w:r>
          </w:p>
        </w:tc>
        <w:tc>
          <w:tcPr>
            <w:tcW w:w="1417" w:type="dxa"/>
          </w:tcPr>
          <w:p w:rsidR="00634C5F" w:rsidRPr="00634C5F" w:rsidRDefault="00634C5F" w:rsidP="001A69ED">
            <w:pPr>
              <w:spacing w:line="276" w:lineRule="auto"/>
              <w:jc w:val="center"/>
              <w:rPr>
                <w:rFonts w:ascii="Times New Roman" w:hAnsi="Times New Roman" w:cs="Times New Roman"/>
                <w:sz w:val="20"/>
                <w:szCs w:val="20"/>
              </w:rPr>
            </w:pPr>
            <w:r w:rsidRPr="00634C5F">
              <w:rPr>
                <w:rFonts w:ascii="Times New Roman" w:hAnsi="Times New Roman" w:cs="Times New Roman"/>
                <w:sz w:val="20"/>
                <w:szCs w:val="20"/>
              </w:rPr>
              <w:t>0,00</w:t>
            </w:r>
          </w:p>
        </w:tc>
        <w:tc>
          <w:tcPr>
            <w:tcW w:w="1559" w:type="dxa"/>
          </w:tcPr>
          <w:p w:rsidR="00634C5F" w:rsidRPr="00634C5F" w:rsidRDefault="00634C5F" w:rsidP="001A69ED">
            <w:pPr>
              <w:pStyle w:val="Default"/>
              <w:spacing w:line="276" w:lineRule="auto"/>
              <w:jc w:val="center"/>
              <w:rPr>
                <w:color w:val="auto"/>
                <w:sz w:val="20"/>
                <w:szCs w:val="20"/>
                <w:lang w:val="en-US"/>
              </w:rPr>
            </w:pPr>
            <w:r w:rsidRPr="00634C5F">
              <w:rPr>
                <w:color w:val="auto"/>
                <w:sz w:val="20"/>
                <w:szCs w:val="20"/>
              </w:rPr>
              <w:t>1 653 440,40</w:t>
            </w:r>
          </w:p>
        </w:tc>
      </w:tr>
      <w:tr w:rsidR="00634C5F" w:rsidRPr="00B06234" w:rsidTr="001A69ED">
        <w:tc>
          <w:tcPr>
            <w:tcW w:w="4536" w:type="dxa"/>
          </w:tcPr>
          <w:p w:rsidR="00634C5F" w:rsidRPr="00B06234" w:rsidRDefault="00634C5F" w:rsidP="001A69ED">
            <w:pPr>
              <w:pStyle w:val="Default"/>
              <w:spacing w:line="276" w:lineRule="auto"/>
              <w:jc w:val="both"/>
              <w:rPr>
                <w:b/>
                <w:color w:val="auto"/>
                <w:sz w:val="20"/>
                <w:szCs w:val="20"/>
              </w:rPr>
            </w:pPr>
            <w:r w:rsidRPr="00B06234">
              <w:rPr>
                <w:b/>
                <w:color w:val="auto"/>
                <w:sz w:val="20"/>
                <w:szCs w:val="20"/>
              </w:rPr>
              <w:t>Итого</w:t>
            </w:r>
          </w:p>
        </w:tc>
        <w:tc>
          <w:tcPr>
            <w:tcW w:w="1276" w:type="dxa"/>
          </w:tcPr>
          <w:p w:rsidR="00634C5F" w:rsidRPr="00B06234" w:rsidRDefault="00634C5F" w:rsidP="001A69ED">
            <w:pPr>
              <w:spacing w:line="276" w:lineRule="auto"/>
              <w:jc w:val="center"/>
              <w:rPr>
                <w:rFonts w:ascii="Times New Roman" w:hAnsi="Times New Roman" w:cs="Times New Roman"/>
                <w:b/>
                <w:sz w:val="20"/>
                <w:szCs w:val="20"/>
              </w:rPr>
            </w:pPr>
            <w:r w:rsidRPr="00B06234">
              <w:rPr>
                <w:rFonts w:ascii="Times New Roman" w:hAnsi="Times New Roman" w:cs="Times New Roman"/>
                <w:b/>
                <w:sz w:val="20"/>
                <w:szCs w:val="20"/>
              </w:rPr>
              <w:t>0,00</w:t>
            </w:r>
          </w:p>
        </w:tc>
        <w:tc>
          <w:tcPr>
            <w:tcW w:w="1418" w:type="dxa"/>
          </w:tcPr>
          <w:p w:rsidR="00634C5F" w:rsidRPr="00B06234" w:rsidRDefault="00634C5F" w:rsidP="001A69ED">
            <w:pPr>
              <w:pStyle w:val="Default"/>
              <w:spacing w:line="276" w:lineRule="auto"/>
              <w:jc w:val="center"/>
              <w:rPr>
                <w:b/>
                <w:color w:val="auto"/>
                <w:sz w:val="20"/>
                <w:szCs w:val="20"/>
              </w:rPr>
            </w:pPr>
            <w:r>
              <w:rPr>
                <w:b/>
                <w:color w:val="auto"/>
                <w:sz w:val="20"/>
                <w:szCs w:val="20"/>
              </w:rPr>
              <w:t>0,00</w:t>
            </w:r>
          </w:p>
        </w:tc>
        <w:tc>
          <w:tcPr>
            <w:tcW w:w="1417" w:type="dxa"/>
          </w:tcPr>
          <w:p w:rsidR="00634C5F" w:rsidRPr="00B06234" w:rsidRDefault="00634C5F" w:rsidP="001A69ED">
            <w:pPr>
              <w:pStyle w:val="Default"/>
              <w:spacing w:line="276" w:lineRule="auto"/>
              <w:jc w:val="center"/>
              <w:rPr>
                <w:b/>
                <w:color w:val="auto"/>
                <w:sz w:val="20"/>
                <w:szCs w:val="20"/>
              </w:rPr>
            </w:pPr>
            <w:r w:rsidRPr="00B06234">
              <w:rPr>
                <w:b/>
                <w:color w:val="auto"/>
                <w:sz w:val="20"/>
                <w:szCs w:val="20"/>
              </w:rPr>
              <w:t>0,00</w:t>
            </w:r>
          </w:p>
        </w:tc>
        <w:tc>
          <w:tcPr>
            <w:tcW w:w="1559" w:type="dxa"/>
          </w:tcPr>
          <w:p w:rsidR="00634C5F" w:rsidRPr="00B06234" w:rsidRDefault="00634C5F" w:rsidP="001A69ED">
            <w:pPr>
              <w:pStyle w:val="Default"/>
              <w:spacing w:line="276" w:lineRule="auto"/>
              <w:jc w:val="center"/>
              <w:rPr>
                <w:b/>
                <w:color w:val="auto"/>
                <w:sz w:val="20"/>
                <w:szCs w:val="20"/>
              </w:rPr>
            </w:pPr>
            <w:r>
              <w:rPr>
                <w:b/>
                <w:color w:val="auto"/>
                <w:sz w:val="20"/>
                <w:szCs w:val="20"/>
              </w:rPr>
              <w:t>1 653 440,40</w:t>
            </w:r>
          </w:p>
        </w:tc>
      </w:tr>
    </w:tbl>
    <w:p w:rsidR="00634C5F" w:rsidRDefault="00634C5F" w:rsidP="00FC6660">
      <w:pPr>
        <w:pStyle w:val="aa"/>
        <w:ind w:firstLine="708"/>
        <w:jc w:val="both"/>
        <w:rPr>
          <w:rFonts w:ascii="Times New Roman" w:hAnsi="Times New Roman" w:cs="Times New Roman"/>
          <w:sz w:val="28"/>
          <w:szCs w:val="28"/>
        </w:rPr>
      </w:pPr>
    </w:p>
    <w:p w:rsidR="00FC6660" w:rsidRPr="00B06234" w:rsidRDefault="00FC6660" w:rsidP="00FC6660">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Дебиторская задолженность отсутствует.</w:t>
      </w:r>
    </w:p>
    <w:p w:rsidR="00FC6660" w:rsidRPr="00B06234" w:rsidRDefault="00FC6660" w:rsidP="00FC6660">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составе кредиторской задолженности на 01.01.202</w:t>
      </w:r>
      <w:r w:rsidR="004E0DD2">
        <w:rPr>
          <w:rFonts w:ascii="Times New Roman" w:hAnsi="Times New Roman" w:cs="Times New Roman"/>
          <w:sz w:val="28"/>
          <w:szCs w:val="28"/>
        </w:rPr>
        <w:t>2</w:t>
      </w:r>
      <w:r w:rsidRPr="00B06234">
        <w:rPr>
          <w:rFonts w:ascii="Times New Roman" w:hAnsi="Times New Roman" w:cs="Times New Roman"/>
          <w:sz w:val="28"/>
          <w:szCs w:val="28"/>
        </w:rPr>
        <w:t xml:space="preserve"> года задолженность перед поставщиками и подрядчиками за выполненные работы (оказанные услуги) составляет </w:t>
      </w:r>
      <w:r w:rsidR="00614578">
        <w:rPr>
          <w:rFonts w:ascii="Times New Roman" w:hAnsi="Times New Roman" w:cs="Times New Roman"/>
          <w:sz w:val="28"/>
          <w:szCs w:val="28"/>
        </w:rPr>
        <w:t>198 711</w:t>
      </w:r>
      <w:r w:rsidRPr="00B06234">
        <w:rPr>
          <w:rFonts w:ascii="Times New Roman" w:hAnsi="Times New Roman" w:cs="Times New Roman"/>
          <w:sz w:val="28"/>
          <w:szCs w:val="28"/>
        </w:rPr>
        <w:t xml:space="preserve"> рубл</w:t>
      </w:r>
      <w:r w:rsidR="00614578">
        <w:rPr>
          <w:rFonts w:ascii="Times New Roman" w:hAnsi="Times New Roman" w:cs="Times New Roman"/>
          <w:sz w:val="28"/>
          <w:szCs w:val="28"/>
        </w:rPr>
        <w:t>ей</w:t>
      </w:r>
      <w:r w:rsidRPr="00B06234">
        <w:rPr>
          <w:rFonts w:ascii="Times New Roman" w:hAnsi="Times New Roman" w:cs="Times New Roman"/>
          <w:sz w:val="28"/>
          <w:szCs w:val="28"/>
        </w:rPr>
        <w:t xml:space="preserve"> </w:t>
      </w:r>
      <w:r w:rsidR="00614578">
        <w:rPr>
          <w:rFonts w:ascii="Times New Roman" w:hAnsi="Times New Roman" w:cs="Times New Roman"/>
          <w:sz w:val="28"/>
          <w:szCs w:val="28"/>
        </w:rPr>
        <w:t>35</w:t>
      </w:r>
      <w:r w:rsidR="00B67E5E" w:rsidRPr="00B06234">
        <w:rPr>
          <w:rFonts w:ascii="Times New Roman" w:hAnsi="Times New Roman" w:cs="Times New Roman"/>
          <w:sz w:val="28"/>
          <w:szCs w:val="28"/>
        </w:rPr>
        <w:t xml:space="preserve"> копе</w:t>
      </w:r>
      <w:r w:rsidR="00614578">
        <w:rPr>
          <w:rFonts w:ascii="Times New Roman" w:hAnsi="Times New Roman" w:cs="Times New Roman"/>
          <w:sz w:val="28"/>
          <w:szCs w:val="28"/>
        </w:rPr>
        <w:t>е</w:t>
      </w:r>
      <w:r w:rsidRPr="00B06234">
        <w:rPr>
          <w:rFonts w:ascii="Times New Roman" w:hAnsi="Times New Roman" w:cs="Times New Roman"/>
          <w:sz w:val="28"/>
          <w:szCs w:val="28"/>
        </w:rPr>
        <w:t>к</w:t>
      </w:r>
      <w:r w:rsidR="00614578">
        <w:rPr>
          <w:rFonts w:ascii="Times New Roman" w:hAnsi="Times New Roman" w:cs="Times New Roman"/>
          <w:sz w:val="28"/>
          <w:szCs w:val="28"/>
        </w:rPr>
        <w:t>, в том числе приносящ</w:t>
      </w:r>
      <w:r w:rsidR="004E0DD2">
        <w:rPr>
          <w:rFonts w:ascii="Times New Roman" w:hAnsi="Times New Roman" w:cs="Times New Roman"/>
          <w:sz w:val="28"/>
          <w:szCs w:val="28"/>
        </w:rPr>
        <w:t xml:space="preserve">ая доход деятельность – </w:t>
      </w:r>
      <w:r w:rsidR="004E0DD2" w:rsidRPr="004E0DD2">
        <w:rPr>
          <w:rFonts w:ascii="Times New Roman" w:hAnsi="Times New Roman" w:cs="Times New Roman"/>
          <w:sz w:val="28"/>
          <w:szCs w:val="28"/>
        </w:rPr>
        <w:t xml:space="preserve"> </w:t>
      </w:r>
      <w:r w:rsidR="004E0DD2">
        <w:rPr>
          <w:rFonts w:ascii="Times New Roman" w:hAnsi="Times New Roman" w:cs="Times New Roman"/>
          <w:sz w:val="28"/>
          <w:szCs w:val="28"/>
        </w:rPr>
        <w:t>85 600 рублей 00 копеек</w:t>
      </w:r>
      <w:r w:rsidRPr="00B06234">
        <w:rPr>
          <w:rFonts w:ascii="Times New Roman" w:hAnsi="Times New Roman" w:cs="Times New Roman"/>
          <w:sz w:val="28"/>
          <w:szCs w:val="28"/>
        </w:rPr>
        <w:t xml:space="preserve">. По состоянию на </w:t>
      </w:r>
      <w:r w:rsidR="004E0DD2">
        <w:rPr>
          <w:rFonts w:ascii="Times New Roman" w:hAnsi="Times New Roman" w:cs="Times New Roman"/>
          <w:sz w:val="28"/>
          <w:szCs w:val="28"/>
        </w:rPr>
        <w:t>30</w:t>
      </w:r>
      <w:r w:rsidRPr="00B06234">
        <w:rPr>
          <w:rFonts w:ascii="Times New Roman" w:hAnsi="Times New Roman" w:cs="Times New Roman"/>
          <w:sz w:val="28"/>
          <w:szCs w:val="28"/>
        </w:rPr>
        <w:t>.</w:t>
      </w:r>
      <w:r w:rsidR="004E0DD2">
        <w:rPr>
          <w:rFonts w:ascii="Times New Roman" w:hAnsi="Times New Roman" w:cs="Times New Roman"/>
          <w:sz w:val="28"/>
          <w:szCs w:val="28"/>
        </w:rPr>
        <w:t>09.2022</w:t>
      </w:r>
      <w:r w:rsidRPr="00B06234">
        <w:rPr>
          <w:rFonts w:ascii="Times New Roman" w:hAnsi="Times New Roman" w:cs="Times New Roman"/>
          <w:sz w:val="28"/>
          <w:szCs w:val="28"/>
        </w:rPr>
        <w:t xml:space="preserve"> года данная задолженность составила </w:t>
      </w:r>
      <w:r w:rsidR="004E0DD2">
        <w:rPr>
          <w:rFonts w:ascii="Times New Roman" w:hAnsi="Times New Roman" w:cs="Times New Roman"/>
          <w:sz w:val="28"/>
          <w:szCs w:val="28"/>
        </w:rPr>
        <w:t>1 673</w:t>
      </w:r>
      <w:r w:rsidRPr="00B06234">
        <w:rPr>
          <w:rFonts w:ascii="Times New Roman" w:hAnsi="Times New Roman" w:cs="Times New Roman"/>
          <w:sz w:val="28"/>
          <w:szCs w:val="28"/>
        </w:rPr>
        <w:t xml:space="preserve"> </w:t>
      </w:r>
      <w:r w:rsidR="004E0DD2">
        <w:rPr>
          <w:rFonts w:ascii="Times New Roman" w:hAnsi="Times New Roman" w:cs="Times New Roman"/>
          <w:sz w:val="28"/>
          <w:szCs w:val="28"/>
        </w:rPr>
        <w:t>999</w:t>
      </w:r>
      <w:r w:rsidRPr="00B06234">
        <w:rPr>
          <w:rFonts w:ascii="Times New Roman" w:hAnsi="Times New Roman" w:cs="Times New Roman"/>
          <w:sz w:val="28"/>
          <w:szCs w:val="28"/>
        </w:rPr>
        <w:t xml:space="preserve"> рубл</w:t>
      </w:r>
      <w:r w:rsidR="00B67E5E" w:rsidRPr="00B06234">
        <w:rPr>
          <w:rFonts w:ascii="Times New Roman" w:hAnsi="Times New Roman" w:cs="Times New Roman"/>
          <w:sz w:val="28"/>
          <w:szCs w:val="28"/>
        </w:rPr>
        <w:t>ей</w:t>
      </w:r>
      <w:r w:rsidRPr="00B06234">
        <w:rPr>
          <w:rFonts w:ascii="Times New Roman" w:hAnsi="Times New Roman" w:cs="Times New Roman"/>
          <w:sz w:val="28"/>
          <w:szCs w:val="28"/>
        </w:rPr>
        <w:t xml:space="preserve"> </w:t>
      </w:r>
      <w:r w:rsidR="004E0DD2">
        <w:rPr>
          <w:rFonts w:ascii="Times New Roman" w:hAnsi="Times New Roman" w:cs="Times New Roman"/>
          <w:sz w:val="28"/>
          <w:szCs w:val="28"/>
        </w:rPr>
        <w:t>38 копеек.</w:t>
      </w:r>
      <w:r w:rsidRPr="00B06234">
        <w:rPr>
          <w:rFonts w:ascii="Times New Roman" w:hAnsi="Times New Roman" w:cs="Times New Roman"/>
          <w:sz w:val="28"/>
          <w:szCs w:val="28"/>
        </w:rPr>
        <w:t xml:space="preserve"> Вся кредиторская задолженность подкреплена актами сверки по состоянию на 01.</w:t>
      </w:r>
      <w:r w:rsidR="004E0DD2">
        <w:rPr>
          <w:rFonts w:ascii="Times New Roman" w:hAnsi="Times New Roman" w:cs="Times New Roman"/>
          <w:sz w:val="28"/>
          <w:szCs w:val="28"/>
        </w:rPr>
        <w:t>09</w:t>
      </w:r>
      <w:r w:rsidRPr="00B06234">
        <w:rPr>
          <w:rFonts w:ascii="Times New Roman" w:hAnsi="Times New Roman" w:cs="Times New Roman"/>
          <w:sz w:val="28"/>
          <w:szCs w:val="28"/>
        </w:rPr>
        <w:t xml:space="preserve">.2022 год. </w:t>
      </w:r>
    </w:p>
    <w:p w:rsidR="00D37828" w:rsidRPr="00B06234" w:rsidRDefault="00D37828"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Гашение кредиторской задолженности Учреждением осуществлялось в проверяемом периоде за счет субсидии на выполнение муниципального задания</w:t>
      </w:r>
      <w:r w:rsidR="00320AC4" w:rsidRPr="00B06234">
        <w:rPr>
          <w:rFonts w:ascii="Times New Roman" w:hAnsi="Times New Roman" w:cs="Times New Roman"/>
          <w:sz w:val="28"/>
          <w:szCs w:val="28"/>
        </w:rPr>
        <w:t>, за счет средств областного бюджета</w:t>
      </w:r>
      <w:r w:rsidRPr="00B06234">
        <w:rPr>
          <w:rFonts w:ascii="Times New Roman" w:hAnsi="Times New Roman" w:cs="Times New Roman"/>
          <w:sz w:val="28"/>
          <w:szCs w:val="28"/>
        </w:rPr>
        <w:t xml:space="preserve"> и средств от иной приносящей доход деятельности. </w:t>
      </w:r>
    </w:p>
    <w:p w:rsidR="008874CD" w:rsidRPr="00B06234" w:rsidRDefault="008874CD"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Фактов необоснованного списания с бухгалтерского учета дебиторской и кредиторской задолженности не установлено.</w:t>
      </w:r>
    </w:p>
    <w:p w:rsidR="00F860CA" w:rsidRPr="00B06234" w:rsidRDefault="00F860CA" w:rsidP="009F5205">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Проверкой состояния дебиторской и кредиторской задолженности Учреждения </w:t>
      </w:r>
      <w:r w:rsidR="00AD59F1" w:rsidRPr="00B06234">
        <w:rPr>
          <w:rFonts w:ascii="Times New Roman" w:hAnsi="Times New Roman" w:cs="Times New Roman"/>
          <w:sz w:val="28"/>
          <w:szCs w:val="28"/>
        </w:rPr>
        <w:t>задолженности с</w:t>
      </w:r>
      <w:r w:rsidRPr="00B06234">
        <w:rPr>
          <w:rFonts w:ascii="Times New Roman" w:hAnsi="Times New Roman" w:cs="Times New Roman"/>
          <w:sz w:val="28"/>
          <w:szCs w:val="28"/>
        </w:rPr>
        <w:t xml:space="preserve"> истекшим сроком исковой давности не выявлено.</w:t>
      </w:r>
    </w:p>
    <w:p w:rsidR="00D37828" w:rsidRPr="00B06234" w:rsidRDefault="00E66CA3" w:rsidP="009F5205">
      <w:pPr>
        <w:pStyle w:val="aa"/>
        <w:tabs>
          <w:tab w:val="left" w:pos="851"/>
        </w:tabs>
        <w:ind w:firstLine="708"/>
        <w:jc w:val="both"/>
        <w:rPr>
          <w:rFonts w:ascii="Times New Roman" w:hAnsi="Times New Roman" w:cs="Times New Roman"/>
          <w:sz w:val="28"/>
          <w:szCs w:val="28"/>
        </w:rPr>
      </w:pPr>
      <w:r w:rsidRPr="00B06234">
        <w:rPr>
          <w:rFonts w:ascii="Times New Roman" w:hAnsi="Times New Roman" w:cs="Times New Roman"/>
          <w:sz w:val="28"/>
          <w:szCs w:val="28"/>
        </w:rPr>
        <w:t>Учреждением не приобретался товар</w:t>
      </w:r>
      <w:r w:rsidR="00442AD1" w:rsidRPr="00B06234">
        <w:rPr>
          <w:rFonts w:ascii="Times New Roman" w:hAnsi="Times New Roman" w:cs="Times New Roman"/>
          <w:sz w:val="28"/>
          <w:szCs w:val="28"/>
        </w:rPr>
        <w:t>,</w:t>
      </w:r>
      <w:r w:rsidR="00B31580" w:rsidRPr="00B06234">
        <w:rPr>
          <w:rFonts w:ascii="Times New Roman" w:hAnsi="Times New Roman" w:cs="Times New Roman"/>
          <w:sz w:val="28"/>
          <w:szCs w:val="28"/>
        </w:rPr>
        <w:t xml:space="preserve"> </w:t>
      </w:r>
      <w:r w:rsidR="00442AD1" w:rsidRPr="00B06234">
        <w:rPr>
          <w:rFonts w:ascii="Times New Roman" w:hAnsi="Times New Roman" w:cs="Times New Roman"/>
          <w:sz w:val="28"/>
          <w:szCs w:val="28"/>
        </w:rPr>
        <w:t xml:space="preserve">указанный </w:t>
      </w:r>
      <w:r w:rsidRPr="00B06234">
        <w:rPr>
          <w:rFonts w:ascii="Times New Roman" w:hAnsi="Times New Roman" w:cs="Times New Roman"/>
          <w:sz w:val="28"/>
          <w:szCs w:val="28"/>
        </w:rPr>
        <w:t>в</w:t>
      </w:r>
      <w:r w:rsidR="00D37828" w:rsidRPr="00B06234">
        <w:rPr>
          <w:rFonts w:ascii="Times New Roman" w:hAnsi="Times New Roman" w:cs="Times New Roman"/>
          <w:sz w:val="28"/>
          <w:szCs w:val="28"/>
        </w:rPr>
        <w:t xml:space="preserve"> постановлени</w:t>
      </w:r>
      <w:r w:rsidRPr="00B06234">
        <w:rPr>
          <w:rFonts w:ascii="Times New Roman" w:hAnsi="Times New Roman" w:cs="Times New Roman"/>
          <w:sz w:val="28"/>
          <w:szCs w:val="28"/>
        </w:rPr>
        <w:t>и</w:t>
      </w:r>
      <w:r w:rsidR="00D37828" w:rsidRPr="00B06234">
        <w:rPr>
          <w:rFonts w:ascii="Times New Roman" w:hAnsi="Times New Roman" w:cs="Times New Roman"/>
          <w:sz w:val="28"/>
          <w:szCs w:val="28"/>
        </w:rPr>
        <w:t xml:space="preserve"> администрации Карасукского района Новосибирской области от 12.04.2018 № 1000-п «Об утверждении  Ведомственного  перечня  отдельных видов товаров, работ, услуг, закупаемых  муниципальными казенными и бюджетными учреждениями,  муниципальными унитарными предприятиями, их потребительские свойства (в том числе качество) и иные характеристики  (в том числе предельные цены товаров, работ, услуг)»  утверждены предельные цены  на отдельные виды товаров, работ, услуг, включенные в обязательный перечень отдельных видов товаров, работ, услуг, предусмотренный приложением № 2 к Правилам определения требований к закупаемым муниципальными казенными и бюджетными учреждениями, муниципальными унитарными предприятиями отдельным видом товаров, работ, услуг (в том числе предельных цен товаров, работ, услуг). </w:t>
      </w:r>
    </w:p>
    <w:p w:rsidR="005E61FA" w:rsidRDefault="005E61FA" w:rsidP="009F5205">
      <w:pPr>
        <w:pStyle w:val="aa"/>
        <w:ind w:firstLine="708"/>
        <w:rPr>
          <w:rFonts w:ascii="Times New Roman" w:hAnsi="Times New Roman" w:cs="Times New Roman"/>
          <w:b/>
          <w:i/>
          <w:sz w:val="28"/>
          <w:szCs w:val="28"/>
        </w:rPr>
      </w:pPr>
    </w:p>
    <w:p w:rsidR="00BC11F5" w:rsidRPr="00B06234" w:rsidRDefault="00384895" w:rsidP="009F5205">
      <w:pPr>
        <w:pStyle w:val="aa"/>
        <w:ind w:firstLine="708"/>
        <w:rPr>
          <w:rFonts w:ascii="Times New Roman" w:hAnsi="Times New Roman" w:cs="Times New Roman"/>
          <w:b/>
          <w:i/>
          <w:sz w:val="28"/>
          <w:szCs w:val="28"/>
        </w:rPr>
      </w:pPr>
      <w:r w:rsidRPr="00F50379">
        <w:rPr>
          <w:rFonts w:ascii="Times New Roman" w:hAnsi="Times New Roman" w:cs="Times New Roman"/>
          <w:b/>
          <w:i/>
          <w:sz w:val="28"/>
          <w:szCs w:val="28"/>
        </w:rPr>
        <w:t>Учет основных средств и товарно-материальных ценностей</w:t>
      </w:r>
    </w:p>
    <w:p w:rsidR="0069445E" w:rsidRPr="00B06234" w:rsidRDefault="004E0DD2" w:rsidP="0069445E">
      <w:pPr>
        <w:pStyle w:val="aa"/>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У</w:t>
      </w:r>
      <w:r w:rsidR="00384895" w:rsidRPr="00B06234">
        <w:rPr>
          <w:rFonts w:ascii="Times New Roman" w:hAnsi="Times New Roman" w:cs="Times New Roman"/>
          <w:sz w:val="28"/>
          <w:szCs w:val="28"/>
        </w:rPr>
        <w:t>четной политикой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r w:rsidR="005D3BB9" w:rsidRPr="00B06234">
        <w:rPr>
          <w:rFonts w:ascii="Times New Roman" w:hAnsi="Times New Roman" w:cs="Times New Roman"/>
          <w:sz w:val="28"/>
          <w:szCs w:val="28"/>
        </w:rPr>
        <w:t xml:space="preserve">. </w:t>
      </w:r>
    </w:p>
    <w:p w:rsidR="0069445E" w:rsidRDefault="000B22B1" w:rsidP="0069445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Каждому объекту недвижимого, а </w:t>
      </w:r>
      <w:r w:rsidR="00010BE6" w:rsidRPr="00B06234">
        <w:rPr>
          <w:rFonts w:ascii="Times New Roman" w:hAnsi="Times New Roman" w:cs="Times New Roman"/>
          <w:sz w:val="28"/>
          <w:szCs w:val="28"/>
        </w:rPr>
        <w:t>также</w:t>
      </w:r>
      <w:r w:rsidRPr="00B06234">
        <w:rPr>
          <w:rFonts w:ascii="Times New Roman" w:hAnsi="Times New Roman" w:cs="Times New Roman"/>
          <w:sz w:val="28"/>
          <w:szCs w:val="28"/>
        </w:rPr>
        <w:t xml:space="preserve"> движимого имущества стоимостью свыше 10 000,00 рублей присваивается уникальный инвентарный номер, состоящий из 15 знаков. Основные средства стоимостью до 10 000,00 рублей включительно, находящиеся в эксплуатации</w:t>
      </w:r>
      <w:r w:rsidR="007B099D" w:rsidRPr="00B06234">
        <w:rPr>
          <w:rFonts w:ascii="Times New Roman" w:hAnsi="Times New Roman" w:cs="Times New Roman"/>
          <w:sz w:val="28"/>
          <w:szCs w:val="28"/>
        </w:rPr>
        <w:t xml:space="preserve">, учитываются на одноименном </w:t>
      </w:r>
      <w:proofErr w:type="spellStart"/>
      <w:r w:rsidR="007B099D" w:rsidRPr="00B06234">
        <w:rPr>
          <w:rFonts w:ascii="Times New Roman" w:hAnsi="Times New Roman" w:cs="Times New Roman"/>
          <w:sz w:val="28"/>
          <w:szCs w:val="28"/>
        </w:rPr>
        <w:t>забалансовом</w:t>
      </w:r>
      <w:proofErr w:type="spellEnd"/>
      <w:r w:rsidR="007B099D" w:rsidRPr="00B06234">
        <w:rPr>
          <w:rFonts w:ascii="Times New Roman" w:hAnsi="Times New Roman" w:cs="Times New Roman"/>
          <w:sz w:val="28"/>
          <w:szCs w:val="28"/>
        </w:rPr>
        <w:t xml:space="preserve"> счете 21 по балансовой стоимости.</w:t>
      </w:r>
      <w:r w:rsidR="00F50379">
        <w:rPr>
          <w:rFonts w:ascii="Times New Roman" w:hAnsi="Times New Roman" w:cs="Times New Roman"/>
          <w:sz w:val="28"/>
          <w:szCs w:val="28"/>
        </w:rPr>
        <w:t xml:space="preserve"> </w:t>
      </w:r>
    </w:p>
    <w:p w:rsidR="000B22B1" w:rsidRPr="00B06234" w:rsidRDefault="00F50379" w:rsidP="005D3BB9">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состоянию на 01.01.2022 года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учтено ОС на сумму 1 314 379,23 рублей, а по состоянию на 30.09.2022 </w:t>
      </w:r>
      <w:r w:rsidR="00A67135">
        <w:rPr>
          <w:rFonts w:ascii="Times New Roman" w:hAnsi="Times New Roman" w:cs="Times New Roman"/>
          <w:sz w:val="28"/>
          <w:szCs w:val="28"/>
        </w:rPr>
        <w:t xml:space="preserve">года в размере 1 326 779,23 рублей, стоимость </w:t>
      </w:r>
      <w:proofErr w:type="spellStart"/>
      <w:r w:rsidR="00A67135">
        <w:rPr>
          <w:rFonts w:ascii="Times New Roman" w:hAnsi="Times New Roman" w:cs="Times New Roman"/>
          <w:sz w:val="28"/>
          <w:szCs w:val="28"/>
        </w:rPr>
        <w:t>забалансовых</w:t>
      </w:r>
      <w:proofErr w:type="spellEnd"/>
      <w:r w:rsidR="00A67135">
        <w:rPr>
          <w:rFonts w:ascii="Times New Roman" w:hAnsi="Times New Roman" w:cs="Times New Roman"/>
          <w:sz w:val="28"/>
          <w:szCs w:val="28"/>
        </w:rPr>
        <w:t xml:space="preserve"> ОС увеличилась на 12 400,00 рублей.</w:t>
      </w:r>
    </w:p>
    <w:p w:rsidR="005D3BB9" w:rsidRPr="00B06234" w:rsidRDefault="00091FFE"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Учет основных средств ведется на счете 101.00 «Основные средства», и принимаются к учету по их первоначальной стоимости. </w:t>
      </w:r>
      <w:r w:rsidR="00ED196C" w:rsidRPr="00B06234">
        <w:rPr>
          <w:rFonts w:ascii="Times New Roman" w:hAnsi="Times New Roman" w:cs="Times New Roman"/>
          <w:sz w:val="28"/>
          <w:szCs w:val="28"/>
        </w:rPr>
        <w:t>Проверкой соблюдения порядка оприходования основных средств установлено, что их поступление отражалось в регистрах бухгалтерского учета на основании приходных документов.</w:t>
      </w:r>
    </w:p>
    <w:p w:rsidR="00CE538A" w:rsidRPr="00B06234" w:rsidRDefault="00CE538A"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По состоянию на 01.01.202</w:t>
      </w:r>
      <w:r w:rsidR="008652C5">
        <w:rPr>
          <w:rFonts w:ascii="Times New Roman" w:hAnsi="Times New Roman" w:cs="Times New Roman"/>
          <w:sz w:val="28"/>
          <w:szCs w:val="28"/>
        </w:rPr>
        <w:t>2</w:t>
      </w:r>
      <w:r w:rsidRPr="00B06234">
        <w:rPr>
          <w:rFonts w:ascii="Times New Roman" w:hAnsi="Times New Roman" w:cs="Times New Roman"/>
          <w:sz w:val="28"/>
          <w:szCs w:val="28"/>
        </w:rPr>
        <w:t xml:space="preserve"> год балансовая стоимость ОС</w:t>
      </w:r>
      <w:r w:rsidR="00DA754D" w:rsidRPr="00B06234">
        <w:rPr>
          <w:rFonts w:ascii="Times New Roman" w:hAnsi="Times New Roman" w:cs="Times New Roman"/>
          <w:sz w:val="28"/>
          <w:szCs w:val="28"/>
        </w:rPr>
        <w:t xml:space="preserve"> составила </w:t>
      </w:r>
      <w:r w:rsidR="00635B69">
        <w:rPr>
          <w:rFonts w:ascii="Times New Roman" w:hAnsi="Times New Roman" w:cs="Times New Roman"/>
          <w:sz w:val="28"/>
          <w:szCs w:val="28"/>
        </w:rPr>
        <w:t>45 293 551</w:t>
      </w:r>
      <w:r w:rsidR="00DA754D" w:rsidRPr="00B06234">
        <w:rPr>
          <w:rFonts w:ascii="Times New Roman" w:hAnsi="Times New Roman" w:cs="Times New Roman"/>
          <w:sz w:val="28"/>
          <w:szCs w:val="28"/>
        </w:rPr>
        <w:t>,</w:t>
      </w:r>
      <w:r w:rsidR="00635B69">
        <w:rPr>
          <w:rFonts w:ascii="Times New Roman" w:hAnsi="Times New Roman" w:cs="Times New Roman"/>
          <w:sz w:val="28"/>
          <w:szCs w:val="28"/>
        </w:rPr>
        <w:t>24</w:t>
      </w:r>
      <w:r w:rsidR="00DA754D" w:rsidRPr="00B06234">
        <w:rPr>
          <w:rFonts w:ascii="Times New Roman" w:hAnsi="Times New Roman" w:cs="Times New Roman"/>
          <w:sz w:val="28"/>
          <w:szCs w:val="28"/>
        </w:rPr>
        <w:t xml:space="preserve"> рублей</w:t>
      </w:r>
      <w:r w:rsidR="005708DC" w:rsidRPr="00B06234">
        <w:rPr>
          <w:rFonts w:ascii="Times New Roman" w:hAnsi="Times New Roman" w:cs="Times New Roman"/>
          <w:sz w:val="28"/>
          <w:szCs w:val="28"/>
        </w:rPr>
        <w:t>,</w:t>
      </w:r>
      <w:r w:rsidR="00DA754D" w:rsidRPr="00B06234">
        <w:rPr>
          <w:rFonts w:ascii="Times New Roman" w:hAnsi="Times New Roman" w:cs="Times New Roman"/>
          <w:sz w:val="28"/>
          <w:szCs w:val="28"/>
        </w:rPr>
        <w:t xml:space="preserve"> из них:</w:t>
      </w:r>
    </w:p>
    <w:p w:rsidR="00DA754D" w:rsidRPr="00B06234" w:rsidRDefault="00DA754D"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Недвижимое имущество – </w:t>
      </w:r>
      <w:r w:rsidR="00635B69">
        <w:rPr>
          <w:rFonts w:ascii="Times New Roman" w:hAnsi="Times New Roman" w:cs="Times New Roman"/>
          <w:sz w:val="28"/>
          <w:szCs w:val="28"/>
        </w:rPr>
        <w:t>43 072 297,29</w:t>
      </w:r>
      <w:r w:rsidR="005708DC" w:rsidRPr="00B06234">
        <w:rPr>
          <w:rFonts w:ascii="Times New Roman" w:hAnsi="Times New Roman" w:cs="Times New Roman"/>
          <w:sz w:val="28"/>
          <w:szCs w:val="28"/>
        </w:rPr>
        <w:t xml:space="preserve"> рублей,</w:t>
      </w:r>
    </w:p>
    <w:p w:rsidR="00DA754D" w:rsidRPr="00B06234" w:rsidRDefault="00DA754D" w:rsidP="005D3BB9">
      <w:pPr>
        <w:pStyle w:val="aa"/>
        <w:ind w:firstLine="708"/>
        <w:jc w:val="both"/>
        <w:rPr>
          <w:rFonts w:ascii="Times New Roman" w:hAnsi="Times New Roman" w:cs="Times New Roman"/>
          <w:sz w:val="28"/>
          <w:szCs w:val="28"/>
          <w:highlight w:val="yellow"/>
        </w:rPr>
      </w:pPr>
      <w:r w:rsidRPr="00B06234">
        <w:rPr>
          <w:rFonts w:ascii="Times New Roman" w:hAnsi="Times New Roman" w:cs="Times New Roman"/>
          <w:sz w:val="28"/>
          <w:szCs w:val="28"/>
        </w:rPr>
        <w:t xml:space="preserve">Особо ценное движимое имущество – </w:t>
      </w:r>
      <w:r w:rsidR="00635B69">
        <w:rPr>
          <w:rFonts w:ascii="Times New Roman" w:hAnsi="Times New Roman" w:cs="Times New Roman"/>
          <w:sz w:val="28"/>
          <w:szCs w:val="28"/>
        </w:rPr>
        <w:t>20 609 569,27</w:t>
      </w:r>
      <w:r w:rsidR="00033675" w:rsidRPr="00B06234">
        <w:rPr>
          <w:rFonts w:ascii="Times New Roman" w:hAnsi="Times New Roman" w:cs="Times New Roman"/>
          <w:sz w:val="28"/>
          <w:szCs w:val="28"/>
        </w:rPr>
        <w:t xml:space="preserve"> рублей.</w:t>
      </w:r>
    </w:p>
    <w:p w:rsidR="00DA754D" w:rsidRPr="00B06234" w:rsidRDefault="00DA754D"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Расчет годовой амортизации производится линейным способом.</w:t>
      </w:r>
    </w:p>
    <w:p w:rsidR="00045081" w:rsidRPr="00B06234" w:rsidRDefault="00045081"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части начисления амортизации на основные средства нарушений не установлено.</w:t>
      </w:r>
    </w:p>
    <w:p w:rsidR="00045081" w:rsidRPr="00B06234" w:rsidRDefault="00045081"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Учет операций по выбытию и перемещению материальных запасов ведется в журнале операций по выбытию и перемещению нефинансовых активов.</w:t>
      </w:r>
    </w:p>
    <w:p w:rsidR="00495607" w:rsidRPr="00B06234" w:rsidRDefault="00045081"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w:t>
      </w:r>
      <w:r w:rsidR="003F3FAC">
        <w:rPr>
          <w:rFonts w:ascii="Times New Roman" w:hAnsi="Times New Roman" w:cs="Times New Roman"/>
          <w:sz w:val="28"/>
          <w:szCs w:val="28"/>
        </w:rPr>
        <w:t xml:space="preserve"> период с января по сентябрь</w:t>
      </w:r>
      <w:r w:rsidRPr="00B06234">
        <w:rPr>
          <w:rFonts w:ascii="Times New Roman" w:hAnsi="Times New Roman" w:cs="Times New Roman"/>
          <w:sz w:val="28"/>
          <w:szCs w:val="28"/>
        </w:rPr>
        <w:t xml:space="preserve"> 202</w:t>
      </w:r>
      <w:r w:rsidR="003F3FAC">
        <w:rPr>
          <w:rFonts w:ascii="Times New Roman" w:hAnsi="Times New Roman" w:cs="Times New Roman"/>
          <w:sz w:val="28"/>
          <w:szCs w:val="28"/>
        </w:rPr>
        <w:t>2</w:t>
      </w:r>
      <w:r w:rsidRPr="00B06234">
        <w:rPr>
          <w:rFonts w:ascii="Times New Roman" w:hAnsi="Times New Roman" w:cs="Times New Roman"/>
          <w:sz w:val="28"/>
          <w:szCs w:val="28"/>
        </w:rPr>
        <w:t xml:space="preserve"> год</w:t>
      </w:r>
      <w:r w:rsidR="005E61FA">
        <w:rPr>
          <w:rFonts w:ascii="Times New Roman" w:hAnsi="Times New Roman" w:cs="Times New Roman"/>
          <w:sz w:val="28"/>
          <w:szCs w:val="28"/>
        </w:rPr>
        <w:t>а</w:t>
      </w:r>
      <w:r w:rsidRPr="00B06234">
        <w:rPr>
          <w:rFonts w:ascii="Times New Roman" w:hAnsi="Times New Roman" w:cs="Times New Roman"/>
          <w:sz w:val="28"/>
          <w:szCs w:val="28"/>
        </w:rPr>
        <w:t xml:space="preserve"> </w:t>
      </w:r>
      <w:r w:rsidR="00A83458" w:rsidRPr="00B06234">
        <w:rPr>
          <w:rFonts w:ascii="Times New Roman" w:hAnsi="Times New Roman" w:cs="Times New Roman"/>
          <w:sz w:val="28"/>
          <w:szCs w:val="28"/>
        </w:rPr>
        <w:t xml:space="preserve">фонд </w:t>
      </w:r>
      <w:r w:rsidR="00495607" w:rsidRPr="00B06234">
        <w:rPr>
          <w:rFonts w:ascii="Times New Roman" w:hAnsi="Times New Roman" w:cs="Times New Roman"/>
          <w:sz w:val="28"/>
          <w:szCs w:val="28"/>
        </w:rPr>
        <w:t>ОС увеличилс</w:t>
      </w:r>
      <w:r w:rsidR="00A83458" w:rsidRPr="00B06234">
        <w:rPr>
          <w:rFonts w:ascii="Times New Roman" w:hAnsi="Times New Roman" w:cs="Times New Roman"/>
          <w:sz w:val="28"/>
          <w:szCs w:val="28"/>
        </w:rPr>
        <w:t>я</w:t>
      </w:r>
      <w:r w:rsidR="00495607" w:rsidRPr="00B06234">
        <w:rPr>
          <w:rFonts w:ascii="Times New Roman" w:hAnsi="Times New Roman" w:cs="Times New Roman"/>
          <w:sz w:val="28"/>
          <w:szCs w:val="28"/>
        </w:rPr>
        <w:t xml:space="preserve"> на </w:t>
      </w:r>
      <w:r w:rsidR="003F3FAC">
        <w:rPr>
          <w:rFonts w:ascii="Times New Roman" w:hAnsi="Times New Roman" w:cs="Times New Roman"/>
          <w:sz w:val="28"/>
          <w:szCs w:val="28"/>
        </w:rPr>
        <w:t>196 392,00 рублей, приобретен</w:t>
      </w:r>
      <w:r w:rsidR="005E61FA">
        <w:rPr>
          <w:rFonts w:ascii="Times New Roman" w:hAnsi="Times New Roman" w:cs="Times New Roman"/>
          <w:sz w:val="28"/>
          <w:szCs w:val="28"/>
        </w:rPr>
        <w:t>ы</w:t>
      </w:r>
      <w:r w:rsidR="003F3FAC">
        <w:rPr>
          <w:rFonts w:ascii="Times New Roman" w:hAnsi="Times New Roman" w:cs="Times New Roman"/>
          <w:sz w:val="28"/>
          <w:szCs w:val="28"/>
        </w:rPr>
        <w:t>:</w:t>
      </w:r>
    </w:p>
    <w:p w:rsidR="007B28C7" w:rsidRPr="00B06234" w:rsidRDefault="00495607" w:rsidP="007B28C7">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 </w:t>
      </w:r>
      <w:r w:rsidR="008771B7">
        <w:rPr>
          <w:rFonts w:ascii="Times New Roman" w:hAnsi="Times New Roman" w:cs="Times New Roman"/>
          <w:sz w:val="28"/>
          <w:szCs w:val="28"/>
        </w:rPr>
        <w:t xml:space="preserve">дрель </w:t>
      </w:r>
      <w:proofErr w:type="spellStart"/>
      <w:r w:rsidR="008771B7">
        <w:rPr>
          <w:rFonts w:ascii="Times New Roman" w:hAnsi="Times New Roman" w:cs="Times New Roman"/>
          <w:sz w:val="28"/>
          <w:szCs w:val="28"/>
        </w:rPr>
        <w:t>шуруповерт</w:t>
      </w:r>
      <w:proofErr w:type="spellEnd"/>
      <w:r w:rsidR="008771B7">
        <w:rPr>
          <w:rFonts w:ascii="Times New Roman" w:hAnsi="Times New Roman" w:cs="Times New Roman"/>
          <w:sz w:val="28"/>
          <w:szCs w:val="28"/>
        </w:rPr>
        <w:t xml:space="preserve"> в количестве 1 шт. на сумму 15</w:t>
      </w:r>
      <w:r w:rsidR="007B28C7" w:rsidRPr="00B06234">
        <w:rPr>
          <w:rFonts w:ascii="Times New Roman" w:hAnsi="Times New Roman" w:cs="Times New Roman"/>
          <w:sz w:val="28"/>
          <w:szCs w:val="28"/>
        </w:rPr>
        <w:t> </w:t>
      </w:r>
      <w:r w:rsidR="008771B7">
        <w:rPr>
          <w:rFonts w:ascii="Times New Roman" w:hAnsi="Times New Roman" w:cs="Times New Roman"/>
          <w:sz w:val="28"/>
          <w:szCs w:val="28"/>
        </w:rPr>
        <w:t>8</w:t>
      </w:r>
      <w:r w:rsidR="007B28C7" w:rsidRPr="00B06234">
        <w:rPr>
          <w:rFonts w:ascii="Times New Roman" w:hAnsi="Times New Roman" w:cs="Times New Roman"/>
          <w:sz w:val="28"/>
          <w:szCs w:val="28"/>
        </w:rPr>
        <w:t>00,00 рублей;</w:t>
      </w:r>
    </w:p>
    <w:p w:rsidR="007B28C7" w:rsidRDefault="00495607"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 </w:t>
      </w:r>
      <w:r w:rsidR="008771B7">
        <w:rPr>
          <w:rFonts w:ascii="Times New Roman" w:hAnsi="Times New Roman" w:cs="Times New Roman"/>
          <w:sz w:val="28"/>
          <w:szCs w:val="28"/>
        </w:rPr>
        <w:t>раздевалка в количестве</w:t>
      </w:r>
      <w:r w:rsidR="005E61FA">
        <w:rPr>
          <w:rFonts w:ascii="Times New Roman" w:hAnsi="Times New Roman" w:cs="Times New Roman"/>
          <w:sz w:val="28"/>
          <w:szCs w:val="28"/>
        </w:rPr>
        <w:t xml:space="preserve"> </w:t>
      </w:r>
      <w:r w:rsidR="008771B7">
        <w:rPr>
          <w:rFonts w:ascii="Times New Roman" w:hAnsi="Times New Roman" w:cs="Times New Roman"/>
          <w:sz w:val="28"/>
          <w:szCs w:val="28"/>
        </w:rPr>
        <w:t xml:space="preserve"> 6 шт. на сумму 162</w:t>
      </w:r>
      <w:r w:rsidR="00A83458" w:rsidRPr="00B06234">
        <w:rPr>
          <w:rFonts w:ascii="Times New Roman" w:hAnsi="Times New Roman" w:cs="Times New Roman"/>
          <w:sz w:val="28"/>
          <w:szCs w:val="28"/>
        </w:rPr>
        <w:t> 000, 00 рублей;</w:t>
      </w:r>
    </w:p>
    <w:p w:rsidR="008771B7" w:rsidRPr="00B06234" w:rsidRDefault="008771B7" w:rsidP="005D3BB9">
      <w:pPr>
        <w:pStyle w:val="aa"/>
        <w:ind w:firstLine="708"/>
        <w:jc w:val="both"/>
        <w:rPr>
          <w:rFonts w:ascii="Times New Roman" w:hAnsi="Times New Roman" w:cs="Times New Roman"/>
          <w:sz w:val="28"/>
          <w:szCs w:val="28"/>
        </w:rPr>
      </w:pPr>
      <w:r>
        <w:rPr>
          <w:rFonts w:ascii="Times New Roman" w:hAnsi="Times New Roman" w:cs="Times New Roman"/>
          <w:sz w:val="28"/>
          <w:szCs w:val="28"/>
        </w:rPr>
        <w:t>- стойка для клюшек 1 шт. на сумму 18 592,00 рубля.</w:t>
      </w:r>
    </w:p>
    <w:p w:rsidR="008E467B" w:rsidRPr="00B06234" w:rsidRDefault="003324D2" w:rsidP="005D3BB9">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По состоянию на </w:t>
      </w:r>
      <w:r w:rsidR="00423139">
        <w:rPr>
          <w:rFonts w:ascii="Times New Roman" w:hAnsi="Times New Roman" w:cs="Times New Roman"/>
          <w:sz w:val="28"/>
          <w:szCs w:val="28"/>
        </w:rPr>
        <w:t>30</w:t>
      </w:r>
      <w:r w:rsidRPr="00B06234">
        <w:rPr>
          <w:rFonts w:ascii="Times New Roman" w:hAnsi="Times New Roman" w:cs="Times New Roman"/>
          <w:sz w:val="28"/>
          <w:szCs w:val="28"/>
        </w:rPr>
        <w:t>.</w:t>
      </w:r>
      <w:r w:rsidR="00423139">
        <w:rPr>
          <w:rFonts w:ascii="Times New Roman" w:hAnsi="Times New Roman" w:cs="Times New Roman"/>
          <w:sz w:val="28"/>
          <w:szCs w:val="28"/>
        </w:rPr>
        <w:t>09</w:t>
      </w:r>
      <w:r w:rsidRPr="00B06234">
        <w:rPr>
          <w:rFonts w:ascii="Times New Roman" w:hAnsi="Times New Roman" w:cs="Times New Roman"/>
          <w:sz w:val="28"/>
          <w:szCs w:val="28"/>
        </w:rPr>
        <w:t>.202</w:t>
      </w:r>
      <w:r w:rsidR="00423139">
        <w:rPr>
          <w:rFonts w:ascii="Times New Roman" w:hAnsi="Times New Roman" w:cs="Times New Roman"/>
          <w:sz w:val="28"/>
          <w:szCs w:val="28"/>
        </w:rPr>
        <w:t>2</w:t>
      </w:r>
      <w:r w:rsidRPr="00B06234">
        <w:rPr>
          <w:rFonts w:ascii="Times New Roman" w:hAnsi="Times New Roman" w:cs="Times New Roman"/>
          <w:sz w:val="28"/>
          <w:szCs w:val="28"/>
        </w:rPr>
        <w:t xml:space="preserve"> год</w:t>
      </w:r>
      <w:r w:rsidR="00423139">
        <w:rPr>
          <w:rFonts w:ascii="Times New Roman" w:hAnsi="Times New Roman" w:cs="Times New Roman"/>
          <w:sz w:val="28"/>
          <w:szCs w:val="28"/>
        </w:rPr>
        <w:t>а</w:t>
      </w:r>
      <w:r w:rsidRPr="00B06234">
        <w:rPr>
          <w:rFonts w:ascii="Times New Roman" w:hAnsi="Times New Roman" w:cs="Times New Roman"/>
          <w:sz w:val="28"/>
          <w:szCs w:val="28"/>
        </w:rPr>
        <w:t xml:space="preserve"> балансовая стоимость ОС составила </w:t>
      </w:r>
      <w:r w:rsidR="008771B7">
        <w:rPr>
          <w:rFonts w:ascii="Times New Roman" w:hAnsi="Times New Roman" w:cs="Times New Roman"/>
          <w:sz w:val="28"/>
          <w:szCs w:val="28"/>
        </w:rPr>
        <w:t>45 489 943,24</w:t>
      </w:r>
      <w:r w:rsidRPr="00B06234">
        <w:rPr>
          <w:rFonts w:ascii="Times New Roman" w:hAnsi="Times New Roman" w:cs="Times New Roman"/>
          <w:sz w:val="28"/>
          <w:szCs w:val="28"/>
        </w:rPr>
        <w:t xml:space="preserve"> рублей</w:t>
      </w:r>
      <w:r w:rsidR="006623A2" w:rsidRPr="00B06234">
        <w:rPr>
          <w:rFonts w:ascii="Times New Roman" w:hAnsi="Times New Roman" w:cs="Times New Roman"/>
          <w:sz w:val="28"/>
          <w:szCs w:val="28"/>
        </w:rPr>
        <w:t>.</w:t>
      </w:r>
    </w:p>
    <w:p w:rsidR="006623A2" w:rsidRPr="000C2F41" w:rsidRDefault="006623A2" w:rsidP="005D3BB9">
      <w:pPr>
        <w:pStyle w:val="aa"/>
        <w:ind w:firstLine="708"/>
        <w:jc w:val="both"/>
        <w:rPr>
          <w:rFonts w:ascii="Times New Roman" w:hAnsi="Times New Roman" w:cs="Times New Roman"/>
          <w:sz w:val="28"/>
          <w:szCs w:val="28"/>
        </w:rPr>
      </w:pPr>
      <w:r w:rsidRPr="000C2F41">
        <w:rPr>
          <w:rFonts w:ascii="Times New Roman" w:hAnsi="Times New Roman" w:cs="Times New Roman"/>
          <w:sz w:val="28"/>
          <w:szCs w:val="28"/>
        </w:rPr>
        <w:t>Бухгалтерский учет материальных запасов ведется на счете 105.00 «Материальные запасы». За</w:t>
      </w:r>
      <w:r w:rsidR="00E34AD5" w:rsidRPr="000C2F41">
        <w:rPr>
          <w:rFonts w:ascii="Times New Roman" w:hAnsi="Times New Roman" w:cs="Times New Roman"/>
          <w:sz w:val="28"/>
          <w:szCs w:val="28"/>
        </w:rPr>
        <w:t xml:space="preserve"> период с января по сентябрь</w:t>
      </w:r>
      <w:r w:rsidRPr="000C2F41">
        <w:rPr>
          <w:rFonts w:ascii="Times New Roman" w:hAnsi="Times New Roman" w:cs="Times New Roman"/>
          <w:sz w:val="28"/>
          <w:szCs w:val="28"/>
        </w:rPr>
        <w:t xml:space="preserve"> 202</w:t>
      </w:r>
      <w:r w:rsidR="00E34AD5" w:rsidRPr="000C2F41">
        <w:rPr>
          <w:rFonts w:ascii="Times New Roman" w:hAnsi="Times New Roman" w:cs="Times New Roman"/>
          <w:sz w:val="28"/>
          <w:szCs w:val="28"/>
        </w:rPr>
        <w:t>2</w:t>
      </w:r>
      <w:r w:rsidRPr="000C2F41">
        <w:rPr>
          <w:rFonts w:ascii="Times New Roman" w:hAnsi="Times New Roman" w:cs="Times New Roman"/>
          <w:sz w:val="28"/>
          <w:szCs w:val="28"/>
        </w:rPr>
        <w:t xml:space="preserve"> год</w:t>
      </w:r>
      <w:r w:rsidR="00E34AD5" w:rsidRPr="000C2F41">
        <w:rPr>
          <w:rFonts w:ascii="Times New Roman" w:hAnsi="Times New Roman" w:cs="Times New Roman"/>
          <w:sz w:val="28"/>
          <w:szCs w:val="28"/>
        </w:rPr>
        <w:t>а</w:t>
      </w:r>
      <w:r w:rsidRPr="000C2F41">
        <w:rPr>
          <w:rFonts w:ascii="Times New Roman" w:hAnsi="Times New Roman" w:cs="Times New Roman"/>
          <w:sz w:val="28"/>
          <w:szCs w:val="28"/>
        </w:rPr>
        <w:t xml:space="preserve"> было закуплено ТМЦ на сумму </w:t>
      </w:r>
      <w:r w:rsidR="00E34AD5" w:rsidRPr="000C2F41">
        <w:rPr>
          <w:rFonts w:ascii="Times New Roman" w:hAnsi="Times New Roman" w:cs="Times New Roman"/>
          <w:sz w:val="28"/>
          <w:szCs w:val="28"/>
        </w:rPr>
        <w:t>690 003,24</w:t>
      </w:r>
      <w:r w:rsidRPr="000C2F41">
        <w:rPr>
          <w:rFonts w:ascii="Times New Roman" w:hAnsi="Times New Roman" w:cs="Times New Roman"/>
          <w:sz w:val="28"/>
          <w:szCs w:val="28"/>
        </w:rPr>
        <w:t xml:space="preserve"> рублей. Большая часть расходов произведена на закупку </w:t>
      </w:r>
      <w:r w:rsidR="00423139" w:rsidRPr="000C2F41">
        <w:rPr>
          <w:rFonts w:ascii="Times New Roman" w:hAnsi="Times New Roman" w:cs="Times New Roman"/>
          <w:sz w:val="28"/>
          <w:szCs w:val="28"/>
        </w:rPr>
        <w:t>строительных материалов</w:t>
      </w:r>
      <w:r w:rsidRPr="000C2F41">
        <w:rPr>
          <w:rFonts w:ascii="Times New Roman" w:hAnsi="Times New Roman" w:cs="Times New Roman"/>
          <w:sz w:val="28"/>
          <w:szCs w:val="28"/>
        </w:rPr>
        <w:t xml:space="preserve"> – </w:t>
      </w:r>
      <w:r w:rsidR="00196C03" w:rsidRPr="000C2F41">
        <w:rPr>
          <w:rFonts w:ascii="Times New Roman" w:hAnsi="Times New Roman" w:cs="Times New Roman"/>
          <w:sz w:val="28"/>
          <w:szCs w:val="28"/>
        </w:rPr>
        <w:t>354</w:t>
      </w:r>
      <w:r w:rsidR="00423139" w:rsidRPr="000C2F41">
        <w:rPr>
          <w:rFonts w:ascii="Times New Roman" w:hAnsi="Times New Roman" w:cs="Times New Roman"/>
          <w:sz w:val="28"/>
          <w:szCs w:val="28"/>
        </w:rPr>
        <w:t xml:space="preserve"> тыс.</w:t>
      </w:r>
      <w:r w:rsidRPr="000C2F41">
        <w:rPr>
          <w:rFonts w:ascii="Times New Roman" w:hAnsi="Times New Roman" w:cs="Times New Roman"/>
          <w:sz w:val="28"/>
          <w:szCs w:val="28"/>
        </w:rPr>
        <w:t xml:space="preserve"> рублей или </w:t>
      </w:r>
      <w:r w:rsidR="00196C03" w:rsidRPr="000C2F41">
        <w:rPr>
          <w:rFonts w:ascii="Times New Roman" w:hAnsi="Times New Roman" w:cs="Times New Roman"/>
          <w:sz w:val="28"/>
          <w:szCs w:val="28"/>
        </w:rPr>
        <w:t>51</w:t>
      </w:r>
      <w:r w:rsidR="00423139" w:rsidRPr="000C2F41">
        <w:rPr>
          <w:rFonts w:ascii="Times New Roman" w:hAnsi="Times New Roman" w:cs="Times New Roman"/>
          <w:sz w:val="28"/>
          <w:szCs w:val="28"/>
        </w:rPr>
        <w:t>,</w:t>
      </w:r>
      <w:r w:rsidR="00196C03" w:rsidRPr="000C2F41">
        <w:rPr>
          <w:rFonts w:ascii="Times New Roman" w:hAnsi="Times New Roman" w:cs="Times New Roman"/>
          <w:sz w:val="28"/>
          <w:szCs w:val="28"/>
        </w:rPr>
        <w:t>3</w:t>
      </w:r>
      <w:r w:rsidR="00423139" w:rsidRPr="000C2F41">
        <w:rPr>
          <w:rFonts w:ascii="Times New Roman" w:hAnsi="Times New Roman" w:cs="Times New Roman"/>
          <w:sz w:val="28"/>
          <w:szCs w:val="28"/>
        </w:rPr>
        <w:t xml:space="preserve"> </w:t>
      </w:r>
      <w:r w:rsidRPr="000C2F41">
        <w:rPr>
          <w:rFonts w:ascii="Times New Roman" w:hAnsi="Times New Roman" w:cs="Times New Roman"/>
          <w:sz w:val="28"/>
          <w:szCs w:val="28"/>
        </w:rPr>
        <w:t>% от общего объема расходов</w:t>
      </w:r>
      <w:r w:rsidR="002C444A" w:rsidRPr="000C2F41">
        <w:rPr>
          <w:rFonts w:ascii="Times New Roman" w:hAnsi="Times New Roman" w:cs="Times New Roman"/>
          <w:sz w:val="28"/>
          <w:szCs w:val="28"/>
        </w:rPr>
        <w:t>, хоз.</w:t>
      </w:r>
      <w:r w:rsidR="00714135" w:rsidRPr="000C2F41">
        <w:rPr>
          <w:rFonts w:ascii="Times New Roman" w:hAnsi="Times New Roman" w:cs="Times New Roman"/>
          <w:sz w:val="28"/>
          <w:szCs w:val="28"/>
        </w:rPr>
        <w:t xml:space="preserve"> </w:t>
      </w:r>
      <w:r w:rsidR="002C444A" w:rsidRPr="000C2F41">
        <w:rPr>
          <w:rFonts w:ascii="Times New Roman" w:hAnsi="Times New Roman" w:cs="Times New Roman"/>
          <w:sz w:val="28"/>
          <w:szCs w:val="28"/>
        </w:rPr>
        <w:t xml:space="preserve">товары – </w:t>
      </w:r>
      <w:r w:rsidR="00196C03" w:rsidRPr="000C2F41">
        <w:rPr>
          <w:rFonts w:ascii="Times New Roman" w:hAnsi="Times New Roman" w:cs="Times New Roman"/>
          <w:sz w:val="28"/>
          <w:szCs w:val="28"/>
        </w:rPr>
        <w:t>173</w:t>
      </w:r>
      <w:r w:rsidR="00742A4F" w:rsidRPr="000C2F41">
        <w:rPr>
          <w:rFonts w:ascii="Times New Roman" w:hAnsi="Times New Roman" w:cs="Times New Roman"/>
          <w:sz w:val="28"/>
          <w:szCs w:val="28"/>
        </w:rPr>
        <w:t xml:space="preserve"> тыс.</w:t>
      </w:r>
      <w:r w:rsidR="002C444A" w:rsidRPr="000C2F41">
        <w:rPr>
          <w:rFonts w:ascii="Times New Roman" w:hAnsi="Times New Roman" w:cs="Times New Roman"/>
          <w:sz w:val="28"/>
          <w:szCs w:val="28"/>
        </w:rPr>
        <w:t xml:space="preserve"> рублей или </w:t>
      </w:r>
      <w:r w:rsidR="00196C03" w:rsidRPr="000C2F41">
        <w:rPr>
          <w:rFonts w:ascii="Times New Roman" w:hAnsi="Times New Roman" w:cs="Times New Roman"/>
          <w:sz w:val="28"/>
          <w:szCs w:val="28"/>
        </w:rPr>
        <w:t>25</w:t>
      </w:r>
      <w:r w:rsidR="00742A4F" w:rsidRPr="000C2F41">
        <w:rPr>
          <w:rFonts w:ascii="Times New Roman" w:hAnsi="Times New Roman" w:cs="Times New Roman"/>
          <w:sz w:val="28"/>
          <w:szCs w:val="28"/>
        </w:rPr>
        <w:t>,</w:t>
      </w:r>
      <w:r w:rsidR="00196C03" w:rsidRPr="000C2F41">
        <w:rPr>
          <w:rFonts w:ascii="Times New Roman" w:hAnsi="Times New Roman" w:cs="Times New Roman"/>
          <w:sz w:val="28"/>
          <w:szCs w:val="28"/>
        </w:rPr>
        <w:t>1</w:t>
      </w:r>
      <w:r w:rsidR="002C444A" w:rsidRPr="000C2F41">
        <w:rPr>
          <w:rFonts w:ascii="Times New Roman" w:hAnsi="Times New Roman" w:cs="Times New Roman"/>
          <w:sz w:val="28"/>
          <w:szCs w:val="28"/>
        </w:rPr>
        <w:t xml:space="preserve">%, </w:t>
      </w:r>
      <w:r w:rsidR="00742A4F" w:rsidRPr="000C2F41">
        <w:rPr>
          <w:rFonts w:ascii="Times New Roman" w:hAnsi="Times New Roman" w:cs="Times New Roman"/>
          <w:sz w:val="28"/>
          <w:szCs w:val="28"/>
        </w:rPr>
        <w:t>мягкого инвентаря (спецодежды)</w:t>
      </w:r>
      <w:r w:rsidR="002C444A" w:rsidRPr="000C2F41">
        <w:rPr>
          <w:rFonts w:ascii="Times New Roman" w:hAnsi="Times New Roman" w:cs="Times New Roman"/>
          <w:sz w:val="28"/>
          <w:szCs w:val="28"/>
        </w:rPr>
        <w:t xml:space="preserve"> – </w:t>
      </w:r>
      <w:r w:rsidR="00742A4F" w:rsidRPr="000C2F41">
        <w:rPr>
          <w:rFonts w:ascii="Times New Roman" w:hAnsi="Times New Roman" w:cs="Times New Roman"/>
          <w:sz w:val="28"/>
          <w:szCs w:val="28"/>
        </w:rPr>
        <w:t>150 тыс.</w:t>
      </w:r>
      <w:r w:rsidR="002C444A" w:rsidRPr="000C2F41">
        <w:rPr>
          <w:rFonts w:ascii="Times New Roman" w:hAnsi="Times New Roman" w:cs="Times New Roman"/>
          <w:sz w:val="28"/>
          <w:szCs w:val="28"/>
        </w:rPr>
        <w:t xml:space="preserve"> рублей или </w:t>
      </w:r>
      <w:r w:rsidR="00742A4F" w:rsidRPr="000C2F41">
        <w:rPr>
          <w:rFonts w:ascii="Times New Roman" w:hAnsi="Times New Roman" w:cs="Times New Roman"/>
          <w:sz w:val="28"/>
          <w:szCs w:val="28"/>
        </w:rPr>
        <w:t>21,7%</w:t>
      </w:r>
      <w:r w:rsidR="002C444A" w:rsidRPr="000C2F41">
        <w:rPr>
          <w:rFonts w:ascii="Times New Roman" w:hAnsi="Times New Roman" w:cs="Times New Roman"/>
          <w:sz w:val="28"/>
          <w:szCs w:val="28"/>
        </w:rPr>
        <w:t xml:space="preserve"> и др.</w:t>
      </w:r>
    </w:p>
    <w:p w:rsidR="0072682A" w:rsidRPr="000C2F41" w:rsidRDefault="0072682A" w:rsidP="005D3BB9">
      <w:pPr>
        <w:pStyle w:val="aa"/>
        <w:ind w:firstLine="708"/>
        <w:jc w:val="both"/>
        <w:rPr>
          <w:rFonts w:ascii="Times New Roman" w:hAnsi="Times New Roman" w:cs="Times New Roman"/>
          <w:sz w:val="28"/>
          <w:szCs w:val="28"/>
        </w:rPr>
      </w:pPr>
      <w:r w:rsidRPr="000C2F41">
        <w:rPr>
          <w:rFonts w:ascii="Times New Roman" w:hAnsi="Times New Roman" w:cs="Times New Roman"/>
          <w:sz w:val="28"/>
          <w:szCs w:val="28"/>
        </w:rPr>
        <w:t xml:space="preserve">Списание материальных запасов производится по средней фактической стоимости. Выдача в эксплуатацию на нужды учреждения </w:t>
      </w:r>
      <w:r w:rsidR="000C2F41" w:rsidRPr="000C2F41">
        <w:rPr>
          <w:rFonts w:ascii="Times New Roman" w:hAnsi="Times New Roman" w:cs="Times New Roman"/>
          <w:sz w:val="28"/>
          <w:szCs w:val="28"/>
        </w:rPr>
        <w:t>строительных материалов</w:t>
      </w:r>
      <w:r w:rsidRPr="000C2F41">
        <w:rPr>
          <w:rFonts w:ascii="Times New Roman" w:hAnsi="Times New Roman" w:cs="Times New Roman"/>
          <w:sz w:val="28"/>
          <w:szCs w:val="28"/>
        </w:rPr>
        <w:t>, лекарственных препаратов и хозяйственных материалов оформляется Ведомостью выдачи материальных ценностей на нужды учреждения (ф.0504210)</w:t>
      </w:r>
      <w:r w:rsidR="00854AD9" w:rsidRPr="000C2F41">
        <w:rPr>
          <w:rFonts w:ascii="Times New Roman" w:hAnsi="Times New Roman" w:cs="Times New Roman"/>
          <w:sz w:val="28"/>
          <w:szCs w:val="28"/>
        </w:rPr>
        <w:t xml:space="preserve">. </w:t>
      </w:r>
    </w:p>
    <w:p w:rsidR="00854AD9" w:rsidRPr="000C2F41" w:rsidRDefault="00854AD9" w:rsidP="005D3BB9">
      <w:pPr>
        <w:pStyle w:val="aa"/>
        <w:ind w:firstLine="708"/>
        <w:jc w:val="both"/>
        <w:rPr>
          <w:rFonts w:ascii="Times New Roman" w:hAnsi="Times New Roman" w:cs="Times New Roman"/>
          <w:sz w:val="28"/>
          <w:szCs w:val="28"/>
        </w:rPr>
      </w:pPr>
      <w:r w:rsidRPr="000C2F41">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69445E" w:rsidRPr="00B06234" w:rsidRDefault="0069445E" w:rsidP="0069445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Для обеспечения сохранности основных средств </w:t>
      </w:r>
      <w:r>
        <w:rPr>
          <w:rFonts w:ascii="Times New Roman" w:hAnsi="Times New Roman" w:cs="Times New Roman"/>
          <w:sz w:val="28"/>
          <w:szCs w:val="28"/>
        </w:rPr>
        <w:t xml:space="preserve">и материальных запасов </w:t>
      </w:r>
      <w:r w:rsidRPr="00B06234">
        <w:rPr>
          <w:rFonts w:ascii="Times New Roman" w:hAnsi="Times New Roman" w:cs="Times New Roman"/>
          <w:sz w:val="28"/>
          <w:szCs w:val="28"/>
        </w:rPr>
        <w:t xml:space="preserve">заключен договор </w:t>
      </w:r>
      <w:r>
        <w:rPr>
          <w:rFonts w:ascii="Times New Roman" w:hAnsi="Times New Roman" w:cs="Times New Roman"/>
          <w:sz w:val="28"/>
          <w:szCs w:val="28"/>
        </w:rPr>
        <w:t xml:space="preserve">о </w:t>
      </w:r>
      <w:r w:rsidRPr="00B06234">
        <w:rPr>
          <w:rFonts w:ascii="Times New Roman" w:hAnsi="Times New Roman" w:cs="Times New Roman"/>
          <w:sz w:val="28"/>
          <w:szCs w:val="28"/>
        </w:rPr>
        <w:t xml:space="preserve">полной материальной ответственности с </w:t>
      </w:r>
      <w:proofErr w:type="spellStart"/>
      <w:r w:rsidRPr="008652C5">
        <w:rPr>
          <w:rFonts w:ascii="Times New Roman" w:hAnsi="Times New Roman" w:cs="Times New Roman"/>
          <w:sz w:val="28"/>
          <w:szCs w:val="28"/>
        </w:rPr>
        <w:t>Райн</w:t>
      </w:r>
      <w:proofErr w:type="spellEnd"/>
      <w:r w:rsidRPr="008652C5">
        <w:rPr>
          <w:rFonts w:ascii="Times New Roman" w:hAnsi="Times New Roman" w:cs="Times New Roman"/>
          <w:sz w:val="28"/>
          <w:szCs w:val="28"/>
        </w:rPr>
        <w:t xml:space="preserve"> Натальей Васильевной </w:t>
      </w:r>
      <w:r w:rsidR="005E61F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8652C5">
        <w:rPr>
          <w:rFonts w:ascii="Times New Roman" w:hAnsi="Times New Roman" w:cs="Times New Roman"/>
          <w:sz w:val="28"/>
          <w:szCs w:val="28"/>
        </w:rPr>
        <w:t>30.03.2021</w:t>
      </w:r>
      <w:r w:rsidRPr="00B06234">
        <w:rPr>
          <w:rFonts w:ascii="Times New Roman" w:hAnsi="Times New Roman" w:cs="Times New Roman"/>
          <w:sz w:val="28"/>
          <w:szCs w:val="28"/>
        </w:rPr>
        <w:t>.</w:t>
      </w:r>
    </w:p>
    <w:p w:rsidR="003324D2" w:rsidRPr="00B06234" w:rsidRDefault="005712AB" w:rsidP="005D3BB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37828" w:rsidRPr="00B06234" w:rsidRDefault="00D37828" w:rsidP="00864592">
      <w:pPr>
        <w:pStyle w:val="a3"/>
        <w:spacing w:after="0" w:line="240" w:lineRule="auto"/>
        <w:ind w:left="0" w:firstLine="709"/>
        <w:jc w:val="both"/>
        <w:rPr>
          <w:rFonts w:ascii="Times New Roman" w:hAnsi="Times New Roman" w:cs="Times New Roman"/>
          <w:b/>
          <w:i/>
          <w:sz w:val="28"/>
          <w:szCs w:val="28"/>
        </w:rPr>
      </w:pPr>
      <w:r w:rsidRPr="00B06234">
        <w:rPr>
          <w:rFonts w:ascii="Times New Roman" w:hAnsi="Times New Roman" w:cs="Times New Roman"/>
          <w:b/>
          <w:i/>
          <w:sz w:val="28"/>
          <w:szCs w:val="28"/>
        </w:rPr>
        <w:t>Проверка в части использования муниципального имущества (по информации Управления имущества и земельных отношений администрации района)</w:t>
      </w:r>
    </w:p>
    <w:p w:rsidR="00277387" w:rsidRPr="007A6E93" w:rsidRDefault="00277387" w:rsidP="00277387">
      <w:pPr>
        <w:spacing w:after="0" w:line="240" w:lineRule="auto"/>
        <w:ind w:firstLine="709"/>
        <w:jc w:val="both"/>
        <w:rPr>
          <w:rFonts w:ascii="Times New Roman" w:hAnsi="Times New Roman" w:cs="Times New Roman"/>
          <w:sz w:val="28"/>
          <w:szCs w:val="28"/>
        </w:rPr>
      </w:pPr>
      <w:r w:rsidRPr="00D56F3B">
        <w:rPr>
          <w:rFonts w:ascii="Times New Roman" w:hAnsi="Times New Roman" w:cs="Times New Roman"/>
          <w:sz w:val="28"/>
          <w:szCs w:val="28"/>
        </w:rPr>
        <w:t xml:space="preserve">При проверке недвижимого имущества </w:t>
      </w:r>
      <w:r>
        <w:rPr>
          <w:rFonts w:ascii="Times New Roman" w:hAnsi="Times New Roman" w:cs="Times New Roman"/>
          <w:color w:val="2D2F32"/>
          <w:sz w:val="28"/>
          <w:szCs w:val="28"/>
          <w:shd w:val="clear" w:color="auto" w:fill="FFFFFF"/>
        </w:rPr>
        <w:t>м</w:t>
      </w:r>
      <w:r w:rsidRPr="00D56F3B">
        <w:rPr>
          <w:rFonts w:ascii="Times New Roman" w:hAnsi="Times New Roman" w:cs="Times New Roman"/>
          <w:color w:val="2D2F32"/>
          <w:sz w:val="28"/>
          <w:szCs w:val="28"/>
          <w:shd w:val="clear" w:color="auto" w:fill="FFFFFF"/>
        </w:rPr>
        <w:t>униципально</w:t>
      </w:r>
      <w:r>
        <w:rPr>
          <w:rFonts w:ascii="Times New Roman" w:hAnsi="Times New Roman" w:cs="Times New Roman"/>
          <w:color w:val="2D2F32"/>
          <w:sz w:val="28"/>
          <w:szCs w:val="28"/>
          <w:shd w:val="clear" w:color="auto" w:fill="FFFFFF"/>
        </w:rPr>
        <w:t>го</w:t>
      </w:r>
      <w:r w:rsidRPr="00D56F3B">
        <w:rPr>
          <w:rFonts w:ascii="Times New Roman" w:hAnsi="Times New Roman" w:cs="Times New Roman"/>
          <w:color w:val="2D2F32"/>
          <w:sz w:val="28"/>
          <w:szCs w:val="28"/>
          <w:shd w:val="clear" w:color="auto" w:fill="FFFFFF"/>
        </w:rPr>
        <w:t xml:space="preserve"> бюджетно</w:t>
      </w:r>
      <w:r>
        <w:rPr>
          <w:rFonts w:ascii="Times New Roman" w:hAnsi="Times New Roman" w:cs="Times New Roman"/>
          <w:color w:val="2D2F32"/>
          <w:sz w:val="28"/>
          <w:szCs w:val="28"/>
          <w:shd w:val="clear" w:color="auto" w:fill="FFFFFF"/>
        </w:rPr>
        <w:t>го</w:t>
      </w:r>
      <w:r w:rsidRPr="00D56F3B">
        <w:rPr>
          <w:rFonts w:ascii="Times New Roman" w:hAnsi="Times New Roman" w:cs="Times New Roman"/>
          <w:color w:val="2D2F32"/>
          <w:sz w:val="28"/>
          <w:szCs w:val="28"/>
          <w:shd w:val="clear" w:color="auto" w:fill="FFFFFF"/>
        </w:rPr>
        <w:t xml:space="preserve"> </w:t>
      </w:r>
      <w:r>
        <w:rPr>
          <w:rFonts w:ascii="Times New Roman" w:hAnsi="Times New Roman" w:cs="Times New Roman"/>
          <w:color w:val="2D2F32"/>
          <w:sz w:val="28"/>
          <w:szCs w:val="28"/>
          <w:shd w:val="clear" w:color="auto" w:fill="FFFFFF"/>
        </w:rPr>
        <w:t>учреждения</w:t>
      </w:r>
      <w:r w:rsidRPr="00D56F3B">
        <w:rPr>
          <w:rFonts w:ascii="Times New Roman" w:hAnsi="Times New Roman" w:cs="Times New Roman"/>
          <w:color w:val="2D2F32"/>
          <w:sz w:val="28"/>
          <w:szCs w:val="28"/>
          <w:shd w:val="clear" w:color="auto" w:fill="FFFFFF"/>
        </w:rPr>
        <w:t xml:space="preserve"> дополнительного образования детско-юношеск</w:t>
      </w:r>
      <w:r>
        <w:rPr>
          <w:rFonts w:ascii="Times New Roman" w:hAnsi="Times New Roman" w:cs="Times New Roman"/>
          <w:color w:val="2D2F32"/>
          <w:sz w:val="28"/>
          <w:szCs w:val="28"/>
          <w:shd w:val="clear" w:color="auto" w:fill="FFFFFF"/>
        </w:rPr>
        <w:t>ой</w:t>
      </w:r>
      <w:r w:rsidRPr="00D56F3B">
        <w:rPr>
          <w:rFonts w:ascii="Times New Roman" w:hAnsi="Times New Roman" w:cs="Times New Roman"/>
          <w:color w:val="2D2F32"/>
          <w:sz w:val="28"/>
          <w:szCs w:val="28"/>
          <w:shd w:val="clear" w:color="auto" w:fill="FFFFFF"/>
        </w:rPr>
        <w:t xml:space="preserve"> спортивн</w:t>
      </w:r>
      <w:r>
        <w:rPr>
          <w:rFonts w:ascii="Times New Roman" w:hAnsi="Times New Roman" w:cs="Times New Roman"/>
          <w:color w:val="2D2F32"/>
          <w:sz w:val="28"/>
          <w:szCs w:val="28"/>
          <w:shd w:val="clear" w:color="auto" w:fill="FFFFFF"/>
        </w:rPr>
        <w:t>ой</w:t>
      </w:r>
      <w:r w:rsidRPr="00D56F3B">
        <w:rPr>
          <w:rFonts w:ascii="Times New Roman" w:hAnsi="Times New Roman" w:cs="Times New Roman"/>
          <w:color w:val="2D2F32"/>
          <w:sz w:val="28"/>
          <w:szCs w:val="28"/>
          <w:shd w:val="clear" w:color="auto" w:fill="FFFFFF"/>
        </w:rPr>
        <w:t xml:space="preserve"> школ</w:t>
      </w:r>
      <w:r>
        <w:rPr>
          <w:rFonts w:ascii="Times New Roman" w:hAnsi="Times New Roman" w:cs="Times New Roman"/>
          <w:color w:val="2D2F32"/>
          <w:sz w:val="28"/>
          <w:szCs w:val="28"/>
          <w:shd w:val="clear" w:color="auto" w:fill="FFFFFF"/>
        </w:rPr>
        <w:t>ы</w:t>
      </w:r>
      <w:r w:rsidRPr="00D56F3B">
        <w:rPr>
          <w:rFonts w:ascii="Times New Roman" w:hAnsi="Times New Roman" w:cs="Times New Roman"/>
          <w:color w:val="2D2F32"/>
          <w:sz w:val="28"/>
          <w:szCs w:val="28"/>
          <w:shd w:val="clear" w:color="auto" w:fill="FFFFFF"/>
        </w:rPr>
        <w:t xml:space="preserve"> Карасукского района Новосибирской области</w:t>
      </w:r>
      <w:r>
        <w:rPr>
          <w:rFonts w:ascii="Times New Roman" w:hAnsi="Times New Roman" w:cs="Times New Roman"/>
          <w:color w:val="2D2F32"/>
          <w:sz w:val="28"/>
          <w:szCs w:val="28"/>
          <w:shd w:val="clear" w:color="auto" w:fill="FFFFFF"/>
        </w:rPr>
        <w:t xml:space="preserve"> </w:t>
      </w:r>
      <w:r w:rsidRPr="00D56F3B">
        <w:rPr>
          <w:rFonts w:ascii="Times New Roman" w:hAnsi="Times New Roman" w:cs="Times New Roman"/>
          <w:sz w:val="28"/>
          <w:szCs w:val="28"/>
        </w:rPr>
        <w:t>отмечено</w:t>
      </w:r>
      <w:r w:rsidRPr="007A6E93">
        <w:rPr>
          <w:rFonts w:ascii="Times New Roman" w:hAnsi="Times New Roman" w:cs="Times New Roman"/>
          <w:sz w:val="28"/>
          <w:szCs w:val="28"/>
        </w:rPr>
        <w:t xml:space="preserve">, что право оперативного управления на </w:t>
      </w:r>
      <w:r>
        <w:rPr>
          <w:rFonts w:ascii="Times New Roman" w:hAnsi="Times New Roman" w:cs="Times New Roman"/>
          <w:sz w:val="28"/>
          <w:szCs w:val="28"/>
        </w:rPr>
        <w:t>з</w:t>
      </w:r>
      <w:r w:rsidRPr="00962793">
        <w:rPr>
          <w:rFonts w:ascii="Times New Roman" w:hAnsi="Times New Roman" w:cs="Times New Roman"/>
          <w:sz w:val="28"/>
          <w:szCs w:val="28"/>
        </w:rPr>
        <w:t xml:space="preserve">дание </w:t>
      </w:r>
      <w:r w:rsidRPr="00D56F3B">
        <w:rPr>
          <w:rFonts w:ascii="Times New Roman" w:hAnsi="Times New Roman" w:cs="Times New Roman"/>
          <w:color w:val="2D2F32"/>
          <w:sz w:val="28"/>
          <w:szCs w:val="28"/>
          <w:shd w:val="clear" w:color="auto" w:fill="FFFFFF"/>
        </w:rPr>
        <w:t>детско-юношеск</w:t>
      </w:r>
      <w:r>
        <w:rPr>
          <w:rFonts w:ascii="Times New Roman" w:hAnsi="Times New Roman" w:cs="Times New Roman"/>
          <w:color w:val="2D2F32"/>
          <w:sz w:val="28"/>
          <w:szCs w:val="28"/>
          <w:shd w:val="clear" w:color="auto" w:fill="FFFFFF"/>
        </w:rPr>
        <w:t>ой</w:t>
      </w:r>
      <w:r w:rsidRPr="00D56F3B">
        <w:rPr>
          <w:rFonts w:ascii="Times New Roman" w:hAnsi="Times New Roman" w:cs="Times New Roman"/>
          <w:color w:val="2D2F32"/>
          <w:sz w:val="28"/>
          <w:szCs w:val="28"/>
          <w:shd w:val="clear" w:color="auto" w:fill="FFFFFF"/>
        </w:rPr>
        <w:t xml:space="preserve"> спортивн</w:t>
      </w:r>
      <w:r>
        <w:rPr>
          <w:rFonts w:ascii="Times New Roman" w:hAnsi="Times New Roman" w:cs="Times New Roman"/>
          <w:color w:val="2D2F32"/>
          <w:sz w:val="28"/>
          <w:szCs w:val="28"/>
          <w:shd w:val="clear" w:color="auto" w:fill="FFFFFF"/>
        </w:rPr>
        <w:t>ой</w:t>
      </w:r>
      <w:r w:rsidRPr="00D56F3B">
        <w:rPr>
          <w:rFonts w:ascii="Times New Roman" w:hAnsi="Times New Roman" w:cs="Times New Roman"/>
          <w:color w:val="2D2F32"/>
          <w:sz w:val="28"/>
          <w:szCs w:val="28"/>
          <w:shd w:val="clear" w:color="auto" w:fill="FFFFFF"/>
        </w:rPr>
        <w:t xml:space="preserve"> школ</w:t>
      </w:r>
      <w:r>
        <w:rPr>
          <w:rFonts w:ascii="Times New Roman" w:hAnsi="Times New Roman" w:cs="Times New Roman"/>
          <w:color w:val="2D2F32"/>
          <w:sz w:val="28"/>
          <w:szCs w:val="28"/>
          <w:shd w:val="clear" w:color="auto" w:fill="FFFFFF"/>
        </w:rPr>
        <w:t>ы</w:t>
      </w:r>
      <w:r w:rsidRPr="007A6E93">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расположенного </w:t>
      </w:r>
      <w:r w:rsidRPr="007A6E93">
        <w:rPr>
          <w:rFonts w:ascii="Times New Roman" w:hAnsi="Times New Roman" w:cs="Times New Roman"/>
          <w:sz w:val="28"/>
          <w:szCs w:val="28"/>
        </w:rPr>
        <w:t xml:space="preserve">по </w:t>
      </w:r>
      <w:r w:rsidRPr="007A6E93">
        <w:rPr>
          <w:rFonts w:ascii="Times New Roman" w:hAnsi="Times New Roman" w:cs="Times New Roman"/>
          <w:sz w:val="28"/>
          <w:szCs w:val="28"/>
        </w:rPr>
        <w:lastRenderedPageBreak/>
        <w:t xml:space="preserve">адресу: Новосибирская область, Карасукский район, город Карасук, </w:t>
      </w:r>
      <w:r w:rsidRPr="00AD2C0C">
        <w:rPr>
          <w:rFonts w:ascii="Times New Roman" w:hAnsi="Times New Roman" w:cs="Times New Roman"/>
          <w:sz w:val="28"/>
          <w:szCs w:val="28"/>
        </w:rPr>
        <w:t>улица Кутузова, 5</w:t>
      </w:r>
      <w:r w:rsidRPr="007A6E93">
        <w:rPr>
          <w:rFonts w:ascii="Times New Roman" w:hAnsi="Times New Roman" w:cs="Times New Roman"/>
          <w:sz w:val="28"/>
          <w:szCs w:val="28"/>
        </w:rPr>
        <w:t>, зарегистрировано</w:t>
      </w:r>
      <w:r>
        <w:rPr>
          <w:rFonts w:ascii="Times New Roman" w:hAnsi="Times New Roman" w:cs="Times New Roman"/>
          <w:sz w:val="28"/>
          <w:szCs w:val="28"/>
        </w:rPr>
        <w:t xml:space="preserve"> </w:t>
      </w:r>
      <w:r w:rsidRPr="007A6E93">
        <w:rPr>
          <w:rFonts w:ascii="Times New Roman" w:hAnsi="Times New Roman" w:cs="Times New Roman"/>
          <w:sz w:val="28"/>
          <w:szCs w:val="28"/>
        </w:rPr>
        <w:t>в установленном законом порядке</w:t>
      </w:r>
      <w:r>
        <w:rPr>
          <w:rFonts w:ascii="Times New Roman" w:hAnsi="Times New Roman" w:cs="Times New Roman"/>
          <w:sz w:val="28"/>
          <w:szCs w:val="28"/>
        </w:rPr>
        <w:t>.</w:t>
      </w:r>
      <w:r w:rsidRPr="007A6E93">
        <w:rPr>
          <w:rFonts w:ascii="Times New Roman" w:hAnsi="Times New Roman" w:cs="Times New Roman"/>
          <w:sz w:val="28"/>
          <w:szCs w:val="28"/>
        </w:rPr>
        <w:t xml:space="preserve"> Право постоянного (бессрочного) пользования на зем</w:t>
      </w:r>
      <w:r>
        <w:rPr>
          <w:rFonts w:ascii="Times New Roman" w:hAnsi="Times New Roman" w:cs="Times New Roman"/>
          <w:sz w:val="28"/>
          <w:szCs w:val="28"/>
        </w:rPr>
        <w:t>ельный участок также зарегистрировано</w:t>
      </w:r>
      <w:r w:rsidRPr="007A6E93">
        <w:rPr>
          <w:rFonts w:ascii="Times New Roman" w:hAnsi="Times New Roman" w:cs="Times New Roman"/>
          <w:sz w:val="28"/>
          <w:szCs w:val="28"/>
        </w:rPr>
        <w:t>.</w:t>
      </w:r>
    </w:p>
    <w:p w:rsidR="00277387" w:rsidRPr="007A6E93" w:rsidRDefault="00277387" w:rsidP="00277387">
      <w:pPr>
        <w:spacing w:after="0" w:line="240" w:lineRule="auto"/>
        <w:ind w:firstLine="709"/>
        <w:jc w:val="both"/>
        <w:rPr>
          <w:rFonts w:ascii="Times New Roman" w:hAnsi="Times New Roman" w:cs="Times New Roman"/>
          <w:sz w:val="28"/>
          <w:szCs w:val="28"/>
        </w:rPr>
      </w:pPr>
      <w:r w:rsidRPr="007A6E93">
        <w:rPr>
          <w:rFonts w:ascii="Times New Roman" w:hAnsi="Times New Roman" w:cs="Times New Roman"/>
          <w:sz w:val="28"/>
          <w:szCs w:val="28"/>
        </w:rPr>
        <w:t xml:space="preserve">На момент проведения проверки </w:t>
      </w:r>
      <w:r w:rsidRPr="006C4A42">
        <w:rPr>
          <w:rFonts w:ascii="Times New Roman" w:hAnsi="Times New Roman" w:cs="Times New Roman"/>
          <w:sz w:val="28"/>
          <w:szCs w:val="28"/>
        </w:rPr>
        <w:t>МБУ ДО ДЮСШ Карасукского района Новосибирской области</w:t>
      </w:r>
      <w:r>
        <w:rPr>
          <w:rFonts w:ascii="Times New Roman" w:hAnsi="Times New Roman" w:cs="Times New Roman"/>
          <w:sz w:val="28"/>
          <w:szCs w:val="28"/>
        </w:rPr>
        <w:t xml:space="preserve"> </w:t>
      </w:r>
      <w:r w:rsidRPr="007A6E93">
        <w:rPr>
          <w:rFonts w:ascii="Times New Roman" w:hAnsi="Times New Roman" w:cs="Times New Roman"/>
          <w:sz w:val="28"/>
          <w:szCs w:val="28"/>
        </w:rPr>
        <w:t>в реестре муниципального имущества Карасукского района</w:t>
      </w:r>
      <w:r>
        <w:rPr>
          <w:rFonts w:ascii="Times New Roman" w:hAnsi="Times New Roman" w:cs="Times New Roman"/>
          <w:sz w:val="28"/>
          <w:szCs w:val="28"/>
        </w:rPr>
        <w:t xml:space="preserve"> </w:t>
      </w:r>
      <w:r w:rsidRPr="007A6E93">
        <w:rPr>
          <w:rFonts w:ascii="Times New Roman" w:hAnsi="Times New Roman" w:cs="Times New Roman"/>
          <w:sz w:val="28"/>
          <w:szCs w:val="28"/>
        </w:rPr>
        <w:t>числится</w:t>
      </w:r>
      <w:r>
        <w:rPr>
          <w:rFonts w:ascii="Times New Roman" w:hAnsi="Times New Roman" w:cs="Times New Roman"/>
          <w:sz w:val="28"/>
          <w:szCs w:val="28"/>
        </w:rPr>
        <w:t xml:space="preserve"> 86</w:t>
      </w:r>
      <w:r w:rsidRPr="007A6E93">
        <w:rPr>
          <w:rFonts w:ascii="Times New Roman" w:hAnsi="Times New Roman" w:cs="Times New Roman"/>
          <w:sz w:val="28"/>
          <w:szCs w:val="28"/>
        </w:rPr>
        <w:t xml:space="preserve"> объект</w:t>
      </w:r>
      <w:r>
        <w:rPr>
          <w:rFonts w:ascii="Times New Roman" w:hAnsi="Times New Roman" w:cs="Times New Roman"/>
          <w:sz w:val="28"/>
          <w:szCs w:val="28"/>
        </w:rPr>
        <w:t>ов</w:t>
      </w:r>
      <w:r w:rsidRPr="007A6E93">
        <w:rPr>
          <w:rFonts w:ascii="Times New Roman" w:hAnsi="Times New Roman" w:cs="Times New Roman"/>
          <w:sz w:val="28"/>
          <w:szCs w:val="28"/>
        </w:rPr>
        <w:t xml:space="preserve">. </w:t>
      </w:r>
      <w:r>
        <w:rPr>
          <w:rFonts w:ascii="Times New Roman" w:hAnsi="Times New Roman" w:cs="Times New Roman"/>
          <w:sz w:val="28"/>
          <w:szCs w:val="28"/>
        </w:rPr>
        <w:t xml:space="preserve">В ходе проведения проверки специалистом управления была проведена полная сверка объектов, числящихся в реестре, с фактическим наличием. </w:t>
      </w:r>
      <w:r w:rsidRPr="00005824">
        <w:rPr>
          <w:rFonts w:ascii="Times New Roman" w:hAnsi="Times New Roman" w:cs="Times New Roman"/>
          <w:sz w:val="28"/>
          <w:szCs w:val="28"/>
        </w:rPr>
        <w:t>Замечаний не выявлено</w:t>
      </w:r>
      <w:r>
        <w:rPr>
          <w:rFonts w:ascii="Times New Roman" w:hAnsi="Times New Roman" w:cs="Times New Roman"/>
          <w:sz w:val="28"/>
          <w:szCs w:val="28"/>
        </w:rPr>
        <w:t>.</w:t>
      </w:r>
    </w:p>
    <w:p w:rsidR="00092DE1" w:rsidRDefault="00092DE1" w:rsidP="006A5B49">
      <w:pPr>
        <w:pStyle w:val="aa"/>
        <w:ind w:firstLine="708"/>
        <w:rPr>
          <w:rFonts w:ascii="Times New Roman" w:hAnsi="Times New Roman" w:cs="Times New Roman"/>
          <w:b/>
          <w:i/>
          <w:sz w:val="28"/>
          <w:szCs w:val="28"/>
        </w:rPr>
      </w:pPr>
    </w:p>
    <w:p w:rsidR="006A5B49" w:rsidRDefault="006A5B49" w:rsidP="006A5B49">
      <w:pPr>
        <w:pStyle w:val="aa"/>
        <w:ind w:firstLine="708"/>
        <w:rPr>
          <w:rFonts w:ascii="Times New Roman" w:hAnsi="Times New Roman" w:cs="Times New Roman"/>
          <w:b/>
          <w:i/>
          <w:sz w:val="28"/>
          <w:szCs w:val="28"/>
        </w:rPr>
      </w:pPr>
      <w:r w:rsidRPr="00B06234">
        <w:rPr>
          <w:rFonts w:ascii="Times New Roman" w:hAnsi="Times New Roman" w:cs="Times New Roman"/>
          <w:b/>
          <w:i/>
          <w:sz w:val="28"/>
          <w:szCs w:val="28"/>
        </w:rPr>
        <w:t xml:space="preserve">Отделом труда </w:t>
      </w:r>
      <w:r w:rsidR="005712AB">
        <w:rPr>
          <w:rFonts w:ascii="Times New Roman" w:hAnsi="Times New Roman" w:cs="Times New Roman"/>
          <w:b/>
          <w:i/>
          <w:sz w:val="28"/>
          <w:szCs w:val="28"/>
        </w:rPr>
        <w:t xml:space="preserve">администрации района </w:t>
      </w:r>
      <w:r w:rsidRPr="00B06234">
        <w:rPr>
          <w:rFonts w:ascii="Times New Roman" w:hAnsi="Times New Roman" w:cs="Times New Roman"/>
          <w:b/>
          <w:i/>
          <w:sz w:val="28"/>
          <w:szCs w:val="28"/>
        </w:rPr>
        <w:t xml:space="preserve">проведена проверка по следующим вопросам: </w:t>
      </w:r>
      <w:r w:rsidR="005712AB">
        <w:rPr>
          <w:rFonts w:ascii="Times New Roman" w:hAnsi="Times New Roman" w:cs="Times New Roman"/>
          <w:b/>
          <w:i/>
          <w:sz w:val="28"/>
          <w:szCs w:val="28"/>
        </w:rPr>
        <w:t>кадровое делопроизводство, охрана труда.</w:t>
      </w:r>
    </w:p>
    <w:p w:rsidR="00550B60" w:rsidRPr="00550B60" w:rsidRDefault="00550B60" w:rsidP="006A5B49">
      <w:pPr>
        <w:pStyle w:val="aa"/>
        <w:ind w:firstLine="708"/>
        <w:rPr>
          <w:rFonts w:ascii="Times New Roman" w:hAnsi="Times New Roman" w:cs="Times New Roman"/>
          <w:sz w:val="28"/>
          <w:szCs w:val="28"/>
        </w:rPr>
      </w:pPr>
      <w:r>
        <w:rPr>
          <w:rFonts w:ascii="Times New Roman" w:hAnsi="Times New Roman" w:cs="Times New Roman"/>
          <w:sz w:val="28"/>
          <w:szCs w:val="28"/>
        </w:rPr>
        <w:t>В ходе проверки выявлены следующие нарушения:</w:t>
      </w:r>
    </w:p>
    <w:p w:rsidR="004E0D91" w:rsidRDefault="004E0D91" w:rsidP="006B5449">
      <w:pPr>
        <w:pStyle w:val="aa"/>
        <w:numPr>
          <w:ilvl w:val="0"/>
          <w:numId w:val="3"/>
        </w:numPr>
        <w:jc w:val="both"/>
        <w:rPr>
          <w:rFonts w:ascii="Times New Roman" w:hAnsi="Times New Roman" w:cs="Times New Roman"/>
          <w:i/>
          <w:sz w:val="28"/>
          <w:szCs w:val="28"/>
          <w:u w:val="single"/>
        </w:rPr>
      </w:pPr>
      <w:r w:rsidRPr="00B06234">
        <w:rPr>
          <w:rFonts w:ascii="Times New Roman" w:hAnsi="Times New Roman" w:cs="Times New Roman"/>
          <w:i/>
          <w:sz w:val="28"/>
          <w:szCs w:val="28"/>
          <w:u w:val="single"/>
        </w:rPr>
        <w:t>Кадровое делопроизводство:</w:t>
      </w:r>
    </w:p>
    <w:p w:rsidR="00F641CA" w:rsidRPr="00D96D99" w:rsidRDefault="005712AB" w:rsidP="00D96D99">
      <w:pPr>
        <w:pStyle w:val="aa"/>
        <w:ind w:left="708"/>
        <w:jc w:val="both"/>
        <w:rPr>
          <w:rFonts w:ascii="Times New Roman" w:hAnsi="Times New Roman" w:cs="Times New Roman"/>
          <w:sz w:val="28"/>
          <w:szCs w:val="28"/>
        </w:rPr>
      </w:pPr>
      <w:r>
        <w:rPr>
          <w:rFonts w:ascii="Times New Roman" w:hAnsi="Times New Roman" w:cs="Times New Roman"/>
          <w:sz w:val="28"/>
          <w:szCs w:val="28"/>
        </w:rPr>
        <w:t>Необходимо  с</w:t>
      </w:r>
      <w:r w:rsidR="00550B60">
        <w:rPr>
          <w:rFonts w:ascii="Times New Roman" w:hAnsi="Times New Roman" w:cs="Times New Roman"/>
          <w:sz w:val="28"/>
          <w:szCs w:val="28"/>
        </w:rPr>
        <w:t>истематизировать</w:t>
      </w:r>
      <w:r>
        <w:rPr>
          <w:rFonts w:ascii="Times New Roman" w:hAnsi="Times New Roman" w:cs="Times New Roman"/>
          <w:sz w:val="28"/>
          <w:szCs w:val="28"/>
        </w:rPr>
        <w:t xml:space="preserve"> </w:t>
      </w:r>
      <w:r w:rsidR="00550B60">
        <w:rPr>
          <w:rFonts w:ascii="Times New Roman" w:hAnsi="Times New Roman" w:cs="Times New Roman"/>
          <w:sz w:val="28"/>
          <w:szCs w:val="28"/>
        </w:rPr>
        <w:t xml:space="preserve"> работу с графиком отпусков</w:t>
      </w:r>
      <w:r w:rsidR="00D96D99" w:rsidRPr="00D96D99">
        <w:rPr>
          <w:rFonts w:ascii="Times New Roman" w:hAnsi="Times New Roman" w:cs="Times New Roman"/>
          <w:sz w:val="28"/>
          <w:szCs w:val="28"/>
        </w:rPr>
        <w:t>.</w:t>
      </w:r>
    </w:p>
    <w:p w:rsidR="004E0D91" w:rsidRPr="00B06234" w:rsidRDefault="004E0D91" w:rsidP="004E0D91">
      <w:pPr>
        <w:tabs>
          <w:tab w:val="left" w:pos="0"/>
        </w:tabs>
        <w:spacing w:after="0" w:line="240" w:lineRule="auto"/>
        <w:ind w:firstLine="709"/>
        <w:contextualSpacing/>
        <w:jc w:val="both"/>
        <w:rPr>
          <w:rFonts w:ascii="Times New Roman" w:eastAsia="Times New Roman" w:hAnsi="Times New Roman" w:cs="Times New Roman"/>
          <w:i/>
          <w:sz w:val="28"/>
          <w:szCs w:val="28"/>
          <w:u w:val="single"/>
        </w:rPr>
      </w:pPr>
      <w:r w:rsidRPr="00B06234">
        <w:rPr>
          <w:rFonts w:ascii="Times New Roman" w:eastAsia="Times New Roman" w:hAnsi="Times New Roman" w:cs="Times New Roman"/>
          <w:i/>
          <w:sz w:val="28"/>
          <w:szCs w:val="28"/>
          <w:u w:val="single"/>
        </w:rPr>
        <w:t>2. Организация работы в области охраны труда.</w:t>
      </w:r>
    </w:p>
    <w:p w:rsidR="00F641CA" w:rsidRPr="00C55924" w:rsidRDefault="00F641CA" w:rsidP="00F641CA">
      <w:pPr>
        <w:shd w:val="clear" w:color="auto" w:fill="FFFFFF"/>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w:t>
      </w:r>
      <w:r w:rsidRPr="00C55924">
        <w:rPr>
          <w:rFonts w:ascii="Times New Roman" w:hAnsi="Times New Roman" w:cs="Times New Roman"/>
          <w:sz w:val="28"/>
          <w:szCs w:val="28"/>
        </w:rPr>
        <w:t xml:space="preserve">е проведено психиатрическое освидетельствование </w:t>
      </w:r>
      <w:r>
        <w:rPr>
          <w:rFonts w:ascii="Times New Roman" w:hAnsi="Times New Roman" w:cs="Times New Roman"/>
          <w:sz w:val="28"/>
          <w:szCs w:val="28"/>
        </w:rPr>
        <w:t>работников</w:t>
      </w:r>
      <w:r w:rsidRPr="00C55924">
        <w:rPr>
          <w:rFonts w:ascii="Times New Roman" w:hAnsi="Times New Roman" w:cs="Times New Roman"/>
          <w:sz w:val="28"/>
          <w:szCs w:val="28"/>
        </w:rPr>
        <w:t>, нарушение Постановления Правительства РФ от 23.09.2002 № 695 (ред. от 25.03.2013)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626EA8" w:rsidRPr="00B06234" w:rsidRDefault="00626EA8" w:rsidP="00EB4478">
      <w:pPr>
        <w:shd w:val="clear" w:color="auto" w:fill="FFFFFF"/>
        <w:tabs>
          <w:tab w:val="left" w:pos="709"/>
        </w:tabs>
        <w:spacing w:after="0" w:line="240" w:lineRule="auto"/>
        <w:jc w:val="both"/>
        <w:rPr>
          <w:rFonts w:ascii="Times New Roman" w:hAnsi="Times New Roman" w:cs="Times New Roman"/>
          <w:sz w:val="28"/>
          <w:szCs w:val="28"/>
        </w:rPr>
      </w:pPr>
    </w:p>
    <w:p w:rsidR="00312BCE" w:rsidRPr="00B06234" w:rsidRDefault="00312BCE" w:rsidP="00AF65DE">
      <w:pPr>
        <w:pStyle w:val="aa"/>
        <w:ind w:firstLine="708"/>
        <w:jc w:val="both"/>
        <w:rPr>
          <w:rFonts w:ascii="Times New Roman" w:hAnsi="Times New Roman" w:cs="Times New Roman"/>
          <w:b/>
          <w:i/>
          <w:sz w:val="28"/>
          <w:szCs w:val="28"/>
        </w:rPr>
      </w:pPr>
      <w:r w:rsidRPr="00B06234">
        <w:rPr>
          <w:rFonts w:ascii="Times New Roman" w:hAnsi="Times New Roman" w:cs="Times New Roman"/>
          <w:b/>
          <w:i/>
          <w:sz w:val="28"/>
          <w:szCs w:val="28"/>
        </w:rPr>
        <w:t>Правильность и эффективность использования средств на оплату коммунальных услуг (проверка проведена отделом жилищно-коммунального хозяйства администрации района).</w:t>
      </w:r>
    </w:p>
    <w:p w:rsidR="003A16ED" w:rsidRPr="003A16ED" w:rsidRDefault="003A16ED" w:rsidP="003A16ED">
      <w:pPr>
        <w:tabs>
          <w:tab w:val="left" w:pos="709"/>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Pr="003A16ED">
        <w:rPr>
          <w:rFonts w:ascii="Times New Roman" w:eastAsia="Times New Roman" w:hAnsi="Times New Roman" w:cs="Times New Roman"/>
          <w:sz w:val="28"/>
          <w:szCs w:val="24"/>
        </w:rPr>
        <w:t>В ходе проверки установлено:</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8"/>
        </w:rPr>
      </w:pPr>
      <w:r w:rsidRPr="003A16ED">
        <w:rPr>
          <w:rFonts w:ascii="Times New Roman" w:eastAsia="Times New Roman" w:hAnsi="Times New Roman" w:cs="Times New Roman"/>
          <w:sz w:val="28"/>
          <w:szCs w:val="24"/>
        </w:rPr>
        <w:t xml:space="preserve">Коммунальные услуги в учреждении оказываются </w:t>
      </w:r>
      <w:proofErr w:type="spellStart"/>
      <w:r w:rsidRPr="003A16ED">
        <w:rPr>
          <w:rFonts w:ascii="Times New Roman" w:eastAsia="Times New Roman" w:hAnsi="Times New Roman" w:cs="Times New Roman"/>
          <w:sz w:val="28"/>
          <w:szCs w:val="24"/>
        </w:rPr>
        <w:t>ресурсоснабжающими</w:t>
      </w:r>
      <w:proofErr w:type="spellEnd"/>
      <w:r w:rsidRPr="003A16ED">
        <w:rPr>
          <w:rFonts w:ascii="Times New Roman" w:eastAsia="Times New Roman" w:hAnsi="Times New Roman" w:cs="Times New Roman"/>
          <w:sz w:val="28"/>
          <w:szCs w:val="24"/>
        </w:rPr>
        <w:t xml:space="preserve"> организациями (по тепло- и водоснабжению МУП «Коммунальщик», электроснабжение ОАО «</w:t>
      </w:r>
      <w:proofErr w:type="spellStart"/>
      <w:r w:rsidRPr="003A16ED">
        <w:rPr>
          <w:rFonts w:ascii="Times New Roman" w:eastAsia="Times New Roman" w:hAnsi="Times New Roman" w:cs="Times New Roman"/>
          <w:sz w:val="28"/>
          <w:szCs w:val="24"/>
        </w:rPr>
        <w:t>Новосибирскэнерсбыт</w:t>
      </w:r>
      <w:proofErr w:type="spellEnd"/>
      <w:r w:rsidRPr="003A16ED">
        <w:rPr>
          <w:rFonts w:ascii="Times New Roman" w:eastAsia="Times New Roman" w:hAnsi="Times New Roman" w:cs="Times New Roman"/>
          <w:sz w:val="28"/>
          <w:szCs w:val="24"/>
        </w:rPr>
        <w:t>»). Договора на оказание услуг заключены надлежащим образом</w:t>
      </w:r>
      <w:r w:rsidRPr="003A16ED">
        <w:rPr>
          <w:rFonts w:ascii="Times New Roman" w:eastAsia="Times New Roman" w:hAnsi="Times New Roman" w:cs="Times New Roman"/>
          <w:sz w:val="28"/>
          <w:szCs w:val="28"/>
        </w:rPr>
        <w:t xml:space="preserve"> на два объекта (Спортшкола по ул. Кутузова, 5 и каток по ул. Кутузова, 42а).</w:t>
      </w:r>
      <w:r w:rsidRPr="003A16ED">
        <w:rPr>
          <w:rFonts w:ascii="Times New Roman" w:eastAsia="Times New Roman" w:hAnsi="Times New Roman" w:cs="Times New Roman"/>
          <w:sz w:val="28"/>
          <w:szCs w:val="24"/>
        </w:rPr>
        <w:t xml:space="preserve"> Р</w:t>
      </w:r>
      <w:r w:rsidRPr="003A16ED">
        <w:rPr>
          <w:rFonts w:ascii="Times New Roman" w:eastAsia="Times New Roman" w:hAnsi="Times New Roman" w:cs="Times New Roman"/>
          <w:sz w:val="28"/>
          <w:szCs w:val="28"/>
        </w:rPr>
        <w:t xml:space="preserve">асчет осуществляется ежемесячно по показаниям прибора учета потребления электроэнергии, тепло- и водоснабжения по тарифам, установленным Департаментом по тарифам Новосибирской области. </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8"/>
        </w:rPr>
      </w:pPr>
      <w:r w:rsidRPr="003A16ED">
        <w:rPr>
          <w:rFonts w:ascii="Times New Roman" w:eastAsia="Times New Roman" w:hAnsi="Times New Roman" w:cs="Times New Roman"/>
          <w:sz w:val="28"/>
          <w:szCs w:val="28"/>
        </w:rPr>
        <w:t>Фактически потреблено за 9 мес</w:t>
      </w:r>
      <w:r w:rsidR="00752630">
        <w:rPr>
          <w:rFonts w:ascii="Times New Roman" w:eastAsia="Times New Roman" w:hAnsi="Times New Roman" w:cs="Times New Roman"/>
          <w:sz w:val="28"/>
          <w:szCs w:val="28"/>
        </w:rPr>
        <w:t xml:space="preserve">яцев </w:t>
      </w:r>
      <w:r w:rsidRPr="003A16ED">
        <w:rPr>
          <w:rFonts w:ascii="Times New Roman" w:eastAsia="Times New Roman" w:hAnsi="Times New Roman" w:cs="Times New Roman"/>
          <w:sz w:val="28"/>
          <w:szCs w:val="28"/>
        </w:rPr>
        <w:t xml:space="preserve"> 2022 года:</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8"/>
        </w:rPr>
      </w:pPr>
      <w:r w:rsidRPr="003A16ED">
        <w:rPr>
          <w:rFonts w:ascii="Times New Roman" w:eastAsia="Times New Roman" w:hAnsi="Times New Roman" w:cs="Times New Roman"/>
          <w:sz w:val="28"/>
          <w:szCs w:val="28"/>
        </w:rPr>
        <w:t>- </w:t>
      </w:r>
      <w:proofErr w:type="spellStart"/>
      <w:r w:rsidRPr="003A16ED">
        <w:rPr>
          <w:rFonts w:ascii="Times New Roman" w:eastAsia="Times New Roman" w:hAnsi="Times New Roman" w:cs="Times New Roman"/>
          <w:sz w:val="28"/>
          <w:szCs w:val="28"/>
        </w:rPr>
        <w:t>теплоэнергии</w:t>
      </w:r>
      <w:proofErr w:type="spellEnd"/>
      <w:r w:rsidRPr="003A16ED">
        <w:rPr>
          <w:rFonts w:ascii="Times New Roman" w:eastAsia="Times New Roman" w:hAnsi="Times New Roman" w:cs="Times New Roman"/>
          <w:sz w:val="28"/>
          <w:szCs w:val="28"/>
        </w:rPr>
        <w:t xml:space="preserve"> по двум объектам – 105,963 Гкал на сумму 228 882,65 руб.</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8"/>
        </w:rPr>
      </w:pPr>
      <w:r w:rsidRPr="003A16ED">
        <w:rPr>
          <w:rFonts w:ascii="Times New Roman" w:eastAsia="Times New Roman" w:hAnsi="Times New Roman" w:cs="Times New Roman"/>
          <w:sz w:val="28"/>
          <w:szCs w:val="28"/>
        </w:rPr>
        <w:t>- ХВС по двум объектам – 421,5 куб.</w:t>
      </w:r>
      <w:r>
        <w:rPr>
          <w:rFonts w:ascii="Times New Roman" w:eastAsia="Times New Roman" w:hAnsi="Times New Roman" w:cs="Times New Roman"/>
          <w:sz w:val="28"/>
          <w:szCs w:val="28"/>
        </w:rPr>
        <w:t xml:space="preserve"> </w:t>
      </w:r>
      <w:r w:rsidRPr="003A16ED">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3A16ED">
        <w:rPr>
          <w:rFonts w:ascii="Times New Roman" w:eastAsia="Times New Roman" w:hAnsi="Times New Roman" w:cs="Times New Roman"/>
          <w:sz w:val="28"/>
          <w:szCs w:val="28"/>
        </w:rPr>
        <w:t xml:space="preserve"> на сумму 7 621,43 руб.</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8"/>
        </w:rPr>
      </w:pPr>
      <w:r w:rsidRPr="003A16ED">
        <w:rPr>
          <w:rFonts w:ascii="Times New Roman" w:eastAsia="Times New Roman" w:hAnsi="Times New Roman" w:cs="Times New Roman"/>
          <w:sz w:val="28"/>
          <w:szCs w:val="28"/>
        </w:rPr>
        <w:t> - электроэнергии по двум объектам – 24770 КВт на сумму 138 117,36 руб.</w:t>
      </w:r>
    </w:p>
    <w:p w:rsidR="003A16ED" w:rsidRPr="003A16ED" w:rsidRDefault="003A16ED" w:rsidP="003A16ED">
      <w:pPr>
        <w:spacing w:after="0" w:line="240" w:lineRule="auto"/>
        <w:ind w:firstLine="709"/>
        <w:jc w:val="both"/>
        <w:rPr>
          <w:rFonts w:ascii="Times New Roman" w:eastAsia="Times New Roman" w:hAnsi="Times New Roman" w:cs="Times New Roman"/>
          <w:sz w:val="28"/>
          <w:szCs w:val="24"/>
        </w:rPr>
      </w:pPr>
      <w:r w:rsidRPr="003A16ED">
        <w:rPr>
          <w:rFonts w:ascii="Times New Roman" w:eastAsia="Times New Roman" w:hAnsi="Times New Roman" w:cs="Times New Roman"/>
          <w:sz w:val="28"/>
          <w:szCs w:val="28"/>
        </w:rPr>
        <w:t>МУП «</w:t>
      </w:r>
      <w:proofErr w:type="spellStart"/>
      <w:r w:rsidRPr="003A16ED">
        <w:rPr>
          <w:rFonts w:ascii="Times New Roman" w:eastAsia="Times New Roman" w:hAnsi="Times New Roman" w:cs="Times New Roman"/>
          <w:sz w:val="28"/>
          <w:szCs w:val="28"/>
        </w:rPr>
        <w:t>КомАВТО</w:t>
      </w:r>
      <w:proofErr w:type="spellEnd"/>
      <w:r w:rsidRPr="003A16ED">
        <w:rPr>
          <w:rFonts w:ascii="Times New Roman" w:eastAsia="Times New Roman" w:hAnsi="Times New Roman" w:cs="Times New Roman"/>
          <w:sz w:val="28"/>
          <w:szCs w:val="28"/>
        </w:rPr>
        <w:t>» производится обслуживание прибора учета тепловой энергии и снятие показаний с одного объекта по ул. Кутузова, 5, стоимость работ составляет 750 руб. ежемесячно. Показания прибора учета ТЭ по адресу Кутузова, 42а (каток) передаются в МУП «Коммунальщик» работниками по визуальному осмотру. Договор на обслуживание прибора учета и снятие показаний отсутствует.</w:t>
      </w:r>
    </w:p>
    <w:p w:rsidR="003A16ED" w:rsidRPr="003A16ED" w:rsidRDefault="003A16ED" w:rsidP="003A16ED">
      <w:pPr>
        <w:spacing w:after="0" w:line="240" w:lineRule="auto"/>
        <w:ind w:firstLine="708"/>
        <w:jc w:val="both"/>
        <w:rPr>
          <w:rFonts w:ascii="Times New Roman" w:eastAsia="Times New Roman" w:hAnsi="Times New Roman" w:cs="Times New Roman"/>
          <w:sz w:val="28"/>
          <w:szCs w:val="24"/>
        </w:rPr>
      </w:pPr>
      <w:r w:rsidRPr="003A16ED">
        <w:rPr>
          <w:rFonts w:ascii="Times New Roman" w:eastAsia="Times New Roman" w:hAnsi="Times New Roman" w:cs="Times New Roman"/>
          <w:sz w:val="28"/>
          <w:szCs w:val="24"/>
        </w:rPr>
        <w:t>Вывоз жидких бытовых отходов осуществлял</w:t>
      </w:r>
      <w:r w:rsidR="00752630">
        <w:rPr>
          <w:rFonts w:ascii="Times New Roman" w:eastAsia="Times New Roman" w:hAnsi="Times New Roman" w:cs="Times New Roman"/>
          <w:sz w:val="28"/>
          <w:szCs w:val="24"/>
        </w:rPr>
        <w:t>ся</w:t>
      </w:r>
      <w:r w:rsidRPr="003A16ED">
        <w:rPr>
          <w:rFonts w:ascii="Times New Roman" w:eastAsia="Times New Roman" w:hAnsi="Times New Roman" w:cs="Times New Roman"/>
          <w:sz w:val="28"/>
          <w:szCs w:val="24"/>
        </w:rPr>
        <w:t xml:space="preserve"> ИП </w:t>
      </w:r>
      <w:proofErr w:type="spellStart"/>
      <w:r w:rsidRPr="003A16ED">
        <w:rPr>
          <w:rFonts w:ascii="Times New Roman" w:eastAsia="Times New Roman" w:hAnsi="Times New Roman" w:cs="Times New Roman"/>
          <w:sz w:val="28"/>
          <w:szCs w:val="24"/>
        </w:rPr>
        <w:t>Томченко</w:t>
      </w:r>
      <w:proofErr w:type="spellEnd"/>
      <w:r w:rsidRPr="003A16ED">
        <w:rPr>
          <w:rFonts w:ascii="Times New Roman" w:eastAsia="Times New Roman" w:hAnsi="Times New Roman" w:cs="Times New Roman"/>
          <w:sz w:val="28"/>
          <w:szCs w:val="24"/>
        </w:rPr>
        <w:t xml:space="preserve"> М.В. Контракт заключен на объемы по двум объектам.  Всего вывезено за 9 месяцев 2022 года 240 куб.</w:t>
      </w:r>
      <w:r>
        <w:rPr>
          <w:rFonts w:ascii="Times New Roman" w:eastAsia="Times New Roman" w:hAnsi="Times New Roman" w:cs="Times New Roman"/>
          <w:sz w:val="28"/>
          <w:szCs w:val="24"/>
        </w:rPr>
        <w:t xml:space="preserve"> </w:t>
      </w:r>
      <w:r w:rsidRPr="003A16ED">
        <w:rPr>
          <w:rFonts w:ascii="Times New Roman" w:eastAsia="Times New Roman" w:hAnsi="Times New Roman" w:cs="Times New Roman"/>
          <w:sz w:val="28"/>
          <w:szCs w:val="24"/>
        </w:rPr>
        <w:t>м</w:t>
      </w:r>
      <w:r>
        <w:rPr>
          <w:rFonts w:ascii="Times New Roman" w:eastAsia="Times New Roman" w:hAnsi="Times New Roman" w:cs="Times New Roman"/>
          <w:sz w:val="28"/>
          <w:szCs w:val="24"/>
        </w:rPr>
        <w:t>.</w:t>
      </w:r>
      <w:r w:rsidRPr="003A16ED">
        <w:rPr>
          <w:rFonts w:ascii="Times New Roman" w:eastAsia="Times New Roman" w:hAnsi="Times New Roman" w:cs="Times New Roman"/>
          <w:sz w:val="28"/>
          <w:szCs w:val="24"/>
        </w:rPr>
        <w:t xml:space="preserve"> (по 120 куб.</w:t>
      </w:r>
      <w:r>
        <w:rPr>
          <w:rFonts w:ascii="Times New Roman" w:eastAsia="Times New Roman" w:hAnsi="Times New Roman" w:cs="Times New Roman"/>
          <w:sz w:val="28"/>
          <w:szCs w:val="24"/>
        </w:rPr>
        <w:t xml:space="preserve"> </w:t>
      </w:r>
      <w:r w:rsidRPr="003A16ED">
        <w:rPr>
          <w:rFonts w:ascii="Times New Roman" w:eastAsia="Times New Roman" w:hAnsi="Times New Roman" w:cs="Times New Roman"/>
          <w:sz w:val="28"/>
          <w:szCs w:val="24"/>
        </w:rPr>
        <w:t>м</w:t>
      </w:r>
      <w:r>
        <w:rPr>
          <w:rFonts w:ascii="Times New Roman" w:eastAsia="Times New Roman" w:hAnsi="Times New Roman" w:cs="Times New Roman"/>
          <w:sz w:val="28"/>
          <w:szCs w:val="24"/>
        </w:rPr>
        <w:t>.</w:t>
      </w:r>
      <w:r w:rsidRPr="003A16ED">
        <w:rPr>
          <w:rFonts w:ascii="Times New Roman" w:eastAsia="Times New Roman" w:hAnsi="Times New Roman" w:cs="Times New Roman"/>
          <w:sz w:val="28"/>
          <w:szCs w:val="24"/>
        </w:rPr>
        <w:t xml:space="preserve"> на каждый объект) на общую сумму 17 875,40 рублей</w:t>
      </w:r>
    </w:p>
    <w:p w:rsidR="003A16ED" w:rsidRPr="003A16ED" w:rsidRDefault="003A16ED" w:rsidP="003A16ED">
      <w:pPr>
        <w:tabs>
          <w:tab w:val="left" w:pos="709"/>
        </w:tabs>
        <w:spacing w:after="0" w:line="240" w:lineRule="auto"/>
        <w:jc w:val="both"/>
        <w:rPr>
          <w:rFonts w:ascii="Times New Roman" w:eastAsia="Times New Roman" w:hAnsi="Times New Roman" w:cs="Times New Roman"/>
          <w:sz w:val="28"/>
          <w:szCs w:val="24"/>
        </w:rPr>
      </w:pPr>
      <w:r w:rsidRPr="003A16ED">
        <w:rPr>
          <w:rFonts w:ascii="Times New Roman" w:eastAsia="Times New Roman" w:hAnsi="Times New Roman" w:cs="Times New Roman"/>
          <w:sz w:val="28"/>
          <w:szCs w:val="24"/>
        </w:rPr>
        <w:lastRenderedPageBreak/>
        <w:t xml:space="preserve">          Вывоз ТКО осуществляет ООО «Экология-Новосибирск».</w:t>
      </w:r>
    </w:p>
    <w:p w:rsidR="003A16ED" w:rsidRPr="003A16ED" w:rsidRDefault="003A16ED" w:rsidP="003A16ED">
      <w:pPr>
        <w:tabs>
          <w:tab w:val="left" w:pos="709"/>
        </w:tabs>
        <w:spacing w:after="0" w:line="240" w:lineRule="auto"/>
        <w:jc w:val="both"/>
        <w:rPr>
          <w:rFonts w:ascii="Times New Roman" w:eastAsia="Times New Roman" w:hAnsi="Times New Roman" w:cs="Times New Roman"/>
          <w:sz w:val="28"/>
          <w:szCs w:val="24"/>
        </w:rPr>
      </w:pPr>
      <w:r w:rsidRPr="003A16ED">
        <w:rPr>
          <w:rFonts w:ascii="Times New Roman" w:eastAsia="Times New Roman" w:hAnsi="Times New Roman" w:cs="Times New Roman"/>
          <w:sz w:val="28"/>
          <w:szCs w:val="24"/>
        </w:rPr>
        <w:tab/>
        <w:t>Проверка проведена в полном объеме, нарушений в расчетах и оплаты не выявлено. Так как лимиты потребления коммунальных услуг утверждены на календарный год без разбивки на месяцы и кварталы, то определить факт превышения (не превышения) потребленных услуг над установленными лимитами не представляется возможным.</w:t>
      </w:r>
    </w:p>
    <w:p w:rsidR="00C90D7A" w:rsidRPr="00B06234" w:rsidRDefault="00C90D7A" w:rsidP="00B71D62">
      <w:pPr>
        <w:pStyle w:val="Default"/>
        <w:tabs>
          <w:tab w:val="left" w:pos="0"/>
        </w:tabs>
        <w:spacing w:line="276" w:lineRule="auto"/>
        <w:jc w:val="both"/>
        <w:rPr>
          <w:b/>
          <w:i/>
          <w:color w:val="auto"/>
          <w:sz w:val="28"/>
          <w:szCs w:val="28"/>
        </w:rPr>
      </w:pPr>
    </w:p>
    <w:p w:rsidR="00D37828" w:rsidRPr="00B06234" w:rsidRDefault="00E15704" w:rsidP="00B36C59">
      <w:pPr>
        <w:pStyle w:val="Default"/>
        <w:tabs>
          <w:tab w:val="left" w:pos="0"/>
        </w:tabs>
        <w:spacing w:line="276" w:lineRule="auto"/>
        <w:jc w:val="both"/>
        <w:rPr>
          <w:b/>
          <w:i/>
          <w:color w:val="auto"/>
          <w:sz w:val="28"/>
          <w:szCs w:val="28"/>
        </w:rPr>
      </w:pPr>
      <w:r w:rsidRPr="00B06234">
        <w:rPr>
          <w:b/>
          <w:i/>
          <w:color w:val="auto"/>
          <w:sz w:val="28"/>
          <w:szCs w:val="28"/>
        </w:rPr>
        <w:tab/>
      </w:r>
      <w:r w:rsidR="00D37828" w:rsidRPr="00B06234">
        <w:rPr>
          <w:b/>
          <w:i/>
          <w:color w:val="auto"/>
          <w:sz w:val="28"/>
          <w:szCs w:val="28"/>
        </w:rPr>
        <w:t>По результатам проверки договоров учреждения юридическим отделом администрации района выявлены следующие замечания и нарушения:</w:t>
      </w:r>
    </w:p>
    <w:p w:rsidR="002D33F7" w:rsidRPr="007B2A41" w:rsidRDefault="002D33F7" w:rsidP="002D33F7">
      <w:pPr>
        <w:spacing w:after="0" w:line="240" w:lineRule="auto"/>
        <w:ind w:firstLine="709"/>
        <w:jc w:val="both"/>
        <w:rPr>
          <w:rFonts w:ascii="Times New Roman" w:hAnsi="Times New Roman" w:cs="Times New Roman"/>
          <w:sz w:val="28"/>
          <w:szCs w:val="28"/>
        </w:rPr>
      </w:pPr>
      <w:r w:rsidRPr="007B2A41">
        <w:rPr>
          <w:rFonts w:ascii="Times New Roman" w:hAnsi="Times New Roman" w:cs="Times New Roman"/>
          <w:sz w:val="28"/>
          <w:szCs w:val="28"/>
        </w:rPr>
        <w:t>Всего представлено к проверке контрактов</w:t>
      </w:r>
      <w:r w:rsidR="00C25C8C">
        <w:rPr>
          <w:rFonts w:ascii="Times New Roman" w:hAnsi="Times New Roman" w:cs="Times New Roman"/>
          <w:sz w:val="28"/>
          <w:szCs w:val="28"/>
        </w:rPr>
        <w:t xml:space="preserve"> за период с</w:t>
      </w:r>
      <w:r>
        <w:rPr>
          <w:rFonts w:ascii="Times New Roman" w:hAnsi="Times New Roman" w:cs="Times New Roman"/>
          <w:sz w:val="28"/>
          <w:szCs w:val="28"/>
        </w:rPr>
        <w:t xml:space="preserve"> 01.01.2022 по 30.09.2022 </w:t>
      </w:r>
      <w:r w:rsidRPr="007B2A41">
        <w:rPr>
          <w:rFonts w:ascii="Times New Roman" w:hAnsi="Times New Roman" w:cs="Times New Roman"/>
          <w:sz w:val="28"/>
          <w:szCs w:val="28"/>
        </w:rPr>
        <w:t xml:space="preserve">-  </w:t>
      </w:r>
      <w:r>
        <w:rPr>
          <w:rFonts w:ascii="Times New Roman" w:hAnsi="Times New Roman" w:cs="Times New Roman"/>
          <w:sz w:val="28"/>
          <w:szCs w:val="28"/>
        </w:rPr>
        <w:t>39</w:t>
      </w:r>
      <w:r w:rsidRPr="00221A63">
        <w:rPr>
          <w:rFonts w:ascii="Times New Roman" w:hAnsi="Times New Roman" w:cs="Times New Roman"/>
          <w:sz w:val="28"/>
          <w:szCs w:val="28"/>
        </w:rPr>
        <w:t xml:space="preserve"> контрактов</w:t>
      </w:r>
      <w:r>
        <w:rPr>
          <w:rFonts w:ascii="Times New Roman" w:hAnsi="Times New Roman" w:cs="Times New Roman"/>
          <w:sz w:val="28"/>
          <w:szCs w:val="28"/>
        </w:rPr>
        <w:t>. Из них 10 заключенных в результате проведения электронного аукциона, 29</w:t>
      </w:r>
      <w:r w:rsidR="00C25C8C" w:rsidRPr="00C25C8C">
        <w:rPr>
          <w:rFonts w:ascii="Times New Roman" w:hAnsi="Times New Roman" w:cs="Times New Roman"/>
          <w:sz w:val="28"/>
          <w:szCs w:val="28"/>
        </w:rPr>
        <w:t xml:space="preserve"> </w:t>
      </w:r>
      <w:r>
        <w:rPr>
          <w:rFonts w:ascii="Times New Roman" w:hAnsi="Times New Roman" w:cs="Times New Roman"/>
          <w:sz w:val="28"/>
          <w:szCs w:val="28"/>
        </w:rPr>
        <w:t>- в соответствии со ст.93 Федерального</w:t>
      </w:r>
      <w:r w:rsidRPr="00B7456F">
        <w:rPr>
          <w:rFonts w:ascii="Times New Roman" w:hAnsi="Times New Roman" w:cs="Times New Roman"/>
          <w:sz w:val="28"/>
          <w:szCs w:val="28"/>
        </w:rPr>
        <w:t xml:space="preserve"> закон</w:t>
      </w:r>
      <w:r>
        <w:rPr>
          <w:rFonts w:ascii="Times New Roman" w:hAnsi="Times New Roman" w:cs="Times New Roman"/>
          <w:sz w:val="28"/>
          <w:szCs w:val="28"/>
        </w:rPr>
        <w:t>а</w:t>
      </w:r>
      <w:r w:rsidRPr="00B7456F">
        <w:rPr>
          <w:rFonts w:ascii="Times New Roman" w:hAnsi="Times New Roman" w:cs="Times New Roman"/>
          <w:sz w:val="28"/>
          <w:szCs w:val="28"/>
        </w:rPr>
        <w:t xml:space="preserve"> от 05.04.2</w:t>
      </w:r>
      <w:r>
        <w:rPr>
          <w:rFonts w:ascii="Times New Roman" w:hAnsi="Times New Roman" w:cs="Times New Roman"/>
          <w:sz w:val="28"/>
          <w:szCs w:val="28"/>
        </w:rPr>
        <w:t>013 N 44-Ф</w:t>
      </w:r>
      <w:r w:rsidRPr="00B7456F">
        <w:rPr>
          <w:rFonts w:ascii="Times New Roman" w:hAnsi="Times New Roman" w:cs="Times New Roman"/>
          <w:sz w:val="28"/>
          <w:szCs w:val="28"/>
        </w:rPr>
        <w:t xml:space="preserve">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2D33F7" w:rsidRDefault="002D33F7" w:rsidP="002D3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нарушений в части несоответствия заключенных контрактов требованиям Федерального</w:t>
      </w:r>
      <w:r w:rsidRPr="00B7456F">
        <w:rPr>
          <w:rFonts w:ascii="Times New Roman" w:hAnsi="Times New Roman" w:cs="Times New Roman"/>
          <w:sz w:val="28"/>
          <w:szCs w:val="28"/>
        </w:rPr>
        <w:t xml:space="preserve"> закон</w:t>
      </w:r>
      <w:r>
        <w:rPr>
          <w:rFonts w:ascii="Times New Roman" w:hAnsi="Times New Roman" w:cs="Times New Roman"/>
          <w:sz w:val="28"/>
          <w:szCs w:val="28"/>
        </w:rPr>
        <w:t>а</w:t>
      </w:r>
      <w:r w:rsidRPr="00B7456F">
        <w:rPr>
          <w:rFonts w:ascii="Times New Roman" w:hAnsi="Times New Roman" w:cs="Times New Roman"/>
          <w:sz w:val="28"/>
          <w:szCs w:val="28"/>
        </w:rPr>
        <w:t xml:space="preserve"> от 05.04.2</w:t>
      </w:r>
      <w:r>
        <w:rPr>
          <w:rFonts w:ascii="Times New Roman" w:hAnsi="Times New Roman" w:cs="Times New Roman"/>
          <w:sz w:val="28"/>
          <w:szCs w:val="28"/>
        </w:rPr>
        <w:t>013 N 44-Ф</w:t>
      </w:r>
      <w:r w:rsidRPr="00B7456F">
        <w:rPr>
          <w:rFonts w:ascii="Times New Roman" w:hAnsi="Times New Roman" w:cs="Times New Roman"/>
          <w:sz w:val="28"/>
          <w:szCs w:val="28"/>
        </w:rPr>
        <w:t xml:space="preserve">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 Постановления Правительства Новосибирской области от 15.10.2019 №</w:t>
      </w:r>
      <w:r w:rsidR="00C25C8C" w:rsidRPr="00C25C8C">
        <w:rPr>
          <w:rFonts w:ascii="Times New Roman" w:hAnsi="Times New Roman" w:cs="Times New Roman"/>
          <w:sz w:val="28"/>
          <w:szCs w:val="28"/>
        </w:rPr>
        <w:t xml:space="preserve"> </w:t>
      </w:r>
      <w:r>
        <w:rPr>
          <w:rFonts w:ascii="Times New Roman" w:hAnsi="Times New Roman" w:cs="Times New Roman"/>
          <w:sz w:val="28"/>
          <w:szCs w:val="28"/>
        </w:rPr>
        <w:t>402-П, Постановления Администрации Карасукского района Новосибирской области от 03.02.2021 №146-п, не выявлено.</w:t>
      </w:r>
    </w:p>
    <w:p w:rsidR="006F5B70" w:rsidRPr="00B06234" w:rsidRDefault="006F5B70" w:rsidP="00AF65DE">
      <w:pPr>
        <w:pStyle w:val="Default"/>
        <w:tabs>
          <w:tab w:val="left" w:pos="0"/>
        </w:tabs>
        <w:jc w:val="both"/>
        <w:rPr>
          <w:b/>
          <w:i/>
          <w:color w:val="auto"/>
          <w:sz w:val="28"/>
          <w:szCs w:val="28"/>
          <w:highlight w:val="yellow"/>
        </w:rPr>
      </w:pPr>
    </w:p>
    <w:p w:rsidR="00D37828" w:rsidRPr="00B06234" w:rsidRDefault="006F5B70" w:rsidP="002D33F7">
      <w:pPr>
        <w:pStyle w:val="Default"/>
        <w:tabs>
          <w:tab w:val="left" w:pos="0"/>
        </w:tabs>
        <w:jc w:val="both"/>
        <w:rPr>
          <w:rFonts w:eastAsiaTheme="minorHAnsi"/>
          <w:b/>
          <w:i/>
          <w:sz w:val="28"/>
          <w:szCs w:val="28"/>
        </w:rPr>
      </w:pPr>
      <w:r w:rsidRPr="00B06234">
        <w:rPr>
          <w:b/>
          <w:i/>
          <w:color w:val="auto"/>
          <w:sz w:val="28"/>
          <w:szCs w:val="28"/>
        </w:rPr>
        <w:tab/>
      </w:r>
      <w:r w:rsidR="00D37828" w:rsidRPr="00B06234">
        <w:rPr>
          <w:b/>
          <w:i/>
          <w:sz w:val="28"/>
          <w:szCs w:val="28"/>
        </w:rPr>
        <w:t xml:space="preserve">Проверка </w:t>
      </w:r>
      <w:r w:rsidR="00D37828" w:rsidRPr="00B06234">
        <w:rPr>
          <w:rFonts w:eastAsiaTheme="minorHAnsi"/>
          <w:b/>
          <w:i/>
          <w:sz w:val="28"/>
          <w:szCs w:val="28"/>
        </w:rPr>
        <w:t>ведения учета заработной платы</w:t>
      </w:r>
    </w:p>
    <w:p w:rsidR="00D37828" w:rsidRPr="00B06234" w:rsidRDefault="00D37828" w:rsidP="00AF65DE">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B06234">
        <w:rPr>
          <w:rFonts w:ascii="Times New Roman" w:hAnsi="Times New Roman" w:cs="Times New Roman"/>
          <w:sz w:val="28"/>
          <w:szCs w:val="28"/>
        </w:rPr>
        <w:t xml:space="preserve">Согласно ст.8. Федерального закона РФ от 06.12.2011 г. № 402-ФЗ «О бухгалтерском учете» бухгалтерский учет осуществлялся в соответствии с Учетной политикой. </w:t>
      </w:r>
    </w:p>
    <w:p w:rsidR="00D37828" w:rsidRPr="00B06234" w:rsidRDefault="00D37828" w:rsidP="00AF65DE">
      <w:pPr>
        <w:widowControl w:val="0"/>
        <w:spacing w:after="0" w:line="240" w:lineRule="auto"/>
        <w:ind w:firstLine="709"/>
        <w:contextualSpacing/>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При выборочной проверке было выявлено, что состояние бухгалтерского учета соответствует требованиям действующих нормативных документов:</w:t>
      </w:r>
    </w:p>
    <w:p w:rsidR="00D37828" w:rsidRPr="00B06234" w:rsidRDefault="00D37828" w:rsidP="00AF65DE">
      <w:pPr>
        <w:widowControl w:val="0"/>
        <w:tabs>
          <w:tab w:val="left" w:pos="142"/>
          <w:tab w:val="left" w:pos="284"/>
          <w:tab w:val="left" w:pos="426"/>
          <w:tab w:val="left" w:pos="1134"/>
        </w:tabs>
        <w:spacing w:after="0" w:line="240" w:lineRule="auto"/>
        <w:ind w:firstLine="709"/>
        <w:contextualSpacing/>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w:t>
      </w:r>
      <w:r w:rsidR="0072084C" w:rsidRPr="00B06234">
        <w:rPr>
          <w:rFonts w:ascii="Times New Roman" w:eastAsia="Times New Roman" w:hAnsi="Times New Roman" w:cs="Times New Roman"/>
          <w:sz w:val="28"/>
          <w:szCs w:val="28"/>
        </w:rPr>
        <w:t xml:space="preserve"> </w:t>
      </w:r>
      <w:r w:rsidRPr="00B06234">
        <w:rPr>
          <w:rFonts w:ascii="Times New Roman" w:eastAsia="Times New Roman" w:hAnsi="Times New Roman" w:cs="Times New Roman"/>
          <w:sz w:val="28"/>
          <w:szCs w:val="28"/>
        </w:rPr>
        <w:t>Ведение регистров бухгалтерского учета осуществляется согласно Инструкции № 157н и Приказа Минфина № 162н;</w:t>
      </w:r>
    </w:p>
    <w:p w:rsidR="00D37828" w:rsidRPr="00B06234" w:rsidRDefault="00D37828" w:rsidP="00AF65DE">
      <w:pPr>
        <w:widowControl w:val="0"/>
        <w:tabs>
          <w:tab w:val="left" w:pos="284"/>
        </w:tabs>
        <w:spacing w:after="0" w:line="240" w:lineRule="auto"/>
        <w:ind w:firstLine="709"/>
        <w:contextualSpacing/>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w:t>
      </w:r>
      <w:r w:rsidR="0072084C" w:rsidRPr="00B06234">
        <w:rPr>
          <w:rFonts w:ascii="Times New Roman" w:eastAsia="Times New Roman" w:hAnsi="Times New Roman" w:cs="Times New Roman"/>
          <w:sz w:val="28"/>
          <w:szCs w:val="28"/>
        </w:rPr>
        <w:t xml:space="preserve"> </w:t>
      </w:r>
      <w:r w:rsidRPr="00B06234">
        <w:rPr>
          <w:rFonts w:ascii="Times New Roman" w:eastAsia="Times New Roman" w:hAnsi="Times New Roman" w:cs="Times New Roman"/>
          <w:sz w:val="28"/>
          <w:szCs w:val="28"/>
        </w:rPr>
        <w:t>Учет расчетов по заработной плате ведется в «Журнале операций №6 расчетов по заработной плате, денежному довольствию и стипендиям»;</w:t>
      </w:r>
    </w:p>
    <w:p w:rsidR="00D37828" w:rsidRPr="00B06234" w:rsidRDefault="00D37828" w:rsidP="00AF65DE">
      <w:pPr>
        <w:widowControl w:val="0"/>
        <w:tabs>
          <w:tab w:val="left" w:pos="284"/>
        </w:tabs>
        <w:spacing w:after="0" w:line="240" w:lineRule="auto"/>
        <w:ind w:firstLine="709"/>
        <w:contextualSpacing/>
        <w:jc w:val="both"/>
        <w:rPr>
          <w:rFonts w:ascii="Times New Roman" w:eastAsia="Times New Roman" w:hAnsi="Times New Roman" w:cs="Times New Roman"/>
          <w:sz w:val="28"/>
          <w:szCs w:val="28"/>
        </w:rPr>
      </w:pPr>
      <w:r w:rsidRPr="00B06234">
        <w:rPr>
          <w:rFonts w:ascii="Times New Roman" w:eastAsia="Times New Roman" w:hAnsi="Times New Roman" w:cs="Times New Roman"/>
          <w:sz w:val="28"/>
          <w:szCs w:val="28"/>
        </w:rPr>
        <w:t>-</w:t>
      </w:r>
      <w:r w:rsidR="0072084C" w:rsidRPr="00B06234">
        <w:rPr>
          <w:rFonts w:ascii="Times New Roman" w:eastAsia="Times New Roman" w:hAnsi="Times New Roman" w:cs="Times New Roman"/>
          <w:sz w:val="28"/>
          <w:szCs w:val="28"/>
        </w:rPr>
        <w:t xml:space="preserve"> </w:t>
      </w:r>
      <w:r w:rsidRPr="00B06234">
        <w:rPr>
          <w:rFonts w:ascii="Times New Roman" w:eastAsia="Times New Roman" w:hAnsi="Times New Roman" w:cs="Times New Roman"/>
          <w:sz w:val="28"/>
          <w:szCs w:val="28"/>
        </w:rPr>
        <w:t>Расчет заработной платы производится в расчетно-платежной ведомости на основании табелей учета использовани</w:t>
      </w:r>
      <w:r w:rsidR="00887C89" w:rsidRPr="00B06234">
        <w:rPr>
          <w:rFonts w:ascii="Times New Roman" w:eastAsia="Times New Roman" w:hAnsi="Times New Roman" w:cs="Times New Roman"/>
          <w:sz w:val="28"/>
          <w:szCs w:val="28"/>
        </w:rPr>
        <w:t>я рабочего времени (ф.0504421)</w:t>
      </w:r>
      <w:r w:rsidRPr="00B06234">
        <w:rPr>
          <w:rFonts w:ascii="Times New Roman" w:eastAsia="Times New Roman" w:hAnsi="Times New Roman" w:cs="Times New Roman"/>
          <w:sz w:val="28"/>
          <w:szCs w:val="28"/>
        </w:rPr>
        <w:t>, приказов.</w:t>
      </w:r>
    </w:p>
    <w:p w:rsidR="00D37828" w:rsidRPr="00B06234" w:rsidRDefault="00D37828" w:rsidP="00AF65DE">
      <w:pPr>
        <w:widowControl w:val="0"/>
        <w:tabs>
          <w:tab w:val="left" w:pos="284"/>
        </w:tabs>
        <w:spacing w:after="0" w:line="240" w:lineRule="auto"/>
        <w:ind w:firstLine="709"/>
        <w:contextualSpacing/>
        <w:jc w:val="both"/>
        <w:rPr>
          <w:rFonts w:ascii="Times New Roman" w:hAnsi="Times New Roman" w:cs="Times New Roman"/>
          <w:sz w:val="28"/>
          <w:szCs w:val="28"/>
        </w:rPr>
      </w:pPr>
      <w:r w:rsidRPr="00B06234">
        <w:rPr>
          <w:rFonts w:ascii="Times New Roman" w:eastAsia="Times New Roman" w:hAnsi="Times New Roman" w:cs="Times New Roman"/>
          <w:sz w:val="28"/>
          <w:szCs w:val="28"/>
        </w:rPr>
        <w:t>-</w:t>
      </w:r>
      <w:r w:rsidR="0072084C" w:rsidRPr="00B06234">
        <w:rPr>
          <w:rFonts w:ascii="Times New Roman" w:eastAsia="Times New Roman" w:hAnsi="Times New Roman" w:cs="Times New Roman"/>
          <w:sz w:val="28"/>
          <w:szCs w:val="28"/>
        </w:rPr>
        <w:t xml:space="preserve"> </w:t>
      </w:r>
      <w:r w:rsidRPr="00B06234">
        <w:rPr>
          <w:rFonts w:ascii="Times New Roman" w:hAnsi="Times New Roman" w:cs="Times New Roman"/>
          <w:sz w:val="28"/>
          <w:szCs w:val="28"/>
        </w:rPr>
        <w:t>Бухгалтерский учет заработной платы ведется в электронном виде с использованием программы автоматизаци</w:t>
      </w:r>
      <w:r w:rsidR="00A4080A" w:rsidRPr="00B06234">
        <w:rPr>
          <w:rFonts w:ascii="Times New Roman" w:hAnsi="Times New Roman" w:cs="Times New Roman"/>
          <w:sz w:val="28"/>
          <w:szCs w:val="28"/>
        </w:rPr>
        <w:t>и бухгалтерского учета «Парус»</w:t>
      </w:r>
      <w:r w:rsidR="00192463" w:rsidRPr="00B06234">
        <w:rPr>
          <w:rFonts w:ascii="Times New Roman" w:hAnsi="Times New Roman" w:cs="Times New Roman"/>
          <w:sz w:val="28"/>
          <w:szCs w:val="28"/>
        </w:rPr>
        <w:t xml:space="preserve"> </w:t>
      </w:r>
      <w:r w:rsidR="00A4080A" w:rsidRPr="00B06234">
        <w:rPr>
          <w:rFonts w:ascii="Times New Roman" w:hAnsi="Times New Roman" w:cs="Times New Roman"/>
          <w:sz w:val="28"/>
          <w:szCs w:val="28"/>
        </w:rPr>
        <w:t>и программного продукта «1С: Бухгалтерия»</w:t>
      </w:r>
      <w:r w:rsidR="002D517F" w:rsidRPr="00B06234">
        <w:rPr>
          <w:rFonts w:ascii="Times New Roman" w:hAnsi="Times New Roman" w:cs="Times New Roman"/>
          <w:sz w:val="28"/>
          <w:szCs w:val="28"/>
        </w:rPr>
        <w:t>.</w:t>
      </w:r>
    </w:p>
    <w:p w:rsidR="002B553B" w:rsidRPr="00B06234" w:rsidRDefault="002B553B" w:rsidP="00AF65DE">
      <w:pPr>
        <w:pStyle w:val="aa"/>
        <w:jc w:val="both"/>
        <w:rPr>
          <w:rStyle w:val="af0"/>
          <w:rFonts w:ascii="Times New Roman" w:hAnsi="Times New Roman" w:cs="Times New Roman"/>
          <w:b/>
          <w:bCs/>
          <w:sz w:val="28"/>
          <w:szCs w:val="28"/>
        </w:rPr>
      </w:pPr>
    </w:p>
    <w:p w:rsidR="00D37828" w:rsidRPr="00B06234" w:rsidRDefault="00D37828" w:rsidP="00AF65DE">
      <w:pPr>
        <w:spacing w:after="0" w:line="240" w:lineRule="auto"/>
        <w:ind w:firstLine="709"/>
        <w:jc w:val="both"/>
        <w:rPr>
          <w:rFonts w:ascii="Times New Roman" w:hAnsi="Times New Roman" w:cs="Times New Roman"/>
          <w:b/>
          <w:i/>
          <w:sz w:val="28"/>
          <w:szCs w:val="28"/>
        </w:rPr>
      </w:pPr>
      <w:r w:rsidRPr="00B06234">
        <w:rPr>
          <w:rFonts w:ascii="Times New Roman" w:hAnsi="Times New Roman" w:cs="Times New Roman"/>
          <w:b/>
          <w:i/>
          <w:sz w:val="28"/>
          <w:szCs w:val="28"/>
        </w:rPr>
        <w:t>Проверка правильности начисления и обоснованности выплаты заработной платы</w:t>
      </w:r>
    </w:p>
    <w:p w:rsidR="00D37828" w:rsidRPr="00B06234" w:rsidRDefault="00D37828" w:rsidP="00AF65DE">
      <w:pPr>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 xml:space="preserve">Для проверки представлены карточки-справки сотрудников </w:t>
      </w:r>
      <w:r w:rsidR="00EC1262" w:rsidRPr="00B06234">
        <w:rPr>
          <w:rFonts w:ascii="Times New Roman" w:hAnsi="Times New Roman" w:cs="Times New Roman"/>
          <w:sz w:val="28"/>
          <w:szCs w:val="28"/>
        </w:rPr>
        <w:t xml:space="preserve">учреждения </w:t>
      </w:r>
      <w:r w:rsidRPr="00B06234">
        <w:rPr>
          <w:rFonts w:ascii="Times New Roman" w:hAnsi="Times New Roman" w:cs="Times New Roman"/>
          <w:sz w:val="28"/>
          <w:szCs w:val="28"/>
        </w:rPr>
        <w:t xml:space="preserve">(ф. 0504417), </w:t>
      </w:r>
      <w:r w:rsidR="008611D7" w:rsidRPr="00B06234">
        <w:rPr>
          <w:rFonts w:ascii="Times New Roman" w:hAnsi="Times New Roman" w:cs="Times New Roman"/>
          <w:sz w:val="28"/>
          <w:szCs w:val="28"/>
        </w:rPr>
        <w:t xml:space="preserve">форма </w:t>
      </w:r>
      <w:r w:rsidRPr="00B06234">
        <w:rPr>
          <w:rFonts w:ascii="Times New Roman" w:hAnsi="Times New Roman" w:cs="Times New Roman"/>
          <w:sz w:val="28"/>
          <w:szCs w:val="28"/>
        </w:rPr>
        <w:t xml:space="preserve">утвержденная </w:t>
      </w:r>
      <w:hyperlink r:id="rId16" w:history="1">
        <w:r w:rsidRPr="00B06234">
          <w:rPr>
            <w:rFonts w:ascii="Times New Roman" w:hAnsi="Times New Roman" w:cs="Times New Roman"/>
            <w:sz w:val="28"/>
            <w:szCs w:val="28"/>
          </w:rPr>
          <w:t>приказом</w:t>
        </w:r>
      </w:hyperlink>
      <w:r w:rsidR="00AC2D7F" w:rsidRPr="00B06234">
        <w:t xml:space="preserve"> </w:t>
      </w:r>
      <w:r w:rsidRPr="00B06234">
        <w:rPr>
          <w:rFonts w:ascii="Times New Roman" w:hAnsi="Times New Roman"/>
          <w:sz w:val="28"/>
          <w:szCs w:val="28"/>
        </w:rPr>
        <w:t xml:space="preserve">Министерства финансов Российской Федерации от 30 марта 2015 года № 52н </w:t>
      </w:r>
      <w:r w:rsidR="0072084C" w:rsidRPr="00B06234">
        <w:rPr>
          <w:rFonts w:ascii="Times New Roman" w:hAnsi="Times New Roman"/>
          <w:sz w:val="28"/>
          <w:szCs w:val="28"/>
        </w:rPr>
        <w:t xml:space="preserve"> </w:t>
      </w:r>
      <w:r w:rsidRPr="00B06234">
        <w:rPr>
          <w:rFonts w:ascii="Times New Roman" w:hAnsi="Times New Roman"/>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w:t>
      </w:r>
      <w:r w:rsidRPr="00B06234">
        <w:rPr>
          <w:rFonts w:ascii="Times New Roman" w:hAnsi="Times New Roman"/>
          <w:sz w:val="28"/>
          <w:szCs w:val="28"/>
        </w:rPr>
        <w:lastRenderedPageBreak/>
        <w:t>их применению»</w:t>
      </w:r>
      <w:r w:rsidRPr="00B06234">
        <w:rPr>
          <w:rFonts w:ascii="Times New Roman" w:hAnsi="Times New Roman" w:cs="Times New Roman"/>
          <w:sz w:val="28"/>
          <w:szCs w:val="28"/>
        </w:rPr>
        <w:t xml:space="preserve">), распоряжения, приказы, трудовые договоры,  штатные расписания, </w:t>
      </w:r>
      <w:r w:rsidR="0072084C" w:rsidRPr="00B06234">
        <w:rPr>
          <w:rFonts w:ascii="Times New Roman" w:hAnsi="Times New Roman" w:cs="Times New Roman"/>
          <w:sz w:val="28"/>
          <w:szCs w:val="28"/>
        </w:rPr>
        <w:t xml:space="preserve"> </w:t>
      </w:r>
      <w:r w:rsidRPr="00B06234">
        <w:rPr>
          <w:rFonts w:ascii="Times New Roman" w:hAnsi="Times New Roman" w:cs="Times New Roman"/>
          <w:sz w:val="28"/>
          <w:szCs w:val="28"/>
        </w:rPr>
        <w:t>должностные инструкции.</w:t>
      </w:r>
    </w:p>
    <w:p w:rsidR="00D37828" w:rsidRPr="00B06234" w:rsidRDefault="00D37828" w:rsidP="00AF65DE">
      <w:pPr>
        <w:pStyle w:val="a9"/>
        <w:spacing w:before="0" w:beforeAutospacing="0" w:after="0" w:afterAutospacing="0"/>
        <w:ind w:firstLine="709"/>
        <w:jc w:val="both"/>
        <w:rPr>
          <w:sz w:val="28"/>
          <w:szCs w:val="28"/>
        </w:rPr>
      </w:pPr>
      <w:r w:rsidRPr="00B06234">
        <w:rPr>
          <w:sz w:val="28"/>
          <w:szCs w:val="28"/>
        </w:rPr>
        <w:t xml:space="preserve">В учреждении разработано «Положение </w:t>
      </w:r>
      <w:r w:rsidR="00C25C8C">
        <w:rPr>
          <w:sz w:val="28"/>
          <w:szCs w:val="28"/>
        </w:rPr>
        <w:t xml:space="preserve">о системе </w:t>
      </w:r>
      <w:r w:rsidR="00C25C8C" w:rsidRPr="00B06234">
        <w:rPr>
          <w:sz w:val="28"/>
          <w:szCs w:val="28"/>
        </w:rPr>
        <w:t>оплаты</w:t>
      </w:r>
      <w:r w:rsidRPr="00B06234">
        <w:rPr>
          <w:sz w:val="28"/>
          <w:szCs w:val="28"/>
        </w:rPr>
        <w:t xml:space="preserve"> труда работников МБУ </w:t>
      </w:r>
      <w:r w:rsidR="00C25C8C">
        <w:rPr>
          <w:sz w:val="28"/>
          <w:szCs w:val="28"/>
        </w:rPr>
        <w:t>ДО ДЮСШ</w:t>
      </w:r>
      <w:r w:rsidR="00045EFA" w:rsidRPr="00B06234">
        <w:rPr>
          <w:sz w:val="28"/>
          <w:szCs w:val="28"/>
        </w:rPr>
        <w:t xml:space="preserve"> </w:t>
      </w:r>
      <w:r w:rsidRPr="00B06234">
        <w:rPr>
          <w:sz w:val="28"/>
          <w:szCs w:val="28"/>
        </w:rPr>
        <w:t>Карасукского района Новосибирской области».</w:t>
      </w:r>
    </w:p>
    <w:p w:rsidR="00201F51" w:rsidRPr="00B06234" w:rsidRDefault="00D37828" w:rsidP="00AF65DE">
      <w:pPr>
        <w:pStyle w:val="a9"/>
        <w:spacing w:before="0" w:beforeAutospacing="0" w:after="0" w:afterAutospacing="0"/>
        <w:ind w:firstLine="709"/>
        <w:jc w:val="both"/>
        <w:rPr>
          <w:sz w:val="28"/>
          <w:szCs w:val="28"/>
        </w:rPr>
      </w:pPr>
      <w:r w:rsidRPr="00B06234">
        <w:rPr>
          <w:sz w:val="28"/>
          <w:szCs w:val="28"/>
        </w:rPr>
        <w:t>Положение разработано в соответствии с Трудовым кодексом Российской Федерации</w:t>
      </w:r>
      <w:r w:rsidR="00047446" w:rsidRPr="00B06234">
        <w:rPr>
          <w:sz w:val="28"/>
          <w:szCs w:val="28"/>
        </w:rPr>
        <w:t xml:space="preserve"> и применяется при определении размера оплаты труда работников </w:t>
      </w:r>
      <w:r w:rsidR="00C25C8C">
        <w:rPr>
          <w:sz w:val="28"/>
          <w:szCs w:val="28"/>
        </w:rPr>
        <w:t>ДО</w:t>
      </w:r>
      <w:r w:rsidR="00032258">
        <w:rPr>
          <w:sz w:val="28"/>
          <w:szCs w:val="28"/>
        </w:rPr>
        <w:t>;</w:t>
      </w:r>
      <w:r w:rsidR="00047446" w:rsidRPr="00B06234">
        <w:rPr>
          <w:sz w:val="28"/>
          <w:szCs w:val="28"/>
        </w:rPr>
        <w:t xml:space="preserve"> </w:t>
      </w:r>
      <w:r w:rsidR="00032258">
        <w:rPr>
          <w:sz w:val="28"/>
          <w:szCs w:val="28"/>
        </w:rPr>
        <w:t xml:space="preserve">Единых рекомендаций Российской трехсторонней комиссии по регулированию социально-трудовых отношений; </w:t>
      </w:r>
      <w:r w:rsidR="00047446" w:rsidRPr="00B06234">
        <w:rPr>
          <w:sz w:val="28"/>
          <w:szCs w:val="28"/>
        </w:rPr>
        <w:t>Постановление</w:t>
      </w:r>
      <w:r w:rsidR="00201F51" w:rsidRPr="00B06234">
        <w:rPr>
          <w:sz w:val="28"/>
          <w:szCs w:val="28"/>
        </w:rPr>
        <w:t>м</w:t>
      </w:r>
      <w:r w:rsidR="00047446" w:rsidRPr="00B06234">
        <w:rPr>
          <w:sz w:val="28"/>
          <w:szCs w:val="28"/>
        </w:rPr>
        <w:t xml:space="preserve"> </w:t>
      </w:r>
      <w:r w:rsidR="00032258">
        <w:rPr>
          <w:sz w:val="28"/>
          <w:szCs w:val="28"/>
        </w:rPr>
        <w:t>Правительства</w:t>
      </w:r>
      <w:r w:rsidR="00047446" w:rsidRPr="00B06234">
        <w:rPr>
          <w:sz w:val="28"/>
          <w:szCs w:val="28"/>
        </w:rPr>
        <w:t xml:space="preserve"> Новосибирской области от </w:t>
      </w:r>
      <w:r w:rsidR="00032258">
        <w:rPr>
          <w:sz w:val="28"/>
          <w:szCs w:val="28"/>
        </w:rPr>
        <w:t>26</w:t>
      </w:r>
      <w:r w:rsidR="00047446" w:rsidRPr="00B06234">
        <w:rPr>
          <w:sz w:val="28"/>
          <w:szCs w:val="28"/>
        </w:rPr>
        <w:t>.0</w:t>
      </w:r>
      <w:r w:rsidR="00032258">
        <w:rPr>
          <w:sz w:val="28"/>
          <w:szCs w:val="28"/>
        </w:rPr>
        <w:t>6</w:t>
      </w:r>
      <w:r w:rsidR="00047446" w:rsidRPr="00B06234">
        <w:rPr>
          <w:sz w:val="28"/>
          <w:szCs w:val="28"/>
        </w:rPr>
        <w:t>.20</w:t>
      </w:r>
      <w:r w:rsidR="00032258">
        <w:rPr>
          <w:sz w:val="28"/>
          <w:szCs w:val="28"/>
        </w:rPr>
        <w:t>18</w:t>
      </w:r>
      <w:r w:rsidR="00047446" w:rsidRPr="00B06234">
        <w:rPr>
          <w:sz w:val="28"/>
          <w:szCs w:val="28"/>
        </w:rPr>
        <w:t xml:space="preserve"> N </w:t>
      </w:r>
      <w:r w:rsidR="00032258">
        <w:rPr>
          <w:sz w:val="28"/>
          <w:szCs w:val="28"/>
        </w:rPr>
        <w:t>272-п</w:t>
      </w:r>
      <w:r w:rsidR="00047446" w:rsidRPr="00B06234">
        <w:rPr>
          <w:sz w:val="28"/>
          <w:szCs w:val="28"/>
        </w:rPr>
        <w:t xml:space="preserve"> "О</w:t>
      </w:r>
      <w:r w:rsidR="00032258">
        <w:rPr>
          <w:sz w:val="28"/>
          <w:szCs w:val="28"/>
        </w:rPr>
        <w:t>б установлении системы оплаты труда работников, условий</w:t>
      </w:r>
      <w:r w:rsidR="00047446" w:rsidRPr="00B06234">
        <w:rPr>
          <w:sz w:val="28"/>
          <w:szCs w:val="28"/>
        </w:rPr>
        <w:t xml:space="preserve"> оплаты труда</w:t>
      </w:r>
      <w:r w:rsidR="00032258">
        <w:rPr>
          <w:sz w:val="28"/>
          <w:szCs w:val="28"/>
        </w:rPr>
        <w:t xml:space="preserve"> руководителей, их заместителей, главных бухгалтеров </w:t>
      </w:r>
      <w:r w:rsidR="00047446" w:rsidRPr="00B06234">
        <w:rPr>
          <w:sz w:val="28"/>
          <w:szCs w:val="28"/>
        </w:rPr>
        <w:t xml:space="preserve"> и </w:t>
      </w:r>
      <w:r w:rsidR="00F16880">
        <w:rPr>
          <w:sz w:val="28"/>
          <w:szCs w:val="28"/>
        </w:rPr>
        <w:t>среднемесячной заработной</w:t>
      </w:r>
      <w:r w:rsidR="00047446" w:rsidRPr="00B06234">
        <w:rPr>
          <w:sz w:val="28"/>
          <w:szCs w:val="28"/>
        </w:rPr>
        <w:t xml:space="preserve"> платы работников государственных </w:t>
      </w:r>
      <w:r w:rsidR="00F16880">
        <w:rPr>
          <w:sz w:val="28"/>
          <w:szCs w:val="28"/>
        </w:rPr>
        <w:t>учреждений</w:t>
      </w:r>
      <w:r w:rsidR="00047446" w:rsidRPr="00B06234">
        <w:rPr>
          <w:sz w:val="28"/>
          <w:szCs w:val="28"/>
        </w:rPr>
        <w:t xml:space="preserve"> Новосибирской области"</w:t>
      </w:r>
      <w:r w:rsidR="00F16880">
        <w:rPr>
          <w:sz w:val="28"/>
          <w:szCs w:val="28"/>
        </w:rPr>
        <w:t xml:space="preserve">; Областного отраслевого соглашения по учреждениям Новосибирской области, находящимся в ведении Министерства образования Новосибирской области, на 2020-2022 годы. </w:t>
      </w:r>
    </w:p>
    <w:p w:rsidR="00D37828" w:rsidRPr="00B06234" w:rsidRDefault="00D37828" w:rsidP="00AF65DE">
      <w:pPr>
        <w:pStyle w:val="a9"/>
        <w:spacing w:before="0" w:beforeAutospacing="0" w:after="0" w:afterAutospacing="0"/>
        <w:ind w:firstLine="709"/>
        <w:jc w:val="both"/>
        <w:rPr>
          <w:sz w:val="28"/>
          <w:szCs w:val="28"/>
        </w:rPr>
      </w:pPr>
      <w:r w:rsidRPr="00B06234">
        <w:rPr>
          <w:sz w:val="28"/>
          <w:szCs w:val="28"/>
        </w:rPr>
        <w:t xml:space="preserve"> Положение предусматривает единые принципы оплаты труда работников учреждения</w:t>
      </w:r>
      <w:r w:rsidR="00201F51" w:rsidRPr="00B06234">
        <w:rPr>
          <w:sz w:val="28"/>
          <w:szCs w:val="28"/>
        </w:rPr>
        <w:t xml:space="preserve">, которые </w:t>
      </w:r>
      <w:r w:rsidRPr="00B06234">
        <w:rPr>
          <w:sz w:val="28"/>
          <w:szCs w:val="28"/>
        </w:rPr>
        <w:t>включает:</w:t>
      </w:r>
    </w:p>
    <w:p w:rsidR="00D37828" w:rsidRPr="00B06234" w:rsidRDefault="00D37828" w:rsidP="00AF65DE">
      <w:pPr>
        <w:pStyle w:val="Default"/>
        <w:ind w:firstLine="709"/>
        <w:jc w:val="both"/>
        <w:rPr>
          <w:color w:val="auto"/>
          <w:sz w:val="28"/>
          <w:szCs w:val="28"/>
        </w:rPr>
      </w:pPr>
      <w:r w:rsidRPr="00B06234">
        <w:rPr>
          <w:color w:val="auto"/>
          <w:sz w:val="28"/>
          <w:szCs w:val="28"/>
        </w:rPr>
        <w:t>- должностные оклады</w:t>
      </w:r>
      <w:r w:rsidR="00201F51" w:rsidRPr="00B06234">
        <w:rPr>
          <w:color w:val="auto"/>
          <w:sz w:val="28"/>
          <w:szCs w:val="28"/>
        </w:rPr>
        <w:t>, ставки заработной платы</w:t>
      </w:r>
      <w:r w:rsidRPr="00B06234">
        <w:rPr>
          <w:color w:val="auto"/>
          <w:sz w:val="28"/>
          <w:szCs w:val="28"/>
        </w:rPr>
        <w:t>;</w:t>
      </w:r>
    </w:p>
    <w:p w:rsidR="00D37828" w:rsidRPr="00B06234" w:rsidRDefault="00D37828" w:rsidP="00AF65DE">
      <w:pPr>
        <w:pStyle w:val="Default"/>
        <w:ind w:firstLine="709"/>
        <w:jc w:val="both"/>
        <w:rPr>
          <w:color w:val="auto"/>
          <w:sz w:val="28"/>
          <w:szCs w:val="28"/>
        </w:rPr>
      </w:pPr>
      <w:r w:rsidRPr="00B06234">
        <w:rPr>
          <w:color w:val="auto"/>
          <w:sz w:val="28"/>
          <w:szCs w:val="28"/>
        </w:rPr>
        <w:t>- выплаты компенсационного характера;</w:t>
      </w:r>
    </w:p>
    <w:p w:rsidR="00D37828" w:rsidRPr="00B06234" w:rsidRDefault="00D37828" w:rsidP="00AF65DE">
      <w:pPr>
        <w:pStyle w:val="Default"/>
        <w:ind w:firstLine="709"/>
        <w:jc w:val="both"/>
        <w:rPr>
          <w:color w:val="auto"/>
          <w:sz w:val="28"/>
          <w:szCs w:val="28"/>
        </w:rPr>
      </w:pPr>
      <w:r w:rsidRPr="00B06234">
        <w:rPr>
          <w:color w:val="auto"/>
          <w:sz w:val="28"/>
          <w:szCs w:val="28"/>
        </w:rPr>
        <w:t>- выплаты стимулирующего характера;</w:t>
      </w:r>
    </w:p>
    <w:p w:rsidR="00D37828" w:rsidRPr="00B06234" w:rsidRDefault="00D37828" w:rsidP="00AF65DE">
      <w:pPr>
        <w:pStyle w:val="Default"/>
        <w:ind w:firstLine="709"/>
        <w:jc w:val="both"/>
        <w:rPr>
          <w:color w:val="auto"/>
          <w:sz w:val="28"/>
          <w:szCs w:val="28"/>
        </w:rPr>
      </w:pPr>
      <w:r w:rsidRPr="00B06234">
        <w:rPr>
          <w:color w:val="auto"/>
          <w:sz w:val="28"/>
          <w:szCs w:val="28"/>
        </w:rPr>
        <w:t>- оплата труда по районному коэффициенту.</w:t>
      </w:r>
    </w:p>
    <w:p w:rsidR="00367F2F" w:rsidRPr="00B06234" w:rsidRDefault="00367F2F" w:rsidP="00886570">
      <w:pPr>
        <w:pStyle w:val="Default"/>
        <w:ind w:firstLine="709"/>
        <w:jc w:val="both"/>
        <w:rPr>
          <w:color w:val="auto"/>
          <w:sz w:val="28"/>
          <w:szCs w:val="28"/>
        </w:rPr>
      </w:pPr>
      <w:r w:rsidRPr="00B06234">
        <w:rPr>
          <w:color w:val="auto"/>
          <w:sz w:val="28"/>
          <w:szCs w:val="28"/>
        </w:rPr>
        <w:t xml:space="preserve">Формирование фонда оплаты труда (далее - ФОТ) </w:t>
      </w:r>
      <w:r w:rsidR="00D37828" w:rsidRPr="00B06234">
        <w:rPr>
          <w:color w:val="auto"/>
          <w:sz w:val="28"/>
          <w:szCs w:val="28"/>
        </w:rPr>
        <w:t>работников Учреждения осуществляется в пределах</w:t>
      </w:r>
      <w:r w:rsidR="00584B1B">
        <w:rPr>
          <w:color w:val="auto"/>
          <w:sz w:val="28"/>
          <w:szCs w:val="28"/>
        </w:rPr>
        <w:t xml:space="preserve"> утвержденного</w:t>
      </w:r>
      <w:r w:rsidR="00D37828" w:rsidRPr="00B06234">
        <w:rPr>
          <w:color w:val="auto"/>
          <w:sz w:val="28"/>
          <w:szCs w:val="28"/>
        </w:rPr>
        <w:t xml:space="preserve"> объема финансовых средств на текущий </w:t>
      </w:r>
      <w:r w:rsidR="00886570">
        <w:rPr>
          <w:color w:val="auto"/>
          <w:sz w:val="28"/>
          <w:szCs w:val="28"/>
        </w:rPr>
        <w:t>(календарный) финансовый год.</w:t>
      </w:r>
    </w:p>
    <w:p w:rsidR="006D3448" w:rsidRPr="00B06234" w:rsidRDefault="006D3448" w:rsidP="00AF65DE">
      <w:pPr>
        <w:pStyle w:val="Default"/>
        <w:ind w:firstLine="709"/>
        <w:jc w:val="both"/>
        <w:rPr>
          <w:color w:val="auto"/>
          <w:sz w:val="28"/>
          <w:szCs w:val="28"/>
        </w:rPr>
      </w:pPr>
      <w:r w:rsidRPr="00B06234">
        <w:rPr>
          <w:color w:val="auto"/>
          <w:sz w:val="28"/>
          <w:szCs w:val="28"/>
        </w:rPr>
        <w:t xml:space="preserve">К проверке предоставлены штатные расписания (унифицированная форма №Т-3 Утвержденная постановлением Госкомстата РФ от 05.01.2004г. №1) по коду формы </w:t>
      </w:r>
      <w:r w:rsidR="0043564C" w:rsidRPr="00B06234">
        <w:rPr>
          <w:color w:val="auto"/>
          <w:sz w:val="28"/>
          <w:szCs w:val="28"/>
        </w:rPr>
        <w:t>0</w:t>
      </w:r>
      <w:r w:rsidRPr="00B06234">
        <w:rPr>
          <w:color w:val="auto"/>
          <w:sz w:val="28"/>
          <w:szCs w:val="28"/>
        </w:rPr>
        <w:t>301017 по состоянию:</w:t>
      </w:r>
    </w:p>
    <w:p w:rsidR="0043564C" w:rsidRPr="00B06234" w:rsidRDefault="006D3448" w:rsidP="00AF65DE">
      <w:pPr>
        <w:pStyle w:val="Default"/>
        <w:ind w:firstLine="709"/>
        <w:jc w:val="both"/>
        <w:rPr>
          <w:color w:val="auto"/>
        </w:rPr>
      </w:pPr>
      <w:r w:rsidRPr="00B06234">
        <w:rPr>
          <w:color w:val="auto"/>
          <w:sz w:val="28"/>
          <w:szCs w:val="28"/>
        </w:rPr>
        <w:t>- на 01.01.202</w:t>
      </w:r>
      <w:r w:rsidR="00886570">
        <w:rPr>
          <w:color w:val="auto"/>
          <w:sz w:val="28"/>
          <w:szCs w:val="28"/>
        </w:rPr>
        <w:t>2</w:t>
      </w:r>
      <w:r w:rsidRPr="00B06234">
        <w:rPr>
          <w:color w:val="auto"/>
          <w:sz w:val="28"/>
          <w:szCs w:val="28"/>
        </w:rPr>
        <w:t xml:space="preserve"> года содержит </w:t>
      </w:r>
      <w:r w:rsidR="00886570">
        <w:rPr>
          <w:color w:val="auto"/>
          <w:sz w:val="28"/>
          <w:szCs w:val="28"/>
        </w:rPr>
        <w:t>58</w:t>
      </w:r>
      <w:r w:rsidR="008A1523" w:rsidRPr="00B06234">
        <w:rPr>
          <w:color w:val="auto"/>
          <w:sz w:val="28"/>
          <w:szCs w:val="28"/>
        </w:rPr>
        <w:t>,</w:t>
      </w:r>
      <w:r w:rsidR="00886570">
        <w:rPr>
          <w:color w:val="auto"/>
          <w:sz w:val="28"/>
          <w:szCs w:val="28"/>
        </w:rPr>
        <w:t>41</w:t>
      </w:r>
      <w:r w:rsidRPr="00B06234">
        <w:rPr>
          <w:color w:val="auto"/>
          <w:sz w:val="28"/>
          <w:szCs w:val="28"/>
        </w:rPr>
        <w:t xml:space="preserve"> штатных единиц, сумма ФОТ </w:t>
      </w:r>
      <w:r w:rsidR="00886570">
        <w:rPr>
          <w:color w:val="auto"/>
          <w:sz w:val="28"/>
          <w:szCs w:val="28"/>
        </w:rPr>
        <w:t>в месяц 1 200 148,49</w:t>
      </w:r>
      <w:r w:rsidRPr="00B06234">
        <w:rPr>
          <w:color w:val="auto"/>
          <w:sz w:val="28"/>
          <w:szCs w:val="28"/>
        </w:rPr>
        <w:t xml:space="preserve"> руб.</w:t>
      </w:r>
      <w:r w:rsidR="00886570">
        <w:rPr>
          <w:color w:val="auto"/>
          <w:sz w:val="28"/>
          <w:szCs w:val="28"/>
        </w:rPr>
        <w:t>, за год 14 157 723,38 руб.</w:t>
      </w:r>
      <w:r w:rsidRPr="00B06234">
        <w:rPr>
          <w:color w:val="auto"/>
          <w:sz w:val="28"/>
          <w:szCs w:val="28"/>
        </w:rPr>
        <w:t>;</w:t>
      </w:r>
      <w:r w:rsidR="0043564C" w:rsidRPr="00B06234">
        <w:rPr>
          <w:color w:val="auto"/>
        </w:rPr>
        <w:t xml:space="preserve"> </w:t>
      </w:r>
    </w:p>
    <w:p w:rsidR="006D3448" w:rsidRPr="00B06234" w:rsidRDefault="0043564C" w:rsidP="00AF65DE">
      <w:pPr>
        <w:pStyle w:val="Default"/>
        <w:ind w:firstLine="709"/>
        <w:jc w:val="both"/>
        <w:rPr>
          <w:color w:val="auto"/>
          <w:sz w:val="28"/>
          <w:szCs w:val="28"/>
        </w:rPr>
      </w:pPr>
      <w:r w:rsidRPr="00B06234">
        <w:rPr>
          <w:color w:val="auto"/>
          <w:sz w:val="28"/>
          <w:szCs w:val="28"/>
        </w:rPr>
        <w:t xml:space="preserve">- на </w:t>
      </w:r>
      <w:r w:rsidR="00BF297E" w:rsidRPr="00BF297E">
        <w:rPr>
          <w:color w:val="auto"/>
          <w:sz w:val="28"/>
          <w:szCs w:val="28"/>
        </w:rPr>
        <w:t>01</w:t>
      </w:r>
      <w:r w:rsidRPr="00B06234">
        <w:rPr>
          <w:color w:val="auto"/>
          <w:sz w:val="28"/>
          <w:szCs w:val="28"/>
        </w:rPr>
        <w:t>.</w:t>
      </w:r>
      <w:r w:rsidR="00BF297E" w:rsidRPr="00BF297E">
        <w:rPr>
          <w:color w:val="auto"/>
          <w:sz w:val="28"/>
          <w:szCs w:val="28"/>
        </w:rPr>
        <w:t>06</w:t>
      </w:r>
      <w:r w:rsidRPr="00B06234">
        <w:rPr>
          <w:color w:val="auto"/>
          <w:sz w:val="28"/>
          <w:szCs w:val="28"/>
        </w:rPr>
        <w:t>.202</w:t>
      </w:r>
      <w:r w:rsidR="00BF297E" w:rsidRPr="00BF297E">
        <w:rPr>
          <w:color w:val="auto"/>
          <w:sz w:val="28"/>
          <w:szCs w:val="28"/>
        </w:rPr>
        <w:t>2</w:t>
      </w:r>
      <w:r w:rsidRPr="00B06234">
        <w:rPr>
          <w:color w:val="auto"/>
          <w:sz w:val="28"/>
          <w:szCs w:val="28"/>
        </w:rPr>
        <w:t xml:space="preserve"> года содержит </w:t>
      </w:r>
      <w:r w:rsidR="00BF297E">
        <w:rPr>
          <w:color w:val="auto"/>
          <w:sz w:val="28"/>
          <w:szCs w:val="28"/>
        </w:rPr>
        <w:t>58</w:t>
      </w:r>
      <w:r w:rsidR="00BF297E" w:rsidRPr="00B06234">
        <w:rPr>
          <w:color w:val="auto"/>
          <w:sz w:val="28"/>
          <w:szCs w:val="28"/>
        </w:rPr>
        <w:t>,</w:t>
      </w:r>
      <w:r w:rsidR="00BF297E" w:rsidRPr="00BF297E">
        <w:rPr>
          <w:color w:val="auto"/>
          <w:sz w:val="28"/>
          <w:szCs w:val="28"/>
        </w:rPr>
        <w:t>52</w:t>
      </w:r>
      <w:r w:rsidR="00BF297E" w:rsidRPr="00B06234">
        <w:rPr>
          <w:color w:val="auto"/>
          <w:sz w:val="28"/>
          <w:szCs w:val="28"/>
        </w:rPr>
        <w:t xml:space="preserve"> штатных единиц, сумма ФОТ </w:t>
      </w:r>
      <w:r w:rsidR="00BF297E">
        <w:rPr>
          <w:color w:val="auto"/>
          <w:sz w:val="28"/>
          <w:szCs w:val="28"/>
        </w:rPr>
        <w:t>в месяц 1 </w:t>
      </w:r>
      <w:r w:rsidR="00BF297E" w:rsidRPr="00BF297E">
        <w:rPr>
          <w:color w:val="auto"/>
          <w:sz w:val="28"/>
          <w:szCs w:val="28"/>
        </w:rPr>
        <w:t>312</w:t>
      </w:r>
      <w:r w:rsidR="00BF297E">
        <w:rPr>
          <w:color w:val="auto"/>
          <w:sz w:val="28"/>
          <w:szCs w:val="28"/>
        </w:rPr>
        <w:t> </w:t>
      </w:r>
      <w:r w:rsidR="00BF297E" w:rsidRPr="00BF297E">
        <w:rPr>
          <w:color w:val="auto"/>
          <w:sz w:val="28"/>
          <w:szCs w:val="28"/>
        </w:rPr>
        <w:t>792</w:t>
      </w:r>
      <w:r w:rsidR="00BF297E">
        <w:rPr>
          <w:color w:val="auto"/>
          <w:sz w:val="28"/>
          <w:szCs w:val="28"/>
        </w:rPr>
        <w:t>,</w:t>
      </w:r>
      <w:r w:rsidR="00BF297E" w:rsidRPr="00BF297E">
        <w:rPr>
          <w:color w:val="auto"/>
          <w:sz w:val="28"/>
          <w:szCs w:val="28"/>
        </w:rPr>
        <w:t>62</w:t>
      </w:r>
      <w:r w:rsidR="00BF297E" w:rsidRPr="00B06234">
        <w:rPr>
          <w:color w:val="auto"/>
          <w:sz w:val="28"/>
          <w:szCs w:val="28"/>
        </w:rPr>
        <w:t xml:space="preserve"> руб.</w:t>
      </w:r>
      <w:r w:rsidR="00BF297E">
        <w:rPr>
          <w:color w:val="auto"/>
          <w:sz w:val="28"/>
          <w:szCs w:val="28"/>
        </w:rPr>
        <w:t>, за год 1</w:t>
      </w:r>
      <w:r w:rsidR="00BF297E" w:rsidRPr="00BF297E">
        <w:rPr>
          <w:color w:val="auto"/>
          <w:sz w:val="28"/>
          <w:szCs w:val="28"/>
        </w:rPr>
        <w:t>5</w:t>
      </w:r>
      <w:r w:rsidR="00BF297E">
        <w:rPr>
          <w:color w:val="auto"/>
          <w:sz w:val="28"/>
          <w:szCs w:val="28"/>
        </w:rPr>
        <w:t> </w:t>
      </w:r>
      <w:r w:rsidR="00BF297E" w:rsidRPr="00BF297E">
        <w:rPr>
          <w:color w:val="auto"/>
          <w:sz w:val="28"/>
          <w:szCs w:val="28"/>
        </w:rPr>
        <w:t>485</w:t>
      </w:r>
      <w:r w:rsidR="00BF297E">
        <w:rPr>
          <w:color w:val="auto"/>
          <w:sz w:val="28"/>
          <w:szCs w:val="28"/>
        </w:rPr>
        <w:t> </w:t>
      </w:r>
      <w:r w:rsidR="00BF297E" w:rsidRPr="00BF297E">
        <w:rPr>
          <w:color w:val="auto"/>
          <w:sz w:val="28"/>
          <w:szCs w:val="28"/>
        </w:rPr>
        <w:t>757</w:t>
      </w:r>
      <w:r w:rsidR="00BF297E">
        <w:rPr>
          <w:color w:val="auto"/>
          <w:sz w:val="28"/>
          <w:szCs w:val="28"/>
        </w:rPr>
        <w:t>,</w:t>
      </w:r>
      <w:r w:rsidR="00BF297E" w:rsidRPr="00BF297E">
        <w:rPr>
          <w:color w:val="auto"/>
          <w:sz w:val="28"/>
          <w:szCs w:val="28"/>
        </w:rPr>
        <w:t>94</w:t>
      </w:r>
      <w:r w:rsidR="00BF297E">
        <w:rPr>
          <w:color w:val="auto"/>
          <w:sz w:val="28"/>
          <w:szCs w:val="28"/>
        </w:rPr>
        <w:t xml:space="preserve"> руб</w:t>
      </w:r>
      <w:r w:rsidRPr="00B06234">
        <w:rPr>
          <w:color w:val="auto"/>
          <w:sz w:val="28"/>
          <w:szCs w:val="28"/>
        </w:rPr>
        <w:t>.;</w:t>
      </w:r>
    </w:p>
    <w:p w:rsidR="006D3448" w:rsidRPr="00B06234" w:rsidRDefault="006D3448" w:rsidP="00AF65DE">
      <w:pPr>
        <w:pStyle w:val="Default"/>
        <w:ind w:firstLine="709"/>
        <w:jc w:val="both"/>
        <w:rPr>
          <w:color w:val="auto"/>
          <w:sz w:val="28"/>
          <w:szCs w:val="28"/>
        </w:rPr>
      </w:pPr>
      <w:r w:rsidRPr="00B06234">
        <w:rPr>
          <w:color w:val="auto"/>
          <w:sz w:val="28"/>
          <w:szCs w:val="28"/>
        </w:rPr>
        <w:t>- на 01.0</w:t>
      </w:r>
      <w:r w:rsidR="00BF297E" w:rsidRPr="00BF297E">
        <w:rPr>
          <w:color w:val="auto"/>
          <w:sz w:val="28"/>
          <w:szCs w:val="28"/>
        </w:rPr>
        <w:t>7</w:t>
      </w:r>
      <w:r w:rsidRPr="00B06234">
        <w:rPr>
          <w:color w:val="auto"/>
          <w:sz w:val="28"/>
          <w:szCs w:val="28"/>
        </w:rPr>
        <w:t>.202</w:t>
      </w:r>
      <w:r w:rsidR="00BF297E" w:rsidRPr="00BF297E">
        <w:rPr>
          <w:color w:val="auto"/>
          <w:sz w:val="28"/>
          <w:szCs w:val="28"/>
        </w:rPr>
        <w:t>2</w:t>
      </w:r>
      <w:r w:rsidRPr="00B06234">
        <w:rPr>
          <w:color w:val="auto"/>
          <w:sz w:val="28"/>
          <w:szCs w:val="28"/>
        </w:rPr>
        <w:t xml:space="preserve"> года содержит </w:t>
      </w:r>
      <w:r w:rsidR="00BF297E">
        <w:rPr>
          <w:color w:val="auto"/>
          <w:sz w:val="28"/>
          <w:szCs w:val="28"/>
        </w:rPr>
        <w:t>58</w:t>
      </w:r>
      <w:r w:rsidR="00BF297E" w:rsidRPr="00B06234">
        <w:rPr>
          <w:color w:val="auto"/>
          <w:sz w:val="28"/>
          <w:szCs w:val="28"/>
        </w:rPr>
        <w:t>,</w:t>
      </w:r>
      <w:r w:rsidR="00BF297E">
        <w:rPr>
          <w:color w:val="auto"/>
          <w:sz w:val="28"/>
          <w:szCs w:val="28"/>
        </w:rPr>
        <w:t>41</w:t>
      </w:r>
      <w:r w:rsidR="00BF297E" w:rsidRPr="00B06234">
        <w:rPr>
          <w:color w:val="auto"/>
          <w:sz w:val="28"/>
          <w:szCs w:val="28"/>
        </w:rPr>
        <w:t xml:space="preserve"> штатных единиц, сумма ФОТ </w:t>
      </w:r>
      <w:r w:rsidR="00BF297E">
        <w:rPr>
          <w:color w:val="auto"/>
          <w:sz w:val="28"/>
          <w:szCs w:val="28"/>
        </w:rPr>
        <w:t>в месяц 1 </w:t>
      </w:r>
      <w:r w:rsidR="00BF297E" w:rsidRPr="00BF297E">
        <w:rPr>
          <w:color w:val="auto"/>
          <w:sz w:val="28"/>
          <w:szCs w:val="28"/>
        </w:rPr>
        <w:t>548</w:t>
      </w:r>
      <w:r w:rsidR="00BF297E">
        <w:rPr>
          <w:color w:val="auto"/>
          <w:sz w:val="28"/>
          <w:szCs w:val="28"/>
        </w:rPr>
        <w:t> </w:t>
      </w:r>
      <w:r w:rsidR="00BF297E" w:rsidRPr="00BF297E">
        <w:rPr>
          <w:color w:val="auto"/>
          <w:sz w:val="28"/>
          <w:szCs w:val="28"/>
        </w:rPr>
        <w:t>708</w:t>
      </w:r>
      <w:r w:rsidR="00BF297E">
        <w:rPr>
          <w:color w:val="auto"/>
          <w:sz w:val="28"/>
          <w:szCs w:val="28"/>
        </w:rPr>
        <w:t>,</w:t>
      </w:r>
      <w:r w:rsidR="00BF297E" w:rsidRPr="00BF297E">
        <w:rPr>
          <w:color w:val="auto"/>
          <w:sz w:val="28"/>
          <w:szCs w:val="28"/>
        </w:rPr>
        <w:t>88</w:t>
      </w:r>
      <w:r w:rsidR="00BF297E" w:rsidRPr="00B06234">
        <w:rPr>
          <w:color w:val="auto"/>
          <w:sz w:val="28"/>
          <w:szCs w:val="28"/>
        </w:rPr>
        <w:t xml:space="preserve"> руб.</w:t>
      </w:r>
      <w:r w:rsidR="00BF297E">
        <w:rPr>
          <w:color w:val="auto"/>
          <w:sz w:val="28"/>
          <w:szCs w:val="28"/>
        </w:rPr>
        <w:t xml:space="preserve">, за год </w:t>
      </w:r>
      <w:r w:rsidR="00BF297E" w:rsidRPr="00BF297E">
        <w:rPr>
          <w:color w:val="auto"/>
          <w:sz w:val="28"/>
          <w:szCs w:val="28"/>
        </w:rPr>
        <w:t>18</w:t>
      </w:r>
      <w:r w:rsidR="00BF297E">
        <w:rPr>
          <w:color w:val="auto"/>
          <w:sz w:val="28"/>
          <w:szCs w:val="28"/>
        </w:rPr>
        <w:t> </w:t>
      </w:r>
      <w:r w:rsidR="00BF297E" w:rsidRPr="00BF297E">
        <w:rPr>
          <w:color w:val="auto"/>
          <w:sz w:val="28"/>
          <w:szCs w:val="28"/>
        </w:rPr>
        <w:t>289</w:t>
      </w:r>
      <w:r w:rsidR="00BF297E">
        <w:rPr>
          <w:color w:val="auto"/>
          <w:sz w:val="28"/>
          <w:szCs w:val="28"/>
        </w:rPr>
        <w:t> </w:t>
      </w:r>
      <w:r w:rsidR="00BF297E" w:rsidRPr="00BF297E">
        <w:rPr>
          <w:color w:val="auto"/>
          <w:sz w:val="28"/>
          <w:szCs w:val="28"/>
        </w:rPr>
        <w:t>977</w:t>
      </w:r>
      <w:r w:rsidR="00BF297E">
        <w:rPr>
          <w:color w:val="auto"/>
          <w:sz w:val="28"/>
          <w:szCs w:val="28"/>
        </w:rPr>
        <w:t>,</w:t>
      </w:r>
      <w:r w:rsidR="00BF297E" w:rsidRPr="00BF297E">
        <w:rPr>
          <w:color w:val="auto"/>
          <w:sz w:val="28"/>
          <w:szCs w:val="28"/>
        </w:rPr>
        <w:t>71</w:t>
      </w:r>
      <w:r w:rsidR="00BF297E">
        <w:rPr>
          <w:color w:val="auto"/>
          <w:sz w:val="28"/>
          <w:szCs w:val="28"/>
        </w:rPr>
        <w:t xml:space="preserve"> руб</w:t>
      </w:r>
      <w:r w:rsidRPr="00B06234">
        <w:rPr>
          <w:color w:val="auto"/>
          <w:sz w:val="28"/>
          <w:szCs w:val="28"/>
        </w:rPr>
        <w:t>.;</w:t>
      </w:r>
    </w:p>
    <w:p w:rsidR="00ED6158" w:rsidRPr="00B06234" w:rsidRDefault="00ED6158" w:rsidP="00AF65DE">
      <w:pPr>
        <w:pStyle w:val="Default"/>
        <w:ind w:firstLine="709"/>
        <w:jc w:val="both"/>
        <w:rPr>
          <w:color w:val="auto"/>
          <w:sz w:val="28"/>
          <w:szCs w:val="28"/>
        </w:rPr>
      </w:pPr>
      <w:r w:rsidRPr="00B06234">
        <w:rPr>
          <w:color w:val="auto"/>
          <w:sz w:val="28"/>
          <w:szCs w:val="28"/>
        </w:rPr>
        <w:t>- на 01.</w:t>
      </w:r>
      <w:r w:rsidR="00BF297E" w:rsidRPr="00BF297E">
        <w:rPr>
          <w:color w:val="auto"/>
          <w:sz w:val="28"/>
          <w:szCs w:val="28"/>
        </w:rPr>
        <w:t>09</w:t>
      </w:r>
      <w:r w:rsidRPr="00B06234">
        <w:rPr>
          <w:color w:val="auto"/>
          <w:sz w:val="28"/>
          <w:szCs w:val="28"/>
        </w:rPr>
        <w:t xml:space="preserve">.202 года содержит </w:t>
      </w:r>
      <w:r w:rsidR="00BF297E">
        <w:rPr>
          <w:color w:val="auto"/>
          <w:sz w:val="28"/>
          <w:szCs w:val="28"/>
        </w:rPr>
        <w:t>58</w:t>
      </w:r>
      <w:r w:rsidR="00BF297E" w:rsidRPr="00B06234">
        <w:rPr>
          <w:color w:val="auto"/>
          <w:sz w:val="28"/>
          <w:szCs w:val="28"/>
        </w:rPr>
        <w:t>,</w:t>
      </w:r>
      <w:r w:rsidR="00BF297E">
        <w:rPr>
          <w:color w:val="auto"/>
          <w:sz w:val="28"/>
          <w:szCs w:val="28"/>
        </w:rPr>
        <w:t>41</w:t>
      </w:r>
      <w:r w:rsidR="00BF297E" w:rsidRPr="00B06234">
        <w:rPr>
          <w:color w:val="auto"/>
          <w:sz w:val="28"/>
          <w:szCs w:val="28"/>
        </w:rPr>
        <w:t xml:space="preserve"> штатных единиц, сумма ФОТ </w:t>
      </w:r>
      <w:r w:rsidR="00BF297E">
        <w:rPr>
          <w:color w:val="auto"/>
          <w:sz w:val="28"/>
          <w:szCs w:val="28"/>
        </w:rPr>
        <w:t>в месяц 1 </w:t>
      </w:r>
      <w:r w:rsidR="00BF297E" w:rsidRPr="00BF297E">
        <w:rPr>
          <w:color w:val="auto"/>
          <w:sz w:val="28"/>
          <w:szCs w:val="28"/>
        </w:rPr>
        <w:t>556</w:t>
      </w:r>
      <w:r w:rsidR="00BF297E">
        <w:rPr>
          <w:color w:val="auto"/>
          <w:sz w:val="28"/>
          <w:szCs w:val="28"/>
        </w:rPr>
        <w:t> </w:t>
      </w:r>
      <w:r w:rsidR="00BF297E" w:rsidRPr="00BF297E">
        <w:rPr>
          <w:color w:val="auto"/>
          <w:sz w:val="28"/>
          <w:szCs w:val="28"/>
        </w:rPr>
        <w:t>987</w:t>
      </w:r>
      <w:r w:rsidR="00BF297E">
        <w:rPr>
          <w:color w:val="auto"/>
          <w:sz w:val="28"/>
          <w:szCs w:val="28"/>
        </w:rPr>
        <w:t>,</w:t>
      </w:r>
      <w:r w:rsidR="00BF297E" w:rsidRPr="00BF297E">
        <w:rPr>
          <w:color w:val="auto"/>
          <w:sz w:val="28"/>
          <w:szCs w:val="28"/>
        </w:rPr>
        <w:t>90</w:t>
      </w:r>
      <w:r w:rsidR="00BF297E" w:rsidRPr="00B06234">
        <w:rPr>
          <w:color w:val="auto"/>
          <w:sz w:val="28"/>
          <w:szCs w:val="28"/>
        </w:rPr>
        <w:t xml:space="preserve"> руб.</w:t>
      </w:r>
      <w:r w:rsidR="00BF297E">
        <w:rPr>
          <w:color w:val="auto"/>
          <w:sz w:val="28"/>
          <w:szCs w:val="28"/>
        </w:rPr>
        <w:t xml:space="preserve">, за год </w:t>
      </w:r>
      <w:r w:rsidR="00BF297E" w:rsidRPr="00BF297E">
        <w:rPr>
          <w:color w:val="auto"/>
          <w:sz w:val="28"/>
          <w:szCs w:val="28"/>
        </w:rPr>
        <w:t>18</w:t>
      </w:r>
      <w:r w:rsidR="00BF297E">
        <w:rPr>
          <w:color w:val="auto"/>
          <w:sz w:val="28"/>
          <w:szCs w:val="28"/>
        </w:rPr>
        <w:t> </w:t>
      </w:r>
      <w:r w:rsidR="00BF297E" w:rsidRPr="00BF297E">
        <w:rPr>
          <w:color w:val="auto"/>
          <w:sz w:val="28"/>
          <w:szCs w:val="28"/>
        </w:rPr>
        <w:t>389</w:t>
      </w:r>
      <w:r w:rsidR="00BF297E">
        <w:rPr>
          <w:color w:val="auto"/>
          <w:sz w:val="28"/>
          <w:szCs w:val="28"/>
        </w:rPr>
        <w:t> </w:t>
      </w:r>
      <w:r w:rsidR="00BF297E" w:rsidRPr="00BF297E">
        <w:rPr>
          <w:color w:val="auto"/>
          <w:sz w:val="28"/>
          <w:szCs w:val="28"/>
        </w:rPr>
        <w:t>325</w:t>
      </w:r>
      <w:r w:rsidR="00BF297E">
        <w:rPr>
          <w:color w:val="auto"/>
          <w:sz w:val="28"/>
          <w:szCs w:val="28"/>
        </w:rPr>
        <w:t>,</w:t>
      </w:r>
      <w:r w:rsidR="00BF297E" w:rsidRPr="00BF297E">
        <w:rPr>
          <w:color w:val="auto"/>
          <w:sz w:val="28"/>
          <w:szCs w:val="28"/>
        </w:rPr>
        <w:t>95</w:t>
      </w:r>
      <w:r w:rsidR="00BF297E">
        <w:rPr>
          <w:color w:val="auto"/>
          <w:sz w:val="28"/>
          <w:szCs w:val="28"/>
        </w:rPr>
        <w:t xml:space="preserve"> руб.</w:t>
      </w:r>
    </w:p>
    <w:p w:rsidR="00E31CAB" w:rsidRPr="00B06234" w:rsidRDefault="00E31CAB" w:rsidP="00ED6158">
      <w:pPr>
        <w:pStyle w:val="Default"/>
        <w:ind w:firstLine="709"/>
        <w:jc w:val="center"/>
        <w:rPr>
          <w:i/>
          <w:color w:val="auto"/>
          <w:sz w:val="16"/>
          <w:szCs w:val="16"/>
          <w:highlight w:val="yellow"/>
        </w:rPr>
      </w:pPr>
    </w:p>
    <w:p w:rsidR="00ED6158" w:rsidRPr="00B06234" w:rsidRDefault="00ED6158" w:rsidP="00ED6158">
      <w:pPr>
        <w:pStyle w:val="Default"/>
        <w:ind w:firstLine="709"/>
        <w:jc w:val="center"/>
        <w:rPr>
          <w:i/>
          <w:color w:val="auto"/>
          <w:sz w:val="28"/>
          <w:szCs w:val="28"/>
        </w:rPr>
      </w:pPr>
      <w:r w:rsidRPr="00B06234">
        <w:rPr>
          <w:i/>
          <w:color w:val="auto"/>
          <w:sz w:val="28"/>
          <w:szCs w:val="28"/>
        </w:rPr>
        <w:t>Расчет фонда заработной платы</w:t>
      </w:r>
    </w:p>
    <w:tbl>
      <w:tblPr>
        <w:tblStyle w:val="a4"/>
        <w:tblW w:w="0" w:type="auto"/>
        <w:tblLook w:val="04A0" w:firstRow="1" w:lastRow="0" w:firstColumn="1" w:lastColumn="0" w:noHBand="0" w:noVBand="1"/>
      </w:tblPr>
      <w:tblGrid>
        <w:gridCol w:w="3828"/>
        <w:gridCol w:w="1111"/>
        <w:gridCol w:w="2089"/>
        <w:gridCol w:w="1158"/>
        <w:gridCol w:w="2009"/>
      </w:tblGrid>
      <w:tr w:rsidR="00B8184B" w:rsidRPr="00B06234" w:rsidTr="00315EC5">
        <w:trPr>
          <w:trHeight w:val="240"/>
        </w:trPr>
        <w:tc>
          <w:tcPr>
            <w:tcW w:w="3936" w:type="dxa"/>
            <w:vMerge w:val="restart"/>
          </w:tcPr>
          <w:p w:rsidR="00B8184B" w:rsidRPr="00B06234" w:rsidRDefault="00B8184B" w:rsidP="002E488A">
            <w:pPr>
              <w:pStyle w:val="a9"/>
              <w:spacing w:before="0" w:beforeAutospacing="0" w:after="0" w:afterAutospacing="0" w:line="276" w:lineRule="auto"/>
              <w:jc w:val="center"/>
              <w:rPr>
                <w:sz w:val="28"/>
                <w:szCs w:val="28"/>
                <w:highlight w:val="yellow"/>
              </w:rPr>
            </w:pPr>
            <w:r w:rsidRPr="00B06234">
              <w:rPr>
                <w:b/>
                <w:i/>
                <w:sz w:val="20"/>
                <w:szCs w:val="20"/>
              </w:rPr>
              <w:t>Должность</w:t>
            </w:r>
          </w:p>
        </w:tc>
        <w:tc>
          <w:tcPr>
            <w:tcW w:w="6485" w:type="dxa"/>
            <w:gridSpan w:val="4"/>
            <w:tcBorders>
              <w:bottom w:val="single" w:sz="4" w:space="0" w:color="auto"/>
            </w:tcBorders>
          </w:tcPr>
          <w:p w:rsidR="00B8184B" w:rsidRPr="00B06234" w:rsidRDefault="00B8184B" w:rsidP="002E488A">
            <w:pPr>
              <w:pStyle w:val="a9"/>
              <w:spacing w:before="0" w:beforeAutospacing="0" w:after="0" w:afterAutospacing="0" w:line="276" w:lineRule="auto"/>
              <w:jc w:val="center"/>
              <w:rPr>
                <w:b/>
                <w:i/>
                <w:sz w:val="20"/>
                <w:szCs w:val="20"/>
              </w:rPr>
            </w:pPr>
            <w:r w:rsidRPr="00B06234">
              <w:rPr>
                <w:b/>
                <w:i/>
                <w:sz w:val="20"/>
                <w:szCs w:val="20"/>
              </w:rPr>
              <w:t xml:space="preserve">Количество штатных единиц и ФОТ </w:t>
            </w:r>
          </w:p>
        </w:tc>
      </w:tr>
      <w:tr w:rsidR="00315EC5" w:rsidRPr="00B06234" w:rsidTr="00315EC5">
        <w:trPr>
          <w:trHeight w:val="301"/>
        </w:trPr>
        <w:tc>
          <w:tcPr>
            <w:tcW w:w="3936" w:type="dxa"/>
            <w:vMerge/>
          </w:tcPr>
          <w:p w:rsidR="00B8184B" w:rsidRPr="00B06234" w:rsidRDefault="00B8184B" w:rsidP="002E488A">
            <w:pPr>
              <w:pStyle w:val="a9"/>
              <w:spacing w:before="0" w:beforeAutospacing="0" w:after="0" w:afterAutospacing="0" w:line="276" w:lineRule="auto"/>
              <w:jc w:val="center"/>
              <w:rPr>
                <w:b/>
                <w:i/>
                <w:sz w:val="20"/>
                <w:szCs w:val="20"/>
              </w:rPr>
            </w:pPr>
          </w:p>
        </w:tc>
        <w:tc>
          <w:tcPr>
            <w:tcW w:w="3260" w:type="dxa"/>
            <w:gridSpan w:val="2"/>
            <w:tcBorders>
              <w:top w:val="single" w:sz="4" w:space="0" w:color="auto"/>
            </w:tcBorders>
          </w:tcPr>
          <w:p w:rsidR="00B8184B" w:rsidRPr="00B06234" w:rsidRDefault="00B8184B" w:rsidP="00B8184B">
            <w:pPr>
              <w:pStyle w:val="a9"/>
              <w:spacing w:before="0" w:after="0" w:line="276" w:lineRule="auto"/>
              <w:jc w:val="center"/>
              <w:rPr>
                <w:b/>
                <w:i/>
                <w:sz w:val="20"/>
                <w:szCs w:val="20"/>
              </w:rPr>
            </w:pPr>
            <w:r w:rsidRPr="00B06234">
              <w:rPr>
                <w:b/>
                <w:i/>
                <w:sz w:val="20"/>
                <w:szCs w:val="20"/>
              </w:rPr>
              <w:t xml:space="preserve"> на 01.</w:t>
            </w:r>
            <w:r>
              <w:rPr>
                <w:b/>
                <w:i/>
                <w:sz w:val="20"/>
                <w:szCs w:val="20"/>
              </w:rPr>
              <w:t>01</w:t>
            </w:r>
            <w:r w:rsidRPr="00B06234">
              <w:rPr>
                <w:b/>
                <w:i/>
                <w:sz w:val="20"/>
                <w:szCs w:val="20"/>
              </w:rPr>
              <w:t>.202</w:t>
            </w:r>
            <w:r>
              <w:rPr>
                <w:b/>
                <w:i/>
                <w:sz w:val="20"/>
                <w:szCs w:val="20"/>
              </w:rPr>
              <w:t>2</w:t>
            </w:r>
            <w:r w:rsidRPr="00B06234">
              <w:rPr>
                <w:b/>
                <w:i/>
                <w:sz w:val="20"/>
                <w:szCs w:val="20"/>
              </w:rPr>
              <w:t>г.</w:t>
            </w:r>
          </w:p>
        </w:tc>
        <w:tc>
          <w:tcPr>
            <w:tcW w:w="3225" w:type="dxa"/>
            <w:gridSpan w:val="2"/>
            <w:tcBorders>
              <w:top w:val="single" w:sz="4" w:space="0" w:color="auto"/>
            </w:tcBorders>
          </w:tcPr>
          <w:p w:rsidR="00B8184B" w:rsidRPr="00B06234" w:rsidRDefault="00B8184B" w:rsidP="00B8184B">
            <w:pPr>
              <w:pStyle w:val="a9"/>
              <w:spacing w:before="0" w:beforeAutospacing="0" w:after="0" w:afterAutospacing="0" w:line="276" w:lineRule="auto"/>
              <w:jc w:val="center"/>
              <w:rPr>
                <w:b/>
                <w:i/>
                <w:sz w:val="20"/>
                <w:szCs w:val="20"/>
              </w:rPr>
            </w:pPr>
            <w:r w:rsidRPr="00B06234">
              <w:rPr>
                <w:b/>
                <w:i/>
                <w:sz w:val="20"/>
                <w:szCs w:val="20"/>
              </w:rPr>
              <w:t>на 01.</w:t>
            </w:r>
            <w:r>
              <w:rPr>
                <w:b/>
                <w:i/>
                <w:sz w:val="20"/>
                <w:szCs w:val="20"/>
              </w:rPr>
              <w:t>06</w:t>
            </w:r>
            <w:r w:rsidRPr="00B06234">
              <w:rPr>
                <w:b/>
                <w:i/>
                <w:sz w:val="20"/>
                <w:szCs w:val="20"/>
              </w:rPr>
              <w:t>.202</w:t>
            </w:r>
            <w:r>
              <w:rPr>
                <w:b/>
                <w:i/>
                <w:sz w:val="20"/>
                <w:szCs w:val="20"/>
              </w:rPr>
              <w:t>2</w:t>
            </w:r>
            <w:r w:rsidRPr="00B06234">
              <w:rPr>
                <w:b/>
                <w:i/>
                <w:sz w:val="20"/>
                <w:szCs w:val="20"/>
              </w:rPr>
              <w:t xml:space="preserve">г </w:t>
            </w:r>
          </w:p>
        </w:tc>
      </w:tr>
      <w:tr w:rsidR="00B8184B" w:rsidRPr="00B06234" w:rsidTr="00315EC5">
        <w:tc>
          <w:tcPr>
            <w:tcW w:w="3936" w:type="dxa"/>
          </w:tcPr>
          <w:p w:rsidR="00B8184B" w:rsidRPr="00B06234" w:rsidRDefault="00B8184B" w:rsidP="002E488A">
            <w:pPr>
              <w:pStyle w:val="a9"/>
              <w:spacing w:before="0" w:beforeAutospacing="0" w:after="0" w:afterAutospacing="0" w:line="276" w:lineRule="auto"/>
              <w:jc w:val="center"/>
              <w:rPr>
                <w:sz w:val="20"/>
                <w:szCs w:val="20"/>
                <w:highlight w:val="yellow"/>
              </w:rPr>
            </w:pPr>
          </w:p>
        </w:tc>
        <w:tc>
          <w:tcPr>
            <w:tcW w:w="1134" w:type="dxa"/>
          </w:tcPr>
          <w:p w:rsidR="00B8184B" w:rsidRPr="00B06234" w:rsidRDefault="00B8184B" w:rsidP="002E488A">
            <w:pPr>
              <w:pStyle w:val="Default"/>
              <w:spacing w:line="276" w:lineRule="auto"/>
              <w:jc w:val="center"/>
              <w:rPr>
                <w:b/>
                <w:i/>
                <w:color w:val="auto"/>
                <w:sz w:val="20"/>
                <w:szCs w:val="20"/>
              </w:rPr>
            </w:pPr>
            <w:r w:rsidRPr="00B06234">
              <w:rPr>
                <w:b/>
                <w:i/>
                <w:color w:val="auto"/>
                <w:sz w:val="20"/>
                <w:szCs w:val="20"/>
              </w:rPr>
              <w:t>кол-во</w:t>
            </w:r>
          </w:p>
        </w:tc>
        <w:tc>
          <w:tcPr>
            <w:tcW w:w="2126" w:type="dxa"/>
          </w:tcPr>
          <w:p w:rsidR="00B8184B" w:rsidRPr="00B06234" w:rsidRDefault="00B8184B" w:rsidP="002E488A">
            <w:pPr>
              <w:pStyle w:val="Default"/>
              <w:spacing w:line="276" w:lineRule="auto"/>
              <w:jc w:val="center"/>
              <w:rPr>
                <w:b/>
                <w:i/>
                <w:color w:val="auto"/>
                <w:sz w:val="20"/>
                <w:szCs w:val="20"/>
              </w:rPr>
            </w:pPr>
            <w:r w:rsidRPr="00B06234">
              <w:rPr>
                <w:b/>
                <w:i/>
                <w:color w:val="auto"/>
                <w:sz w:val="20"/>
                <w:szCs w:val="20"/>
              </w:rPr>
              <w:t>Сумма (руб.)</w:t>
            </w:r>
          </w:p>
        </w:tc>
        <w:tc>
          <w:tcPr>
            <w:tcW w:w="1183" w:type="dxa"/>
          </w:tcPr>
          <w:p w:rsidR="00B8184B" w:rsidRPr="00B06234" w:rsidRDefault="00B8184B" w:rsidP="002E488A">
            <w:pPr>
              <w:pStyle w:val="Default"/>
              <w:spacing w:line="276" w:lineRule="auto"/>
              <w:jc w:val="center"/>
              <w:rPr>
                <w:b/>
                <w:i/>
                <w:color w:val="auto"/>
                <w:sz w:val="20"/>
                <w:szCs w:val="20"/>
              </w:rPr>
            </w:pPr>
            <w:r w:rsidRPr="00B06234">
              <w:rPr>
                <w:b/>
                <w:i/>
                <w:color w:val="auto"/>
                <w:sz w:val="20"/>
                <w:szCs w:val="20"/>
              </w:rPr>
              <w:t>кол-во</w:t>
            </w:r>
          </w:p>
        </w:tc>
        <w:tc>
          <w:tcPr>
            <w:tcW w:w="2042" w:type="dxa"/>
          </w:tcPr>
          <w:p w:rsidR="00B8184B" w:rsidRPr="00B06234" w:rsidRDefault="00B8184B" w:rsidP="002E488A">
            <w:pPr>
              <w:pStyle w:val="Default"/>
              <w:spacing w:line="276" w:lineRule="auto"/>
              <w:jc w:val="center"/>
              <w:rPr>
                <w:b/>
                <w:i/>
                <w:color w:val="auto"/>
                <w:sz w:val="20"/>
                <w:szCs w:val="20"/>
              </w:rPr>
            </w:pPr>
            <w:r w:rsidRPr="00B06234">
              <w:rPr>
                <w:b/>
                <w:i/>
                <w:color w:val="auto"/>
                <w:sz w:val="20"/>
                <w:szCs w:val="20"/>
              </w:rPr>
              <w:t>Сумма (руб.)</w:t>
            </w:r>
          </w:p>
        </w:tc>
      </w:tr>
      <w:tr w:rsidR="00B8184B" w:rsidRPr="00B06234" w:rsidTr="002E488A">
        <w:tc>
          <w:tcPr>
            <w:tcW w:w="10421" w:type="dxa"/>
            <w:gridSpan w:val="5"/>
          </w:tcPr>
          <w:p w:rsidR="00B8184B" w:rsidRPr="00B06234" w:rsidRDefault="00B8184B" w:rsidP="006B5449">
            <w:pPr>
              <w:pStyle w:val="a9"/>
              <w:numPr>
                <w:ilvl w:val="0"/>
                <w:numId w:val="2"/>
              </w:numPr>
              <w:spacing w:before="0" w:beforeAutospacing="0" w:after="0" w:afterAutospacing="0" w:line="276" w:lineRule="auto"/>
              <w:jc w:val="both"/>
              <w:rPr>
                <w:b/>
                <w:i/>
                <w:sz w:val="20"/>
                <w:szCs w:val="20"/>
              </w:rPr>
            </w:pPr>
            <w:r w:rsidRPr="00B06234">
              <w:rPr>
                <w:b/>
                <w:i/>
                <w:sz w:val="20"/>
                <w:szCs w:val="20"/>
              </w:rPr>
              <w:t>Административный персонал</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t>Директор</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sidRPr="00B06234">
              <w:rPr>
                <w:sz w:val="20"/>
                <w:szCs w:val="20"/>
              </w:rPr>
              <w:t>1,0</w:t>
            </w:r>
          </w:p>
        </w:tc>
        <w:tc>
          <w:tcPr>
            <w:tcW w:w="2126"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50 373,00</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sidRPr="00B06234">
              <w:rPr>
                <w:sz w:val="20"/>
                <w:szCs w:val="20"/>
              </w:rPr>
              <w:t>1,0</w:t>
            </w:r>
          </w:p>
        </w:tc>
        <w:tc>
          <w:tcPr>
            <w:tcW w:w="2042"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50 373,00</w:t>
            </w:r>
          </w:p>
        </w:tc>
      </w:tr>
      <w:tr w:rsidR="002E488A" w:rsidRPr="00B06234" w:rsidTr="00315EC5">
        <w:tc>
          <w:tcPr>
            <w:tcW w:w="3936" w:type="dxa"/>
          </w:tcPr>
          <w:p w:rsidR="002E488A" w:rsidRDefault="002E488A" w:rsidP="002E488A">
            <w:pPr>
              <w:pStyle w:val="a9"/>
              <w:spacing w:before="0" w:beforeAutospacing="0" w:after="0" w:afterAutospacing="0" w:line="276" w:lineRule="auto"/>
              <w:jc w:val="both"/>
              <w:rPr>
                <w:sz w:val="20"/>
                <w:szCs w:val="20"/>
              </w:rPr>
            </w:pPr>
            <w:r>
              <w:rPr>
                <w:sz w:val="20"/>
                <w:szCs w:val="20"/>
              </w:rPr>
              <w:t>Заместитель директора по методической работе</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1,0</w:t>
            </w:r>
          </w:p>
        </w:tc>
        <w:tc>
          <w:tcPr>
            <w:tcW w:w="2126"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38 469,38</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1,0</w:t>
            </w:r>
          </w:p>
        </w:tc>
        <w:tc>
          <w:tcPr>
            <w:tcW w:w="2042"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38 469,38</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sidRPr="00B06234">
              <w:rPr>
                <w:b/>
                <w:sz w:val="20"/>
                <w:szCs w:val="20"/>
              </w:rPr>
              <w:t>Итого:</w:t>
            </w:r>
          </w:p>
        </w:tc>
        <w:tc>
          <w:tcPr>
            <w:tcW w:w="1134"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2</w:t>
            </w:r>
            <w:r w:rsidRPr="00B06234">
              <w:rPr>
                <w:b/>
                <w:i/>
                <w:sz w:val="20"/>
                <w:szCs w:val="20"/>
              </w:rPr>
              <w:t>,0</w:t>
            </w:r>
          </w:p>
        </w:tc>
        <w:tc>
          <w:tcPr>
            <w:tcW w:w="2126"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88 842,38</w:t>
            </w:r>
          </w:p>
        </w:tc>
        <w:tc>
          <w:tcPr>
            <w:tcW w:w="1183"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2</w:t>
            </w:r>
            <w:r w:rsidRPr="00B06234">
              <w:rPr>
                <w:b/>
                <w:i/>
                <w:sz w:val="20"/>
                <w:szCs w:val="20"/>
              </w:rPr>
              <w:t>,0</w:t>
            </w:r>
          </w:p>
        </w:tc>
        <w:tc>
          <w:tcPr>
            <w:tcW w:w="2042"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88 842,38</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sidRPr="00B06234">
              <w:rPr>
                <w:b/>
                <w:i/>
                <w:sz w:val="20"/>
                <w:szCs w:val="20"/>
              </w:rPr>
              <w:t>Сумма ФОТ за 2021г.</w:t>
            </w:r>
          </w:p>
        </w:tc>
        <w:tc>
          <w:tcPr>
            <w:tcW w:w="1134" w:type="dxa"/>
          </w:tcPr>
          <w:p w:rsidR="002E488A" w:rsidRPr="00B06234" w:rsidRDefault="002E488A" w:rsidP="002E488A">
            <w:pPr>
              <w:pStyle w:val="a9"/>
              <w:spacing w:before="0" w:beforeAutospacing="0" w:after="0" w:afterAutospacing="0" w:line="276" w:lineRule="auto"/>
              <w:jc w:val="center"/>
              <w:rPr>
                <w:b/>
                <w:i/>
                <w:sz w:val="20"/>
                <w:szCs w:val="20"/>
              </w:rPr>
            </w:pPr>
          </w:p>
        </w:tc>
        <w:tc>
          <w:tcPr>
            <w:tcW w:w="2126"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1 066 108,56</w:t>
            </w:r>
          </w:p>
        </w:tc>
        <w:tc>
          <w:tcPr>
            <w:tcW w:w="1183" w:type="dxa"/>
          </w:tcPr>
          <w:p w:rsidR="002E488A" w:rsidRPr="00B06234" w:rsidRDefault="002E488A" w:rsidP="002E488A">
            <w:pPr>
              <w:pStyle w:val="a9"/>
              <w:spacing w:before="0" w:beforeAutospacing="0" w:after="0" w:afterAutospacing="0" w:line="276" w:lineRule="auto"/>
              <w:jc w:val="center"/>
              <w:rPr>
                <w:b/>
                <w:i/>
                <w:sz w:val="20"/>
                <w:szCs w:val="20"/>
              </w:rPr>
            </w:pPr>
          </w:p>
        </w:tc>
        <w:tc>
          <w:tcPr>
            <w:tcW w:w="2042" w:type="dxa"/>
          </w:tcPr>
          <w:p w:rsidR="002E488A" w:rsidRPr="00B06234" w:rsidRDefault="002E488A" w:rsidP="002E488A">
            <w:pPr>
              <w:pStyle w:val="a9"/>
              <w:spacing w:before="0" w:beforeAutospacing="0" w:after="0" w:afterAutospacing="0" w:line="276" w:lineRule="auto"/>
              <w:jc w:val="center"/>
              <w:rPr>
                <w:b/>
                <w:i/>
                <w:sz w:val="20"/>
                <w:szCs w:val="20"/>
              </w:rPr>
            </w:pPr>
            <w:r>
              <w:rPr>
                <w:b/>
                <w:i/>
                <w:sz w:val="20"/>
                <w:szCs w:val="20"/>
              </w:rPr>
              <w:t>1 066 108,56</w:t>
            </w:r>
          </w:p>
        </w:tc>
      </w:tr>
      <w:tr w:rsidR="007F1D9A" w:rsidRPr="00B06234" w:rsidTr="003329C6">
        <w:tc>
          <w:tcPr>
            <w:tcW w:w="10421" w:type="dxa"/>
            <w:gridSpan w:val="5"/>
          </w:tcPr>
          <w:p w:rsidR="007F1D9A" w:rsidRPr="00B06234" w:rsidRDefault="007F1D9A" w:rsidP="006B5449">
            <w:pPr>
              <w:pStyle w:val="a9"/>
              <w:numPr>
                <w:ilvl w:val="0"/>
                <w:numId w:val="2"/>
              </w:numPr>
              <w:spacing w:before="0" w:beforeAutospacing="0" w:after="0" w:afterAutospacing="0" w:line="276" w:lineRule="auto"/>
              <w:rPr>
                <w:b/>
                <w:i/>
                <w:sz w:val="20"/>
                <w:szCs w:val="20"/>
              </w:rPr>
            </w:pPr>
            <w:r w:rsidRPr="00B06234">
              <w:rPr>
                <w:b/>
                <w:i/>
                <w:sz w:val="20"/>
                <w:szCs w:val="20"/>
              </w:rPr>
              <w:t>Педагогический персонал</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t>Инструктор по физической культуре первая категория</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1,0</w:t>
            </w:r>
          </w:p>
        </w:tc>
        <w:tc>
          <w:tcPr>
            <w:tcW w:w="2126" w:type="dxa"/>
            <w:tcBorders>
              <w:left w:val="single" w:sz="4" w:space="0" w:color="auto"/>
            </w:tcBorders>
          </w:tcPr>
          <w:p w:rsidR="002E488A" w:rsidRPr="00B06234" w:rsidRDefault="002E488A" w:rsidP="002E488A">
            <w:pPr>
              <w:pStyle w:val="Default"/>
              <w:spacing w:line="276" w:lineRule="auto"/>
              <w:jc w:val="center"/>
              <w:rPr>
                <w:color w:val="auto"/>
                <w:sz w:val="20"/>
                <w:szCs w:val="20"/>
              </w:rPr>
            </w:pPr>
            <w:r>
              <w:rPr>
                <w:color w:val="auto"/>
                <w:sz w:val="20"/>
                <w:szCs w:val="20"/>
              </w:rPr>
              <w:t>20 525,00</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1,0</w:t>
            </w:r>
          </w:p>
        </w:tc>
        <w:tc>
          <w:tcPr>
            <w:tcW w:w="2042" w:type="dxa"/>
            <w:tcBorders>
              <w:left w:val="single" w:sz="4" w:space="0" w:color="auto"/>
            </w:tcBorders>
          </w:tcPr>
          <w:p w:rsidR="002E488A" w:rsidRPr="00B06234" w:rsidRDefault="002E488A" w:rsidP="002E488A">
            <w:pPr>
              <w:pStyle w:val="Default"/>
              <w:spacing w:line="276" w:lineRule="auto"/>
              <w:jc w:val="center"/>
              <w:rPr>
                <w:color w:val="auto"/>
                <w:sz w:val="20"/>
                <w:szCs w:val="20"/>
              </w:rPr>
            </w:pPr>
            <w:r>
              <w:rPr>
                <w:color w:val="auto"/>
                <w:sz w:val="20"/>
                <w:szCs w:val="20"/>
              </w:rPr>
              <w:t>25 823,00</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lastRenderedPageBreak/>
              <w:t>Инструктор по физической культуре первая категория</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0,33</w:t>
            </w:r>
          </w:p>
        </w:tc>
        <w:tc>
          <w:tcPr>
            <w:tcW w:w="2126" w:type="dxa"/>
            <w:tcBorders>
              <w:left w:val="single" w:sz="4" w:space="0" w:color="auto"/>
            </w:tcBorders>
          </w:tcPr>
          <w:p w:rsidR="002E488A" w:rsidRPr="00B06234" w:rsidRDefault="002E488A" w:rsidP="002E488A">
            <w:pPr>
              <w:pStyle w:val="Default"/>
              <w:spacing w:line="276" w:lineRule="auto"/>
              <w:jc w:val="center"/>
              <w:rPr>
                <w:color w:val="auto"/>
                <w:sz w:val="20"/>
                <w:szCs w:val="20"/>
              </w:rPr>
            </w:pPr>
            <w:r>
              <w:rPr>
                <w:color w:val="auto"/>
                <w:sz w:val="20"/>
                <w:szCs w:val="20"/>
              </w:rPr>
              <w:t>6 095,93</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0,33</w:t>
            </w:r>
          </w:p>
        </w:tc>
        <w:tc>
          <w:tcPr>
            <w:tcW w:w="2042" w:type="dxa"/>
            <w:tcBorders>
              <w:left w:val="single" w:sz="4" w:space="0" w:color="auto"/>
            </w:tcBorders>
          </w:tcPr>
          <w:p w:rsidR="002E488A" w:rsidRPr="00B06234" w:rsidRDefault="002E488A" w:rsidP="002E488A">
            <w:pPr>
              <w:pStyle w:val="Default"/>
              <w:spacing w:line="276" w:lineRule="auto"/>
              <w:jc w:val="center"/>
              <w:rPr>
                <w:color w:val="auto"/>
                <w:sz w:val="20"/>
                <w:szCs w:val="20"/>
              </w:rPr>
            </w:pPr>
            <w:r>
              <w:rPr>
                <w:color w:val="auto"/>
                <w:sz w:val="20"/>
                <w:szCs w:val="20"/>
              </w:rPr>
              <w:t>7 736,19</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t>Педагог организатор</w:t>
            </w:r>
          </w:p>
        </w:tc>
        <w:tc>
          <w:tcPr>
            <w:tcW w:w="1134"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0,33</w:t>
            </w:r>
          </w:p>
        </w:tc>
        <w:tc>
          <w:tcPr>
            <w:tcW w:w="2126" w:type="dxa"/>
            <w:tcBorders>
              <w:left w:val="single" w:sz="4" w:space="0" w:color="auto"/>
            </w:tcBorders>
          </w:tcPr>
          <w:p w:rsidR="002E488A" w:rsidRPr="00315EC5" w:rsidRDefault="002E488A" w:rsidP="002E488A">
            <w:pPr>
              <w:pStyle w:val="Default"/>
              <w:spacing w:line="276" w:lineRule="auto"/>
              <w:jc w:val="center"/>
              <w:rPr>
                <w:color w:val="auto"/>
                <w:sz w:val="20"/>
                <w:szCs w:val="20"/>
              </w:rPr>
            </w:pPr>
            <w:r>
              <w:rPr>
                <w:color w:val="auto"/>
                <w:sz w:val="20"/>
                <w:szCs w:val="20"/>
              </w:rPr>
              <w:t>7 291,10</w:t>
            </w:r>
          </w:p>
        </w:tc>
        <w:tc>
          <w:tcPr>
            <w:tcW w:w="1183"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0,33</w:t>
            </w:r>
          </w:p>
        </w:tc>
        <w:tc>
          <w:tcPr>
            <w:tcW w:w="2042" w:type="dxa"/>
            <w:tcBorders>
              <w:left w:val="single" w:sz="4" w:space="0" w:color="auto"/>
            </w:tcBorders>
          </w:tcPr>
          <w:p w:rsidR="002E488A" w:rsidRPr="00315EC5" w:rsidRDefault="002E488A" w:rsidP="002E488A">
            <w:pPr>
              <w:pStyle w:val="Default"/>
              <w:spacing w:line="276" w:lineRule="auto"/>
              <w:jc w:val="center"/>
              <w:rPr>
                <w:color w:val="auto"/>
                <w:sz w:val="20"/>
                <w:szCs w:val="20"/>
              </w:rPr>
            </w:pPr>
            <w:r>
              <w:rPr>
                <w:color w:val="auto"/>
                <w:sz w:val="20"/>
                <w:szCs w:val="20"/>
              </w:rPr>
              <w:t>7 946,48</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организатор</w:t>
            </w:r>
          </w:p>
        </w:tc>
        <w:tc>
          <w:tcPr>
            <w:tcW w:w="1134"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0,33</w:t>
            </w:r>
          </w:p>
        </w:tc>
        <w:tc>
          <w:tcPr>
            <w:tcW w:w="2126" w:type="dxa"/>
            <w:tcBorders>
              <w:left w:val="single" w:sz="4" w:space="0" w:color="auto"/>
            </w:tcBorders>
          </w:tcPr>
          <w:p w:rsidR="002E488A" w:rsidRPr="00315EC5" w:rsidRDefault="002E488A" w:rsidP="002E488A">
            <w:pPr>
              <w:pStyle w:val="Default"/>
              <w:spacing w:line="276" w:lineRule="auto"/>
              <w:jc w:val="center"/>
              <w:rPr>
                <w:color w:val="auto"/>
                <w:sz w:val="20"/>
                <w:szCs w:val="20"/>
              </w:rPr>
            </w:pPr>
            <w:r>
              <w:rPr>
                <w:color w:val="auto"/>
                <w:sz w:val="20"/>
                <w:szCs w:val="20"/>
              </w:rPr>
              <w:t>5 755,53</w:t>
            </w:r>
          </w:p>
        </w:tc>
        <w:tc>
          <w:tcPr>
            <w:tcW w:w="1183"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0,33</w:t>
            </w:r>
          </w:p>
        </w:tc>
        <w:tc>
          <w:tcPr>
            <w:tcW w:w="2042" w:type="dxa"/>
            <w:tcBorders>
              <w:left w:val="single" w:sz="4" w:space="0" w:color="auto"/>
            </w:tcBorders>
          </w:tcPr>
          <w:p w:rsidR="002E488A" w:rsidRPr="00315EC5" w:rsidRDefault="002E488A" w:rsidP="002E488A">
            <w:pPr>
              <w:pStyle w:val="Default"/>
              <w:spacing w:line="276" w:lineRule="auto"/>
              <w:jc w:val="center"/>
              <w:rPr>
                <w:color w:val="auto"/>
                <w:sz w:val="20"/>
                <w:szCs w:val="20"/>
              </w:rPr>
            </w:pPr>
            <w:r>
              <w:rPr>
                <w:color w:val="auto"/>
                <w:sz w:val="20"/>
                <w:szCs w:val="20"/>
              </w:rPr>
              <w:t>6 320,49</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организатор</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3,52</w:t>
            </w:r>
          </w:p>
        </w:tc>
        <w:tc>
          <w:tcPr>
            <w:tcW w:w="2126"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67 210,61</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3,57</w:t>
            </w:r>
          </w:p>
        </w:tc>
        <w:tc>
          <w:tcPr>
            <w:tcW w:w="2042"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73 807,97</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t>Инструктор методист высшая категория</w:t>
            </w:r>
          </w:p>
        </w:tc>
        <w:tc>
          <w:tcPr>
            <w:tcW w:w="1134"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1,0</w:t>
            </w:r>
          </w:p>
        </w:tc>
        <w:tc>
          <w:tcPr>
            <w:tcW w:w="2126"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22 094,25</w:t>
            </w:r>
          </w:p>
        </w:tc>
        <w:tc>
          <w:tcPr>
            <w:tcW w:w="1183"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1,0</w:t>
            </w:r>
          </w:p>
        </w:tc>
        <w:tc>
          <w:tcPr>
            <w:tcW w:w="2042" w:type="dxa"/>
          </w:tcPr>
          <w:p w:rsidR="002E488A" w:rsidRPr="00315EC5" w:rsidRDefault="002E488A" w:rsidP="002E488A">
            <w:pPr>
              <w:pStyle w:val="a9"/>
              <w:spacing w:before="0" w:beforeAutospacing="0" w:after="0" w:afterAutospacing="0" w:line="276" w:lineRule="auto"/>
              <w:jc w:val="center"/>
              <w:rPr>
                <w:sz w:val="20"/>
                <w:szCs w:val="20"/>
              </w:rPr>
            </w:pPr>
            <w:r>
              <w:rPr>
                <w:sz w:val="20"/>
                <w:szCs w:val="20"/>
              </w:rPr>
              <w:t>24 080,25</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Pr>
                <w:sz w:val="20"/>
                <w:szCs w:val="20"/>
              </w:rPr>
              <w:t>Инструктор методист</w:t>
            </w:r>
          </w:p>
        </w:tc>
        <w:tc>
          <w:tcPr>
            <w:tcW w:w="1134"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1,0</w:t>
            </w:r>
          </w:p>
        </w:tc>
        <w:tc>
          <w:tcPr>
            <w:tcW w:w="2126" w:type="dxa"/>
          </w:tcPr>
          <w:p w:rsidR="002E488A" w:rsidRPr="00315EC5" w:rsidRDefault="002E488A" w:rsidP="002E488A">
            <w:pPr>
              <w:pStyle w:val="a9"/>
              <w:spacing w:before="0" w:beforeAutospacing="0" w:after="0" w:afterAutospacing="0" w:line="276" w:lineRule="auto"/>
              <w:jc w:val="center"/>
              <w:rPr>
                <w:sz w:val="20"/>
                <w:szCs w:val="20"/>
              </w:rPr>
            </w:pPr>
            <w:r>
              <w:rPr>
                <w:sz w:val="20"/>
                <w:szCs w:val="20"/>
              </w:rPr>
              <w:t>18 511,00</w:t>
            </w:r>
          </w:p>
        </w:tc>
        <w:tc>
          <w:tcPr>
            <w:tcW w:w="1183"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1,0</w:t>
            </w:r>
          </w:p>
        </w:tc>
        <w:tc>
          <w:tcPr>
            <w:tcW w:w="2042" w:type="dxa"/>
          </w:tcPr>
          <w:p w:rsidR="002E488A" w:rsidRPr="00315EC5" w:rsidRDefault="002E488A" w:rsidP="002E488A">
            <w:pPr>
              <w:pStyle w:val="a9"/>
              <w:spacing w:before="0" w:beforeAutospacing="0" w:after="0" w:afterAutospacing="0" w:line="276" w:lineRule="auto"/>
              <w:jc w:val="center"/>
              <w:rPr>
                <w:sz w:val="20"/>
                <w:szCs w:val="20"/>
              </w:rPr>
            </w:pPr>
            <w:r>
              <w:rPr>
                <w:sz w:val="20"/>
                <w:szCs w:val="20"/>
              </w:rPr>
              <w:t>20 223,00</w:t>
            </w:r>
          </w:p>
        </w:tc>
      </w:tr>
      <w:tr w:rsidR="002E488A" w:rsidRPr="00B06234" w:rsidTr="00315EC5">
        <w:tc>
          <w:tcPr>
            <w:tcW w:w="3936" w:type="dxa"/>
          </w:tcPr>
          <w:p w:rsidR="002E488A" w:rsidRDefault="002E488A" w:rsidP="002E488A">
            <w:pPr>
              <w:pStyle w:val="a9"/>
              <w:spacing w:before="0" w:beforeAutospacing="0" w:after="0" w:afterAutospacing="0" w:line="276" w:lineRule="auto"/>
              <w:jc w:val="both"/>
              <w:rPr>
                <w:sz w:val="20"/>
                <w:szCs w:val="20"/>
              </w:rPr>
            </w:pPr>
            <w:r>
              <w:rPr>
                <w:sz w:val="20"/>
                <w:szCs w:val="20"/>
              </w:rPr>
              <w:t>Инструктор методист</w:t>
            </w:r>
          </w:p>
        </w:tc>
        <w:tc>
          <w:tcPr>
            <w:tcW w:w="1134"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2,0</w:t>
            </w:r>
          </w:p>
        </w:tc>
        <w:tc>
          <w:tcPr>
            <w:tcW w:w="2126" w:type="dxa"/>
          </w:tcPr>
          <w:p w:rsidR="002E488A" w:rsidRPr="00315EC5" w:rsidRDefault="002E488A" w:rsidP="002E488A">
            <w:pPr>
              <w:pStyle w:val="a9"/>
              <w:spacing w:before="0" w:beforeAutospacing="0" w:after="0" w:afterAutospacing="0" w:line="276" w:lineRule="auto"/>
              <w:jc w:val="center"/>
              <w:rPr>
                <w:sz w:val="20"/>
                <w:szCs w:val="20"/>
              </w:rPr>
            </w:pPr>
            <w:r>
              <w:rPr>
                <w:sz w:val="20"/>
                <w:szCs w:val="20"/>
              </w:rPr>
              <w:t>34 882,00</w:t>
            </w:r>
          </w:p>
        </w:tc>
        <w:tc>
          <w:tcPr>
            <w:tcW w:w="1183" w:type="dxa"/>
          </w:tcPr>
          <w:p w:rsidR="002E488A" w:rsidRPr="00315EC5" w:rsidRDefault="002E488A" w:rsidP="002E488A">
            <w:pPr>
              <w:pStyle w:val="a9"/>
              <w:spacing w:before="0" w:beforeAutospacing="0" w:after="0" w:afterAutospacing="0" w:line="276" w:lineRule="auto"/>
              <w:jc w:val="center"/>
              <w:rPr>
                <w:sz w:val="20"/>
                <w:szCs w:val="20"/>
              </w:rPr>
            </w:pPr>
            <w:r w:rsidRPr="00315EC5">
              <w:rPr>
                <w:sz w:val="20"/>
                <w:szCs w:val="20"/>
              </w:rPr>
              <w:t>2,0</w:t>
            </w:r>
          </w:p>
        </w:tc>
        <w:tc>
          <w:tcPr>
            <w:tcW w:w="2042" w:type="dxa"/>
          </w:tcPr>
          <w:p w:rsidR="002E488A" w:rsidRPr="00315EC5" w:rsidRDefault="002E488A" w:rsidP="002E488A">
            <w:pPr>
              <w:pStyle w:val="a9"/>
              <w:spacing w:before="0" w:beforeAutospacing="0" w:after="0" w:afterAutospacing="0" w:line="276" w:lineRule="auto"/>
              <w:jc w:val="center"/>
              <w:rPr>
                <w:sz w:val="20"/>
                <w:szCs w:val="20"/>
              </w:rPr>
            </w:pPr>
            <w:r>
              <w:rPr>
                <w:sz w:val="20"/>
                <w:szCs w:val="20"/>
              </w:rPr>
              <w:t>38 306,00</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sidRPr="00B06234">
              <w:rPr>
                <w:sz w:val="20"/>
                <w:szCs w:val="20"/>
              </w:rPr>
              <w:t>Педагог дополнительного образования</w:t>
            </w:r>
            <w:r>
              <w:rPr>
                <w:sz w:val="20"/>
                <w:szCs w:val="20"/>
              </w:rPr>
              <w:t xml:space="preserve"> высшая категория</w:t>
            </w:r>
          </w:p>
        </w:tc>
        <w:tc>
          <w:tcPr>
            <w:tcW w:w="1134"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2,61</w:t>
            </w:r>
          </w:p>
        </w:tc>
        <w:tc>
          <w:tcPr>
            <w:tcW w:w="2126"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57 665,99</w:t>
            </w:r>
          </w:p>
        </w:tc>
        <w:tc>
          <w:tcPr>
            <w:tcW w:w="1183"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1,22</w:t>
            </w:r>
          </w:p>
        </w:tc>
        <w:tc>
          <w:tcPr>
            <w:tcW w:w="2042" w:type="dxa"/>
          </w:tcPr>
          <w:p w:rsidR="002E488A" w:rsidRPr="00B06234" w:rsidRDefault="002E488A" w:rsidP="002E488A">
            <w:pPr>
              <w:pStyle w:val="a9"/>
              <w:spacing w:before="0" w:beforeAutospacing="0" w:after="0" w:afterAutospacing="0" w:line="276" w:lineRule="auto"/>
              <w:jc w:val="center"/>
              <w:rPr>
                <w:sz w:val="20"/>
                <w:szCs w:val="20"/>
              </w:rPr>
            </w:pPr>
            <w:r>
              <w:rPr>
                <w:sz w:val="20"/>
                <w:szCs w:val="20"/>
              </w:rPr>
              <w:t>30 892,23</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w:t>
            </w:r>
            <w:r w:rsidRPr="00755573">
              <w:rPr>
                <w:rFonts w:ascii="Times New Roman" w:hAnsi="Times New Roman" w:cs="Times New Roman"/>
                <w:sz w:val="20"/>
                <w:szCs w:val="20"/>
              </w:rPr>
              <w:t>высшая категория</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1,55</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33 284,12</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1,55</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36 362,42</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21 136,50</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0,78</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17 927,91</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1,22</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25 081,98</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2,72</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65 498,28</w:t>
            </w:r>
          </w:p>
        </w:tc>
      </w:tr>
      <w:tr w:rsidR="002E488A" w:rsidRPr="00B06234" w:rsidTr="00315EC5">
        <w:tc>
          <w:tcPr>
            <w:tcW w:w="3936" w:type="dxa"/>
          </w:tcPr>
          <w:p w:rsidR="002E488A" w:rsidRPr="00315EC5" w:rsidRDefault="002E488A" w:rsidP="002E488A">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1,17</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23 378,36</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1,17</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25 540,52</w:t>
            </w:r>
          </w:p>
        </w:tc>
      </w:tr>
      <w:tr w:rsidR="002E488A" w:rsidRPr="00B06234" w:rsidTr="00315EC5">
        <w:tc>
          <w:tcPr>
            <w:tcW w:w="3936" w:type="dxa"/>
          </w:tcPr>
          <w:p w:rsidR="002E488A" w:rsidRPr="00755573" w:rsidRDefault="002E488A" w:rsidP="002E488A">
            <w:pPr>
              <w:jc w:val="both"/>
              <w:rPr>
                <w:rFonts w:ascii="Times New Roman" w:hAnsi="Times New Roman" w:cs="Times New Roman"/>
              </w:rPr>
            </w:pPr>
            <w:r w:rsidRPr="00755573">
              <w:rPr>
                <w:rFonts w:ascii="Times New Roman" w:hAnsi="Times New Roman" w:cs="Times New Roman"/>
                <w:sz w:val="20"/>
                <w:szCs w:val="20"/>
              </w:rPr>
              <w:t xml:space="preserve">Инструктор по физической культуре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2,0</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34 892,50</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2,0</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38 381,75</w:t>
            </w:r>
          </w:p>
        </w:tc>
      </w:tr>
      <w:tr w:rsidR="002E488A" w:rsidRPr="00B06234" w:rsidTr="00315EC5">
        <w:tc>
          <w:tcPr>
            <w:tcW w:w="3936" w:type="dxa"/>
          </w:tcPr>
          <w:p w:rsidR="002E488A" w:rsidRPr="00755573" w:rsidRDefault="002E488A" w:rsidP="002E488A">
            <w:pPr>
              <w:jc w:val="both"/>
              <w:rPr>
                <w:rFonts w:ascii="Times New Roman" w:hAnsi="Times New Roman" w:cs="Times New Roman"/>
              </w:rPr>
            </w:pPr>
            <w:r w:rsidRPr="00755573">
              <w:rPr>
                <w:rFonts w:ascii="Times New Roman" w:hAnsi="Times New Roman" w:cs="Times New Roman"/>
                <w:sz w:val="20"/>
                <w:szCs w:val="20"/>
              </w:rPr>
              <w:t xml:space="preserve">Инструктор по физической культуре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19 498,75</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21 243,38</w:t>
            </w:r>
          </w:p>
        </w:tc>
      </w:tr>
      <w:tr w:rsidR="002E488A" w:rsidRPr="00B06234" w:rsidTr="00315EC5">
        <w:tc>
          <w:tcPr>
            <w:tcW w:w="3936" w:type="dxa"/>
          </w:tcPr>
          <w:p w:rsidR="002E488A" w:rsidRDefault="002E488A" w:rsidP="002E488A">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18 511,00</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20 223,00</w:t>
            </w:r>
          </w:p>
        </w:tc>
      </w:tr>
      <w:tr w:rsidR="002E488A" w:rsidRPr="00B06234" w:rsidTr="00315EC5">
        <w:tc>
          <w:tcPr>
            <w:tcW w:w="3936" w:type="dxa"/>
          </w:tcPr>
          <w:p w:rsidR="002E488A" w:rsidRDefault="002E488A" w:rsidP="002E488A">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0,61</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10 639,01</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0,28</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5 812,24</w:t>
            </w:r>
          </w:p>
        </w:tc>
      </w:tr>
      <w:tr w:rsidR="002E488A" w:rsidRPr="00B06234" w:rsidTr="00315EC5">
        <w:tc>
          <w:tcPr>
            <w:tcW w:w="3936" w:type="dxa"/>
          </w:tcPr>
          <w:p w:rsidR="002E488A" w:rsidRDefault="002E488A" w:rsidP="002E488A">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0,28</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5 332,88</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0,72</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13 790,16</w:t>
            </w:r>
          </w:p>
        </w:tc>
      </w:tr>
      <w:tr w:rsidR="002E488A" w:rsidRPr="00B06234" w:rsidTr="00315EC5">
        <w:tc>
          <w:tcPr>
            <w:tcW w:w="3936" w:type="dxa"/>
          </w:tcPr>
          <w:p w:rsidR="002E488A" w:rsidRDefault="002E488A" w:rsidP="002E488A">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0,44</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8 380,24</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0,78</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17 025,84</w:t>
            </w:r>
          </w:p>
        </w:tc>
      </w:tr>
      <w:tr w:rsidR="002E488A" w:rsidRPr="00B06234" w:rsidTr="00315EC5">
        <w:tc>
          <w:tcPr>
            <w:tcW w:w="3936" w:type="dxa"/>
          </w:tcPr>
          <w:p w:rsidR="002E488A" w:rsidRPr="00B06234" w:rsidRDefault="002E488A" w:rsidP="002E488A">
            <w:pPr>
              <w:pStyle w:val="a9"/>
              <w:spacing w:before="0" w:beforeAutospacing="0" w:after="0" w:afterAutospacing="0" w:line="276" w:lineRule="auto"/>
              <w:jc w:val="both"/>
              <w:rPr>
                <w:sz w:val="20"/>
                <w:szCs w:val="20"/>
              </w:rPr>
            </w:pPr>
            <w:r w:rsidRPr="00315EC5">
              <w:rPr>
                <w:sz w:val="20"/>
                <w:szCs w:val="20"/>
              </w:rPr>
              <w:t>Педагог дополнительного образования</w:t>
            </w:r>
          </w:p>
        </w:tc>
        <w:tc>
          <w:tcPr>
            <w:tcW w:w="1134"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0,67</w:t>
            </w:r>
          </w:p>
        </w:tc>
        <w:tc>
          <w:tcPr>
            <w:tcW w:w="2126"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13 477,72</w:t>
            </w:r>
          </w:p>
        </w:tc>
        <w:tc>
          <w:tcPr>
            <w:tcW w:w="1183"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w:t>
            </w:r>
          </w:p>
        </w:tc>
        <w:tc>
          <w:tcPr>
            <w:tcW w:w="2042" w:type="dxa"/>
          </w:tcPr>
          <w:p w:rsidR="002E488A" w:rsidRPr="00755573" w:rsidRDefault="002E488A" w:rsidP="002E488A">
            <w:pPr>
              <w:pStyle w:val="a9"/>
              <w:spacing w:before="0" w:beforeAutospacing="0" w:after="0" w:afterAutospacing="0" w:line="276" w:lineRule="auto"/>
              <w:jc w:val="center"/>
              <w:rPr>
                <w:sz w:val="20"/>
                <w:szCs w:val="20"/>
              </w:rPr>
            </w:pPr>
            <w:r>
              <w:rPr>
                <w:sz w:val="20"/>
                <w:szCs w:val="20"/>
              </w:rPr>
              <w:t>-</w:t>
            </w:r>
          </w:p>
        </w:tc>
      </w:tr>
      <w:tr w:rsidR="002E488A" w:rsidRPr="00B06234" w:rsidTr="00315EC5">
        <w:tc>
          <w:tcPr>
            <w:tcW w:w="3936" w:type="dxa"/>
          </w:tcPr>
          <w:p w:rsidR="002E488A" w:rsidRPr="00315EC5" w:rsidRDefault="002E488A" w:rsidP="002E488A">
            <w:pPr>
              <w:pStyle w:val="a9"/>
              <w:spacing w:before="0" w:beforeAutospacing="0" w:after="0" w:afterAutospacing="0" w:line="276" w:lineRule="auto"/>
              <w:jc w:val="both"/>
              <w:rPr>
                <w:sz w:val="20"/>
                <w:szCs w:val="20"/>
              </w:rPr>
            </w:pPr>
            <w:r>
              <w:rPr>
                <w:sz w:val="20"/>
                <w:szCs w:val="20"/>
              </w:rPr>
              <w:t>Педагог ДО по совместительству высшая категория</w:t>
            </w:r>
          </w:p>
        </w:tc>
        <w:tc>
          <w:tcPr>
            <w:tcW w:w="1134" w:type="dxa"/>
          </w:tcPr>
          <w:p w:rsidR="002E488A" w:rsidRDefault="002E488A" w:rsidP="002E488A">
            <w:pPr>
              <w:pStyle w:val="a9"/>
              <w:spacing w:before="0" w:beforeAutospacing="0" w:after="0" w:afterAutospacing="0" w:line="276" w:lineRule="auto"/>
              <w:jc w:val="center"/>
              <w:rPr>
                <w:sz w:val="20"/>
                <w:szCs w:val="20"/>
              </w:rPr>
            </w:pPr>
            <w:r>
              <w:rPr>
                <w:sz w:val="20"/>
                <w:szCs w:val="20"/>
              </w:rPr>
              <w:t>3,98</w:t>
            </w:r>
          </w:p>
        </w:tc>
        <w:tc>
          <w:tcPr>
            <w:tcW w:w="2126" w:type="dxa"/>
          </w:tcPr>
          <w:p w:rsidR="002E488A" w:rsidRDefault="002E488A" w:rsidP="002E488A">
            <w:pPr>
              <w:pStyle w:val="a9"/>
              <w:spacing w:before="0" w:beforeAutospacing="0" w:after="0" w:afterAutospacing="0" w:line="276" w:lineRule="auto"/>
              <w:jc w:val="center"/>
              <w:rPr>
                <w:sz w:val="20"/>
                <w:szCs w:val="20"/>
              </w:rPr>
            </w:pPr>
            <w:r>
              <w:rPr>
                <w:sz w:val="20"/>
                <w:szCs w:val="20"/>
              </w:rPr>
              <w:t>80 524,85</w:t>
            </w:r>
          </w:p>
        </w:tc>
        <w:tc>
          <w:tcPr>
            <w:tcW w:w="1183" w:type="dxa"/>
          </w:tcPr>
          <w:p w:rsidR="002E488A" w:rsidRDefault="002E488A" w:rsidP="002E488A">
            <w:pPr>
              <w:pStyle w:val="a9"/>
              <w:spacing w:before="0" w:beforeAutospacing="0" w:after="0" w:afterAutospacing="0" w:line="276" w:lineRule="auto"/>
              <w:jc w:val="center"/>
              <w:rPr>
                <w:sz w:val="20"/>
                <w:szCs w:val="20"/>
              </w:rPr>
            </w:pPr>
            <w:r>
              <w:rPr>
                <w:sz w:val="20"/>
                <w:szCs w:val="20"/>
              </w:rPr>
              <w:t>3,98</w:t>
            </w:r>
          </w:p>
        </w:tc>
        <w:tc>
          <w:tcPr>
            <w:tcW w:w="2042" w:type="dxa"/>
          </w:tcPr>
          <w:p w:rsidR="002E488A" w:rsidRDefault="002E488A" w:rsidP="002E488A">
            <w:pPr>
              <w:pStyle w:val="a9"/>
              <w:spacing w:before="0" w:beforeAutospacing="0" w:after="0" w:afterAutospacing="0" w:line="276" w:lineRule="auto"/>
              <w:jc w:val="center"/>
              <w:rPr>
                <w:sz w:val="20"/>
                <w:szCs w:val="20"/>
              </w:rPr>
            </w:pPr>
            <w:r>
              <w:rPr>
                <w:sz w:val="20"/>
                <w:szCs w:val="20"/>
              </w:rPr>
              <w:t>88 729,13</w:t>
            </w:r>
          </w:p>
        </w:tc>
      </w:tr>
      <w:tr w:rsidR="002E488A" w:rsidRPr="00B06234" w:rsidTr="00315EC5">
        <w:tc>
          <w:tcPr>
            <w:tcW w:w="3936" w:type="dxa"/>
          </w:tcPr>
          <w:p w:rsidR="002E488A" w:rsidRPr="00315EC5" w:rsidRDefault="002E488A" w:rsidP="002E488A">
            <w:pPr>
              <w:pStyle w:val="a9"/>
              <w:spacing w:before="0" w:beforeAutospacing="0" w:after="0" w:afterAutospacing="0" w:line="276" w:lineRule="auto"/>
              <w:jc w:val="both"/>
              <w:rPr>
                <w:sz w:val="20"/>
                <w:szCs w:val="20"/>
              </w:rPr>
            </w:pPr>
            <w:r>
              <w:rPr>
                <w:sz w:val="20"/>
                <w:szCs w:val="20"/>
              </w:rPr>
              <w:t>Педагог ДО по совместительству высшая категория</w:t>
            </w:r>
          </w:p>
        </w:tc>
        <w:tc>
          <w:tcPr>
            <w:tcW w:w="1134" w:type="dxa"/>
          </w:tcPr>
          <w:p w:rsidR="002E488A" w:rsidRDefault="002E488A" w:rsidP="002E488A">
            <w:pPr>
              <w:pStyle w:val="a9"/>
              <w:spacing w:before="0" w:beforeAutospacing="0" w:after="0" w:afterAutospacing="0" w:line="276" w:lineRule="auto"/>
              <w:jc w:val="center"/>
              <w:rPr>
                <w:sz w:val="20"/>
                <w:szCs w:val="20"/>
              </w:rPr>
            </w:pPr>
            <w:r>
              <w:rPr>
                <w:sz w:val="20"/>
                <w:szCs w:val="20"/>
              </w:rPr>
              <w:t>1,61</w:t>
            </w:r>
          </w:p>
        </w:tc>
        <w:tc>
          <w:tcPr>
            <w:tcW w:w="2126" w:type="dxa"/>
          </w:tcPr>
          <w:p w:rsidR="002E488A" w:rsidRDefault="002E488A" w:rsidP="002E488A">
            <w:pPr>
              <w:pStyle w:val="a9"/>
              <w:spacing w:before="0" w:beforeAutospacing="0" w:after="0" w:afterAutospacing="0" w:line="276" w:lineRule="auto"/>
              <w:jc w:val="center"/>
              <w:rPr>
                <w:sz w:val="20"/>
                <w:szCs w:val="20"/>
              </w:rPr>
            </w:pPr>
            <w:r>
              <w:rPr>
                <w:sz w:val="20"/>
                <w:szCs w:val="20"/>
              </w:rPr>
              <w:t>36 570,95</w:t>
            </w:r>
          </w:p>
        </w:tc>
        <w:tc>
          <w:tcPr>
            <w:tcW w:w="1183" w:type="dxa"/>
          </w:tcPr>
          <w:p w:rsidR="002E488A" w:rsidRDefault="002E488A" w:rsidP="002E488A">
            <w:pPr>
              <w:pStyle w:val="a9"/>
              <w:spacing w:before="0" w:beforeAutospacing="0" w:after="0" w:afterAutospacing="0" w:line="276" w:lineRule="auto"/>
              <w:jc w:val="center"/>
              <w:rPr>
                <w:sz w:val="20"/>
                <w:szCs w:val="20"/>
              </w:rPr>
            </w:pPr>
            <w:r>
              <w:rPr>
                <w:sz w:val="20"/>
                <w:szCs w:val="20"/>
              </w:rPr>
              <w:t>1,61</w:t>
            </w:r>
          </w:p>
        </w:tc>
        <w:tc>
          <w:tcPr>
            <w:tcW w:w="2042" w:type="dxa"/>
          </w:tcPr>
          <w:p w:rsidR="002E488A" w:rsidRDefault="002E488A" w:rsidP="002E488A">
            <w:pPr>
              <w:pStyle w:val="a9"/>
              <w:spacing w:before="0" w:beforeAutospacing="0" w:after="0" w:afterAutospacing="0" w:line="276" w:lineRule="auto"/>
              <w:jc w:val="center"/>
              <w:rPr>
                <w:sz w:val="20"/>
                <w:szCs w:val="20"/>
              </w:rPr>
            </w:pPr>
            <w:r>
              <w:rPr>
                <w:sz w:val="20"/>
                <w:szCs w:val="20"/>
              </w:rPr>
              <w:t>39 768,41</w:t>
            </w:r>
          </w:p>
        </w:tc>
      </w:tr>
      <w:tr w:rsidR="002E488A" w:rsidRPr="00B06234" w:rsidTr="00315EC5">
        <w:tc>
          <w:tcPr>
            <w:tcW w:w="3936" w:type="dxa"/>
          </w:tcPr>
          <w:p w:rsidR="002E488A" w:rsidRPr="00315EC5" w:rsidRDefault="002E488A" w:rsidP="002E488A">
            <w:pPr>
              <w:pStyle w:val="a9"/>
              <w:spacing w:before="0" w:beforeAutospacing="0" w:after="0" w:afterAutospacing="0" w:line="276" w:lineRule="auto"/>
              <w:jc w:val="both"/>
              <w:rPr>
                <w:sz w:val="20"/>
                <w:szCs w:val="20"/>
              </w:rPr>
            </w:pPr>
            <w:r>
              <w:rPr>
                <w:sz w:val="20"/>
                <w:szCs w:val="20"/>
              </w:rPr>
              <w:t>Педагог ДО по совместительству первая категория</w:t>
            </w:r>
          </w:p>
        </w:tc>
        <w:tc>
          <w:tcPr>
            <w:tcW w:w="1134" w:type="dxa"/>
          </w:tcPr>
          <w:p w:rsidR="002E488A" w:rsidRDefault="002E488A" w:rsidP="002E488A">
            <w:pPr>
              <w:pStyle w:val="a9"/>
              <w:spacing w:before="0" w:beforeAutospacing="0" w:after="0" w:afterAutospacing="0" w:line="276" w:lineRule="auto"/>
              <w:jc w:val="center"/>
              <w:rPr>
                <w:sz w:val="20"/>
                <w:szCs w:val="20"/>
              </w:rPr>
            </w:pPr>
            <w:r>
              <w:rPr>
                <w:sz w:val="20"/>
                <w:szCs w:val="20"/>
              </w:rPr>
              <w:t>4,47</w:t>
            </w:r>
          </w:p>
        </w:tc>
        <w:tc>
          <w:tcPr>
            <w:tcW w:w="2126" w:type="dxa"/>
          </w:tcPr>
          <w:p w:rsidR="002E488A" w:rsidRDefault="002E488A" w:rsidP="002E488A">
            <w:pPr>
              <w:pStyle w:val="a9"/>
              <w:spacing w:before="0" w:beforeAutospacing="0" w:after="0" w:afterAutospacing="0" w:line="276" w:lineRule="auto"/>
              <w:jc w:val="center"/>
              <w:rPr>
                <w:sz w:val="20"/>
                <w:szCs w:val="20"/>
              </w:rPr>
            </w:pPr>
            <w:r>
              <w:rPr>
                <w:sz w:val="20"/>
                <w:szCs w:val="20"/>
              </w:rPr>
              <w:t>84 154,46</w:t>
            </w:r>
          </w:p>
        </w:tc>
        <w:tc>
          <w:tcPr>
            <w:tcW w:w="1183" w:type="dxa"/>
          </w:tcPr>
          <w:p w:rsidR="002E488A" w:rsidRDefault="002E488A" w:rsidP="002E488A">
            <w:pPr>
              <w:pStyle w:val="a9"/>
              <w:spacing w:before="0" w:beforeAutospacing="0" w:after="0" w:afterAutospacing="0" w:line="276" w:lineRule="auto"/>
              <w:jc w:val="center"/>
              <w:rPr>
                <w:sz w:val="20"/>
                <w:szCs w:val="20"/>
              </w:rPr>
            </w:pPr>
            <w:r>
              <w:rPr>
                <w:sz w:val="20"/>
                <w:szCs w:val="20"/>
              </w:rPr>
              <w:t>4,47</w:t>
            </w:r>
          </w:p>
        </w:tc>
        <w:tc>
          <w:tcPr>
            <w:tcW w:w="2042" w:type="dxa"/>
          </w:tcPr>
          <w:p w:rsidR="002E488A" w:rsidRDefault="002E488A" w:rsidP="002E488A">
            <w:pPr>
              <w:pStyle w:val="a9"/>
              <w:spacing w:before="0" w:beforeAutospacing="0" w:after="0" w:afterAutospacing="0" w:line="276" w:lineRule="auto"/>
              <w:jc w:val="center"/>
              <w:rPr>
                <w:sz w:val="20"/>
                <w:szCs w:val="20"/>
              </w:rPr>
            </w:pPr>
            <w:r>
              <w:rPr>
                <w:sz w:val="20"/>
                <w:szCs w:val="20"/>
              </w:rPr>
              <w:t>92 415,02</w:t>
            </w:r>
          </w:p>
        </w:tc>
      </w:tr>
      <w:tr w:rsidR="002E488A" w:rsidRPr="00B06234" w:rsidTr="00315EC5">
        <w:tc>
          <w:tcPr>
            <w:tcW w:w="3936" w:type="dxa"/>
          </w:tcPr>
          <w:p w:rsidR="002E488A" w:rsidRPr="00315EC5" w:rsidRDefault="002E488A" w:rsidP="002E488A">
            <w:pPr>
              <w:pStyle w:val="a9"/>
              <w:spacing w:before="0" w:beforeAutospacing="0" w:after="0" w:afterAutospacing="0" w:line="276" w:lineRule="auto"/>
              <w:jc w:val="both"/>
              <w:rPr>
                <w:sz w:val="20"/>
                <w:szCs w:val="20"/>
              </w:rPr>
            </w:pPr>
            <w:r>
              <w:rPr>
                <w:sz w:val="20"/>
                <w:szCs w:val="20"/>
              </w:rPr>
              <w:t>Педагог ДО по совместительству без категории</w:t>
            </w:r>
          </w:p>
        </w:tc>
        <w:tc>
          <w:tcPr>
            <w:tcW w:w="1134" w:type="dxa"/>
          </w:tcPr>
          <w:p w:rsidR="002E488A" w:rsidRDefault="002E488A" w:rsidP="002E488A">
            <w:pPr>
              <w:pStyle w:val="a9"/>
              <w:spacing w:before="0" w:beforeAutospacing="0" w:after="0" w:afterAutospacing="0" w:line="276" w:lineRule="auto"/>
              <w:jc w:val="center"/>
              <w:rPr>
                <w:sz w:val="20"/>
                <w:szCs w:val="20"/>
              </w:rPr>
            </w:pPr>
            <w:r>
              <w:rPr>
                <w:sz w:val="20"/>
                <w:szCs w:val="20"/>
              </w:rPr>
              <w:t>3,94</w:t>
            </w:r>
          </w:p>
        </w:tc>
        <w:tc>
          <w:tcPr>
            <w:tcW w:w="2126" w:type="dxa"/>
          </w:tcPr>
          <w:p w:rsidR="002E488A" w:rsidRDefault="002E488A" w:rsidP="002E488A">
            <w:pPr>
              <w:pStyle w:val="a9"/>
              <w:spacing w:before="0" w:beforeAutospacing="0" w:after="0" w:afterAutospacing="0" w:line="276" w:lineRule="auto"/>
              <w:jc w:val="center"/>
              <w:rPr>
                <w:sz w:val="20"/>
                <w:szCs w:val="20"/>
              </w:rPr>
            </w:pPr>
            <w:r>
              <w:rPr>
                <w:sz w:val="20"/>
                <w:szCs w:val="20"/>
              </w:rPr>
              <w:t>68 717,54</w:t>
            </w:r>
          </w:p>
        </w:tc>
        <w:tc>
          <w:tcPr>
            <w:tcW w:w="1183" w:type="dxa"/>
          </w:tcPr>
          <w:p w:rsidR="002E488A" w:rsidRDefault="002E488A" w:rsidP="002E488A">
            <w:pPr>
              <w:pStyle w:val="a9"/>
              <w:spacing w:before="0" w:beforeAutospacing="0" w:after="0" w:afterAutospacing="0" w:line="276" w:lineRule="auto"/>
              <w:jc w:val="center"/>
              <w:rPr>
                <w:sz w:val="20"/>
                <w:szCs w:val="20"/>
              </w:rPr>
            </w:pPr>
            <w:r>
              <w:rPr>
                <w:sz w:val="20"/>
                <w:szCs w:val="20"/>
              </w:rPr>
              <w:t>4,38</w:t>
            </w:r>
          </w:p>
        </w:tc>
        <w:tc>
          <w:tcPr>
            <w:tcW w:w="2042" w:type="dxa"/>
          </w:tcPr>
          <w:p w:rsidR="002E488A" w:rsidRDefault="002E488A" w:rsidP="002E488A">
            <w:pPr>
              <w:pStyle w:val="a9"/>
              <w:spacing w:before="0" w:beforeAutospacing="0" w:after="0" w:afterAutospacing="0" w:line="276" w:lineRule="auto"/>
              <w:jc w:val="center"/>
              <w:rPr>
                <w:sz w:val="20"/>
                <w:szCs w:val="20"/>
              </w:rPr>
            </w:pPr>
            <w:r>
              <w:rPr>
                <w:sz w:val="20"/>
                <w:szCs w:val="20"/>
              </w:rPr>
              <w:t>83 890,14</w:t>
            </w:r>
          </w:p>
        </w:tc>
      </w:tr>
      <w:tr w:rsidR="002E488A" w:rsidRPr="00B06234" w:rsidTr="00315EC5">
        <w:tc>
          <w:tcPr>
            <w:tcW w:w="3936" w:type="dxa"/>
          </w:tcPr>
          <w:p w:rsidR="002E488A" w:rsidRPr="006A1994" w:rsidRDefault="002E488A" w:rsidP="002E488A">
            <w:pPr>
              <w:pStyle w:val="a9"/>
              <w:spacing w:before="0" w:beforeAutospacing="0" w:after="0" w:afterAutospacing="0" w:line="276" w:lineRule="auto"/>
              <w:jc w:val="both"/>
              <w:rPr>
                <w:i/>
                <w:sz w:val="20"/>
                <w:szCs w:val="20"/>
              </w:rPr>
            </w:pPr>
            <w:r w:rsidRPr="006A1994">
              <w:rPr>
                <w:b/>
                <w:i/>
                <w:sz w:val="20"/>
                <w:szCs w:val="20"/>
              </w:rPr>
              <w:t>Итого:</w:t>
            </w:r>
          </w:p>
        </w:tc>
        <w:tc>
          <w:tcPr>
            <w:tcW w:w="1134"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37,11</w:t>
            </w:r>
          </w:p>
        </w:tc>
        <w:tc>
          <w:tcPr>
            <w:tcW w:w="2126"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723 612,27</w:t>
            </w:r>
          </w:p>
        </w:tc>
        <w:tc>
          <w:tcPr>
            <w:tcW w:w="1183"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37,22</w:t>
            </w:r>
          </w:p>
        </w:tc>
        <w:tc>
          <w:tcPr>
            <w:tcW w:w="2042"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801 443,81</w:t>
            </w:r>
          </w:p>
        </w:tc>
      </w:tr>
      <w:tr w:rsidR="002E488A" w:rsidRPr="00B06234" w:rsidTr="00315EC5">
        <w:tc>
          <w:tcPr>
            <w:tcW w:w="3936" w:type="dxa"/>
          </w:tcPr>
          <w:p w:rsidR="002E488A" w:rsidRPr="006A1994" w:rsidRDefault="002E488A" w:rsidP="002E488A">
            <w:pPr>
              <w:pStyle w:val="a9"/>
              <w:spacing w:before="0" w:beforeAutospacing="0" w:after="0" w:afterAutospacing="0" w:line="276" w:lineRule="auto"/>
              <w:jc w:val="both"/>
              <w:rPr>
                <w:i/>
                <w:sz w:val="20"/>
                <w:szCs w:val="20"/>
              </w:rPr>
            </w:pPr>
            <w:r w:rsidRPr="006A1994">
              <w:rPr>
                <w:b/>
                <w:i/>
                <w:sz w:val="20"/>
                <w:szCs w:val="20"/>
              </w:rPr>
              <w:t>Сумма ФОТ за 202</w:t>
            </w:r>
            <w:r>
              <w:rPr>
                <w:b/>
                <w:i/>
                <w:sz w:val="20"/>
                <w:szCs w:val="20"/>
              </w:rPr>
              <w:t>2</w:t>
            </w:r>
            <w:r w:rsidRPr="006A1994">
              <w:rPr>
                <w:b/>
                <w:i/>
                <w:sz w:val="20"/>
                <w:szCs w:val="20"/>
              </w:rPr>
              <w:t>г.</w:t>
            </w:r>
          </w:p>
        </w:tc>
        <w:tc>
          <w:tcPr>
            <w:tcW w:w="1134" w:type="dxa"/>
          </w:tcPr>
          <w:p w:rsidR="002E488A" w:rsidRPr="006A1994" w:rsidRDefault="002E488A" w:rsidP="002E488A">
            <w:pPr>
              <w:pStyle w:val="a9"/>
              <w:spacing w:before="0" w:beforeAutospacing="0" w:after="0" w:afterAutospacing="0" w:line="276" w:lineRule="auto"/>
              <w:jc w:val="center"/>
              <w:rPr>
                <w:b/>
                <w:i/>
                <w:sz w:val="20"/>
                <w:szCs w:val="20"/>
              </w:rPr>
            </w:pPr>
          </w:p>
        </w:tc>
        <w:tc>
          <w:tcPr>
            <w:tcW w:w="2126"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8 683 347,24</w:t>
            </w:r>
          </w:p>
        </w:tc>
        <w:tc>
          <w:tcPr>
            <w:tcW w:w="1183" w:type="dxa"/>
          </w:tcPr>
          <w:p w:rsidR="002E488A" w:rsidRPr="006A1994" w:rsidRDefault="002E488A" w:rsidP="002E488A">
            <w:pPr>
              <w:pStyle w:val="a9"/>
              <w:spacing w:before="0" w:beforeAutospacing="0" w:after="0" w:afterAutospacing="0" w:line="276" w:lineRule="auto"/>
              <w:jc w:val="center"/>
              <w:rPr>
                <w:b/>
                <w:i/>
                <w:sz w:val="20"/>
                <w:szCs w:val="20"/>
              </w:rPr>
            </w:pPr>
          </w:p>
        </w:tc>
        <w:tc>
          <w:tcPr>
            <w:tcW w:w="2042" w:type="dxa"/>
          </w:tcPr>
          <w:p w:rsidR="002E488A" w:rsidRPr="006A1994" w:rsidRDefault="002E488A" w:rsidP="002E488A">
            <w:pPr>
              <w:pStyle w:val="a9"/>
              <w:spacing w:before="0" w:beforeAutospacing="0" w:after="0" w:afterAutospacing="0" w:line="276" w:lineRule="auto"/>
              <w:jc w:val="center"/>
              <w:rPr>
                <w:b/>
                <w:i/>
                <w:sz w:val="20"/>
                <w:szCs w:val="20"/>
              </w:rPr>
            </w:pPr>
            <w:r>
              <w:rPr>
                <w:b/>
                <w:i/>
                <w:sz w:val="20"/>
                <w:szCs w:val="20"/>
              </w:rPr>
              <w:t>9 617 325,72</w:t>
            </w:r>
          </w:p>
        </w:tc>
      </w:tr>
      <w:tr w:rsidR="007F1D9A" w:rsidRPr="00B06234" w:rsidTr="003329C6">
        <w:tc>
          <w:tcPr>
            <w:tcW w:w="10421" w:type="dxa"/>
            <w:gridSpan w:val="5"/>
          </w:tcPr>
          <w:p w:rsidR="007F1D9A" w:rsidRPr="00B06234" w:rsidRDefault="007F1D9A" w:rsidP="006B5449">
            <w:pPr>
              <w:pStyle w:val="a9"/>
              <w:numPr>
                <w:ilvl w:val="0"/>
                <w:numId w:val="2"/>
              </w:numPr>
              <w:spacing w:before="0" w:beforeAutospacing="0" w:after="0" w:afterAutospacing="0" w:line="276" w:lineRule="auto"/>
              <w:rPr>
                <w:b/>
                <w:i/>
                <w:sz w:val="20"/>
                <w:szCs w:val="20"/>
              </w:rPr>
            </w:pPr>
            <w:r>
              <w:rPr>
                <w:b/>
                <w:i/>
                <w:sz w:val="20"/>
                <w:szCs w:val="20"/>
              </w:rPr>
              <w:t>Технический</w:t>
            </w:r>
            <w:r w:rsidRPr="00B06234">
              <w:rPr>
                <w:b/>
                <w:i/>
                <w:sz w:val="20"/>
                <w:szCs w:val="20"/>
              </w:rPr>
              <w:t xml:space="preserve"> персонал</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sz w:val="20"/>
                <w:szCs w:val="20"/>
              </w:rPr>
              <w:t xml:space="preserve">Заведующий хозяйством </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20 429,75</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22 091,50</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 xml:space="preserve">Специалист по кадрам </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0,5</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9 817,50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0,5</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10 683,75</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sz w:val="20"/>
                <w:szCs w:val="20"/>
              </w:rPr>
              <w:t xml:space="preserve">Уборщик служебных помещений </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2,8</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48 811,70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2,8</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53 550,70</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Медицинская сестра</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0,5</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19 702,50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0,5</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19 702,50</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Заливщик (сезонно с 01.11 по 31.03)</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34 865,50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38 250,50</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sz w:val="20"/>
                <w:szCs w:val="20"/>
              </w:rPr>
              <w:t>Сторож</w:t>
            </w:r>
            <w:r>
              <w:rPr>
                <w:sz w:val="20"/>
                <w:szCs w:val="20"/>
              </w:rPr>
              <w:t xml:space="preserve"> (вахтер)</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7,0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153 217,89</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7,0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168,093,41</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sz w:val="20"/>
                <w:szCs w:val="20"/>
              </w:rPr>
              <w:t>Рабочий по комплексному обслуживанию и ремонту зданий</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2,5</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43 548,75</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2,5</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47 770,31</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Работник проката</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18 669,50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20 358,13</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Работник проката</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17 419,50</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19 108,13</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Pr>
                <w:sz w:val="20"/>
                <w:szCs w:val="20"/>
              </w:rPr>
              <w:t>Секретарь учебной части</w:t>
            </w:r>
          </w:p>
        </w:tc>
        <w:tc>
          <w:tcPr>
            <w:tcW w:w="1134"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126"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21 211,25</w:t>
            </w:r>
          </w:p>
        </w:tc>
        <w:tc>
          <w:tcPr>
            <w:tcW w:w="1183"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1,0</w:t>
            </w:r>
          </w:p>
        </w:tc>
        <w:tc>
          <w:tcPr>
            <w:tcW w:w="2042" w:type="dxa"/>
          </w:tcPr>
          <w:p w:rsidR="00561B11" w:rsidRPr="00B06234" w:rsidRDefault="00561B11" w:rsidP="00561B11">
            <w:pPr>
              <w:pStyle w:val="a9"/>
              <w:spacing w:before="0" w:beforeAutospacing="0" w:after="0" w:afterAutospacing="0" w:line="276" w:lineRule="auto"/>
              <w:jc w:val="center"/>
              <w:rPr>
                <w:sz w:val="20"/>
                <w:szCs w:val="20"/>
              </w:rPr>
            </w:pPr>
            <w:r>
              <w:rPr>
                <w:sz w:val="20"/>
                <w:szCs w:val="20"/>
              </w:rPr>
              <w:t>22 897,50</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b/>
                <w:sz w:val="20"/>
                <w:szCs w:val="20"/>
              </w:rPr>
              <w:t>Итого:</w:t>
            </w:r>
          </w:p>
        </w:tc>
        <w:tc>
          <w:tcPr>
            <w:tcW w:w="1134"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19,3</w:t>
            </w:r>
          </w:p>
        </w:tc>
        <w:tc>
          <w:tcPr>
            <w:tcW w:w="2126"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387 693,84</w:t>
            </w:r>
          </w:p>
        </w:tc>
        <w:tc>
          <w:tcPr>
            <w:tcW w:w="1183"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19,3</w:t>
            </w:r>
          </w:p>
        </w:tc>
        <w:tc>
          <w:tcPr>
            <w:tcW w:w="2042"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422 506,43</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b/>
                <w:i/>
                <w:sz w:val="20"/>
                <w:szCs w:val="20"/>
              </w:rPr>
              <w:t>Сумма ФОТ за 202</w:t>
            </w:r>
            <w:r>
              <w:rPr>
                <w:b/>
                <w:i/>
                <w:sz w:val="20"/>
                <w:szCs w:val="20"/>
              </w:rPr>
              <w:t>2</w:t>
            </w:r>
            <w:r w:rsidRPr="00B06234">
              <w:rPr>
                <w:b/>
                <w:i/>
                <w:sz w:val="20"/>
                <w:szCs w:val="20"/>
              </w:rPr>
              <w:t>г.</w:t>
            </w:r>
          </w:p>
        </w:tc>
        <w:tc>
          <w:tcPr>
            <w:tcW w:w="1134" w:type="dxa"/>
          </w:tcPr>
          <w:p w:rsidR="00561B11" w:rsidRPr="00B06234" w:rsidRDefault="00561B11" w:rsidP="00561B11">
            <w:pPr>
              <w:pStyle w:val="a9"/>
              <w:spacing w:before="0" w:beforeAutospacing="0" w:after="0" w:afterAutospacing="0" w:line="276" w:lineRule="auto"/>
              <w:jc w:val="center"/>
              <w:rPr>
                <w:b/>
                <w:i/>
                <w:sz w:val="20"/>
                <w:szCs w:val="20"/>
              </w:rPr>
            </w:pPr>
          </w:p>
        </w:tc>
        <w:tc>
          <w:tcPr>
            <w:tcW w:w="2126"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4 408 267,58</w:t>
            </w:r>
          </w:p>
        </w:tc>
        <w:tc>
          <w:tcPr>
            <w:tcW w:w="1183" w:type="dxa"/>
          </w:tcPr>
          <w:p w:rsidR="00561B11" w:rsidRPr="00B06234" w:rsidRDefault="00561B11" w:rsidP="00561B11">
            <w:pPr>
              <w:pStyle w:val="a9"/>
              <w:spacing w:before="0" w:beforeAutospacing="0" w:after="0" w:afterAutospacing="0" w:line="276" w:lineRule="auto"/>
              <w:jc w:val="center"/>
              <w:rPr>
                <w:b/>
                <w:i/>
                <w:sz w:val="20"/>
                <w:szCs w:val="20"/>
              </w:rPr>
            </w:pPr>
          </w:p>
        </w:tc>
        <w:tc>
          <w:tcPr>
            <w:tcW w:w="2042"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4 802 323,66</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b/>
                <w:i/>
                <w:sz w:val="20"/>
                <w:szCs w:val="20"/>
              </w:rPr>
            </w:pPr>
            <w:r w:rsidRPr="00B06234">
              <w:rPr>
                <w:b/>
                <w:i/>
                <w:sz w:val="20"/>
                <w:szCs w:val="20"/>
              </w:rPr>
              <w:t>Всего:</w:t>
            </w:r>
          </w:p>
        </w:tc>
        <w:tc>
          <w:tcPr>
            <w:tcW w:w="1134"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58,41</w:t>
            </w:r>
          </w:p>
        </w:tc>
        <w:tc>
          <w:tcPr>
            <w:tcW w:w="2126"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1 200 148,49</w:t>
            </w:r>
          </w:p>
        </w:tc>
        <w:tc>
          <w:tcPr>
            <w:tcW w:w="1183"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58,41</w:t>
            </w:r>
          </w:p>
        </w:tc>
        <w:tc>
          <w:tcPr>
            <w:tcW w:w="2042" w:type="dxa"/>
          </w:tcPr>
          <w:p w:rsidR="00561B11" w:rsidRPr="00B06234" w:rsidRDefault="00561B11" w:rsidP="00561B11">
            <w:pPr>
              <w:pStyle w:val="a9"/>
              <w:spacing w:before="0" w:beforeAutospacing="0" w:after="0" w:afterAutospacing="0" w:line="276" w:lineRule="auto"/>
              <w:jc w:val="center"/>
              <w:rPr>
                <w:b/>
                <w:i/>
                <w:sz w:val="20"/>
                <w:szCs w:val="20"/>
              </w:rPr>
            </w:pPr>
            <w:r>
              <w:rPr>
                <w:b/>
                <w:i/>
                <w:sz w:val="20"/>
                <w:szCs w:val="20"/>
              </w:rPr>
              <w:t>1 312 792,62</w:t>
            </w:r>
          </w:p>
        </w:tc>
      </w:tr>
      <w:tr w:rsidR="00561B11" w:rsidRPr="00B06234" w:rsidTr="00315EC5">
        <w:tc>
          <w:tcPr>
            <w:tcW w:w="3936" w:type="dxa"/>
          </w:tcPr>
          <w:p w:rsidR="00561B11" w:rsidRPr="00B06234" w:rsidRDefault="00561B11" w:rsidP="00561B11">
            <w:pPr>
              <w:pStyle w:val="a9"/>
              <w:spacing w:before="0" w:beforeAutospacing="0" w:after="0" w:afterAutospacing="0" w:line="276" w:lineRule="auto"/>
              <w:jc w:val="both"/>
              <w:rPr>
                <w:sz w:val="20"/>
                <w:szCs w:val="20"/>
              </w:rPr>
            </w:pPr>
            <w:r w:rsidRPr="00B06234">
              <w:rPr>
                <w:b/>
                <w:i/>
                <w:sz w:val="20"/>
                <w:szCs w:val="20"/>
              </w:rPr>
              <w:t>Всего сумма ФОТ за 202</w:t>
            </w:r>
            <w:r>
              <w:rPr>
                <w:b/>
                <w:i/>
                <w:sz w:val="20"/>
                <w:szCs w:val="20"/>
              </w:rPr>
              <w:t>2</w:t>
            </w:r>
            <w:r w:rsidRPr="00B06234">
              <w:rPr>
                <w:b/>
                <w:i/>
                <w:sz w:val="20"/>
                <w:szCs w:val="20"/>
              </w:rPr>
              <w:t>г.</w:t>
            </w:r>
          </w:p>
        </w:tc>
        <w:tc>
          <w:tcPr>
            <w:tcW w:w="1134" w:type="dxa"/>
          </w:tcPr>
          <w:p w:rsidR="00561B11" w:rsidRPr="00B06234" w:rsidRDefault="00561B11" w:rsidP="00561B11">
            <w:pPr>
              <w:pStyle w:val="a9"/>
              <w:spacing w:before="0" w:beforeAutospacing="0" w:after="0" w:afterAutospacing="0" w:line="276" w:lineRule="auto"/>
              <w:jc w:val="center"/>
              <w:rPr>
                <w:b/>
                <w:sz w:val="20"/>
                <w:szCs w:val="20"/>
              </w:rPr>
            </w:pPr>
          </w:p>
        </w:tc>
        <w:tc>
          <w:tcPr>
            <w:tcW w:w="2126" w:type="dxa"/>
          </w:tcPr>
          <w:p w:rsidR="00561B11" w:rsidRPr="00B06234" w:rsidRDefault="00561B11" w:rsidP="00561B11">
            <w:pPr>
              <w:pStyle w:val="a9"/>
              <w:spacing w:before="0" w:beforeAutospacing="0" w:after="0" w:afterAutospacing="0" w:line="276" w:lineRule="auto"/>
              <w:jc w:val="center"/>
              <w:rPr>
                <w:b/>
                <w:sz w:val="20"/>
                <w:szCs w:val="20"/>
              </w:rPr>
            </w:pPr>
            <w:r>
              <w:rPr>
                <w:b/>
                <w:sz w:val="20"/>
                <w:szCs w:val="20"/>
              </w:rPr>
              <w:t>14 157 723,38</w:t>
            </w:r>
          </w:p>
        </w:tc>
        <w:tc>
          <w:tcPr>
            <w:tcW w:w="1183" w:type="dxa"/>
          </w:tcPr>
          <w:p w:rsidR="00561B11" w:rsidRPr="00B06234" w:rsidRDefault="00561B11" w:rsidP="00561B11">
            <w:pPr>
              <w:pStyle w:val="a9"/>
              <w:spacing w:before="0" w:beforeAutospacing="0" w:after="0" w:afterAutospacing="0" w:line="276" w:lineRule="auto"/>
              <w:jc w:val="center"/>
              <w:rPr>
                <w:b/>
                <w:sz w:val="20"/>
                <w:szCs w:val="20"/>
              </w:rPr>
            </w:pPr>
          </w:p>
        </w:tc>
        <w:tc>
          <w:tcPr>
            <w:tcW w:w="2042" w:type="dxa"/>
          </w:tcPr>
          <w:p w:rsidR="00561B11" w:rsidRPr="00B06234" w:rsidRDefault="00561B11" w:rsidP="00561B11">
            <w:pPr>
              <w:pStyle w:val="a9"/>
              <w:spacing w:before="0" w:beforeAutospacing="0" w:after="0" w:afterAutospacing="0" w:line="276" w:lineRule="auto"/>
              <w:jc w:val="center"/>
              <w:rPr>
                <w:b/>
                <w:sz w:val="20"/>
                <w:szCs w:val="20"/>
              </w:rPr>
            </w:pPr>
            <w:r>
              <w:rPr>
                <w:b/>
                <w:sz w:val="20"/>
                <w:szCs w:val="20"/>
              </w:rPr>
              <w:t>15 485 757,94</w:t>
            </w:r>
          </w:p>
        </w:tc>
      </w:tr>
    </w:tbl>
    <w:p w:rsidR="006D3448" w:rsidRDefault="006D3448" w:rsidP="00B71D62">
      <w:pPr>
        <w:pStyle w:val="Default"/>
        <w:spacing w:line="276" w:lineRule="auto"/>
        <w:ind w:firstLine="709"/>
        <w:jc w:val="both"/>
        <w:rPr>
          <w:color w:val="auto"/>
          <w:sz w:val="16"/>
          <w:szCs w:val="16"/>
        </w:rPr>
      </w:pPr>
    </w:p>
    <w:p w:rsidR="00501171" w:rsidRDefault="00501171" w:rsidP="00B71D62">
      <w:pPr>
        <w:pStyle w:val="Default"/>
        <w:spacing w:line="276" w:lineRule="auto"/>
        <w:ind w:firstLine="709"/>
        <w:jc w:val="both"/>
        <w:rPr>
          <w:color w:val="auto"/>
          <w:sz w:val="16"/>
          <w:szCs w:val="16"/>
        </w:rPr>
      </w:pPr>
    </w:p>
    <w:p w:rsidR="00501171" w:rsidRPr="00B06234" w:rsidRDefault="00501171" w:rsidP="00B71D62">
      <w:pPr>
        <w:pStyle w:val="Default"/>
        <w:spacing w:line="276" w:lineRule="auto"/>
        <w:ind w:firstLine="709"/>
        <w:jc w:val="both"/>
        <w:rPr>
          <w:color w:val="auto"/>
          <w:sz w:val="16"/>
          <w:szCs w:val="16"/>
        </w:rPr>
      </w:pPr>
    </w:p>
    <w:p w:rsidR="005678FE" w:rsidRPr="00B06234" w:rsidRDefault="005678FE" w:rsidP="00AF65DE">
      <w:pPr>
        <w:pStyle w:val="Default"/>
        <w:ind w:firstLine="709"/>
        <w:jc w:val="center"/>
        <w:rPr>
          <w:i/>
          <w:color w:val="auto"/>
          <w:sz w:val="16"/>
          <w:szCs w:val="16"/>
          <w:highlight w:val="yellow"/>
        </w:rPr>
      </w:pPr>
    </w:p>
    <w:p w:rsidR="00904EB2" w:rsidRPr="00B06234" w:rsidRDefault="00904EB2" w:rsidP="00904EB2">
      <w:pPr>
        <w:pStyle w:val="Default"/>
        <w:ind w:firstLine="709"/>
        <w:jc w:val="center"/>
        <w:rPr>
          <w:i/>
          <w:color w:val="auto"/>
          <w:sz w:val="28"/>
          <w:szCs w:val="28"/>
        </w:rPr>
      </w:pPr>
    </w:p>
    <w:tbl>
      <w:tblPr>
        <w:tblStyle w:val="a4"/>
        <w:tblW w:w="0" w:type="auto"/>
        <w:tblLook w:val="04A0" w:firstRow="1" w:lastRow="0" w:firstColumn="1" w:lastColumn="0" w:noHBand="0" w:noVBand="1"/>
      </w:tblPr>
      <w:tblGrid>
        <w:gridCol w:w="3828"/>
        <w:gridCol w:w="1111"/>
        <w:gridCol w:w="2089"/>
        <w:gridCol w:w="1158"/>
        <w:gridCol w:w="2009"/>
      </w:tblGrid>
      <w:tr w:rsidR="00561B11" w:rsidRPr="00B06234" w:rsidTr="003329C6">
        <w:trPr>
          <w:trHeight w:val="240"/>
        </w:trPr>
        <w:tc>
          <w:tcPr>
            <w:tcW w:w="3936" w:type="dxa"/>
            <w:vMerge w:val="restart"/>
          </w:tcPr>
          <w:p w:rsidR="00561B11" w:rsidRPr="00B06234" w:rsidRDefault="00561B11" w:rsidP="003329C6">
            <w:pPr>
              <w:pStyle w:val="a9"/>
              <w:spacing w:before="0" w:beforeAutospacing="0" w:after="0" w:afterAutospacing="0" w:line="276" w:lineRule="auto"/>
              <w:jc w:val="center"/>
              <w:rPr>
                <w:sz w:val="28"/>
                <w:szCs w:val="28"/>
                <w:highlight w:val="yellow"/>
              </w:rPr>
            </w:pPr>
            <w:r w:rsidRPr="00B06234">
              <w:rPr>
                <w:b/>
                <w:i/>
                <w:sz w:val="20"/>
                <w:szCs w:val="20"/>
              </w:rPr>
              <w:lastRenderedPageBreak/>
              <w:t>Должность</w:t>
            </w:r>
          </w:p>
        </w:tc>
        <w:tc>
          <w:tcPr>
            <w:tcW w:w="6485" w:type="dxa"/>
            <w:gridSpan w:val="4"/>
            <w:tcBorders>
              <w:bottom w:val="single" w:sz="4" w:space="0" w:color="auto"/>
            </w:tcBorders>
          </w:tcPr>
          <w:p w:rsidR="00561B11" w:rsidRPr="00B06234" w:rsidRDefault="00561B11" w:rsidP="003329C6">
            <w:pPr>
              <w:pStyle w:val="a9"/>
              <w:spacing w:before="0" w:beforeAutospacing="0" w:after="0" w:afterAutospacing="0" w:line="276" w:lineRule="auto"/>
              <w:jc w:val="center"/>
              <w:rPr>
                <w:b/>
                <w:i/>
                <w:sz w:val="20"/>
                <w:szCs w:val="20"/>
              </w:rPr>
            </w:pPr>
            <w:r w:rsidRPr="00B06234">
              <w:rPr>
                <w:b/>
                <w:i/>
                <w:sz w:val="20"/>
                <w:szCs w:val="20"/>
              </w:rPr>
              <w:t xml:space="preserve">Количество штатных единиц и ФОТ </w:t>
            </w:r>
          </w:p>
        </w:tc>
      </w:tr>
      <w:tr w:rsidR="00561B11" w:rsidRPr="00B06234" w:rsidTr="003329C6">
        <w:trPr>
          <w:trHeight w:val="301"/>
        </w:trPr>
        <w:tc>
          <w:tcPr>
            <w:tcW w:w="3936" w:type="dxa"/>
            <w:vMerge/>
          </w:tcPr>
          <w:p w:rsidR="00561B11" w:rsidRPr="00B06234" w:rsidRDefault="00561B11" w:rsidP="003329C6">
            <w:pPr>
              <w:pStyle w:val="a9"/>
              <w:spacing w:before="0" w:beforeAutospacing="0" w:after="0" w:afterAutospacing="0" w:line="276" w:lineRule="auto"/>
              <w:jc w:val="center"/>
              <w:rPr>
                <w:b/>
                <w:i/>
                <w:sz w:val="20"/>
                <w:szCs w:val="20"/>
              </w:rPr>
            </w:pPr>
          </w:p>
        </w:tc>
        <w:tc>
          <w:tcPr>
            <w:tcW w:w="3260" w:type="dxa"/>
            <w:gridSpan w:val="2"/>
            <w:tcBorders>
              <w:top w:val="single" w:sz="4" w:space="0" w:color="auto"/>
            </w:tcBorders>
          </w:tcPr>
          <w:p w:rsidR="00561B11" w:rsidRPr="00B06234" w:rsidRDefault="00561B11" w:rsidP="00561B11">
            <w:pPr>
              <w:pStyle w:val="a9"/>
              <w:spacing w:before="0" w:after="0" w:line="276" w:lineRule="auto"/>
              <w:jc w:val="center"/>
              <w:rPr>
                <w:b/>
                <w:i/>
                <w:sz w:val="20"/>
                <w:szCs w:val="20"/>
              </w:rPr>
            </w:pPr>
            <w:r w:rsidRPr="00B06234">
              <w:rPr>
                <w:b/>
                <w:i/>
                <w:sz w:val="20"/>
                <w:szCs w:val="20"/>
              </w:rPr>
              <w:t xml:space="preserve"> на 01.</w:t>
            </w:r>
            <w:r>
              <w:rPr>
                <w:b/>
                <w:i/>
                <w:sz w:val="20"/>
                <w:szCs w:val="20"/>
              </w:rPr>
              <w:t>07</w:t>
            </w:r>
            <w:r w:rsidRPr="00B06234">
              <w:rPr>
                <w:b/>
                <w:i/>
                <w:sz w:val="20"/>
                <w:szCs w:val="20"/>
              </w:rPr>
              <w:t>.202</w:t>
            </w:r>
            <w:r>
              <w:rPr>
                <w:b/>
                <w:i/>
                <w:sz w:val="20"/>
                <w:szCs w:val="20"/>
              </w:rPr>
              <w:t>2</w:t>
            </w:r>
            <w:r w:rsidRPr="00B06234">
              <w:rPr>
                <w:b/>
                <w:i/>
                <w:sz w:val="20"/>
                <w:szCs w:val="20"/>
              </w:rPr>
              <w:t>г.</w:t>
            </w:r>
          </w:p>
        </w:tc>
        <w:tc>
          <w:tcPr>
            <w:tcW w:w="3225" w:type="dxa"/>
            <w:gridSpan w:val="2"/>
            <w:tcBorders>
              <w:top w:val="single" w:sz="4" w:space="0" w:color="auto"/>
            </w:tcBorders>
          </w:tcPr>
          <w:p w:rsidR="00561B11" w:rsidRPr="00B06234" w:rsidRDefault="00561B11" w:rsidP="00561B11">
            <w:pPr>
              <w:pStyle w:val="a9"/>
              <w:spacing w:before="0" w:beforeAutospacing="0" w:after="0" w:afterAutospacing="0" w:line="276" w:lineRule="auto"/>
              <w:jc w:val="center"/>
              <w:rPr>
                <w:b/>
                <w:i/>
                <w:sz w:val="20"/>
                <w:szCs w:val="20"/>
              </w:rPr>
            </w:pPr>
            <w:r w:rsidRPr="00B06234">
              <w:rPr>
                <w:b/>
                <w:i/>
                <w:sz w:val="20"/>
                <w:szCs w:val="20"/>
              </w:rPr>
              <w:t>на 01.</w:t>
            </w:r>
            <w:r>
              <w:rPr>
                <w:b/>
                <w:i/>
                <w:sz w:val="20"/>
                <w:szCs w:val="20"/>
              </w:rPr>
              <w:t>09</w:t>
            </w:r>
            <w:r w:rsidRPr="00B06234">
              <w:rPr>
                <w:b/>
                <w:i/>
                <w:sz w:val="20"/>
                <w:szCs w:val="20"/>
              </w:rPr>
              <w:t>.202</w:t>
            </w:r>
            <w:r>
              <w:rPr>
                <w:b/>
                <w:i/>
                <w:sz w:val="20"/>
                <w:szCs w:val="20"/>
              </w:rPr>
              <w:t>2</w:t>
            </w:r>
            <w:r w:rsidRPr="00B06234">
              <w:rPr>
                <w:b/>
                <w:i/>
                <w:sz w:val="20"/>
                <w:szCs w:val="20"/>
              </w:rPr>
              <w:t xml:space="preserve">г </w:t>
            </w:r>
          </w:p>
        </w:tc>
      </w:tr>
      <w:tr w:rsidR="00561B11" w:rsidRPr="00B06234" w:rsidTr="003329C6">
        <w:tc>
          <w:tcPr>
            <w:tcW w:w="3936" w:type="dxa"/>
          </w:tcPr>
          <w:p w:rsidR="00561B11" w:rsidRPr="00B06234" w:rsidRDefault="00561B11" w:rsidP="003329C6">
            <w:pPr>
              <w:pStyle w:val="a9"/>
              <w:spacing w:before="0" w:beforeAutospacing="0" w:after="0" w:afterAutospacing="0" w:line="276" w:lineRule="auto"/>
              <w:jc w:val="center"/>
              <w:rPr>
                <w:sz w:val="20"/>
                <w:szCs w:val="20"/>
                <w:highlight w:val="yellow"/>
              </w:rPr>
            </w:pPr>
          </w:p>
        </w:tc>
        <w:tc>
          <w:tcPr>
            <w:tcW w:w="1134" w:type="dxa"/>
          </w:tcPr>
          <w:p w:rsidR="00561B11" w:rsidRPr="00B06234" w:rsidRDefault="00561B11" w:rsidP="003329C6">
            <w:pPr>
              <w:pStyle w:val="Default"/>
              <w:spacing w:line="276" w:lineRule="auto"/>
              <w:jc w:val="center"/>
              <w:rPr>
                <w:b/>
                <w:i/>
                <w:color w:val="auto"/>
                <w:sz w:val="20"/>
                <w:szCs w:val="20"/>
              </w:rPr>
            </w:pPr>
            <w:r w:rsidRPr="00B06234">
              <w:rPr>
                <w:b/>
                <w:i/>
                <w:color w:val="auto"/>
                <w:sz w:val="20"/>
                <w:szCs w:val="20"/>
              </w:rPr>
              <w:t>кол-во</w:t>
            </w:r>
          </w:p>
        </w:tc>
        <w:tc>
          <w:tcPr>
            <w:tcW w:w="2126" w:type="dxa"/>
          </w:tcPr>
          <w:p w:rsidR="00561B11" w:rsidRPr="00B06234" w:rsidRDefault="00561B11" w:rsidP="003329C6">
            <w:pPr>
              <w:pStyle w:val="Default"/>
              <w:spacing w:line="276" w:lineRule="auto"/>
              <w:jc w:val="center"/>
              <w:rPr>
                <w:b/>
                <w:i/>
                <w:color w:val="auto"/>
                <w:sz w:val="20"/>
                <w:szCs w:val="20"/>
              </w:rPr>
            </w:pPr>
            <w:r w:rsidRPr="00B06234">
              <w:rPr>
                <w:b/>
                <w:i/>
                <w:color w:val="auto"/>
                <w:sz w:val="20"/>
                <w:szCs w:val="20"/>
              </w:rPr>
              <w:t>Сумма (руб.)</w:t>
            </w:r>
          </w:p>
        </w:tc>
        <w:tc>
          <w:tcPr>
            <w:tcW w:w="1183" w:type="dxa"/>
          </w:tcPr>
          <w:p w:rsidR="00561B11" w:rsidRPr="00B06234" w:rsidRDefault="00561B11" w:rsidP="003329C6">
            <w:pPr>
              <w:pStyle w:val="Default"/>
              <w:spacing w:line="276" w:lineRule="auto"/>
              <w:jc w:val="center"/>
              <w:rPr>
                <w:b/>
                <w:i/>
                <w:color w:val="auto"/>
                <w:sz w:val="20"/>
                <w:szCs w:val="20"/>
              </w:rPr>
            </w:pPr>
            <w:r w:rsidRPr="00B06234">
              <w:rPr>
                <w:b/>
                <w:i/>
                <w:color w:val="auto"/>
                <w:sz w:val="20"/>
                <w:szCs w:val="20"/>
              </w:rPr>
              <w:t>кол-во</w:t>
            </w:r>
          </w:p>
        </w:tc>
        <w:tc>
          <w:tcPr>
            <w:tcW w:w="2042" w:type="dxa"/>
          </w:tcPr>
          <w:p w:rsidR="00561B11" w:rsidRPr="00B06234" w:rsidRDefault="00561B11" w:rsidP="003329C6">
            <w:pPr>
              <w:pStyle w:val="Default"/>
              <w:spacing w:line="276" w:lineRule="auto"/>
              <w:jc w:val="center"/>
              <w:rPr>
                <w:b/>
                <w:i/>
                <w:color w:val="auto"/>
                <w:sz w:val="20"/>
                <w:szCs w:val="20"/>
              </w:rPr>
            </w:pPr>
            <w:r w:rsidRPr="00B06234">
              <w:rPr>
                <w:b/>
                <w:i/>
                <w:color w:val="auto"/>
                <w:sz w:val="20"/>
                <w:szCs w:val="20"/>
              </w:rPr>
              <w:t>Сумма (руб.)</w:t>
            </w:r>
          </w:p>
        </w:tc>
      </w:tr>
      <w:tr w:rsidR="00561B11" w:rsidRPr="00B06234" w:rsidTr="003329C6">
        <w:tc>
          <w:tcPr>
            <w:tcW w:w="10421" w:type="dxa"/>
            <w:gridSpan w:val="5"/>
          </w:tcPr>
          <w:p w:rsidR="00561B11" w:rsidRPr="00B06234" w:rsidRDefault="00561B11" w:rsidP="006B5449">
            <w:pPr>
              <w:pStyle w:val="a9"/>
              <w:numPr>
                <w:ilvl w:val="0"/>
                <w:numId w:val="4"/>
              </w:numPr>
              <w:spacing w:before="0" w:beforeAutospacing="0" w:after="0" w:afterAutospacing="0" w:line="276" w:lineRule="auto"/>
              <w:jc w:val="both"/>
              <w:rPr>
                <w:b/>
                <w:i/>
                <w:sz w:val="20"/>
                <w:szCs w:val="20"/>
              </w:rPr>
            </w:pPr>
            <w:r w:rsidRPr="00B06234">
              <w:rPr>
                <w:b/>
                <w:i/>
                <w:sz w:val="20"/>
                <w:szCs w:val="20"/>
              </w:rPr>
              <w:t>Административный персонал</w:t>
            </w:r>
          </w:p>
        </w:tc>
      </w:tr>
      <w:tr w:rsidR="002932CA" w:rsidRPr="00B06234" w:rsidTr="003329C6">
        <w:tc>
          <w:tcPr>
            <w:tcW w:w="3936" w:type="dxa"/>
          </w:tcPr>
          <w:p w:rsidR="002932CA" w:rsidRPr="00B06234" w:rsidRDefault="002932CA" w:rsidP="002932CA">
            <w:pPr>
              <w:pStyle w:val="a9"/>
              <w:spacing w:before="0" w:beforeAutospacing="0" w:after="0" w:afterAutospacing="0" w:line="276" w:lineRule="auto"/>
              <w:jc w:val="both"/>
              <w:rPr>
                <w:sz w:val="20"/>
                <w:szCs w:val="20"/>
              </w:rPr>
            </w:pPr>
            <w:r>
              <w:rPr>
                <w:sz w:val="20"/>
                <w:szCs w:val="20"/>
              </w:rPr>
              <w:t>Директор</w:t>
            </w:r>
          </w:p>
        </w:tc>
        <w:tc>
          <w:tcPr>
            <w:tcW w:w="1134" w:type="dxa"/>
          </w:tcPr>
          <w:p w:rsidR="002932CA" w:rsidRPr="00B06234" w:rsidRDefault="002932CA" w:rsidP="002932CA">
            <w:pPr>
              <w:pStyle w:val="a9"/>
              <w:spacing w:before="0" w:beforeAutospacing="0" w:after="0" w:afterAutospacing="0" w:line="276" w:lineRule="auto"/>
              <w:jc w:val="center"/>
              <w:rPr>
                <w:sz w:val="20"/>
                <w:szCs w:val="20"/>
              </w:rPr>
            </w:pPr>
            <w:r w:rsidRPr="00B06234">
              <w:rPr>
                <w:sz w:val="20"/>
                <w:szCs w:val="20"/>
              </w:rPr>
              <w:t>1,0</w:t>
            </w:r>
          </w:p>
        </w:tc>
        <w:tc>
          <w:tcPr>
            <w:tcW w:w="2126"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55 160,30</w:t>
            </w:r>
          </w:p>
        </w:tc>
        <w:tc>
          <w:tcPr>
            <w:tcW w:w="1183" w:type="dxa"/>
          </w:tcPr>
          <w:p w:rsidR="002932CA" w:rsidRPr="00B06234" w:rsidRDefault="002932CA" w:rsidP="002932CA">
            <w:pPr>
              <w:pStyle w:val="a9"/>
              <w:spacing w:before="0" w:beforeAutospacing="0" w:after="0" w:afterAutospacing="0" w:line="276" w:lineRule="auto"/>
              <w:jc w:val="center"/>
              <w:rPr>
                <w:sz w:val="20"/>
                <w:szCs w:val="20"/>
              </w:rPr>
            </w:pPr>
            <w:r w:rsidRPr="00B06234">
              <w:rPr>
                <w:sz w:val="20"/>
                <w:szCs w:val="20"/>
              </w:rPr>
              <w:t>1,0</w:t>
            </w:r>
          </w:p>
        </w:tc>
        <w:tc>
          <w:tcPr>
            <w:tcW w:w="2042"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55 160,30</w:t>
            </w:r>
          </w:p>
        </w:tc>
      </w:tr>
      <w:tr w:rsidR="002932CA" w:rsidRPr="00B06234" w:rsidTr="003329C6">
        <w:tc>
          <w:tcPr>
            <w:tcW w:w="3936" w:type="dxa"/>
          </w:tcPr>
          <w:p w:rsidR="002932CA" w:rsidRDefault="002932CA" w:rsidP="002932CA">
            <w:pPr>
              <w:pStyle w:val="a9"/>
              <w:spacing w:before="0" w:beforeAutospacing="0" w:after="0" w:afterAutospacing="0" w:line="276" w:lineRule="auto"/>
              <w:jc w:val="both"/>
              <w:rPr>
                <w:sz w:val="20"/>
                <w:szCs w:val="20"/>
              </w:rPr>
            </w:pPr>
            <w:r>
              <w:rPr>
                <w:sz w:val="20"/>
                <w:szCs w:val="20"/>
              </w:rPr>
              <w:t>Заместитель директора по методической работе</w:t>
            </w:r>
          </w:p>
        </w:tc>
        <w:tc>
          <w:tcPr>
            <w:tcW w:w="1134"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1,0</w:t>
            </w:r>
          </w:p>
        </w:tc>
        <w:tc>
          <w:tcPr>
            <w:tcW w:w="2126"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42 317,19</w:t>
            </w:r>
          </w:p>
        </w:tc>
        <w:tc>
          <w:tcPr>
            <w:tcW w:w="1183"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1,0</w:t>
            </w:r>
          </w:p>
        </w:tc>
        <w:tc>
          <w:tcPr>
            <w:tcW w:w="2042" w:type="dxa"/>
          </w:tcPr>
          <w:p w:rsidR="002932CA" w:rsidRPr="00B06234" w:rsidRDefault="002932CA" w:rsidP="002932CA">
            <w:pPr>
              <w:pStyle w:val="a9"/>
              <w:spacing w:before="0" w:beforeAutospacing="0" w:after="0" w:afterAutospacing="0" w:line="276" w:lineRule="auto"/>
              <w:jc w:val="center"/>
              <w:rPr>
                <w:sz w:val="20"/>
                <w:szCs w:val="20"/>
              </w:rPr>
            </w:pPr>
            <w:r>
              <w:rPr>
                <w:sz w:val="20"/>
                <w:szCs w:val="20"/>
              </w:rPr>
              <w:t>42 317,19</w:t>
            </w:r>
          </w:p>
        </w:tc>
      </w:tr>
      <w:tr w:rsidR="002932CA" w:rsidRPr="00B06234" w:rsidTr="003329C6">
        <w:tc>
          <w:tcPr>
            <w:tcW w:w="3936" w:type="dxa"/>
          </w:tcPr>
          <w:p w:rsidR="002932CA" w:rsidRPr="00B06234" w:rsidRDefault="002932CA" w:rsidP="002932CA">
            <w:pPr>
              <w:pStyle w:val="a9"/>
              <w:spacing w:before="0" w:beforeAutospacing="0" w:after="0" w:afterAutospacing="0" w:line="276" w:lineRule="auto"/>
              <w:jc w:val="both"/>
              <w:rPr>
                <w:sz w:val="20"/>
                <w:szCs w:val="20"/>
              </w:rPr>
            </w:pPr>
            <w:r w:rsidRPr="00B06234">
              <w:rPr>
                <w:b/>
                <w:sz w:val="20"/>
                <w:szCs w:val="20"/>
              </w:rPr>
              <w:t>Итого:</w:t>
            </w:r>
          </w:p>
        </w:tc>
        <w:tc>
          <w:tcPr>
            <w:tcW w:w="1134"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2</w:t>
            </w:r>
            <w:r w:rsidRPr="00B06234">
              <w:rPr>
                <w:b/>
                <w:i/>
                <w:sz w:val="20"/>
                <w:szCs w:val="20"/>
              </w:rPr>
              <w:t>,0</w:t>
            </w:r>
          </w:p>
        </w:tc>
        <w:tc>
          <w:tcPr>
            <w:tcW w:w="2126"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97 477,49</w:t>
            </w:r>
          </w:p>
        </w:tc>
        <w:tc>
          <w:tcPr>
            <w:tcW w:w="1183"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2</w:t>
            </w:r>
            <w:r w:rsidRPr="00B06234">
              <w:rPr>
                <w:b/>
                <w:i/>
                <w:sz w:val="20"/>
                <w:szCs w:val="20"/>
              </w:rPr>
              <w:t>,0</w:t>
            </w:r>
          </w:p>
        </w:tc>
        <w:tc>
          <w:tcPr>
            <w:tcW w:w="2042"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97 477,49</w:t>
            </w:r>
          </w:p>
        </w:tc>
      </w:tr>
      <w:tr w:rsidR="002932CA" w:rsidRPr="00B06234" w:rsidTr="003329C6">
        <w:tc>
          <w:tcPr>
            <w:tcW w:w="3936" w:type="dxa"/>
          </w:tcPr>
          <w:p w:rsidR="002932CA" w:rsidRPr="00B06234" w:rsidRDefault="002932CA" w:rsidP="002932CA">
            <w:pPr>
              <w:pStyle w:val="a9"/>
              <w:spacing w:before="0" w:beforeAutospacing="0" w:after="0" w:afterAutospacing="0" w:line="276" w:lineRule="auto"/>
              <w:jc w:val="both"/>
              <w:rPr>
                <w:sz w:val="20"/>
                <w:szCs w:val="20"/>
              </w:rPr>
            </w:pPr>
            <w:r w:rsidRPr="00B06234">
              <w:rPr>
                <w:b/>
                <w:i/>
                <w:sz w:val="20"/>
                <w:szCs w:val="20"/>
              </w:rPr>
              <w:t>Сумма ФОТ за 2021г.</w:t>
            </w:r>
          </w:p>
        </w:tc>
        <w:tc>
          <w:tcPr>
            <w:tcW w:w="1134" w:type="dxa"/>
          </w:tcPr>
          <w:p w:rsidR="002932CA" w:rsidRPr="00B06234" w:rsidRDefault="002932CA" w:rsidP="002932CA">
            <w:pPr>
              <w:pStyle w:val="a9"/>
              <w:spacing w:before="0" w:beforeAutospacing="0" w:after="0" w:afterAutospacing="0" w:line="276" w:lineRule="auto"/>
              <w:jc w:val="center"/>
              <w:rPr>
                <w:b/>
                <w:i/>
                <w:sz w:val="20"/>
                <w:szCs w:val="20"/>
              </w:rPr>
            </w:pPr>
          </w:p>
        </w:tc>
        <w:tc>
          <w:tcPr>
            <w:tcW w:w="2126"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1 169 729,88</w:t>
            </w:r>
          </w:p>
        </w:tc>
        <w:tc>
          <w:tcPr>
            <w:tcW w:w="1183" w:type="dxa"/>
          </w:tcPr>
          <w:p w:rsidR="002932CA" w:rsidRPr="00B06234" w:rsidRDefault="002932CA" w:rsidP="002932CA">
            <w:pPr>
              <w:pStyle w:val="a9"/>
              <w:spacing w:before="0" w:beforeAutospacing="0" w:after="0" w:afterAutospacing="0" w:line="276" w:lineRule="auto"/>
              <w:jc w:val="center"/>
              <w:rPr>
                <w:b/>
                <w:i/>
                <w:sz w:val="20"/>
                <w:szCs w:val="20"/>
              </w:rPr>
            </w:pPr>
          </w:p>
        </w:tc>
        <w:tc>
          <w:tcPr>
            <w:tcW w:w="2042" w:type="dxa"/>
          </w:tcPr>
          <w:p w:rsidR="002932CA" w:rsidRPr="00B06234" w:rsidRDefault="002932CA" w:rsidP="002932CA">
            <w:pPr>
              <w:pStyle w:val="a9"/>
              <w:spacing w:before="0" w:beforeAutospacing="0" w:after="0" w:afterAutospacing="0" w:line="276" w:lineRule="auto"/>
              <w:jc w:val="center"/>
              <w:rPr>
                <w:b/>
                <w:i/>
                <w:sz w:val="20"/>
                <w:szCs w:val="20"/>
              </w:rPr>
            </w:pPr>
            <w:r>
              <w:rPr>
                <w:b/>
                <w:i/>
                <w:sz w:val="20"/>
                <w:szCs w:val="20"/>
              </w:rPr>
              <w:t>1 169 729,88</w:t>
            </w:r>
          </w:p>
        </w:tc>
      </w:tr>
      <w:tr w:rsidR="002932CA" w:rsidRPr="00B06234" w:rsidTr="003329C6">
        <w:tc>
          <w:tcPr>
            <w:tcW w:w="10421" w:type="dxa"/>
            <w:gridSpan w:val="5"/>
          </w:tcPr>
          <w:p w:rsidR="002932CA" w:rsidRPr="00B06234" w:rsidRDefault="002932CA" w:rsidP="006B5449">
            <w:pPr>
              <w:pStyle w:val="a9"/>
              <w:numPr>
                <w:ilvl w:val="0"/>
                <w:numId w:val="4"/>
              </w:numPr>
              <w:spacing w:before="0" w:beforeAutospacing="0" w:after="0" w:afterAutospacing="0" w:line="276" w:lineRule="auto"/>
              <w:rPr>
                <w:b/>
                <w:i/>
                <w:sz w:val="20"/>
                <w:szCs w:val="20"/>
              </w:rPr>
            </w:pPr>
            <w:r w:rsidRPr="00B06234">
              <w:rPr>
                <w:b/>
                <w:i/>
                <w:sz w:val="20"/>
                <w:szCs w:val="20"/>
              </w:rPr>
              <w:t>Педагогический персонал</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Pr>
                <w:sz w:val="20"/>
                <w:szCs w:val="20"/>
              </w:rPr>
              <w:t>Инструктор по физической культуре первая категория</w:t>
            </w:r>
          </w:p>
        </w:tc>
        <w:tc>
          <w:tcPr>
            <w:tcW w:w="1134"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1,0</w:t>
            </w:r>
          </w:p>
        </w:tc>
        <w:tc>
          <w:tcPr>
            <w:tcW w:w="2126" w:type="dxa"/>
            <w:tcBorders>
              <w:left w:val="single" w:sz="4" w:space="0" w:color="auto"/>
            </w:tcBorders>
          </w:tcPr>
          <w:p w:rsidR="00506471" w:rsidRPr="00B06234" w:rsidRDefault="00506471" w:rsidP="00506471">
            <w:pPr>
              <w:pStyle w:val="Default"/>
              <w:spacing w:line="276" w:lineRule="auto"/>
              <w:jc w:val="center"/>
              <w:rPr>
                <w:color w:val="auto"/>
                <w:sz w:val="20"/>
                <w:szCs w:val="20"/>
              </w:rPr>
            </w:pPr>
            <w:r>
              <w:rPr>
                <w:color w:val="auto"/>
                <w:sz w:val="20"/>
                <w:szCs w:val="20"/>
              </w:rPr>
              <w:t>30 761,50</w:t>
            </w:r>
          </w:p>
        </w:tc>
        <w:tc>
          <w:tcPr>
            <w:tcW w:w="1183"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1,0</w:t>
            </w:r>
          </w:p>
        </w:tc>
        <w:tc>
          <w:tcPr>
            <w:tcW w:w="2042" w:type="dxa"/>
            <w:tcBorders>
              <w:left w:val="single" w:sz="4" w:space="0" w:color="auto"/>
            </w:tcBorders>
          </w:tcPr>
          <w:p w:rsidR="00506471" w:rsidRPr="00B06234" w:rsidRDefault="00506471" w:rsidP="00506471">
            <w:pPr>
              <w:pStyle w:val="Default"/>
              <w:spacing w:line="276" w:lineRule="auto"/>
              <w:jc w:val="center"/>
              <w:rPr>
                <w:color w:val="auto"/>
                <w:sz w:val="20"/>
                <w:szCs w:val="20"/>
              </w:rPr>
            </w:pPr>
            <w:r>
              <w:rPr>
                <w:color w:val="auto"/>
                <w:sz w:val="20"/>
                <w:szCs w:val="20"/>
              </w:rPr>
              <w:t>30 761,50</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Pr>
                <w:sz w:val="20"/>
                <w:szCs w:val="20"/>
              </w:rPr>
              <w:t>Инструктор по физической культуре первая категория</w:t>
            </w:r>
          </w:p>
        </w:tc>
        <w:tc>
          <w:tcPr>
            <w:tcW w:w="1134"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0,33</w:t>
            </w:r>
          </w:p>
        </w:tc>
        <w:tc>
          <w:tcPr>
            <w:tcW w:w="2126" w:type="dxa"/>
            <w:tcBorders>
              <w:left w:val="single" w:sz="4" w:space="0" w:color="auto"/>
            </w:tcBorders>
          </w:tcPr>
          <w:p w:rsidR="00506471" w:rsidRPr="00B06234" w:rsidRDefault="00506471" w:rsidP="00506471">
            <w:pPr>
              <w:pStyle w:val="Default"/>
              <w:spacing w:line="276" w:lineRule="auto"/>
              <w:jc w:val="center"/>
              <w:rPr>
                <w:color w:val="auto"/>
                <w:sz w:val="20"/>
                <w:szCs w:val="20"/>
              </w:rPr>
            </w:pPr>
            <w:r>
              <w:rPr>
                <w:color w:val="auto"/>
                <w:sz w:val="20"/>
                <w:szCs w:val="20"/>
              </w:rPr>
              <w:t>9 287,36</w:t>
            </w:r>
          </w:p>
        </w:tc>
        <w:tc>
          <w:tcPr>
            <w:tcW w:w="1183"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0,33</w:t>
            </w:r>
          </w:p>
        </w:tc>
        <w:tc>
          <w:tcPr>
            <w:tcW w:w="2042" w:type="dxa"/>
            <w:tcBorders>
              <w:left w:val="single" w:sz="4" w:space="0" w:color="auto"/>
            </w:tcBorders>
          </w:tcPr>
          <w:p w:rsidR="00506471" w:rsidRPr="00B06234" w:rsidRDefault="00506471" w:rsidP="00506471">
            <w:pPr>
              <w:pStyle w:val="Default"/>
              <w:spacing w:line="276" w:lineRule="auto"/>
              <w:jc w:val="center"/>
              <w:rPr>
                <w:color w:val="auto"/>
                <w:sz w:val="20"/>
                <w:szCs w:val="20"/>
              </w:rPr>
            </w:pPr>
            <w:r>
              <w:rPr>
                <w:color w:val="auto"/>
                <w:sz w:val="20"/>
                <w:szCs w:val="20"/>
              </w:rPr>
              <w:t>9 287,36</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Pr>
                <w:sz w:val="20"/>
                <w:szCs w:val="20"/>
              </w:rPr>
              <w:t>Педагог организатор</w:t>
            </w:r>
          </w:p>
        </w:tc>
        <w:tc>
          <w:tcPr>
            <w:tcW w:w="1134"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0,33</w:t>
            </w:r>
          </w:p>
        </w:tc>
        <w:tc>
          <w:tcPr>
            <w:tcW w:w="2126" w:type="dxa"/>
            <w:tcBorders>
              <w:left w:val="single" w:sz="4" w:space="0" w:color="auto"/>
            </w:tcBorders>
          </w:tcPr>
          <w:p w:rsidR="00506471" w:rsidRPr="00315EC5" w:rsidRDefault="00506471" w:rsidP="00506471">
            <w:pPr>
              <w:pStyle w:val="Default"/>
              <w:spacing w:line="276" w:lineRule="auto"/>
              <w:jc w:val="center"/>
              <w:rPr>
                <w:color w:val="auto"/>
                <w:sz w:val="20"/>
                <w:szCs w:val="20"/>
              </w:rPr>
            </w:pPr>
            <w:r>
              <w:rPr>
                <w:color w:val="auto"/>
                <w:sz w:val="20"/>
                <w:szCs w:val="20"/>
              </w:rPr>
              <w:t>9 552,16</w:t>
            </w:r>
          </w:p>
        </w:tc>
        <w:tc>
          <w:tcPr>
            <w:tcW w:w="1183"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0,33</w:t>
            </w:r>
          </w:p>
        </w:tc>
        <w:tc>
          <w:tcPr>
            <w:tcW w:w="2042" w:type="dxa"/>
            <w:tcBorders>
              <w:left w:val="single" w:sz="4" w:space="0" w:color="auto"/>
            </w:tcBorders>
          </w:tcPr>
          <w:p w:rsidR="00506471" w:rsidRPr="00315EC5" w:rsidRDefault="00506471" w:rsidP="00506471">
            <w:pPr>
              <w:pStyle w:val="Default"/>
              <w:spacing w:line="276" w:lineRule="auto"/>
              <w:jc w:val="center"/>
              <w:rPr>
                <w:color w:val="auto"/>
                <w:sz w:val="20"/>
                <w:szCs w:val="20"/>
              </w:rPr>
            </w:pPr>
            <w:r>
              <w:rPr>
                <w:color w:val="auto"/>
                <w:sz w:val="20"/>
                <w:szCs w:val="20"/>
              </w:rPr>
              <w:t>8 876,30</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организатор</w:t>
            </w:r>
          </w:p>
        </w:tc>
        <w:tc>
          <w:tcPr>
            <w:tcW w:w="1134"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0,33</w:t>
            </w:r>
          </w:p>
        </w:tc>
        <w:tc>
          <w:tcPr>
            <w:tcW w:w="2126" w:type="dxa"/>
            <w:tcBorders>
              <w:left w:val="single" w:sz="4" w:space="0" w:color="auto"/>
            </w:tcBorders>
          </w:tcPr>
          <w:p w:rsidR="00506471" w:rsidRPr="00315EC5" w:rsidRDefault="00506471" w:rsidP="00506471">
            <w:pPr>
              <w:pStyle w:val="Default"/>
              <w:spacing w:line="276" w:lineRule="auto"/>
              <w:jc w:val="center"/>
              <w:rPr>
                <w:color w:val="auto"/>
                <w:sz w:val="20"/>
                <w:szCs w:val="20"/>
              </w:rPr>
            </w:pPr>
            <w:r>
              <w:rPr>
                <w:color w:val="auto"/>
                <w:sz w:val="20"/>
                <w:szCs w:val="20"/>
              </w:rPr>
              <w:t>8 065,27</w:t>
            </w:r>
          </w:p>
        </w:tc>
        <w:tc>
          <w:tcPr>
            <w:tcW w:w="1183"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0,33</w:t>
            </w:r>
          </w:p>
        </w:tc>
        <w:tc>
          <w:tcPr>
            <w:tcW w:w="2042" w:type="dxa"/>
            <w:tcBorders>
              <w:left w:val="single" w:sz="4" w:space="0" w:color="auto"/>
            </w:tcBorders>
          </w:tcPr>
          <w:p w:rsidR="00506471" w:rsidRPr="00315EC5" w:rsidRDefault="00506471" w:rsidP="00506471">
            <w:pPr>
              <w:pStyle w:val="Default"/>
              <w:spacing w:line="276" w:lineRule="auto"/>
              <w:jc w:val="center"/>
              <w:rPr>
                <w:color w:val="auto"/>
                <w:sz w:val="20"/>
                <w:szCs w:val="20"/>
              </w:rPr>
            </w:pPr>
            <w:r>
              <w:rPr>
                <w:color w:val="auto"/>
                <w:sz w:val="20"/>
                <w:szCs w:val="20"/>
              </w:rPr>
              <w:t>8 065,27</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организатор</w:t>
            </w:r>
          </w:p>
        </w:tc>
        <w:tc>
          <w:tcPr>
            <w:tcW w:w="1134"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2,84</w:t>
            </w:r>
          </w:p>
        </w:tc>
        <w:tc>
          <w:tcPr>
            <w:tcW w:w="2126"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58 320,08</w:t>
            </w:r>
          </w:p>
        </w:tc>
        <w:tc>
          <w:tcPr>
            <w:tcW w:w="1183" w:type="dxa"/>
          </w:tcPr>
          <w:p w:rsidR="00506471" w:rsidRPr="00B06234" w:rsidRDefault="00506471" w:rsidP="00506471">
            <w:pPr>
              <w:pStyle w:val="a9"/>
              <w:spacing w:before="0" w:beforeAutospacing="0" w:after="0" w:afterAutospacing="0" w:line="276" w:lineRule="auto"/>
              <w:jc w:val="center"/>
              <w:rPr>
                <w:sz w:val="20"/>
                <w:szCs w:val="20"/>
              </w:rPr>
            </w:pPr>
          </w:p>
        </w:tc>
        <w:tc>
          <w:tcPr>
            <w:tcW w:w="2042" w:type="dxa"/>
          </w:tcPr>
          <w:p w:rsidR="00506471" w:rsidRPr="00B06234" w:rsidRDefault="00506471" w:rsidP="00506471">
            <w:pPr>
              <w:pStyle w:val="a9"/>
              <w:spacing w:before="0" w:beforeAutospacing="0" w:after="0" w:afterAutospacing="0" w:line="276" w:lineRule="auto"/>
              <w:jc w:val="center"/>
              <w:rPr>
                <w:sz w:val="20"/>
                <w:szCs w:val="20"/>
              </w:rPr>
            </w:pP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Pr>
                <w:sz w:val="20"/>
                <w:szCs w:val="20"/>
              </w:rPr>
              <w:t>Инструктор методист высшая категория</w:t>
            </w:r>
          </w:p>
        </w:tc>
        <w:tc>
          <w:tcPr>
            <w:tcW w:w="1134"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1,0</w:t>
            </w:r>
          </w:p>
        </w:tc>
        <w:tc>
          <w:tcPr>
            <w:tcW w:w="2126"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28 945,95</w:t>
            </w:r>
          </w:p>
        </w:tc>
        <w:tc>
          <w:tcPr>
            <w:tcW w:w="1183"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1,0</w:t>
            </w:r>
          </w:p>
        </w:tc>
        <w:tc>
          <w:tcPr>
            <w:tcW w:w="2042"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28 945,95</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Pr>
                <w:sz w:val="20"/>
                <w:szCs w:val="20"/>
              </w:rPr>
              <w:t>Инструктор методист</w:t>
            </w:r>
          </w:p>
        </w:tc>
        <w:tc>
          <w:tcPr>
            <w:tcW w:w="1134"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1,0</w:t>
            </w:r>
          </w:p>
        </w:tc>
        <w:tc>
          <w:tcPr>
            <w:tcW w:w="2126"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25 805,59</w:t>
            </w:r>
          </w:p>
        </w:tc>
        <w:tc>
          <w:tcPr>
            <w:tcW w:w="1183"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1,0</w:t>
            </w:r>
          </w:p>
        </w:tc>
        <w:tc>
          <w:tcPr>
            <w:tcW w:w="2042"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25 805,59</w:t>
            </w:r>
          </w:p>
        </w:tc>
      </w:tr>
      <w:tr w:rsidR="00506471" w:rsidRPr="00B06234" w:rsidTr="003329C6">
        <w:tc>
          <w:tcPr>
            <w:tcW w:w="3936" w:type="dxa"/>
          </w:tcPr>
          <w:p w:rsidR="00506471" w:rsidRDefault="00506471" w:rsidP="00506471">
            <w:pPr>
              <w:pStyle w:val="a9"/>
              <w:spacing w:before="0" w:beforeAutospacing="0" w:after="0" w:afterAutospacing="0" w:line="276" w:lineRule="auto"/>
              <w:jc w:val="both"/>
              <w:rPr>
                <w:sz w:val="20"/>
                <w:szCs w:val="20"/>
              </w:rPr>
            </w:pPr>
            <w:r>
              <w:rPr>
                <w:sz w:val="20"/>
                <w:szCs w:val="20"/>
              </w:rPr>
              <w:t>Инструктор методист</w:t>
            </w:r>
          </w:p>
        </w:tc>
        <w:tc>
          <w:tcPr>
            <w:tcW w:w="1134"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2,0</w:t>
            </w:r>
          </w:p>
        </w:tc>
        <w:tc>
          <w:tcPr>
            <w:tcW w:w="2126"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48 880,43</w:t>
            </w:r>
          </w:p>
        </w:tc>
        <w:tc>
          <w:tcPr>
            <w:tcW w:w="1183" w:type="dxa"/>
          </w:tcPr>
          <w:p w:rsidR="00506471" w:rsidRPr="00315EC5" w:rsidRDefault="00506471" w:rsidP="00506471">
            <w:pPr>
              <w:pStyle w:val="a9"/>
              <w:spacing w:before="0" w:beforeAutospacing="0" w:after="0" w:afterAutospacing="0" w:line="276" w:lineRule="auto"/>
              <w:jc w:val="center"/>
              <w:rPr>
                <w:sz w:val="20"/>
                <w:szCs w:val="20"/>
              </w:rPr>
            </w:pPr>
            <w:r w:rsidRPr="00315EC5">
              <w:rPr>
                <w:sz w:val="20"/>
                <w:szCs w:val="20"/>
              </w:rPr>
              <w:t>2,0</w:t>
            </w:r>
          </w:p>
        </w:tc>
        <w:tc>
          <w:tcPr>
            <w:tcW w:w="2042" w:type="dxa"/>
          </w:tcPr>
          <w:p w:rsidR="00506471" w:rsidRPr="00315EC5" w:rsidRDefault="00506471" w:rsidP="00506471">
            <w:pPr>
              <w:pStyle w:val="a9"/>
              <w:spacing w:before="0" w:beforeAutospacing="0" w:after="0" w:afterAutospacing="0" w:line="276" w:lineRule="auto"/>
              <w:jc w:val="center"/>
              <w:rPr>
                <w:sz w:val="20"/>
                <w:szCs w:val="20"/>
              </w:rPr>
            </w:pPr>
            <w:r>
              <w:rPr>
                <w:sz w:val="20"/>
                <w:szCs w:val="20"/>
              </w:rPr>
              <w:t>50 245,80</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sidRPr="00B06234">
              <w:rPr>
                <w:sz w:val="20"/>
                <w:szCs w:val="20"/>
              </w:rPr>
              <w:t>Педагог дополнительного образования</w:t>
            </w:r>
            <w:r>
              <w:rPr>
                <w:sz w:val="20"/>
                <w:szCs w:val="20"/>
              </w:rPr>
              <w:t xml:space="preserve"> высшая категория</w:t>
            </w:r>
          </w:p>
        </w:tc>
        <w:tc>
          <w:tcPr>
            <w:tcW w:w="1134"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1,22</w:t>
            </w:r>
          </w:p>
        </w:tc>
        <w:tc>
          <w:tcPr>
            <w:tcW w:w="2126"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36 979,82</w:t>
            </w:r>
          </w:p>
        </w:tc>
        <w:tc>
          <w:tcPr>
            <w:tcW w:w="1183"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1,22</w:t>
            </w:r>
          </w:p>
        </w:tc>
        <w:tc>
          <w:tcPr>
            <w:tcW w:w="2042" w:type="dxa"/>
          </w:tcPr>
          <w:p w:rsidR="00506471" w:rsidRPr="00B06234" w:rsidRDefault="00506471" w:rsidP="00506471">
            <w:pPr>
              <w:pStyle w:val="a9"/>
              <w:spacing w:before="0" w:beforeAutospacing="0" w:after="0" w:afterAutospacing="0" w:line="276" w:lineRule="auto"/>
              <w:jc w:val="center"/>
              <w:rPr>
                <w:sz w:val="20"/>
                <w:szCs w:val="20"/>
              </w:rPr>
            </w:pPr>
            <w:r>
              <w:rPr>
                <w:sz w:val="20"/>
                <w:szCs w:val="20"/>
              </w:rPr>
              <w:t>34 481,18</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w:t>
            </w:r>
            <w:r w:rsidRPr="00755573">
              <w:rPr>
                <w:rFonts w:ascii="Times New Roman" w:hAnsi="Times New Roman" w:cs="Times New Roman"/>
                <w:sz w:val="20"/>
                <w:szCs w:val="20"/>
              </w:rPr>
              <w:t>высшая категория</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1,55</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43 808,06</w:t>
            </w:r>
          </w:p>
        </w:tc>
        <w:tc>
          <w:tcPr>
            <w:tcW w:w="1183"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1,22</w:t>
            </w:r>
          </w:p>
        </w:tc>
        <w:tc>
          <w:tcPr>
            <w:tcW w:w="2042"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36 146,94</w:t>
            </w:r>
          </w:p>
        </w:tc>
      </w:tr>
      <w:tr w:rsidR="00506471" w:rsidRPr="00B06234" w:rsidTr="003329C6">
        <w:tc>
          <w:tcPr>
            <w:tcW w:w="3936" w:type="dxa"/>
          </w:tcPr>
          <w:p w:rsidR="00506471" w:rsidRPr="00315EC5" w:rsidRDefault="00506471" w:rsidP="00506471">
            <w:pPr>
              <w:jc w:val="both"/>
              <w:rPr>
                <w:rFonts w:ascii="Times New Roman" w:hAnsi="Times New Roman" w:cs="Times New Roman"/>
                <w:sz w:val="20"/>
                <w:szCs w:val="20"/>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w:t>
            </w:r>
            <w:r w:rsidRPr="00755573">
              <w:rPr>
                <w:rFonts w:ascii="Times New Roman" w:hAnsi="Times New Roman" w:cs="Times New Roman"/>
                <w:sz w:val="20"/>
                <w:szCs w:val="20"/>
              </w:rPr>
              <w:t>высшая категория</w:t>
            </w:r>
          </w:p>
        </w:tc>
        <w:tc>
          <w:tcPr>
            <w:tcW w:w="1134" w:type="dxa"/>
          </w:tcPr>
          <w:p w:rsidR="00506471" w:rsidRDefault="00506471" w:rsidP="00506471">
            <w:pPr>
              <w:pStyle w:val="a9"/>
              <w:spacing w:before="0" w:beforeAutospacing="0" w:after="0" w:afterAutospacing="0" w:line="276" w:lineRule="auto"/>
              <w:jc w:val="center"/>
              <w:rPr>
                <w:sz w:val="20"/>
                <w:szCs w:val="20"/>
              </w:rPr>
            </w:pPr>
            <w:r>
              <w:rPr>
                <w:sz w:val="20"/>
                <w:szCs w:val="20"/>
              </w:rPr>
              <w:t>2,72</w:t>
            </w:r>
          </w:p>
        </w:tc>
        <w:tc>
          <w:tcPr>
            <w:tcW w:w="2126" w:type="dxa"/>
          </w:tcPr>
          <w:p w:rsidR="00506471" w:rsidRDefault="00506471" w:rsidP="00506471">
            <w:pPr>
              <w:pStyle w:val="a9"/>
              <w:spacing w:before="0" w:beforeAutospacing="0" w:after="0" w:afterAutospacing="0" w:line="276" w:lineRule="auto"/>
              <w:jc w:val="center"/>
              <w:rPr>
                <w:sz w:val="20"/>
                <w:szCs w:val="20"/>
              </w:rPr>
            </w:pPr>
            <w:r>
              <w:rPr>
                <w:sz w:val="20"/>
                <w:szCs w:val="20"/>
              </w:rPr>
              <w:t>78 732,98</w:t>
            </w:r>
          </w:p>
        </w:tc>
        <w:tc>
          <w:tcPr>
            <w:tcW w:w="1183" w:type="dxa"/>
          </w:tcPr>
          <w:p w:rsidR="00506471" w:rsidRDefault="00506471" w:rsidP="00506471">
            <w:pPr>
              <w:pStyle w:val="a9"/>
              <w:spacing w:before="0" w:beforeAutospacing="0" w:after="0" w:afterAutospacing="0" w:line="276" w:lineRule="auto"/>
              <w:jc w:val="center"/>
              <w:rPr>
                <w:sz w:val="20"/>
                <w:szCs w:val="20"/>
              </w:rPr>
            </w:pPr>
            <w:r>
              <w:rPr>
                <w:sz w:val="20"/>
                <w:szCs w:val="20"/>
              </w:rPr>
              <w:t>1,22</w:t>
            </w:r>
          </w:p>
        </w:tc>
        <w:tc>
          <w:tcPr>
            <w:tcW w:w="2042" w:type="dxa"/>
          </w:tcPr>
          <w:p w:rsidR="00506471" w:rsidRDefault="00506471" w:rsidP="00506471">
            <w:pPr>
              <w:pStyle w:val="a9"/>
              <w:spacing w:before="0" w:beforeAutospacing="0" w:after="0" w:afterAutospacing="0" w:line="276" w:lineRule="auto"/>
              <w:jc w:val="center"/>
              <w:rPr>
                <w:sz w:val="20"/>
                <w:szCs w:val="20"/>
              </w:rPr>
            </w:pPr>
            <w:r>
              <w:rPr>
                <w:sz w:val="20"/>
                <w:szCs w:val="20"/>
              </w:rPr>
              <w:t>36 979,82</w:t>
            </w:r>
          </w:p>
        </w:tc>
      </w:tr>
      <w:tr w:rsidR="00506471" w:rsidRPr="00B06234" w:rsidTr="003329C6">
        <w:tc>
          <w:tcPr>
            <w:tcW w:w="3936" w:type="dxa"/>
          </w:tcPr>
          <w:p w:rsidR="00506471" w:rsidRPr="00315EC5" w:rsidRDefault="00506471" w:rsidP="00506471">
            <w:pPr>
              <w:jc w:val="both"/>
              <w:rPr>
                <w:rFonts w:ascii="Times New Roman" w:hAnsi="Times New Roman" w:cs="Times New Roman"/>
                <w:sz w:val="20"/>
                <w:szCs w:val="20"/>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w:t>
            </w:r>
            <w:r w:rsidRPr="00755573">
              <w:rPr>
                <w:rFonts w:ascii="Times New Roman" w:hAnsi="Times New Roman" w:cs="Times New Roman"/>
                <w:sz w:val="20"/>
                <w:szCs w:val="20"/>
              </w:rPr>
              <w:t>высшая категория</w:t>
            </w:r>
          </w:p>
        </w:tc>
        <w:tc>
          <w:tcPr>
            <w:tcW w:w="1134" w:type="dxa"/>
          </w:tcPr>
          <w:p w:rsidR="00506471" w:rsidRDefault="00506471" w:rsidP="00506471">
            <w:pPr>
              <w:pStyle w:val="a9"/>
              <w:spacing w:before="0" w:beforeAutospacing="0" w:after="0" w:afterAutospacing="0" w:line="276" w:lineRule="auto"/>
              <w:jc w:val="center"/>
              <w:rPr>
                <w:sz w:val="20"/>
                <w:szCs w:val="20"/>
              </w:rPr>
            </w:pPr>
          </w:p>
        </w:tc>
        <w:tc>
          <w:tcPr>
            <w:tcW w:w="2126" w:type="dxa"/>
          </w:tcPr>
          <w:p w:rsidR="00506471" w:rsidRDefault="00506471" w:rsidP="00506471">
            <w:pPr>
              <w:pStyle w:val="a9"/>
              <w:spacing w:before="0" w:beforeAutospacing="0" w:after="0" w:afterAutospacing="0" w:line="276" w:lineRule="auto"/>
              <w:jc w:val="center"/>
              <w:rPr>
                <w:sz w:val="20"/>
                <w:szCs w:val="20"/>
              </w:rPr>
            </w:pPr>
          </w:p>
        </w:tc>
        <w:tc>
          <w:tcPr>
            <w:tcW w:w="1183" w:type="dxa"/>
          </w:tcPr>
          <w:p w:rsidR="00506471" w:rsidRDefault="00506471" w:rsidP="00506471">
            <w:pPr>
              <w:pStyle w:val="a9"/>
              <w:spacing w:before="0" w:beforeAutospacing="0" w:after="0" w:afterAutospacing="0" w:line="276" w:lineRule="auto"/>
              <w:jc w:val="center"/>
              <w:rPr>
                <w:sz w:val="20"/>
                <w:szCs w:val="20"/>
              </w:rPr>
            </w:pPr>
            <w:r>
              <w:rPr>
                <w:sz w:val="20"/>
                <w:szCs w:val="20"/>
              </w:rPr>
              <w:t>1,72</w:t>
            </w:r>
          </w:p>
        </w:tc>
        <w:tc>
          <w:tcPr>
            <w:tcW w:w="2042" w:type="dxa"/>
          </w:tcPr>
          <w:p w:rsidR="00506471" w:rsidRDefault="00506471" w:rsidP="00506471">
            <w:pPr>
              <w:pStyle w:val="a9"/>
              <w:spacing w:before="0" w:beforeAutospacing="0" w:after="0" w:afterAutospacing="0" w:line="276" w:lineRule="auto"/>
              <w:jc w:val="center"/>
              <w:rPr>
                <w:sz w:val="20"/>
                <w:szCs w:val="20"/>
              </w:rPr>
            </w:pPr>
            <w:r>
              <w:rPr>
                <w:sz w:val="20"/>
                <w:szCs w:val="20"/>
              </w:rPr>
              <w:t>49 787,03</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1,06</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27 209,19</w:t>
            </w:r>
          </w:p>
        </w:tc>
        <w:tc>
          <w:tcPr>
            <w:tcW w:w="1183"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1,84</w:t>
            </w:r>
          </w:p>
        </w:tc>
        <w:tc>
          <w:tcPr>
            <w:tcW w:w="2042"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47 231,05</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0,78</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20 021,86</w:t>
            </w:r>
          </w:p>
        </w:tc>
        <w:tc>
          <w:tcPr>
            <w:tcW w:w="1183"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1,17</w:t>
            </w:r>
          </w:p>
        </w:tc>
        <w:tc>
          <w:tcPr>
            <w:tcW w:w="2042"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31 630,28</w:t>
            </w:r>
          </w:p>
        </w:tc>
      </w:tr>
      <w:tr w:rsidR="00506471" w:rsidRPr="00B06234" w:rsidTr="003329C6">
        <w:tc>
          <w:tcPr>
            <w:tcW w:w="3936" w:type="dxa"/>
          </w:tcPr>
          <w:p w:rsidR="00506471" w:rsidRPr="00315EC5" w:rsidRDefault="00506471" w:rsidP="00506471">
            <w:pPr>
              <w:jc w:val="both"/>
              <w:rPr>
                <w:rFonts w:ascii="Times New Roman" w:hAnsi="Times New Roman" w:cs="Times New Roman"/>
              </w:rPr>
            </w:pPr>
            <w:r w:rsidRPr="00315EC5">
              <w:rPr>
                <w:rFonts w:ascii="Times New Roman" w:hAnsi="Times New Roman" w:cs="Times New Roman"/>
                <w:sz w:val="20"/>
                <w:szCs w:val="20"/>
              </w:rPr>
              <w:t>Педагог дополнительного образования</w:t>
            </w:r>
            <w:r>
              <w:rPr>
                <w:rFonts w:ascii="Times New Roman" w:hAnsi="Times New Roman" w:cs="Times New Roman"/>
                <w:sz w:val="20"/>
                <w:szCs w:val="20"/>
              </w:rPr>
              <w:t xml:space="preserve"> первая категория</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1,17</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31 630,28</w:t>
            </w:r>
          </w:p>
        </w:tc>
        <w:tc>
          <w:tcPr>
            <w:tcW w:w="1183" w:type="dxa"/>
          </w:tcPr>
          <w:p w:rsidR="00506471" w:rsidRPr="00755573" w:rsidRDefault="00506471" w:rsidP="00506471">
            <w:pPr>
              <w:pStyle w:val="a9"/>
              <w:spacing w:before="0" w:beforeAutospacing="0" w:after="0" w:afterAutospacing="0" w:line="276" w:lineRule="auto"/>
              <w:jc w:val="center"/>
              <w:rPr>
                <w:sz w:val="20"/>
                <w:szCs w:val="20"/>
              </w:rPr>
            </w:pPr>
          </w:p>
        </w:tc>
        <w:tc>
          <w:tcPr>
            <w:tcW w:w="2042" w:type="dxa"/>
          </w:tcPr>
          <w:p w:rsidR="00506471" w:rsidRPr="00755573" w:rsidRDefault="00506471" w:rsidP="00506471">
            <w:pPr>
              <w:pStyle w:val="a9"/>
              <w:spacing w:before="0" w:beforeAutospacing="0" w:after="0" w:afterAutospacing="0" w:line="276" w:lineRule="auto"/>
              <w:jc w:val="center"/>
              <w:rPr>
                <w:sz w:val="20"/>
                <w:szCs w:val="20"/>
              </w:rPr>
            </w:pPr>
          </w:p>
        </w:tc>
      </w:tr>
      <w:tr w:rsidR="00506471" w:rsidRPr="00B06234" w:rsidTr="003329C6">
        <w:tc>
          <w:tcPr>
            <w:tcW w:w="3936" w:type="dxa"/>
          </w:tcPr>
          <w:p w:rsidR="00506471" w:rsidRPr="00755573" w:rsidRDefault="00506471" w:rsidP="00506471">
            <w:pPr>
              <w:jc w:val="both"/>
              <w:rPr>
                <w:rFonts w:ascii="Times New Roman" w:hAnsi="Times New Roman" w:cs="Times New Roman"/>
              </w:rPr>
            </w:pPr>
            <w:r w:rsidRPr="00755573">
              <w:rPr>
                <w:rFonts w:ascii="Times New Roman" w:hAnsi="Times New Roman" w:cs="Times New Roman"/>
                <w:sz w:val="20"/>
                <w:szCs w:val="20"/>
              </w:rPr>
              <w:t xml:space="preserve">Инструктор по физической культуре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2,0</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48 956,60</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0,33</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8 725,79</w:t>
            </w:r>
          </w:p>
        </w:tc>
      </w:tr>
      <w:tr w:rsidR="00506471" w:rsidRPr="00B06234" w:rsidTr="003329C6">
        <w:tc>
          <w:tcPr>
            <w:tcW w:w="3936" w:type="dxa"/>
          </w:tcPr>
          <w:p w:rsidR="00506471" w:rsidRPr="00755573" w:rsidRDefault="00506471" w:rsidP="00506471">
            <w:pPr>
              <w:jc w:val="both"/>
              <w:rPr>
                <w:rFonts w:ascii="Times New Roman" w:hAnsi="Times New Roman" w:cs="Times New Roman"/>
              </w:rPr>
            </w:pPr>
            <w:r w:rsidRPr="00755573">
              <w:rPr>
                <w:rFonts w:ascii="Times New Roman" w:hAnsi="Times New Roman" w:cs="Times New Roman"/>
                <w:sz w:val="20"/>
                <w:szCs w:val="20"/>
              </w:rPr>
              <w:t xml:space="preserve">Инструктор по физической культуре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1,0</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27 096,30</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1,67</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40 878,76</w:t>
            </w:r>
          </w:p>
        </w:tc>
      </w:tr>
      <w:tr w:rsidR="00EB3B56" w:rsidRPr="00B06234" w:rsidTr="003329C6">
        <w:tc>
          <w:tcPr>
            <w:tcW w:w="3936" w:type="dxa"/>
          </w:tcPr>
          <w:p w:rsidR="00EB3B56" w:rsidRPr="00755573" w:rsidRDefault="00EB3B56" w:rsidP="00506471">
            <w:pPr>
              <w:jc w:val="both"/>
              <w:rPr>
                <w:rFonts w:ascii="Times New Roman" w:hAnsi="Times New Roman" w:cs="Times New Roman"/>
                <w:sz w:val="20"/>
                <w:szCs w:val="20"/>
              </w:rPr>
            </w:pPr>
            <w:r w:rsidRPr="00755573">
              <w:rPr>
                <w:rFonts w:ascii="Times New Roman" w:hAnsi="Times New Roman" w:cs="Times New Roman"/>
                <w:sz w:val="20"/>
                <w:szCs w:val="20"/>
              </w:rPr>
              <w:t>Инструктор по физической культуре</w:t>
            </w:r>
          </w:p>
        </w:tc>
        <w:tc>
          <w:tcPr>
            <w:tcW w:w="1134" w:type="dxa"/>
          </w:tcPr>
          <w:p w:rsidR="00EB3B56" w:rsidRDefault="00EB3B56" w:rsidP="00506471">
            <w:pPr>
              <w:pStyle w:val="a9"/>
              <w:spacing w:before="0" w:beforeAutospacing="0" w:after="0" w:afterAutospacing="0" w:line="276" w:lineRule="auto"/>
              <w:jc w:val="center"/>
              <w:rPr>
                <w:sz w:val="20"/>
                <w:szCs w:val="20"/>
              </w:rPr>
            </w:pPr>
          </w:p>
        </w:tc>
        <w:tc>
          <w:tcPr>
            <w:tcW w:w="2126" w:type="dxa"/>
          </w:tcPr>
          <w:p w:rsidR="00EB3B56" w:rsidRDefault="00EB3B56" w:rsidP="00506471">
            <w:pPr>
              <w:pStyle w:val="a9"/>
              <w:spacing w:before="0" w:beforeAutospacing="0" w:after="0" w:afterAutospacing="0" w:line="276" w:lineRule="auto"/>
              <w:jc w:val="center"/>
              <w:rPr>
                <w:sz w:val="20"/>
                <w:szCs w:val="20"/>
              </w:rPr>
            </w:pPr>
          </w:p>
        </w:tc>
        <w:tc>
          <w:tcPr>
            <w:tcW w:w="1183" w:type="dxa"/>
          </w:tcPr>
          <w:p w:rsidR="00EB3B56" w:rsidRDefault="00EB3B56" w:rsidP="00506471">
            <w:pPr>
              <w:pStyle w:val="a9"/>
              <w:spacing w:before="0" w:beforeAutospacing="0" w:after="0" w:afterAutospacing="0" w:line="276" w:lineRule="auto"/>
              <w:jc w:val="center"/>
              <w:rPr>
                <w:sz w:val="20"/>
                <w:szCs w:val="20"/>
              </w:rPr>
            </w:pPr>
            <w:r>
              <w:rPr>
                <w:sz w:val="20"/>
                <w:szCs w:val="20"/>
              </w:rPr>
              <w:t>1,0</w:t>
            </w:r>
          </w:p>
        </w:tc>
        <w:tc>
          <w:tcPr>
            <w:tcW w:w="2042" w:type="dxa"/>
          </w:tcPr>
          <w:p w:rsidR="00EB3B56" w:rsidRDefault="00EB3B56" w:rsidP="00506471">
            <w:pPr>
              <w:pStyle w:val="a9"/>
              <w:spacing w:before="0" w:beforeAutospacing="0" w:after="0" w:afterAutospacing="0" w:line="276" w:lineRule="auto"/>
              <w:jc w:val="center"/>
              <w:rPr>
                <w:sz w:val="20"/>
                <w:szCs w:val="20"/>
              </w:rPr>
            </w:pPr>
            <w:r>
              <w:rPr>
                <w:sz w:val="20"/>
                <w:szCs w:val="20"/>
              </w:rPr>
              <w:t>27 096,30</w:t>
            </w:r>
          </w:p>
        </w:tc>
      </w:tr>
      <w:tr w:rsidR="00506471" w:rsidRPr="00B06234" w:rsidTr="003329C6">
        <w:tc>
          <w:tcPr>
            <w:tcW w:w="3936" w:type="dxa"/>
          </w:tcPr>
          <w:p w:rsidR="00506471" w:rsidRDefault="00506471" w:rsidP="00506471">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1,0</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25 805,59</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0,83</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23 118,53</w:t>
            </w:r>
          </w:p>
        </w:tc>
      </w:tr>
      <w:tr w:rsidR="00506471" w:rsidRPr="00B06234" w:rsidTr="003329C6">
        <w:tc>
          <w:tcPr>
            <w:tcW w:w="3936" w:type="dxa"/>
          </w:tcPr>
          <w:p w:rsidR="00506471" w:rsidRDefault="00506471" w:rsidP="00506471">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0,28</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7 416,72</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1,0</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25 805,59</w:t>
            </w:r>
          </w:p>
        </w:tc>
      </w:tr>
      <w:tr w:rsidR="00506471" w:rsidRPr="00B06234" w:rsidTr="003329C6">
        <w:tc>
          <w:tcPr>
            <w:tcW w:w="3936" w:type="dxa"/>
          </w:tcPr>
          <w:p w:rsidR="00506471" w:rsidRDefault="00506471" w:rsidP="00506471">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0,72</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17 596,95</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0,18</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4 767,89</w:t>
            </w:r>
          </w:p>
        </w:tc>
      </w:tr>
      <w:tr w:rsidR="00506471" w:rsidRPr="00B06234" w:rsidTr="003329C6">
        <w:tc>
          <w:tcPr>
            <w:tcW w:w="3936" w:type="dxa"/>
          </w:tcPr>
          <w:p w:rsidR="00506471" w:rsidRDefault="00506471" w:rsidP="00506471">
            <w:pPr>
              <w:jc w:val="both"/>
            </w:pPr>
            <w:r w:rsidRPr="00D729D0">
              <w:rPr>
                <w:rFonts w:ascii="Times New Roman" w:hAnsi="Times New Roman" w:cs="Times New Roman"/>
                <w:sz w:val="20"/>
                <w:szCs w:val="20"/>
              </w:rPr>
              <w:t xml:space="preserve">Педагог дополнительного образования </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0,78</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21 725,85</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0,55</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13 817,60</w:t>
            </w:r>
          </w:p>
        </w:tc>
      </w:tr>
      <w:tr w:rsidR="00506471" w:rsidRPr="00B06234" w:rsidTr="003329C6">
        <w:tc>
          <w:tcPr>
            <w:tcW w:w="3936" w:type="dxa"/>
          </w:tcPr>
          <w:p w:rsidR="00506471" w:rsidRPr="00B06234" w:rsidRDefault="00506471" w:rsidP="00506471">
            <w:pPr>
              <w:pStyle w:val="a9"/>
              <w:spacing w:before="0" w:beforeAutospacing="0" w:after="0" w:afterAutospacing="0" w:line="276" w:lineRule="auto"/>
              <w:jc w:val="both"/>
              <w:rPr>
                <w:sz w:val="20"/>
                <w:szCs w:val="20"/>
              </w:rPr>
            </w:pPr>
            <w:r w:rsidRPr="00315EC5">
              <w:rPr>
                <w:sz w:val="20"/>
                <w:szCs w:val="20"/>
              </w:rPr>
              <w:t>Педагог дополнительного образования</w:t>
            </w:r>
          </w:p>
        </w:tc>
        <w:tc>
          <w:tcPr>
            <w:tcW w:w="1134"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w:t>
            </w:r>
          </w:p>
        </w:tc>
        <w:tc>
          <w:tcPr>
            <w:tcW w:w="2126" w:type="dxa"/>
          </w:tcPr>
          <w:p w:rsidR="00506471" w:rsidRPr="00755573" w:rsidRDefault="00506471" w:rsidP="00506471">
            <w:pPr>
              <w:pStyle w:val="a9"/>
              <w:spacing w:before="0" w:beforeAutospacing="0" w:after="0" w:afterAutospacing="0" w:line="276" w:lineRule="auto"/>
              <w:jc w:val="center"/>
              <w:rPr>
                <w:sz w:val="20"/>
                <w:szCs w:val="20"/>
              </w:rPr>
            </w:pPr>
            <w:r>
              <w:rPr>
                <w:sz w:val="20"/>
                <w:szCs w:val="20"/>
              </w:rPr>
              <w:t>-</w:t>
            </w:r>
          </w:p>
        </w:tc>
        <w:tc>
          <w:tcPr>
            <w:tcW w:w="1183"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0,33</w:t>
            </w:r>
          </w:p>
        </w:tc>
        <w:tc>
          <w:tcPr>
            <w:tcW w:w="2042" w:type="dxa"/>
          </w:tcPr>
          <w:p w:rsidR="00506471" w:rsidRPr="00755573" w:rsidRDefault="00EB3B56" w:rsidP="00506471">
            <w:pPr>
              <w:pStyle w:val="a9"/>
              <w:spacing w:before="0" w:beforeAutospacing="0" w:after="0" w:afterAutospacing="0" w:line="276" w:lineRule="auto"/>
              <w:jc w:val="center"/>
              <w:rPr>
                <w:sz w:val="20"/>
                <w:szCs w:val="20"/>
              </w:rPr>
            </w:pPr>
            <w:r>
              <w:rPr>
                <w:sz w:val="20"/>
                <w:szCs w:val="20"/>
              </w:rPr>
              <w:t>8 065,27</w:t>
            </w:r>
          </w:p>
        </w:tc>
      </w:tr>
      <w:tr w:rsidR="00EB3B56" w:rsidRPr="00B06234" w:rsidTr="003329C6">
        <w:tc>
          <w:tcPr>
            <w:tcW w:w="3936" w:type="dxa"/>
          </w:tcPr>
          <w:p w:rsidR="00EB3B56" w:rsidRPr="00315EC5" w:rsidRDefault="00EB3B56" w:rsidP="00506471">
            <w:pPr>
              <w:pStyle w:val="a9"/>
              <w:spacing w:before="0" w:beforeAutospacing="0" w:after="0" w:afterAutospacing="0" w:line="276" w:lineRule="auto"/>
              <w:jc w:val="both"/>
              <w:rPr>
                <w:sz w:val="20"/>
                <w:szCs w:val="20"/>
              </w:rPr>
            </w:pPr>
            <w:r w:rsidRPr="00315EC5">
              <w:rPr>
                <w:sz w:val="20"/>
                <w:szCs w:val="20"/>
              </w:rPr>
              <w:t>Педагог дополнительного образования</w:t>
            </w:r>
          </w:p>
        </w:tc>
        <w:tc>
          <w:tcPr>
            <w:tcW w:w="1134" w:type="dxa"/>
          </w:tcPr>
          <w:p w:rsidR="00EB3B56" w:rsidRDefault="00EB3B56" w:rsidP="00506471">
            <w:pPr>
              <w:pStyle w:val="a9"/>
              <w:spacing w:before="0" w:beforeAutospacing="0" w:after="0" w:afterAutospacing="0" w:line="276" w:lineRule="auto"/>
              <w:jc w:val="center"/>
              <w:rPr>
                <w:sz w:val="20"/>
                <w:szCs w:val="20"/>
              </w:rPr>
            </w:pPr>
            <w:r>
              <w:rPr>
                <w:sz w:val="20"/>
                <w:szCs w:val="20"/>
              </w:rPr>
              <w:t>-</w:t>
            </w:r>
          </w:p>
        </w:tc>
        <w:tc>
          <w:tcPr>
            <w:tcW w:w="2126" w:type="dxa"/>
          </w:tcPr>
          <w:p w:rsidR="00EB3B56" w:rsidRDefault="00EB3B56" w:rsidP="00506471">
            <w:pPr>
              <w:pStyle w:val="a9"/>
              <w:spacing w:before="0" w:beforeAutospacing="0" w:after="0" w:afterAutospacing="0" w:line="276" w:lineRule="auto"/>
              <w:jc w:val="center"/>
              <w:rPr>
                <w:sz w:val="20"/>
                <w:szCs w:val="20"/>
              </w:rPr>
            </w:pPr>
            <w:r>
              <w:rPr>
                <w:sz w:val="20"/>
                <w:szCs w:val="20"/>
              </w:rPr>
              <w:t>-</w:t>
            </w:r>
          </w:p>
        </w:tc>
        <w:tc>
          <w:tcPr>
            <w:tcW w:w="1183" w:type="dxa"/>
          </w:tcPr>
          <w:p w:rsidR="00EB3B56" w:rsidRDefault="00EB3B56" w:rsidP="00506471">
            <w:pPr>
              <w:pStyle w:val="a9"/>
              <w:spacing w:before="0" w:beforeAutospacing="0" w:after="0" w:afterAutospacing="0" w:line="276" w:lineRule="auto"/>
              <w:jc w:val="center"/>
              <w:rPr>
                <w:sz w:val="20"/>
                <w:szCs w:val="20"/>
              </w:rPr>
            </w:pPr>
            <w:r>
              <w:rPr>
                <w:sz w:val="20"/>
                <w:szCs w:val="20"/>
              </w:rPr>
              <w:t>1,22</w:t>
            </w:r>
          </w:p>
        </w:tc>
        <w:tc>
          <w:tcPr>
            <w:tcW w:w="2042" w:type="dxa"/>
          </w:tcPr>
          <w:p w:rsidR="00EB3B56" w:rsidRDefault="00EB3B56" w:rsidP="00506471">
            <w:pPr>
              <w:pStyle w:val="a9"/>
              <w:spacing w:before="0" w:beforeAutospacing="0" w:after="0" w:afterAutospacing="0" w:line="276" w:lineRule="auto"/>
              <w:jc w:val="center"/>
              <w:rPr>
                <w:sz w:val="20"/>
                <w:szCs w:val="20"/>
              </w:rPr>
            </w:pPr>
            <w:r>
              <w:rPr>
                <w:sz w:val="20"/>
                <w:szCs w:val="20"/>
              </w:rPr>
              <w:t>36 146,94</w:t>
            </w:r>
          </w:p>
        </w:tc>
      </w:tr>
      <w:tr w:rsidR="00506471" w:rsidRPr="00B06234" w:rsidTr="003329C6">
        <w:tc>
          <w:tcPr>
            <w:tcW w:w="3936" w:type="dxa"/>
          </w:tcPr>
          <w:p w:rsidR="00506471" w:rsidRPr="00315EC5" w:rsidRDefault="00506471" w:rsidP="00506471">
            <w:pPr>
              <w:pStyle w:val="a9"/>
              <w:spacing w:before="0" w:beforeAutospacing="0" w:after="0" w:afterAutospacing="0" w:line="276" w:lineRule="auto"/>
              <w:jc w:val="both"/>
              <w:rPr>
                <w:sz w:val="20"/>
                <w:szCs w:val="20"/>
              </w:rPr>
            </w:pPr>
            <w:r>
              <w:rPr>
                <w:sz w:val="20"/>
                <w:szCs w:val="20"/>
              </w:rPr>
              <w:t>Педагог ДО по совместительству высшая категория</w:t>
            </w:r>
          </w:p>
        </w:tc>
        <w:tc>
          <w:tcPr>
            <w:tcW w:w="1134" w:type="dxa"/>
          </w:tcPr>
          <w:p w:rsidR="00506471" w:rsidRDefault="00506471" w:rsidP="00506471">
            <w:pPr>
              <w:pStyle w:val="a9"/>
              <w:spacing w:before="0" w:beforeAutospacing="0" w:after="0" w:afterAutospacing="0" w:line="276" w:lineRule="auto"/>
              <w:jc w:val="center"/>
              <w:rPr>
                <w:sz w:val="20"/>
                <w:szCs w:val="20"/>
              </w:rPr>
            </w:pPr>
            <w:r>
              <w:rPr>
                <w:sz w:val="20"/>
                <w:szCs w:val="20"/>
              </w:rPr>
              <w:t>1,61</w:t>
            </w:r>
          </w:p>
        </w:tc>
        <w:tc>
          <w:tcPr>
            <w:tcW w:w="2126" w:type="dxa"/>
          </w:tcPr>
          <w:p w:rsidR="00506471" w:rsidRDefault="00506471" w:rsidP="00506471">
            <w:pPr>
              <w:pStyle w:val="a9"/>
              <w:spacing w:before="0" w:beforeAutospacing="0" w:after="0" w:afterAutospacing="0" w:line="276" w:lineRule="auto"/>
              <w:jc w:val="center"/>
              <w:rPr>
                <w:sz w:val="20"/>
                <w:szCs w:val="20"/>
              </w:rPr>
            </w:pPr>
            <w:r>
              <w:rPr>
                <w:sz w:val="20"/>
                <w:szCs w:val="20"/>
              </w:rPr>
              <w:t>47 702,11</w:t>
            </w:r>
          </w:p>
        </w:tc>
        <w:tc>
          <w:tcPr>
            <w:tcW w:w="1183" w:type="dxa"/>
          </w:tcPr>
          <w:p w:rsidR="00506471" w:rsidRDefault="00EB3B56" w:rsidP="00506471">
            <w:pPr>
              <w:pStyle w:val="a9"/>
              <w:spacing w:before="0" w:beforeAutospacing="0" w:after="0" w:afterAutospacing="0" w:line="276" w:lineRule="auto"/>
              <w:jc w:val="center"/>
              <w:rPr>
                <w:sz w:val="20"/>
                <w:szCs w:val="20"/>
              </w:rPr>
            </w:pPr>
            <w:r>
              <w:rPr>
                <w:sz w:val="20"/>
                <w:szCs w:val="20"/>
              </w:rPr>
              <w:t>9,14</w:t>
            </w:r>
          </w:p>
        </w:tc>
        <w:tc>
          <w:tcPr>
            <w:tcW w:w="2042" w:type="dxa"/>
          </w:tcPr>
          <w:p w:rsidR="00506471" w:rsidRDefault="00EB3B56" w:rsidP="00506471">
            <w:pPr>
              <w:pStyle w:val="a9"/>
              <w:spacing w:before="0" w:beforeAutospacing="0" w:after="0" w:afterAutospacing="0" w:line="276" w:lineRule="auto"/>
              <w:jc w:val="center"/>
              <w:rPr>
                <w:sz w:val="20"/>
                <w:szCs w:val="20"/>
              </w:rPr>
            </w:pPr>
            <w:r>
              <w:rPr>
                <w:sz w:val="20"/>
                <w:szCs w:val="20"/>
              </w:rPr>
              <w:t>245 846,69</w:t>
            </w:r>
          </w:p>
        </w:tc>
      </w:tr>
      <w:tr w:rsidR="00506471" w:rsidRPr="00B06234" w:rsidTr="003329C6">
        <w:tc>
          <w:tcPr>
            <w:tcW w:w="3936" w:type="dxa"/>
          </w:tcPr>
          <w:p w:rsidR="00506471" w:rsidRPr="00315EC5" w:rsidRDefault="00506471" w:rsidP="00506471">
            <w:pPr>
              <w:pStyle w:val="a9"/>
              <w:spacing w:before="0" w:beforeAutospacing="0" w:after="0" w:afterAutospacing="0" w:line="276" w:lineRule="auto"/>
              <w:jc w:val="both"/>
              <w:rPr>
                <w:sz w:val="20"/>
                <w:szCs w:val="20"/>
              </w:rPr>
            </w:pPr>
            <w:r>
              <w:rPr>
                <w:sz w:val="20"/>
                <w:szCs w:val="20"/>
              </w:rPr>
              <w:t>Педагог ДО по совместительству высшая категория</w:t>
            </w:r>
          </w:p>
        </w:tc>
        <w:tc>
          <w:tcPr>
            <w:tcW w:w="1134" w:type="dxa"/>
          </w:tcPr>
          <w:p w:rsidR="00506471" w:rsidRDefault="00506471" w:rsidP="00506471">
            <w:pPr>
              <w:pStyle w:val="a9"/>
              <w:spacing w:before="0" w:beforeAutospacing="0" w:after="0" w:afterAutospacing="0" w:line="276" w:lineRule="auto"/>
              <w:jc w:val="center"/>
              <w:rPr>
                <w:sz w:val="20"/>
                <w:szCs w:val="20"/>
              </w:rPr>
            </w:pPr>
            <w:r>
              <w:rPr>
                <w:sz w:val="20"/>
                <w:szCs w:val="20"/>
              </w:rPr>
              <w:t>3,65</w:t>
            </w:r>
          </w:p>
        </w:tc>
        <w:tc>
          <w:tcPr>
            <w:tcW w:w="2126" w:type="dxa"/>
          </w:tcPr>
          <w:p w:rsidR="00506471" w:rsidRDefault="00506471" w:rsidP="00506471">
            <w:pPr>
              <w:pStyle w:val="a9"/>
              <w:spacing w:before="0" w:beforeAutospacing="0" w:after="0" w:afterAutospacing="0" w:line="276" w:lineRule="auto"/>
              <w:jc w:val="center"/>
              <w:rPr>
                <w:sz w:val="20"/>
                <w:szCs w:val="20"/>
              </w:rPr>
            </w:pPr>
            <w:r>
              <w:rPr>
                <w:sz w:val="20"/>
                <w:szCs w:val="20"/>
              </w:rPr>
              <w:t>98 177,29</w:t>
            </w:r>
          </w:p>
        </w:tc>
        <w:tc>
          <w:tcPr>
            <w:tcW w:w="1183" w:type="dxa"/>
          </w:tcPr>
          <w:p w:rsidR="00506471" w:rsidRDefault="00506471" w:rsidP="00506471">
            <w:pPr>
              <w:pStyle w:val="a9"/>
              <w:spacing w:before="0" w:beforeAutospacing="0" w:after="0" w:afterAutospacing="0" w:line="276" w:lineRule="auto"/>
              <w:jc w:val="center"/>
              <w:rPr>
                <w:sz w:val="20"/>
                <w:szCs w:val="20"/>
              </w:rPr>
            </w:pPr>
          </w:p>
        </w:tc>
        <w:tc>
          <w:tcPr>
            <w:tcW w:w="2042" w:type="dxa"/>
          </w:tcPr>
          <w:p w:rsidR="00506471" w:rsidRDefault="00506471" w:rsidP="00506471">
            <w:pPr>
              <w:pStyle w:val="a9"/>
              <w:spacing w:before="0" w:beforeAutospacing="0" w:after="0" w:afterAutospacing="0" w:line="276" w:lineRule="auto"/>
              <w:jc w:val="center"/>
              <w:rPr>
                <w:sz w:val="20"/>
                <w:szCs w:val="20"/>
              </w:rPr>
            </w:pPr>
          </w:p>
        </w:tc>
      </w:tr>
      <w:tr w:rsidR="00506471" w:rsidRPr="00B06234" w:rsidTr="003329C6">
        <w:tc>
          <w:tcPr>
            <w:tcW w:w="3936" w:type="dxa"/>
          </w:tcPr>
          <w:p w:rsidR="00506471" w:rsidRPr="00315EC5" w:rsidRDefault="00506471" w:rsidP="00506471">
            <w:pPr>
              <w:pStyle w:val="a9"/>
              <w:spacing w:before="0" w:beforeAutospacing="0" w:after="0" w:afterAutospacing="0" w:line="276" w:lineRule="auto"/>
              <w:jc w:val="both"/>
              <w:rPr>
                <w:sz w:val="20"/>
                <w:szCs w:val="20"/>
              </w:rPr>
            </w:pPr>
            <w:r>
              <w:rPr>
                <w:sz w:val="20"/>
                <w:szCs w:val="20"/>
              </w:rPr>
              <w:t>Педагог ДО по совместительству первая категория</w:t>
            </w:r>
          </w:p>
        </w:tc>
        <w:tc>
          <w:tcPr>
            <w:tcW w:w="1134" w:type="dxa"/>
          </w:tcPr>
          <w:p w:rsidR="00506471" w:rsidRDefault="00506471" w:rsidP="00506471">
            <w:pPr>
              <w:pStyle w:val="a9"/>
              <w:spacing w:before="0" w:beforeAutospacing="0" w:after="0" w:afterAutospacing="0" w:line="276" w:lineRule="auto"/>
              <w:jc w:val="center"/>
              <w:rPr>
                <w:sz w:val="20"/>
                <w:szCs w:val="20"/>
              </w:rPr>
            </w:pPr>
            <w:r>
              <w:rPr>
                <w:sz w:val="20"/>
                <w:szCs w:val="20"/>
              </w:rPr>
              <w:t>4,8</w:t>
            </w:r>
          </w:p>
        </w:tc>
        <w:tc>
          <w:tcPr>
            <w:tcW w:w="2126" w:type="dxa"/>
          </w:tcPr>
          <w:p w:rsidR="00506471" w:rsidRDefault="00506471" w:rsidP="00506471">
            <w:pPr>
              <w:pStyle w:val="a9"/>
              <w:spacing w:before="0" w:beforeAutospacing="0" w:after="0" w:afterAutospacing="0" w:line="276" w:lineRule="auto"/>
              <w:jc w:val="center"/>
              <w:rPr>
                <w:sz w:val="20"/>
                <w:szCs w:val="20"/>
              </w:rPr>
            </w:pPr>
            <w:r>
              <w:rPr>
                <w:sz w:val="20"/>
                <w:szCs w:val="20"/>
              </w:rPr>
              <w:t>123 211,44</w:t>
            </w:r>
          </w:p>
        </w:tc>
        <w:tc>
          <w:tcPr>
            <w:tcW w:w="1183" w:type="dxa"/>
          </w:tcPr>
          <w:p w:rsidR="00506471" w:rsidRDefault="00EB3B56" w:rsidP="00506471">
            <w:pPr>
              <w:pStyle w:val="a9"/>
              <w:spacing w:before="0" w:beforeAutospacing="0" w:after="0" w:afterAutospacing="0" w:line="276" w:lineRule="auto"/>
              <w:jc w:val="center"/>
              <w:rPr>
                <w:sz w:val="20"/>
                <w:szCs w:val="20"/>
              </w:rPr>
            </w:pPr>
            <w:r>
              <w:rPr>
                <w:sz w:val="20"/>
                <w:szCs w:val="20"/>
              </w:rPr>
              <w:t>3,22</w:t>
            </w:r>
          </w:p>
        </w:tc>
        <w:tc>
          <w:tcPr>
            <w:tcW w:w="2042" w:type="dxa"/>
          </w:tcPr>
          <w:p w:rsidR="00506471" w:rsidRDefault="00EB3B56" w:rsidP="00506471">
            <w:pPr>
              <w:pStyle w:val="a9"/>
              <w:spacing w:before="0" w:beforeAutospacing="0" w:after="0" w:afterAutospacing="0" w:line="276" w:lineRule="auto"/>
              <w:jc w:val="center"/>
              <w:rPr>
                <w:sz w:val="20"/>
                <w:szCs w:val="20"/>
              </w:rPr>
            </w:pPr>
            <w:r>
              <w:rPr>
                <w:sz w:val="20"/>
                <w:szCs w:val="20"/>
              </w:rPr>
              <w:t>82 654,34</w:t>
            </w:r>
          </w:p>
        </w:tc>
      </w:tr>
      <w:tr w:rsidR="00506471" w:rsidRPr="00B06234" w:rsidTr="003329C6">
        <w:tc>
          <w:tcPr>
            <w:tcW w:w="3936" w:type="dxa"/>
          </w:tcPr>
          <w:p w:rsidR="00506471" w:rsidRPr="00315EC5" w:rsidRDefault="00506471" w:rsidP="00506471">
            <w:pPr>
              <w:pStyle w:val="a9"/>
              <w:spacing w:before="0" w:beforeAutospacing="0" w:after="0" w:afterAutospacing="0" w:line="276" w:lineRule="auto"/>
              <w:jc w:val="both"/>
              <w:rPr>
                <w:sz w:val="20"/>
                <w:szCs w:val="20"/>
              </w:rPr>
            </w:pPr>
            <w:r>
              <w:rPr>
                <w:sz w:val="20"/>
                <w:szCs w:val="20"/>
              </w:rPr>
              <w:t>Педагог ДО по совместительству без категории</w:t>
            </w:r>
          </w:p>
        </w:tc>
        <w:tc>
          <w:tcPr>
            <w:tcW w:w="1134" w:type="dxa"/>
          </w:tcPr>
          <w:p w:rsidR="00506471" w:rsidRDefault="00506471" w:rsidP="00506471">
            <w:pPr>
              <w:pStyle w:val="a9"/>
              <w:spacing w:before="0" w:beforeAutospacing="0" w:after="0" w:afterAutospacing="0" w:line="276" w:lineRule="auto"/>
              <w:jc w:val="center"/>
              <w:rPr>
                <w:sz w:val="20"/>
                <w:szCs w:val="20"/>
              </w:rPr>
            </w:pPr>
            <w:r>
              <w:rPr>
                <w:sz w:val="20"/>
                <w:szCs w:val="20"/>
              </w:rPr>
              <w:t>3,94</w:t>
            </w:r>
          </w:p>
        </w:tc>
        <w:tc>
          <w:tcPr>
            <w:tcW w:w="2126" w:type="dxa"/>
          </w:tcPr>
          <w:p w:rsidR="00506471" w:rsidRDefault="00506471" w:rsidP="00506471">
            <w:pPr>
              <w:pStyle w:val="a9"/>
              <w:spacing w:before="0" w:beforeAutospacing="0" w:after="0" w:afterAutospacing="0" w:line="276" w:lineRule="auto"/>
              <w:jc w:val="center"/>
              <w:rPr>
                <w:sz w:val="20"/>
                <w:szCs w:val="20"/>
              </w:rPr>
            </w:pPr>
            <w:r>
              <w:rPr>
                <w:sz w:val="20"/>
                <w:szCs w:val="20"/>
              </w:rPr>
              <w:t>96 294,44</w:t>
            </w:r>
          </w:p>
        </w:tc>
        <w:tc>
          <w:tcPr>
            <w:tcW w:w="1183" w:type="dxa"/>
          </w:tcPr>
          <w:p w:rsidR="00506471" w:rsidRDefault="00242744" w:rsidP="00506471">
            <w:pPr>
              <w:pStyle w:val="a9"/>
              <w:spacing w:before="0" w:beforeAutospacing="0" w:after="0" w:afterAutospacing="0" w:line="276" w:lineRule="auto"/>
              <w:jc w:val="center"/>
              <w:rPr>
                <w:sz w:val="20"/>
                <w:szCs w:val="20"/>
              </w:rPr>
            </w:pPr>
            <w:r>
              <w:rPr>
                <w:sz w:val="20"/>
                <w:szCs w:val="20"/>
              </w:rPr>
              <w:t>3,26</w:t>
            </w:r>
          </w:p>
        </w:tc>
        <w:tc>
          <w:tcPr>
            <w:tcW w:w="2042" w:type="dxa"/>
          </w:tcPr>
          <w:p w:rsidR="00506471" w:rsidRDefault="00242744" w:rsidP="00506471">
            <w:pPr>
              <w:pStyle w:val="a9"/>
              <w:spacing w:before="0" w:beforeAutospacing="0" w:after="0" w:afterAutospacing="0" w:line="276" w:lineRule="auto"/>
              <w:jc w:val="center"/>
              <w:rPr>
                <w:sz w:val="20"/>
                <w:szCs w:val="20"/>
              </w:rPr>
            </w:pPr>
            <w:r>
              <w:rPr>
                <w:sz w:val="20"/>
                <w:szCs w:val="20"/>
              </w:rPr>
              <w:t>79 675,09</w:t>
            </w:r>
          </w:p>
        </w:tc>
      </w:tr>
      <w:tr w:rsidR="00506471" w:rsidRPr="00B06234" w:rsidTr="003329C6">
        <w:tc>
          <w:tcPr>
            <w:tcW w:w="3936" w:type="dxa"/>
          </w:tcPr>
          <w:p w:rsidR="00506471" w:rsidRPr="006A1994" w:rsidRDefault="00506471" w:rsidP="00506471">
            <w:pPr>
              <w:pStyle w:val="a9"/>
              <w:spacing w:before="0" w:beforeAutospacing="0" w:after="0" w:afterAutospacing="0" w:line="276" w:lineRule="auto"/>
              <w:jc w:val="both"/>
              <w:rPr>
                <w:i/>
                <w:sz w:val="20"/>
                <w:szCs w:val="20"/>
              </w:rPr>
            </w:pPr>
            <w:r w:rsidRPr="006A1994">
              <w:rPr>
                <w:b/>
                <w:i/>
                <w:sz w:val="20"/>
                <w:szCs w:val="20"/>
              </w:rPr>
              <w:t>Итого:</w:t>
            </w:r>
          </w:p>
        </w:tc>
        <w:tc>
          <w:tcPr>
            <w:tcW w:w="1134" w:type="dxa"/>
          </w:tcPr>
          <w:p w:rsidR="00506471" w:rsidRPr="006A1994" w:rsidRDefault="00506471" w:rsidP="00506471">
            <w:pPr>
              <w:pStyle w:val="a9"/>
              <w:spacing w:before="0" w:beforeAutospacing="0" w:after="0" w:afterAutospacing="0" w:line="276" w:lineRule="auto"/>
              <w:jc w:val="center"/>
              <w:rPr>
                <w:b/>
                <w:i/>
                <w:sz w:val="20"/>
                <w:szCs w:val="20"/>
              </w:rPr>
            </w:pPr>
            <w:r>
              <w:rPr>
                <w:b/>
                <w:i/>
                <w:sz w:val="20"/>
                <w:szCs w:val="20"/>
              </w:rPr>
              <w:t>37,11</w:t>
            </w:r>
          </w:p>
        </w:tc>
        <w:tc>
          <w:tcPr>
            <w:tcW w:w="2126" w:type="dxa"/>
          </w:tcPr>
          <w:p w:rsidR="00506471" w:rsidRPr="006A1994" w:rsidRDefault="00506471" w:rsidP="00506471">
            <w:pPr>
              <w:pStyle w:val="a9"/>
              <w:spacing w:before="0" w:beforeAutospacing="0" w:after="0" w:afterAutospacing="0" w:line="276" w:lineRule="auto"/>
              <w:jc w:val="center"/>
              <w:rPr>
                <w:b/>
                <w:i/>
                <w:sz w:val="20"/>
                <w:szCs w:val="20"/>
              </w:rPr>
            </w:pPr>
            <w:r>
              <w:rPr>
                <w:b/>
                <w:i/>
                <w:sz w:val="20"/>
                <w:szCs w:val="20"/>
              </w:rPr>
              <w:t>986 563,84</w:t>
            </w:r>
          </w:p>
        </w:tc>
        <w:tc>
          <w:tcPr>
            <w:tcW w:w="1183" w:type="dxa"/>
          </w:tcPr>
          <w:p w:rsidR="00506471" w:rsidRPr="006A1994" w:rsidRDefault="00242744" w:rsidP="00506471">
            <w:pPr>
              <w:pStyle w:val="a9"/>
              <w:spacing w:before="0" w:beforeAutospacing="0" w:after="0" w:afterAutospacing="0" w:line="276" w:lineRule="auto"/>
              <w:jc w:val="center"/>
              <w:rPr>
                <w:b/>
                <w:i/>
                <w:sz w:val="20"/>
                <w:szCs w:val="20"/>
              </w:rPr>
            </w:pPr>
            <w:r>
              <w:rPr>
                <w:b/>
                <w:i/>
                <w:sz w:val="20"/>
                <w:szCs w:val="20"/>
              </w:rPr>
              <w:t>37,11</w:t>
            </w:r>
          </w:p>
        </w:tc>
        <w:tc>
          <w:tcPr>
            <w:tcW w:w="2042" w:type="dxa"/>
          </w:tcPr>
          <w:p w:rsidR="00506471" w:rsidRPr="006A1994" w:rsidRDefault="00242744" w:rsidP="00506471">
            <w:pPr>
              <w:pStyle w:val="a9"/>
              <w:spacing w:before="0" w:beforeAutospacing="0" w:after="0" w:afterAutospacing="0" w:line="276" w:lineRule="auto"/>
              <w:jc w:val="center"/>
              <w:rPr>
                <w:b/>
                <w:i/>
                <w:sz w:val="20"/>
                <w:szCs w:val="20"/>
              </w:rPr>
            </w:pPr>
            <w:r>
              <w:rPr>
                <w:b/>
                <w:i/>
                <w:sz w:val="20"/>
                <w:szCs w:val="20"/>
              </w:rPr>
              <w:t>994 842,86</w:t>
            </w:r>
          </w:p>
        </w:tc>
      </w:tr>
      <w:tr w:rsidR="00506471" w:rsidRPr="00B06234" w:rsidTr="003329C6">
        <w:tc>
          <w:tcPr>
            <w:tcW w:w="3936" w:type="dxa"/>
          </w:tcPr>
          <w:p w:rsidR="00506471" w:rsidRPr="006A1994" w:rsidRDefault="00506471" w:rsidP="00506471">
            <w:pPr>
              <w:pStyle w:val="a9"/>
              <w:spacing w:before="0" w:beforeAutospacing="0" w:after="0" w:afterAutospacing="0" w:line="276" w:lineRule="auto"/>
              <w:jc w:val="both"/>
              <w:rPr>
                <w:i/>
                <w:sz w:val="20"/>
                <w:szCs w:val="20"/>
              </w:rPr>
            </w:pPr>
            <w:r w:rsidRPr="006A1994">
              <w:rPr>
                <w:b/>
                <w:i/>
                <w:sz w:val="20"/>
                <w:szCs w:val="20"/>
              </w:rPr>
              <w:t>Сумма ФОТ за 202</w:t>
            </w:r>
            <w:r>
              <w:rPr>
                <w:b/>
                <w:i/>
                <w:sz w:val="20"/>
                <w:szCs w:val="20"/>
              </w:rPr>
              <w:t>2</w:t>
            </w:r>
            <w:r w:rsidRPr="006A1994">
              <w:rPr>
                <w:b/>
                <w:i/>
                <w:sz w:val="20"/>
                <w:szCs w:val="20"/>
              </w:rPr>
              <w:t>г.</w:t>
            </w:r>
          </w:p>
        </w:tc>
        <w:tc>
          <w:tcPr>
            <w:tcW w:w="1134" w:type="dxa"/>
          </w:tcPr>
          <w:p w:rsidR="00506471" w:rsidRPr="006A1994" w:rsidRDefault="00506471" w:rsidP="00506471">
            <w:pPr>
              <w:pStyle w:val="a9"/>
              <w:spacing w:before="0" w:beforeAutospacing="0" w:after="0" w:afterAutospacing="0" w:line="276" w:lineRule="auto"/>
              <w:jc w:val="center"/>
              <w:rPr>
                <w:b/>
                <w:i/>
                <w:sz w:val="20"/>
                <w:szCs w:val="20"/>
              </w:rPr>
            </w:pPr>
          </w:p>
        </w:tc>
        <w:tc>
          <w:tcPr>
            <w:tcW w:w="2126" w:type="dxa"/>
          </w:tcPr>
          <w:p w:rsidR="00506471" w:rsidRPr="006A1994" w:rsidRDefault="00506471" w:rsidP="00506471">
            <w:pPr>
              <w:pStyle w:val="a9"/>
              <w:spacing w:before="0" w:beforeAutospacing="0" w:after="0" w:afterAutospacing="0" w:line="276" w:lineRule="auto"/>
              <w:jc w:val="center"/>
              <w:rPr>
                <w:b/>
                <w:i/>
                <w:sz w:val="20"/>
                <w:szCs w:val="20"/>
              </w:rPr>
            </w:pPr>
            <w:r>
              <w:rPr>
                <w:b/>
                <w:i/>
                <w:sz w:val="20"/>
                <w:szCs w:val="20"/>
              </w:rPr>
              <w:t>11 838 766,08</w:t>
            </w:r>
          </w:p>
        </w:tc>
        <w:tc>
          <w:tcPr>
            <w:tcW w:w="1183" w:type="dxa"/>
          </w:tcPr>
          <w:p w:rsidR="00506471" w:rsidRPr="006A1994" w:rsidRDefault="00506471" w:rsidP="00506471">
            <w:pPr>
              <w:pStyle w:val="a9"/>
              <w:spacing w:before="0" w:beforeAutospacing="0" w:after="0" w:afterAutospacing="0" w:line="276" w:lineRule="auto"/>
              <w:jc w:val="center"/>
              <w:rPr>
                <w:b/>
                <w:i/>
                <w:sz w:val="20"/>
                <w:szCs w:val="20"/>
              </w:rPr>
            </w:pPr>
          </w:p>
        </w:tc>
        <w:tc>
          <w:tcPr>
            <w:tcW w:w="2042" w:type="dxa"/>
          </w:tcPr>
          <w:p w:rsidR="00506471" w:rsidRPr="006A1994" w:rsidRDefault="00242744" w:rsidP="00506471">
            <w:pPr>
              <w:pStyle w:val="a9"/>
              <w:spacing w:before="0" w:beforeAutospacing="0" w:after="0" w:afterAutospacing="0" w:line="276" w:lineRule="auto"/>
              <w:jc w:val="center"/>
              <w:rPr>
                <w:b/>
                <w:i/>
                <w:sz w:val="20"/>
                <w:szCs w:val="20"/>
              </w:rPr>
            </w:pPr>
            <w:r>
              <w:rPr>
                <w:b/>
                <w:i/>
                <w:sz w:val="20"/>
                <w:szCs w:val="20"/>
              </w:rPr>
              <w:t>1 193 811,32</w:t>
            </w:r>
          </w:p>
        </w:tc>
      </w:tr>
      <w:tr w:rsidR="00506471" w:rsidRPr="00B06234" w:rsidTr="003329C6">
        <w:tc>
          <w:tcPr>
            <w:tcW w:w="10421" w:type="dxa"/>
            <w:gridSpan w:val="5"/>
          </w:tcPr>
          <w:p w:rsidR="00506471" w:rsidRPr="00B06234" w:rsidRDefault="00506471" w:rsidP="006B5449">
            <w:pPr>
              <w:pStyle w:val="a9"/>
              <w:numPr>
                <w:ilvl w:val="0"/>
                <w:numId w:val="4"/>
              </w:numPr>
              <w:spacing w:before="0" w:beforeAutospacing="0" w:after="0" w:afterAutospacing="0" w:line="276" w:lineRule="auto"/>
              <w:rPr>
                <w:b/>
                <w:i/>
                <w:sz w:val="20"/>
                <w:szCs w:val="20"/>
              </w:rPr>
            </w:pPr>
            <w:r>
              <w:rPr>
                <w:b/>
                <w:i/>
                <w:sz w:val="20"/>
                <w:szCs w:val="20"/>
              </w:rPr>
              <w:t>Технический</w:t>
            </w:r>
            <w:r w:rsidRPr="00B06234">
              <w:rPr>
                <w:b/>
                <w:i/>
                <w:sz w:val="20"/>
                <w:szCs w:val="20"/>
              </w:rPr>
              <w:t xml:space="preserve"> персонал</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sz w:val="20"/>
                <w:szCs w:val="20"/>
              </w:rPr>
              <w:t xml:space="preserve">Заведующий хозяйством </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24 300,65</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24 300,65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 xml:space="preserve">Специалист по кадрам </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0,5</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11 752,13</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0,5</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11 752,13</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sz w:val="20"/>
                <w:szCs w:val="20"/>
              </w:rPr>
              <w:lastRenderedPageBreak/>
              <w:t xml:space="preserve">Уборщик служебных помещений </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2,8</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58 905,77</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2,8</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58 905,77</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Медицинская сестра</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0,5</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21 672,75</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0,5</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21 672,75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Заливщик (сезонно с 01.11 по 31.03)</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42 075,55</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42 075,55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sz w:val="20"/>
                <w:szCs w:val="20"/>
              </w:rPr>
              <w:t>Сторож</w:t>
            </w:r>
            <w:r>
              <w:rPr>
                <w:sz w:val="20"/>
                <w:szCs w:val="20"/>
              </w:rPr>
              <w:t xml:space="preserve"> (вахтер)</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7,0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184 902,75</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7,0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184 902,75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sz w:val="20"/>
                <w:szCs w:val="20"/>
              </w:rPr>
              <w:t>Рабочий по комплексному обслуживанию и ремонту зданий</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2,5</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52 547,34</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2,5</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52 547,34</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Работник проката</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22 268,94</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22 268,94</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Работник проката</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21 018,94</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21 018,94</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Pr>
                <w:sz w:val="20"/>
                <w:szCs w:val="20"/>
              </w:rPr>
              <w:t>Секретарь учебной части</w:t>
            </w:r>
          </w:p>
        </w:tc>
        <w:tc>
          <w:tcPr>
            <w:tcW w:w="1134"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126"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25 222,73</w:t>
            </w:r>
          </w:p>
        </w:tc>
        <w:tc>
          <w:tcPr>
            <w:tcW w:w="1183"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1,0</w:t>
            </w:r>
          </w:p>
        </w:tc>
        <w:tc>
          <w:tcPr>
            <w:tcW w:w="2042" w:type="dxa"/>
          </w:tcPr>
          <w:p w:rsidR="00242744" w:rsidRPr="00B06234" w:rsidRDefault="00242744" w:rsidP="00242744">
            <w:pPr>
              <w:pStyle w:val="a9"/>
              <w:spacing w:before="0" w:beforeAutospacing="0" w:after="0" w:afterAutospacing="0" w:line="276" w:lineRule="auto"/>
              <w:jc w:val="center"/>
              <w:rPr>
                <w:sz w:val="20"/>
                <w:szCs w:val="20"/>
              </w:rPr>
            </w:pPr>
            <w:r>
              <w:rPr>
                <w:sz w:val="20"/>
                <w:szCs w:val="20"/>
              </w:rPr>
              <w:t>25 222,73</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b/>
                <w:sz w:val="20"/>
                <w:szCs w:val="20"/>
              </w:rPr>
              <w:t>Итого:</w:t>
            </w:r>
          </w:p>
        </w:tc>
        <w:tc>
          <w:tcPr>
            <w:tcW w:w="1134"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19,3</w:t>
            </w:r>
          </w:p>
        </w:tc>
        <w:tc>
          <w:tcPr>
            <w:tcW w:w="2126"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464 667,55</w:t>
            </w:r>
          </w:p>
        </w:tc>
        <w:tc>
          <w:tcPr>
            <w:tcW w:w="1183"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19,3</w:t>
            </w:r>
          </w:p>
        </w:tc>
        <w:tc>
          <w:tcPr>
            <w:tcW w:w="2042"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464 667,55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b/>
                <w:i/>
                <w:sz w:val="20"/>
                <w:szCs w:val="20"/>
              </w:rPr>
              <w:t>Сумма ФОТ за 202</w:t>
            </w:r>
            <w:r>
              <w:rPr>
                <w:b/>
                <w:i/>
                <w:sz w:val="20"/>
                <w:szCs w:val="20"/>
              </w:rPr>
              <w:t>2</w:t>
            </w:r>
            <w:r w:rsidRPr="00B06234">
              <w:rPr>
                <w:b/>
                <w:i/>
                <w:sz w:val="20"/>
                <w:szCs w:val="20"/>
              </w:rPr>
              <w:t>г.</w:t>
            </w:r>
          </w:p>
        </w:tc>
        <w:tc>
          <w:tcPr>
            <w:tcW w:w="1134" w:type="dxa"/>
          </w:tcPr>
          <w:p w:rsidR="00242744" w:rsidRPr="00B06234" w:rsidRDefault="00242744" w:rsidP="00242744">
            <w:pPr>
              <w:pStyle w:val="a9"/>
              <w:spacing w:before="0" w:beforeAutospacing="0" w:after="0" w:afterAutospacing="0" w:line="276" w:lineRule="auto"/>
              <w:jc w:val="center"/>
              <w:rPr>
                <w:b/>
                <w:i/>
                <w:sz w:val="20"/>
                <w:szCs w:val="20"/>
              </w:rPr>
            </w:pPr>
          </w:p>
        </w:tc>
        <w:tc>
          <w:tcPr>
            <w:tcW w:w="2126"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5 281 481,75</w:t>
            </w:r>
          </w:p>
        </w:tc>
        <w:tc>
          <w:tcPr>
            <w:tcW w:w="1183" w:type="dxa"/>
          </w:tcPr>
          <w:p w:rsidR="00242744" w:rsidRPr="00B06234" w:rsidRDefault="00242744" w:rsidP="00242744">
            <w:pPr>
              <w:pStyle w:val="a9"/>
              <w:spacing w:before="0" w:beforeAutospacing="0" w:after="0" w:afterAutospacing="0" w:line="276" w:lineRule="auto"/>
              <w:jc w:val="center"/>
              <w:rPr>
                <w:b/>
                <w:i/>
                <w:sz w:val="20"/>
                <w:szCs w:val="20"/>
              </w:rPr>
            </w:pPr>
          </w:p>
        </w:tc>
        <w:tc>
          <w:tcPr>
            <w:tcW w:w="2042"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5 281 481,75</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b/>
                <w:i/>
                <w:sz w:val="20"/>
                <w:szCs w:val="20"/>
              </w:rPr>
            </w:pPr>
            <w:r w:rsidRPr="00B06234">
              <w:rPr>
                <w:b/>
                <w:i/>
                <w:sz w:val="20"/>
                <w:szCs w:val="20"/>
              </w:rPr>
              <w:t>Всего:</w:t>
            </w:r>
          </w:p>
        </w:tc>
        <w:tc>
          <w:tcPr>
            <w:tcW w:w="1134"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58,41</w:t>
            </w:r>
          </w:p>
        </w:tc>
        <w:tc>
          <w:tcPr>
            <w:tcW w:w="2126"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1 548 708,88</w:t>
            </w:r>
          </w:p>
        </w:tc>
        <w:tc>
          <w:tcPr>
            <w:tcW w:w="1183"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58,41</w:t>
            </w:r>
          </w:p>
        </w:tc>
        <w:tc>
          <w:tcPr>
            <w:tcW w:w="2042" w:type="dxa"/>
          </w:tcPr>
          <w:p w:rsidR="00242744" w:rsidRPr="00B06234" w:rsidRDefault="00242744" w:rsidP="00242744">
            <w:pPr>
              <w:pStyle w:val="a9"/>
              <w:spacing w:before="0" w:beforeAutospacing="0" w:after="0" w:afterAutospacing="0" w:line="276" w:lineRule="auto"/>
              <w:jc w:val="center"/>
              <w:rPr>
                <w:b/>
                <w:i/>
                <w:sz w:val="20"/>
                <w:szCs w:val="20"/>
              </w:rPr>
            </w:pPr>
            <w:r>
              <w:rPr>
                <w:b/>
                <w:i/>
                <w:sz w:val="20"/>
                <w:szCs w:val="20"/>
              </w:rPr>
              <w:t>1 556 987,90</w:t>
            </w:r>
          </w:p>
        </w:tc>
      </w:tr>
      <w:tr w:rsidR="00242744" w:rsidRPr="00B06234" w:rsidTr="003329C6">
        <w:tc>
          <w:tcPr>
            <w:tcW w:w="3936" w:type="dxa"/>
          </w:tcPr>
          <w:p w:rsidR="00242744" w:rsidRPr="00B06234" w:rsidRDefault="00242744" w:rsidP="00242744">
            <w:pPr>
              <w:pStyle w:val="a9"/>
              <w:spacing w:before="0" w:beforeAutospacing="0" w:after="0" w:afterAutospacing="0" w:line="276" w:lineRule="auto"/>
              <w:jc w:val="both"/>
              <w:rPr>
                <w:sz w:val="20"/>
                <w:szCs w:val="20"/>
              </w:rPr>
            </w:pPr>
            <w:r w:rsidRPr="00B06234">
              <w:rPr>
                <w:b/>
                <w:i/>
                <w:sz w:val="20"/>
                <w:szCs w:val="20"/>
              </w:rPr>
              <w:t>Всего сумма ФОТ за 202</w:t>
            </w:r>
            <w:r>
              <w:rPr>
                <w:b/>
                <w:i/>
                <w:sz w:val="20"/>
                <w:szCs w:val="20"/>
              </w:rPr>
              <w:t>2</w:t>
            </w:r>
            <w:r w:rsidRPr="00B06234">
              <w:rPr>
                <w:b/>
                <w:i/>
                <w:sz w:val="20"/>
                <w:szCs w:val="20"/>
              </w:rPr>
              <w:t>г.</w:t>
            </w:r>
          </w:p>
        </w:tc>
        <w:tc>
          <w:tcPr>
            <w:tcW w:w="1134" w:type="dxa"/>
          </w:tcPr>
          <w:p w:rsidR="00242744" w:rsidRPr="00B06234" w:rsidRDefault="00242744" w:rsidP="00242744">
            <w:pPr>
              <w:pStyle w:val="a9"/>
              <w:spacing w:before="0" w:beforeAutospacing="0" w:after="0" w:afterAutospacing="0" w:line="276" w:lineRule="auto"/>
              <w:jc w:val="center"/>
              <w:rPr>
                <w:b/>
                <w:sz w:val="20"/>
                <w:szCs w:val="20"/>
              </w:rPr>
            </w:pPr>
          </w:p>
        </w:tc>
        <w:tc>
          <w:tcPr>
            <w:tcW w:w="2126" w:type="dxa"/>
          </w:tcPr>
          <w:p w:rsidR="00242744" w:rsidRPr="00B06234" w:rsidRDefault="00242744" w:rsidP="00242744">
            <w:pPr>
              <w:pStyle w:val="a9"/>
              <w:spacing w:before="0" w:beforeAutospacing="0" w:after="0" w:afterAutospacing="0" w:line="276" w:lineRule="auto"/>
              <w:jc w:val="center"/>
              <w:rPr>
                <w:b/>
                <w:sz w:val="20"/>
                <w:szCs w:val="20"/>
              </w:rPr>
            </w:pPr>
            <w:r>
              <w:rPr>
                <w:b/>
                <w:sz w:val="20"/>
                <w:szCs w:val="20"/>
              </w:rPr>
              <w:t>18 289 977,71</w:t>
            </w:r>
          </w:p>
        </w:tc>
        <w:tc>
          <w:tcPr>
            <w:tcW w:w="1183" w:type="dxa"/>
          </w:tcPr>
          <w:p w:rsidR="00242744" w:rsidRPr="00B06234" w:rsidRDefault="00242744" w:rsidP="00242744">
            <w:pPr>
              <w:pStyle w:val="a9"/>
              <w:spacing w:before="0" w:beforeAutospacing="0" w:after="0" w:afterAutospacing="0" w:line="276" w:lineRule="auto"/>
              <w:jc w:val="center"/>
              <w:rPr>
                <w:b/>
                <w:sz w:val="20"/>
                <w:szCs w:val="20"/>
              </w:rPr>
            </w:pPr>
          </w:p>
        </w:tc>
        <w:tc>
          <w:tcPr>
            <w:tcW w:w="2042" w:type="dxa"/>
          </w:tcPr>
          <w:p w:rsidR="00242744" w:rsidRPr="00B06234" w:rsidRDefault="00242744" w:rsidP="00242744">
            <w:pPr>
              <w:pStyle w:val="a9"/>
              <w:spacing w:before="0" w:beforeAutospacing="0" w:after="0" w:afterAutospacing="0" w:line="276" w:lineRule="auto"/>
              <w:jc w:val="center"/>
              <w:rPr>
                <w:b/>
                <w:sz w:val="20"/>
                <w:szCs w:val="20"/>
              </w:rPr>
            </w:pPr>
            <w:r>
              <w:rPr>
                <w:b/>
                <w:sz w:val="20"/>
                <w:szCs w:val="20"/>
              </w:rPr>
              <w:t>18 389 325,95</w:t>
            </w:r>
          </w:p>
        </w:tc>
      </w:tr>
    </w:tbl>
    <w:p w:rsidR="00561B11" w:rsidRDefault="00561B11" w:rsidP="00AF65DE">
      <w:pPr>
        <w:pStyle w:val="Default"/>
        <w:ind w:firstLine="709"/>
        <w:jc w:val="both"/>
        <w:rPr>
          <w:color w:val="auto"/>
          <w:sz w:val="28"/>
          <w:szCs w:val="28"/>
        </w:rPr>
      </w:pPr>
    </w:p>
    <w:p w:rsidR="00644655" w:rsidRPr="00B06234" w:rsidRDefault="00644655" w:rsidP="00AF65DE">
      <w:pPr>
        <w:pStyle w:val="Default"/>
        <w:ind w:firstLine="709"/>
        <w:jc w:val="both"/>
        <w:rPr>
          <w:color w:val="auto"/>
          <w:sz w:val="28"/>
          <w:szCs w:val="28"/>
        </w:rPr>
      </w:pPr>
      <w:r w:rsidRPr="00B06234">
        <w:rPr>
          <w:color w:val="auto"/>
          <w:sz w:val="28"/>
          <w:szCs w:val="28"/>
        </w:rPr>
        <w:t xml:space="preserve">Сумма планового месячного и годового фонда оплаты труда работников МБУ </w:t>
      </w:r>
      <w:r w:rsidR="00BF297E">
        <w:rPr>
          <w:color w:val="auto"/>
          <w:sz w:val="28"/>
          <w:szCs w:val="28"/>
        </w:rPr>
        <w:t>ДО ДЮСШ</w:t>
      </w:r>
      <w:r w:rsidR="0090176B" w:rsidRPr="00B06234">
        <w:rPr>
          <w:color w:val="auto"/>
          <w:sz w:val="28"/>
          <w:szCs w:val="28"/>
        </w:rPr>
        <w:t xml:space="preserve"> </w:t>
      </w:r>
      <w:r w:rsidRPr="00B06234">
        <w:rPr>
          <w:color w:val="auto"/>
          <w:sz w:val="28"/>
          <w:szCs w:val="28"/>
        </w:rPr>
        <w:t xml:space="preserve">отражается в штатном расписании </w:t>
      </w:r>
      <w:r w:rsidR="004416B3" w:rsidRPr="00B06234">
        <w:rPr>
          <w:color w:val="auto"/>
          <w:sz w:val="28"/>
          <w:szCs w:val="28"/>
        </w:rPr>
        <w:t>педагогического и технического персонала,</w:t>
      </w:r>
      <w:r w:rsidR="006904DF" w:rsidRPr="00B06234">
        <w:rPr>
          <w:color w:val="auto"/>
          <w:sz w:val="28"/>
          <w:szCs w:val="28"/>
        </w:rPr>
        <w:t xml:space="preserve"> подписанного </w:t>
      </w:r>
      <w:r w:rsidR="00BF297E">
        <w:rPr>
          <w:color w:val="auto"/>
          <w:sz w:val="28"/>
          <w:szCs w:val="28"/>
        </w:rPr>
        <w:t>директором</w:t>
      </w:r>
      <w:r w:rsidR="006904DF" w:rsidRPr="00B06234">
        <w:rPr>
          <w:color w:val="auto"/>
          <w:sz w:val="28"/>
          <w:szCs w:val="28"/>
        </w:rPr>
        <w:t xml:space="preserve"> и согласовано с руководителем МКУ «Управление образования»</w:t>
      </w:r>
      <w:r w:rsidRPr="00B06234">
        <w:rPr>
          <w:color w:val="auto"/>
          <w:sz w:val="28"/>
          <w:szCs w:val="28"/>
        </w:rPr>
        <w:t>.</w:t>
      </w:r>
    </w:p>
    <w:p w:rsidR="00D37828" w:rsidRPr="00B06234" w:rsidRDefault="00D37828" w:rsidP="00AF65DE">
      <w:pPr>
        <w:pStyle w:val="Default"/>
        <w:ind w:firstLine="709"/>
        <w:jc w:val="both"/>
        <w:rPr>
          <w:color w:val="auto"/>
          <w:sz w:val="28"/>
          <w:szCs w:val="28"/>
        </w:rPr>
      </w:pPr>
      <w:r w:rsidRPr="00B06234">
        <w:rPr>
          <w:color w:val="auto"/>
          <w:sz w:val="28"/>
          <w:szCs w:val="28"/>
        </w:rPr>
        <w:t>Увеличение сумм ФОТ согласно штатным расписаниям связано в основном с повышением размеров</w:t>
      </w:r>
      <w:r w:rsidR="00AC2D7F" w:rsidRPr="00B06234">
        <w:rPr>
          <w:color w:val="auto"/>
          <w:sz w:val="28"/>
          <w:szCs w:val="28"/>
        </w:rPr>
        <w:t xml:space="preserve"> </w:t>
      </w:r>
      <w:r w:rsidR="00A03D6F" w:rsidRPr="00B06234">
        <w:rPr>
          <w:color w:val="auto"/>
          <w:sz w:val="28"/>
          <w:szCs w:val="28"/>
        </w:rPr>
        <w:t>стимулирующих выплат</w:t>
      </w:r>
      <w:r w:rsidRPr="00B06234">
        <w:rPr>
          <w:color w:val="auto"/>
          <w:sz w:val="28"/>
          <w:szCs w:val="28"/>
        </w:rPr>
        <w:t xml:space="preserve"> работникам</w:t>
      </w:r>
      <w:r w:rsidR="00A73B9C" w:rsidRPr="00B06234">
        <w:rPr>
          <w:color w:val="auto"/>
          <w:sz w:val="28"/>
          <w:szCs w:val="28"/>
        </w:rPr>
        <w:t xml:space="preserve"> с 1 </w:t>
      </w:r>
      <w:r w:rsidR="00BF297E">
        <w:rPr>
          <w:color w:val="auto"/>
          <w:sz w:val="28"/>
          <w:szCs w:val="28"/>
        </w:rPr>
        <w:t>июня</w:t>
      </w:r>
      <w:r w:rsidR="00A73B9C" w:rsidRPr="00B06234">
        <w:rPr>
          <w:color w:val="auto"/>
          <w:sz w:val="28"/>
          <w:szCs w:val="28"/>
        </w:rPr>
        <w:t xml:space="preserve"> 202</w:t>
      </w:r>
      <w:r w:rsidR="00BF297E">
        <w:rPr>
          <w:color w:val="auto"/>
          <w:sz w:val="28"/>
          <w:szCs w:val="28"/>
        </w:rPr>
        <w:t>2</w:t>
      </w:r>
      <w:r w:rsidR="00A73B9C" w:rsidRPr="00B06234">
        <w:rPr>
          <w:color w:val="auto"/>
          <w:sz w:val="28"/>
          <w:szCs w:val="28"/>
        </w:rPr>
        <w:t xml:space="preserve"> года </w:t>
      </w:r>
      <w:r w:rsidRPr="00B06234">
        <w:rPr>
          <w:color w:val="auto"/>
          <w:sz w:val="28"/>
          <w:szCs w:val="28"/>
        </w:rPr>
        <w:t xml:space="preserve">на основании </w:t>
      </w:r>
      <w:r w:rsidR="00A03D6F" w:rsidRPr="00B06234">
        <w:rPr>
          <w:color w:val="auto"/>
          <w:sz w:val="28"/>
          <w:szCs w:val="28"/>
        </w:rPr>
        <w:t xml:space="preserve">Постановления Правительства </w:t>
      </w:r>
      <w:r w:rsidR="004416B3">
        <w:rPr>
          <w:color w:val="auto"/>
          <w:sz w:val="28"/>
          <w:szCs w:val="28"/>
        </w:rPr>
        <w:t>Российской</w:t>
      </w:r>
      <w:r w:rsidR="00A03D6F" w:rsidRPr="00B06234">
        <w:rPr>
          <w:color w:val="auto"/>
          <w:sz w:val="28"/>
          <w:szCs w:val="28"/>
        </w:rPr>
        <w:t xml:space="preserve"> </w:t>
      </w:r>
      <w:r w:rsidR="004416B3">
        <w:rPr>
          <w:color w:val="auto"/>
          <w:sz w:val="28"/>
          <w:szCs w:val="28"/>
        </w:rPr>
        <w:t>Федерации</w:t>
      </w:r>
      <w:r w:rsidR="00A03D6F" w:rsidRPr="00B06234">
        <w:rPr>
          <w:color w:val="auto"/>
          <w:sz w:val="28"/>
          <w:szCs w:val="28"/>
        </w:rPr>
        <w:t xml:space="preserve"> </w:t>
      </w:r>
      <w:r w:rsidR="0015623B" w:rsidRPr="00B06234">
        <w:rPr>
          <w:color w:val="auto"/>
          <w:sz w:val="28"/>
          <w:szCs w:val="28"/>
        </w:rPr>
        <w:t>от 28.05.2022</w:t>
      </w:r>
      <w:r w:rsidR="00A03D6F" w:rsidRPr="00B06234">
        <w:rPr>
          <w:color w:val="auto"/>
          <w:sz w:val="28"/>
          <w:szCs w:val="28"/>
        </w:rPr>
        <w:t xml:space="preserve"> года</w:t>
      </w:r>
      <w:r w:rsidR="00280B02" w:rsidRPr="00B06234">
        <w:rPr>
          <w:color w:val="auto"/>
          <w:sz w:val="28"/>
          <w:szCs w:val="28"/>
        </w:rPr>
        <w:t xml:space="preserve"> № </w:t>
      </w:r>
      <w:r w:rsidR="004416B3">
        <w:rPr>
          <w:color w:val="auto"/>
          <w:sz w:val="28"/>
          <w:szCs w:val="28"/>
        </w:rPr>
        <w:t>973 и с 1 июля 2022 года</w:t>
      </w:r>
      <w:r w:rsidR="00A03D6F" w:rsidRPr="00B06234">
        <w:rPr>
          <w:color w:val="auto"/>
          <w:sz w:val="28"/>
          <w:szCs w:val="28"/>
        </w:rPr>
        <w:t xml:space="preserve"> </w:t>
      </w:r>
      <w:r w:rsidR="004416B3">
        <w:rPr>
          <w:color w:val="auto"/>
          <w:sz w:val="28"/>
          <w:szCs w:val="28"/>
        </w:rPr>
        <w:t>на основании Постановления Правительства Новосибирской области от 19.07.2022 № 332-п «О повышении оплаты труда работников государственных учреждений Новосибирской области» на 10,0 процентов</w:t>
      </w:r>
      <w:r w:rsidR="00B8184B">
        <w:rPr>
          <w:color w:val="auto"/>
          <w:sz w:val="28"/>
          <w:szCs w:val="28"/>
        </w:rPr>
        <w:t>.</w:t>
      </w:r>
    </w:p>
    <w:p w:rsidR="00D37828" w:rsidRPr="00B06234" w:rsidRDefault="00D37828" w:rsidP="00AF65DE">
      <w:pPr>
        <w:pStyle w:val="a9"/>
        <w:tabs>
          <w:tab w:val="left" w:pos="0"/>
        </w:tabs>
        <w:spacing w:before="0" w:beforeAutospacing="0" w:after="0" w:afterAutospacing="0"/>
        <w:ind w:firstLine="709"/>
        <w:jc w:val="both"/>
        <w:rPr>
          <w:sz w:val="28"/>
          <w:szCs w:val="28"/>
        </w:rPr>
      </w:pPr>
      <w:r w:rsidRPr="00B06234">
        <w:rPr>
          <w:sz w:val="28"/>
          <w:szCs w:val="28"/>
        </w:rPr>
        <w:t xml:space="preserve">Оплата труда работников Учреждения определяется трудовым договором, исходя из условий, </w:t>
      </w:r>
      <w:r w:rsidR="00571E4F" w:rsidRPr="00B06234">
        <w:rPr>
          <w:sz w:val="28"/>
          <w:szCs w:val="28"/>
        </w:rPr>
        <w:t>результативности труда</w:t>
      </w:r>
      <w:r w:rsidRPr="00B06234">
        <w:rPr>
          <w:sz w:val="28"/>
          <w:szCs w:val="28"/>
        </w:rPr>
        <w:t>, особенности деятельности Учреждения и работника, в соответствии с установленной системой оплаты труда.</w:t>
      </w:r>
    </w:p>
    <w:p w:rsidR="00216443" w:rsidRPr="00B06234" w:rsidRDefault="00216443" w:rsidP="00AF65DE">
      <w:pPr>
        <w:pStyle w:val="aa"/>
        <w:ind w:firstLine="708"/>
        <w:jc w:val="both"/>
        <w:rPr>
          <w:rStyle w:val="af0"/>
          <w:rFonts w:ascii="Times New Roman" w:hAnsi="Times New Roman" w:cs="Times New Roman"/>
          <w:b/>
          <w:bCs/>
          <w:sz w:val="28"/>
          <w:szCs w:val="28"/>
        </w:rPr>
      </w:pPr>
    </w:p>
    <w:p w:rsidR="00F201AF" w:rsidRPr="00B06234" w:rsidRDefault="00F201AF" w:rsidP="00AF65DE">
      <w:pPr>
        <w:pStyle w:val="aa"/>
        <w:ind w:firstLine="708"/>
        <w:jc w:val="both"/>
        <w:rPr>
          <w:rFonts w:ascii="Times New Roman" w:hAnsi="Times New Roman" w:cs="Times New Roman"/>
          <w:sz w:val="28"/>
          <w:szCs w:val="28"/>
        </w:rPr>
      </w:pPr>
      <w:r w:rsidRPr="00B06234">
        <w:rPr>
          <w:rStyle w:val="af0"/>
          <w:rFonts w:ascii="Times New Roman" w:hAnsi="Times New Roman" w:cs="Times New Roman"/>
          <w:b/>
          <w:bCs/>
          <w:sz w:val="28"/>
          <w:szCs w:val="28"/>
        </w:rPr>
        <w:t>Трудовые договоры</w:t>
      </w:r>
    </w:p>
    <w:p w:rsidR="00FD20D5" w:rsidRPr="00B06234" w:rsidRDefault="00585464"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Выборочным методом было проверено </w:t>
      </w:r>
      <w:r w:rsidR="00571E4F" w:rsidRPr="00B06234">
        <w:rPr>
          <w:rFonts w:ascii="Times New Roman" w:hAnsi="Times New Roman" w:cs="Times New Roman"/>
          <w:sz w:val="28"/>
          <w:szCs w:val="28"/>
        </w:rPr>
        <w:t>1</w:t>
      </w:r>
      <w:r w:rsidR="00561FF4">
        <w:rPr>
          <w:rFonts w:ascii="Times New Roman" w:hAnsi="Times New Roman" w:cs="Times New Roman"/>
          <w:sz w:val="28"/>
          <w:szCs w:val="28"/>
        </w:rPr>
        <w:t>0</w:t>
      </w:r>
      <w:r w:rsidRPr="00B06234">
        <w:rPr>
          <w:rFonts w:ascii="Times New Roman" w:hAnsi="Times New Roman" w:cs="Times New Roman"/>
          <w:sz w:val="28"/>
          <w:szCs w:val="28"/>
        </w:rPr>
        <w:t xml:space="preserve"> трудовых договоров.</w:t>
      </w:r>
      <w:r w:rsidR="0041709E" w:rsidRPr="00B06234">
        <w:rPr>
          <w:rFonts w:ascii="Times New Roman" w:hAnsi="Times New Roman" w:cs="Times New Roman"/>
          <w:sz w:val="28"/>
          <w:szCs w:val="28"/>
        </w:rPr>
        <w:t xml:space="preserve"> </w:t>
      </w:r>
    </w:p>
    <w:p w:rsidR="001F0AC1" w:rsidRPr="00B06234" w:rsidRDefault="00F201AF"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Трудовые договоры заключены работодателем со всеми работниками. Трудовой договор,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(ч.1 ст. 67 ТК РФ). </w:t>
      </w:r>
      <w:r w:rsidR="001F0AC1" w:rsidRPr="00B06234">
        <w:rPr>
          <w:rFonts w:ascii="Times New Roman" w:hAnsi="Times New Roman" w:cs="Times New Roman"/>
          <w:sz w:val="28"/>
          <w:szCs w:val="28"/>
        </w:rPr>
        <w:t>П</w:t>
      </w:r>
      <w:r w:rsidRPr="00B06234">
        <w:rPr>
          <w:rFonts w:ascii="Times New Roman" w:hAnsi="Times New Roman" w:cs="Times New Roman"/>
          <w:sz w:val="28"/>
          <w:szCs w:val="28"/>
        </w:rPr>
        <w:t>олучение работником экземпляра трудового договора подтверждаться подписью работника на экземпляре</w:t>
      </w:r>
      <w:r w:rsidR="00361B02" w:rsidRPr="00B06234">
        <w:rPr>
          <w:rFonts w:ascii="Times New Roman" w:hAnsi="Times New Roman" w:cs="Times New Roman"/>
          <w:sz w:val="28"/>
          <w:szCs w:val="28"/>
        </w:rPr>
        <w:t>.</w:t>
      </w:r>
    </w:p>
    <w:p w:rsidR="00F201AF" w:rsidRPr="00B06234" w:rsidRDefault="00F201AF" w:rsidP="00AF65DE">
      <w:pPr>
        <w:pStyle w:val="a9"/>
        <w:tabs>
          <w:tab w:val="left" w:pos="0"/>
        </w:tabs>
        <w:spacing w:before="0" w:beforeAutospacing="0" w:after="0" w:afterAutospacing="0"/>
        <w:ind w:firstLine="709"/>
        <w:jc w:val="both"/>
        <w:rPr>
          <w:sz w:val="28"/>
          <w:szCs w:val="28"/>
          <w:highlight w:val="yellow"/>
        </w:rPr>
      </w:pPr>
    </w:p>
    <w:p w:rsidR="00D37828" w:rsidRPr="00B06234" w:rsidRDefault="00D37828" w:rsidP="00AF65DE">
      <w:pPr>
        <w:spacing w:after="0" w:line="240" w:lineRule="auto"/>
        <w:ind w:firstLine="709"/>
        <w:jc w:val="both"/>
        <w:rPr>
          <w:rFonts w:ascii="Times New Roman" w:hAnsi="Times New Roman" w:cs="Times New Roman"/>
          <w:b/>
          <w:i/>
          <w:sz w:val="28"/>
          <w:szCs w:val="28"/>
        </w:rPr>
      </w:pPr>
      <w:r w:rsidRPr="00B06234">
        <w:rPr>
          <w:rFonts w:ascii="Times New Roman" w:hAnsi="Times New Roman" w:cs="Times New Roman"/>
          <w:b/>
          <w:i/>
          <w:sz w:val="28"/>
          <w:szCs w:val="28"/>
        </w:rPr>
        <w:t>Первичная учетная документация.</w:t>
      </w:r>
    </w:p>
    <w:p w:rsidR="00D37828" w:rsidRPr="00B06234" w:rsidRDefault="00D37828"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shd w:val="clear" w:color="auto" w:fill="FFFFFF"/>
        </w:rPr>
        <w:t xml:space="preserve">В бюджетных учреждениях для регистрации сведений о зарплате каждого сотрудника используется форма </w:t>
      </w:r>
      <w:r w:rsidR="00AA09E3" w:rsidRPr="00B06234">
        <w:rPr>
          <w:rFonts w:ascii="Times New Roman" w:hAnsi="Times New Roman" w:cs="Times New Roman"/>
          <w:sz w:val="28"/>
          <w:szCs w:val="28"/>
          <w:shd w:val="clear" w:color="auto" w:fill="FFFFFF"/>
        </w:rPr>
        <w:t>ф.</w:t>
      </w:r>
      <w:r w:rsidRPr="00B06234">
        <w:rPr>
          <w:rFonts w:ascii="Times New Roman" w:hAnsi="Times New Roman" w:cs="Times New Roman"/>
          <w:sz w:val="28"/>
          <w:szCs w:val="28"/>
          <w:shd w:val="clear" w:color="auto" w:fill="FFFFFF"/>
        </w:rPr>
        <w:t>0504417 карточка-справка.</w:t>
      </w:r>
    </w:p>
    <w:p w:rsidR="00D37828" w:rsidRPr="00B06234" w:rsidRDefault="00D37828"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shd w:val="clear" w:color="auto" w:fill="FFFFFF"/>
        </w:rPr>
        <w:t>Применение карточки-справки ф. 0504417 закреплено в учетной политике учреждения. Основанием является Приказ Минфина РФ № 52н от 30.03.2015 г.</w:t>
      </w:r>
    </w:p>
    <w:p w:rsidR="00D37828" w:rsidRPr="00B06234" w:rsidRDefault="00D37828" w:rsidP="00AF65DE">
      <w:pPr>
        <w:pStyle w:val="aa"/>
        <w:ind w:firstLine="708"/>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shd w:val="clear" w:color="auto" w:fill="FFFFFF"/>
        </w:rPr>
        <w:t xml:space="preserve">Так как карточка-справка относится к первичным учетным документам бухучета, то заполняет ее бухгалтер. В этом документе отражаются данные о заработной плате, которая начисляется работнику в течение всего года. Такие справочные сведения заносятся в карточку ежемесячно. Также в карточке указаны персональные данные работника: ФИО, дата рождения, образование, стаж; отдел (цех), квалификация, табельный номер; оклад или ставка; семейное положение, </w:t>
      </w:r>
      <w:r w:rsidRPr="00B06234">
        <w:rPr>
          <w:rFonts w:ascii="Times New Roman" w:hAnsi="Times New Roman" w:cs="Times New Roman"/>
          <w:sz w:val="28"/>
          <w:szCs w:val="28"/>
          <w:shd w:val="clear" w:color="auto" w:fill="FFFFFF"/>
        </w:rPr>
        <w:lastRenderedPageBreak/>
        <w:t>наличие детей и иждивенцев; дата приема на работу, выхода на пенсию. Данные о дополнительных выплатах отражаются в разделе «Отметки о приеме на работу и переводах». Заполняя этот раздел, необходимо отразить данные: 1, 2 графа - номер и дата приказа по учреждению, который является основанием для дополнительных выплат; 3, 4 графа – наименование учреждения или структурного подразделения, должность; 5 графа – размер заработной платы; 6-13 графа – суммы и виды начислений на заработную плату, доплат.</w:t>
      </w:r>
    </w:p>
    <w:p w:rsidR="00714E0B" w:rsidRPr="00B06234" w:rsidRDefault="00714E0B" w:rsidP="00AF65DE">
      <w:pPr>
        <w:pStyle w:val="aa"/>
        <w:ind w:firstLine="708"/>
        <w:jc w:val="both"/>
        <w:rPr>
          <w:rFonts w:ascii="Times New Roman" w:hAnsi="Times New Roman" w:cs="Times New Roman"/>
          <w:b/>
          <w:sz w:val="28"/>
          <w:szCs w:val="28"/>
        </w:rPr>
      </w:pPr>
      <w:r w:rsidRPr="00B06234">
        <w:rPr>
          <w:rFonts w:ascii="Times New Roman" w:hAnsi="Times New Roman" w:cs="Times New Roman"/>
          <w:sz w:val="28"/>
          <w:szCs w:val="28"/>
          <w:shd w:val="clear" w:color="auto" w:fill="FFFFFF"/>
        </w:rPr>
        <w:t>В ходе проведения проверки у учреждения были выявлены следующие нарушения положений</w:t>
      </w:r>
      <w:r w:rsidRPr="00B06234">
        <w:rPr>
          <w:rFonts w:ascii="Times New Roman" w:hAnsi="Times New Roman" w:cs="Times New Roman"/>
          <w:b/>
          <w:sz w:val="28"/>
          <w:szCs w:val="28"/>
          <w:shd w:val="clear" w:color="auto" w:fill="FFFFFF"/>
        </w:rPr>
        <w:t> </w:t>
      </w:r>
      <w:r w:rsidRPr="00B06234">
        <w:rPr>
          <w:rStyle w:val="af3"/>
          <w:rFonts w:ascii="Times New Roman" w:hAnsi="Times New Roman" w:cs="Times New Roman"/>
          <w:b w:val="0"/>
          <w:sz w:val="28"/>
          <w:szCs w:val="28"/>
          <w:bdr w:val="none" w:sz="0" w:space="0" w:color="auto" w:frame="1"/>
          <w:shd w:val="clear" w:color="auto" w:fill="FFFFFF"/>
        </w:rPr>
        <w:t xml:space="preserve">Приказа Минфина РФ от </w:t>
      </w:r>
      <w:r w:rsidR="00F747BC" w:rsidRPr="00B06234">
        <w:rPr>
          <w:rFonts w:ascii="Times New Roman" w:hAnsi="Times New Roman" w:cs="Times New Roman"/>
          <w:sz w:val="28"/>
          <w:szCs w:val="28"/>
          <w:shd w:val="clear" w:color="auto" w:fill="FFFFFF"/>
        </w:rPr>
        <w:t xml:space="preserve">30.03.2015 </w:t>
      </w:r>
      <w:r w:rsidRPr="00B06234">
        <w:rPr>
          <w:rStyle w:val="af3"/>
          <w:rFonts w:ascii="Times New Roman" w:hAnsi="Times New Roman" w:cs="Times New Roman"/>
          <w:b w:val="0"/>
          <w:sz w:val="28"/>
          <w:szCs w:val="28"/>
          <w:bdr w:val="none" w:sz="0" w:space="0" w:color="auto" w:frame="1"/>
          <w:shd w:val="clear" w:color="auto" w:fill="FFFFFF"/>
        </w:rPr>
        <w:t xml:space="preserve">№ </w:t>
      </w:r>
      <w:r w:rsidR="000670EF" w:rsidRPr="00B06234">
        <w:rPr>
          <w:rStyle w:val="af3"/>
          <w:rFonts w:ascii="Times New Roman" w:hAnsi="Times New Roman" w:cs="Times New Roman"/>
          <w:b w:val="0"/>
          <w:sz w:val="28"/>
          <w:szCs w:val="28"/>
          <w:bdr w:val="none" w:sz="0" w:space="0" w:color="auto" w:frame="1"/>
          <w:shd w:val="clear" w:color="auto" w:fill="FFFFFF"/>
        </w:rPr>
        <w:t>52</w:t>
      </w:r>
      <w:r w:rsidRPr="00B06234">
        <w:rPr>
          <w:rStyle w:val="af3"/>
          <w:rFonts w:ascii="Times New Roman" w:hAnsi="Times New Roman" w:cs="Times New Roman"/>
          <w:b w:val="0"/>
          <w:sz w:val="28"/>
          <w:szCs w:val="28"/>
          <w:bdr w:val="none" w:sz="0" w:space="0" w:color="auto" w:frame="1"/>
          <w:shd w:val="clear" w:color="auto" w:fill="FFFFFF"/>
        </w:rPr>
        <w:t>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Pr="00B06234">
        <w:rPr>
          <w:rFonts w:ascii="Times New Roman" w:hAnsi="Times New Roman" w:cs="Times New Roman"/>
          <w:b/>
          <w:sz w:val="28"/>
          <w:szCs w:val="28"/>
          <w:shd w:val="clear" w:color="auto" w:fill="FFFFFF"/>
        </w:rPr>
        <w:t> </w:t>
      </w:r>
      <w:r w:rsidRPr="00B06234">
        <w:rPr>
          <w:rFonts w:ascii="Times New Roman" w:hAnsi="Times New Roman" w:cs="Times New Roman"/>
          <w:sz w:val="28"/>
          <w:szCs w:val="28"/>
          <w:shd w:val="clear" w:color="auto" w:fill="FFFFFF"/>
        </w:rPr>
        <w:t xml:space="preserve">(далее – Методические указания, Приказ № </w:t>
      </w:r>
      <w:r w:rsidR="000670EF" w:rsidRPr="00B06234">
        <w:rPr>
          <w:rFonts w:ascii="Times New Roman" w:hAnsi="Times New Roman" w:cs="Times New Roman"/>
          <w:sz w:val="28"/>
          <w:szCs w:val="28"/>
          <w:shd w:val="clear" w:color="auto" w:fill="FFFFFF"/>
        </w:rPr>
        <w:t>52</w:t>
      </w:r>
      <w:r w:rsidRPr="00B06234">
        <w:rPr>
          <w:rFonts w:ascii="Times New Roman" w:hAnsi="Times New Roman" w:cs="Times New Roman"/>
          <w:sz w:val="28"/>
          <w:szCs w:val="28"/>
          <w:shd w:val="clear" w:color="auto" w:fill="FFFFFF"/>
        </w:rPr>
        <w:t>н):</w:t>
      </w:r>
    </w:p>
    <w:p w:rsidR="00714E0B" w:rsidRPr="00B06234" w:rsidRDefault="00714E0B"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 карточки-справки ф. 0504417 по начислению заработной платы работников ведутся по форме, утвержденной Приказом № </w:t>
      </w:r>
      <w:r w:rsidR="000670EF" w:rsidRPr="00B06234">
        <w:rPr>
          <w:rFonts w:ascii="Times New Roman" w:hAnsi="Times New Roman" w:cs="Times New Roman"/>
          <w:sz w:val="28"/>
          <w:szCs w:val="28"/>
        </w:rPr>
        <w:t>52</w:t>
      </w:r>
      <w:r w:rsidRPr="00B06234">
        <w:rPr>
          <w:rFonts w:ascii="Times New Roman" w:hAnsi="Times New Roman" w:cs="Times New Roman"/>
          <w:sz w:val="28"/>
          <w:szCs w:val="28"/>
        </w:rPr>
        <w:t xml:space="preserve">н, однако в нарушение Методических указаний в карточках-справках указываются не все предусмотренные унифицированной формой сведения: об образовании, о квалификационной категории педагогических работников, </w:t>
      </w:r>
      <w:r w:rsidR="0015623B">
        <w:rPr>
          <w:rFonts w:ascii="Times New Roman" w:hAnsi="Times New Roman" w:cs="Times New Roman"/>
          <w:sz w:val="28"/>
          <w:szCs w:val="28"/>
        </w:rPr>
        <w:t xml:space="preserve">стаж работы </w:t>
      </w:r>
      <w:r w:rsidRPr="00B06234">
        <w:rPr>
          <w:rFonts w:ascii="Times New Roman" w:hAnsi="Times New Roman" w:cs="Times New Roman"/>
          <w:sz w:val="28"/>
          <w:szCs w:val="28"/>
        </w:rPr>
        <w:t>и др.</w:t>
      </w:r>
    </w:p>
    <w:p w:rsidR="00D37828" w:rsidRPr="00B06234" w:rsidRDefault="00D37828"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shd w:val="clear" w:color="auto" w:fill="FFFFFF"/>
        </w:rPr>
        <w:t>На основании приказа Минфина от 30.03.2015 года № 52н, расчетно-платежная ведомость ф.0504401 предназначена для начисления заработной платы сотрудникам государственных учреждений. Так же эта форма прописана в учетной политике Учреждения.</w:t>
      </w:r>
    </w:p>
    <w:p w:rsidR="00CA73A5" w:rsidRDefault="00D37828"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shd w:val="clear" w:color="auto" w:fill="FFFFFF"/>
        </w:rPr>
        <w:t>В проверяемом периоде</w:t>
      </w:r>
      <w:r w:rsidR="00CA73A5">
        <w:rPr>
          <w:rFonts w:ascii="Times New Roman" w:hAnsi="Times New Roman" w:cs="Times New Roman"/>
          <w:sz w:val="28"/>
          <w:szCs w:val="28"/>
          <w:shd w:val="clear" w:color="auto" w:fill="FFFFFF"/>
        </w:rPr>
        <w:t xml:space="preserve"> вместо вышеуказанной ведомости</w:t>
      </w:r>
      <w:r w:rsidRPr="00B06234">
        <w:rPr>
          <w:rFonts w:ascii="Times New Roman" w:hAnsi="Times New Roman" w:cs="Times New Roman"/>
          <w:sz w:val="28"/>
          <w:szCs w:val="28"/>
          <w:shd w:val="clear" w:color="auto" w:fill="FFFFFF"/>
        </w:rPr>
        <w:t xml:space="preserve"> </w:t>
      </w:r>
      <w:r w:rsidR="00714E0B" w:rsidRPr="00B06234">
        <w:rPr>
          <w:rFonts w:ascii="Times New Roman" w:hAnsi="Times New Roman" w:cs="Times New Roman"/>
          <w:sz w:val="28"/>
          <w:szCs w:val="28"/>
        </w:rPr>
        <w:t>в учреждении применяется унифицированная форма расчетно-платежной ведомости (ОКУД 050440</w:t>
      </w:r>
      <w:r w:rsidR="00CA73A5">
        <w:rPr>
          <w:rFonts w:ascii="Times New Roman" w:hAnsi="Times New Roman" w:cs="Times New Roman"/>
          <w:sz w:val="28"/>
          <w:szCs w:val="28"/>
        </w:rPr>
        <w:t>2</w:t>
      </w:r>
      <w:r w:rsidR="00714E0B" w:rsidRPr="00B06234">
        <w:rPr>
          <w:rFonts w:ascii="Times New Roman" w:hAnsi="Times New Roman" w:cs="Times New Roman"/>
          <w:sz w:val="28"/>
          <w:szCs w:val="28"/>
        </w:rPr>
        <w:t xml:space="preserve">). </w:t>
      </w:r>
    </w:p>
    <w:p w:rsidR="00793F9A" w:rsidRPr="00B06234" w:rsidRDefault="00793F9A"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Согласно </w:t>
      </w:r>
      <w:r w:rsidRPr="00B06234">
        <w:rPr>
          <w:rStyle w:val="af3"/>
          <w:rFonts w:ascii="Times New Roman" w:hAnsi="Times New Roman" w:cs="Times New Roman"/>
          <w:b w:val="0"/>
          <w:sz w:val="28"/>
          <w:szCs w:val="28"/>
          <w:bdr w:val="none" w:sz="0" w:space="0" w:color="auto" w:frame="1"/>
        </w:rPr>
        <w:t>п. 4 ст. 9</w:t>
      </w:r>
      <w:r w:rsidRPr="00B06234">
        <w:rPr>
          <w:rFonts w:ascii="Times New Roman" w:hAnsi="Times New Roman" w:cs="Times New Roman"/>
          <w:b/>
          <w:sz w:val="28"/>
          <w:szCs w:val="28"/>
        </w:rPr>
        <w:t>, </w:t>
      </w:r>
      <w:r w:rsidRPr="00B06234">
        <w:rPr>
          <w:rStyle w:val="af3"/>
          <w:rFonts w:ascii="Times New Roman" w:hAnsi="Times New Roman" w:cs="Times New Roman"/>
          <w:b w:val="0"/>
          <w:sz w:val="28"/>
          <w:szCs w:val="28"/>
          <w:bdr w:val="none" w:sz="0" w:space="0" w:color="auto" w:frame="1"/>
        </w:rPr>
        <w:t>п. 5 ст. 10 Закона о бухгалтерском учете</w:t>
      </w:r>
      <w:r w:rsidRPr="00B06234">
        <w:rPr>
          <w:rFonts w:ascii="Times New Roman" w:hAnsi="Times New Roman" w:cs="Times New Roman"/>
          <w:sz w:val="28"/>
          <w:szCs w:val="28"/>
        </w:rPr>
        <w:t> формы первичных учетных документов,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регистров бухгалтерского учета для организаций государственного сектора устанавливаются в соответствии с бюджетным законодательством РФ, то есть Приказом № 52н.</w:t>
      </w:r>
    </w:p>
    <w:p w:rsidR="000259DE" w:rsidRPr="00B06234" w:rsidRDefault="003931E9" w:rsidP="00D54C67">
      <w:pPr>
        <w:pStyle w:val="aa"/>
        <w:ind w:firstLine="708"/>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rPr>
        <w:t xml:space="preserve">Для расчета среднего заработка при предоставлении отпуска, увольнении и других случаях бухгалтер </w:t>
      </w:r>
      <w:r w:rsidR="000259DE" w:rsidRPr="00B06234">
        <w:rPr>
          <w:rFonts w:ascii="Times New Roman" w:hAnsi="Times New Roman" w:cs="Times New Roman"/>
          <w:sz w:val="28"/>
          <w:szCs w:val="28"/>
        </w:rPr>
        <w:t>У</w:t>
      </w:r>
      <w:r w:rsidRPr="00B06234">
        <w:rPr>
          <w:rFonts w:ascii="Times New Roman" w:hAnsi="Times New Roman" w:cs="Times New Roman"/>
          <w:sz w:val="28"/>
          <w:szCs w:val="28"/>
        </w:rPr>
        <w:t xml:space="preserve">чреждения обязан заполнять записку-расчет унифицированной формы 0504425. Так как </w:t>
      </w:r>
      <w:r w:rsidR="000259DE" w:rsidRPr="00B06234">
        <w:rPr>
          <w:rFonts w:ascii="Times New Roman" w:hAnsi="Times New Roman" w:cs="Times New Roman"/>
          <w:sz w:val="28"/>
          <w:szCs w:val="28"/>
        </w:rPr>
        <w:t xml:space="preserve">это учтено </w:t>
      </w:r>
      <w:r w:rsidRPr="00B06234">
        <w:rPr>
          <w:rFonts w:ascii="Times New Roman" w:hAnsi="Times New Roman" w:cs="Times New Roman"/>
          <w:sz w:val="28"/>
          <w:szCs w:val="28"/>
        </w:rPr>
        <w:t>п</w:t>
      </w:r>
      <w:r w:rsidRPr="00B06234">
        <w:rPr>
          <w:rFonts w:ascii="Times New Roman" w:hAnsi="Times New Roman" w:cs="Times New Roman"/>
          <w:sz w:val="28"/>
          <w:szCs w:val="28"/>
          <w:shd w:val="clear" w:color="auto" w:fill="FFFFFF"/>
        </w:rPr>
        <w:t>ри формировании Учетной политики Учреждени</w:t>
      </w:r>
      <w:r w:rsidR="000259DE" w:rsidRPr="00B06234">
        <w:rPr>
          <w:rFonts w:ascii="Times New Roman" w:hAnsi="Times New Roman" w:cs="Times New Roman"/>
          <w:sz w:val="28"/>
          <w:szCs w:val="28"/>
          <w:shd w:val="clear" w:color="auto" w:fill="FFFFFF"/>
        </w:rPr>
        <w:t>я</w:t>
      </w:r>
      <w:r w:rsidRPr="00B06234">
        <w:rPr>
          <w:rFonts w:ascii="Times New Roman" w:hAnsi="Times New Roman" w:cs="Times New Roman"/>
          <w:sz w:val="28"/>
          <w:szCs w:val="28"/>
          <w:shd w:val="clear" w:color="auto" w:fill="FFFFFF"/>
        </w:rPr>
        <w:t xml:space="preserve"> в перечне форм первичных учетных документов и должностных лиц, уполномоченных их подписывать (Приложение 1)</w:t>
      </w:r>
      <w:r w:rsidR="000259DE" w:rsidRPr="00B06234">
        <w:rPr>
          <w:rFonts w:ascii="Times New Roman" w:hAnsi="Times New Roman" w:cs="Times New Roman"/>
          <w:sz w:val="28"/>
          <w:szCs w:val="28"/>
          <w:shd w:val="clear" w:color="auto" w:fill="FFFFFF"/>
        </w:rPr>
        <w:t xml:space="preserve">. </w:t>
      </w:r>
      <w:r w:rsidR="00D54C67">
        <w:rPr>
          <w:rFonts w:ascii="Times New Roman" w:hAnsi="Times New Roman" w:cs="Times New Roman"/>
          <w:sz w:val="28"/>
          <w:szCs w:val="28"/>
        </w:rPr>
        <w:t>В представленных к проверке документах записки-расчеты об исчислении среднего заработка сотрудников</w:t>
      </w:r>
      <w:r w:rsidR="00D54C67" w:rsidRPr="00D54C67">
        <w:rPr>
          <w:rFonts w:ascii="Times New Roman" w:hAnsi="Times New Roman" w:cs="Times New Roman"/>
          <w:sz w:val="28"/>
          <w:szCs w:val="28"/>
        </w:rPr>
        <w:t xml:space="preserve"> </w:t>
      </w:r>
      <w:r w:rsidR="00D54C67">
        <w:rPr>
          <w:rFonts w:ascii="Times New Roman" w:hAnsi="Times New Roman" w:cs="Times New Roman"/>
          <w:sz w:val="28"/>
          <w:szCs w:val="28"/>
        </w:rPr>
        <w:t>приложены только на уволенных сотрудников</w:t>
      </w:r>
      <w:r w:rsidR="00853CBA">
        <w:rPr>
          <w:rFonts w:ascii="Times New Roman" w:hAnsi="Times New Roman" w:cs="Times New Roman"/>
          <w:sz w:val="28"/>
          <w:szCs w:val="28"/>
        </w:rPr>
        <w:t xml:space="preserve"> унифицированной формы 0301052 заполненной работником кадровой службы</w:t>
      </w:r>
      <w:r w:rsidR="00D54C67">
        <w:rPr>
          <w:rFonts w:ascii="Times New Roman" w:hAnsi="Times New Roman" w:cs="Times New Roman"/>
          <w:sz w:val="28"/>
          <w:szCs w:val="28"/>
        </w:rPr>
        <w:t>.</w:t>
      </w:r>
    </w:p>
    <w:p w:rsidR="006C0AD8" w:rsidRDefault="00360273" w:rsidP="00CA73A5">
      <w:pPr>
        <w:autoSpaceDE w:val="0"/>
        <w:autoSpaceDN w:val="0"/>
        <w:adjustRightInd w:val="0"/>
        <w:spacing w:after="0" w:line="240" w:lineRule="auto"/>
        <w:ind w:firstLine="708"/>
        <w:jc w:val="both"/>
        <w:rPr>
          <w:rFonts w:ascii="Times New Roman" w:hAnsi="Times New Roman" w:cs="Times New Roman"/>
          <w:i/>
          <w:sz w:val="24"/>
          <w:szCs w:val="24"/>
        </w:rPr>
      </w:pPr>
      <w:r w:rsidRPr="00B06234">
        <w:rPr>
          <w:rStyle w:val="af0"/>
          <w:rFonts w:ascii="Times New Roman" w:hAnsi="Times New Roman" w:cs="Times New Roman"/>
          <w:b/>
          <w:bCs/>
          <w:sz w:val="24"/>
          <w:szCs w:val="24"/>
          <w:bdr w:val="none" w:sz="0" w:space="0" w:color="auto" w:frame="1"/>
        </w:rPr>
        <w:t>Рекоменд</w:t>
      </w:r>
      <w:r w:rsidR="00E370D3" w:rsidRPr="00B06234">
        <w:rPr>
          <w:rStyle w:val="af0"/>
          <w:rFonts w:ascii="Times New Roman" w:hAnsi="Times New Roman" w:cs="Times New Roman"/>
          <w:b/>
          <w:bCs/>
          <w:sz w:val="24"/>
          <w:szCs w:val="24"/>
          <w:bdr w:val="none" w:sz="0" w:space="0" w:color="auto" w:frame="1"/>
        </w:rPr>
        <w:t>овано</w:t>
      </w:r>
      <w:r w:rsidRPr="00B06234">
        <w:rPr>
          <w:rStyle w:val="af0"/>
          <w:rFonts w:ascii="Times New Roman" w:hAnsi="Times New Roman" w:cs="Times New Roman"/>
          <w:b/>
          <w:bCs/>
          <w:sz w:val="24"/>
          <w:szCs w:val="24"/>
          <w:bdr w:val="none" w:sz="0" w:space="0" w:color="auto" w:frame="1"/>
        </w:rPr>
        <w:t>. </w:t>
      </w:r>
      <w:r w:rsidRPr="00B06234">
        <w:rPr>
          <w:rFonts w:ascii="Times New Roman" w:hAnsi="Times New Roman" w:cs="Times New Roman"/>
          <w:i/>
          <w:sz w:val="24"/>
          <w:szCs w:val="24"/>
        </w:rPr>
        <w:t>В карточках-справках (ф. 0504417) н</w:t>
      </w:r>
      <w:r w:rsidR="00430E13" w:rsidRPr="00B06234">
        <w:rPr>
          <w:rFonts w:ascii="Times New Roman" w:hAnsi="Times New Roman" w:cs="Times New Roman"/>
          <w:i/>
          <w:sz w:val="24"/>
          <w:szCs w:val="24"/>
        </w:rPr>
        <w:t xml:space="preserve">еобходимо отражать </w:t>
      </w:r>
      <w:r w:rsidRPr="00B06234">
        <w:rPr>
          <w:rFonts w:ascii="Times New Roman" w:hAnsi="Times New Roman" w:cs="Times New Roman"/>
          <w:i/>
          <w:sz w:val="24"/>
          <w:szCs w:val="24"/>
        </w:rPr>
        <w:t xml:space="preserve">  сведения, установленные формой для обязательного заполнения, </w:t>
      </w:r>
      <w:r w:rsidR="0090176B" w:rsidRPr="00B06234">
        <w:rPr>
          <w:rFonts w:ascii="Times New Roman" w:hAnsi="Times New Roman" w:cs="Times New Roman"/>
          <w:i/>
          <w:sz w:val="24"/>
          <w:szCs w:val="24"/>
        </w:rPr>
        <w:t>обеспечить настройки</w:t>
      </w:r>
      <w:r w:rsidR="00785193" w:rsidRPr="00B06234">
        <w:rPr>
          <w:rFonts w:ascii="Times New Roman" w:hAnsi="Times New Roman" w:cs="Times New Roman"/>
          <w:i/>
          <w:sz w:val="24"/>
          <w:szCs w:val="24"/>
        </w:rPr>
        <w:t xml:space="preserve"> </w:t>
      </w:r>
      <w:r w:rsidR="00430E13" w:rsidRPr="00B06234">
        <w:rPr>
          <w:rFonts w:ascii="Times New Roman" w:hAnsi="Times New Roman" w:cs="Times New Roman"/>
          <w:i/>
          <w:sz w:val="24"/>
          <w:szCs w:val="24"/>
        </w:rPr>
        <w:t xml:space="preserve">в программе, чтобы </w:t>
      </w:r>
      <w:r w:rsidRPr="00B06234">
        <w:rPr>
          <w:rFonts w:ascii="Times New Roman" w:hAnsi="Times New Roman" w:cs="Times New Roman"/>
          <w:i/>
          <w:sz w:val="24"/>
          <w:szCs w:val="24"/>
        </w:rPr>
        <w:t xml:space="preserve">расчетно-платежную </w:t>
      </w:r>
      <w:r w:rsidR="0090176B" w:rsidRPr="00B06234">
        <w:rPr>
          <w:rFonts w:ascii="Times New Roman" w:hAnsi="Times New Roman" w:cs="Times New Roman"/>
          <w:i/>
          <w:sz w:val="24"/>
          <w:szCs w:val="24"/>
        </w:rPr>
        <w:t>ведомость, выводимая</w:t>
      </w:r>
      <w:r w:rsidRPr="00B06234">
        <w:rPr>
          <w:rFonts w:ascii="Times New Roman" w:hAnsi="Times New Roman" w:cs="Times New Roman"/>
          <w:i/>
          <w:sz w:val="24"/>
          <w:szCs w:val="24"/>
        </w:rPr>
        <w:t xml:space="preserve"> на бумажный </w:t>
      </w:r>
      <w:r w:rsidR="0090176B" w:rsidRPr="00B06234">
        <w:rPr>
          <w:rFonts w:ascii="Times New Roman" w:hAnsi="Times New Roman" w:cs="Times New Roman"/>
          <w:i/>
          <w:sz w:val="24"/>
          <w:szCs w:val="24"/>
        </w:rPr>
        <w:t>носитель, содержала</w:t>
      </w:r>
      <w:r w:rsidRPr="00B06234">
        <w:rPr>
          <w:rFonts w:ascii="Times New Roman" w:hAnsi="Times New Roman" w:cs="Times New Roman"/>
          <w:i/>
          <w:sz w:val="24"/>
          <w:szCs w:val="24"/>
        </w:rPr>
        <w:t xml:space="preserve"> все необходимые реквизиты. </w:t>
      </w:r>
    </w:p>
    <w:p w:rsidR="00CA73A5" w:rsidRPr="00B06234" w:rsidRDefault="00CA73A5" w:rsidP="00CA73A5">
      <w:pPr>
        <w:autoSpaceDE w:val="0"/>
        <w:autoSpaceDN w:val="0"/>
        <w:adjustRightInd w:val="0"/>
        <w:spacing w:after="0" w:line="240" w:lineRule="auto"/>
        <w:ind w:firstLine="708"/>
        <w:jc w:val="both"/>
        <w:rPr>
          <w:rFonts w:ascii="Times New Roman" w:hAnsi="Times New Roman" w:cs="Times New Roman"/>
          <w:i/>
          <w:sz w:val="24"/>
          <w:szCs w:val="24"/>
        </w:rPr>
      </w:pPr>
      <w:r w:rsidRPr="009D409A">
        <w:rPr>
          <w:rFonts w:ascii="Times New Roman" w:hAnsi="Times New Roman" w:cs="Times New Roman"/>
          <w:b/>
          <w:i/>
          <w:sz w:val="24"/>
          <w:szCs w:val="24"/>
        </w:rPr>
        <w:lastRenderedPageBreak/>
        <w:t>Рекоменд</w:t>
      </w:r>
      <w:r w:rsidR="00E74E06">
        <w:rPr>
          <w:rFonts w:ascii="Times New Roman" w:hAnsi="Times New Roman" w:cs="Times New Roman"/>
          <w:b/>
          <w:i/>
          <w:sz w:val="24"/>
          <w:szCs w:val="24"/>
        </w:rPr>
        <w:t>овано</w:t>
      </w:r>
      <w:r w:rsidRPr="009D409A">
        <w:rPr>
          <w:rFonts w:ascii="Times New Roman" w:hAnsi="Times New Roman" w:cs="Times New Roman"/>
          <w:b/>
          <w:i/>
          <w:sz w:val="24"/>
          <w:szCs w:val="24"/>
        </w:rPr>
        <w:t>.</w:t>
      </w:r>
      <w:r>
        <w:rPr>
          <w:rFonts w:ascii="Times New Roman" w:hAnsi="Times New Roman" w:cs="Times New Roman"/>
          <w:i/>
          <w:sz w:val="24"/>
          <w:szCs w:val="24"/>
        </w:rPr>
        <w:t xml:space="preserve"> </w:t>
      </w:r>
      <w:r w:rsidR="00D54C67">
        <w:rPr>
          <w:rFonts w:ascii="Times New Roman" w:hAnsi="Times New Roman" w:cs="Times New Roman"/>
          <w:i/>
          <w:sz w:val="24"/>
          <w:szCs w:val="24"/>
        </w:rPr>
        <w:t>Подшивать</w:t>
      </w:r>
      <w:r>
        <w:rPr>
          <w:rFonts w:ascii="Times New Roman" w:hAnsi="Times New Roman" w:cs="Times New Roman"/>
          <w:i/>
          <w:sz w:val="24"/>
          <w:szCs w:val="24"/>
        </w:rPr>
        <w:t xml:space="preserve"> записку-расчет об исчислении среднего заработка</w:t>
      </w:r>
      <w:r w:rsidR="009D409A">
        <w:rPr>
          <w:rFonts w:ascii="Times New Roman" w:hAnsi="Times New Roman" w:cs="Times New Roman"/>
          <w:i/>
          <w:sz w:val="24"/>
          <w:szCs w:val="24"/>
        </w:rPr>
        <w:t xml:space="preserve"> к первичным документам.</w:t>
      </w:r>
    </w:p>
    <w:p w:rsidR="00D306B6" w:rsidRPr="009D409A" w:rsidRDefault="00D306B6" w:rsidP="00AF65DE">
      <w:pPr>
        <w:pStyle w:val="aa"/>
        <w:ind w:firstLine="708"/>
        <w:jc w:val="both"/>
        <w:rPr>
          <w:rFonts w:ascii="Times New Roman" w:hAnsi="Times New Roman" w:cs="Times New Roman"/>
          <w:sz w:val="28"/>
          <w:szCs w:val="28"/>
          <w:highlight w:val="yellow"/>
          <w:shd w:val="clear" w:color="auto" w:fill="FFFFFF"/>
        </w:rPr>
      </w:pPr>
    </w:p>
    <w:p w:rsidR="00D37828" w:rsidRPr="00B06234" w:rsidRDefault="00D37828" w:rsidP="00AF65DE">
      <w:pPr>
        <w:spacing w:after="0" w:line="240" w:lineRule="auto"/>
        <w:ind w:firstLine="709"/>
        <w:jc w:val="both"/>
        <w:rPr>
          <w:rFonts w:ascii="Times New Roman" w:hAnsi="Times New Roman" w:cs="Times New Roman"/>
          <w:b/>
          <w:i/>
          <w:sz w:val="28"/>
          <w:szCs w:val="28"/>
        </w:rPr>
      </w:pPr>
      <w:r w:rsidRPr="00B06234">
        <w:rPr>
          <w:rFonts w:ascii="Times New Roman" w:hAnsi="Times New Roman" w:cs="Times New Roman"/>
          <w:b/>
          <w:i/>
          <w:sz w:val="28"/>
          <w:szCs w:val="28"/>
        </w:rPr>
        <w:t>Расчеты с персоналом по оплате труда</w:t>
      </w:r>
    </w:p>
    <w:p w:rsidR="001F69C8" w:rsidRPr="00501171" w:rsidRDefault="001F69C8" w:rsidP="00AF65DE">
      <w:pPr>
        <w:spacing w:after="0" w:line="240" w:lineRule="auto"/>
        <w:ind w:firstLine="709"/>
        <w:jc w:val="both"/>
        <w:rPr>
          <w:rFonts w:ascii="Times New Roman" w:hAnsi="Times New Roman"/>
          <w:sz w:val="28"/>
          <w:szCs w:val="28"/>
        </w:rPr>
      </w:pPr>
      <w:r w:rsidRPr="00501171">
        <w:rPr>
          <w:rFonts w:ascii="Times New Roman" w:hAnsi="Times New Roman"/>
          <w:sz w:val="28"/>
          <w:szCs w:val="28"/>
        </w:rPr>
        <w:t>Проверка за</w:t>
      </w:r>
      <w:r w:rsidR="0090176B" w:rsidRPr="00501171">
        <w:rPr>
          <w:rFonts w:ascii="Times New Roman" w:hAnsi="Times New Roman"/>
          <w:sz w:val="28"/>
          <w:szCs w:val="28"/>
        </w:rPr>
        <w:t>работной платы за период с 01.01</w:t>
      </w:r>
      <w:r w:rsidRPr="00501171">
        <w:rPr>
          <w:rFonts w:ascii="Times New Roman" w:hAnsi="Times New Roman"/>
          <w:sz w:val="28"/>
          <w:szCs w:val="28"/>
        </w:rPr>
        <w:t>.202</w:t>
      </w:r>
      <w:r w:rsidR="00501171" w:rsidRPr="00501171">
        <w:rPr>
          <w:rFonts w:ascii="Times New Roman" w:hAnsi="Times New Roman"/>
          <w:sz w:val="28"/>
          <w:szCs w:val="28"/>
        </w:rPr>
        <w:t>2</w:t>
      </w:r>
      <w:r w:rsidRPr="00501171">
        <w:rPr>
          <w:rFonts w:ascii="Times New Roman" w:hAnsi="Times New Roman"/>
          <w:sz w:val="28"/>
          <w:szCs w:val="28"/>
        </w:rPr>
        <w:t xml:space="preserve"> г. по </w:t>
      </w:r>
      <w:r w:rsidR="00501171" w:rsidRPr="00501171">
        <w:rPr>
          <w:rFonts w:ascii="Times New Roman" w:hAnsi="Times New Roman"/>
          <w:sz w:val="28"/>
          <w:szCs w:val="28"/>
        </w:rPr>
        <w:t>30</w:t>
      </w:r>
      <w:r w:rsidRPr="00501171">
        <w:rPr>
          <w:rFonts w:ascii="Times New Roman" w:hAnsi="Times New Roman"/>
          <w:sz w:val="28"/>
          <w:szCs w:val="28"/>
        </w:rPr>
        <w:t>.</w:t>
      </w:r>
      <w:r w:rsidR="00501171" w:rsidRPr="00501171">
        <w:rPr>
          <w:rFonts w:ascii="Times New Roman" w:hAnsi="Times New Roman"/>
          <w:sz w:val="28"/>
          <w:szCs w:val="28"/>
        </w:rPr>
        <w:t>09</w:t>
      </w:r>
      <w:r w:rsidRPr="00501171">
        <w:rPr>
          <w:rFonts w:ascii="Times New Roman" w:hAnsi="Times New Roman"/>
          <w:sz w:val="28"/>
          <w:szCs w:val="28"/>
        </w:rPr>
        <w:t>.202</w:t>
      </w:r>
      <w:r w:rsidR="00501171" w:rsidRPr="00501171">
        <w:rPr>
          <w:rFonts w:ascii="Times New Roman" w:hAnsi="Times New Roman"/>
          <w:sz w:val="28"/>
          <w:szCs w:val="28"/>
        </w:rPr>
        <w:t>2</w:t>
      </w:r>
      <w:r w:rsidRPr="00501171">
        <w:rPr>
          <w:rFonts w:ascii="Times New Roman" w:hAnsi="Times New Roman"/>
          <w:sz w:val="28"/>
          <w:szCs w:val="28"/>
        </w:rPr>
        <w:t>г. проведена выборочным методом (помесячно, отдельно взятых сотрудников).</w:t>
      </w:r>
    </w:p>
    <w:p w:rsidR="001F69C8" w:rsidRDefault="001F69C8" w:rsidP="00AF65DE">
      <w:pPr>
        <w:pStyle w:val="a3"/>
        <w:spacing w:after="0" w:line="240" w:lineRule="auto"/>
        <w:ind w:left="0" w:firstLine="720"/>
        <w:jc w:val="both"/>
        <w:rPr>
          <w:rFonts w:ascii="Times New Roman" w:hAnsi="Times New Roman"/>
          <w:sz w:val="28"/>
          <w:szCs w:val="28"/>
        </w:rPr>
      </w:pPr>
      <w:r w:rsidRPr="00B06234">
        <w:rPr>
          <w:rFonts w:ascii="Times New Roman" w:hAnsi="Times New Roman"/>
          <w:sz w:val="28"/>
          <w:szCs w:val="28"/>
        </w:rPr>
        <w:t xml:space="preserve">Заработная плата в Учреждении начислялась на основании штатного расписания, тарификационного списка работников, табелей учета фактически отработанного времени, приказов директора. Установления должностных окладов и надбавок к заработной плате соответствуют.  </w:t>
      </w:r>
    </w:p>
    <w:p w:rsidR="00E9763B" w:rsidRPr="009D409A" w:rsidRDefault="009D409A" w:rsidP="00D54C67">
      <w:pPr>
        <w:pStyle w:val="a9"/>
        <w:shd w:val="clear" w:color="auto" w:fill="FFFFFF"/>
        <w:spacing w:before="0" w:beforeAutospacing="0" w:after="0" w:afterAutospacing="0"/>
        <w:ind w:firstLine="708"/>
        <w:jc w:val="both"/>
        <w:rPr>
          <w:color w:val="000000"/>
          <w:sz w:val="28"/>
          <w:szCs w:val="28"/>
        </w:rPr>
      </w:pPr>
      <w:r>
        <w:rPr>
          <w:sz w:val="28"/>
          <w:szCs w:val="28"/>
        </w:rPr>
        <w:t xml:space="preserve">Не имелось возможности </w:t>
      </w:r>
      <w:r w:rsidR="00E9763B">
        <w:rPr>
          <w:sz w:val="28"/>
          <w:szCs w:val="28"/>
        </w:rPr>
        <w:t>проверить правильность начисленных</w:t>
      </w:r>
      <w:r>
        <w:rPr>
          <w:sz w:val="28"/>
          <w:szCs w:val="28"/>
        </w:rPr>
        <w:t xml:space="preserve"> сумм</w:t>
      </w:r>
      <w:r w:rsidR="00E9763B">
        <w:rPr>
          <w:sz w:val="28"/>
          <w:szCs w:val="28"/>
        </w:rPr>
        <w:t xml:space="preserve"> при расчете</w:t>
      </w:r>
      <w:r w:rsidR="00D54C67">
        <w:rPr>
          <w:sz w:val="28"/>
          <w:szCs w:val="28"/>
        </w:rPr>
        <w:t>:</w:t>
      </w:r>
      <w:r>
        <w:rPr>
          <w:sz w:val="28"/>
          <w:szCs w:val="28"/>
        </w:rPr>
        <w:t xml:space="preserve"> </w:t>
      </w:r>
      <w:hyperlink r:id="rId17" w:history="1">
        <w:r w:rsidRPr="009D409A">
          <w:rPr>
            <w:rFonts w:ascii="Roboto" w:hAnsi="Roboto"/>
            <w:sz w:val="28"/>
            <w:szCs w:val="28"/>
          </w:rPr>
          <w:t>отпускных</w:t>
        </w:r>
      </w:hyperlink>
      <w:r w:rsidRPr="009D409A">
        <w:rPr>
          <w:rFonts w:ascii="Roboto" w:hAnsi="Roboto"/>
          <w:color w:val="000000"/>
          <w:sz w:val="28"/>
          <w:szCs w:val="28"/>
        </w:rPr>
        <w:t>, в том числе основного и дополнительного отпусков;</w:t>
      </w:r>
      <w:r w:rsidR="00D54C67">
        <w:rPr>
          <w:rFonts w:ascii="Roboto" w:hAnsi="Roboto"/>
          <w:color w:val="000000"/>
          <w:sz w:val="28"/>
          <w:szCs w:val="28"/>
        </w:rPr>
        <w:t xml:space="preserve"> </w:t>
      </w:r>
      <w:r w:rsidR="00853CBA" w:rsidRPr="00853CBA">
        <w:rPr>
          <w:color w:val="000000"/>
          <w:sz w:val="28"/>
          <w:szCs w:val="28"/>
        </w:rPr>
        <w:t>к</w:t>
      </w:r>
      <w:r w:rsidR="00853CBA" w:rsidRPr="00853CBA">
        <w:rPr>
          <w:bCs/>
          <w:color w:val="202124"/>
          <w:sz w:val="28"/>
          <w:szCs w:val="28"/>
          <w:shd w:val="clear" w:color="auto" w:fill="FFFFFF"/>
        </w:rPr>
        <w:t>омпенсации при увольнении;</w:t>
      </w:r>
      <w:r w:rsidR="00853CBA">
        <w:rPr>
          <w:rFonts w:ascii="Roboto" w:hAnsi="Roboto"/>
          <w:color w:val="000000"/>
          <w:sz w:val="28"/>
          <w:szCs w:val="28"/>
        </w:rPr>
        <w:t xml:space="preserve"> и </w:t>
      </w:r>
      <w:r w:rsidRPr="009D409A">
        <w:rPr>
          <w:color w:val="000000"/>
          <w:sz w:val="28"/>
          <w:szCs w:val="28"/>
        </w:rPr>
        <w:t>в других случаях, когда сохраняется средний заработок</w:t>
      </w:r>
      <w:r>
        <w:rPr>
          <w:color w:val="000000"/>
          <w:sz w:val="28"/>
          <w:szCs w:val="28"/>
        </w:rPr>
        <w:t xml:space="preserve"> (командировки, временная нетрудоспособность и др.)</w:t>
      </w:r>
      <w:r w:rsidR="00E9763B">
        <w:rPr>
          <w:color w:val="000000"/>
          <w:sz w:val="28"/>
          <w:szCs w:val="28"/>
        </w:rPr>
        <w:t>,</w:t>
      </w:r>
      <w:r w:rsidR="00D54C67">
        <w:rPr>
          <w:color w:val="000000"/>
          <w:sz w:val="28"/>
          <w:szCs w:val="28"/>
        </w:rPr>
        <w:t xml:space="preserve"> </w:t>
      </w:r>
      <w:r w:rsidR="00E9763B">
        <w:rPr>
          <w:color w:val="000000"/>
          <w:sz w:val="28"/>
          <w:szCs w:val="28"/>
        </w:rPr>
        <w:t>по причине отсутствия записки расчета об исчислении среднего заработка.</w:t>
      </w:r>
    </w:p>
    <w:p w:rsidR="000F57EA" w:rsidRPr="00B06234" w:rsidRDefault="000F57EA" w:rsidP="00AF65DE">
      <w:pPr>
        <w:pStyle w:val="a3"/>
        <w:spacing w:after="0" w:line="240" w:lineRule="auto"/>
        <w:ind w:left="0" w:firstLine="720"/>
        <w:jc w:val="both"/>
        <w:rPr>
          <w:rFonts w:ascii="Times New Roman" w:hAnsi="Times New Roman"/>
          <w:sz w:val="28"/>
          <w:szCs w:val="28"/>
        </w:rPr>
      </w:pPr>
    </w:p>
    <w:p w:rsidR="0054163A" w:rsidRPr="00B06234" w:rsidRDefault="0054163A" w:rsidP="00AF65DE">
      <w:pPr>
        <w:pStyle w:val="aa"/>
        <w:ind w:firstLine="708"/>
        <w:jc w:val="both"/>
        <w:rPr>
          <w:rFonts w:ascii="Times New Roman" w:hAnsi="Times New Roman" w:cs="Times New Roman"/>
          <w:sz w:val="28"/>
          <w:szCs w:val="28"/>
        </w:rPr>
      </w:pPr>
      <w:r w:rsidRPr="007128FE">
        <w:rPr>
          <w:rStyle w:val="af0"/>
          <w:rFonts w:ascii="Times New Roman" w:hAnsi="Times New Roman" w:cs="Times New Roman"/>
          <w:b/>
          <w:bCs/>
          <w:sz w:val="28"/>
          <w:szCs w:val="28"/>
        </w:rPr>
        <w:t>Установление сроков выплаты заработной платы</w:t>
      </w:r>
    </w:p>
    <w:p w:rsidR="0054163A" w:rsidRPr="00B06234" w:rsidRDefault="0054163A"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соответствии с частью 6 статьи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4163A" w:rsidRPr="00B06234" w:rsidRDefault="0054163A"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Согласно пункту </w:t>
      </w:r>
      <w:r w:rsidR="00AF1973" w:rsidRPr="00B06234">
        <w:rPr>
          <w:rFonts w:ascii="Times New Roman" w:hAnsi="Times New Roman" w:cs="Times New Roman"/>
          <w:sz w:val="28"/>
          <w:szCs w:val="28"/>
        </w:rPr>
        <w:t>4</w:t>
      </w:r>
      <w:r w:rsidR="00383791">
        <w:rPr>
          <w:rFonts w:ascii="Times New Roman" w:hAnsi="Times New Roman" w:cs="Times New Roman"/>
          <w:sz w:val="28"/>
          <w:szCs w:val="28"/>
        </w:rPr>
        <w:t>.1</w:t>
      </w:r>
      <w:r w:rsidRPr="00B06234">
        <w:rPr>
          <w:rFonts w:ascii="Times New Roman" w:hAnsi="Times New Roman" w:cs="Times New Roman"/>
          <w:sz w:val="28"/>
          <w:szCs w:val="28"/>
        </w:rPr>
        <w:t xml:space="preserve"> </w:t>
      </w:r>
      <w:r w:rsidR="0000083D" w:rsidRPr="00B06234">
        <w:rPr>
          <w:rFonts w:ascii="Times New Roman" w:hAnsi="Times New Roman" w:cs="Times New Roman"/>
          <w:sz w:val="28"/>
          <w:szCs w:val="28"/>
        </w:rPr>
        <w:t>Коллективного договора,</w:t>
      </w:r>
      <w:r w:rsidR="0000083D" w:rsidRPr="0000083D">
        <w:rPr>
          <w:rFonts w:ascii="Times New Roman" w:hAnsi="Times New Roman" w:cs="Times New Roman"/>
          <w:sz w:val="28"/>
          <w:szCs w:val="28"/>
        </w:rPr>
        <w:t xml:space="preserve"> </w:t>
      </w:r>
      <w:r w:rsidR="0000083D">
        <w:rPr>
          <w:rFonts w:ascii="Times New Roman" w:hAnsi="Times New Roman" w:cs="Times New Roman"/>
          <w:sz w:val="28"/>
          <w:szCs w:val="28"/>
        </w:rPr>
        <w:t>принятого на общем собрании работников,</w:t>
      </w:r>
      <w:r w:rsidRPr="00B06234">
        <w:rPr>
          <w:rFonts w:ascii="Times New Roman" w:hAnsi="Times New Roman" w:cs="Times New Roman"/>
          <w:sz w:val="28"/>
          <w:szCs w:val="28"/>
        </w:rPr>
        <w:t xml:space="preserve"> утвержденного </w:t>
      </w:r>
      <w:r w:rsidR="00383791">
        <w:rPr>
          <w:rFonts w:ascii="Times New Roman" w:hAnsi="Times New Roman" w:cs="Times New Roman"/>
          <w:sz w:val="28"/>
          <w:szCs w:val="28"/>
        </w:rPr>
        <w:t>директором</w:t>
      </w:r>
      <w:r w:rsidR="000F57EA" w:rsidRPr="00B06234">
        <w:rPr>
          <w:rFonts w:ascii="Times New Roman" w:hAnsi="Times New Roman" w:cs="Times New Roman"/>
          <w:sz w:val="28"/>
          <w:szCs w:val="28"/>
        </w:rPr>
        <w:t xml:space="preserve"> </w:t>
      </w:r>
      <w:r w:rsidR="00AF1973" w:rsidRPr="00B06234">
        <w:rPr>
          <w:rFonts w:ascii="Times New Roman" w:hAnsi="Times New Roman" w:cs="Times New Roman"/>
          <w:sz w:val="28"/>
          <w:szCs w:val="28"/>
        </w:rPr>
        <w:t xml:space="preserve">МБУ </w:t>
      </w:r>
      <w:r w:rsidR="00383791" w:rsidRPr="00B06234">
        <w:rPr>
          <w:rFonts w:ascii="Times New Roman" w:hAnsi="Times New Roman" w:cs="Times New Roman"/>
          <w:sz w:val="28"/>
          <w:szCs w:val="28"/>
        </w:rPr>
        <w:t>ДО</w:t>
      </w:r>
      <w:r w:rsidR="00383791">
        <w:rPr>
          <w:rFonts w:ascii="Times New Roman" w:hAnsi="Times New Roman" w:cs="Times New Roman"/>
          <w:sz w:val="28"/>
          <w:szCs w:val="28"/>
        </w:rPr>
        <w:t xml:space="preserve"> ДЮСШ</w:t>
      </w:r>
      <w:r w:rsidR="000F57EA" w:rsidRPr="00B06234">
        <w:rPr>
          <w:rFonts w:ascii="Times New Roman" w:hAnsi="Times New Roman" w:cs="Times New Roman"/>
          <w:sz w:val="28"/>
          <w:szCs w:val="28"/>
        </w:rPr>
        <w:t xml:space="preserve"> </w:t>
      </w:r>
      <w:r w:rsidR="00383791">
        <w:rPr>
          <w:rFonts w:ascii="Times New Roman" w:hAnsi="Times New Roman" w:cs="Times New Roman"/>
          <w:sz w:val="28"/>
          <w:szCs w:val="28"/>
        </w:rPr>
        <w:t xml:space="preserve">Н.В. </w:t>
      </w:r>
      <w:proofErr w:type="spellStart"/>
      <w:r w:rsidR="0000083D">
        <w:rPr>
          <w:rFonts w:ascii="Times New Roman" w:hAnsi="Times New Roman" w:cs="Times New Roman"/>
          <w:sz w:val="28"/>
          <w:szCs w:val="28"/>
        </w:rPr>
        <w:t>Вергуном</w:t>
      </w:r>
      <w:proofErr w:type="spellEnd"/>
      <w:r w:rsidR="0000083D" w:rsidRPr="00B06234">
        <w:rPr>
          <w:rFonts w:ascii="Times New Roman" w:hAnsi="Times New Roman" w:cs="Times New Roman"/>
          <w:sz w:val="28"/>
          <w:szCs w:val="28"/>
        </w:rPr>
        <w:t xml:space="preserve">, </w:t>
      </w:r>
      <w:r w:rsidR="0000083D">
        <w:rPr>
          <w:rFonts w:ascii="Times New Roman" w:hAnsi="Times New Roman" w:cs="Times New Roman"/>
          <w:sz w:val="28"/>
          <w:szCs w:val="28"/>
        </w:rPr>
        <w:t xml:space="preserve">председателем трудового коллектива </w:t>
      </w:r>
      <w:r w:rsidR="0000083D" w:rsidRPr="00B06234">
        <w:rPr>
          <w:rFonts w:ascii="Times New Roman" w:hAnsi="Times New Roman" w:cs="Times New Roman"/>
          <w:sz w:val="28"/>
          <w:szCs w:val="28"/>
        </w:rPr>
        <w:t>С.В</w:t>
      </w:r>
      <w:r w:rsidR="0000083D">
        <w:rPr>
          <w:rFonts w:ascii="Times New Roman" w:hAnsi="Times New Roman" w:cs="Times New Roman"/>
          <w:sz w:val="28"/>
          <w:szCs w:val="28"/>
        </w:rPr>
        <w:t xml:space="preserve"> </w:t>
      </w:r>
      <w:proofErr w:type="spellStart"/>
      <w:r w:rsidR="0000083D">
        <w:rPr>
          <w:rFonts w:ascii="Times New Roman" w:hAnsi="Times New Roman" w:cs="Times New Roman"/>
          <w:sz w:val="28"/>
          <w:szCs w:val="28"/>
        </w:rPr>
        <w:t>Ловковым</w:t>
      </w:r>
      <w:proofErr w:type="spellEnd"/>
      <w:r w:rsidR="0000083D">
        <w:rPr>
          <w:rFonts w:ascii="Times New Roman" w:hAnsi="Times New Roman" w:cs="Times New Roman"/>
          <w:sz w:val="28"/>
          <w:szCs w:val="28"/>
        </w:rPr>
        <w:t xml:space="preserve"> и</w:t>
      </w:r>
      <w:r w:rsidR="0000083D" w:rsidRPr="00B06234">
        <w:rPr>
          <w:rFonts w:ascii="Times New Roman" w:hAnsi="Times New Roman" w:cs="Times New Roman"/>
          <w:sz w:val="28"/>
          <w:szCs w:val="28"/>
        </w:rPr>
        <w:t xml:space="preserve"> </w:t>
      </w:r>
      <w:r w:rsidR="00383791" w:rsidRPr="00B06234">
        <w:rPr>
          <w:rFonts w:ascii="Times New Roman" w:hAnsi="Times New Roman" w:cs="Times New Roman"/>
          <w:sz w:val="28"/>
          <w:szCs w:val="28"/>
        </w:rPr>
        <w:t>зарегистрированного</w:t>
      </w:r>
      <w:r w:rsidRPr="00B06234">
        <w:rPr>
          <w:rFonts w:ascii="Times New Roman" w:hAnsi="Times New Roman" w:cs="Times New Roman"/>
          <w:sz w:val="28"/>
          <w:szCs w:val="28"/>
        </w:rPr>
        <w:t xml:space="preserve"> в отделе труда администрации Карасукского района от </w:t>
      </w:r>
      <w:r w:rsidR="0000083D">
        <w:rPr>
          <w:rFonts w:ascii="Times New Roman" w:hAnsi="Times New Roman" w:cs="Times New Roman"/>
          <w:sz w:val="28"/>
          <w:szCs w:val="28"/>
        </w:rPr>
        <w:t>18</w:t>
      </w:r>
      <w:r w:rsidRPr="00B06234">
        <w:rPr>
          <w:rFonts w:ascii="Times New Roman" w:hAnsi="Times New Roman" w:cs="Times New Roman"/>
          <w:sz w:val="28"/>
          <w:szCs w:val="28"/>
        </w:rPr>
        <w:t>.</w:t>
      </w:r>
      <w:r w:rsidR="0090176B" w:rsidRPr="00B06234">
        <w:rPr>
          <w:rFonts w:ascii="Times New Roman" w:hAnsi="Times New Roman" w:cs="Times New Roman"/>
          <w:sz w:val="28"/>
          <w:szCs w:val="28"/>
        </w:rPr>
        <w:t>0</w:t>
      </w:r>
      <w:r w:rsidR="0000083D">
        <w:rPr>
          <w:rFonts w:ascii="Times New Roman" w:hAnsi="Times New Roman" w:cs="Times New Roman"/>
          <w:sz w:val="28"/>
          <w:szCs w:val="28"/>
        </w:rPr>
        <w:t>3</w:t>
      </w:r>
      <w:r w:rsidRPr="00B06234">
        <w:rPr>
          <w:rFonts w:ascii="Times New Roman" w:hAnsi="Times New Roman" w:cs="Times New Roman"/>
          <w:sz w:val="28"/>
          <w:szCs w:val="28"/>
        </w:rPr>
        <w:t>.20</w:t>
      </w:r>
      <w:r w:rsidR="0000083D">
        <w:rPr>
          <w:rFonts w:ascii="Times New Roman" w:hAnsi="Times New Roman" w:cs="Times New Roman"/>
          <w:sz w:val="28"/>
          <w:szCs w:val="28"/>
        </w:rPr>
        <w:t>22</w:t>
      </w:r>
      <w:r w:rsidRPr="00B06234">
        <w:rPr>
          <w:rFonts w:ascii="Times New Roman" w:hAnsi="Times New Roman" w:cs="Times New Roman"/>
          <w:sz w:val="28"/>
          <w:szCs w:val="28"/>
        </w:rPr>
        <w:t xml:space="preserve"> года,</w:t>
      </w:r>
      <w:r w:rsidR="00952C55" w:rsidRPr="00B06234">
        <w:rPr>
          <w:rFonts w:ascii="Times New Roman" w:hAnsi="Times New Roman" w:cs="Times New Roman"/>
          <w:sz w:val="28"/>
          <w:szCs w:val="28"/>
        </w:rPr>
        <w:t xml:space="preserve"> датами</w:t>
      </w:r>
      <w:r w:rsidRPr="00B06234">
        <w:rPr>
          <w:rFonts w:ascii="Times New Roman" w:hAnsi="Times New Roman" w:cs="Times New Roman"/>
          <w:sz w:val="28"/>
          <w:szCs w:val="28"/>
        </w:rPr>
        <w:t xml:space="preserve"> выплат</w:t>
      </w:r>
      <w:r w:rsidR="00952C55" w:rsidRPr="00B06234">
        <w:rPr>
          <w:rFonts w:ascii="Times New Roman" w:hAnsi="Times New Roman" w:cs="Times New Roman"/>
          <w:sz w:val="28"/>
          <w:szCs w:val="28"/>
        </w:rPr>
        <w:t>ы</w:t>
      </w:r>
      <w:r w:rsidRPr="00B06234">
        <w:rPr>
          <w:rFonts w:ascii="Times New Roman" w:hAnsi="Times New Roman" w:cs="Times New Roman"/>
          <w:sz w:val="28"/>
          <w:szCs w:val="28"/>
        </w:rPr>
        <w:t xml:space="preserve"> заработной платы </w:t>
      </w:r>
      <w:r w:rsidR="00952C55" w:rsidRPr="00B06234">
        <w:rPr>
          <w:rFonts w:ascii="Times New Roman" w:hAnsi="Times New Roman" w:cs="Times New Roman"/>
          <w:sz w:val="28"/>
          <w:szCs w:val="28"/>
        </w:rPr>
        <w:t>являются</w:t>
      </w:r>
      <w:r w:rsidR="0000083D">
        <w:rPr>
          <w:rFonts w:ascii="Times New Roman" w:hAnsi="Times New Roman" w:cs="Times New Roman"/>
          <w:sz w:val="28"/>
          <w:szCs w:val="28"/>
        </w:rPr>
        <w:t>:</w:t>
      </w:r>
      <w:r w:rsidR="00952C55" w:rsidRPr="00B06234">
        <w:rPr>
          <w:rFonts w:ascii="Times New Roman" w:hAnsi="Times New Roman" w:cs="Times New Roman"/>
          <w:sz w:val="28"/>
          <w:szCs w:val="28"/>
        </w:rPr>
        <w:t xml:space="preserve"> </w:t>
      </w:r>
      <w:r w:rsidR="00AF1973" w:rsidRPr="00B06234">
        <w:rPr>
          <w:rFonts w:ascii="Times New Roman" w:hAnsi="Times New Roman" w:cs="Times New Roman"/>
          <w:sz w:val="28"/>
          <w:szCs w:val="28"/>
        </w:rPr>
        <w:t>15</w:t>
      </w:r>
      <w:r w:rsidR="001E0246" w:rsidRPr="00B06234">
        <w:rPr>
          <w:rFonts w:ascii="Times New Roman" w:hAnsi="Times New Roman" w:cs="Times New Roman"/>
          <w:sz w:val="28"/>
          <w:szCs w:val="28"/>
        </w:rPr>
        <w:t xml:space="preserve"> число </w:t>
      </w:r>
      <w:r w:rsidR="0000083D">
        <w:rPr>
          <w:rFonts w:ascii="Times New Roman" w:hAnsi="Times New Roman" w:cs="Times New Roman"/>
          <w:sz w:val="28"/>
          <w:szCs w:val="28"/>
        </w:rPr>
        <w:t>текущего</w:t>
      </w:r>
      <w:r w:rsidR="001E0246" w:rsidRPr="00B06234">
        <w:rPr>
          <w:rFonts w:ascii="Times New Roman" w:hAnsi="Times New Roman" w:cs="Times New Roman"/>
          <w:sz w:val="28"/>
          <w:szCs w:val="28"/>
        </w:rPr>
        <w:t xml:space="preserve"> месяца,</w:t>
      </w:r>
      <w:r w:rsidR="00952C55" w:rsidRPr="00B06234">
        <w:rPr>
          <w:rFonts w:ascii="Times New Roman" w:hAnsi="Times New Roman" w:cs="Times New Roman"/>
          <w:sz w:val="28"/>
          <w:szCs w:val="28"/>
        </w:rPr>
        <w:t xml:space="preserve"> </w:t>
      </w:r>
      <w:r w:rsidR="0000083D">
        <w:rPr>
          <w:rFonts w:ascii="Times New Roman" w:hAnsi="Times New Roman" w:cs="Times New Roman"/>
          <w:sz w:val="28"/>
          <w:szCs w:val="28"/>
        </w:rPr>
        <w:t xml:space="preserve">и </w:t>
      </w:r>
      <w:r w:rsidR="00952C55" w:rsidRPr="00B06234">
        <w:rPr>
          <w:rFonts w:ascii="Times New Roman" w:hAnsi="Times New Roman" w:cs="Times New Roman"/>
          <w:sz w:val="28"/>
          <w:szCs w:val="28"/>
        </w:rPr>
        <w:t>30</w:t>
      </w:r>
      <w:r w:rsidR="00AF1973" w:rsidRPr="00B06234">
        <w:rPr>
          <w:rFonts w:ascii="Times New Roman" w:hAnsi="Times New Roman" w:cs="Times New Roman"/>
          <w:sz w:val="28"/>
          <w:szCs w:val="28"/>
        </w:rPr>
        <w:t xml:space="preserve"> числ</w:t>
      </w:r>
      <w:r w:rsidR="0000083D">
        <w:rPr>
          <w:rFonts w:ascii="Times New Roman" w:hAnsi="Times New Roman" w:cs="Times New Roman"/>
          <w:sz w:val="28"/>
          <w:szCs w:val="28"/>
        </w:rPr>
        <w:t>а текущего месяца</w:t>
      </w:r>
      <w:r w:rsidR="001E0246" w:rsidRPr="00B06234">
        <w:rPr>
          <w:rFonts w:ascii="Times New Roman" w:hAnsi="Times New Roman" w:cs="Times New Roman"/>
          <w:sz w:val="28"/>
          <w:szCs w:val="28"/>
        </w:rPr>
        <w:t xml:space="preserve"> окончательный расчет</w:t>
      </w:r>
      <w:r w:rsidR="00952C55" w:rsidRPr="00B06234">
        <w:rPr>
          <w:rFonts w:ascii="Times New Roman" w:hAnsi="Times New Roman" w:cs="Times New Roman"/>
          <w:sz w:val="28"/>
          <w:szCs w:val="28"/>
        </w:rPr>
        <w:t>.</w:t>
      </w:r>
    </w:p>
    <w:p w:rsidR="006C72FE" w:rsidRPr="00B06234" w:rsidRDefault="006C72FE" w:rsidP="006C72FE">
      <w:pPr>
        <w:spacing w:after="0" w:line="240" w:lineRule="auto"/>
        <w:ind w:firstLine="709"/>
        <w:jc w:val="both"/>
        <w:rPr>
          <w:rFonts w:ascii="Times New Roman" w:hAnsi="Times New Roman" w:cs="Times New Roman"/>
          <w:sz w:val="28"/>
          <w:szCs w:val="28"/>
        </w:rPr>
      </w:pPr>
      <w:r w:rsidRPr="00B06234">
        <w:rPr>
          <w:rFonts w:ascii="Times New Roman" w:hAnsi="Times New Roman" w:cs="Times New Roman"/>
          <w:sz w:val="28"/>
          <w:szCs w:val="28"/>
        </w:rPr>
        <w:t>Выплата заработной платы производилась</w:t>
      </w:r>
      <w:r w:rsidR="006B6D51">
        <w:rPr>
          <w:rFonts w:ascii="Times New Roman" w:hAnsi="Times New Roman" w:cs="Times New Roman"/>
          <w:sz w:val="28"/>
          <w:szCs w:val="28"/>
        </w:rPr>
        <w:t xml:space="preserve"> своевременно,</w:t>
      </w:r>
      <w:r w:rsidRPr="00B06234">
        <w:rPr>
          <w:rFonts w:ascii="Times New Roman" w:hAnsi="Times New Roman" w:cs="Times New Roman"/>
          <w:sz w:val="28"/>
          <w:szCs w:val="28"/>
        </w:rPr>
        <w:t xml:space="preserve"> путем перечисления денежных средств на открытые счета в банке.</w:t>
      </w:r>
    </w:p>
    <w:p w:rsidR="005906B0" w:rsidRPr="00B06234" w:rsidRDefault="005906B0" w:rsidP="004353FB">
      <w:pPr>
        <w:spacing w:after="0" w:line="240" w:lineRule="auto"/>
        <w:jc w:val="both"/>
        <w:rPr>
          <w:rFonts w:ascii="Times New Roman" w:hAnsi="Times New Roman" w:cs="Times New Roman"/>
          <w:i/>
          <w:sz w:val="28"/>
          <w:szCs w:val="28"/>
          <w:highlight w:val="yellow"/>
          <w:u w:val="single"/>
          <w:shd w:val="clear" w:color="auto" w:fill="FFFFFF"/>
        </w:rPr>
      </w:pPr>
    </w:p>
    <w:p w:rsidR="0054163A" w:rsidRPr="00B06234" w:rsidRDefault="0054163A" w:rsidP="006B6D51">
      <w:pPr>
        <w:spacing w:after="0" w:line="240" w:lineRule="auto"/>
        <w:ind w:firstLine="708"/>
        <w:jc w:val="both"/>
        <w:rPr>
          <w:rFonts w:ascii="Times New Roman" w:hAnsi="Times New Roman" w:cs="Times New Roman"/>
          <w:i/>
          <w:sz w:val="28"/>
          <w:szCs w:val="28"/>
          <w:u w:val="single"/>
          <w:shd w:val="clear" w:color="auto" w:fill="FFFFFF"/>
        </w:rPr>
      </w:pPr>
      <w:r w:rsidRPr="00B06234">
        <w:rPr>
          <w:rFonts w:ascii="Times New Roman" w:hAnsi="Times New Roman" w:cs="Times New Roman"/>
          <w:i/>
          <w:sz w:val="28"/>
          <w:szCs w:val="28"/>
          <w:u w:val="single"/>
          <w:shd w:val="clear" w:color="auto" w:fill="FFFFFF"/>
        </w:rPr>
        <w:t xml:space="preserve">Исчисление </w:t>
      </w:r>
      <w:r w:rsidR="001E0246" w:rsidRPr="00B06234">
        <w:rPr>
          <w:rFonts w:ascii="Times New Roman" w:hAnsi="Times New Roman" w:cs="Times New Roman"/>
          <w:i/>
          <w:sz w:val="28"/>
          <w:szCs w:val="28"/>
          <w:u w:val="single"/>
          <w:shd w:val="clear" w:color="auto" w:fill="FFFFFF"/>
        </w:rPr>
        <w:t>сроков выплат</w:t>
      </w:r>
      <w:r w:rsidR="00F43CF0" w:rsidRPr="00B06234">
        <w:rPr>
          <w:rFonts w:ascii="Times New Roman" w:hAnsi="Times New Roman" w:cs="Times New Roman"/>
          <w:i/>
          <w:sz w:val="28"/>
          <w:szCs w:val="28"/>
          <w:u w:val="single"/>
          <w:shd w:val="clear" w:color="auto" w:fill="FFFFFF"/>
        </w:rPr>
        <w:t xml:space="preserve"> </w:t>
      </w:r>
      <w:r w:rsidRPr="00B06234">
        <w:rPr>
          <w:rFonts w:ascii="Times New Roman" w:hAnsi="Times New Roman" w:cs="Times New Roman"/>
          <w:i/>
          <w:sz w:val="28"/>
          <w:szCs w:val="28"/>
          <w:u w:val="single"/>
          <w:shd w:val="clear" w:color="auto" w:fill="FFFFFF"/>
        </w:rPr>
        <w:t>при увольнении</w:t>
      </w:r>
    </w:p>
    <w:p w:rsidR="0054163A" w:rsidRDefault="0054163A" w:rsidP="00AF65DE">
      <w:pPr>
        <w:spacing w:after="0" w:line="240" w:lineRule="auto"/>
        <w:ind w:firstLine="709"/>
        <w:jc w:val="both"/>
        <w:rPr>
          <w:rFonts w:ascii="Times New Roman" w:hAnsi="Times New Roman" w:cs="Times New Roman"/>
          <w:sz w:val="28"/>
          <w:szCs w:val="28"/>
          <w:shd w:val="clear" w:color="auto" w:fill="FFFFFF"/>
        </w:rPr>
      </w:pPr>
      <w:r w:rsidRPr="00B06234">
        <w:rPr>
          <w:rFonts w:ascii="Times New Roman" w:hAnsi="Times New Roman" w:cs="Times New Roman"/>
          <w:sz w:val="28"/>
          <w:szCs w:val="28"/>
        </w:rPr>
        <w:t>Трудовым законодательством установлены четкие сроки расчета при увольнении (с</w:t>
      </w:r>
      <w:r w:rsidRPr="00B06234">
        <w:rPr>
          <w:rStyle w:val="hl"/>
          <w:rFonts w:ascii="Times New Roman" w:hAnsi="Times New Roman" w:cs="Times New Roman"/>
          <w:bCs/>
          <w:sz w:val="28"/>
          <w:szCs w:val="28"/>
          <w:shd w:val="clear" w:color="auto" w:fill="FFFFFF"/>
        </w:rPr>
        <w:t>т. 140 ТК РФ)</w:t>
      </w:r>
      <w:r w:rsidR="00E83A60" w:rsidRPr="00B06234">
        <w:rPr>
          <w:rStyle w:val="hl"/>
          <w:rFonts w:ascii="Times New Roman" w:hAnsi="Times New Roman" w:cs="Times New Roman"/>
          <w:bCs/>
          <w:sz w:val="28"/>
          <w:szCs w:val="28"/>
          <w:shd w:val="clear" w:color="auto" w:fill="FFFFFF"/>
        </w:rPr>
        <w:t>. В</w:t>
      </w:r>
      <w:r w:rsidRPr="00B06234">
        <w:rPr>
          <w:rFonts w:ascii="Times New Roman" w:hAnsi="Times New Roman" w:cs="Times New Roman"/>
          <w:sz w:val="28"/>
          <w:szCs w:val="28"/>
          <w:shd w:val="clear" w:color="auto" w:fill="FFFFFF"/>
        </w:rPr>
        <w:t>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B6D51" w:rsidRDefault="006B6D51" w:rsidP="00AF65D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выборочной проверке был установлен факт нарушения срока</w:t>
      </w:r>
      <w:r w:rsidR="00A1691D">
        <w:rPr>
          <w:rFonts w:ascii="Times New Roman" w:hAnsi="Times New Roman" w:cs="Times New Roman"/>
          <w:sz w:val="28"/>
          <w:szCs w:val="28"/>
          <w:shd w:val="clear" w:color="auto" w:fill="FFFFFF"/>
        </w:rPr>
        <w:t xml:space="preserve"> выплаты при увольнении следующих сотрудников:</w:t>
      </w:r>
    </w:p>
    <w:tbl>
      <w:tblPr>
        <w:tblStyle w:val="a4"/>
        <w:tblW w:w="10774" w:type="dxa"/>
        <w:tblInd w:w="-176" w:type="dxa"/>
        <w:tblLook w:val="04A0" w:firstRow="1" w:lastRow="0" w:firstColumn="1" w:lastColumn="0" w:noHBand="0" w:noVBand="1"/>
      </w:tblPr>
      <w:tblGrid>
        <w:gridCol w:w="3545"/>
        <w:gridCol w:w="2268"/>
        <w:gridCol w:w="1984"/>
        <w:gridCol w:w="1612"/>
        <w:gridCol w:w="1365"/>
      </w:tblGrid>
      <w:tr w:rsidR="009C2CEC" w:rsidTr="00F77508">
        <w:tc>
          <w:tcPr>
            <w:tcW w:w="3545" w:type="dxa"/>
          </w:tcPr>
          <w:p w:rsidR="009C2CEC" w:rsidRPr="00391247" w:rsidRDefault="009C2CEC" w:rsidP="00A1691D">
            <w:pPr>
              <w:jc w:val="center"/>
              <w:rPr>
                <w:rFonts w:ascii="Times New Roman" w:hAnsi="Times New Roman" w:cs="Times New Roman"/>
                <w:b/>
                <w:sz w:val="20"/>
                <w:szCs w:val="20"/>
                <w:shd w:val="clear" w:color="auto" w:fill="FFFFFF"/>
              </w:rPr>
            </w:pPr>
            <w:r w:rsidRPr="00391247">
              <w:rPr>
                <w:rFonts w:ascii="Times New Roman" w:hAnsi="Times New Roman" w:cs="Times New Roman"/>
                <w:b/>
                <w:sz w:val="20"/>
                <w:szCs w:val="20"/>
                <w:shd w:val="clear" w:color="auto" w:fill="FFFFFF"/>
              </w:rPr>
              <w:t>ФИО сотрудника</w:t>
            </w:r>
          </w:p>
        </w:tc>
        <w:tc>
          <w:tcPr>
            <w:tcW w:w="2268" w:type="dxa"/>
          </w:tcPr>
          <w:p w:rsidR="009C2CEC" w:rsidRPr="00391247" w:rsidRDefault="009C2CEC" w:rsidP="00A1691D">
            <w:pPr>
              <w:jc w:val="center"/>
              <w:rPr>
                <w:rFonts w:ascii="Times New Roman" w:hAnsi="Times New Roman" w:cs="Times New Roman"/>
                <w:b/>
                <w:sz w:val="20"/>
                <w:szCs w:val="20"/>
                <w:shd w:val="clear" w:color="auto" w:fill="FFFFFF"/>
              </w:rPr>
            </w:pPr>
            <w:r w:rsidRPr="00391247">
              <w:rPr>
                <w:rFonts w:ascii="Times New Roman" w:hAnsi="Times New Roman" w:cs="Times New Roman"/>
                <w:b/>
                <w:sz w:val="20"/>
                <w:szCs w:val="20"/>
                <w:shd w:val="clear" w:color="auto" w:fill="FFFFFF"/>
              </w:rPr>
              <w:t>Приказ</w:t>
            </w:r>
          </w:p>
        </w:tc>
        <w:tc>
          <w:tcPr>
            <w:tcW w:w="1984" w:type="dxa"/>
          </w:tcPr>
          <w:p w:rsidR="009C2CEC" w:rsidRPr="00391247" w:rsidRDefault="009C2CEC" w:rsidP="00A1691D">
            <w:pPr>
              <w:jc w:val="center"/>
              <w:rPr>
                <w:rFonts w:ascii="Times New Roman" w:hAnsi="Times New Roman" w:cs="Times New Roman"/>
                <w:b/>
                <w:sz w:val="20"/>
                <w:szCs w:val="20"/>
                <w:shd w:val="clear" w:color="auto" w:fill="FFFFFF"/>
              </w:rPr>
            </w:pPr>
            <w:r w:rsidRPr="00391247">
              <w:rPr>
                <w:rFonts w:ascii="Times New Roman" w:hAnsi="Times New Roman" w:cs="Times New Roman"/>
                <w:b/>
                <w:sz w:val="20"/>
                <w:szCs w:val="20"/>
                <w:shd w:val="clear" w:color="auto" w:fill="FFFFFF"/>
              </w:rPr>
              <w:t>Дата увольнения</w:t>
            </w:r>
          </w:p>
        </w:tc>
        <w:tc>
          <w:tcPr>
            <w:tcW w:w="1612" w:type="dxa"/>
          </w:tcPr>
          <w:p w:rsidR="009C2CEC" w:rsidRPr="00391247" w:rsidRDefault="00391247" w:rsidP="00A1691D">
            <w:pPr>
              <w:jc w:val="center"/>
              <w:rPr>
                <w:rFonts w:ascii="Times New Roman" w:hAnsi="Times New Roman" w:cs="Times New Roman"/>
                <w:b/>
                <w:sz w:val="20"/>
                <w:szCs w:val="20"/>
                <w:shd w:val="clear" w:color="auto" w:fill="FFFFFF"/>
              </w:rPr>
            </w:pPr>
            <w:r w:rsidRPr="00391247">
              <w:rPr>
                <w:rFonts w:ascii="Times New Roman" w:hAnsi="Times New Roman" w:cs="Times New Roman"/>
                <w:b/>
                <w:sz w:val="20"/>
                <w:szCs w:val="20"/>
                <w:shd w:val="clear" w:color="auto" w:fill="FFFFFF"/>
              </w:rPr>
              <w:t>Фактически оплачено</w:t>
            </w:r>
          </w:p>
        </w:tc>
        <w:tc>
          <w:tcPr>
            <w:tcW w:w="1365" w:type="dxa"/>
          </w:tcPr>
          <w:p w:rsidR="009C2CEC" w:rsidRPr="00391247" w:rsidRDefault="009C2CEC" w:rsidP="00A1691D">
            <w:pPr>
              <w:jc w:val="center"/>
              <w:rPr>
                <w:rFonts w:ascii="Times New Roman" w:hAnsi="Times New Roman" w:cs="Times New Roman"/>
                <w:b/>
                <w:sz w:val="20"/>
                <w:szCs w:val="20"/>
                <w:shd w:val="clear" w:color="auto" w:fill="FFFFFF"/>
              </w:rPr>
            </w:pPr>
            <w:r w:rsidRPr="00391247">
              <w:rPr>
                <w:rFonts w:ascii="Times New Roman" w:hAnsi="Times New Roman" w:cs="Times New Roman"/>
                <w:b/>
                <w:sz w:val="20"/>
                <w:szCs w:val="20"/>
                <w:shd w:val="clear" w:color="auto" w:fill="FFFFFF"/>
              </w:rPr>
              <w:t>Нарушение</w:t>
            </w:r>
          </w:p>
        </w:tc>
      </w:tr>
      <w:tr w:rsidR="009C2CEC" w:rsidTr="00F77508">
        <w:tc>
          <w:tcPr>
            <w:tcW w:w="3545" w:type="dxa"/>
          </w:tcPr>
          <w:p w:rsidR="009C2CEC" w:rsidRPr="00391247" w:rsidRDefault="009C2CEC" w:rsidP="00AF65DE">
            <w:pPr>
              <w:jc w:val="both"/>
              <w:rPr>
                <w:rFonts w:ascii="Times New Roman" w:hAnsi="Times New Roman" w:cs="Times New Roman"/>
                <w:shd w:val="clear" w:color="auto" w:fill="FFFFFF"/>
              </w:rPr>
            </w:pPr>
            <w:r w:rsidRPr="00391247">
              <w:rPr>
                <w:rFonts w:ascii="Times New Roman" w:hAnsi="Times New Roman" w:cs="Times New Roman"/>
                <w:shd w:val="clear" w:color="auto" w:fill="FFFFFF"/>
              </w:rPr>
              <w:t>Малик Виктор Андреевич</w:t>
            </w:r>
          </w:p>
        </w:tc>
        <w:tc>
          <w:tcPr>
            <w:tcW w:w="2268"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16К от 04.03.2022</w:t>
            </w:r>
          </w:p>
        </w:tc>
        <w:tc>
          <w:tcPr>
            <w:tcW w:w="1984"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04.03.2022</w:t>
            </w:r>
          </w:p>
        </w:tc>
        <w:tc>
          <w:tcPr>
            <w:tcW w:w="1612"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05.03.2022</w:t>
            </w:r>
          </w:p>
        </w:tc>
        <w:tc>
          <w:tcPr>
            <w:tcW w:w="1365" w:type="dxa"/>
          </w:tcPr>
          <w:p w:rsidR="009C2CEC" w:rsidRPr="00391247" w:rsidRDefault="009C2CEC" w:rsidP="009C2CEC">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 день</w:t>
            </w:r>
          </w:p>
        </w:tc>
      </w:tr>
      <w:tr w:rsidR="009C2CEC" w:rsidTr="00F77508">
        <w:tc>
          <w:tcPr>
            <w:tcW w:w="3545" w:type="dxa"/>
          </w:tcPr>
          <w:p w:rsidR="009C2CEC" w:rsidRPr="00391247" w:rsidRDefault="009C2CEC" w:rsidP="00AF65DE">
            <w:pPr>
              <w:jc w:val="both"/>
              <w:rPr>
                <w:rFonts w:ascii="Times New Roman" w:hAnsi="Times New Roman" w:cs="Times New Roman"/>
                <w:shd w:val="clear" w:color="auto" w:fill="FFFFFF"/>
              </w:rPr>
            </w:pPr>
            <w:r w:rsidRPr="00391247">
              <w:rPr>
                <w:rFonts w:ascii="Times New Roman" w:hAnsi="Times New Roman" w:cs="Times New Roman"/>
                <w:shd w:val="clear" w:color="auto" w:fill="FFFFFF"/>
              </w:rPr>
              <w:t>Богданов Максим Васильевич</w:t>
            </w:r>
          </w:p>
        </w:tc>
        <w:tc>
          <w:tcPr>
            <w:tcW w:w="2268"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103К от 17.06.2022</w:t>
            </w:r>
          </w:p>
        </w:tc>
        <w:tc>
          <w:tcPr>
            <w:tcW w:w="1984"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20.06.2022</w:t>
            </w:r>
          </w:p>
        </w:tc>
        <w:tc>
          <w:tcPr>
            <w:tcW w:w="1612"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30.06.2022</w:t>
            </w:r>
          </w:p>
        </w:tc>
        <w:tc>
          <w:tcPr>
            <w:tcW w:w="1365"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10 дней</w:t>
            </w:r>
          </w:p>
        </w:tc>
      </w:tr>
      <w:tr w:rsidR="009C2CEC" w:rsidTr="00F77508">
        <w:tc>
          <w:tcPr>
            <w:tcW w:w="3545" w:type="dxa"/>
          </w:tcPr>
          <w:p w:rsidR="009C2CEC" w:rsidRPr="00391247" w:rsidRDefault="009C2CEC" w:rsidP="00AF65DE">
            <w:pPr>
              <w:jc w:val="both"/>
              <w:rPr>
                <w:rFonts w:ascii="Times New Roman" w:hAnsi="Times New Roman" w:cs="Times New Roman"/>
                <w:shd w:val="clear" w:color="auto" w:fill="FFFFFF"/>
              </w:rPr>
            </w:pPr>
            <w:proofErr w:type="spellStart"/>
            <w:r w:rsidRPr="00391247">
              <w:rPr>
                <w:rFonts w:ascii="Times New Roman" w:hAnsi="Times New Roman" w:cs="Times New Roman"/>
                <w:shd w:val="clear" w:color="auto" w:fill="FFFFFF"/>
              </w:rPr>
              <w:t>Сембенова</w:t>
            </w:r>
            <w:proofErr w:type="spellEnd"/>
            <w:r w:rsidRPr="00391247">
              <w:rPr>
                <w:rFonts w:ascii="Times New Roman" w:hAnsi="Times New Roman" w:cs="Times New Roman"/>
                <w:shd w:val="clear" w:color="auto" w:fill="FFFFFF"/>
              </w:rPr>
              <w:t xml:space="preserve"> </w:t>
            </w:r>
            <w:proofErr w:type="spellStart"/>
            <w:r w:rsidRPr="00391247">
              <w:rPr>
                <w:rFonts w:ascii="Times New Roman" w:hAnsi="Times New Roman" w:cs="Times New Roman"/>
                <w:shd w:val="clear" w:color="auto" w:fill="FFFFFF"/>
              </w:rPr>
              <w:t>Патча</w:t>
            </w:r>
            <w:proofErr w:type="spellEnd"/>
            <w:r w:rsidRPr="00391247">
              <w:rPr>
                <w:rFonts w:ascii="Times New Roman" w:hAnsi="Times New Roman" w:cs="Times New Roman"/>
                <w:shd w:val="clear" w:color="auto" w:fill="FFFFFF"/>
              </w:rPr>
              <w:t xml:space="preserve"> </w:t>
            </w:r>
            <w:proofErr w:type="spellStart"/>
            <w:r w:rsidRPr="00391247">
              <w:rPr>
                <w:rFonts w:ascii="Times New Roman" w:hAnsi="Times New Roman" w:cs="Times New Roman"/>
                <w:shd w:val="clear" w:color="auto" w:fill="FFFFFF"/>
              </w:rPr>
              <w:t>Бисембаевна</w:t>
            </w:r>
            <w:proofErr w:type="spellEnd"/>
          </w:p>
        </w:tc>
        <w:tc>
          <w:tcPr>
            <w:tcW w:w="2268"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165К от 01.09.2022</w:t>
            </w:r>
          </w:p>
        </w:tc>
        <w:tc>
          <w:tcPr>
            <w:tcW w:w="1984"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05.09.2022</w:t>
            </w:r>
          </w:p>
        </w:tc>
        <w:tc>
          <w:tcPr>
            <w:tcW w:w="1612"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06.09.2022</w:t>
            </w:r>
          </w:p>
        </w:tc>
        <w:tc>
          <w:tcPr>
            <w:tcW w:w="1365" w:type="dxa"/>
          </w:tcPr>
          <w:p w:rsidR="009C2CEC" w:rsidRPr="00391247" w:rsidRDefault="009C2CEC" w:rsidP="00A1691D">
            <w:pPr>
              <w:jc w:val="center"/>
              <w:rPr>
                <w:rFonts w:ascii="Times New Roman" w:hAnsi="Times New Roman" w:cs="Times New Roman"/>
                <w:shd w:val="clear" w:color="auto" w:fill="FFFFFF"/>
              </w:rPr>
            </w:pPr>
            <w:r w:rsidRPr="00391247">
              <w:rPr>
                <w:rFonts w:ascii="Times New Roman" w:hAnsi="Times New Roman" w:cs="Times New Roman"/>
                <w:shd w:val="clear" w:color="auto" w:fill="FFFFFF"/>
              </w:rPr>
              <w:t>1 день</w:t>
            </w:r>
          </w:p>
        </w:tc>
      </w:tr>
    </w:tbl>
    <w:p w:rsidR="00501171" w:rsidRDefault="00501171" w:rsidP="00AF65DE">
      <w:pPr>
        <w:pStyle w:val="aa"/>
        <w:ind w:firstLine="708"/>
        <w:jc w:val="both"/>
        <w:rPr>
          <w:rFonts w:ascii="Times New Roman" w:hAnsi="Times New Roman" w:cs="Times New Roman"/>
          <w:b/>
          <w:i/>
          <w:sz w:val="24"/>
          <w:szCs w:val="24"/>
        </w:rPr>
      </w:pPr>
    </w:p>
    <w:p w:rsidR="0086054D" w:rsidRPr="00481CE6" w:rsidRDefault="00481CE6" w:rsidP="00AF65DE">
      <w:pPr>
        <w:pStyle w:val="aa"/>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Предупреждаем. </w:t>
      </w:r>
      <w:r w:rsidR="0086054D" w:rsidRPr="00481CE6">
        <w:rPr>
          <w:rFonts w:ascii="Times New Roman" w:hAnsi="Times New Roman" w:cs="Times New Roman"/>
          <w:i/>
          <w:sz w:val="24"/>
          <w:szCs w:val="24"/>
        </w:rPr>
        <w:t xml:space="preserve">Работодатель, нарушивший срок расчета при увольнении работника, должен выплатить последнему компенсацию за задержку выплат в размере не </w:t>
      </w:r>
      <w:r w:rsidR="0086054D" w:rsidRPr="00481CE6">
        <w:rPr>
          <w:rFonts w:ascii="Times New Roman" w:hAnsi="Times New Roman" w:cs="Times New Roman"/>
          <w:i/>
          <w:sz w:val="24"/>
          <w:szCs w:val="24"/>
        </w:rPr>
        <w:lastRenderedPageBreak/>
        <w:t>ниже </w:t>
      </w:r>
      <w:r w:rsidR="0086054D" w:rsidRPr="00481CE6">
        <w:rPr>
          <w:rFonts w:ascii="Times New Roman" w:hAnsi="Times New Roman" w:cs="Times New Roman"/>
          <w:i/>
          <w:sz w:val="24"/>
          <w:szCs w:val="24"/>
          <w:bdr w:val="none" w:sz="0" w:space="0" w:color="auto" w:frame="1"/>
        </w:rPr>
        <w:t>1/150</w:t>
      </w:r>
      <w:r w:rsidR="0086054D" w:rsidRPr="00481CE6">
        <w:rPr>
          <w:rFonts w:ascii="Times New Roman" w:hAnsi="Times New Roman" w:cs="Times New Roman"/>
          <w:i/>
          <w:sz w:val="24"/>
          <w:szCs w:val="24"/>
        </w:rPr>
        <w:t> действовавшей в период просрочки ключевой ставки ЦБ (</w:t>
      </w:r>
      <w:hyperlink r:id="rId18" w:tgtFrame="_blank" w:history="1">
        <w:r w:rsidR="0086054D" w:rsidRPr="00481CE6">
          <w:rPr>
            <w:rStyle w:val="ac"/>
            <w:rFonts w:ascii="Times New Roman" w:hAnsi="Times New Roman" w:cs="Times New Roman"/>
            <w:i/>
            <w:color w:val="auto"/>
            <w:sz w:val="24"/>
            <w:szCs w:val="24"/>
            <w:u w:val="none"/>
            <w:bdr w:val="none" w:sz="0" w:space="0" w:color="auto" w:frame="1"/>
          </w:rPr>
          <w:t>ст. 236 ТК РФ</w:t>
        </w:r>
      </w:hyperlink>
      <w:r w:rsidR="0086054D" w:rsidRPr="00481CE6">
        <w:rPr>
          <w:rFonts w:ascii="Times New Roman" w:hAnsi="Times New Roman" w:cs="Times New Roman"/>
          <w:i/>
          <w:sz w:val="24"/>
          <w:szCs w:val="24"/>
        </w:rPr>
        <w:t>). Компенсация рассчитывается за каждый день задержки</w:t>
      </w:r>
      <w:r w:rsidR="00435048" w:rsidRPr="00481CE6">
        <w:rPr>
          <w:rFonts w:ascii="Times New Roman" w:hAnsi="Times New Roman" w:cs="Times New Roman"/>
          <w:i/>
          <w:sz w:val="24"/>
          <w:szCs w:val="24"/>
        </w:rPr>
        <w:t>,</w:t>
      </w:r>
      <w:r w:rsidR="0086054D" w:rsidRPr="00481CE6">
        <w:rPr>
          <w:rFonts w:ascii="Times New Roman" w:hAnsi="Times New Roman" w:cs="Times New Roman"/>
          <w:i/>
          <w:sz w:val="24"/>
          <w:szCs w:val="24"/>
        </w:rPr>
        <w:t xml:space="preserve"> начиная со дня, следующего за днем, когда работодатель должен был произвести расчет при увольнении, по день фактического расчета включительно.</w:t>
      </w:r>
    </w:p>
    <w:p w:rsidR="0086054D" w:rsidRPr="00481CE6" w:rsidRDefault="0086054D" w:rsidP="00AF65DE">
      <w:pPr>
        <w:pStyle w:val="aa"/>
        <w:ind w:firstLine="708"/>
        <w:jc w:val="both"/>
        <w:rPr>
          <w:rFonts w:ascii="Times New Roman" w:hAnsi="Times New Roman" w:cs="Times New Roman"/>
          <w:i/>
          <w:sz w:val="24"/>
          <w:szCs w:val="24"/>
        </w:rPr>
      </w:pPr>
      <w:r w:rsidRPr="00481CE6">
        <w:rPr>
          <w:rFonts w:ascii="Times New Roman" w:hAnsi="Times New Roman" w:cs="Times New Roman"/>
          <w:i/>
          <w:sz w:val="24"/>
          <w:szCs w:val="24"/>
        </w:rPr>
        <w:t>Если работодатель нарушил срок выдачи расчета при увольнении, а работник пожалуется на него в трудовую инспекцию, то работодателю грозит штраф в размере (</w:t>
      </w:r>
      <w:hyperlink r:id="rId19" w:tgtFrame="_blank" w:history="1">
        <w:r w:rsidRPr="00481CE6">
          <w:rPr>
            <w:rStyle w:val="ac"/>
            <w:rFonts w:ascii="Times New Roman" w:hAnsi="Times New Roman" w:cs="Times New Roman"/>
            <w:i/>
            <w:color w:val="auto"/>
            <w:sz w:val="24"/>
            <w:szCs w:val="24"/>
            <w:u w:val="none"/>
            <w:bdr w:val="none" w:sz="0" w:space="0" w:color="auto" w:frame="1"/>
          </w:rPr>
          <w:t>ч. 6 ст. 5.27 </w:t>
        </w:r>
      </w:hyperlink>
      <w:hyperlink r:id="rId20" w:tgtFrame="_blank" w:history="1">
        <w:r w:rsidRPr="00481CE6">
          <w:rPr>
            <w:rStyle w:val="ac"/>
            <w:rFonts w:ascii="Times New Roman" w:hAnsi="Times New Roman" w:cs="Times New Roman"/>
            <w:i/>
            <w:color w:val="auto"/>
            <w:sz w:val="24"/>
            <w:szCs w:val="24"/>
            <w:u w:val="none"/>
            <w:bdr w:val="none" w:sz="0" w:space="0" w:color="auto" w:frame="1"/>
          </w:rPr>
          <w:t>КоАП РФ</w:t>
        </w:r>
      </w:hyperlink>
      <w:r w:rsidRPr="00481CE6">
        <w:rPr>
          <w:rFonts w:ascii="Times New Roman" w:hAnsi="Times New Roman" w:cs="Times New Roman"/>
          <w:i/>
          <w:sz w:val="24"/>
          <w:szCs w:val="24"/>
          <w:bdr w:val="none" w:sz="0" w:space="0" w:color="auto" w:frame="1"/>
        </w:rPr>
        <w:t>):</w:t>
      </w:r>
    </w:p>
    <w:p w:rsidR="0086054D" w:rsidRPr="00481CE6" w:rsidRDefault="0086054D" w:rsidP="00AF65DE">
      <w:pPr>
        <w:pStyle w:val="aa"/>
        <w:ind w:firstLine="708"/>
        <w:jc w:val="both"/>
        <w:rPr>
          <w:rFonts w:ascii="Times New Roman" w:hAnsi="Times New Roman" w:cs="Times New Roman"/>
          <w:i/>
          <w:sz w:val="24"/>
          <w:szCs w:val="24"/>
        </w:rPr>
      </w:pPr>
      <w:r w:rsidRPr="00481CE6">
        <w:rPr>
          <w:rFonts w:ascii="Times New Roman" w:hAnsi="Times New Roman" w:cs="Times New Roman"/>
          <w:i/>
          <w:sz w:val="24"/>
          <w:szCs w:val="24"/>
        </w:rPr>
        <w:t>от 30</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000 до 50</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000 руб. для организации;</w:t>
      </w:r>
    </w:p>
    <w:p w:rsidR="0086054D" w:rsidRPr="00481CE6" w:rsidRDefault="0086054D" w:rsidP="00AF65DE">
      <w:pPr>
        <w:pStyle w:val="aa"/>
        <w:ind w:firstLine="708"/>
        <w:jc w:val="both"/>
        <w:rPr>
          <w:rFonts w:ascii="Times New Roman" w:hAnsi="Times New Roman" w:cs="Times New Roman"/>
          <w:i/>
          <w:sz w:val="24"/>
          <w:szCs w:val="24"/>
        </w:rPr>
      </w:pPr>
      <w:r w:rsidRPr="00481CE6">
        <w:rPr>
          <w:rFonts w:ascii="Times New Roman" w:hAnsi="Times New Roman" w:cs="Times New Roman"/>
          <w:i/>
          <w:sz w:val="24"/>
          <w:szCs w:val="24"/>
        </w:rPr>
        <w:t>от 10</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000 до 20</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000 руб. для должностных лиц организации;</w:t>
      </w:r>
    </w:p>
    <w:p w:rsidR="0086054D" w:rsidRPr="00481CE6" w:rsidRDefault="0086054D" w:rsidP="00AF65DE">
      <w:pPr>
        <w:pStyle w:val="aa"/>
        <w:ind w:firstLine="708"/>
        <w:jc w:val="both"/>
        <w:rPr>
          <w:rFonts w:ascii="Times New Roman" w:hAnsi="Times New Roman" w:cs="Times New Roman"/>
          <w:i/>
          <w:sz w:val="24"/>
          <w:szCs w:val="24"/>
        </w:rPr>
      </w:pPr>
      <w:r w:rsidRPr="00481CE6">
        <w:rPr>
          <w:rFonts w:ascii="Times New Roman" w:hAnsi="Times New Roman" w:cs="Times New Roman"/>
          <w:i/>
          <w:sz w:val="24"/>
          <w:szCs w:val="24"/>
        </w:rPr>
        <w:t>от 1</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000 до 5</w:t>
      </w:r>
      <w:r w:rsidR="009040D0" w:rsidRPr="00481CE6">
        <w:rPr>
          <w:rFonts w:ascii="Times New Roman" w:hAnsi="Times New Roman" w:cs="Times New Roman"/>
          <w:i/>
          <w:sz w:val="24"/>
          <w:szCs w:val="24"/>
        </w:rPr>
        <w:t xml:space="preserve"> </w:t>
      </w:r>
      <w:r w:rsidRPr="00481CE6">
        <w:rPr>
          <w:rFonts w:ascii="Times New Roman" w:hAnsi="Times New Roman" w:cs="Times New Roman"/>
          <w:i/>
          <w:sz w:val="24"/>
          <w:szCs w:val="24"/>
        </w:rPr>
        <w:t xml:space="preserve">000 руб. </w:t>
      </w:r>
      <w:r w:rsidR="00CB242F" w:rsidRPr="00481CE6">
        <w:rPr>
          <w:rFonts w:ascii="Times New Roman" w:hAnsi="Times New Roman" w:cs="Times New Roman"/>
          <w:i/>
          <w:sz w:val="24"/>
          <w:szCs w:val="24"/>
        </w:rPr>
        <w:t>для ИП</w:t>
      </w:r>
      <w:r w:rsidRPr="00481CE6">
        <w:rPr>
          <w:rFonts w:ascii="Times New Roman" w:hAnsi="Times New Roman" w:cs="Times New Roman"/>
          <w:i/>
          <w:sz w:val="24"/>
          <w:szCs w:val="24"/>
        </w:rPr>
        <w:t>-работодателя.</w:t>
      </w:r>
    </w:p>
    <w:p w:rsidR="00D306B6" w:rsidRPr="00B06234" w:rsidRDefault="00D306B6" w:rsidP="00AF65DE">
      <w:pPr>
        <w:pStyle w:val="aa"/>
        <w:jc w:val="both"/>
        <w:rPr>
          <w:rStyle w:val="af0"/>
          <w:rFonts w:ascii="Times New Roman" w:hAnsi="Times New Roman" w:cs="Times New Roman"/>
          <w:b/>
          <w:bCs/>
          <w:sz w:val="28"/>
          <w:szCs w:val="28"/>
        </w:rPr>
      </w:pPr>
    </w:p>
    <w:p w:rsidR="00F201AF" w:rsidRPr="00B06234" w:rsidRDefault="00F201AF" w:rsidP="00AF65DE">
      <w:pPr>
        <w:pStyle w:val="aa"/>
        <w:tabs>
          <w:tab w:val="left" w:pos="2930"/>
        </w:tabs>
        <w:ind w:firstLine="540"/>
        <w:jc w:val="both"/>
        <w:rPr>
          <w:rStyle w:val="af0"/>
          <w:rFonts w:ascii="Times New Roman" w:hAnsi="Times New Roman" w:cs="Times New Roman"/>
          <w:b/>
          <w:bCs/>
          <w:sz w:val="28"/>
          <w:szCs w:val="28"/>
        </w:rPr>
      </w:pPr>
      <w:r w:rsidRPr="00B06234">
        <w:rPr>
          <w:rStyle w:val="af0"/>
          <w:rFonts w:ascii="Times New Roman" w:hAnsi="Times New Roman" w:cs="Times New Roman"/>
          <w:b/>
          <w:bCs/>
          <w:sz w:val="28"/>
          <w:szCs w:val="28"/>
        </w:rPr>
        <w:t>Отпуска</w:t>
      </w:r>
      <w:r w:rsidR="000517CE" w:rsidRPr="00B06234">
        <w:rPr>
          <w:rStyle w:val="af0"/>
          <w:rFonts w:ascii="Times New Roman" w:hAnsi="Times New Roman" w:cs="Times New Roman"/>
          <w:b/>
          <w:bCs/>
          <w:sz w:val="28"/>
          <w:szCs w:val="28"/>
        </w:rPr>
        <w:tab/>
      </w:r>
    </w:p>
    <w:p w:rsidR="00F201AF" w:rsidRPr="00B06234" w:rsidRDefault="00F201AF"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соответствие со статьей 123 ТК РФ очередность предоставления оплачиваемых отпусков определяется ежегодно в соответствии с </w:t>
      </w:r>
      <w:hyperlink r:id="rId21" w:tgtFrame="_blank" w:history="1">
        <w:r w:rsidRPr="00B06234">
          <w:rPr>
            <w:rStyle w:val="ac"/>
            <w:rFonts w:ascii="Times New Roman" w:hAnsi="Times New Roman" w:cs="Times New Roman"/>
            <w:color w:val="auto"/>
            <w:sz w:val="28"/>
            <w:szCs w:val="28"/>
            <w:u w:val="none"/>
          </w:rPr>
          <w:t>графиком</w:t>
        </w:r>
      </w:hyperlink>
      <w:r w:rsidRPr="00B06234">
        <w:rPr>
          <w:rFonts w:ascii="Times New Roman" w:hAnsi="Times New Roman" w:cs="Times New Roman"/>
          <w:sz w:val="28"/>
          <w:szCs w:val="28"/>
        </w:rPr>
        <w:t> отпусков, утверждаемым работодателем</w:t>
      </w:r>
      <w:r w:rsidR="00E83A60" w:rsidRPr="00B06234">
        <w:rPr>
          <w:rFonts w:ascii="Times New Roman" w:hAnsi="Times New Roman" w:cs="Times New Roman"/>
          <w:sz w:val="28"/>
          <w:szCs w:val="28"/>
        </w:rPr>
        <w:t>,</w:t>
      </w:r>
      <w:r w:rsidRPr="00B06234">
        <w:rPr>
          <w:rFonts w:ascii="Times New Roman" w:hAnsi="Times New Roman" w:cs="Times New Roman"/>
          <w:sz w:val="28"/>
          <w:szCs w:val="28"/>
        </w:rPr>
        <w:t xml:space="preserve"> с учетом мнения выборного органа первичной профсоюзной организации</w:t>
      </w:r>
      <w:r w:rsidR="00E83A60" w:rsidRPr="00B06234">
        <w:rPr>
          <w:rFonts w:ascii="Times New Roman" w:hAnsi="Times New Roman" w:cs="Times New Roman"/>
          <w:sz w:val="28"/>
          <w:szCs w:val="28"/>
        </w:rPr>
        <w:t>,</w:t>
      </w:r>
      <w:r w:rsidRPr="00B06234">
        <w:rPr>
          <w:rFonts w:ascii="Times New Roman" w:hAnsi="Times New Roman" w:cs="Times New Roman"/>
          <w:sz w:val="28"/>
          <w:szCs w:val="28"/>
        </w:rPr>
        <w:t xml:space="preserve"> не позднее</w:t>
      </w:r>
      <w:r w:rsidR="00AB6B90" w:rsidRPr="00B06234">
        <w:rPr>
          <w:rFonts w:ascii="Times New Roman" w:hAnsi="Times New Roman" w:cs="Times New Roman"/>
          <w:sz w:val="28"/>
          <w:szCs w:val="28"/>
        </w:rPr>
        <w:t>,</w:t>
      </w:r>
      <w:r w:rsidRPr="00B06234">
        <w:rPr>
          <w:rFonts w:ascii="Times New Roman" w:hAnsi="Times New Roman" w:cs="Times New Roman"/>
          <w:sz w:val="28"/>
          <w:szCs w:val="28"/>
        </w:rPr>
        <w:t xml:space="preserve"> чем за две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под роспись не позднее</w:t>
      </w:r>
      <w:r w:rsidR="0035529C" w:rsidRPr="00B06234">
        <w:rPr>
          <w:rFonts w:ascii="Times New Roman" w:hAnsi="Times New Roman" w:cs="Times New Roman"/>
          <w:sz w:val="28"/>
          <w:szCs w:val="28"/>
        </w:rPr>
        <w:t xml:space="preserve">, </w:t>
      </w:r>
      <w:r w:rsidRPr="00B06234">
        <w:rPr>
          <w:rFonts w:ascii="Times New Roman" w:hAnsi="Times New Roman" w:cs="Times New Roman"/>
          <w:sz w:val="28"/>
          <w:szCs w:val="28"/>
        </w:rPr>
        <w:t>чем за две недели до его начала.</w:t>
      </w:r>
    </w:p>
    <w:p w:rsidR="00F201AF" w:rsidRPr="00B06234" w:rsidRDefault="00F201AF"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 xml:space="preserve">В Учреждении </w:t>
      </w:r>
      <w:r w:rsidR="005B2DD0" w:rsidRPr="00B06234">
        <w:rPr>
          <w:rFonts w:ascii="Times New Roman" w:hAnsi="Times New Roman" w:cs="Times New Roman"/>
          <w:sz w:val="28"/>
          <w:szCs w:val="28"/>
        </w:rPr>
        <w:t>вед</w:t>
      </w:r>
      <w:r w:rsidR="00C265BD" w:rsidRPr="00B06234">
        <w:rPr>
          <w:rFonts w:ascii="Times New Roman" w:hAnsi="Times New Roman" w:cs="Times New Roman"/>
          <w:sz w:val="28"/>
          <w:szCs w:val="28"/>
        </w:rPr>
        <w:t>е</w:t>
      </w:r>
      <w:r w:rsidR="005B2DD0" w:rsidRPr="00B06234">
        <w:rPr>
          <w:rFonts w:ascii="Times New Roman" w:hAnsi="Times New Roman" w:cs="Times New Roman"/>
          <w:sz w:val="28"/>
          <w:szCs w:val="28"/>
        </w:rPr>
        <w:t>тся</w:t>
      </w:r>
      <w:r w:rsidRPr="00B06234">
        <w:rPr>
          <w:rFonts w:ascii="Times New Roman" w:hAnsi="Times New Roman" w:cs="Times New Roman"/>
          <w:sz w:val="28"/>
          <w:szCs w:val="28"/>
        </w:rPr>
        <w:t xml:space="preserve"> график </w:t>
      </w:r>
      <w:r w:rsidR="001E0246" w:rsidRPr="00B06234">
        <w:rPr>
          <w:rFonts w:ascii="Times New Roman" w:hAnsi="Times New Roman" w:cs="Times New Roman"/>
          <w:sz w:val="28"/>
          <w:szCs w:val="28"/>
        </w:rPr>
        <w:t>отпусков, утвержденный</w:t>
      </w:r>
      <w:r w:rsidRPr="00B06234">
        <w:rPr>
          <w:rFonts w:ascii="Times New Roman" w:hAnsi="Times New Roman" w:cs="Times New Roman"/>
          <w:sz w:val="28"/>
          <w:szCs w:val="28"/>
        </w:rPr>
        <w:t xml:space="preserve"> </w:t>
      </w:r>
      <w:r w:rsidR="00067EE6">
        <w:rPr>
          <w:rFonts w:ascii="Times New Roman" w:hAnsi="Times New Roman" w:cs="Times New Roman"/>
          <w:sz w:val="28"/>
          <w:szCs w:val="28"/>
        </w:rPr>
        <w:t>директором</w:t>
      </w:r>
      <w:r w:rsidRPr="00B06234">
        <w:rPr>
          <w:rFonts w:ascii="Times New Roman" w:hAnsi="Times New Roman" w:cs="Times New Roman"/>
          <w:sz w:val="28"/>
          <w:szCs w:val="28"/>
        </w:rPr>
        <w:t xml:space="preserve"> </w:t>
      </w:r>
      <w:r w:rsidR="00067EE6">
        <w:rPr>
          <w:rFonts w:ascii="Times New Roman" w:hAnsi="Times New Roman" w:cs="Times New Roman"/>
          <w:sz w:val="28"/>
          <w:szCs w:val="28"/>
        </w:rPr>
        <w:t xml:space="preserve">Н.В. </w:t>
      </w:r>
      <w:proofErr w:type="spellStart"/>
      <w:r w:rsidR="00067EE6">
        <w:rPr>
          <w:rFonts w:ascii="Times New Roman" w:hAnsi="Times New Roman" w:cs="Times New Roman"/>
          <w:sz w:val="28"/>
          <w:szCs w:val="28"/>
        </w:rPr>
        <w:t>Вергуном</w:t>
      </w:r>
      <w:proofErr w:type="spellEnd"/>
      <w:r w:rsidR="00C265BD" w:rsidRPr="00B06234">
        <w:rPr>
          <w:rFonts w:ascii="Times New Roman" w:hAnsi="Times New Roman" w:cs="Times New Roman"/>
          <w:sz w:val="28"/>
          <w:szCs w:val="28"/>
        </w:rPr>
        <w:t xml:space="preserve"> </w:t>
      </w:r>
      <w:r w:rsidRPr="00B06234">
        <w:rPr>
          <w:rFonts w:ascii="Times New Roman" w:hAnsi="Times New Roman" w:cs="Times New Roman"/>
          <w:sz w:val="28"/>
          <w:szCs w:val="28"/>
        </w:rPr>
        <w:t xml:space="preserve">от </w:t>
      </w:r>
      <w:r w:rsidR="00067EE6">
        <w:rPr>
          <w:rFonts w:ascii="Times New Roman" w:hAnsi="Times New Roman" w:cs="Times New Roman"/>
          <w:sz w:val="28"/>
          <w:szCs w:val="28"/>
        </w:rPr>
        <w:t>06</w:t>
      </w:r>
      <w:r w:rsidRPr="00B06234">
        <w:rPr>
          <w:rFonts w:ascii="Times New Roman" w:hAnsi="Times New Roman" w:cs="Times New Roman"/>
          <w:sz w:val="28"/>
          <w:szCs w:val="28"/>
        </w:rPr>
        <w:t>.12.20</w:t>
      </w:r>
      <w:r w:rsidR="00C265BD" w:rsidRPr="00B06234">
        <w:rPr>
          <w:rFonts w:ascii="Times New Roman" w:hAnsi="Times New Roman" w:cs="Times New Roman"/>
          <w:sz w:val="28"/>
          <w:szCs w:val="28"/>
        </w:rPr>
        <w:t>2</w:t>
      </w:r>
      <w:r w:rsidR="00067EE6">
        <w:rPr>
          <w:rFonts w:ascii="Times New Roman" w:hAnsi="Times New Roman" w:cs="Times New Roman"/>
          <w:sz w:val="28"/>
          <w:szCs w:val="28"/>
        </w:rPr>
        <w:t>1</w:t>
      </w:r>
      <w:r w:rsidRPr="00B06234">
        <w:rPr>
          <w:rFonts w:ascii="Times New Roman" w:hAnsi="Times New Roman" w:cs="Times New Roman"/>
          <w:sz w:val="28"/>
          <w:szCs w:val="28"/>
        </w:rPr>
        <w:t xml:space="preserve"> года</w:t>
      </w:r>
      <w:r w:rsidR="00177A8D" w:rsidRPr="00B06234">
        <w:rPr>
          <w:rFonts w:ascii="Times New Roman" w:hAnsi="Times New Roman" w:cs="Times New Roman"/>
          <w:sz w:val="28"/>
          <w:szCs w:val="28"/>
        </w:rPr>
        <w:t>.</w:t>
      </w:r>
      <w:r w:rsidR="00EB0D50" w:rsidRPr="00B06234">
        <w:rPr>
          <w:rFonts w:ascii="Times New Roman" w:hAnsi="Times New Roman" w:cs="Times New Roman"/>
          <w:sz w:val="28"/>
          <w:szCs w:val="28"/>
        </w:rPr>
        <w:t xml:space="preserve"> </w:t>
      </w:r>
      <w:r w:rsidR="005B2DD0" w:rsidRPr="00B06234">
        <w:rPr>
          <w:rFonts w:ascii="Times New Roman" w:hAnsi="Times New Roman" w:cs="Times New Roman"/>
          <w:sz w:val="28"/>
          <w:szCs w:val="28"/>
        </w:rPr>
        <w:t xml:space="preserve">Путем выборочной проверки </w:t>
      </w:r>
      <w:r w:rsidRPr="00B06234">
        <w:rPr>
          <w:rFonts w:ascii="Times New Roman" w:hAnsi="Times New Roman" w:cs="Times New Roman"/>
          <w:sz w:val="28"/>
          <w:szCs w:val="28"/>
        </w:rPr>
        <w:t xml:space="preserve">в </w:t>
      </w:r>
      <w:r w:rsidR="005B2DD0" w:rsidRPr="00B06234">
        <w:rPr>
          <w:rFonts w:ascii="Times New Roman" w:hAnsi="Times New Roman" w:cs="Times New Roman"/>
          <w:sz w:val="28"/>
          <w:szCs w:val="28"/>
        </w:rPr>
        <w:t>график</w:t>
      </w:r>
      <w:r w:rsidR="00067EE6">
        <w:rPr>
          <w:rFonts w:ascii="Times New Roman" w:hAnsi="Times New Roman" w:cs="Times New Roman"/>
          <w:sz w:val="28"/>
          <w:szCs w:val="28"/>
        </w:rPr>
        <w:t>е</w:t>
      </w:r>
      <w:r w:rsidRPr="00B06234">
        <w:rPr>
          <w:rFonts w:ascii="Times New Roman" w:hAnsi="Times New Roman" w:cs="Times New Roman"/>
          <w:sz w:val="28"/>
          <w:szCs w:val="28"/>
        </w:rPr>
        <w:t xml:space="preserve"> соблюдения очередности и сроков предоставления ежегодных оплачиваемых отпусков</w:t>
      </w:r>
      <w:r w:rsidR="00067EE6">
        <w:rPr>
          <w:rFonts w:ascii="Times New Roman" w:hAnsi="Times New Roman" w:cs="Times New Roman"/>
          <w:sz w:val="28"/>
          <w:szCs w:val="28"/>
        </w:rPr>
        <w:t xml:space="preserve"> не выявлено.</w:t>
      </w:r>
    </w:p>
    <w:p w:rsidR="00776E09" w:rsidRPr="00B06234" w:rsidRDefault="00776E09" w:rsidP="00B71D62">
      <w:pPr>
        <w:pStyle w:val="aa"/>
        <w:spacing w:line="276" w:lineRule="auto"/>
        <w:jc w:val="both"/>
        <w:rPr>
          <w:rFonts w:ascii="Times New Roman" w:hAnsi="Times New Roman" w:cs="Times New Roman"/>
          <w:i/>
          <w:sz w:val="16"/>
          <w:szCs w:val="16"/>
          <w:highlight w:val="yellow"/>
          <w:u w:val="single"/>
        </w:rPr>
      </w:pPr>
    </w:p>
    <w:p w:rsidR="00F201AF" w:rsidRPr="00B06234" w:rsidRDefault="00F201AF" w:rsidP="00067EE6">
      <w:pPr>
        <w:pStyle w:val="aa"/>
        <w:ind w:firstLine="708"/>
        <w:jc w:val="both"/>
        <w:rPr>
          <w:rFonts w:ascii="Times New Roman" w:hAnsi="Times New Roman" w:cs="Times New Roman"/>
          <w:i/>
          <w:sz w:val="28"/>
          <w:szCs w:val="28"/>
          <w:u w:val="single"/>
        </w:rPr>
      </w:pPr>
      <w:r w:rsidRPr="00B06234">
        <w:rPr>
          <w:rFonts w:ascii="Times New Roman" w:hAnsi="Times New Roman" w:cs="Times New Roman"/>
          <w:i/>
          <w:sz w:val="28"/>
          <w:szCs w:val="28"/>
          <w:u w:val="single"/>
        </w:rPr>
        <w:t>Оплата отпуска.</w:t>
      </w:r>
    </w:p>
    <w:p w:rsidR="00F201AF" w:rsidRPr="00B06234" w:rsidRDefault="00F201AF" w:rsidP="00AF65DE">
      <w:pPr>
        <w:pStyle w:val="aa"/>
        <w:ind w:firstLine="708"/>
        <w:jc w:val="both"/>
        <w:rPr>
          <w:rFonts w:ascii="Times New Roman" w:hAnsi="Times New Roman" w:cs="Times New Roman"/>
          <w:sz w:val="28"/>
          <w:szCs w:val="28"/>
        </w:rPr>
      </w:pPr>
      <w:r w:rsidRPr="00B06234">
        <w:rPr>
          <w:rFonts w:ascii="Times New Roman" w:hAnsi="Times New Roman" w:cs="Times New Roman"/>
          <w:sz w:val="28"/>
          <w:szCs w:val="28"/>
        </w:rPr>
        <w:t>В </w:t>
      </w:r>
      <w:hyperlink r:id="rId22" w:history="1">
        <w:r w:rsidRPr="00B06234">
          <w:rPr>
            <w:rStyle w:val="ac"/>
            <w:rFonts w:ascii="Times New Roman" w:hAnsi="Times New Roman" w:cs="Times New Roman"/>
            <w:color w:val="auto"/>
            <w:sz w:val="28"/>
            <w:szCs w:val="28"/>
            <w:u w:val="none"/>
          </w:rPr>
          <w:t>ст. 136 ТК РФ</w:t>
        </w:r>
      </w:hyperlink>
      <w:r w:rsidRPr="00B06234">
        <w:rPr>
          <w:rFonts w:ascii="Times New Roman" w:hAnsi="Times New Roman" w:cs="Times New Roman"/>
          <w:sz w:val="28"/>
          <w:szCs w:val="28"/>
        </w:rPr>
        <w:t xml:space="preserve"> закреплено, что оплата отпуска </w:t>
      </w:r>
      <w:r w:rsidRPr="00B06234">
        <w:rPr>
          <w:rFonts w:ascii="Times New Roman" w:hAnsi="Times New Roman" w:cs="Times New Roman"/>
          <w:i/>
          <w:sz w:val="28"/>
          <w:szCs w:val="28"/>
        </w:rPr>
        <w:t xml:space="preserve">производится </w:t>
      </w:r>
      <w:r w:rsidRPr="00B06234">
        <w:rPr>
          <w:rFonts w:ascii="Times New Roman" w:hAnsi="Times New Roman" w:cs="Times New Roman"/>
          <w:sz w:val="28"/>
          <w:szCs w:val="28"/>
        </w:rPr>
        <w:t>не позднее</w:t>
      </w:r>
      <w:r w:rsidR="00D64362" w:rsidRPr="00B06234">
        <w:rPr>
          <w:rFonts w:ascii="Times New Roman" w:hAnsi="Times New Roman" w:cs="Times New Roman"/>
          <w:sz w:val="28"/>
          <w:szCs w:val="28"/>
        </w:rPr>
        <w:t>,</w:t>
      </w:r>
      <w:r w:rsidRPr="00B06234">
        <w:rPr>
          <w:rFonts w:ascii="Times New Roman" w:hAnsi="Times New Roman" w:cs="Times New Roman"/>
          <w:sz w:val="28"/>
          <w:szCs w:val="28"/>
        </w:rPr>
        <w:t xml:space="preserve"> чем за три дня до его начала, имеются в виду календарные дни (письмо </w:t>
      </w:r>
      <w:proofErr w:type="spellStart"/>
      <w:r w:rsidRPr="00B06234">
        <w:rPr>
          <w:rFonts w:ascii="Times New Roman" w:hAnsi="Times New Roman" w:cs="Times New Roman"/>
          <w:sz w:val="28"/>
          <w:szCs w:val="28"/>
        </w:rPr>
        <w:t>Роструда</w:t>
      </w:r>
      <w:proofErr w:type="spellEnd"/>
      <w:r w:rsidRPr="00B06234">
        <w:rPr>
          <w:rFonts w:ascii="Times New Roman" w:hAnsi="Times New Roman" w:cs="Times New Roman"/>
          <w:sz w:val="28"/>
          <w:szCs w:val="28"/>
        </w:rPr>
        <w:t xml:space="preserve"> от 30.07.2014 № 1693-6-1). </w:t>
      </w:r>
    </w:p>
    <w:p w:rsidR="00F201AF" w:rsidRPr="00B06234" w:rsidRDefault="00F201AF" w:rsidP="00AF65DE">
      <w:pPr>
        <w:pStyle w:val="aa"/>
        <w:ind w:firstLine="708"/>
        <w:jc w:val="both"/>
        <w:rPr>
          <w:rFonts w:ascii="Times New Roman" w:hAnsi="Times New Roman" w:cs="Times New Roman"/>
          <w:i/>
          <w:sz w:val="24"/>
          <w:szCs w:val="24"/>
        </w:rPr>
      </w:pPr>
      <w:proofErr w:type="spellStart"/>
      <w:r w:rsidRPr="00B06234">
        <w:rPr>
          <w:rFonts w:ascii="Times New Roman" w:hAnsi="Times New Roman" w:cs="Times New Roman"/>
          <w:i/>
          <w:sz w:val="24"/>
          <w:szCs w:val="24"/>
        </w:rPr>
        <w:t>Роструд</w:t>
      </w:r>
      <w:proofErr w:type="spellEnd"/>
      <w:r w:rsidRPr="00B06234">
        <w:rPr>
          <w:rFonts w:ascii="Times New Roman" w:hAnsi="Times New Roman" w:cs="Times New Roman"/>
          <w:i/>
          <w:sz w:val="24"/>
          <w:szCs w:val="24"/>
        </w:rPr>
        <w:t xml:space="preserve"> в письме от 06.06.2018 №ТЗ/3464-6-1 объяснил, что эти 3 дня должны быть полными. То есть если, работник при 5-дневной рабочей неделе выходит в отпуск в понедельник, то четверг — крайний срок для выплаты отпус</w:t>
      </w:r>
      <w:r w:rsidR="00360508" w:rsidRPr="00B06234">
        <w:rPr>
          <w:rFonts w:ascii="Times New Roman" w:hAnsi="Times New Roman" w:cs="Times New Roman"/>
          <w:i/>
          <w:sz w:val="24"/>
          <w:szCs w:val="24"/>
        </w:rPr>
        <w:t>к</w:t>
      </w:r>
      <w:r w:rsidRPr="00B06234">
        <w:rPr>
          <w:rFonts w:ascii="Times New Roman" w:hAnsi="Times New Roman" w:cs="Times New Roman"/>
          <w:i/>
          <w:sz w:val="24"/>
          <w:szCs w:val="24"/>
        </w:rPr>
        <w:t>ных.</w:t>
      </w:r>
    </w:p>
    <w:p w:rsidR="002607F0" w:rsidRPr="00B06234" w:rsidRDefault="002607F0" w:rsidP="00AF65DE">
      <w:pPr>
        <w:pStyle w:val="a9"/>
        <w:shd w:val="clear" w:color="auto" w:fill="FFFFFF"/>
        <w:spacing w:before="0" w:beforeAutospacing="0"/>
        <w:ind w:firstLine="708"/>
        <w:jc w:val="both"/>
        <w:rPr>
          <w:sz w:val="28"/>
          <w:szCs w:val="28"/>
        </w:rPr>
      </w:pPr>
      <w:r w:rsidRPr="00B06234">
        <w:rPr>
          <w:sz w:val="28"/>
          <w:szCs w:val="28"/>
        </w:rPr>
        <w:t xml:space="preserve">При выборочной проверке </w:t>
      </w:r>
      <w:r w:rsidRPr="00B06234">
        <w:rPr>
          <w:b/>
          <w:sz w:val="28"/>
          <w:szCs w:val="28"/>
        </w:rPr>
        <w:t>оплата отпуска</w:t>
      </w:r>
      <w:r w:rsidRPr="00B06234">
        <w:rPr>
          <w:sz w:val="28"/>
          <w:szCs w:val="28"/>
        </w:rPr>
        <w:t xml:space="preserve"> работникам МБУ </w:t>
      </w:r>
      <w:r w:rsidR="00067EE6" w:rsidRPr="00B06234">
        <w:rPr>
          <w:sz w:val="28"/>
          <w:szCs w:val="28"/>
        </w:rPr>
        <w:t>ДО</w:t>
      </w:r>
      <w:r w:rsidR="00067EE6">
        <w:rPr>
          <w:sz w:val="28"/>
          <w:szCs w:val="28"/>
        </w:rPr>
        <w:t xml:space="preserve"> ДЮСШ</w:t>
      </w:r>
      <w:r w:rsidR="003E0717" w:rsidRPr="00B06234">
        <w:rPr>
          <w:sz w:val="28"/>
          <w:szCs w:val="28"/>
        </w:rPr>
        <w:t xml:space="preserve"> </w:t>
      </w:r>
      <w:r w:rsidRPr="00B06234">
        <w:rPr>
          <w:sz w:val="28"/>
          <w:szCs w:val="28"/>
        </w:rPr>
        <w:t>производилась с нарушением срока:</w:t>
      </w:r>
    </w:p>
    <w:tbl>
      <w:tblPr>
        <w:tblStyle w:val="a4"/>
        <w:tblW w:w="0" w:type="auto"/>
        <w:tblInd w:w="-176" w:type="dxa"/>
        <w:tblLook w:val="04A0" w:firstRow="1" w:lastRow="0" w:firstColumn="1" w:lastColumn="0" w:noHBand="0" w:noVBand="1"/>
      </w:tblPr>
      <w:tblGrid>
        <w:gridCol w:w="3223"/>
        <w:gridCol w:w="2244"/>
        <w:gridCol w:w="1690"/>
        <w:gridCol w:w="1641"/>
        <w:gridCol w:w="1573"/>
      </w:tblGrid>
      <w:tr w:rsidR="002607F0" w:rsidRPr="009040D0" w:rsidTr="002E5D19">
        <w:tc>
          <w:tcPr>
            <w:tcW w:w="3261" w:type="dxa"/>
          </w:tcPr>
          <w:p w:rsidR="002607F0" w:rsidRPr="002E5D19" w:rsidRDefault="002607F0" w:rsidP="002E5D19">
            <w:pPr>
              <w:pStyle w:val="aa"/>
              <w:jc w:val="center"/>
              <w:rPr>
                <w:rFonts w:ascii="Times New Roman" w:hAnsi="Times New Roman" w:cs="Times New Roman"/>
                <w:b/>
                <w:i/>
              </w:rPr>
            </w:pPr>
            <w:r w:rsidRPr="002E5D19">
              <w:rPr>
                <w:rFonts w:ascii="Times New Roman" w:hAnsi="Times New Roman" w:cs="Times New Roman"/>
                <w:b/>
                <w:i/>
              </w:rPr>
              <w:t>Ф И О</w:t>
            </w:r>
          </w:p>
        </w:tc>
        <w:tc>
          <w:tcPr>
            <w:tcW w:w="2268" w:type="dxa"/>
          </w:tcPr>
          <w:p w:rsidR="002607F0" w:rsidRPr="002E5D19" w:rsidRDefault="002607F0" w:rsidP="002E5D19">
            <w:pPr>
              <w:pStyle w:val="aa"/>
              <w:jc w:val="center"/>
              <w:rPr>
                <w:rFonts w:ascii="Times New Roman" w:hAnsi="Times New Roman" w:cs="Times New Roman"/>
                <w:b/>
                <w:i/>
              </w:rPr>
            </w:pPr>
            <w:r w:rsidRPr="002E5D19">
              <w:rPr>
                <w:rFonts w:ascii="Times New Roman" w:hAnsi="Times New Roman" w:cs="Times New Roman"/>
                <w:b/>
                <w:i/>
              </w:rPr>
              <w:t>Приказ</w:t>
            </w:r>
          </w:p>
        </w:tc>
        <w:tc>
          <w:tcPr>
            <w:tcW w:w="1701" w:type="dxa"/>
          </w:tcPr>
          <w:p w:rsidR="002607F0" w:rsidRPr="002E5D19" w:rsidRDefault="002607F0" w:rsidP="002E5D19">
            <w:pPr>
              <w:pStyle w:val="aa"/>
              <w:jc w:val="center"/>
              <w:rPr>
                <w:rFonts w:ascii="Times New Roman" w:hAnsi="Times New Roman" w:cs="Times New Roman"/>
                <w:b/>
                <w:i/>
              </w:rPr>
            </w:pPr>
            <w:r w:rsidRPr="002E5D19">
              <w:rPr>
                <w:rFonts w:ascii="Times New Roman" w:hAnsi="Times New Roman" w:cs="Times New Roman"/>
                <w:b/>
                <w:i/>
              </w:rPr>
              <w:t>Период</w:t>
            </w:r>
          </w:p>
        </w:tc>
        <w:tc>
          <w:tcPr>
            <w:tcW w:w="1651" w:type="dxa"/>
          </w:tcPr>
          <w:p w:rsidR="002607F0" w:rsidRPr="002E5D19" w:rsidRDefault="002607F0" w:rsidP="002E5D19">
            <w:pPr>
              <w:pStyle w:val="aa"/>
              <w:jc w:val="center"/>
              <w:rPr>
                <w:rFonts w:ascii="Times New Roman" w:hAnsi="Times New Roman" w:cs="Times New Roman"/>
                <w:b/>
                <w:i/>
              </w:rPr>
            </w:pPr>
            <w:r w:rsidRPr="002E5D19">
              <w:rPr>
                <w:rFonts w:ascii="Times New Roman" w:hAnsi="Times New Roman" w:cs="Times New Roman"/>
                <w:b/>
                <w:i/>
              </w:rPr>
              <w:t>Срок оплаты</w:t>
            </w:r>
          </w:p>
        </w:tc>
        <w:tc>
          <w:tcPr>
            <w:tcW w:w="1576" w:type="dxa"/>
          </w:tcPr>
          <w:p w:rsidR="002607F0" w:rsidRPr="002E5D19" w:rsidRDefault="002607F0" w:rsidP="002E5D19">
            <w:pPr>
              <w:pStyle w:val="aa"/>
              <w:jc w:val="center"/>
              <w:rPr>
                <w:rFonts w:ascii="Times New Roman" w:hAnsi="Times New Roman" w:cs="Times New Roman"/>
                <w:b/>
                <w:i/>
              </w:rPr>
            </w:pPr>
            <w:r w:rsidRPr="002E5D19">
              <w:rPr>
                <w:rFonts w:ascii="Times New Roman" w:hAnsi="Times New Roman" w:cs="Times New Roman"/>
                <w:b/>
                <w:i/>
              </w:rPr>
              <w:t>Фактически оплачено</w:t>
            </w:r>
          </w:p>
        </w:tc>
      </w:tr>
      <w:tr w:rsidR="002607F0" w:rsidRPr="009040D0" w:rsidTr="002E5D19">
        <w:tc>
          <w:tcPr>
            <w:tcW w:w="3261" w:type="dxa"/>
            <w:tcBorders>
              <w:bottom w:val="single" w:sz="4" w:space="0" w:color="auto"/>
            </w:tcBorders>
          </w:tcPr>
          <w:p w:rsidR="002607F0" w:rsidRPr="002E5D19" w:rsidRDefault="002E5D19" w:rsidP="002E5D19">
            <w:pPr>
              <w:pStyle w:val="aa"/>
              <w:rPr>
                <w:rFonts w:ascii="Times New Roman" w:hAnsi="Times New Roman" w:cs="Times New Roman"/>
              </w:rPr>
            </w:pPr>
            <w:proofErr w:type="spellStart"/>
            <w:r w:rsidRPr="002E5D19">
              <w:rPr>
                <w:rFonts w:ascii="Times New Roman" w:hAnsi="Times New Roman" w:cs="Times New Roman"/>
              </w:rPr>
              <w:t>Песенко</w:t>
            </w:r>
            <w:proofErr w:type="spellEnd"/>
            <w:r w:rsidRPr="002E5D19">
              <w:rPr>
                <w:rFonts w:ascii="Times New Roman" w:hAnsi="Times New Roman" w:cs="Times New Roman"/>
              </w:rPr>
              <w:t xml:space="preserve"> Татьяна Евгеньевна</w:t>
            </w:r>
          </w:p>
        </w:tc>
        <w:tc>
          <w:tcPr>
            <w:tcW w:w="2268" w:type="dxa"/>
          </w:tcPr>
          <w:p w:rsidR="002607F0" w:rsidRPr="002E5D19" w:rsidRDefault="0021298C" w:rsidP="002E5D19">
            <w:pPr>
              <w:pStyle w:val="aa"/>
              <w:jc w:val="center"/>
              <w:rPr>
                <w:rFonts w:ascii="Times New Roman" w:hAnsi="Times New Roman" w:cs="Times New Roman"/>
              </w:rPr>
            </w:pPr>
            <w:r w:rsidRPr="002E5D19">
              <w:rPr>
                <w:rFonts w:ascii="Times New Roman" w:hAnsi="Times New Roman" w:cs="Times New Roman"/>
              </w:rPr>
              <w:t xml:space="preserve">№ </w:t>
            </w:r>
            <w:r w:rsidR="002E5D19" w:rsidRPr="002E5D19">
              <w:rPr>
                <w:rFonts w:ascii="Times New Roman" w:hAnsi="Times New Roman" w:cs="Times New Roman"/>
              </w:rPr>
              <w:t>5-О</w:t>
            </w:r>
            <w:r w:rsidRPr="002E5D19">
              <w:rPr>
                <w:rFonts w:ascii="Times New Roman" w:hAnsi="Times New Roman" w:cs="Times New Roman"/>
              </w:rPr>
              <w:t xml:space="preserve"> от </w:t>
            </w:r>
            <w:r w:rsidR="002E5D19" w:rsidRPr="002E5D19">
              <w:rPr>
                <w:rFonts w:ascii="Times New Roman" w:hAnsi="Times New Roman" w:cs="Times New Roman"/>
              </w:rPr>
              <w:t>26</w:t>
            </w:r>
            <w:r w:rsidRPr="002E5D19">
              <w:rPr>
                <w:rFonts w:ascii="Times New Roman" w:hAnsi="Times New Roman" w:cs="Times New Roman"/>
              </w:rPr>
              <w:t>.0</w:t>
            </w:r>
            <w:r w:rsidR="002E5D19" w:rsidRPr="002E5D19">
              <w:rPr>
                <w:rFonts w:ascii="Times New Roman" w:hAnsi="Times New Roman" w:cs="Times New Roman"/>
              </w:rPr>
              <w:t>5</w:t>
            </w:r>
            <w:r w:rsidRPr="002E5D19">
              <w:rPr>
                <w:rFonts w:ascii="Times New Roman" w:hAnsi="Times New Roman" w:cs="Times New Roman"/>
              </w:rPr>
              <w:t>.202</w:t>
            </w:r>
            <w:r w:rsidR="002E5D19" w:rsidRPr="002E5D19">
              <w:rPr>
                <w:rFonts w:ascii="Times New Roman" w:hAnsi="Times New Roman" w:cs="Times New Roman"/>
              </w:rPr>
              <w:t>2</w:t>
            </w:r>
          </w:p>
        </w:tc>
        <w:tc>
          <w:tcPr>
            <w:tcW w:w="1701" w:type="dxa"/>
          </w:tcPr>
          <w:p w:rsidR="002607F0" w:rsidRPr="002E5D19" w:rsidRDefault="0021298C" w:rsidP="003538E6">
            <w:pPr>
              <w:pStyle w:val="aa"/>
              <w:jc w:val="center"/>
              <w:rPr>
                <w:rFonts w:ascii="Times New Roman" w:hAnsi="Times New Roman" w:cs="Times New Roman"/>
              </w:rPr>
            </w:pPr>
            <w:r w:rsidRPr="002E5D19">
              <w:rPr>
                <w:rFonts w:ascii="Times New Roman" w:hAnsi="Times New Roman" w:cs="Times New Roman"/>
              </w:rPr>
              <w:t xml:space="preserve">с </w:t>
            </w:r>
            <w:r w:rsidR="003538E6">
              <w:rPr>
                <w:rFonts w:ascii="Times New Roman" w:hAnsi="Times New Roman" w:cs="Times New Roman"/>
              </w:rPr>
              <w:t>06.</w:t>
            </w:r>
            <w:r w:rsidRPr="002E5D19">
              <w:rPr>
                <w:rFonts w:ascii="Times New Roman" w:hAnsi="Times New Roman" w:cs="Times New Roman"/>
              </w:rPr>
              <w:t>0</w:t>
            </w:r>
            <w:r w:rsidR="003538E6">
              <w:rPr>
                <w:rFonts w:ascii="Times New Roman" w:hAnsi="Times New Roman" w:cs="Times New Roman"/>
              </w:rPr>
              <w:t>6</w:t>
            </w:r>
            <w:r w:rsidRPr="002E5D19">
              <w:rPr>
                <w:rFonts w:ascii="Times New Roman" w:hAnsi="Times New Roman" w:cs="Times New Roman"/>
              </w:rPr>
              <w:t>.202</w:t>
            </w:r>
            <w:r w:rsidR="003538E6">
              <w:rPr>
                <w:rFonts w:ascii="Times New Roman" w:hAnsi="Times New Roman" w:cs="Times New Roman"/>
              </w:rPr>
              <w:t>2</w:t>
            </w:r>
            <w:r w:rsidRPr="002E5D19">
              <w:rPr>
                <w:rFonts w:ascii="Times New Roman" w:hAnsi="Times New Roman" w:cs="Times New Roman"/>
              </w:rPr>
              <w:t xml:space="preserve"> п</w:t>
            </w:r>
            <w:r w:rsidR="003538E6">
              <w:rPr>
                <w:rFonts w:ascii="Times New Roman" w:hAnsi="Times New Roman" w:cs="Times New Roman"/>
              </w:rPr>
              <w:t>о 04.</w:t>
            </w:r>
            <w:r w:rsidRPr="002E5D19">
              <w:rPr>
                <w:rFonts w:ascii="Times New Roman" w:hAnsi="Times New Roman" w:cs="Times New Roman"/>
              </w:rPr>
              <w:t>0</w:t>
            </w:r>
            <w:r w:rsidR="003538E6">
              <w:rPr>
                <w:rFonts w:ascii="Times New Roman" w:hAnsi="Times New Roman" w:cs="Times New Roman"/>
              </w:rPr>
              <w:t>7</w:t>
            </w:r>
            <w:r w:rsidRPr="002E5D19">
              <w:rPr>
                <w:rFonts w:ascii="Times New Roman" w:hAnsi="Times New Roman" w:cs="Times New Roman"/>
              </w:rPr>
              <w:t>.202</w:t>
            </w:r>
            <w:r w:rsidR="003538E6">
              <w:rPr>
                <w:rFonts w:ascii="Times New Roman" w:hAnsi="Times New Roman" w:cs="Times New Roman"/>
              </w:rPr>
              <w:t>2</w:t>
            </w:r>
          </w:p>
        </w:tc>
        <w:tc>
          <w:tcPr>
            <w:tcW w:w="1651" w:type="dxa"/>
          </w:tcPr>
          <w:p w:rsidR="002607F0" w:rsidRPr="002E5D19" w:rsidRDefault="003538E6" w:rsidP="003538E6">
            <w:pPr>
              <w:pStyle w:val="aa"/>
              <w:jc w:val="center"/>
              <w:rPr>
                <w:rFonts w:ascii="Times New Roman" w:hAnsi="Times New Roman" w:cs="Times New Roman"/>
              </w:rPr>
            </w:pPr>
            <w:r>
              <w:rPr>
                <w:rFonts w:ascii="Times New Roman" w:hAnsi="Times New Roman" w:cs="Times New Roman"/>
              </w:rPr>
              <w:t>02</w:t>
            </w:r>
            <w:r w:rsidR="0021298C" w:rsidRPr="002E5D19">
              <w:rPr>
                <w:rFonts w:ascii="Times New Roman" w:hAnsi="Times New Roman" w:cs="Times New Roman"/>
              </w:rPr>
              <w:t>.0</w:t>
            </w:r>
            <w:r>
              <w:rPr>
                <w:rFonts w:ascii="Times New Roman" w:hAnsi="Times New Roman" w:cs="Times New Roman"/>
              </w:rPr>
              <w:t>6</w:t>
            </w:r>
            <w:r w:rsidR="0021298C" w:rsidRPr="002E5D19">
              <w:rPr>
                <w:rFonts w:ascii="Times New Roman" w:hAnsi="Times New Roman" w:cs="Times New Roman"/>
              </w:rPr>
              <w:t>.202</w:t>
            </w:r>
            <w:r>
              <w:rPr>
                <w:rFonts w:ascii="Times New Roman" w:hAnsi="Times New Roman" w:cs="Times New Roman"/>
              </w:rPr>
              <w:t>2</w:t>
            </w:r>
          </w:p>
        </w:tc>
        <w:tc>
          <w:tcPr>
            <w:tcW w:w="1576" w:type="dxa"/>
          </w:tcPr>
          <w:p w:rsidR="002607F0" w:rsidRPr="002E5D19" w:rsidRDefault="003538E6" w:rsidP="003538E6">
            <w:pPr>
              <w:pStyle w:val="aa"/>
              <w:jc w:val="center"/>
              <w:rPr>
                <w:rFonts w:ascii="Times New Roman" w:hAnsi="Times New Roman" w:cs="Times New Roman"/>
              </w:rPr>
            </w:pPr>
            <w:r>
              <w:rPr>
                <w:rFonts w:ascii="Times New Roman" w:hAnsi="Times New Roman" w:cs="Times New Roman"/>
              </w:rPr>
              <w:t>07</w:t>
            </w:r>
            <w:r w:rsidR="00DC7557" w:rsidRPr="002E5D19">
              <w:rPr>
                <w:rFonts w:ascii="Times New Roman" w:hAnsi="Times New Roman" w:cs="Times New Roman"/>
              </w:rPr>
              <w:t>.0</w:t>
            </w:r>
            <w:r>
              <w:rPr>
                <w:rFonts w:ascii="Times New Roman" w:hAnsi="Times New Roman" w:cs="Times New Roman"/>
              </w:rPr>
              <w:t>6</w:t>
            </w:r>
            <w:r w:rsidR="00DC7557" w:rsidRPr="002E5D19">
              <w:rPr>
                <w:rFonts w:ascii="Times New Roman" w:hAnsi="Times New Roman" w:cs="Times New Roman"/>
              </w:rPr>
              <w:t>.202</w:t>
            </w:r>
            <w:r>
              <w:rPr>
                <w:rFonts w:ascii="Times New Roman" w:hAnsi="Times New Roman" w:cs="Times New Roman"/>
              </w:rPr>
              <w:t>2</w:t>
            </w:r>
          </w:p>
        </w:tc>
      </w:tr>
      <w:tr w:rsidR="003E0717" w:rsidRPr="009040D0" w:rsidTr="002E5D19">
        <w:tc>
          <w:tcPr>
            <w:tcW w:w="3261" w:type="dxa"/>
            <w:tcBorders>
              <w:top w:val="single" w:sz="4" w:space="0" w:color="auto"/>
              <w:bottom w:val="single" w:sz="4" w:space="0" w:color="auto"/>
            </w:tcBorders>
          </w:tcPr>
          <w:p w:rsidR="003E0717" w:rsidRPr="002E5D19" w:rsidRDefault="002E5D19" w:rsidP="002E5D19">
            <w:pPr>
              <w:pStyle w:val="aa"/>
              <w:rPr>
                <w:rFonts w:ascii="Times New Roman" w:hAnsi="Times New Roman" w:cs="Times New Roman"/>
              </w:rPr>
            </w:pPr>
            <w:proofErr w:type="spellStart"/>
            <w:r w:rsidRPr="002E5D19">
              <w:rPr>
                <w:rFonts w:ascii="Times New Roman" w:hAnsi="Times New Roman" w:cs="Times New Roman"/>
              </w:rPr>
              <w:t>Федоткина</w:t>
            </w:r>
            <w:proofErr w:type="spellEnd"/>
            <w:r w:rsidRPr="002E5D19">
              <w:rPr>
                <w:rFonts w:ascii="Times New Roman" w:hAnsi="Times New Roman" w:cs="Times New Roman"/>
              </w:rPr>
              <w:t xml:space="preserve"> Елена Анатольевна</w:t>
            </w:r>
          </w:p>
        </w:tc>
        <w:tc>
          <w:tcPr>
            <w:tcW w:w="2268" w:type="dxa"/>
          </w:tcPr>
          <w:p w:rsidR="003E0717" w:rsidRPr="002E5D19" w:rsidRDefault="00DC7557" w:rsidP="002E5D19">
            <w:pPr>
              <w:pStyle w:val="aa"/>
              <w:jc w:val="center"/>
              <w:rPr>
                <w:rFonts w:ascii="Times New Roman" w:hAnsi="Times New Roman" w:cs="Times New Roman"/>
              </w:rPr>
            </w:pPr>
            <w:r w:rsidRPr="002E5D19">
              <w:rPr>
                <w:rFonts w:ascii="Times New Roman" w:hAnsi="Times New Roman" w:cs="Times New Roman"/>
              </w:rPr>
              <w:t xml:space="preserve">№ </w:t>
            </w:r>
            <w:r w:rsidR="002E5D19" w:rsidRPr="002E5D19">
              <w:rPr>
                <w:rFonts w:ascii="Times New Roman" w:hAnsi="Times New Roman" w:cs="Times New Roman"/>
              </w:rPr>
              <w:t>6-О</w:t>
            </w:r>
            <w:r w:rsidRPr="002E5D19">
              <w:rPr>
                <w:rFonts w:ascii="Times New Roman" w:hAnsi="Times New Roman" w:cs="Times New Roman"/>
              </w:rPr>
              <w:t xml:space="preserve"> от </w:t>
            </w:r>
            <w:r w:rsidR="002E5D19" w:rsidRPr="002E5D19">
              <w:rPr>
                <w:rFonts w:ascii="Times New Roman" w:hAnsi="Times New Roman" w:cs="Times New Roman"/>
              </w:rPr>
              <w:t>27</w:t>
            </w:r>
            <w:r w:rsidRPr="002E5D19">
              <w:rPr>
                <w:rFonts w:ascii="Times New Roman" w:hAnsi="Times New Roman" w:cs="Times New Roman"/>
              </w:rPr>
              <w:t>.</w:t>
            </w:r>
            <w:r w:rsidR="002E5D19" w:rsidRPr="002E5D19">
              <w:rPr>
                <w:rFonts w:ascii="Times New Roman" w:hAnsi="Times New Roman" w:cs="Times New Roman"/>
              </w:rPr>
              <w:t>05</w:t>
            </w:r>
            <w:r w:rsidRPr="002E5D19">
              <w:rPr>
                <w:rFonts w:ascii="Times New Roman" w:hAnsi="Times New Roman" w:cs="Times New Roman"/>
              </w:rPr>
              <w:t>.202</w:t>
            </w:r>
            <w:r w:rsidR="002E5D19" w:rsidRPr="002E5D19">
              <w:rPr>
                <w:rFonts w:ascii="Times New Roman" w:hAnsi="Times New Roman" w:cs="Times New Roman"/>
              </w:rPr>
              <w:t>2</w:t>
            </w:r>
          </w:p>
        </w:tc>
        <w:tc>
          <w:tcPr>
            <w:tcW w:w="1701" w:type="dxa"/>
          </w:tcPr>
          <w:p w:rsidR="003E0717" w:rsidRPr="002E5D19" w:rsidRDefault="00DC7557" w:rsidP="00E32E33">
            <w:pPr>
              <w:pStyle w:val="aa"/>
              <w:jc w:val="center"/>
              <w:rPr>
                <w:rFonts w:ascii="Times New Roman" w:hAnsi="Times New Roman" w:cs="Times New Roman"/>
              </w:rPr>
            </w:pPr>
            <w:r w:rsidRPr="002E5D19">
              <w:rPr>
                <w:rFonts w:ascii="Times New Roman" w:hAnsi="Times New Roman" w:cs="Times New Roman"/>
              </w:rPr>
              <w:t xml:space="preserve">с </w:t>
            </w:r>
            <w:r w:rsidR="002E5D19">
              <w:rPr>
                <w:rFonts w:ascii="Times New Roman" w:hAnsi="Times New Roman" w:cs="Times New Roman"/>
              </w:rPr>
              <w:t>06</w:t>
            </w:r>
            <w:r w:rsidRPr="002E5D19">
              <w:rPr>
                <w:rFonts w:ascii="Times New Roman" w:hAnsi="Times New Roman" w:cs="Times New Roman"/>
              </w:rPr>
              <w:t>.0</w:t>
            </w:r>
            <w:r w:rsidR="002E5D19">
              <w:rPr>
                <w:rFonts w:ascii="Times New Roman" w:hAnsi="Times New Roman" w:cs="Times New Roman"/>
              </w:rPr>
              <w:t>6</w:t>
            </w:r>
            <w:r w:rsidRPr="002E5D19">
              <w:rPr>
                <w:rFonts w:ascii="Times New Roman" w:hAnsi="Times New Roman" w:cs="Times New Roman"/>
              </w:rPr>
              <w:t>.202</w:t>
            </w:r>
            <w:r w:rsidR="002E5D19">
              <w:rPr>
                <w:rFonts w:ascii="Times New Roman" w:hAnsi="Times New Roman" w:cs="Times New Roman"/>
              </w:rPr>
              <w:t>2</w:t>
            </w:r>
            <w:r w:rsidRPr="002E5D19">
              <w:rPr>
                <w:rFonts w:ascii="Times New Roman" w:hAnsi="Times New Roman" w:cs="Times New Roman"/>
              </w:rPr>
              <w:t xml:space="preserve"> по </w:t>
            </w:r>
            <w:r w:rsidR="00E32E33">
              <w:rPr>
                <w:rFonts w:ascii="Times New Roman" w:hAnsi="Times New Roman" w:cs="Times New Roman"/>
              </w:rPr>
              <w:t>20</w:t>
            </w:r>
            <w:r w:rsidRPr="002E5D19">
              <w:rPr>
                <w:rFonts w:ascii="Times New Roman" w:hAnsi="Times New Roman" w:cs="Times New Roman"/>
              </w:rPr>
              <w:t>.0</w:t>
            </w:r>
            <w:r w:rsidR="00E32E33">
              <w:rPr>
                <w:rFonts w:ascii="Times New Roman" w:hAnsi="Times New Roman" w:cs="Times New Roman"/>
              </w:rPr>
              <w:t>6</w:t>
            </w:r>
            <w:r w:rsidRPr="002E5D19">
              <w:rPr>
                <w:rFonts w:ascii="Times New Roman" w:hAnsi="Times New Roman" w:cs="Times New Roman"/>
              </w:rPr>
              <w:t>.202</w:t>
            </w:r>
            <w:r w:rsidR="00E32E33">
              <w:rPr>
                <w:rFonts w:ascii="Times New Roman" w:hAnsi="Times New Roman" w:cs="Times New Roman"/>
              </w:rPr>
              <w:t>2</w:t>
            </w:r>
          </w:p>
        </w:tc>
        <w:tc>
          <w:tcPr>
            <w:tcW w:w="1651" w:type="dxa"/>
          </w:tcPr>
          <w:p w:rsidR="003E0717" w:rsidRPr="002E5D19" w:rsidRDefault="003538E6" w:rsidP="00E32E33">
            <w:pPr>
              <w:pStyle w:val="aa"/>
              <w:jc w:val="center"/>
              <w:rPr>
                <w:rFonts w:ascii="Times New Roman" w:hAnsi="Times New Roman" w:cs="Times New Roman"/>
              </w:rPr>
            </w:pPr>
            <w:r>
              <w:rPr>
                <w:rFonts w:ascii="Times New Roman" w:hAnsi="Times New Roman" w:cs="Times New Roman"/>
              </w:rPr>
              <w:t>02</w:t>
            </w:r>
            <w:r w:rsidR="00DC7557" w:rsidRPr="002E5D19">
              <w:rPr>
                <w:rFonts w:ascii="Times New Roman" w:hAnsi="Times New Roman" w:cs="Times New Roman"/>
              </w:rPr>
              <w:t>.0</w:t>
            </w:r>
            <w:r w:rsidR="00E32E33">
              <w:rPr>
                <w:rFonts w:ascii="Times New Roman" w:hAnsi="Times New Roman" w:cs="Times New Roman"/>
              </w:rPr>
              <w:t>6</w:t>
            </w:r>
            <w:r w:rsidR="00DC7557" w:rsidRPr="002E5D19">
              <w:rPr>
                <w:rFonts w:ascii="Times New Roman" w:hAnsi="Times New Roman" w:cs="Times New Roman"/>
              </w:rPr>
              <w:t>.202</w:t>
            </w:r>
            <w:r w:rsidR="00E32E33">
              <w:rPr>
                <w:rFonts w:ascii="Times New Roman" w:hAnsi="Times New Roman" w:cs="Times New Roman"/>
              </w:rPr>
              <w:t>2</w:t>
            </w:r>
          </w:p>
        </w:tc>
        <w:tc>
          <w:tcPr>
            <w:tcW w:w="1576" w:type="dxa"/>
          </w:tcPr>
          <w:p w:rsidR="003E0717" w:rsidRPr="002E5D19" w:rsidRDefault="00E32E33" w:rsidP="00E32E33">
            <w:pPr>
              <w:pStyle w:val="aa"/>
              <w:jc w:val="center"/>
              <w:rPr>
                <w:rFonts w:ascii="Times New Roman" w:hAnsi="Times New Roman" w:cs="Times New Roman"/>
              </w:rPr>
            </w:pPr>
            <w:r>
              <w:rPr>
                <w:rFonts w:ascii="Times New Roman" w:hAnsi="Times New Roman" w:cs="Times New Roman"/>
              </w:rPr>
              <w:t>07</w:t>
            </w:r>
            <w:r w:rsidR="00DC7557" w:rsidRPr="002E5D19">
              <w:rPr>
                <w:rFonts w:ascii="Times New Roman" w:hAnsi="Times New Roman" w:cs="Times New Roman"/>
              </w:rPr>
              <w:t>.0</w:t>
            </w:r>
            <w:r>
              <w:rPr>
                <w:rFonts w:ascii="Times New Roman" w:hAnsi="Times New Roman" w:cs="Times New Roman"/>
              </w:rPr>
              <w:t>6.2022</w:t>
            </w:r>
          </w:p>
        </w:tc>
      </w:tr>
      <w:tr w:rsidR="003E0717" w:rsidRPr="009040D0" w:rsidTr="002E5D19">
        <w:tc>
          <w:tcPr>
            <w:tcW w:w="3261" w:type="dxa"/>
            <w:tcBorders>
              <w:top w:val="single" w:sz="4" w:space="0" w:color="auto"/>
            </w:tcBorders>
          </w:tcPr>
          <w:p w:rsidR="003E0717" w:rsidRPr="002E5D19" w:rsidRDefault="002E5D19" w:rsidP="002E5D19">
            <w:pPr>
              <w:pStyle w:val="aa"/>
              <w:rPr>
                <w:rFonts w:ascii="Times New Roman" w:hAnsi="Times New Roman" w:cs="Times New Roman"/>
              </w:rPr>
            </w:pPr>
            <w:proofErr w:type="spellStart"/>
            <w:r w:rsidRPr="002E5D19">
              <w:rPr>
                <w:rFonts w:ascii="Times New Roman" w:hAnsi="Times New Roman" w:cs="Times New Roman"/>
              </w:rPr>
              <w:t>Сембенова</w:t>
            </w:r>
            <w:proofErr w:type="spellEnd"/>
            <w:r w:rsidRPr="002E5D19">
              <w:rPr>
                <w:rFonts w:ascii="Times New Roman" w:hAnsi="Times New Roman" w:cs="Times New Roman"/>
              </w:rPr>
              <w:t xml:space="preserve"> Алла Владимировна</w:t>
            </w:r>
          </w:p>
        </w:tc>
        <w:tc>
          <w:tcPr>
            <w:tcW w:w="2268" w:type="dxa"/>
          </w:tcPr>
          <w:p w:rsidR="003E0717" w:rsidRPr="002E5D19" w:rsidRDefault="0021298C" w:rsidP="002E5D19">
            <w:pPr>
              <w:pStyle w:val="aa"/>
              <w:jc w:val="center"/>
              <w:rPr>
                <w:rFonts w:ascii="Times New Roman" w:hAnsi="Times New Roman" w:cs="Times New Roman"/>
              </w:rPr>
            </w:pPr>
            <w:r w:rsidRPr="002E5D19">
              <w:rPr>
                <w:rFonts w:ascii="Times New Roman" w:hAnsi="Times New Roman" w:cs="Times New Roman"/>
              </w:rPr>
              <w:t xml:space="preserve">№ </w:t>
            </w:r>
            <w:r w:rsidR="002E5D19" w:rsidRPr="002E5D19">
              <w:rPr>
                <w:rFonts w:ascii="Times New Roman" w:hAnsi="Times New Roman" w:cs="Times New Roman"/>
              </w:rPr>
              <w:t>45-О</w:t>
            </w:r>
            <w:r w:rsidRPr="002E5D19">
              <w:rPr>
                <w:rFonts w:ascii="Times New Roman" w:hAnsi="Times New Roman" w:cs="Times New Roman"/>
              </w:rPr>
              <w:t xml:space="preserve"> от </w:t>
            </w:r>
            <w:r w:rsidR="002E5D19" w:rsidRPr="002E5D19">
              <w:rPr>
                <w:rFonts w:ascii="Times New Roman" w:hAnsi="Times New Roman" w:cs="Times New Roman"/>
              </w:rPr>
              <w:t>22</w:t>
            </w:r>
            <w:r w:rsidRPr="002E5D19">
              <w:rPr>
                <w:rFonts w:ascii="Times New Roman" w:hAnsi="Times New Roman" w:cs="Times New Roman"/>
              </w:rPr>
              <w:t>.0</w:t>
            </w:r>
            <w:r w:rsidR="002E5D19" w:rsidRPr="002E5D19">
              <w:rPr>
                <w:rFonts w:ascii="Times New Roman" w:hAnsi="Times New Roman" w:cs="Times New Roman"/>
              </w:rPr>
              <w:t>9</w:t>
            </w:r>
            <w:r w:rsidRPr="002E5D19">
              <w:rPr>
                <w:rFonts w:ascii="Times New Roman" w:hAnsi="Times New Roman" w:cs="Times New Roman"/>
              </w:rPr>
              <w:t>.202</w:t>
            </w:r>
            <w:r w:rsidR="002E5D19" w:rsidRPr="002E5D19">
              <w:rPr>
                <w:rFonts w:ascii="Times New Roman" w:hAnsi="Times New Roman" w:cs="Times New Roman"/>
              </w:rPr>
              <w:t>2</w:t>
            </w:r>
          </w:p>
          <w:p w:rsidR="002E5D19" w:rsidRPr="002E5D19" w:rsidRDefault="002E5D19" w:rsidP="002E5D19">
            <w:pPr>
              <w:pStyle w:val="aa"/>
              <w:jc w:val="center"/>
              <w:rPr>
                <w:rFonts w:ascii="Times New Roman" w:hAnsi="Times New Roman" w:cs="Times New Roman"/>
              </w:rPr>
            </w:pPr>
            <w:r w:rsidRPr="002E5D19">
              <w:rPr>
                <w:rFonts w:ascii="Times New Roman" w:hAnsi="Times New Roman" w:cs="Times New Roman"/>
              </w:rPr>
              <w:t>№ 46-О от 22.09.2022</w:t>
            </w:r>
          </w:p>
        </w:tc>
        <w:tc>
          <w:tcPr>
            <w:tcW w:w="1701" w:type="dxa"/>
          </w:tcPr>
          <w:p w:rsidR="003E0717" w:rsidRPr="002E5D19" w:rsidRDefault="0021298C" w:rsidP="003538E6">
            <w:pPr>
              <w:pStyle w:val="aa"/>
              <w:jc w:val="center"/>
              <w:rPr>
                <w:rFonts w:ascii="Times New Roman" w:hAnsi="Times New Roman" w:cs="Times New Roman"/>
              </w:rPr>
            </w:pPr>
            <w:r w:rsidRPr="002E5D19">
              <w:rPr>
                <w:rFonts w:ascii="Times New Roman" w:hAnsi="Times New Roman" w:cs="Times New Roman"/>
              </w:rPr>
              <w:t xml:space="preserve">с </w:t>
            </w:r>
            <w:r w:rsidR="003538E6">
              <w:rPr>
                <w:rFonts w:ascii="Times New Roman" w:hAnsi="Times New Roman" w:cs="Times New Roman"/>
              </w:rPr>
              <w:t>26</w:t>
            </w:r>
            <w:r w:rsidRPr="002E5D19">
              <w:rPr>
                <w:rFonts w:ascii="Times New Roman" w:hAnsi="Times New Roman" w:cs="Times New Roman"/>
              </w:rPr>
              <w:t>.09.202</w:t>
            </w:r>
            <w:r w:rsidR="003538E6">
              <w:rPr>
                <w:rFonts w:ascii="Times New Roman" w:hAnsi="Times New Roman" w:cs="Times New Roman"/>
              </w:rPr>
              <w:t>2</w:t>
            </w:r>
            <w:r w:rsidRPr="002E5D19">
              <w:rPr>
                <w:rFonts w:ascii="Times New Roman" w:hAnsi="Times New Roman" w:cs="Times New Roman"/>
              </w:rPr>
              <w:t xml:space="preserve"> по </w:t>
            </w:r>
            <w:r w:rsidR="003538E6">
              <w:rPr>
                <w:rFonts w:ascii="Times New Roman" w:hAnsi="Times New Roman" w:cs="Times New Roman"/>
              </w:rPr>
              <w:t>02</w:t>
            </w:r>
            <w:r w:rsidRPr="002E5D19">
              <w:rPr>
                <w:rFonts w:ascii="Times New Roman" w:hAnsi="Times New Roman" w:cs="Times New Roman"/>
              </w:rPr>
              <w:t>.10.202</w:t>
            </w:r>
            <w:r w:rsidR="003538E6">
              <w:rPr>
                <w:rFonts w:ascii="Times New Roman" w:hAnsi="Times New Roman" w:cs="Times New Roman"/>
              </w:rPr>
              <w:t>2</w:t>
            </w:r>
          </w:p>
        </w:tc>
        <w:tc>
          <w:tcPr>
            <w:tcW w:w="1651" w:type="dxa"/>
          </w:tcPr>
          <w:p w:rsidR="003E0717" w:rsidRPr="002E5D19" w:rsidRDefault="003538E6" w:rsidP="003538E6">
            <w:pPr>
              <w:pStyle w:val="aa"/>
              <w:jc w:val="center"/>
              <w:rPr>
                <w:rFonts w:ascii="Times New Roman" w:hAnsi="Times New Roman" w:cs="Times New Roman"/>
              </w:rPr>
            </w:pPr>
            <w:r>
              <w:rPr>
                <w:rFonts w:ascii="Times New Roman" w:hAnsi="Times New Roman" w:cs="Times New Roman"/>
              </w:rPr>
              <w:t>22</w:t>
            </w:r>
            <w:r w:rsidR="0021298C" w:rsidRPr="002E5D19">
              <w:rPr>
                <w:rFonts w:ascii="Times New Roman" w:hAnsi="Times New Roman" w:cs="Times New Roman"/>
              </w:rPr>
              <w:t>.0</w:t>
            </w:r>
            <w:r>
              <w:rPr>
                <w:rFonts w:ascii="Times New Roman" w:hAnsi="Times New Roman" w:cs="Times New Roman"/>
              </w:rPr>
              <w:t>9</w:t>
            </w:r>
            <w:r w:rsidR="0021298C" w:rsidRPr="002E5D19">
              <w:rPr>
                <w:rFonts w:ascii="Times New Roman" w:hAnsi="Times New Roman" w:cs="Times New Roman"/>
              </w:rPr>
              <w:t>.202</w:t>
            </w:r>
            <w:r>
              <w:rPr>
                <w:rFonts w:ascii="Times New Roman" w:hAnsi="Times New Roman" w:cs="Times New Roman"/>
              </w:rPr>
              <w:t>2</w:t>
            </w:r>
          </w:p>
        </w:tc>
        <w:tc>
          <w:tcPr>
            <w:tcW w:w="1576" w:type="dxa"/>
          </w:tcPr>
          <w:p w:rsidR="003E0717" w:rsidRDefault="003538E6" w:rsidP="003538E6">
            <w:pPr>
              <w:pStyle w:val="aa"/>
              <w:jc w:val="center"/>
              <w:rPr>
                <w:rFonts w:ascii="Times New Roman" w:hAnsi="Times New Roman" w:cs="Times New Roman"/>
              </w:rPr>
            </w:pPr>
            <w:r>
              <w:rPr>
                <w:rFonts w:ascii="Times New Roman" w:hAnsi="Times New Roman" w:cs="Times New Roman"/>
              </w:rPr>
              <w:t>29</w:t>
            </w:r>
            <w:r w:rsidR="00DC7557" w:rsidRPr="002E5D19">
              <w:rPr>
                <w:rFonts w:ascii="Times New Roman" w:hAnsi="Times New Roman" w:cs="Times New Roman"/>
              </w:rPr>
              <w:t>.0</w:t>
            </w:r>
            <w:r>
              <w:rPr>
                <w:rFonts w:ascii="Times New Roman" w:hAnsi="Times New Roman" w:cs="Times New Roman"/>
              </w:rPr>
              <w:t>9</w:t>
            </w:r>
            <w:r w:rsidR="00DC7557" w:rsidRPr="002E5D19">
              <w:rPr>
                <w:rFonts w:ascii="Times New Roman" w:hAnsi="Times New Roman" w:cs="Times New Roman"/>
              </w:rPr>
              <w:t>.202</w:t>
            </w:r>
            <w:r>
              <w:rPr>
                <w:rFonts w:ascii="Times New Roman" w:hAnsi="Times New Roman" w:cs="Times New Roman"/>
              </w:rPr>
              <w:t>2</w:t>
            </w:r>
          </w:p>
          <w:p w:rsidR="003538E6" w:rsidRPr="002E5D19" w:rsidRDefault="003538E6" w:rsidP="003538E6">
            <w:pPr>
              <w:pStyle w:val="aa"/>
              <w:jc w:val="center"/>
              <w:rPr>
                <w:rFonts w:ascii="Times New Roman" w:hAnsi="Times New Roman" w:cs="Times New Roman"/>
              </w:rPr>
            </w:pPr>
          </w:p>
        </w:tc>
      </w:tr>
    </w:tbl>
    <w:p w:rsidR="00501171" w:rsidRDefault="00501171" w:rsidP="002E5D19">
      <w:pPr>
        <w:autoSpaceDE w:val="0"/>
        <w:autoSpaceDN w:val="0"/>
        <w:adjustRightInd w:val="0"/>
        <w:spacing w:after="0" w:line="240" w:lineRule="auto"/>
        <w:ind w:firstLine="708"/>
        <w:jc w:val="both"/>
        <w:rPr>
          <w:rFonts w:ascii="Times New Roman" w:hAnsi="Times New Roman" w:cs="Times New Roman"/>
          <w:b/>
          <w:bCs/>
          <w:i/>
          <w:iCs/>
          <w:sz w:val="24"/>
          <w:szCs w:val="24"/>
        </w:rPr>
      </w:pPr>
    </w:p>
    <w:p w:rsidR="00394758" w:rsidRPr="002E5D19" w:rsidRDefault="00481CE6" w:rsidP="002E5D19">
      <w:pPr>
        <w:autoSpaceDE w:val="0"/>
        <w:autoSpaceDN w:val="0"/>
        <w:adjustRightInd w:val="0"/>
        <w:spacing w:after="0" w:line="240" w:lineRule="auto"/>
        <w:ind w:firstLine="708"/>
        <w:jc w:val="both"/>
        <w:rPr>
          <w:rFonts w:ascii="Times New Roman" w:hAnsi="Times New Roman" w:cs="Times New Roman"/>
          <w:i/>
          <w:iCs/>
          <w:sz w:val="24"/>
          <w:szCs w:val="24"/>
        </w:rPr>
      </w:pPr>
      <w:r w:rsidRPr="00481CE6">
        <w:rPr>
          <w:rFonts w:ascii="Times New Roman" w:hAnsi="Times New Roman" w:cs="Times New Roman"/>
          <w:b/>
          <w:bCs/>
          <w:i/>
          <w:iCs/>
          <w:sz w:val="24"/>
          <w:szCs w:val="24"/>
        </w:rPr>
        <w:t>Предупреждаем.</w:t>
      </w:r>
      <w:r>
        <w:rPr>
          <w:rFonts w:ascii="Times New Roman" w:hAnsi="Times New Roman" w:cs="Times New Roman"/>
          <w:bCs/>
          <w:i/>
          <w:iCs/>
          <w:sz w:val="24"/>
          <w:szCs w:val="24"/>
        </w:rPr>
        <w:t xml:space="preserve"> </w:t>
      </w:r>
      <w:r w:rsidR="00394758" w:rsidRPr="002E5D19">
        <w:rPr>
          <w:rFonts w:ascii="Times New Roman" w:hAnsi="Times New Roman" w:cs="Times New Roman"/>
          <w:bCs/>
          <w:i/>
          <w:iCs/>
          <w:sz w:val="24"/>
          <w:szCs w:val="24"/>
        </w:rPr>
        <w:t xml:space="preserve">Невыплата или неполная выплата </w:t>
      </w:r>
      <w:r w:rsidR="00394758" w:rsidRPr="00481CE6">
        <w:rPr>
          <w:rFonts w:ascii="Times New Roman" w:hAnsi="Times New Roman" w:cs="Times New Roman"/>
          <w:b/>
          <w:bCs/>
          <w:i/>
          <w:iCs/>
          <w:sz w:val="24"/>
          <w:szCs w:val="24"/>
        </w:rPr>
        <w:t>в установленный срок</w:t>
      </w:r>
      <w:r w:rsidR="00394758" w:rsidRPr="002E5D19">
        <w:rPr>
          <w:rFonts w:ascii="Times New Roman" w:hAnsi="Times New Roman" w:cs="Times New Roman"/>
          <w:bCs/>
          <w:i/>
          <w:iCs/>
          <w:sz w:val="24"/>
          <w:szCs w:val="24"/>
        </w:rPr>
        <w:t xml:space="preserve"> выплат, осуществляемых в рамках трудовых отношений, 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r w:rsidR="00394758" w:rsidRPr="002E5D19">
        <w:rPr>
          <w:rFonts w:ascii="Times New Roman" w:hAnsi="Times New Roman" w:cs="Times New Roman"/>
          <w:i/>
          <w:iCs/>
          <w:sz w:val="24"/>
          <w:szCs w:val="24"/>
        </w:rPr>
        <w:t xml:space="preserve"> (</w:t>
      </w:r>
      <w:hyperlink r:id="rId23" w:history="1">
        <w:r w:rsidR="00394758" w:rsidRPr="002E5D19">
          <w:rPr>
            <w:rFonts w:ascii="Times New Roman" w:hAnsi="Times New Roman" w:cs="Times New Roman"/>
            <w:i/>
            <w:iCs/>
            <w:sz w:val="24"/>
            <w:szCs w:val="24"/>
          </w:rPr>
          <w:t>ч. 6 ст. 5.27</w:t>
        </w:r>
      </w:hyperlink>
      <w:r w:rsidR="00394758" w:rsidRPr="002E5D19">
        <w:rPr>
          <w:rFonts w:ascii="Times New Roman" w:hAnsi="Times New Roman" w:cs="Times New Roman"/>
          <w:i/>
          <w:iCs/>
          <w:sz w:val="24"/>
          <w:szCs w:val="24"/>
        </w:rPr>
        <w:t xml:space="preserve"> КоАП РФ от 30.12.2001 N 195-ФЗ).</w:t>
      </w:r>
    </w:p>
    <w:p w:rsidR="00394758" w:rsidRPr="00394758" w:rsidRDefault="00394758" w:rsidP="00394758">
      <w:pPr>
        <w:autoSpaceDE w:val="0"/>
        <w:autoSpaceDN w:val="0"/>
        <w:adjustRightInd w:val="0"/>
        <w:spacing w:after="0" w:line="240" w:lineRule="auto"/>
        <w:ind w:firstLine="708"/>
        <w:jc w:val="both"/>
        <w:rPr>
          <w:rFonts w:ascii="Times New Roman" w:hAnsi="Times New Roman" w:cs="Times New Roman"/>
          <w:bCs/>
          <w:i/>
          <w:iCs/>
          <w:sz w:val="20"/>
          <w:szCs w:val="20"/>
        </w:rPr>
      </w:pPr>
    </w:p>
    <w:p w:rsidR="00701789" w:rsidRDefault="00701789" w:rsidP="00AF65DE">
      <w:pPr>
        <w:pStyle w:val="aa"/>
        <w:ind w:firstLine="708"/>
        <w:jc w:val="both"/>
        <w:rPr>
          <w:rFonts w:ascii="Times New Roman" w:hAnsi="Times New Roman" w:cs="Times New Roman"/>
          <w:sz w:val="20"/>
          <w:szCs w:val="20"/>
        </w:rPr>
      </w:pPr>
    </w:p>
    <w:p w:rsidR="00501171" w:rsidRDefault="00501171" w:rsidP="00AF65DE">
      <w:pPr>
        <w:pStyle w:val="aa"/>
        <w:ind w:firstLine="708"/>
        <w:jc w:val="both"/>
        <w:rPr>
          <w:rFonts w:ascii="Times New Roman" w:hAnsi="Times New Roman" w:cs="Times New Roman"/>
          <w:sz w:val="20"/>
          <w:szCs w:val="20"/>
        </w:rPr>
      </w:pPr>
    </w:p>
    <w:p w:rsidR="00501171" w:rsidRDefault="00501171" w:rsidP="00AF65DE">
      <w:pPr>
        <w:pStyle w:val="aa"/>
        <w:ind w:firstLine="708"/>
        <w:jc w:val="both"/>
        <w:rPr>
          <w:rFonts w:ascii="Times New Roman" w:hAnsi="Times New Roman" w:cs="Times New Roman"/>
          <w:sz w:val="20"/>
          <w:szCs w:val="20"/>
        </w:rPr>
      </w:pPr>
    </w:p>
    <w:p w:rsidR="00372C8E" w:rsidRPr="00B06234" w:rsidRDefault="000529A4" w:rsidP="00B71D62">
      <w:pPr>
        <w:spacing w:after="0"/>
        <w:ind w:left="-284" w:firstLine="284"/>
        <w:rPr>
          <w:rFonts w:ascii="Times New Roman" w:hAnsi="Times New Roman" w:cs="Times New Roman"/>
          <w:sz w:val="24"/>
          <w:szCs w:val="24"/>
        </w:rPr>
      </w:pPr>
      <w:r w:rsidRPr="000529A4">
        <w:rPr>
          <w:rFonts w:ascii="Times New Roman" w:hAnsi="Times New Roman" w:cs="Times New Roman"/>
          <w:noProof/>
          <w:sz w:val="24"/>
          <w:szCs w:val="24"/>
        </w:rPr>
        <w:lastRenderedPageBreak/>
        <w:drawing>
          <wp:inline distT="0" distB="0" distL="0" distR="0">
            <wp:extent cx="6480175" cy="8918182"/>
            <wp:effectExtent l="0" t="0" r="0" b="0"/>
            <wp:docPr id="2" name="Рисунок 2" descr="O:\Управление экономического развития\Отдел контроля\ПРОВЕРКИ\Проверки 2022\10 ДЮСШ\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Управление экономического развития\Отдел контроля\ПРОВЕРКИ\Проверки 2022\10 ДЮСШ\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0800000">
                      <a:off x="0" y="0"/>
                      <a:ext cx="6480175" cy="8918182"/>
                    </a:xfrm>
                    <a:prstGeom prst="rect">
                      <a:avLst/>
                    </a:prstGeom>
                    <a:noFill/>
                    <a:ln>
                      <a:noFill/>
                    </a:ln>
                  </pic:spPr>
                </pic:pic>
              </a:graphicData>
            </a:graphic>
          </wp:inline>
        </w:drawing>
      </w:r>
      <w:bookmarkStart w:id="0" w:name="_GoBack"/>
      <w:bookmarkEnd w:id="0"/>
    </w:p>
    <w:sectPr w:rsidR="00372C8E" w:rsidRPr="00B06234" w:rsidSect="000A0BBD">
      <w:footerReference w:type="default" r:id="rId2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9C" w:rsidRDefault="006C739C" w:rsidP="00EB4796">
      <w:pPr>
        <w:spacing w:after="0" w:line="240" w:lineRule="auto"/>
      </w:pPr>
      <w:r>
        <w:separator/>
      </w:r>
    </w:p>
  </w:endnote>
  <w:endnote w:type="continuationSeparator" w:id="0">
    <w:p w:rsidR="006C739C" w:rsidRDefault="006C739C" w:rsidP="00E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茶⃮⻿술⃼麟⃾">
    <w:altName w:val="MS PMincho"/>
    <w:panose1 w:val="00000000000000000000"/>
    <w:charset w:val="8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488"/>
      <w:docPartObj>
        <w:docPartGallery w:val="Page Numbers (Bottom of Page)"/>
        <w:docPartUnique/>
      </w:docPartObj>
    </w:sdtPr>
    <w:sdtEndPr/>
    <w:sdtContent>
      <w:p w:rsidR="00B02D3F" w:rsidRDefault="00297D27">
        <w:pPr>
          <w:pStyle w:val="a7"/>
          <w:jc w:val="right"/>
        </w:pPr>
        <w:r w:rsidRPr="00EC457A">
          <w:rPr>
            <w:rFonts w:ascii="Times New Roman" w:hAnsi="Times New Roman" w:cs="Times New Roman"/>
          </w:rPr>
          <w:fldChar w:fldCharType="begin"/>
        </w:r>
        <w:r w:rsidR="00B02D3F" w:rsidRPr="00EC457A">
          <w:rPr>
            <w:rFonts w:ascii="Times New Roman" w:hAnsi="Times New Roman" w:cs="Times New Roman"/>
          </w:rPr>
          <w:instrText xml:space="preserve"> PAGE   \* MERGEFORMAT </w:instrText>
        </w:r>
        <w:r w:rsidRPr="00EC457A">
          <w:rPr>
            <w:rFonts w:ascii="Times New Roman" w:hAnsi="Times New Roman" w:cs="Times New Roman"/>
          </w:rPr>
          <w:fldChar w:fldCharType="separate"/>
        </w:r>
        <w:r w:rsidR="000529A4">
          <w:rPr>
            <w:rFonts w:ascii="Times New Roman" w:hAnsi="Times New Roman" w:cs="Times New Roman"/>
            <w:noProof/>
          </w:rPr>
          <w:t>27</w:t>
        </w:r>
        <w:r w:rsidRPr="00EC457A">
          <w:rPr>
            <w:rFonts w:ascii="Times New Roman" w:hAnsi="Times New Roman" w:cs="Times New Roman"/>
          </w:rPr>
          <w:fldChar w:fldCharType="end"/>
        </w:r>
      </w:p>
    </w:sdtContent>
  </w:sdt>
  <w:p w:rsidR="00B02D3F" w:rsidRDefault="00B02D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9C" w:rsidRDefault="006C739C" w:rsidP="00EB4796">
      <w:pPr>
        <w:spacing w:after="0" w:line="240" w:lineRule="auto"/>
      </w:pPr>
      <w:r>
        <w:separator/>
      </w:r>
    </w:p>
  </w:footnote>
  <w:footnote w:type="continuationSeparator" w:id="0">
    <w:p w:rsidR="006C739C" w:rsidRDefault="006C739C" w:rsidP="00EB4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D4D"/>
    <w:multiLevelType w:val="hybridMultilevel"/>
    <w:tmpl w:val="8188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B45B8C"/>
    <w:multiLevelType w:val="hybridMultilevel"/>
    <w:tmpl w:val="5E925E16"/>
    <w:lvl w:ilvl="0" w:tplc="DF24F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3994CF4"/>
    <w:multiLevelType w:val="hybridMultilevel"/>
    <w:tmpl w:val="8188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B271EE"/>
    <w:multiLevelType w:val="hybridMultilevel"/>
    <w:tmpl w:val="B52261BA"/>
    <w:lvl w:ilvl="0" w:tplc="50240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D451B26"/>
    <w:multiLevelType w:val="hybridMultilevel"/>
    <w:tmpl w:val="9D30DE98"/>
    <w:lvl w:ilvl="0" w:tplc="51B04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33"/>
    <w:rsid w:val="0000012D"/>
    <w:rsid w:val="000004E9"/>
    <w:rsid w:val="0000057B"/>
    <w:rsid w:val="00000693"/>
    <w:rsid w:val="0000083D"/>
    <w:rsid w:val="00000933"/>
    <w:rsid w:val="00000A5A"/>
    <w:rsid w:val="00000C67"/>
    <w:rsid w:val="00001D8F"/>
    <w:rsid w:val="00001EDD"/>
    <w:rsid w:val="000021E1"/>
    <w:rsid w:val="00002404"/>
    <w:rsid w:val="00002811"/>
    <w:rsid w:val="00002AD6"/>
    <w:rsid w:val="00002C56"/>
    <w:rsid w:val="00002E21"/>
    <w:rsid w:val="00002E60"/>
    <w:rsid w:val="00003405"/>
    <w:rsid w:val="0000372D"/>
    <w:rsid w:val="00004F53"/>
    <w:rsid w:val="00004F67"/>
    <w:rsid w:val="0000549B"/>
    <w:rsid w:val="00005EAC"/>
    <w:rsid w:val="00006059"/>
    <w:rsid w:val="000074B3"/>
    <w:rsid w:val="0000755B"/>
    <w:rsid w:val="000103D7"/>
    <w:rsid w:val="00010BE6"/>
    <w:rsid w:val="00011207"/>
    <w:rsid w:val="00011648"/>
    <w:rsid w:val="00011A1D"/>
    <w:rsid w:val="00012039"/>
    <w:rsid w:val="00012C6E"/>
    <w:rsid w:val="00012CFE"/>
    <w:rsid w:val="00012FB8"/>
    <w:rsid w:val="00012FF8"/>
    <w:rsid w:val="00013D10"/>
    <w:rsid w:val="00013F82"/>
    <w:rsid w:val="00015097"/>
    <w:rsid w:val="00015503"/>
    <w:rsid w:val="00015AA2"/>
    <w:rsid w:val="00015D62"/>
    <w:rsid w:val="0001612F"/>
    <w:rsid w:val="0001666D"/>
    <w:rsid w:val="000172C2"/>
    <w:rsid w:val="000175A6"/>
    <w:rsid w:val="00020077"/>
    <w:rsid w:val="00020454"/>
    <w:rsid w:val="00020859"/>
    <w:rsid w:val="00020D0D"/>
    <w:rsid w:val="00021EF5"/>
    <w:rsid w:val="00022148"/>
    <w:rsid w:val="0002232F"/>
    <w:rsid w:val="00022371"/>
    <w:rsid w:val="00023772"/>
    <w:rsid w:val="000238D5"/>
    <w:rsid w:val="00023940"/>
    <w:rsid w:val="00023C30"/>
    <w:rsid w:val="000241A8"/>
    <w:rsid w:val="00024E75"/>
    <w:rsid w:val="00024FD9"/>
    <w:rsid w:val="000253A6"/>
    <w:rsid w:val="00025820"/>
    <w:rsid w:val="000259DE"/>
    <w:rsid w:val="00027507"/>
    <w:rsid w:val="00027C7C"/>
    <w:rsid w:val="00030117"/>
    <w:rsid w:val="0003059B"/>
    <w:rsid w:val="00030EE9"/>
    <w:rsid w:val="000315A5"/>
    <w:rsid w:val="0003181F"/>
    <w:rsid w:val="00031D6B"/>
    <w:rsid w:val="0003215C"/>
    <w:rsid w:val="00032258"/>
    <w:rsid w:val="000323FD"/>
    <w:rsid w:val="0003273E"/>
    <w:rsid w:val="000327CF"/>
    <w:rsid w:val="00033675"/>
    <w:rsid w:val="00033A9E"/>
    <w:rsid w:val="00033AA7"/>
    <w:rsid w:val="00033D35"/>
    <w:rsid w:val="00033E1B"/>
    <w:rsid w:val="00034182"/>
    <w:rsid w:val="000343BE"/>
    <w:rsid w:val="0003468C"/>
    <w:rsid w:val="00034B8D"/>
    <w:rsid w:val="00034DC1"/>
    <w:rsid w:val="00035AB6"/>
    <w:rsid w:val="00035E86"/>
    <w:rsid w:val="00035EDA"/>
    <w:rsid w:val="00035EEA"/>
    <w:rsid w:val="00036142"/>
    <w:rsid w:val="00036676"/>
    <w:rsid w:val="0003680D"/>
    <w:rsid w:val="000369F1"/>
    <w:rsid w:val="00036C06"/>
    <w:rsid w:val="00036CF5"/>
    <w:rsid w:val="00036D44"/>
    <w:rsid w:val="00037150"/>
    <w:rsid w:val="000372B0"/>
    <w:rsid w:val="00037313"/>
    <w:rsid w:val="0003743A"/>
    <w:rsid w:val="00037B55"/>
    <w:rsid w:val="00037D57"/>
    <w:rsid w:val="00037E7F"/>
    <w:rsid w:val="00040062"/>
    <w:rsid w:val="00040D1D"/>
    <w:rsid w:val="00040EF1"/>
    <w:rsid w:val="00041028"/>
    <w:rsid w:val="00041987"/>
    <w:rsid w:val="00041C9F"/>
    <w:rsid w:val="00042581"/>
    <w:rsid w:val="000429EB"/>
    <w:rsid w:val="00042D22"/>
    <w:rsid w:val="00043107"/>
    <w:rsid w:val="00043CC2"/>
    <w:rsid w:val="00043DD1"/>
    <w:rsid w:val="00045081"/>
    <w:rsid w:val="00045364"/>
    <w:rsid w:val="000457CF"/>
    <w:rsid w:val="00045843"/>
    <w:rsid w:val="00045E0C"/>
    <w:rsid w:val="00045EFA"/>
    <w:rsid w:val="00046027"/>
    <w:rsid w:val="000460EB"/>
    <w:rsid w:val="000465C9"/>
    <w:rsid w:val="000466DF"/>
    <w:rsid w:val="000467F1"/>
    <w:rsid w:val="00047446"/>
    <w:rsid w:val="00050CAC"/>
    <w:rsid w:val="00050D9C"/>
    <w:rsid w:val="000513FC"/>
    <w:rsid w:val="000517CE"/>
    <w:rsid w:val="00051C20"/>
    <w:rsid w:val="00052861"/>
    <w:rsid w:val="000529A4"/>
    <w:rsid w:val="000530CD"/>
    <w:rsid w:val="00053AAB"/>
    <w:rsid w:val="00053DBC"/>
    <w:rsid w:val="000546E3"/>
    <w:rsid w:val="00054C24"/>
    <w:rsid w:val="00054D83"/>
    <w:rsid w:val="000551CC"/>
    <w:rsid w:val="0005574D"/>
    <w:rsid w:val="0005632C"/>
    <w:rsid w:val="00056CE2"/>
    <w:rsid w:val="00056FB4"/>
    <w:rsid w:val="00057079"/>
    <w:rsid w:val="000579D8"/>
    <w:rsid w:val="00060393"/>
    <w:rsid w:val="0006045C"/>
    <w:rsid w:val="00061582"/>
    <w:rsid w:val="000615F6"/>
    <w:rsid w:val="00061641"/>
    <w:rsid w:val="00061941"/>
    <w:rsid w:val="00062696"/>
    <w:rsid w:val="000629D3"/>
    <w:rsid w:val="00063015"/>
    <w:rsid w:val="00063286"/>
    <w:rsid w:val="00063C71"/>
    <w:rsid w:val="000650F0"/>
    <w:rsid w:val="000658BE"/>
    <w:rsid w:val="00065920"/>
    <w:rsid w:val="00066246"/>
    <w:rsid w:val="000663A9"/>
    <w:rsid w:val="00066A67"/>
    <w:rsid w:val="00067018"/>
    <w:rsid w:val="000670BD"/>
    <w:rsid w:val="000670EF"/>
    <w:rsid w:val="00067D1B"/>
    <w:rsid w:val="00067D5E"/>
    <w:rsid w:val="00067EE6"/>
    <w:rsid w:val="000703F0"/>
    <w:rsid w:val="00070433"/>
    <w:rsid w:val="000704E3"/>
    <w:rsid w:val="00070CF4"/>
    <w:rsid w:val="000716A3"/>
    <w:rsid w:val="000718EA"/>
    <w:rsid w:val="0007198F"/>
    <w:rsid w:val="0007206C"/>
    <w:rsid w:val="00072378"/>
    <w:rsid w:val="00072894"/>
    <w:rsid w:val="00072E69"/>
    <w:rsid w:val="00073548"/>
    <w:rsid w:val="00073C22"/>
    <w:rsid w:val="0007658C"/>
    <w:rsid w:val="000765C1"/>
    <w:rsid w:val="000767DD"/>
    <w:rsid w:val="00076887"/>
    <w:rsid w:val="00076A38"/>
    <w:rsid w:val="00076EA3"/>
    <w:rsid w:val="00076FFA"/>
    <w:rsid w:val="00077630"/>
    <w:rsid w:val="00080B71"/>
    <w:rsid w:val="00081965"/>
    <w:rsid w:val="00081B37"/>
    <w:rsid w:val="000829D7"/>
    <w:rsid w:val="00082AAD"/>
    <w:rsid w:val="00083907"/>
    <w:rsid w:val="00083E65"/>
    <w:rsid w:val="00083F64"/>
    <w:rsid w:val="0008409F"/>
    <w:rsid w:val="0008496F"/>
    <w:rsid w:val="0008497B"/>
    <w:rsid w:val="00084A7F"/>
    <w:rsid w:val="00084FC4"/>
    <w:rsid w:val="00085079"/>
    <w:rsid w:val="00085530"/>
    <w:rsid w:val="00085841"/>
    <w:rsid w:val="00085889"/>
    <w:rsid w:val="0008631A"/>
    <w:rsid w:val="00086441"/>
    <w:rsid w:val="000867BB"/>
    <w:rsid w:val="00087684"/>
    <w:rsid w:val="00090378"/>
    <w:rsid w:val="00090A3B"/>
    <w:rsid w:val="00090B28"/>
    <w:rsid w:val="00090DBF"/>
    <w:rsid w:val="00091CCC"/>
    <w:rsid w:val="00091FFE"/>
    <w:rsid w:val="0009213B"/>
    <w:rsid w:val="00092228"/>
    <w:rsid w:val="00092750"/>
    <w:rsid w:val="00092DE1"/>
    <w:rsid w:val="00093444"/>
    <w:rsid w:val="00093DFE"/>
    <w:rsid w:val="00094436"/>
    <w:rsid w:val="00095852"/>
    <w:rsid w:val="00096422"/>
    <w:rsid w:val="00096615"/>
    <w:rsid w:val="00096651"/>
    <w:rsid w:val="0009677A"/>
    <w:rsid w:val="0009690D"/>
    <w:rsid w:val="00096C8D"/>
    <w:rsid w:val="00096D6B"/>
    <w:rsid w:val="00096DE8"/>
    <w:rsid w:val="00096F9C"/>
    <w:rsid w:val="00097071"/>
    <w:rsid w:val="00097598"/>
    <w:rsid w:val="00097C4B"/>
    <w:rsid w:val="000A08FB"/>
    <w:rsid w:val="000A0BBD"/>
    <w:rsid w:val="000A12F1"/>
    <w:rsid w:val="000A170A"/>
    <w:rsid w:val="000A1A99"/>
    <w:rsid w:val="000A1DAA"/>
    <w:rsid w:val="000A2493"/>
    <w:rsid w:val="000A310D"/>
    <w:rsid w:val="000A3222"/>
    <w:rsid w:val="000A322D"/>
    <w:rsid w:val="000A3BD6"/>
    <w:rsid w:val="000A451F"/>
    <w:rsid w:val="000A45D6"/>
    <w:rsid w:val="000A6216"/>
    <w:rsid w:val="000A64C1"/>
    <w:rsid w:val="000A64F7"/>
    <w:rsid w:val="000A74CE"/>
    <w:rsid w:val="000A7635"/>
    <w:rsid w:val="000A768F"/>
    <w:rsid w:val="000A7951"/>
    <w:rsid w:val="000A7E1B"/>
    <w:rsid w:val="000A7E1F"/>
    <w:rsid w:val="000B003A"/>
    <w:rsid w:val="000B1298"/>
    <w:rsid w:val="000B12C6"/>
    <w:rsid w:val="000B158B"/>
    <w:rsid w:val="000B1765"/>
    <w:rsid w:val="000B22B1"/>
    <w:rsid w:val="000B4BBD"/>
    <w:rsid w:val="000B5083"/>
    <w:rsid w:val="000B5188"/>
    <w:rsid w:val="000B5348"/>
    <w:rsid w:val="000B65AF"/>
    <w:rsid w:val="000B71B5"/>
    <w:rsid w:val="000B7C37"/>
    <w:rsid w:val="000C0A36"/>
    <w:rsid w:val="000C1767"/>
    <w:rsid w:val="000C1D06"/>
    <w:rsid w:val="000C25DD"/>
    <w:rsid w:val="000C2C64"/>
    <w:rsid w:val="000C2D92"/>
    <w:rsid w:val="000C2F41"/>
    <w:rsid w:val="000C3CF8"/>
    <w:rsid w:val="000C3F57"/>
    <w:rsid w:val="000C43D4"/>
    <w:rsid w:val="000C4A6B"/>
    <w:rsid w:val="000C4AA6"/>
    <w:rsid w:val="000C68BC"/>
    <w:rsid w:val="000C733D"/>
    <w:rsid w:val="000D18C3"/>
    <w:rsid w:val="000D1DF8"/>
    <w:rsid w:val="000D2E4F"/>
    <w:rsid w:val="000D3E12"/>
    <w:rsid w:val="000D3FC9"/>
    <w:rsid w:val="000D4195"/>
    <w:rsid w:val="000D584B"/>
    <w:rsid w:val="000D5A37"/>
    <w:rsid w:val="000D6632"/>
    <w:rsid w:val="000D6779"/>
    <w:rsid w:val="000D6FB4"/>
    <w:rsid w:val="000D7E4C"/>
    <w:rsid w:val="000E0F3F"/>
    <w:rsid w:val="000E200E"/>
    <w:rsid w:val="000E2405"/>
    <w:rsid w:val="000E2F08"/>
    <w:rsid w:val="000E3188"/>
    <w:rsid w:val="000E3482"/>
    <w:rsid w:val="000E34AE"/>
    <w:rsid w:val="000E35D7"/>
    <w:rsid w:val="000E36B4"/>
    <w:rsid w:val="000E3945"/>
    <w:rsid w:val="000E3B76"/>
    <w:rsid w:val="000E4836"/>
    <w:rsid w:val="000E4891"/>
    <w:rsid w:val="000E5230"/>
    <w:rsid w:val="000E54A2"/>
    <w:rsid w:val="000E56E3"/>
    <w:rsid w:val="000E57C6"/>
    <w:rsid w:val="000E5CBB"/>
    <w:rsid w:val="000E6298"/>
    <w:rsid w:val="000E636F"/>
    <w:rsid w:val="000E63BF"/>
    <w:rsid w:val="000E648F"/>
    <w:rsid w:val="000E7829"/>
    <w:rsid w:val="000E7A49"/>
    <w:rsid w:val="000E7CB4"/>
    <w:rsid w:val="000F0E4F"/>
    <w:rsid w:val="000F2582"/>
    <w:rsid w:val="000F3075"/>
    <w:rsid w:val="000F30A4"/>
    <w:rsid w:val="000F3563"/>
    <w:rsid w:val="000F3A47"/>
    <w:rsid w:val="000F3E32"/>
    <w:rsid w:val="000F44F9"/>
    <w:rsid w:val="000F53DA"/>
    <w:rsid w:val="000F57EA"/>
    <w:rsid w:val="000F624B"/>
    <w:rsid w:val="000F72F4"/>
    <w:rsid w:val="000F7436"/>
    <w:rsid w:val="000F7853"/>
    <w:rsid w:val="000F7C63"/>
    <w:rsid w:val="0010065B"/>
    <w:rsid w:val="00100859"/>
    <w:rsid w:val="00101064"/>
    <w:rsid w:val="001011C6"/>
    <w:rsid w:val="001015F2"/>
    <w:rsid w:val="001018A0"/>
    <w:rsid w:val="00101A93"/>
    <w:rsid w:val="00101A9D"/>
    <w:rsid w:val="00101B50"/>
    <w:rsid w:val="00101B85"/>
    <w:rsid w:val="001020C3"/>
    <w:rsid w:val="00103207"/>
    <w:rsid w:val="0010325D"/>
    <w:rsid w:val="00103E57"/>
    <w:rsid w:val="00104956"/>
    <w:rsid w:val="00104A15"/>
    <w:rsid w:val="00104FDE"/>
    <w:rsid w:val="001052A8"/>
    <w:rsid w:val="0010611B"/>
    <w:rsid w:val="001068D0"/>
    <w:rsid w:val="00106E6E"/>
    <w:rsid w:val="00106F65"/>
    <w:rsid w:val="00107242"/>
    <w:rsid w:val="001075E2"/>
    <w:rsid w:val="00107A0E"/>
    <w:rsid w:val="00107EB6"/>
    <w:rsid w:val="00110154"/>
    <w:rsid w:val="00111654"/>
    <w:rsid w:val="00111C55"/>
    <w:rsid w:val="00111CAF"/>
    <w:rsid w:val="00112242"/>
    <w:rsid w:val="001129C6"/>
    <w:rsid w:val="00112C6C"/>
    <w:rsid w:val="0011405F"/>
    <w:rsid w:val="00114696"/>
    <w:rsid w:val="0011472B"/>
    <w:rsid w:val="001148B0"/>
    <w:rsid w:val="001149F7"/>
    <w:rsid w:val="00114C0B"/>
    <w:rsid w:val="00114C2B"/>
    <w:rsid w:val="00115841"/>
    <w:rsid w:val="00115BB4"/>
    <w:rsid w:val="00115F3A"/>
    <w:rsid w:val="0011604F"/>
    <w:rsid w:val="0011688A"/>
    <w:rsid w:val="00116FF1"/>
    <w:rsid w:val="00117281"/>
    <w:rsid w:val="00117DCD"/>
    <w:rsid w:val="00117FA2"/>
    <w:rsid w:val="00120361"/>
    <w:rsid w:val="001204A6"/>
    <w:rsid w:val="00120C19"/>
    <w:rsid w:val="001213CC"/>
    <w:rsid w:val="001213F1"/>
    <w:rsid w:val="001215DE"/>
    <w:rsid w:val="0012285D"/>
    <w:rsid w:val="00122893"/>
    <w:rsid w:val="00122B9F"/>
    <w:rsid w:val="00122CFF"/>
    <w:rsid w:val="001232A0"/>
    <w:rsid w:val="00123CE7"/>
    <w:rsid w:val="00124615"/>
    <w:rsid w:val="00124812"/>
    <w:rsid w:val="00124A43"/>
    <w:rsid w:val="00124C47"/>
    <w:rsid w:val="00124F6A"/>
    <w:rsid w:val="0012532C"/>
    <w:rsid w:val="00125BDA"/>
    <w:rsid w:val="001263B1"/>
    <w:rsid w:val="00126B66"/>
    <w:rsid w:val="00127AED"/>
    <w:rsid w:val="00127F61"/>
    <w:rsid w:val="00130B85"/>
    <w:rsid w:val="0013134C"/>
    <w:rsid w:val="00133CB2"/>
    <w:rsid w:val="00133DDC"/>
    <w:rsid w:val="00135118"/>
    <w:rsid w:val="00135349"/>
    <w:rsid w:val="00135DB9"/>
    <w:rsid w:val="00135F7C"/>
    <w:rsid w:val="00137253"/>
    <w:rsid w:val="00137293"/>
    <w:rsid w:val="00137C4B"/>
    <w:rsid w:val="00137DA7"/>
    <w:rsid w:val="00137F2F"/>
    <w:rsid w:val="00140DDC"/>
    <w:rsid w:val="00140EBA"/>
    <w:rsid w:val="0014215A"/>
    <w:rsid w:val="0014288E"/>
    <w:rsid w:val="0014299B"/>
    <w:rsid w:val="00143491"/>
    <w:rsid w:val="00143A78"/>
    <w:rsid w:val="00144080"/>
    <w:rsid w:val="001445B5"/>
    <w:rsid w:val="00144A7A"/>
    <w:rsid w:val="00145249"/>
    <w:rsid w:val="001452DE"/>
    <w:rsid w:val="00145806"/>
    <w:rsid w:val="00145B37"/>
    <w:rsid w:val="00145D3C"/>
    <w:rsid w:val="00146296"/>
    <w:rsid w:val="00146318"/>
    <w:rsid w:val="00146382"/>
    <w:rsid w:val="00146852"/>
    <w:rsid w:val="00146C53"/>
    <w:rsid w:val="00146DAE"/>
    <w:rsid w:val="001473F0"/>
    <w:rsid w:val="001474B8"/>
    <w:rsid w:val="00147C76"/>
    <w:rsid w:val="001500FD"/>
    <w:rsid w:val="00150882"/>
    <w:rsid w:val="001509DA"/>
    <w:rsid w:val="00151DF5"/>
    <w:rsid w:val="00152293"/>
    <w:rsid w:val="00152764"/>
    <w:rsid w:val="00152A1E"/>
    <w:rsid w:val="00152AA1"/>
    <w:rsid w:val="00152E83"/>
    <w:rsid w:val="001531F4"/>
    <w:rsid w:val="00153292"/>
    <w:rsid w:val="0015359F"/>
    <w:rsid w:val="00154106"/>
    <w:rsid w:val="00154388"/>
    <w:rsid w:val="001546C0"/>
    <w:rsid w:val="00154ADA"/>
    <w:rsid w:val="00154B40"/>
    <w:rsid w:val="00154CB9"/>
    <w:rsid w:val="00154F6E"/>
    <w:rsid w:val="00155086"/>
    <w:rsid w:val="001550A2"/>
    <w:rsid w:val="00155A23"/>
    <w:rsid w:val="0015623B"/>
    <w:rsid w:val="0015643F"/>
    <w:rsid w:val="001569FF"/>
    <w:rsid w:val="0015736C"/>
    <w:rsid w:val="00157D88"/>
    <w:rsid w:val="001607BB"/>
    <w:rsid w:val="00160A28"/>
    <w:rsid w:val="00160A9E"/>
    <w:rsid w:val="0016104C"/>
    <w:rsid w:val="00162065"/>
    <w:rsid w:val="00162D6F"/>
    <w:rsid w:val="00162F4D"/>
    <w:rsid w:val="00163351"/>
    <w:rsid w:val="001633B7"/>
    <w:rsid w:val="00163524"/>
    <w:rsid w:val="00163526"/>
    <w:rsid w:val="00164409"/>
    <w:rsid w:val="00164CF1"/>
    <w:rsid w:val="00164D79"/>
    <w:rsid w:val="0016568B"/>
    <w:rsid w:val="00165A78"/>
    <w:rsid w:val="00165BB0"/>
    <w:rsid w:val="00165C20"/>
    <w:rsid w:val="00166AFA"/>
    <w:rsid w:val="00167064"/>
    <w:rsid w:val="00167662"/>
    <w:rsid w:val="001678F6"/>
    <w:rsid w:val="00167EB6"/>
    <w:rsid w:val="00170843"/>
    <w:rsid w:val="00170AF2"/>
    <w:rsid w:val="0017179C"/>
    <w:rsid w:val="00171970"/>
    <w:rsid w:val="0017265D"/>
    <w:rsid w:val="001727FD"/>
    <w:rsid w:val="00172A00"/>
    <w:rsid w:val="00172BB9"/>
    <w:rsid w:val="00172CC5"/>
    <w:rsid w:val="00172DC2"/>
    <w:rsid w:val="00172EBF"/>
    <w:rsid w:val="0017481C"/>
    <w:rsid w:val="001755CC"/>
    <w:rsid w:val="00175674"/>
    <w:rsid w:val="00175E18"/>
    <w:rsid w:val="00176EB1"/>
    <w:rsid w:val="00176FE2"/>
    <w:rsid w:val="00177220"/>
    <w:rsid w:val="00177A8D"/>
    <w:rsid w:val="00180157"/>
    <w:rsid w:val="0018048E"/>
    <w:rsid w:val="00181BAF"/>
    <w:rsid w:val="00181C84"/>
    <w:rsid w:val="00181DB1"/>
    <w:rsid w:val="001834D9"/>
    <w:rsid w:val="00183C36"/>
    <w:rsid w:val="00185142"/>
    <w:rsid w:val="00185B72"/>
    <w:rsid w:val="00187637"/>
    <w:rsid w:val="001877B6"/>
    <w:rsid w:val="00190235"/>
    <w:rsid w:val="001909E5"/>
    <w:rsid w:val="00190AE2"/>
    <w:rsid w:val="00191069"/>
    <w:rsid w:val="001919E9"/>
    <w:rsid w:val="00191DE2"/>
    <w:rsid w:val="00191E2E"/>
    <w:rsid w:val="0019202F"/>
    <w:rsid w:val="00192463"/>
    <w:rsid w:val="001930BE"/>
    <w:rsid w:val="00193B38"/>
    <w:rsid w:val="00193C1A"/>
    <w:rsid w:val="001944EB"/>
    <w:rsid w:val="00194D6C"/>
    <w:rsid w:val="00194FDF"/>
    <w:rsid w:val="00195939"/>
    <w:rsid w:val="001959A4"/>
    <w:rsid w:val="0019610E"/>
    <w:rsid w:val="00196C03"/>
    <w:rsid w:val="0019762C"/>
    <w:rsid w:val="00197B63"/>
    <w:rsid w:val="001A0B3F"/>
    <w:rsid w:val="001A1602"/>
    <w:rsid w:val="001A21DE"/>
    <w:rsid w:val="001A28C5"/>
    <w:rsid w:val="001A31FE"/>
    <w:rsid w:val="001A3999"/>
    <w:rsid w:val="001A3ECF"/>
    <w:rsid w:val="001A3F2E"/>
    <w:rsid w:val="001A406C"/>
    <w:rsid w:val="001A4C33"/>
    <w:rsid w:val="001A505A"/>
    <w:rsid w:val="001A57B4"/>
    <w:rsid w:val="001A609B"/>
    <w:rsid w:val="001A61BC"/>
    <w:rsid w:val="001A6291"/>
    <w:rsid w:val="001A62C7"/>
    <w:rsid w:val="001A69ED"/>
    <w:rsid w:val="001A6E80"/>
    <w:rsid w:val="001A7A97"/>
    <w:rsid w:val="001A7D3E"/>
    <w:rsid w:val="001A7EE8"/>
    <w:rsid w:val="001B0A80"/>
    <w:rsid w:val="001B0F61"/>
    <w:rsid w:val="001B1153"/>
    <w:rsid w:val="001B1B7B"/>
    <w:rsid w:val="001B2FCD"/>
    <w:rsid w:val="001B3442"/>
    <w:rsid w:val="001B34AD"/>
    <w:rsid w:val="001B3E69"/>
    <w:rsid w:val="001B43CE"/>
    <w:rsid w:val="001B4CC1"/>
    <w:rsid w:val="001B55CD"/>
    <w:rsid w:val="001B57F1"/>
    <w:rsid w:val="001B5A30"/>
    <w:rsid w:val="001B5B30"/>
    <w:rsid w:val="001B5DC3"/>
    <w:rsid w:val="001B662C"/>
    <w:rsid w:val="001B6D10"/>
    <w:rsid w:val="001B6DA9"/>
    <w:rsid w:val="001B6E07"/>
    <w:rsid w:val="001B7352"/>
    <w:rsid w:val="001B75E1"/>
    <w:rsid w:val="001B7632"/>
    <w:rsid w:val="001B7930"/>
    <w:rsid w:val="001C0387"/>
    <w:rsid w:val="001C0479"/>
    <w:rsid w:val="001C06F5"/>
    <w:rsid w:val="001C0AFA"/>
    <w:rsid w:val="001C0EAA"/>
    <w:rsid w:val="001C27FB"/>
    <w:rsid w:val="001C2860"/>
    <w:rsid w:val="001C2A36"/>
    <w:rsid w:val="001C2AA7"/>
    <w:rsid w:val="001C3810"/>
    <w:rsid w:val="001C3C9A"/>
    <w:rsid w:val="001C403B"/>
    <w:rsid w:val="001C415C"/>
    <w:rsid w:val="001C4858"/>
    <w:rsid w:val="001C4914"/>
    <w:rsid w:val="001C49FB"/>
    <w:rsid w:val="001C4FBB"/>
    <w:rsid w:val="001C558A"/>
    <w:rsid w:val="001C55A3"/>
    <w:rsid w:val="001C5D98"/>
    <w:rsid w:val="001C5ED6"/>
    <w:rsid w:val="001C60AA"/>
    <w:rsid w:val="001C619F"/>
    <w:rsid w:val="001C7B50"/>
    <w:rsid w:val="001D05B1"/>
    <w:rsid w:val="001D07A2"/>
    <w:rsid w:val="001D0B5F"/>
    <w:rsid w:val="001D12BF"/>
    <w:rsid w:val="001D1785"/>
    <w:rsid w:val="001D281A"/>
    <w:rsid w:val="001D306D"/>
    <w:rsid w:val="001D3611"/>
    <w:rsid w:val="001D3866"/>
    <w:rsid w:val="001D3D27"/>
    <w:rsid w:val="001D3E76"/>
    <w:rsid w:val="001D43D9"/>
    <w:rsid w:val="001D523E"/>
    <w:rsid w:val="001D56DE"/>
    <w:rsid w:val="001D58A0"/>
    <w:rsid w:val="001D5E41"/>
    <w:rsid w:val="001D636C"/>
    <w:rsid w:val="001D65EA"/>
    <w:rsid w:val="001D6CD5"/>
    <w:rsid w:val="001D6D55"/>
    <w:rsid w:val="001D72CC"/>
    <w:rsid w:val="001D748B"/>
    <w:rsid w:val="001D7534"/>
    <w:rsid w:val="001D776D"/>
    <w:rsid w:val="001D7AA5"/>
    <w:rsid w:val="001E00E5"/>
    <w:rsid w:val="001E0246"/>
    <w:rsid w:val="001E1276"/>
    <w:rsid w:val="001E1C98"/>
    <w:rsid w:val="001E1F2A"/>
    <w:rsid w:val="001E207B"/>
    <w:rsid w:val="001E2296"/>
    <w:rsid w:val="001E2537"/>
    <w:rsid w:val="001E25F9"/>
    <w:rsid w:val="001E3058"/>
    <w:rsid w:val="001E32C0"/>
    <w:rsid w:val="001E3443"/>
    <w:rsid w:val="001E3A3E"/>
    <w:rsid w:val="001E3CAF"/>
    <w:rsid w:val="001E3D6D"/>
    <w:rsid w:val="001E45A6"/>
    <w:rsid w:val="001E4ADA"/>
    <w:rsid w:val="001E4C05"/>
    <w:rsid w:val="001E4EEC"/>
    <w:rsid w:val="001E60B5"/>
    <w:rsid w:val="001E6ED9"/>
    <w:rsid w:val="001E6F24"/>
    <w:rsid w:val="001E717A"/>
    <w:rsid w:val="001E71F4"/>
    <w:rsid w:val="001E72EE"/>
    <w:rsid w:val="001E7449"/>
    <w:rsid w:val="001E7968"/>
    <w:rsid w:val="001F002F"/>
    <w:rsid w:val="001F0656"/>
    <w:rsid w:val="001F079A"/>
    <w:rsid w:val="001F0901"/>
    <w:rsid w:val="001F0AC1"/>
    <w:rsid w:val="001F0EF2"/>
    <w:rsid w:val="001F1252"/>
    <w:rsid w:val="001F2650"/>
    <w:rsid w:val="001F2914"/>
    <w:rsid w:val="001F3131"/>
    <w:rsid w:val="001F3195"/>
    <w:rsid w:val="001F33B1"/>
    <w:rsid w:val="001F3581"/>
    <w:rsid w:val="001F364A"/>
    <w:rsid w:val="001F3BCA"/>
    <w:rsid w:val="001F3C47"/>
    <w:rsid w:val="001F49D5"/>
    <w:rsid w:val="001F5536"/>
    <w:rsid w:val="001F58C4"/>
    <w:rsid w:val="001F661C"/>
    <w:rsid w:val="001F69C8"/>
    <w:rsid w:val="001F7242"/>
    <w:rsid w:val="001F7748"/>
    <w:rsid w:val="001F7E53"/>
    <w:rsid w:val="00200A82"/>
    <w:rsid w:val="00201706"/>
    <w:rsid w:val="0020173C"/>
    <w:rsid w:val="0020197C"/>
    <w:rsid w:val="002019F0"/>
    <w:rsid w:val="00201C02"/>
    <w:rsid w:val="00201DD0"/>
    <w:rsid w:val="00201F51"/>
    <w:rsid w:val="0020257E"/>
    <w:rsid w:val="002028E5"/>
    <w:rsid w:val="00204460"/>
    <w:rsid w:val="00206A54"/>
    <w:rsid w:val="00210608"/>
    <w:rsid w:val="00210654"/>
    <w:rsid w:val="00211564"/>
    <w:rsid w:val="002116F9"/>
    <w:rsid w:val="002117CD"/>
    <w:rsid w:val="0021298C"/>
    <w:rsid w:val="002129BB"/>
    <w:rsid w:val="00212E2B"/>
    <w:rsid w:val="00213287"/>
    <w:rsid w:val="002136A1"/>
    <w:rsid w:val="00213F48"/>
    <w:rsid w:val="0021408F"/>
    <w:rsid w:val="00214117"/>
    <w:rsid w:val="00214545"/>
    <w:rsid w:val="002147D0"/>
    <w:rsid w:val="00214FBF"/>
    <w:rsid w:val="00216443"/>
    <w:rsid w:val="0021653B"/>
    <w:rsid w:val="002166B0"/>
    <w:rsid w:val="00216D8D"/>
    <w:rsid w:val="00220B69"/>
    <w:rsid w:val="00221ADB"/>
    <w:rsid w:val="00221B90"/>
    <w:rsid w:val="00222449"/>
    <w:rsid w:val="00222478"/>
    <w:rsid w:val="0022338B"/>
    <w:rsid w:val="0022361B"/>
    <w:rsid w:val="00223774"/>
    <w:rsid w:val="00223E20"/>
    <w:rsid w:val="00223F03"/>
    <w:rsid w:val="002246BC"/>
    <w:rsid w:val="00224776"/>
    <w:rsid w:val="00224A49"/>
    <w:rsid w:val="002253B3"/>
    <w:rsid w:val="00225751"/>
    <w:rsid w:val="002259B3"/>
    <w:rsid w:val="002262C5"/>
    <w:rsid w:val="00226A6F"/>
    <w:rsid w:val="00226B0D"/>
    <w:rsid w:val="00226B77"/>
    <w:rsid w:val="00227DB6"/>
    <w:rsid w:val="00230844"/>
    <w:rsid w:val="002315D1"/>
    <w:rsid w:val="0023161F"/>
    <w:rsid w:val="00231AAB"/>
    <w:rsid w:val="0023227C"/>
    <w:rsid w:val="002328D1"/>
    <w:rsid w:val="00232A59"/>
    <w:rsid w:val="00232E3D"/>
    <w:rsid w:val="00232F6B"/>
    <w:rsid w:val="00232FEA"/>
    <w:rsid w:val="00233F6E"/>
    <w:rsid w:val="00233FD3"/>
    <w:rsid w:val="00234020"/>
    <w:rsid w:val="00234E72"/>
    <w:rsid w:val="00235665"/>
    <w:rsid w:val="00235747"/>
    <w:rsid w:val="00235799"/>
    <w:rsid w:val="00235C2B"/>
    <w:rsid w:val="0023612A"/>
    <w:rsid w:val="002375A9"/>
    <w:rsid w:val="00240106"/>
    <w:rsid w:val="00240270"/>
    <w:rsid w:val="00240477"/>
    <w:rsid w:val="002410B6"/>
    <w:rsid w:val="0024113F"/>
    <w:rsid w:val="002411BB"/>
    <w:rsid w:val="002411F6"/>
    <w:rsid w:val="0024130E"/>
    <w:rsid w:val="0024148F"/>
    <w:rsid w:val="00241F00"/>
    <w:rsid w:val="0024204E"/>
    <w:rsid w:val="00242744"/>
    <w:rsid w:val="002427D5"/>
    <w:rsid w:val="002433A0"/>
    <w:rsid w:val="0024352F"/>
    <w:rsid w:val="00243839"/>
    <w:rsid w:val="002439EF"/>
    <w:rsid w:val="00243A04"/>
    <w:rsid w:val="0024431C"/>
    <w:rsid w:val="00244CCA"/>
    <w:rsid w:val="00245312"/>
    <w:rsid w:val="002458F0"/>
    <w:rsid w:val="00246783"/>
    <w:rsid w:val="00247D16"/>
    <w:rsid w:val="00247E24"/>
    <w:rsid w:val="00247F95"/>
    <w:rsid w:val="00250873"/>
    <w:rsid w:val="00250A1F"/>
    <w:rsid w:val="00252218"/>
    <w:rsid w:val="0025285B"/>
    <w:rsid w:val="00252BB8"/>
    <w:rsid w:val="002543F2"/>
    <w:rsid w:val="002544E6"/>
    <w:rsid w:val="0025490E"/>
    <w:rsid w:val="00254BEF"/>
    <w:rsid w:val="002550D6"/>
    <w:rsid w:val="002557C1"/>
    <w:rsid w:val="00256A59"/>
    <w:rsid w:val="00256CD9"/>
    <w:rsid w:val="00256E02"/>
    <w:rsid w:val="002573C7"/>
    <w:rsid w:val="002575EC"/>
    <w:rsid w:val="002579E3"/>
    <w:rsid w:val="00257E49"/>
    <w:rsid w:val="002600D7"/>
    <w:rsid w:val="00260169"/>
    <w:rsid w:val="002601EF"/>
    <w:rsid w:val="00260241"/>
    <w:rsid w:val="00260480"/>
    <w:rsid w:val="002607F0"/>
    <w:rsid w:val="0026080D"/>
    <w:rsid w:val="00260B00"/>
    <w:rsid w:val="00261289"/>
    <w:rsid w:val="00261BB2"/>
    <w:rsid w:val="00262628"/>
    <w:rsid w:val="00262A7E"/>
    <w:rsid w:val="0026372F"/>
    <w:rsid w:val="0026394E"/>
    <w:rsid w:val="00264C1B"/>
    <w:rsid w:val="00265497"/>
    <w:rsid w:val="00265E50"/>
    <w:rsid w:val="00265F0B"/>
    <w:rsid w:val="002669DB"/>
    <w:rsid w:val="00266B3F"/>
    <w:rsid w:val="00266CDA"/>
    <w:rsid w:val="00270600"/>
    <w:rsid w:val="0027143A"/>
    <w:rsid w:val="00271499"/>
    <w:rsid w:val="002714EE"/>
    <w:rsid w:val="00271871"/>
    <w:rsid w:val="00271CBE"/>
    <w:rsid w:val="00272998"/>
    <w:rsid w:val="00273354"/>
    <w:rsid w:val="00273931"/>
    <w:rsid w:val="00273E91"/>
    <w:rsid w:val="0027451F"/>
    <w:rsid w:val="00274846"/>
    <w:rsid w:val="0027493A"/>
    <w:rsid w:val="00274F14"/>
    <w:rsid w:val="00275AEF"/>
    <w:rsid w:val="00277387"/>
    <w:rsid w:val="002773DE"/>
    <w:rsid w:val="00277409"/>
    <w:rsid w:val="00277611"/>
    <w:rsid w:val="00277C7E"/>
    <w:rsid w:val="00277ED8"/>
    <w:rsid w:val="0028046C"/>
    <w:rsid w:val="002804F2"/>
    <w:rsid w:val="002806D3"/>
    <w:rsid w:val="002809F6"/>
    <w:rsid w:val="00280B02"/>
    <w:rsid w:val="00280F49"/>
    <w:rsid w:val="0028193C"/>
    <w:rsid w:val="00281AE3"/>
    <w:rsid w:val="0028216B"/>
    <w:rsid w:val="002826CA"/>
    <w:rsid w:val="00284776"/>
    <w:rsid w:val="00284946"/>
    <w:rsid w:val="002849B5"/>
    <w:rsid w:val="00284EF6"/>
    <w:rsid w:val="00285179"/>
    <w:rsid w:val="0028532A"/>
    <w:rsid w:val="002857AE"/>
    <w:rsid w:val="00285A9A"/>
    <w:rsid w:val="00286231"/>
    <w:rsid w:val="002867DC"/>
    <w:rsid w:val="00286E04"/>
    <w:rsid w:val="00287236"/>
    <w:rsid w:val="002872F5"/>
    <w:rsid w:val="0028746A"/>
    <w:rsid w:val="00287480"/>
    <w:rsid w:val="00287A84"/>
    <w:rsid w:val="00290D71"/>
    <w:rsid w:val="00292089"/>
    <w:rsid w:val="002925B9"/>
    <w:rsid w:val="00292BA5"/>
    <w:rsid w:val="00292F72"/>
    <w:rsid w:val="002932CA"/>
    <w:rsid w:val="00293E86"/>
    <w:rsid w:val="00294119"/>
    <w:rsid w:val="00294356"/>
    <w:rsid w:val="002946BE"/>
    <w:rsid w:val="0029523B"/>
    <w:rsid w:val="002959DA"/>
    <w:rsid w:val="00295A70"/>
    <w:rsid w:val="00295DB9"/>
    <w:rsid w:val="00296823"/>
    <w:rsid w:val="00296904"/>
    <w:rsid w:val="00296CF2"/>
    <w:rsid w:val="002979ED"/>
    <w:rsid w:val="00297A4F"/>
    <w:rsid w:val="00297D27"/>
    <w:rsid w:val="00297E30"/>
    <w:rsid w:val="002A005F"/>
    <w:rsid w:val="002A065B"/>
    <w:rsid w:val="002A1291"/>
    <w:rsid w:val="002A1FFD"/>
    <w:rsid w:val="002A2331"/>
    <w:rsid w:val="002A278D"/>
    <w:rsid w:val="002A37E9"/>
    <w:rsid w:val="002A39EA"/>
    <w:rsid w:val="002A3BB3"/>
    <w:rsid w:val="002A46AA"/>
    <w:rsid w:val="002A4786"/>
    <w:rsid w:val="002A5837"/>
    <w:rsid w:val="002A5BE6"/>
    <w:rsid w:val="002A5E0E"/>
    <w:rsid w:val="002A5FAF"/>
    <w:rsid w:val="002A6EB7"/>
    <w:rsid w:val="002A7254"/>
    <w:rsid w:val="002A7509"/>
    <w:rsid w:val="002A7F5F"/>
    <w:rsid w:val="002B10D6"/>
    <w:rsid w:val="002B16B8"/>
    <w:rsid w:val="002B4222"/>
    <w:rsid w:val="002B4886"/>
    <w:rsid w:val="002B553B"/>
    <w:rsid w:val="002B61E0"/>
    <w:rsid w:val="002B64D3"/>
    <w:rsid w:val="002B64F5"/>
    <w:rsid w:val="002B66B5"/>
    <w:rsid w:val="002B6D53"/>
    <w:rsid w:val="002B7392"/>
    <w:rsid w:val="002B73F2"/>
    <w:rsid w:val="002B78C2"/>
    <w:rsid w:val="002B7978"/>
    <w:rsid w:val="002B79B3"/>
    <w:rsid w:val="002B79B6"/>
    <w:rsid w:val="002C0927"/>
    <w:rsid w:val="002C1524"/>
    <w:rsid w:val="002C1DBC"/>
    <w:rsid w:val="002C2096"/>
    <w:rsid w:val="002C2ABA"/>
    <w:rsid w:val="002C2C04"/>
    <w:rsid w:val="002C3625"/>
    <w:rsid w:val="002C3BF6"/>
    <w:rsid w:val="002C3FDE"/>
    <w:rsid w:val="002C443F"/>
    <w:rsid w:val="002C444A"/>
    <w:rsid w:val="002C4706"/>
    <w:rsid w:val="002C4731"/>
    <w:rsid w:val="002C4AA9"/>
    <w:rsid w:val="002C4EB9"/>
    <w:rsid w:val="002C5551"/>
    <w:rsid w:val="002C57DD"/>
    <w:rsid w:val="002C5852"/>
    <w:rsid w:val="002C5A22"/>
    <w:rsid w:val="002C5AB7"/>
    <w:rsid w:val="002C5D89"/>
    <w:rsid w:val="002C616F"/>
    <w:rsid w:val="002C75A3"/>
    <w:rsid w:val="002D037D"/>
    <w:rsid w:val="002D0818"/>
    <w:rsid w:val="002D0B4F"/>
    <w:rsid w:val="002D0DFD"/>
    <w:rsid w:val="002D1061"/>
    <w:rsid w:val="002D1A64"/>
    <w:rsid w:val="002D21E9"/>
    <w:rsid w:val="002D25D3"/>
    <w:rsid w:val="002D2659"/>
    <w:rsid w:val="002D2BEC"/>
    <w:rsid w:val="002D2F61"/>
    <w:rsid w:val="002D31A4"/>
    <w:rsid w:val="002D33F7"/>
    <w:rsid w:val="002D3BE1"/>
    <w:rsid w:val="002D3FCF"/>
    <w:rsid w:val="002D437D"/>
    <w:rsid w:val="002D517F"/>
    <w:rsid w:val="002D5CB9"/>
    <w:rsid w:val="002D5F22"/>
    <w:rsid w:val="002D62FA"/>
    <w:rsid w:val="002D69A7"/>
    <w:rsid w:val="002D77B5"/>
    <w:rsid w:val="002D79EC"/>
    <w:rsid w:val="002D7FDA"/>
    <w:rsid w:val="002E00A0"/>
    <w:rsid w:val="002E0478"/>
    <w:rsid w:val="002E0F13"/>
    <w:rsid w:val="002E11E0"/>
    <w:rsid w:val="002E244C"/>
    <w:rsid w:val="002E25AA"/>
    <w:rsid w:val="002E269D"/>
    <w:rsid w:val="002E26CD"/>
    <w:rsid w:val="002E2A05"/>
    <w:rsid w:val="002E316E"/>
    <w:rsid w:val="002E3CE1"/>
    <w:rsid w:val="002E4191"/>
    <w:rsid w:val="002E42AF"/>
    <w:rsid w:val="002E4513"/>
    <w:rsid w:val="002E488A"/>
    <w:rsid w:val="002E48F0"/>
    <w:rsid w:val="002E4BDA"/>
    <w:rsid w:val="002E55DF"/>
    <w:rsid w:val="002E5C4D"/>
    <w:rsid w:val="002E5D19"/>
    <w:rsid w:val="002E63A2"/>
    <w:rsid w:val="002E6876"/>
    <w:rsid w:val="002E68BC"/>
    <w:rsid w:val="002E69CE"/>
    <w:rsid w:val="002E6D04"/>
    <w:rsid w:val="002E6F3B"/>
    <w:rsid w:val="002E779B"/>
    <w:rsid w:val="002F004A"/>
    <w:rsid w:val="002F04F3"/>
    <w:rsid w:val="002F0743"/>
    <w:rsid w:val="002F0B06"/>
    <w:rsid w:val="002F0DDF"/>
    <w:rsid w:val="002F15F5"/>
    <w:rsid w:val="002F169F"/>
    <w:rsid w:val="002F1805"/>
    <w:rsid w:val="002F18F0"/>
    <w:rsid w:val="002F2857"/>
    <w:rsid w:val="002F2DA3"/>
    <w:rsid w:val="002F3ED1"/>
    <w:rsid w:val="002F42B3"/>
    <w:rsid w:val="002F4F56"/>
    <w:rsid w:val="002F51F7"/>
    <w:rsid w:val="002F6039"/>
    <w:rsid w:val="002F6A88"/>
    <w:rsid w:val="002F7D86"/>
    <w:rsid w:val="003001D1"/>
    <w:rsid w:val="00300B02"/>
    <w:rsid w:val="0030135D"/>
    <w:rsid w:val="0030190F"/>
    <w:rsid w:val="003024E3"/>
    <w:rsid w:val="00302D29"/>
    <w:rsid w:val="003032BE"/>
    <w:rsid w:val="003033B1"/>
    <w:rsid w:val="003034BB"/>
    <w:rsid w:val="00303BD7"/>
    <w:rsid w:val="00304D69"/>
    <w:rsid w:val="00304D9D"/>
    <w:rsid w:val="003057B6"/>
    <w:rsid w:val="0030693C"/>
    <w:rsid w:val="0030696B"/>
    <w:rsid w:val="00306A8C"/>
    <w:rsid w:val="00306EE6"/>
    <w:rsid w:val="003071A5"/>
    <w:rsid w:val="003072C9"/>
    <w:rsid w:val="0030734D"/>
    <w:rsid w:val="00307E5D"/>
    <w:rsid w:val="003100E2"/>
    <w:rsid w:val="003108DB"/>
    <w:rsid w:val="00310B28"/>
    <w:rsid w:val="00310DB4"/>
    <w:rsid w:val="003110CC"/>
    <w:rsid w:val="00311C24"/>
    <w:rsid w:val="00311CF4"/>
    <w:rsid w:val="00311D13"/>
    <w:rsid w:val="0031226B"/>
    <w:rsid w:val="003122B6"/>
    <w:rsid w:val="003122C5"/>
    <w:rsid w:val="0031264D"/>
    <w:rsid w:val="00312ACC"/>
    <w:rsid w:val="00312BCE"/>
    <w:rsid w:val="00312CFA"/>
    <w:rsid w:val="0031395C"/>
    <w:rsid w:val="0031420E"/>
    <w:rsid w:val="0031469C"/>
    <w:rsid w:val="003150F0"/>
    <w:rsid w:val="00315E01"/>
    <w:rsid w:val="00315EC5"/>
    <w:rsid w:val="00315EFE"/>
    <w:rsid w:val="0031627C"/>
    <w:rsid w:val="00316AFA"/>
    <w:rsid w:val="00316B45"/>
    <w:rsid w:val="00316FAF"/>
    <w:rsid w:val="00320309"/>
    <w:rsid w:val="003209B5"/>
    <w:rsid w:val="00320AC4"/>
    <w:rsid w:val="0032105D"/>
    <w:rsid w:val="0032163F"/>
    <w:rsid w:val="00322137"/>
    <w:rsid w:val="0032293E"/>
    <w:rsid w:val="00322D5F"/>
    <w:rsid w:val="00322DA6"/>
    <w:rsid w:val="003232E1"/>
    <w:rsid w:val="0032454C"/>
    <w:rsid w:val="0032470D"/>
    <w:rsid w:val="00324CA1"/>
    <w:rsid w:val="00324F25"/>
    <w:rsid w:val="0032744D"/>
    <w:rsid w:val="003274E8"/>
    <w:rsid w:val="00327C04"/>
    <w:rsid w:val="00327F3E"/>
    <w:rsid w:val="00330468"/>
    <w:rsid w:val="003309B7"/>
    <w:rsid w:val="00331101"/>
    <w:rsid w:val="003313F5"/>
    <w:rsid w:val="00331AC3"/>
    <w:rsid w:val="00332247"/>
    <w:rsid w:val="003324D2"/>
    <w:rsid w:val="00332911"/>
    <w:rsid w:val="003329C6"/>
    <w:rsid w:val="00332C19"/>
    <w:rsid w:val="00332F5C"/>
    <w:rsid w:val="003338E5"/>
    <w:rsid w:val="003342F5"/>
    <w:rsid w:val="00334F23"/>
    <w:rsid w:val="0033605E"/>
    <w:rsid w:val="0033645F"/>
    <w:rsid w:val="003367E6"/>
    <w:rsid w:val="00336DB9"/>
    <w:rsid w:val="003372A6"/>
    <w:rsid w:val="0033752E"/>
    <w:rsid w:val="00337A07"/>
    <w:rsid w:val="00340CBD"/>
    <w:rsid w:val="00340EB0"/>
    <w:rsid w:val="003411EA"/>
    <w:rsid w:val="00342972"/>
    <w:rsid w:val="00344466"/>
    <w:rsid w:val="0034483C"/>
    <w:rsid w:val="003449DB"/>
    <w:rsid w:val="00344CC6"/>
    <w:rsid w:val="00344D81"/>
    <w:rsid w:val="00345404"/>
    <w:rsid w:val="00345D3C"/>
    <w:rsid w:val="003461D8"/>
    <w:rsid w:val="00346811"/>
    <w:rsid w:val="003469E4"/>
    <w:rsid w:val="003473BD"/>
    <w:rsid w:val="00347859"/>
    <w:rsid w:val="00347DFC"/>
    <w:rsid w:val="00350724"/>
    <w:rsid w:val="00350B10"/>
    <w:rsid w:val="00350CD2"/>
    <w:rsid w:val="00351073"/>
    <w:rsid w:val="0035119B"/>
    <w:rsid w:val="00351CDB"/>
    <w:rsid w:val="00351ED1"/>
    <w:rsid w:val="003520B8"/>
    <w:rsid w:val="00352F19"/>
    <w:rsid w:val="003538E6"/>
    <w:rsid w:val="00353CB1"/>
    <w:rsid w:val="0035484D"/>
    <w:rsid w:val="0035528D"/>
    <w:rsid w:val="0035529C"/>
    <w:rsid w:val="00355F14"/>
    <w:rsid w:val="0035606A"/>
    <w:rsid w:val="003575B7"/>
    <w:rsid w:val="0035775C"/>
    <w:rsid w:val="003601C3"/>
    <w:rsid w:val="00360273"/>
    <w:rsid w:val="00360508"/>
    <w:rsid w:val="00360760"/>
    <w:rsid w:val="003609D7"/>
    <w:rsid w:val="00360A60"/>
    <w:rsid w:val="00360DAB"/>
    <w:rsid w:val="00361657"/>
    <w:rsid w:val="0036173A"/>
    <w:rsid w:val="00361B02"/>
    <w:rsid w:val="00361E9A"/>
    <w:rsid w:val="0036243A"/>
    <w:rsid w:val="003625C9"/>
    <w:rsid w:val="00362FA8"/>
    <w:rsid w:val="003634FB"/>
    <w:rsid w:val="00363E0B"/>
    <w:rsid w:val="00365841"/>
    <w:rsid w:val="0036663B"/>
    <w:rsid w:val="00367F2F"/>
    <w:rsid w:val="00370E9D"/>
    <w:rsid w:val="003712D8"/>
    <w:rsid w:val="0037149C"/>
    <w:rsid w:val="0037161D"/>
    <w:rsid w:val="00371E6B"/>
    <w:rsid w:val="00372C8E"/>
    <w:rsid w:val="00372FD3"/>
    <w:rsid w:val="0037446B"/>
    <w:rsid w:val="00374D18"/>
    <w:rsid w:val="00375713"/>
    <w:rsid w:val="0037684B"/>
    <w:rsid w:val="003775F0"/>
    <w:rsid w:val="00377A30"/>
    <w:rsid w:val="00377ABD"/>
    <w:rsid w:val="00377DEA"/>
    <w:rsid w:val="00377EBC"/>
    <w:rsid w:val="00377FD5"/>
    <w:rsid w:val="0038024F"/>
    <w:rsid w:val="00380546"/>
    <w:rsid w:val="003811A1"/>
    <w:rsid w:val="00381464"/>
    <w:rsid w:val="00381FCB"/>
    <w:rsid w:val="0038212C"/>
    <w:rsid w:val="003825A5"/>
    <w:rsid w:val="00382BF7"/>
    <w:rsid w:val="00382CF4"/>
    <w:rsid w:val="00383791"/>
    <w:rsid w:val="00383A22"/>
    <w:rsid w:val="00383BB8"/>
    <w:rsid w:val="00384795"/>
    <w:rsid w:val="00384895"/>
    <w:rsid w:val="00385F56"/>
    <w:rsid w:val="003866C8"/>
    <w:rsid w:val="00386C64"/>
    <w:rsid w:val="0038719A"/>
    <w:rsid w:val="003877B2"/>
    <w:rsid w:val="00387BA6"/>
    <w:rsid w:val="00390174"/>
    <w:rsid w:val="0039077B"/>
    <w:rsid w:val="00390D03"/>
    <w:rsid w:val="00390EF3"/>
    <w:rsid w:val="00391182"/>
    <w:rsid w:val="003911A1"/>
    <w:rsid w:val="00391247"/>
    <w:rsid w:val="003913BA"/>
    <w:rsid w:val="0039172D"/>
    <w:rsid w:val="00391AE7"/>
    <w:rsid w:val="00391B95"/>
    <w:rsid w:val="00391D81"/>
    <w:rsid w:val="003921F3"/>
    <w:rsid w:val="003922B0"/>
    <w:rsid w:val="00392D2D"/>
    <w:rsid w:val="003931BE"/>
    <w:rsid w:val="003931E9"/>
    <w:rsid w:val="0039386F"/>
    <w:rsid w:val="00394208"/>
    <w:rsid w:val="00394758"/>
    <w:rsid w:val="003955B2"/>
    <w:rsid w:val="00395AF5"/>
    <w:rsid w:val="003971AA"/>
    <w:rsid w:val="003972CE"/>
    <w:rsid w:val="003976C4"/>
    <w:rsid w:val="00397EC6"/>
    <w:rsid w:val="003A01D0"/>
    <w:rsid w:val="003A0BA6"/>
    <w:rsid w:val="003A0E71"/>
    <w:rsid w:val="003A105C"/>
    <w:rsid w:val="003A14ED"/>
    <w:rsid w:val="003A16ED"/>
    <w:rsid w:val="003A1F92"/>
    <w:rsid w:val="003A308A"/>
    <w:rsid w:val="003A42A7"/>
    <w:rsid w:val="003A4F4B"/>
    <w:rsid w:val="003A5FBB"/>
    <w:rsid w:val="003A69CE"/>
    <w:rsid w:val="003A6AA5"/>
    <w:rsid w:val="003A6F44"/>
    <w:rsid w:val="003A7606"/>
    <w:rsid w:val="003B010E"/>
    <w:rsid w:val="003B01CE"/>
    <w:rsid w:val="003B0240"/>
    <w:rsid w:val="003B02CF"/>
    <w:rsid w:val="003B15E4"/>
    <w:rsid w:val="003B1DA7"/>
    <w:rsid w:val="003B22B6"/>
    <w:rsid w:val="003B24B4"/>
    <w:rsid w:val="003B26C5"/>
    <w:rsid w:val="003B2A26"/>
    <w:rsid w:val="003B2F65"/>
    <w:rsid w:val="003B33EC"/>
    <w:rsid w:val="003B3702"/>
    <w:rsid w:val="003B3F03"/>
    <w:rsid w:val="003B4183"/>
    <w:rsid w:val="003B42DB"/>
    <w:rsid w:val="003B46AD"/>
    <w:rsid w:val="003B4B96"/>
    <w:rsid w:val="003B4C7E"/>
    <w:rsid w:val="003B5196"/>
    <w:rsid w:val="003B5330"/>
    <w:rsid w:val="003B5914"/>
    <w:rsid w:val="003B6372"/>
    <w:rsid w:val="003B64AF"/>
    <w:rsid w:val="003B694F"/>
    <w:rsid w:val="003B6F63"/>
    <w:rsid w:val="003B7B9B"/>
    <w:rsid w:val="003B7CE8"/>
    <w:rsid w:val="003C01BA"/>
    <w:rsid w:val="003C05CE"/>
    <w:rsid w:val="003C13AA"/>
    <w:rsid w:val="003C1B75"/>
    <w:rsid w:val="003C1F3B"/>
    <w:rsid w:val="003C2510"/>
    <w:rsid w:val="003C2FF9"/>
    <w:rsid w:val="003C47C8"/>
    <w:rsid w:val="003C4C5A"/>
    <w:rsid w:val="003C4DD7"/>
    <w:rsid w:val="003C4F6F"/>
    <w:rsid w:val="003C5275"/>
    <w:rsid w:val="003C5757"/>
    <w:rsid w:val="003C5DD7"/>
    <w:rsid w:val="003C6DA4"/>
    <w:rsid w:val="003C7723"/>
    <w:rsid w:val="003D063B"/>
    <w:rsid w:val="003D1064"/>
    <w:rsid w:val="003D251F"/>
    <w:rsid w:val="003D26FE"/>
    <w:rsid w:val="003D2804"/>
    <w:rsid w:val="003D2880"/>
    <w:rsid w:val="003D2D03"/>
    <w:rsid w:val="003D31F1"/>
    <w:rsid w:val="003D391A"/>
    <w:rsid w:val="003D3BCA"/>
    <w:rsid w:val="003D3FD2"/>
    <w:rsid w:val="003D40DD"/>
    <w:rsid w:val="003D47D7"/>
    <w:rsid w:val="003D4D94"/>
    <w:rsid w:val="003D5388"/>
    <w:rsid w:val="003D58F9"/>
    <w:rsid w:val="003D5B8A"/>
    <w:rsid w:val="003D645B"/>
    <w:rsid w:val="003D71C9"/>
    <w:rsid w:val="003D7A53"/>
    <w:rsid w:val="003E006D"/>
    <w:rsid w:val="003E0717"/>
    <w:rsid w:val="003E0B81"/>
    <w:rsid w:val="003E0F72"/>
    <w:rsid w:val="003E12B4"/>
    <w:rsid w:val="003E1384"/>
    <w:rsid w:val="003E1F60"/>
    <w:rsid w:val="003E3A97"/>
    <w:rsid w:val="003E3AFB"/>
    <w:rsid w:val="003E3B5B"/>
    <w:rsid w:val="003E3D79"/>
    <w:rsid w:val="003E406A"/>
    <w:rsid w:val="003E4074"/>
    <w:rsid w:val="003E4B65"/>
    <w:rsid w:val="003E4C35"/>
    <w:rsid w:val="003E4C8D"/>
    <w:rsid w:val="003E5D22"/>
    <w:rsid w:val="003E6451"/>
    <w:rsid w:val="003F0A44"/>
    <w:rsid w:val="003F0B0F"/>
    <w:rsid w:val="003F0B52"/>
    <w:rsid w:val="003F0E14"/>
    <w:rsid w:val="003F0E40"/>
    <w:rsid w:val="003F1515"/>
    <w:rsid w:val="003F2040"/>
    <w:rsid w:val="003F228F"/>
    <w:rsid w:val="003F2B21"/>
    <w:rsid w:val="003F351C"/>
    <w:rsid w:val="003F3B3F"/>
    <w:rsid w:val="003F3E70"/>
    <w:rsid w:val="003F3FAC"/>
    <w:rsid w:val="003F4999"/>
    <w:rsid w:val="003F6493"/>
    <w:rsid w:val="003F75B0"/>
    <w:rsid w:val="003F7B16"/>
    <w:rsid w:val="0040001B"/>
    <w:rsid w:val="00400029"/>
    <w:rsid w:val="004018ED"/>
    <w:rsid w:val="004021F9"/>
    <w:rsid w:val="00402318"/>
    <w:rsid w:val="0040366E"/>
    <w:rsid w:val="004036F7"/>
    <w:rsid w:val="00403966"/>
    <w:rsid w:val="00403969"/>
    <w:rsid w:val="004042E9"/>
    <w:rsid w:val="004051D1"/>
    <w:rsid w:val="0040524F"/>
    <w:rsid w:val="004054B9"/>
    <w:rsid w:val="004054BE"/>
    <w:rsid w:val="004061BC"/>
    <w:rsid w:val="00406679"/>
    <w:rsid w:val="004066DC"/>
    <w:rsid w:val="00406CD8"/>
    <w:rsid w:val="00407555"/>
    <w:rsid w:val="00407C84"/>
    <w:rsid w:val="00407D72"/>
    <w:rsid w:val="00407E90"/>
    <w:rsid w:val="00410A4B"/>
    <w:rsid w:val="00410D65"/>
    <w:rsid w:val="004117BE"/>
    <w:rsid w:val="004117C0"/>
    <w:rsid w:val="0041193E"/>
    <w:rsid w:val="0041227A"/>
    <w:rsid w:val="00412FC4"/>
    <w:rsid w:val="004130E3"/>
    <w:rsid w:val="0041320A"/>
    <w:rsid w:val="0041337E"/>
    <w:rsid w:val="0041527A"/>
    <w:rsid w:val="004154E8"/>
    <w:rsid w:val="004159F1"/>
    <w:rsid w:val="00415D14"/>
    <w:rsid w:val="004164A2"/>
    <w:rsid w:val="00416B7E"/>
    <w:rsid w:val="00416D2A"/>
    <w:rsid w:val="00416F5C"/>
    <w:rsid w:val="0041709E"/>
    <w:rsid w:val="0041715C"/>
    <w:rsid w:val="0041743A"/>
    <w:rsid w:val="004178AA"/>
    <w:rsid w:val="004178C1"/>
    <w:rsid w:val="004200C0"/>
    <w:rsid w:val="00420C7D"/>
    <w:rsid w:val="00420E23"/>
    <w:rsid w:val="004210EB"/>
    <w:rsid w:val="00421B98"/>
    <w:rsid w:val="004220B9"/>
    <w:rsid w:val="004230EC"/>
    <w:rsid w:val="00423139"/>
    <w:rsid w:val="0042326B"/>
    <w:rsid w:val="004234A9"/>
    <w:rsid w:val="004236E3"/>
    <w:rsid w:val="00423B71"/>
    <w:rsid w:val="00424669"/>
    <w:rsid w:val="004249A3"/>
    <w:rsid w:val="00424B2B"/>
    <w:rsid w:val="00424CD2"/>
    <w:rsid w:val="00425390"/>
    <w:rsid w:val="00425571"/>
    <w:rsid w:val="0042557D"/>
    <w:rsid w:val="004263BC"/>
    <w:rsid w:val="00426903"/>
    <w:rsid w:val="004273FF"/>
    <w:rsid w:val="004277EB"/>
    <w:rsid w:val="00427C3A"/>
    <w:rsid w:val="00427FB3"/>
    <w:rsid w:val="0043006C"/>
    <w:rsid w:val="00430AD6"/>
    <w:rsid w:val="00430E13"/>
    <w:rsid w:val="00431630"/>
    <w:rsid w:val="00432C38"/>
    <w:rsid w:val="00432C69"/>
    <w:rsid w:val="00432CD4"/>
    <w:rsid w:val="0043380B"/>
    <w:rsid w:val="00433F2C"/>
    <w:rsid w:val="0043423E"/>
    <w:rsid w:val="00434402"/>
    <w:rsid w:val="00434FE1"/>
    <w:rsid w:val="00435048"/>
    <w:rsid w:val="004353FB"/>
    <w:rsid w:val="0043564C"/>
    <w:rsid w:val="00435F7A"/>
    <w:rsid w:val="00437300"/>
    <w:rsid w:val="004375E1"/>
    <w:rsid w:val="00440597"/>
    <w:rsid w:val="004408F7"/>
    <w:rsid w:val="004416B3"/>
    <w:rsid w:val="0044171E"/>
    <w:rsid w:val="0044250D"/>
    <w:rsid w:val="00442AB3"/>
    <w:rsid w:val="00442AD1"/>
    <w:rsid w:val="00442EC5"/>
    <w:rsid w:val="004436A2"/>
    <w:rsid w:val="00443C01"/>
    <w:rsid w:val="00443F59"/>
    <w:rsid w:val="00445138"/>
    <w:rsid w:val="00445880"/>
    <w:rsid w:val="00446002"/>
    <w:rsid w:val="00446266"/>
    <w:rsid w:val="00446317"/>
    <w:rsid w:val="00446374"/>
    <w:rsid w:val="00446A60"/>
    <w:rsid w:val="00446BE1"/>
    <w:rsid w:val="0044741A"/>
    <w:rsid w:val="00447543"/>
    <w:rsid w:val="00447F29"/>
    <w:rsid w:val="00450053"/>
    <w:rsid w:val="004500E3"/>
    <w:rsid w:val="004505C8"/>
    <w:rsid w:val="004505F2"/>
    <w:rsid w:val="004506F0"/>
    <w:rsid w:val="004515CB"/>
    <w:rsid w:val="004516CC"/>
    <w:rsid w:val="004520AB"/>
    <w:rsid w:val="004524E3"/>
    <w:rsid w:val="00453DF6"/>
    <w:rsid w:val="00453E69"/>
    <w:rsid w:val="0045448D"/>
    <w:rsid w:val="0045471A"/>
    <w:rsid w:val="004548C3"/>
    <w:rsid w:val="00454F1D"/>
    <w:rsid w:val="00455751"/>
    <w:rsid w:val="0045593D"/>
    <w:rsid w:val="00455BD5"/>
    <w:rsid w:val="00456270"/>
    <w:rsid w:val="0045642E"/>
    <w:rsid w:val="0045652B"/>
    <w:rsid w:val="00456798"/>
    <w:rsid w:val="00456B61"/>
    <w:rsid w:val="00456BFD"/>
    <w:rsid w:val="00457991"/>
    <w:rsid w:val="0046044D"/>
    <w:rsid w:val="00460B77"/>
    <w:rsid w:val="00460E4B"/>
    <w:rsid w:val="00460FEE"/>
    <w:rsid w:val="0046140A"/>
    <w:rsid w:val="00461549"/>
    <w:rsid w:val="004617F0"/>
    <w:rsid w:val="00461D2A"/>
    <w:rsid w:val="00462BD9"/>
    <w:rsid w:val="00462C75"/>
    <w:rsid w:val="00462EE2"/>
    <w:rsid w:val="004632B0"/>
    <w:rsid w:val="004632ED"/>
    <w:rsid w:val="004635BE"/>
    <w:rsid w:val="004636D4"/>
    <w:rsid w:val="00463CC9"/>
    <w:rsid w:val="00463E54"/>
    <w:rsid w:val="0046411C"/>
    <w:rsid w:val="00464198"/>
    <w:rsid w:val="004643F0"/>
    <w:rsid w:val="00464B98"/>
    <w:rsid w:val="00464EB2"/>
    <w:rsid w:val="00465715"/>
    <w:rsid w:val="0046588F"/>
    <w:rsid w:val="00465B67"/>
    <w:rsid w:val="00465D4D"/>
    <w:rsid w:val="00466DA1"/>
    <w:rsid w:val="00466F9F"/>
    <w:rsid w:val="004670EF"/>
    <w:rsid w:val="00467711"/>
    <w:rsid w:val="00470614"/>
    <w:rsid w:val="00470813"/>
    <w:rsid w:val="004708CB"/>
    <w:rsid w:val="00470A8E"/>
    <w:rsid w:val="00470E04"/>
    <w:rsid w:val="00470FD1"/>
    <w:rsid w:val="00470FF3"/>
    <w:rsid w:val="004717DA"/>
    <w:rsid w:val="00471B2E"/>
    <w:rsid w:val="0047226E"/>
    <w:rsid w:val="0047292E"/>
    <w:rsid w:val="00472D24"/>
    <w:rsid w:val="00473269"/>
    <w:rsid w:val="004732E8"/>
    <w:rsid w:val="00473701"/>
    <w:rsid w:val="00473735"/>
    <w:rsid w:val="004738BC"/>
    <w:rsid w:val="00473C11"/>
    <w:rsid w:val="00473CB5"/>
    <w:rsid w:val="0047416A"/>
    <w:rsid w:val="004741D4"/>
    <w:rsid w:val="00474646"/>
    <w:rsid w:val="004766C0"/>
    <w:rsid w:val="00476981"/>
    <w:rsid w:val="00476A8A"/>
    <w:rsid w:val="00476C46"/>
    <w:rsid w:val="00476E4C"/>
    <w:rsid w:val="00477102"/>
    <w:rsid w:val="00477D7B"/>
    <w:rsid w:val="004802B1"/>
    <w:rsid w:val="004804D6"/>
    <w:rsid w:val="00481525"/>
    <w:rsid w:val="004817DF"/>
    <w:rsid w:val="00481CE6"/>
    <w:rsid w:val="00481F27"/>
    <w:rsid w:val="00482654"/>
    <w:rsid w:val="00482A0B"/>
    <w:rsid w:val="00482BA8"/>
    <w:rsid w:val="004831C0"/>
    <w:rsid w:val="004839A6"/>
    <w:rsid w:val="004849CB"/>
    <w:rsid w:val="004849E0"/>
    <w:rsid w:val="00484DA3"/>
    <w:rsid w:val="00484F78"/>
    <w:rsid w:val="00485102"/>
    <w:rsid w:val="00485551"/>
    <w:rsid w:val="0048556D"/>
    <w:rsid w:val="00485E06"/>
    <w:rsid w:val="004861FA"/>
    <w:rsid w:val="0048676C"/>
    <w:rsid w:val="00486903"/>
    <w:rsid w:val="00486B76"/>
    <w:rsid w:val="004871EA"/>
    <w:rsid w:val="00487583"/>
    <w:rsid w:val="0049058C"/>
    <w:rsid w:val="0049076D"/>
    <w:rsid w:val="004909C5"/>
    <w:rsid w:val="0049170C"/>
    <w:rsid w:val="00491F14"/>
    <w:rsid w:val="0049202F"/>
    <w:rsid w:val="0049210F"/>
    <w:rsid w:val="004921BB"/>
    <w:rsid w:val="004921E4"/>
    <w:rsid w:val="0049234B"/>
    <w:rsid w:val="00492376"/>
    <w:rsid w:val="0049248C"/>
    <w:rsid w:val="004925BF"/>
    <w:rsid w:val="0049261A"/>
    <w:rsid w:val="00492AD3"/>
    <w:rsid w:val="00492DEE"/>
    <w:rsid w:val="00493185"/>
    <w:rsid w:val="00493C61"/>
    <w:rsid w:val="00495002"/>
    <w:rsid w:val="004953F3"/>
    <w:rsid w:val="00495607"/>
    <w:rsid w:val="004956E6"/>
    <w:rsid w:val="00495BB8"/>
    <w:rsid w:val="00496544"/>
    <w:rsid w:val="004977D3"/>
    <w:rsid w:val="00497C95"/>
    <w:rsid w:val="00497D18"/>
    <w:rsid w:val="004A091D"/>
    <w:rsid w:val="004A0C76"/>
    <w:rsid w:val="004A15FD"/>
    <w:rsid w:val="004A18EB"/>
    <w:rsid w:val="004A2CD7"/>
    <w:rsid w:val="004A3844"/>
    <w:rsid w:val="004A3D7D"/>
    <w:rsid w:val="004A4041"/>
    <w:rsid w:val="004A4A13"/>
    <w:rsid w:val="004A4F11"/>
    <w:rsid w:val="004A52AA"/>
    <w:rsid w:val="004A6ECD"/>
    <w:rsid w:val="004A6FDD"/>
    <w:rsid w:val="004A7757"/>
    <w:rsid w:val="004A7FCA"/>
    <w:rsid w:val="004B0928"/>
    <w:rsid w:val="004B0BAB"/>
    <w:rsid w:val="004B0C61"/>
    <w:rsid w:val="004B15B8"/>
    <w:rsid w:val="004B1A35"/>
    <w:rsid w:val="004B1ACA"/>
    <w:rsid w:val="004B1C1F"/>
    <w:rsid w:val="004B1D87"/>
    <w:rsid w:val="004B1F64"/>
    <w:rsid w:val="004B25D9"/>
    <w:rsid w:val="004B2CB9"/>
    <w:rsid w:val="004B2D08"/>
    <w:rsid w:val="004B2DE2"/>
    <w:rsid w:val="004B3C02"/>
    <w:rsid w:val="004B42B8"/>
    <w:rsid w:val="004B4D0E"/>
    <w:rsid w:val="004B556C"/>
    <w:rsid w:val="004B5D7F"/>
    <w:rsid w:val="004B604E"/>
    <w:rsid w:val="004B67FB"/>
    <w:rsid w:val="004B7A65"/>
    <w:rsid w:val="004C03DE"/>
    <w:rsid w:val="004C03FE"/>
    <w:rsid w:val="004C1006"/>
    <w:rsid w:val="004C11D0"/>
    <w:rsid w:val="004C21CC"/>
    <w:rsid w:val="004C3B47"/>
    <w:rsid w:val="004C3C10"/>
    <w:rsid w:val="004C3CB1"/>
    <w:rsid w:val="004C40BA"/>
    <w:rsid w:val="004C4497"/>
    <w:rsid w:val="004C4929"/>
    <w:rsid w:val="004C4AC8"/>
    <w:rsid w:val="004C506F"/>
    <w:rsid w:val="004C5454"/>
    <w:rsid w:val="004C5C17"/>
    <w:rsid w:val="004C5F72"/>
    <w:rsid w:val="004C6753"/>
    <w:rsid w:val="004D08CF"/>
    <w:rsid w:val="004D1753"/>
    <w:rsid w:val="004D19D7"/>
    <w:rsid w:val="004D275E"/>
    <w:rsid w:val="004D3844"/>
    <w:rsid w:val="004D4144"/>
    <w:rsid w:val="004D542D"/>
    <w:rsid w:val="004D545D"/>
    <w:rsid w:val="004D66B9"/>
    <w:rsid w:val="004D6A83"/>
    <w:rsid w:val="004D6B18"/>
    <w:rsid w:val="004D7537"/>
    <w:rsid w:val="004D7B9B"/>
    <w:rsid w:val="004E0432"/>
    <w:rsid w:val="004E0816"/>
    <w:rsid w:val="004E0B8F"/>
    <w:rsid w:val="004E0D91"/>
    <w:rsid w:val="004E0DD2"/>
    <w:rsid w:val="004E1228"/>
    <w:rsid w:val="004E20F7"/>
    <w:rsid w:val="004E2115"/>
    <w:rsid w:val="004E29E9"/>
    <w:rsid w:val="004E30E0"/>
    <w:rsid w:val="004E33E6"/>
    <w:rsid w:val="004E33F0"/>
    <w:rsid w:val="004E35A8"/>
    <w:rsid w:val="004E409F"/>
    <w:rsid w:val="004E4362"/>
    <w:rsid w:val="004E4D20"/>
    <w:rsid w:val="004E50EA"/>
    <w:rsid w:val="004E5510"/>
    <w:rsid w:val="004E596C"/>
    <w:rsid w:val="004E639D"/>
    <w:rsid w:val="004E662D"/>
    <w:rsid w:val="004E78CE"/>
    <w:rsid w:val="004E7D73"/>
    <w:rsid w:val="004F0428"/>
    <w:rsid w:val="004F1B48"/>
    <w:rsid w:val="004F1E71"/>
    <w:rsid w:val="004F1F8B"/>
    <w:rsid w:val="004F287B"/>
    <w:rsid w:val="004F2A74"/>
    <w:rsid w:val="004F2ACF"/>
    <w:rsid w:val="004F2F7A"/>
    <w:rsid w:val="004F431B"/>
    <w:rsid w:val="004F4625"/>
    <w:rsid w:val="004F4B19"/>
    <w:rsid w:val="004F5298"/>
    <w:rsid w:val="004F52D2"/>
    <w:rsid w:val="004F53C6"/>
    <w:rsid w:val="004F5C4F"/>
    <w:rsid w:val="004F6D34"/>
    <w:rsid w:val="004F74D1"/>
    <w:rsid w:val="004F7562"/>
    <w:rsid w:val="004F7AD0"/>
    <w:rsid w:val="004F7FB0"/>
    <w:rsid w:val="00500D75"/>
    <w:rsid w:val="00501171"/>
    <w:rsid w:val="00501DBE"/>
    <w:rsid w:val="00501FB6"/>
    <w:rsid w:val="00502247"/>
    <w:rsid w:val="0050247C"/>
    <w:rsid w:val="00503324"/>
    <w:rsid w:val="0050493B"/>
    <w:rsid w:val="00504BF8"/>
    <w:rsid w:val="0050550B"/>
    <w:rsid w:val="00505DA9"/>
    <w:rsid w:val="00505E72"/>
    <w:rsid w:val="00506471"/>
    <w:rsid w:val="005068AF"/>
    <w:rsid w:val="005069F5"/>
    <w:rsid w:val="00506A0B"/>
    <w:rsid w:val="00506A42"/>
    <w:rsid w:val="00506EE7"/>
    <w:rsid w:val="00507531"/>
    <w:rsid w:val="005078F5"/>
    <w:rsid w:val="005079BC"/>
    <w:rsid w:val="00507C09"/>
    <w:rsid w:val="00507D3B"/>
    <w:rsid w:val="005103DF"/>
    <w:rsid w:val="005105D8"/>
    <w:rsid w:val="005106A5"/>
    <w:rsid w:val="00511725"/>
    <w:rsid w:val="005119D2"/>
    <w:rsid w:val="005120E7"/>
    <w:rsid w:val="0051247E"/>
    <w:rsid w:val="0051460B"/>
    <w:rsid w:val="00515170"/>
    <w:rsid w:val="00516256"/>
    <w:rsid w:val="00516E61"/>
    <w:rsid w:val="005172C7"/>
    <w:rsid w:val="00520090"/>
    <w:rsid w:val="005207A0"/>
    <w:rsid w:val="00520B15"/>
    <w:rsid w:val="00521531"/>
    <w:rsid w:val="005216F8"/>
    <w:rsid w:val="005217C2"/>
    <w:rsid w:val="00522291"/>
    <w:rsid w:val="005227F5"/>
    <w:rsid w:val="00522ECF"/>
    <w:rsid w:val="00522FBC"/>
    <w:rsid w:val="0052315B"/>
    <w:rsid w:val="005236FF"/>
    <w:rsid w:val="005243C0"/>
    <w:rsid w:val="00525531"/>
    <w:rsid w:val="00525D2D"/>
    <w:rsid w:val="00527C9F"/>
    <w:rsid w:val="00527D53"/>
    <w:rsid w:val="005308E8"/>
    <w:rsid w:val="00530A94"/>
    <w:rsid w:val="0053131D"/>
    <w:rsid w:val="00531814"/>
    <w:rsid w:val="00531A08"/>
    <w:rsid w:val="00531EB8"/>
    <w:rsid w:val="005328F8"/>
    <w:rsid w:val="005329F3"/>
    <w:rsid w:val="005340F4"/>
    <w:rsid w:val="00535697"/>
    <w:rsid w:val="00535C2D"/>
    <w:rsid w:val="00536228"/>
    <w:rsid w:val="005364D6"/>
    <w:rsid w:val="005364F7"/>
    <w:rsid w:val="00537516"/>
    <w:rsid w:val="0054163A"/>
    <w:rsid w:val="00541DF7"/>
    <w:rsid w:val="00541E4C"/>
    <w:rsid w:val="005420AC"/>
    <w:rsid w:val="005425BF"/>
    <w:rsid w:val="00542BE9"/>
    <w:rsid w:val="00543414"/>
    <w:rsid w:val="00544AD5"/>
    <w:rsid w:val="00545384"/>
    <w:rsid w:val="0054541F"/>
    <w:rsid w:val="005464B6"/>
    <w:rsid w:val="00546CC4"/>
    <w:rsid w:val="00546CE6"/>
    <w:rsid w:val="005477EF"/>
    <w:rsid w:val="00547958"/>
    <w:rsid w:val="00547F40"/>
    <w:rsid w:val="0055052D"/>
    <w:rsid w:val="00550B60"/>
    <w:rsid w:val="005515A5"/>
    <w:rsid w:val="0055179F"/>
    <w:rsid w:val="00552442"/>
    <w:rsid w:val="00552C24"/>
    <w:rsid w:val="00552D12"/>
    <w:rsid w:val="00553A74"/>
    <w:rsid w:val="00553F07"/>
    <w:rsid w:val="005546AA"/>
    <w:rsid w:val="005548CB"/>
    <w:rsid w:val="0055495F"/>
    <w:rsid w:val="00555127"/>
    <w:rsid w:val="00555B59"/>
    <w:rsid w:val="00555D8B"/>
    <w:rsid w:val="00555ECE"/>
    <w:rsid w:val="0055748D"/>
    <w:rsid w:val="00557EE0"/>
    <w:rsid w:val="00560095"/>
    <w:rsid w:val="00560371"/>
    <w:rsid w:val="00560385"/>
    <w:rsid w:val="00560CEA"/>
    <w:rsid w:val="00560F57"/>
    <w:rsid w:val="00561B11"/>
    <w:rsid w:val="00561FF4"/>
    <w:rsid w:val="00562CED"/>
    <w:rsid w:val="00563603"/>
    <w:rsid w:val="00563B88"/>
    <w:rsid w:val="005643B9"/>
    <w:rsid w:val="00564656"/>
    <w:rsid w:val="00564AA4"/>
    <w:rsid w:val="00565205"/>
    <w:rsid w:val="0056538D"/>
    <w:rsid w:val="00565D9C"/>
    <w:rsid w:val="00565DEE"/>
    <w:rsid w:val="0056645B"/>
    <w:rsid w:val="00566919"/>
    <w:rsid w:val="00566AF4"/>
    <w:rsid w:val="005678FE"/>
    <w:rsid w:val="00567B1F"/>
    <w:rsid w:val="00570031"/>
    <w:rsid w:val="005708DC"/>
    <w:rsid w:val="00571089"/>
    <w:rsid w:val="005712AB"/>
    <w:rsid w:val="00571487"/>
    <w:rsid w:val="00571E4F"/>
    <w:rsid w:val="00573D15"/>
    <w:rsid w:val="00573EB7"/>
    <w:rsid w:val="0057403A"/>
    <w:rsid w:val="00574301"/>
    <w:rsid w:val="00574677"/>
    <w:rsid w:val="00574834"/>
    <w:rsid w:val="0057513D"/>
    <w:rsid w:val="005755B6"/>
    <w:rsid w:val="00575884"/>
    <w:rsid w:val="00575F2D"/>
    <w:rsid w:val="0057659C"/>
    <w:rsid w:val="005773AB"/>
    <w:rsid w:val="005773FA"/>
    <w:rsid w:val="005774CC"/>
    <w:rsid w:val="00577679"/>
    <w:rsid w:val="005776D5"/>
    <w:rsid w:val="00577A65"/>
    <w:rsid w:val="00577BAF"/>
    <w:rsid w:val="00580852"/>
    <w:rsid w:val="00580C89"/>
    <w:rsid w:val="00580F33"/>
    <w:rsid w:val="00581343"/>
    <w:rsid w:val="00581566"/>
    <w:rsid w:val="0058196D"/>
    <w:rsid w:val="0058239E"/>
    <w:rsid w:val="005823C9"/>
    <w:rsid w:val="00582BF7"/>
    <w:rsid w:val="00583392"/>
    <w:rsid w:val="005834B7"/>
    <w:rsid w:val="0058392A"/>
    <w:rsid w:val="00583A59"/>
    <w:rsid w:val="00583D70"/>
    <w:rsid w:val="00583F8A"/>
    <w:rsid w:val="0058464D"/>
    <w:rsid w:val="00584B1B"/>
    <w:rsid w:val="005853C8"/>
    <w:rsid w:val="00585464"/>
    <w:rsid w:val="00585568"/>
    <w:rsid w:val="00585C6F"/>
    <w:rsid w:val="005860EF"/>
    <w:rsid w:val="00586654"/>
    <w:rsid w:val="00586C61"/>
    <w:rsid w:val="00586E5F"/>
    <w:rsid w:val="00587D01"/>
    <w:rsid w:val="00587E38"/>
    <w:rsid w:val="00590232"/>
    <w:rsid w:val="005906B0"/>
    <w:rsid w:val="00591864"/>
    <w:rsid w:val="00591FBA"/>
    <w:rsid w:val="0059232A"/>
    <w:rsid w:val="00593377"/>
    <w:rsid w:val="00594E8E"/>
    <w:rsid w:val="0059566E"/>
    <w:rsid w:val="00595BFF"/>
    <w:rsid w:val="00595EAA"/>
    <w:rsid w:val="00595FB8"/>
    <w:rsid w:val="0059622F"/>
    <w:rsid w:val="005962CD"/>
    <w:rsid w:val="00596491"/>
    <w:rsid w:val="005964F4"/>
    <w:rsid w:val="0059657B"/>
    <w:rsid w:val="00596604"/>
    <w:rsid w:val="00596F1D"/>
    <w:rsid w:val="0059722D"/>
    <w:rsid w:val="00597405"/>
    <w:rsid w:val="005A0BEE"/>
    <w:rsid w:val="005A0EC0"/>
    <w:rsid w:val="005A1AA5"/>
    <w:rsid w:val="005A1F32"/>
    <w:rsid w:val="005A2334"/>
    <w:rsid w:val="005A2602"/>
    <w:rsid w:val="005A289E"/>
    <w:rsid w:val="005A34E9"/>
    <w:rsid w:val="005A3664"/>
    <w:rsid w:val="005A3B4F"/>
    <w:rsid w:val="005A444F"/>
    <w:rsid w:val="005A44E0"/>
    <w:rsid w:val="005A46B7"/>
    <w:rsid w:val="005A4F5C"/>
    <w:rsid w:val="005A4FEA"/>
    <w:rsid w:val="005A5674"/>
    <w:rsid w:val="005A5BEE"/>
    <w:rsid w:val="005A69AD"/>
    <w:rsid w:val="005A6FBB"/>
    <w:rsid w:val="005A722E"/>
    <w:rsid w:val="005A72B6"/>
    <w:rsid w:val="005A73F3"/>
    <w:rsid w:val="005B01BE"/>
    <w:rsid w:val="005B04DA"/>
    <w:rsid w:val="005B1087"/>
    <w:rsid w:val="005B1868"/>
    <w:rsid w:val="005B1E5C"/>
    <w:rsid w:val="005B2D7B"/>
    <w:rsid w:val="005B2DD0"/>
    <w:rsid w:val="005B2FF3"/>
    <w:rsid w:val="005B36D9"/>
    <w:rsid w:val="005B44D6"/>
    <w:rsid w:val="005B4833"/>
    <w:rsid w:val="005B4D90"/>
    <w:rsid w:val="005B55AA"/>
    <w:rsid w:val="005B5B30"/>
    <w:rsid w:val="005B645B"/>
    <w:rsid w:val="005B6B0A"/>
    <w:rsid w:val="005B6C2C"/>
    <w:rsid w:val="005B77D1"/>
    <w:rsid w:val="005B7B0B"/>
    <w:rsid w:val="005B7C78"/>
    <w:rsid w:val="005C051A"/>
    <w:rsid w:val="005C123B"/>
    <w:rsid w:val="005C1DD4"/>
    <w:rsid w:val="005C2349"/>
    <w:rsid w:val="005C261D"/>
    <w:rsid w:val="005C2C10"/>
    <w:rsid w:val="005C524D"/>
    <w:rsid w:val="005C5A39"/>
    <w:rsid w:val="005C6176"/>
    <w:rsid w:val="005D02B1"/>
    <w:rsid w:val="005D0AFE"/>
    <w:rsid w:val="005D15CF"/>
    <w:rsid w:val="005D171E"/>
    <w:rsid w:val="005D1A5E"/>
    <w:rsid w:val="005D1B64"/>
    <w:rsid w:val="005D2A6A"/>
    <w:rsid w:val="005D3786"/>
    <w:rsid w:val="005D380E"/>
    <w:rsid w:val="005D38C3"/>
    <w:rsid w:val="005D39D4"/>
    <w:rsid w:val="005D3BB9"/>
    <w:rsid w:val="005D3CE9"/>
    <w:rsid w:val="005D41C3"/>
    <w:rsid w:val="005D4795"/>
    <w:rsid w:val="005D48CC"/>
    <w:rsid w:val="005D595F"/>
    <w:rsid w:val="005D5A4A"/>
    <w:rsid w:val="005D639B"/>
    <w:rsid w:val="005D67E6"/>
    <w:rsid w:val="005D6A2B"/>
    <w:rsid w:val="005D73E1"/>
    <w:rsid w:val="005D74A6"/>
    <w:rsid w:val="005D7F63"/>
    <w:rsid w:val="005E009F"/>
    <w:rsid w:val="005E0764"/>
    <w:rsid w:val="005E0832"/>
    <w:rsid w:val="005E09A6"/>
    <w:rsid w:val="005E0A34"/>
    <w:rsid w:val="005E12A0"/>
    <w:rsid w:val="005E188F"/>
    <w:rsid w:val="005E18DA"/>
    <w:rsid w:val="005E2221"/>
    <w:rsid w:val="005E2DCA"/>
    <w:rsid w:val="005E3ABF"/>
    <w:rsid w:val="005E4332"/>
    <w:rsid w:val="005E4DCC"/>
    <w:rsid w:val="005E509B"/>
    <w:rsid w:val="005E55E6"/>
    <w:rsid w:val="005E5714"/>
    <w:rsid w:val="005E5964"/>
    <w:rsid w:val="005E5C86"/>
    <w:rsid w:val="005E5F04"/>
    <w:rsid w:val="005E61FA"/>
    <w:rsid w:val="005E7325"/>
    <w:rsid w:val="005F0121"/>
    <w:rsid w:val="005F04EE"/>
    <w:rsid w:val="005F12D3"/>
    <w:rsid w:val="005F1818"/>
    <w:rsid w:val="005F1D5D"/>
    <w:rsid w:val="005F1E76"/>
    <w:rsid w:val="005F2BD5"/>
    <w:rsid w:val="005F38EC"/>
    <w:rsid w:val="005F48BC"/>
    <w:rsid w:val="005F4B23"/>
    <w:rsid w:val="005F4D32"/>
    <w:rsid w:val="005F5E0E"/>
    <w:rsid w:val="005F6017"/>
    <w:rsid w:val="005F71BE"/>
    <w:rsid w:val="00600817"/>
    <w:rsid w:val="00600A43"/>
    <w:rsid w:val="00601177"/>
    <w:rsid w:val="00601610"/>
    <w:rsid w:val="00601D9F"/>
    <w:rsid w:val="00601EDB"/>
    <w:rsid w:val="0060267C"/>
    <w:rsid w:val="006037FA"/>
    <w:rsid w:val="00603EA2"/>
    <w:rsid w:val="006045F6"/>
    <w:rsid w:val="0060460C"/>
    <w:rsid w:val="0060520B"/>
    <w:rsid w:val="0060552B"/>
    <w:rsid w:val="00605A0B"/>
    <w:rsid w:val="00606750"/>
    <w:rsid w:val="00606C8B"/>
    <w:rsid w:val="0060742F"/>
    <w:rsid w:val="0060772B"/>
    <w:rsid w:val="00607C95"/>
    <w:rsid w:val="0061063E"/>
    <w:rsid w:val="00610F2D"/>
    <w:rsid w:val="00610F43"/>
    <w:rsid w:val="00611FE4"/>
    <w:rsid w:val="006125C9"/>
    <w:rsid w:val="006127CB"/>
    <w:rsid w:val="00612D3B"/>
    <w:rsid w:val="006132D9"/>
    <w:rsid w:val="006134F4"/>
    <w:rsid w:val="00613946"/>
    <w:rsid w:val="00614578"/>
    <w:rsid w:val="00614C3B"/>
    <w:rsid w:val="00614CAE"/>
    <w:rsid w:val="00615277"/>
    <w:rsid w:val="00615AAA"/>
    <w:rsid w:val="00616207"/>
    <w:rsid w:val="006169AE"/>
    <w:rsid w:val="006170D0"/>
    <w:rsid w:val="006172B1"/>
    <w:rsid w:val="00617E46"/>
    <w:rsid w:val="00620077"/>
    <w:rsid w:val="006201C9"/>
    <w:rsid w:val="0062116F"/>
    <w:rsid w:val="006213BE"/>
    <w:rsid w:val="00621582"/>
    <w:rsid w:val="0062184C"/>
    <w:rsid w:val="00621A59"/>
    <w:rsid w:val="00621D41"/>
    <w:rsid w:val="006222B4"/>
    <w:rsid w:val="006230C0"/>
    <w:rsid w:val="00623485"/>
    <w:rsid w:val="0062365E"/>
    <w:rsid w:val="006239CF"/>
    <w:rsid w:val="00623CE1"/>
    <w:rsid w:val="00623F91"/>
    <w:rsid w:val="00624083"/>
    <w:rsid w:val="00624377"/>
    <w:rsid w:val="00624ADF"/>
    <w:rsid w:val="00624BDD"/>
    <w:rsid w:val="006255CE"/>
    <w:rsid w:val="00625C01"/>
    <w:rsid w:val="00625C0A"/>
    <w:rsid w:val="00626340"/>
    <w:rsid w:val="0062642F"/>
    <w:rsid w:val="00626EA8"/>
    <w:rsid w:val="00626EAD"/>
    <w:rsid w:val="00627391"/>
    <w:rsid w:val="006274F2"/>
    <w:rsid w:val="0062773C"/>
    <w:rsid w:val="00627B8B"/>
    <w:rsid w:val="0063031D"/>
    <w:rsid w:val="006304B0"/>
    <w:rsid w:val="0063068E"/>
    <w:rsid w:val="00632086"/>
    <w:rsid w:val="0063273C"/>
    <w:rsid w:val="0063285F"/>
    <w:rsid w:val="00633004"/>
    <w:rsid w:val="006330F8"/>
    <w:rsid w:val="0063318B"/>
    <w:rsid w:val="00633BD3"/>
    <w:rsid w:val="00634BE2"/>
    <w:rsid w:val="00634C5F"/>
    <w:rsid w:val="0063595C"/>
    <w:rsid w:val="00635B69"/>
    <w:rsid w:val="0063605A"/>
    <w:rsid w:val="0063612E"/>
    <w:rsid w:val="00637BFB"/>
    <w:rsid w:val="0064055C"/>
    <w:rsid w:val="00640C91"/>
    <w:rsid w:val="006410EC"/>
    <w:rsid w:val="00641666"/>
    <w:rsid w:val="00642A97"/>
    <w:rsid w:val="00642F22"/>
    <w:rsid w:val="0064353D"/>
    <w:rsid w:val="0064445B"/>
    <w:rsid w:val="00644655"/>
    <w:rsid w:val="0064508D"/>
    <w:rsid w:val="006457A5"/>
    <w:rsid w:val="00645CC4"/>
    <w:rsid w:val="00646361"/>
    <w:rsid w:val="0064639F"/>
    <w:rsid w:val="00646544"/>
    <w:rsid w:val="00646E23"/>
    <w:rsid w:val="00647155"/>
    <w:rsid w:val="00647354"/>
    <w:rsid w:val="00647520"/>
    <w:rsid w:val="00650900"/>
    <w:rsid w:val="006516A0"/>
    <w:rsid w:val="00651EEC"/>
    <w:rsid w:val="00651FDC"/>
    <w:rsid w:val="006520A0"/>
    <w:rsid w:val="00652D4C"/>
    <w:rsid w:val="00653113"/>
    <w:rsid w:val="006531EA"/>
    <w:rsid w:val="0065367A"/>
    <w:rsid w:val="0065376E"/>
    <w:rsid w:val="006540E9"/>
    <w:rsid w:val="00654407"/>
    <w:rsid w:val="006544E1"/>
    <w:rsid w:val="00654A46"/>
    <w:rsid w:val="00654B33"/>
    <w:rsid w:val="00654EE2"/>
    <w:rsid w:val="00655A63"/>
    <w:rsid w:val="006565C9"/>
    <w:rsid w:val="00656F89"/>
    <w:rsid w:val="00656F92"/>
    <w:rsid w:val="00657C80"/>
    <w:rsid w:val="00660EE9"/>
    <w:rsid w:val="006610E5"/>
    <w:rsid w:val="00661638"/>
    <w:rsid w:val="00661987"/>
    <w:rsid w:val="006623A2"/>
    <w:rsid w:val="006624F5"/>
    <w:rsid w:val="006629D9"/>
    <w:rsid w:val="00662FAD"/>
    <w:rsid w:val="00663C12"/>
    <w:rsid w:val="00663CFE"/>
    <w:rsid w:val="00664063"/>
    <w:rsid w:val="00665507"/>
    <w:rsid w:val="00665E85"/>
    <w:rsid w:val="00666116"/>
    <w:rsid w:val="006666A4"/>
    <w:rsid w:val="00666880"/>
    <w:rsid w:val="00666B2D"/>
    <w:rsid w:val="00667FF1"/>
    <w:rsid w:val="0067093B"/>
    <w:rsid w:val="00671773"/>
    <w:rsid w:val="00671AA7"/>
    <w:rsid w:val="006721C3"/>
    <w:rsid w:val="00672B52"/>
    <w:rsid w:val="00672BCD"/>
    <w:rsid w:val="00672E02"/>
    <w:rsid w:val="00674FB7"/>
    <w:rsid w:val="00675328"/>
    <w:rsid w:val="00675554"/>
    <w:rsid w:val="00675A31"/>
    <w:rsid w:val="00676B96"/>
    <w:rsid w:val="0067720A"/>
    <w:rsid w:val="006772EC"/>
    <w:rsid w:val="0067753E"/>
    <w:rsid w:val="00677E93"/>
    <w:rsid w:val="006803BE"/>
    <w:rsid w:val="00680E91"/>
    <w:rsid w:val="006819BE"/>
    <w:rsid w:val="00681D2F"/>
    <w:rsid w:val="00681F32"/>
    <w:rsid w:val="0068227D"/>
    <w:rsid w:val="00682E01"/>
    <w:rsid w:val="00683EC5"/>
    <w:rsid w:val="006840B4"/>
    <w:rsid w:val="00684162"/>
    <w:rsid w:val="00684FBD"/>
    <w:rsid w:val="006856FF"/>
    <w:rsid w:val="006857E8"/>
    <w:rsid w:val="006859B1"/>
    <w:rsid w:val="00685CED"/>
    <w:rsid w:val="00685D73"/>
    <w:rsid w:val="006863AA"/>
    <w:rsid w:val="00686B09"/>
    <w:rsid w:val="00686D41"/>
    <w:rsid w:val="00686EB1"/>
    <w:rsid w:val="00686EF1"/>
    <w:rsid w:val="006876AC"/>
    <w:rsid w:val="00690315"/>
    <w:rsid w:val="006904DF"/>
    <w:rsid w:val="00692566"/>
    <w:rsid w:val="006925A1"/>
    <w:rsid w:val="00692A7E"/>
    <w:rsid w:val="00692D56"/>
    <w:rsid w:val="00692EDE"/>
    <w:rsid w:val="0069300A"/>
    <w:rsid w:val="0069346C"/>
    <w:rsid w:val="0069445E"/>
    <w:rsid w:val="006945F3"/>
    <w:rsid w:val="00694A25"/>
    <w:rsid w:val="00695134"/>
    <w:rsid w:val="00695518"/>
    <w:rsid w:val="006955B9"/>
    <w:rsid w:val="006956F1"/>
    <w:rsid w:val="00695864"/>
    <w:rsid w:val="006959B1"/>
    <w:rsid w:val="0069625C"/>
    <w:rsid w:val="00696AA2"/>
    <w:rsid w:val="00696BD9"/>
    <w:rsid w:val="00697DE8"/>
    <w:rsid w:val="006A0735"/>
    <w:rsid w:val="006A0A57"/>
    <w:rsid w:val="006A0E9A"/>
    <w:rsid w:val="006A1994"/>
    <w:rsid w:val="006A1C26"/>
    <w:rsid w:val="006A2684"/>
    <w:rsid w:val="006A3222"/>
    <w:rsid w:val="006A377B"/>
    <w:rsid w:val="006A37D6"/>
    <w:rsid w:val="006A3988"/>
    <w:rsid w:val="006A4E59"/>
    <w:rsid w:val="006A4F54"/>
    <w:rsid w:val="006A50B9"/>
    <w:rsid w:val="006A5765"/>
    <w:rsid w:val="006A5911"/>
    <w:rsid w:val="006A59BD"/>
    <w:rsid w:val="006A5B49"/>
    <w:rsid w:val="006A5BEF"/>
    <w:rsid w:val="006A5D20"/>
    <w:rsid w:val="006A6FE8"/>
    <w:rsid w:val="006A772C"/>
    <w:rsid w:val="006A7A9A"/>
    <w:rsid w:val="006A7EF7"/>
    <w:rsid w:val="006B0A16"/>
    <w:rsid w:val="006B0C7C"/>
    <w:rsid w:val="006B2A9F"/>
    <w:rsid w:val="006B2ADA"/>
    <w:rsid w:val="006B2BA1"/>
    <w:rsid w:val="006B2F4D"/>
    <w:rsid w:val="006B33E8"/>
    <w:rsid w:val="006B3A7D"/>
    <w:rsid w:val="006B3AAE"/>
    <w:rsid w:val="006B4BF8"/>
    <w:rsid w:val="006B4C03"/>
    <w:rsid w:val="006B5449"/>
    <w:rsid w:val="006B6D51"/>
    <w:rsid w:val="006B77B0"/>
    <w:rsid w:val="006C0A1E"/>
    <w:rsid w:val="006C0AD8"/>
    <w:rsid w:val="006C0B53"/>
    <w:rsid w:val="006C147E"/>
    <w:rsid w:val="006C1E77"/>
    <w:rsid w:val="006C232E"/>
    <w:rsid w:val="006C2A62"/>
    <w:rsid w:val="006C2B8A"/>
    <w:rsid w:val="006C309C"/>
    <w:rsid w:val="006C341C"/>
    <w:rsid w:val="006C4765"/>
    <w:rsid w:val="006C50FD"/>
    <w:rsid w:val="006C5381"/>
    <w:rsid w:val="006C5526"/>
    <w:rsid w:val="006C5BB7"/>
    <w:rsid w:val="006C6146"/>
    <w:rsid w:val="006C66AB"/>
    <w:rsid w:val="006C68B2"/>
    <w:rsid w:val="006C6A2E"/>
    <w:rsid w:val="006C72FE"/>
    <w:rsid w:val="006C739C"/>
    <w:rsid w:val="006C73CB"/>
    <w:rsid w:val="006C77C1"/>
    <w:rsid w:val="006D05CE"/>
    <w:rsid w:val="006D0897"/>
    <w:rsid w:val="006D0E9E"/>
    <w:rsid w:val="006D1538"/>
    <w:rsid w:val="006D1FC7"/>
    <w:rsid w:val="006D2079"/>
    <w:rsid w:val="006D21FD"/>
    <w:rsid w:val="006D2651"/>
    <w:rsid w:val="006D2871"/>
    <w:rsid w:val="006D2D1A"/>
    <w:rsid w:val="006D316F"/>
    <w:rsid w:val="006D3194"/>
    <w:rsid w:val="006D3448"/>
    <w:rsid w:val="006D3F34"/>
    <w:rsid w:val="006D4491"/>
    <w:rsid w:val="006D5595"/>
    <w:rsid w:val="006D5E48"/>
    <w:rsid w:val="006D5E56"/>
    <w:rsid w:val="006D6869"/>
    <w:rsid w:val="006D6ABF"/>
    <w:rsid w:val="006D6F44"/>
    <w:rsid w:val="006D71C4"/>
    <w:rsid w:val="006D72B7"/>
    <w:rsid w:val="006D748F"/>
    <w:rsid w:val="006E02B0"/>
    <w:rsid w:val="006E0822"/>
    <w:rsid w:val="006E0A7C"/>
    <w:rsid w:val="006E11EF"/>
    <w:rsid w:val="006E1844"/>
    <w:rsid w:val="006E260D"/>
    <w:rsid w:val="006E2896"/>
    <w:rsid w:val="006E2912"/>
    <w:rsid w:val="006E412B"/>
    <w:rsid w:val="006E42C6"/>
    <w:rsid w:val="006E47FF"/>
    <w:rsid w:val="006E4AE0"/>
    <w:rsid w:val="006E4E12"/>
    <w:rsid w:val="006E4E9D"/>
    <w:rsid w:val="006E507F"/>
    <w:rsid w:val="006E52AE"/>
    <w:rsid w:val="006E5DE3"/>
    <w:rsid w:val="006E7097"/>
    <w:rsid w:val="006F082E"/>
    <w:rsid w:val="006F0E2E"/>
    <w:rsid w:val="006F1F80"/>
    <w:rsid w:val="006F225A"/>
    <w:rsid w:val="006F22CF"/>
    <w:rsid w:val="006F2A8A"/>
    <w:rsid w:val="006F2CDF"/>
    <w:rsid w:val="006F384B"/>
    <w:rsid w:val="006F47C1"/>
    <w:rsid w:val="006F4C41"/>
    <w:rsid w:val="006F5569"/>
    <w:rsid w:val="006F5668"/>
    <w:rsid w:val="006F5B70"/>
    <w:rsid w:val="006F5F4C"/>
    <w:rsid w:val="006F64D3"/>
    <w:rsid w:val="006F6E8C"/>
    <w:rsid w:val="006F7407"/>
    <w:rsid w:val="006F7500"/>
    <w:rsid w:val="006F7935"/>
    <w:rsid w:val="00700523"/>
    <w:rsid w:val="00700944"/>
    <w:rsid w:val="00700BAA"/>
    <w:rsid w:val="00701098"/>
    <w:rsid w:val="00701387"/>
    <w:rsid w:val="00701789"/>
    <w:rsid w:val="00701B02"/>
    <w:rsid w:val="00701C9A"/>
    <w:rsid w:val="00701F26"/>
    <w:rsid w:val="007022F9"/>
    <w:rsid w:val="00702818"/>
    <w:rsid w:val="0070311F"/>
    <w:rsid w:val="0070386F"/>
    <w:rsid w:val="00703C24"/>
    <w:rsid w:val="00703FBB"/>
    <w:rsid w:val="0070422F"/>
    <w:rsid w:val="00704305"/>
    <w:rsid w:val="007047DE"/>
    <w:rsid w:val="0070550B"/>
    <w:rsid w:val="00705CA7"/>
    <w:rsid w:val="00705F3D"/>
    <w:rsid w:val="0070672F"/>
    <w:rsid w:val="0070679F"/>
    <w:rsid w:val="0070687D"/>
    <w:rsid w:val="00706A84"/>
    <w:rsid w:val="00706EB4"/>
    <w:rsid w:val="0071055A"/>
    <w:rsid w:val="007107FE"/>
    <w:rsid w:val="00710CAF"/>
    <w:rsid w:val="00711BAF"/>
    <w:rsid w:val="00711D2B"/>
    <w:rsid w:val="007128FE"/>
    <w:rsid w:val="00712D27"/>
    <w:rsid w:val="00713B92"/>
    <w:rsid w:val="00713F88"/>
    <w:rsid w:val="00714135"/>
    <w:rsid w:val="0071467B"/>
    <w:rsid w:val="00714E0B"/>
    <w:rsid w:val="00715EB1"/>
    <w:rsid w:val="0071613A"/>
    <w:rsid w:val="007166CF"/>
    <w:rsid w:val="00716BCE"/>
    <w:rsid w:val="007206EE"/>
    <w:rsid w:val="007206FD"/>
    <w:rsid w:val="0072084C"/>
    <w:rsid w:val="00720B73"/>
    <w:rsid w:val="00720C6C"/>
    <w:rsid w:val="00720E69"/>
    <w:rsid w:val="00720FCC"/>
    <w:rsid w:val="00720FD7"/>
    <w:rsid w:val="007216C0"/>
    <w:rsid w:val="00721892"/>
    <w:rsid w:val="0072193B"/>
    <w:rsid w:val="00721DCF"/>
    <w:rsid w:val="00721DFB"/>
    <w:rsid w:val="00722D0F"/>
    <w:rsid w:val="00722E16"/>
    <w:rsid w:val="007231B7"/>
    <w:rsid w:val="007239A5"/>
    <w:rsid w:val="00724097"/>
    <w:rsid w:val="007244E8"/>
    <w:rsid w:val="00725C48"/>
    <w:rsid w:val="0072682A"/>
    <w:rsid w:val="00727B52"/>
    <w:rsid w:val="00727B5A"/>
    <w:rsid w:val="0073013B"/>
    <w:rsid w:val="0073057E"/>
    <w:rsid w:val="007307F9"/>
    <w:rsid w:val="00730A6E"/>
    <w:rsid w:val="00730E20"/>
    <w:rsid w:val="00730EEE"/>
    <w:rsid w:val="00730F61"/>
    <w:rsid w:val="007310DB"/>
    <w:rsid w:val="00731A7E"/>
    <w:rsid w:val="007322CC"/>
    <w:rsid w:val="00732465"/>
    <w:rsid w:val="00732523"/>
    <w:rsid w:val="007325B1"/>
    <w:rsid w:val="007328B0"/>
    <w:rsid w:val="00732F8F"/>
    <w:rsid w:val="0073352A"/>
    <w:rsid w:val="007336DC"/>
    <w:rsid w:val="00733892"/>
    <w:rsid w:val="0073394E"/>
    <w:rsid w:val="00733BA1"/>
    <w:rsid w:val="00733BCD"/>
    <w:rsid w:val="00733F55"/>
    <w:rsid w:val="007343EA"/>
    <w:rsid w:val="00734CF9"/>
    <w:rsid w:val="00734E3C"/>
    <w:rsid w:val="00737370"/>
    <w:rsid w:val="007400D9"/>
    <w:rsid w:val="0074022A"/>
    <w:rsid w:val="00741080"/>
    <w:rsid w:val="0074124A"/>
    <w:rsid w:val="007414CC"/>
    <w:rsid w:val="00741C0C"/>
    <w:rsid w:val="00742A4F"/>
    <w:rsid w:val="00742F1B"/>
    <w:rsid w:val="0074475F"/>
    <w:rsid w:val="007448E4"/>
    <w:rsid w:val="007451DA"/>
    <w:rsid w:val="0074632D"/>
    <w:rsid w:val="00746EEB"/>
    <w:rsid w:val="007479C3"/>
    <w:rsid w:val="0075026A"/>
    <w:rsid w:val="007508D5"/>
    <w:rsid w:val="00750E67"/>
    <w:rsid w:val="00751948"/>
    <w:rsid w:val="00751C6B"/>
    <w:rsid w:val="007520AB"/>
    <w:rsid w:val="007520B4"/>
    <w:rsid w:val="00752216"/>
    <w:rsid w:val="0075227F"/>
    <w:rsid w:val="00752630"/>
    <w:rsid w:val="007526CE"/>
    <w:rsid w:val="0075299B"/>
    <w:rsid w:val="007529EB"/>
    <w:rsid w:val="00753474"/>
    <w:rsid w:val="00753C60"/>
    <w:rsid w:val="00754239"/>
    <w:rsid w:val="00754C39"/>
    <w:rsid w:val="00754F59"/>
    <w:rsid w:val="00754F80"/>
    <w:rsid w:val="00755199"/>
    <w:rsid w:val="00755573"/>
    <w:rsid w:val="00755F0F"/>
    <w:rsid w:val="007560EF"/>
    <w:rsid w:val="00756114"/>
    <w:rsid w:val="007561B9"/>
    <w:rsid w:val="007566C2"/>
    <w:rsid w:val="00756BAF"/>
    <w:rsid w:val="00756DF4"/>
    <w:rsid w:val="007573F7"/>
    <w:rsid w:val="00761A3F"/>
    <w:rsid w:val="00762AC4"/>
    <w:rsid w:val="00763D6E"/>
    <w:rsid w:val="00763E30"/>
    <w:rsid w:val="007644ED"/>
    <w:rsid w:val="0076452E"/>
    <w:rsid w:val="00765B45"/>
    <w:rsid w:val="00765D79"/>
    <w:rsid w:val="00766368"/>
    <w:rsid w:val="007664E1"/>
    <w:rsid w:val="007668FD"/>
    <w:rsid w:val="00767DD0"/>
    <w:rsid w:val="00770932"/>
    <w:rsid w:val="00770AC4"/>
    <w:rsid w:val="00771067"/>
    <w:rsid w:val="007712A9"/>
    <w:rsid w:val="00771B5B"/>
    <w:rsid w:val="0077209F"/>
    <w:rsid w:val="00773AD5"/>
    <w:rsid w:val="00773C3C"/>
    <w:rsid w:val="007740D7"/>
    <w:rsid w:val="00774811"/>
    <w:rsid w:val="00774853"/>
    <w:rsid w:val="00774A19"/>
    <w:rsid w:val="00775775"/>
    <w:rsid w:val="0077588D"/>
    <w:rsid w:val="00776151"/>
    <w:rsid w:val="0077679E"/>
    <w:rsid w:val="0077697C"/>
    <w:rsid w:val="00776E09"/>
    <w:rsid w:val="007771CA"/>
    <w:rsid w:val="007777D5"/>
    <w:rsid w:val="00777F54"/>
    <w:rsid w:val="0078086B"/>
    <w:rsid w:val="00780BC7"/>
    <w:rsid w:val="00780ED1"/>
    <w:rsid w:val="00781A3B"/>
    <w:rsid w:val="00781B9E"/>
    <w:rsid w:val="007822F1"/>
    <w:rsid w:val="00782635"/>
    <w:rsid w:val="0078299E"/>
    <w:rsid w:val="007829C5"/>
    <w:rsid w:val="00783201"/>
    <w:rsid w:val="00783577"/>
    <w:rsid w:val="00783AA4"/>
    <w:rsid w:val="00783EE2"/>
    <w:rsid w:val="00785193"/>
    <w:rsid w:val="007855F7"/>
    <w:rsid w:val="00785F55"/>
    <w:rsid w:val="0078677A"/>
    <w:rsid w:val="00786C00"/>
    <w:rsid w:val="00787245"/>
    <w:rsid w:val="00787F87"/>
    <w:rsid w:val="00790380"/>
    <w:rsid w:val="00790D8A"/>
    <w:rsid w:val="00790EB2"/>
    <w:rsid w:val="007910CB"/>
    <w:rsid w:val="00791269"/>
    <w:rsid w:val="007917F2"/>
    <w:rsid w:val="00791C45"/>
    <w:rsid w:val="007923DB"/>
    <w:rsid w:val="0079334B"/>
    <w:rsid w:val="00793992"/>
    <w:rsid w:val="00793C2D"/>
    <w:rsid w:val="00793F9A"/>
    <w:rsid w:val="0079440B"/>
    <w:rsid w:val="00794574"/>
    <w:rsid w:val="00795486"/>
    <w:rsid w:val="00795745"/>
    <w:rsid w:val="00795873"/>
    <w:rsid w:val="00795D47"/>
    <w:rsid w:val="0079638F"/>
    <w:rsid w:val="00796C84"/>
    <w:rsid w:val="00796EA3"/>
    <w:rsid w:val="00797582"/>
    <w:rsid w:val="00797790"/>
    <w:rsid w:val="00797825"/>
    <w:rsid w:val="007A077E"/>
    <w:rsid w:val="007A1CCF"/>
    <w:rsid w:val="007A2255"/>
    <w:rsid w:val="007A2E18"/>
    <w:rsid w:val="007A435C"/>
    <w:rsid w:val="007A4FD3"/>
    <w:rsid w:val="007A4FEB"/>
    <w:rsid w:val="007A519D"/>
    <w:rsid w:val="007A5248"/>
    <w:rsid w:val="007A60E7"/>
    <w:rsid w:val="007A6149"/>
    <w:rsid w:val="007A73F7"/>
    <w:rsid w:val="007A7C4F"/>
    <w:rsid w:val="007A7C89"/>
    <w:rsid w:val="007A7FF0"/>
    <w:rsid w:val="007B099D"/>
    <w:rsid w:val="007B2862"/>
    <w:rsid w:val="007B28C7"/>
    <w:rsid w:val="007B314F"/>
    <w:rsid w:val="007B36BB"/>
    <w:rsid w:val="007B3AE8"/>
    <w:rsid w:val="007B46BC"/>
    <w:rsid w:val="007B5057"/>
    <w:rsid w:val="007B519C"/>
    <w:rsid w:val="007B548D"/>
    <w:rsid w:val="007B5B63"/>
    <w:rsid w:val="007B6468"/>
    <w:rsid w:val="007B6C68"/>
    <w:rsid w:val="007B7852"/>
    <w:rsid w:val="007B7C2A"/>
    <w:rsid w:val="007B7E5D"/>
    <w:rsid w:val="007C0EE7"/>
    <w:rsid w:val="007C133B"/>
    <w:rsid w:val="007C1429"/>
    <w:rsid w:val="007C16E9"/>
    <w:rsid w:val="007C19D9"/>
    <w:rsid w:val="007C1F37"/>
    <w:rsid w:val="007C30A3"/>
    <w:rsid w:val="007C3256"/>
    <w:rsid w:val="007C3699"/>
    <w:rsid w:val="007C3746"/>
    <w:rsid w:val="007C3D9A"/>
    <w:rsid w:val="007C4E16"/>
    <w:rsid w:val="007C5979"/>
    <w:rsid w:val="007C5C57"/>
    <w:rsid w:val="007C70FA"/>
    <w:rsid w:val="007C7708"/>
    <w:rsid w:val="007C7D32"/>
    <w:rsid w:val="007D00CB"/>
    <w:rsid w:val="007D0119"/>
    <w:rsid w:val="007D0927"/>
    <w:rsid w:val="007D0ABF"/>
    <w:rsid w:val="007D10BC"/>
    <w:rsid w:val="007D11A1"/>
    <w:rsid w:val="007D120E"/>
    <w:rsid w:val="007D12EF"/>
    <w:rsid w:val="007D30D0"/>
    <w:rsid w:val="007D3734"/>
    <w:rsid w:val="007D3C46"/>
    <w:rsid w:val="007D3FA3"/>
    <w:rsid w:val="007D596C"/>
    <w:rsid w:val="007D5F94"/>
    <w:rsid w:val="007D632C"/>
    <w:rsid w:val="007D6798"/>
    <w:rsid w:val="007D6CC2"/>
    <w:rsid w:val="007D6CE8"/>
    <w:rsid w:val="007D7108"/>
    <w:rsid w:val="007D7147"/>
    <w:rsid w:val="007D71B6"/>
    <w:rsid w:val="007D7CF6"/>
    <w:rsid w:val="007D7D22"/>
    <w:rsid w:val="007D7DD0"/>
    <w:rsid w:val="007E0822"/>
    <w:rsid w:val="007E0DFA"/>
    <w:rsid w:val="007E26E9"/>
    <w:rsid w:val="007E3315"/>
    <w:rsid w:val="007E33F0"/>
    <w:rsid w:val="007E3C73"/>
    <w:rsid w:val="007E436E"/>
    <w:rsid w:val="007E44CB"/>
    <w:rsid w:val="007E44D3"/>
    <w:rsid w:val="007E5303"/>
    <w:rsid w:val="007E576E"/>
    <w:rsid w:val="007E57F1"/>
    <w:rsid w:val="007E640F"/>
    <w:rsid w:val="007E691B"/>
    <w:rsid w:val="007E6940"/>
    <w:rsid w:val="007E6C95"/>
    <w:rsid w:val="007E6E0F"/>
    <w:rsid w:val="007E6F1E"/>
    <w:rsid w:val="007E7D29"/>
    <w:rsid w:val="007F03CA"/>
    <w:rsid w:val="007F0AA1"/>
    <w:rsid w:val="007F0B34"/>
    <w:rsid w:val="007F0C6B"/>
    <w:rsid w:val="007F1D9A"/>
    <w:rsid w:val="007F1E40"/>
    <w:rsid w:val="007F2B3D"/>
    <w:rsid w:val="007F404B"/>
    <w:rsid w:val="007F441C"/>
    <w:rsid w:val="007F4597"/>
    <w:rsid w:val="007F47FC"/>
    <w:rsid w:val="007F5216"/>
    <w:rsid w:val="007F72E2"/>
    <w:rsid w:val="007F7A3D"/>
    <w:rsid w:val="007F7D31"/>
    <w:rsid w:val="007F7EC3"/>
    <w:rsid w:val="008002B0"/>
    <w:rsid w:val="00800372"/>
    <w:rsid w:val="008007B7"/>
    <w:rsid w:val="008010A9"/>
    <w:rsid w:val="008013E1"/>
    <w:rsid w:val="008020EC"/>
    <w:rsid w:val="00802D7D"/>
    <w:rsid w:val="00803022"/>
    <w:rsid w:val="0080309F"/>
    <w:rsid w:val="008030C2"/>
    <w:rsid w:val="00803E55"/>
    <w:rsid w:val="00804805"/>
    <w:rsid w:val="008050D8"/>
    <w:rsid w:val="00806077"/>
    <w:rsid w:val="00806115"/>
    <w:rsid w:val="008061EA"/>
    <w:rsid w:val="00806255"/>
    <w:rsid w:val="008067D1"/>
    <w:rsid w:val="008070A6"/>
    <w:rsid w:val="008070D0"/>
    <w:rsid w:val="008079D4"/>
    <w:rsid w:val="0081059F"/>
    <w:rsid w:val="00810EB3"/>
    <w:rsid w:val="00811029"/>
    <w:rsid w:val="00811055"/>
    <w:rsid w:val="008111BF"/>
    <w:rsid w:val="008114E8"/>
    <w:rsid w:val="00811A88"/>
    <w:rsid w:val="008121D3"/>
    <w:rsid w:val="00812AE7"/>
    <w:rsid w:val="00813133"/>
    <w:rsid w:val="00813202"/>
    <w:rsid w:val="008136B9"/>
    <w:rsid w:val="00813FE3"/>
    <w:rsid w:val="00813FFC"/>
    <w:rsid w:val="00814751"/>
    <w:rsid w:val="00814DA7"/>
    <w:rsid w:val="00814EDE"/>
    <w:rsid w:val="00814FC0"/>
    <w:rsid w:val="008150DA"/>
    <w:rsid w:val="008152EF"/>
    <w:rsid w:val="008154FA"/>
    <w:rsid w:val="00815B98"/>
    <w:rsid w:val="00816150"/>
    <w:rsid w:val="0081755F"/>
    <w:rsid w:val="00817A2D"/>
    <w:rsid w:val="00817B20"/>
    <w:rsid w:val="00821277"/>
    <w:rsid w:val="00821B6E"/>
    <w:rsid w:val="00821FC2"/>
    <w:rsid w:val="00822332"/>
    <w:rsid w:val="008223E2"/>
    <w:rsid w:val="008224E7"/>
    <w:rsid w:val="00822500"/>
    <w:rsid w:val="0082259E"/>
    <w:rsid w:val="00822D9D"/>
    <w:rsid w:val="008233CA"/>
    <w:rsid w:val="00823D05"/>
    <w:rsid w:val="0082437D"/>
    <w:rsid w:val="008248B2"/>
    <w:rsid w:val="00824A05"/>
    <w:rsid w:val="00824FBA"/>
    <w:rsid w:val="00825832"/>
    <w:rsid w:val="00826270"/>
    <w:rsid w:val="008265C4"/>
    <w:rsid w:val="00826AE8"/>
    <w:rsid w:val="00826C1E"/>
    <w:rsid w:val="0082734B"/>
    <w:rsid w:val="00827DAE"/>
    <w:rsid w:val="0083118D"/>
    <w:rsid w:val="00831556"/>
    <w:rsid w:val="008324F2"/>
    <w:rsid w:val="00832556"/>
    <w:rsid w:val="00832597"/>
    <w:rsid w:val="00832952"/>
    <w:rsid w:val="00832C46"/>
    <w:rsid w:val="00832DB8"/>
    <w:rsid w:val="0083339D"/>
    <w:rsid w:val="008334FA"/>
    <w:rsid w:val="00833513"/>
    <w:rsid w:val="00833A3D"/>
    <w:rsid w:val="00833D27"/>
    <w:rsid w:val="0083462A"/>
    <w:rsid w:val="008348E2"/>
    <w:rsid w:val="00834CC1"/>
    <w:rsid w:val="00835587"/>
    <w:rsid w:val="00835932"/>
    <w:rsid w:val="00835E89"/>
    <w:rsid w:val="00835F02"/>
    <w:rsid w:val="0083638A"/>
    <w:rsid w:val="00836926"/>
    <w:rsid w:val="00836F2F"/>
    <w:rsid w:val="0083763B"/>
    <w:rsid w:val="00837953"/>
    <w:rsid w:val="00837AD2"/>
    <w:rsid w:val="00842D14"/>
    <w:rsid w:val="00843456"/>
    <w:rsid w:val="00843501"/>
    <w:rsid w:val="0084393F"/>
    <w:rsid w:val="00843ADA"/>
    <w:rsid w:val="0084408D"/>
    <w:rsid w:val="00844403"/>
    <w:rsid w:val="0084498F"/>
    <w:rsid w:val="008449B4"/>
    <w:rsid w:val="008449FC"/>
    <w:rsid w:val="008459F5"/>
    <w:rsid w:val="00846B5E"/>
    <w:rsid w:val="008477FC"/>
    <w:rsid w:val="008508BA"/>
    <w:rsid w:val="00850E29"/>
    <w:rsid w:val="0085101E"/>
    <w:rsid w:val="00851247"/>
    <w:rsid w:val="00851527"/>
    <w:rsid w:val="008516D5"/>
    <w:rsid w:val="00851DFB"/>
    <w:rsid w:val="00851E40"/>
    <w:rsid w:val="00851E6E"/>
    <w:rsid w:val="008521F6"/>
    <w:rsid w:val="008522A6"/>
    <w:rsid w:val="008522F3"/>
    <w:rsid w:val="00852767"/>
    <w:rsid w:val="00852D70"/>
    <w:rsid w:val="00852E78"/>
    <w:rsid w:val="00852FDC"/>
    <w:rsid w:val="00852FE1"/>
    <w:rsid w:val="00853460"/>
    <w:rsid w:val="00853CBA"/>
    <w:rsid w:val="008545BD"/>
    <w:rsid w:val="00854AD9"/>
    <w:rsid w:val="00854B50"/>
    <w:rsid w:val="00855191"/>
    <w:rsid w:val="00855741"/>
    <w:rsid w:val="00856127"/>
    <w:rsid w:val="00856951"/>
    <w:rsid w:val="008569C0"/>
    <w:rsid w:val="00856B37"/>
    <w:rsid w:val="008571A9"/>
    <w:rsid w:val="00857813"/>
    <w:rsid w:val="00857B53"/>
    <w:rsid w:val="00857D86"/>
    <w:rsid w:val="0086054D"/>
    <w:rsid w:val="00860628"/>
    <w:rsid w:val="00860AE5"/>
    <w:rsid w:val="008611D7"/>
    <w:rsid w:val="0086181B"/>
    <w:rsid w:val="00863122"/>
    <w:rsid w:val="0086358C"/>
    <w:rsid w:val="008636DF"/>
    <w:rsid w:val="00863D65"/>
    <w:rsid w:val="00863F01"/>
    <w:rsid w:val="00864141"/>
    <w:rsid w:val="00864592"/>
    <w:rsid w:val="00864CD7"/>
    <w:rsid w:val="00864FA6"/>
    <w:rsid w:val="008650B6"/>
    <w:rsid w:val="008652C5"/>
    <w:rsid w:val="008659BB"/>
    <w:rsid w:val="0086601E"/>
    <w:rsid w:val="008662BB"/>
    <w:rsid w:val="008669D5"/>
    <w:rsid w:val="00866B47"/>
    <w:rsid w:val="00866F38"/>
    <w:rsid w:val="00867606"/>
    <w:rsid w:val="00867946"/>
    <w:rsid w:val="00867D35"/>
    <w:rsid w:val="0087008C"/>
    <w:rsid w:val="008710ED"/>
    <w:rsid w:val="008711B9"/>
    <w:rsid w:val="00871AAD"/>
    <w:rsid w:val="00871B23"/>
    <w:rsid w:val="0087212E"/>
    <w:rsid w:val="0087314E"/>
    <w:rsid w:val="0087328D"/>
    <w:rsid w:val="00873AD3"/>
    <w:rsid w:val="00874FD9"/>
    <w:rsid w:val="00874FFF"/>
    <w:rsid w:val="00875335"/>
    <w:rsid w:val="008762CC"/>
    <w:rsid w:val="008762E5"/>
    <w:rsid w:val="0087693C"/>
    <w:rsid w:val="00876A5B"/>
    <w:rsid w:val="008771B7"/>
    <w:rsid w:val="008776F7"/>
    <w:rsid w:val="00880D3B"/>
    <w:rsid w:val="00880FB5"/>
    <w:rsid w:val="00881C4E"/>
    <w:rsid w:val="00881C62"/>
    <w:rsid w:val="00881F6E"/>
    <w:rsid w:val="00882A66"/>
    <w:rsid w:val="00882AA7"/>
    <w:rsid w:val="00882F71"/>
    <w:rsid w:val="00883C2A"/>
    <w:rsid w:val="00884292"/>
    <w:rsid w:val="00884DC5"/>
    <w:rsid w:val="00885E03"/>
    <w:rsid w:val="00885EC5"/>
    <w:rsid w:val="00886253"/>
    <w:rsid w:val="00886570"/>
    <w:rsid w:val="0088714C"/>
    <w:rsid w:val="00887490"/>
    <w:rsid w:val="008874CD"/>
    <w:rsid w:val="00887C89"/>
    <w:rsid w:val="00890C05"/>
    <w:rsid w:val="008917B1"/>
    <w:rsid w:val="008917E6"/>
    <w:rsid w:val="008919CD"/>
    <w:rsid w:val="00892038"/>
    <w:rsid w:val="0089211F"/>
    <w:rsid w:val="008930B8"/>
    <w:rsid w:val="00893C52"/>
    <w:rsid w:val="00893D19"/>
    <w:rsid w:val="00893D80"/>
    <w:rsid w:val="00893DBD"/>
    <w:rsid w:val="00894285"/>
    <w:rsid w:val="00894D6D"/>
    <w:rsid w:val="00895B85"/>
    <w:rsid w:val="008962B9"/>
    <w:rsid w:val="00896546"/>
    <w:rsid w:val="0089768A"/>
    <w:rsid w:val="008976FC"/>
    <w:rsid w:val="00897B18"/>
    <w:rsid w:val="00897BDC"/>
    <w:rsid w:val="00897F22"/>
    <w:rsid w:val="008A0D7D"/>
    <w:rsid w:val="008A1523"/>
    <w:rsid w:val="008A1E42"/>
    <w:rsid w:val="008A29DD"/>
    <w:rsid w:val="008A2DA8"/>
    <w:rsid w:val="008A2FB3"/>
    <w:rsid w:val="008A3034"/>
    <w:rsid w:val="008A34DB"/>
    <w:rsid w:val="008A3AC9"/>
    <w:rsid w:val="008A3E3C"/>
    <w:rsid w:val="008A4187"/>
    <w:rsid w:val="008A4D64"/>
    <w:rsid w:val="008A5403"/>
    <w:rsid w:val="008A54E7"/>
    <w:rsid w:val="008A5BE0"/>
    <w:rsid w:val="008A658A"/>
    <w:rsid w:val="008A6789"/>
    <w:rsid w:val="008A6F36"/>
    <w:rsid w:val="008A721C"/>
    <w:rsid w:val="008A72B9"/>
    <w:rsid w:val="008A75B1"/>
    <w:rsid w:val="008A7942"/>
    <w:rsid w:val="008A7B1C"/>
    <w:rsid w:val="008B0E14"/>
    <w:rsid w:val="008B0F1D"/>
    <w:rsid w:val="008B1C9E"/>
    <w:rsid w:val="008B1CC1"/>
    <w:rsid w:val="008B2594"/>
    <w:rsid w:val="008B2B0F"/>
    <w:rsid w:val="008B30AA"/>
    <w:rsid w:val="008B3CF3"/>
    <w:rsid w:val="008B4031"/>
    <w:rsid w:val="008B41B5"/>
    <w:rsid w:val="008B4311"/>
    <w:rsid w:val="008B4807"/>
    <w:rsid w:val="008B4CEB"/>
    <w:rsid w:val="008B52C0"/>
    <w:rsid w:val="008B5661"/>
    <w:rsid w:val="008B601F"/>
    <w:rsid w:val="008B6068"/>
    <w:rsid w:val="008B645A"/>
    <w:rsid w:val="008B687A"/>
    <w:rsid w:val="008B6BEF"/>
    <w:rsid w:val="008B7339"/>
    <w:rsid w:val="008C1F46"/>
    <w:rsid w:val="008C30DA"/>
    <w:rsid w:val="008C315B"/>
    <w:rsid w:val="008C4691"/>
    <w:rsid w:val="008C49B0"/>
    <w:rsid w:val="008C4AE7"/>
    <w:rsid w:val="008C582E"/>
    <w:rsid w:val="008C5E3A"/>
    <w:rsid w:val="008C721E"/>
    <w:rsid w:val="008C7294"/>
    <w:rsid w:val="008C7953"/>
    <w:rsid w:val="008C795B"/>
    <w:rsid w:val="008D0111"/>
    <w:rsid w:val="008D06DC"/>
    <w:rsid w:val="008D0A3C"/>
    <w:rsid w:val="008D1215"/>
    <w:rsid w:val="008D1246"/>
    <w:rsid w:val="008D18A0"/>
    <w:rsid w:val="008D2023"/>
    <w:rsid w:val="008D2D01"/>
    <w:rsid w:val="008D2D7B"/>
    <w:rsid w:val="008D3093"/>
    <w:rsid w:val="008D3D54"/>
    <w:rsid w:val="008D48BA"/>
    <w:rsid w:val="008D50C3"/>
    <w:rsid w:val="008D5161"/>
    <w:rsid w:val="008D600A"/>
    <w:rsid w:val="008D7905"/>
    <w:rsid w:val="008D7A92"/>
    <w:rsid w:val="008E0925"/>
    <w:rsid w:val="008E0E34"/>
    <w:rsid w:val="008E15B2"/>
    <w:rsid w:val="008E19E8"/>
    <w:rsid w:val="008E2586"/>
    <w:rsid w:val="008E30A4"/>
    <w:rsid w:val="008E3B15"/>
    <w:rsid w:val="008E3B6D"/>
    <w:rsid w:val="008E3E74"/>
    <w:rsid w:val="008E435A"/>
    <w:rsid w:val="008E44B6"/>
    <w:rsid w:val="008E467B"/>
    <w:rsid w:val="008E47C8"/>
    <w:rsid w:val="008E4839"/>
    <w:rsid w:val="008E49C5"/>
    <w:rsid w:val="008E4F00"/>
    <w:rsid w:val="008E4F69"/>
    <w:rsid w:val="008E5E66"/>
    <w:rsid w:val="008E6BF5"/>
    <w:rsid w:val="008E6CC7"/>
    <w:rsid w:val="008E70D6"/>
    <w:rsid w:val="008E796D"/>
    <w:rsid w:val="008E7DD8"/>
    <w:rsid w:val="008F01D5"/>
    <w:rsid w:val="008F02DB"/>
    <w:rsid w:val="008F0886"/>
    <w:rsid w:val="008F1417"/>
    <w:rsid w:val="008F1848"/>
    <w:rsid w:val="008F1AB4"/>
    <w:rsid w:val="008F24BB"/>
    <w:rsid w:val="008F2670"/>
    <w:rsid w:val="008F2AF9"/>
    <w:rsid w:val="008F2EBB"/>
    <w:rsid w:val="008F3144"/>
    <w:rsid w:val="008F3471"/>
    <w:rsid w:val="008F3502"/>
    <w:rsid w:val="008F384A"/>
    <w:rsid w:val="008F4313"/>
    <w:rsid w:val="008F50FC"/>
    <w:rsid w:val="008F5484"/>
    <w:rsid w:val="008F54CA"/>
    <w:rsid w:val="008F6AAF"/>
    <w:rsid w:val="0090107F"/>
    <w:rsid w:val="00901150"/>
    <w:rsid w:val="0090135A"/>
    <w:rsid w:val="0090176B"/>
    <w:rsid w:val="009027A7"/>
    <w:rsid w:val="00902EAD"/>
    <w:rsid w:val="00902EAE"/>
    <w:rsid w:val="009031AE"/>
    <w:rsid w:val="00904087"/>
    <w:rsid w:val="009040D0"/>
    <w:rsid w:val="00904EB2"/>
    <w:rsid w:val="00904F15"/>
    <w:rsid w:val="009053F9"/>
    <w:rsid w:val="00907285"/>
    <w:rsid w:val="009104D1"/>
    <w:rsid w:val="00910BE8"/>
    <w:rsid w:val="00911024"/>
    <w:rsid w:val="0091102D"/>
    <w:rsid w:val="00912843"/>
    <w:rsid w:val="00912AA0"/>
    <w:rsid w:val="00913348"/>
    <w:rsid w:val="009133FF"/>
    <w:rsid w:val="00913569"/>
    <w:rsid w:val="009135DF"/>
    <w:rsid w:val="00913DC7"/>
    <w:rsid w:val="00913ECF"/>
    <w:rsid w:val="00914D6E"/>
    <w:rsid w:val="009150B0"/>
    <w:rsid w:val="0091620C"/>
    <w:rsid w:val="009167B0"/>
    <w:rsid w:val="009179F8"/>
    <w:rsid w:val="00917AFF"/>
    <w:rsid w:val="00920C20"/>
    <w:rsid w:val="00920CD1"/>
    <w:rsid w:val="009225CB"/>
    <w:rsid w:val="00922881"/>
    <w:rsid w:val="00922893"/>
    <w:rsid w:val="009234A2"/>
    <w:rsid w:val="009240E0"/>
    <w:rsid w:val="009251D0"/>
    <w:rsid w:val="0092531F"/>
    <w:rsid w:val="0092592C"/>
    <w:rsid w:val="009259D5"/>
    <w:rsid w:val="009276B5"/>
    <w:rsid w:val="009278BD"/>
    <w:rsid w:val="00927996"/>
    <w:rsid w:val="00927BC1"/>
    <w:rsid w:val="00927E22"/>
    <w:rsid w:val="009304F3"/>
    <w:rsid w:val="00930BB2"/>
    <w:rsid w:val="00931BC7"/>
    <w:rsid w:val="00932F45"/>
    <w:rsid w:val="009337BA"/>
    <w:rsid w:val="00933E81"/>
    <w:rsid w:val="00934886"/>
    <w:rsid w:val="00934F9E"/>
    <w:rsid w:val="0093526D"/>
    <w:rsid w:val="0093589E"/>
    <w:rsid w:val="009366E1"/>
    <w:rsid w:val="00936DAA"/>
    <w:rsid w:val="00936E92"/>
    <w:rsid w:val="00937077"/>
    <w:rsid w:val="009370C9"/>
    <w:rsid w:val="009379F7"/>
    <w:rsid w:val="00937D6B"/>
    <w:rsid w:val="00937D7D"/>
    <w:rsid w:val="0094061F"/>
    <w:rsid w:val="00940D68"/>
    <w:rsid w:val="00941033"/>
    <w:rsid w:val="0094120A"/>
    <w:rsid w:val="0094121B"/>
    <w:rsid w:val="009412C0"/>
    <w:rsid w:val="0094154B"/>
    <w:rsid w:val="00941FE7"/>
    <w:rsid w:val="009423CD"/>
    <w:rsid w:val="0094270E"/>
    <w:rsid w:val="0094296A"/>
    <w:rsid w:val="00942A1A"/>
    <w:rsid w:val="00943007"/>
    <w:rsid w:val="00943557"/>
    <w:rsid w:val="00943670"/>
    <w:rsid w:val="009441B3"/>
    <w:rsid w:val="00945C9C"/>
    <w:rsid w:val="00945DFB"/>
    <w:rsid w:val="009465FB"/>
    <w:rsid w:val="00946E56"/>
    <w:rsid w:val="0094705D"/>
    <w:rsid w:val="00947DBF"/>
    <w:rsid w:val="00951606"/>
    <w:rsid w:val="00952111"/>
    <w:rsid w:val="00952ABB"/>
    <w:rsid w:val="00952C55"/>
    <w:rsid w:val="00952CF4"/>
    <w:rsid w:val="00953434"/>
    <w:rsid w:val="009534E4"/>
    <w:rsid w:val="009537A4"/>
    <w:rsid w:val="009552BE"/>
    <w:rsid w:val="009554E2"/>
    <w:rsid w:val="00955539"/>
    <w:rsid w:val="00955607"/>
    <w:rsid w:val="00955701"/>
    <w:rsid w:val="00955CB2"/>
    <w:rsid w:val="00955DBA"/>
    <w:rsid w:val="00955E13"/>
    <w:rsid w:val="00955F2F"/>
    <w:rsid w:val="009560C8"/>
    <w:rsid w:val="0095615D"/>
    <w:rsid w:val="009567A4"/>
    <w:rsid w:val="0095699D"/>
    <w:rsid w:val="00957016"/>
    <w:rsid w:val="00957788"/>
    <w:rsid w:val="009577DC"/>
    <w:rsid w:val="009579E4"/>
    <w:rsid w:val="00957E44"/>
    <w:rsid w:val="00957E92"/>
    <w:rsid w:val="00961A69"/>
    <w:rsid w:val="009621A9"/>
    <w:rsid w:val="009624E7"/>
    <w:rsid w:val="00962509"/>
    <w:rsid w:val="009638A2"/>
    <w:rsid w:val="009638DD"/>
    <w:rsid w:val="00963946"/>
    <w:rsid w:val="00963CFD"/>
    <w:rsid w:val="0096438A"/>
    <w:rsid w:val="00964FFF"/>
    <w:rsid w:val="0096521A"/>
    <w:rsid w:val="00965A8C"/>
    <w:rsid w:val="00965AD4"/>
    <w:rsid w:val="00966F0B"/>
    <w:rsid w:val="00967B42"/>
    <w:rsid w:val="00970177"/>
    <w:rsid w:val="009703A6"/>
    <w:rsid w:val="00971577"/>
    <w:rsid w:val="0097202F"/>
    <w:rsid w:val="0097245A"/>
    <w:rsid w:val="00972576"/>
    <w:rsid w:val="00972748"/>
    <w:rsid w:val="00972A03"/>
    <w:rsid w:val="009730D8"/>
    <w:rsid w:val="00973591"/>
    <w:rsid w:val="00973661"/>
    <w:rsid w:val="00973B95"/>
    <w:rsid w:val="00973F8B"/>
    <w:rsid w:val="00974EC2"/>
    <w:rsid w:val="009763AE"/>
    <w:rsid w:val="009763BF"/>
    <w:rsid w:val="00976F3D"/>
    <w:rsid w:val="009770FB"/>
    <w:rsid w:val="00977391"/>
    <w:rsid w:val="00980423"/>
    <w:rsid w:val="00980719"/>
    <w:rsid w:val="00981282"/>
    <w:rsid w:val="00981F34"/>
    <w:rsid w:val="00982718"/>
    <w:rsid w:val="00982DE2"/>
    <w:rsid w:val="009837C6"/>
    <w:rsid w:val="00984108"/>
    <w:rsid w:val="00984182"/>
    <w:rsid w:val="00984CC2"/>
    <w:rsid w:val="0098595C"/>
    <w:rsid w:val="00986248"/>
    <w:rsid w:val="009867C1"/>
    <w:rsid w:val="0099093A"/>
    <w:rsid w:val="00990E26"/>
    <w:rsid w:val="00991039"/>
    <w:rsid w:val="0099288E"/>
    <w:rsid w:val="00992A13"/>
    <w:rsid w:val="009931C0"/>
    <w:rsid w:val="009936C3"/>
    <w:rsid w:val="009941C3"/>
    <w:rsid w:val="009948A2"/>
    <w:rsid w:val="00994BEA"/>
    <w:rsid w:val="0099515C"/>
    <w:rsid w:val="0099524A"/>
    <w:rsid w:val="0099567E"/>
    <w:rsid w:val="00996FB9"/>
    <w:rsid w:val="00997CEE"/>
    <w:rsid w:val="009A0A03"/>
    <w:rsid w:val="009A0F02"/>
    <w:rsid w:val="009A105D"/>
    <w:rsid w:val="009A1376"/>
    <w:rsid w:val="009A16A7"/>
    <w:rsid w:val="009A1E1C"/>
    <w:rsid w:val="009A21C9"/>
    <w:rsid w:val="009A28EE"/>
    <w:rsid w:val="009A2A6A"/>
    <w:rsid w:val="009A3254"/>
    <w:rsid w:val="009A32EC"/>
    <w:rsid w:val="009A3509"/>
    <w:rsid w:val="009A3E7B"/>
    <w:rsid w:val="009A40F3"/>
    <w:rsid w:val="009A41E8"/>
    <w:rsid w:val="009A43B0"/>
    <w:rsid w:val="009A4B44"/>
    <w:rsid w:val="009A5038"/>
    <w:rsid w:val="009A53B2"/>
    <w:rsid w:val="009A57BD"/>
    <w:rsid w:val="009A59E5"/>
    <w:rsid w:val="009A5D02"/>
    <w:rsid w:val="009A6C80"/>
    <w:rsid w:val="009A6D5B"/>
    <w:rsid w:val="009A6D81"/>
    <w:rsid w:val="009B009C"/>
    <w:rsid w:val="009B03E3"/>
    <w:rsid w:val="009B103B"/>
    <w:rsid w:val="009B11CF"/>
    <w:rsid w:val="009B144A"/>
    <w:rsid w:val="009B2C41"/>
    <w:rsid w:val="009B2E59"/>
    <w:rsid w:val="009B3083"/>
    <w:rsid w:val="009B42C9"/>
    <w:rsid w:val="009B4B96"/>
    <w:rsid w:val="009B4D8E"/>
    <w:rsid w:val="009B5DBE"/>
    <w:rsid w:val="009B6485"/>
    <w:rsid w:val="009B69C0"/>
    <w:rsid w:val="009B6B42"/>
    <w:rsid w:val="009B6C62"/>
    <w:rsid w:val="009B6DB0"/>
    <w:rsid w:val="009B73BC"/>
    <w:rsid w:val="009B763C"/>
    <w:rsid w:val="009B79CB"/>
    <w:rsid w:val="009B7C30"/>
    <w:rsid w:val="009B7DDA"/>
    <w:rsid w:val="009C052A"/>
    <w:rsid w:val="009C0B49"/>
    <w:rsid w:val="009C1982"/>
    <w:rsid w:val="009C27CD"/>
    <w:rsid w:val="009C2CEC"/>
    <w:rsid w:val="009C2DFB"/>
    <w:rsid w:val="009C3CBC"/>
    <w:rsid w:val="009C3EB5"/>
    <w:rsid w:val="009C4135"/>
    <w:rsid w:val="009C422C"/>
    <w:rsid w:val="009C4A75"/>
    <w:rsid w:val="009C4BD8"/>
    <w:rsid w:val="009C5512"/>
    <w:rsid w:val="009C5F24"/>
    <w:rsid w:val="009C5F46"/>
    <w:rsid w:val="009C60EC"/>
    <w:rsid w:val="009C6402"/>
    <w:rsid w:val="009C6CCD"/>
    <w:rsid w:val="009C6DA4"/>
    <w:rsid w:val="009C72A4"/>
    <w:rsid w:val="009C7593"/>
    <w:rsid w:val="009C7FC9"/>
    <w:rsid w:val="009D020A"/>
    <w:rsid w:val="009D03E1"/>
    <w:rsid w:val="009D0712"/>
    <w:rsid w:val="009D10B1"/>
    <w:rsid w:val="009D13E7"/>
    <w:rsid w:val="009D18D4"/>
    <w:rsid w:val="009D1D01"/>
    <w:rsid w:val="009D1D7E"/>
    <w:rsid w:val="009D2593"/>
    <w:rsid w:val="009D25FA"/>
    <w:rsid w:val="009D2730"/>
    <w:rsid w:val="009D274D"/>
    <w:rsid w:val="009D3397"/>
    <w:rsid w:val="009D346B"/>
    <w:rsid w:val="009D3A70"/>
    <w:rsid w:val="009D3FD8"/>
    <w:rsid w:val="009D409A"/>
    <w:rsid w:val="009D449F"/>
    <w:rsid w:val="009D45F2"/>
    <w:rsid w:val="009D48CF"/>
    <w:rsid w:val="009D4C0E"/>
    <w:rsid w:val="009D57BF"/>
    <w:rsid w:val="009D5A7A"/>
    <w:rsid w:val="009D669C"/>
    <w:rsid w:val="009D6D15"/>
    <w:rsid w:val="009D6DAD"/>
    <w:rsid w:val="009E00AF"/>
    <w:rsid w:val="009E18EB"/>
    <w:rsid w:val="009E1C74"/>
    <w:rsid w:val="009E1D1B"/>
    <w:rsid w:val="009E203B"/>
    <w:rsid w:val="009E2519"/>
    <w:rsid w:val="009E2BA0"/>
    <w:rsid w:val="009E2BDA"/>
    <w:rsid w:val="009E3474"/>
    <w:rsid w:val="009E45B5"/>
    <w:rsid w:val="009E4771"/>
    <w:rsid w:val="009E4B90"/>
    <w:rsid w:val="009E4C1E"/>
    <w:rsid w:val="009E503C"/>
    <w:rsid w:val="009E55BE"/>
    <w:rsid w:val="009E5B00"/>
    <w:rsid w:val="009E648C"/>
    <w:rsid w:val="009E6776"/>
    <w:rsid w:val="009E72DF"/>
    <w:rsid w:val="009F0326"/>
    <w:rsid w:val="009F100E"/>
    <w:rsid w:val="009F160B"/>
    <w:rsid w:val="009F1C68"/>
    <w:rsid w:val="009F1E55"/>
    <w:rsid w:val="009F2BA8"/>
    <w:rsid w:val="009F3467"/>
    <w:rsid w:val="009F3BC2"/>
    <w:rsid w:val="009F40E2"/>
    <w:rsid w:val="009F4177"/>
    <w:rsid w:val="009F4D61"/>
    <w:rsid w:val="009F5205"/>
    <w:rsid w:val="009F605A"/>
    <w:rsid w:val="009F648B"/>
    <w:rsid w:val="009F73D3"/>
    <w:rsid w:val="00A00086"/>
    <w:rsid w:val="00A00260"/>
    <w:rsid w:val="00A00B8B"/>
    <w:rsid w:val="00A012DE"/>
    <w:rsid w:val="00A01F2F"/>
    <w:rsid w:val="00A020F2"/>
    <w:rsid w:val="00A02158"/>
    <w:rsid w:val="00A0219A"/>
    <w:rsid w:val="00A02DC6"/>
    <w:rsid w:val="00A02ECE"/>
    <w:rsid w:val="00A03D6F"/>
    <w:rsid w:val="00A04488"/>
    <w:rsid w:val="00A0560A"/>
    <w:rsid w:val="00A0593B"/>
    <w:rsid w:val="00A06F64"/>
    <w:rsid w:val="00A06F7C"/>
    <w:rsid w:val="00A079AE"/>
    <w:rsid w:val="00A10A6F"/>
    <w:rsid w:val="00A10E9C"/>
    <w:rsid w:val="00A11467"/>
    <w:rsid w:val="00A11EA9"/>
    <w:rsid w:val="00A12394"/>
    <w:rsid w:val="00A12663"/>
    <w:rsid w:val="00A12685"/>
    <w:rsid w:val="00A1276C"/>
    <w:rsid w:val="00A128D0"/>
    <w:rsid w:val="00A12E82"/>
    <w:rsid w:val="00A13040"/>
    <w:rsid w:val="00A1376B"/>
    <w:rsid w:val="00A139D1"/>
    <w:rsid w:val="00A1470A"/>
    <w:rsid w:val="00A14B33"/>
    <w:rsid w:val="00A157FE"/>
    <w:rsid w:val="00A159C0"/>
    <w:rsid w:val="00A15ADC"/>
    <w:rsid w:val="00A15FAA"/>
    <w:rsid w:val="00A161CB"/>
    <w:rsid w:val="00A16459"/>
    <w:rsid w:val="00A1675D"/>
    <w:rsid w:val="00A1691D"/>
    <w:rsid w:val="00A174F7"/>
    <w:rsid w:val="00A179D8"/>
    <w:rsid w:val="00A20948"/>
    <w:rsid w:val="00A21D02"/>
    <w:rsid w:val="00A22241"/>
    <w:rsid w:val="00A22543"/>
    <w:rsid w:val="00A2338E"/>
    <w:rsid w:val="00A237B1"/>
    <w:rsid w:val="00A23AA7"/>
    <w:rsid w:val="00A23ED7"/>
    <w:rsid w:val="00A2458A"/>
    <w:rsid w:val="00A24720"/>
    <w:rsid w:val="00A249DD"/>
    <w:rsid w:val="00A251D1"/>
    <w:rsid w:val="00A262CE"/>
    <w:rsid w:val="00A2697D"/>
    <w:rsid w:val="00A26F96"/>
    <w:rsid w:val="00A27424"/>
    <w:rsid w:val="00A27522"/>
    <w:rsid w:val="00A2768D"/>
    <w:rsid w:val="00A276E8"/>
    <w:rsid w:val="00A27C92"/>
    <w:rsid w:val="00A27D39"/>
    <w:rsid w:val="00A27F68"/>
    <w:rsid w:val="00A302E6"/>
    <w:rsid w:val="00A30D0C"/>
    <w:rsid w:val="00A30DDD"/>
    <w:rsid w:val="00A32112"/>
    <w:rsid w:val="00A326AF"/>
    <w:rsid w:val="00A32B34"/>
    <w:rsid w:val="00A32D6B"/>
    <w:rsid w:val="00A33005"/>
    <w:rsid w:val="00A34279"/>
    <w:rsid w:val="00A34484"/>
    <w:rsid w:val="00A34FE8"/>
    <w:rsid w:val="00A3510F"/>
    <w:rsid w:val="00A359A7"/>
    <w:rsid w:val="00A36143"/>
    <w:rsid w:val="00A36E13"/>
    <w:rsid w:val="00A36F8F"/>
    <w:rsid w:val="00A37A92"/>
    <w:rsid w:val="00A37DC7"/>
    <w:rsid w:val="00A402EE"/>
    <w:rsid w:val="00A4080A"/>
    <w:rsid w:val="00A41B6D"/>
    <w:rsid w:val="00A41D9D"/>
    <w:rsid w:val="00A42A80"/>
    <w:rsid w:val="00A42AB1"/>
    <w:rsid w:val="00A42C8A"/>
    <w:rsid w:val="00A42FCB"/>
    <w:rsid w:val="00A439E8"/>
    <w:rsid w:val="00A43EA1"/>
    <w:rsid w:val="00A441B8"/>
    <w:rsid w:val="00A4440F"/>
    <w:rsid w:val="00A44749"/>
    <w:rsid w:val="00A44865"/>
    <w:rsid w:val="00A458E6"/>
    <w:rsid w:val="00A46493"/>
    <w:rsid w:val="00A476DE"/>
    <w:rsid w:val="00A51677"/>
    <w:rsid w:val="00A51F89"/>
    <w:rsid w:val="00A52034"/>
    <w:rsid w:val="00A52CA1"/>
    <w:rsid w:val="00A53061"/>
    <w:rsid w:val="00A533E0"/>
    <w:rsid w:val="00A53937"/>
    <w:rsid w:val="00A53DD5"/>
    <w:rsid w:val="00A542BE"/>
    <w:rsid w:val="00A542C2"/>
    <w:rsid w:val="00A544AD"/>
    <w:rsid w:val="00A5487A"/>
    <w:rsid w:val="00A549B4"/>
    <w:rsid w:val="00A54E67"/>
    <w:rsid w:val="00A55D4C"/>
    <w:rsid w:val="00A563CA"/>
    <w:rsid w:val="00A56835"/>
    <w:rsid w:val="00A56D1D"/>
    <w:rsid w:val="00A56D28"/>
    <w:rsid w:val="00A56FD0"/>
    <w:rsid w:val="00A57618"/>
    <w:rsid w:val="00A57E75"/>
    <w:rsid w:val="00A60196"/>
    <w:rsid w:val="00A607AE"/>
    <w:rsid w:val="00A60C7B"/>
    <w:rsid w:val="00A613EB"/>
    <w:rsid w:val="00A61561"/>
    <w:rsid w:val="00A61659"/>
    <w:rsid w:val="00A619B4"/>
    <w:rsid w:val="00A61D39"/>
    <w:rsid w:val="00A621C1"/>
    <w:rsid w:val="00A62465"/>
    <w:rsid w:val="00A625DC"/>
    <w:rsid w:val="00A62C87"/>
    <w:rsid w:val="00A62E23"/>
    <w:rsid w:val="00A62FE6"/>
    <w:rsid w:val="00A636E2"/>
    <w:rsid w:val="00A63A57"/>
    <w:rsid w:val="00A64809"/>
    <w:rsid w:val="00A655F7"/>
    <w:rsid w:val="00A65744"/>
    <w:rsid w:val="00A658B3"/>
    <w:rsid w:val="00A66151"/>
    <w:rsid w:val="00A66315"/>
    <w:rsid w:val="00A67135"/>
    <w:rsid w:val="00A67340"/>
    <w:rsid w:val="00A674F3"/>
    <w:rsid w:val="00A6796E"/>
    <w:rsid w:val="00A67A1D"/>
    <w:rsid w:val="00A70454"/>
    <w:rsid w:val="00A70DD9"/>
    <w:rsid w:val="00A7122D"/>
    <w:rsid w:val="00A714C2"/>
    <w:rsid w:val="00A7160F"/>
    <w:rsid w:val="00A7200D"/>
    <w:rsid w:val="00A726DB"/>
    <w:rsid w:val="00A72C4C"/>
    <w:rsid w:val="00A736BC"/>
    <w:rsid w:val="00A73804"/>
    <w:rsid w:val="00A73B9C"/>
    <w:rsid w:val="00A74C4C"/>
    <w:rsid w:val="00A7771A"/>
    <w:rsid w:val="00A777AE"/>
    <w:rsid w:val="00A8041F"/>
    <w:rsid w:val="00A808BE"/>
    <w:rsid w:val="00A80F5B"/>
    <w:rsid w:val="00A81366"/>
    <w:rsid w:val="00A813E4"/>
    <w:rsid w:val="00A8167E"/>
    <w:rsid w:val="00A819D8"/>
    <w:rsid w:val="00A8219F"/>
    <w:rsid w:val="00A82204"/>
    <w:rsid w:val="00A827EE"/>
    <w:rsid w:val="00A829FA"/>
    <w:rsid w:val="00A83383"/>
    <w:rsid w:val="00A83458"/>
    <w:rsid w:val="00A83B36"/>
    <w:rsid w:val="00A84883"/>
    <w:rsid w:val="00A849B6"/>
    <w:rsid w:val="00A851EE"/>
    <w:rsid w:val="00A85609"/>
    <w:rsid w:val="00A85654"/>
    <w:rsid w:val="00A85D62"/>
    <w:rsid w:val="00A868C9"/>
    <w:rsid w:val="00A8697F"/>
    <w:rsid w:val="00A86DDA"/>
    <w:rsid w:val="00A86F03"/>
    <w:rsid w:val="00A875F7"/>
    <w:rsid w:val="00A87709"/>
    <w:rsid w:val="00A879EE"/>
    <w:rsid w:val="00A90516"/>
    <w:rsid w:val="00A90528"/>
    <w:rsid w:val="00A91F21"/>
    <w:rsid w:val="00A9209F"/>
    <w:rsid w:val="00A92258"/>
    <w:rsid w:val="00A9300E"/>
    <w:rsid w:val="00A93373"/>
    <w:rsid w:val="00A93C21"/>
    <w:rsid w:val="00A946DC"/>
    <w:rsid w:val="00A948DE"/>
    <w:rsid w:val="00A9510C"/>
    <w:rsid w:val="00A963C7"/>
    <w:rsid w:val="00A9652C"/>
    <w:rsid w:val="00A967FD"/>
    <w:rsid w:val="00A9689C"/>
    <w:rsid w:val="00A96B5E"/>
    <w:rsid w:val="00A96CA2"/>
    <w:rsid w:val="00A96F46"/>
    <w:rsid w:val="00A97031"/>
    <w:rsid w:val="00AA02E5"/>
    <w:rsid w:val="00AA05F3"/>
    <w:rsid w:val="00AA09E3"/>
    <w:rsid w:val="00AA1277"/>
    <w:rsid w:val="00AA1EED"/>
    <w:rsid w:val="00AA230E"/>
    <w:rsid w:val="00AA2428"/>
    <w:rsid w:val="00AA2F0C"/>
    <w:rsid w:val="00AA364A"/>
    <w:rsid w:val="00AA4E7A"/>
    <w:rsid w:val="00AA528A"/>
    <w:rsid w:val="00AA5494"/>
    <w:rsid w:val="00AA557B"/>
    <w:rsid w:val="00AA55D7"/>
    <w:rsid w:val="00AA55FD"/>
    <w:rsid w:val="00AA5AB6"/>
    <w:rsid w:val="00AA5D91"/>
    <w:rsid w:val="00AA61A6"/>
    <w:rsid w:val="00AA621C"/>
    <w:rsid w:val="00AA6626"/>
    <w:rsid w:val="00AA6B14"/>
    <w:rsid w:val="00AA742A"/>
    <w:rsid w:val="00AB0BD0"/>
    <w:rsid w:val="00AB127C"/>
    <w:rsid w:val="00AB1401"/>
    <w:rsid w:val="00AB1CF2"/>
    <w:rsid w:val="00AB1D57"/>
    <w:rsid w:val="00AB34E8"/>
    <w:rsid w:val="00AB3C0A"/>
    <w:rsid w:val="00AB504F"/>
    <w:rsid w:val="00AB5E36"/>
    <w:rsid w:val="00AB63BA"/>
    <w:rsid w:val="00AB662E"/>
    <w:rsid w:val="00AB6B90"/>
    <w:rsid w:val="00AB6D30"/>
    <w:rsid w:val="00AB739D"/>
    <w:rsid w:val="00AB73F7"/>
    <w:rsid w:val="00AB79C6"/>
    <w:rsid w:val="00AB7BA3"/>
    <w:rsid w:val="00AC0302"/>
    <w:rsid w:val="00AC0C04"/>
    <w:rsid w:val="00AC0F6D"/>
    <w:rsid w:val="00AC16A4"/>
    <w:rsid w:val="00AC25EC"/>
    <w:rsid w:val="00AC2898"/>
    <w:rsid w:val="00AC2D7F"/>
    <w:rsid w:val="00AC3702"/>
    <w:rsid w:val="00AC3D95"/>
    <w:rsid w:val="00AC428A"/>
    <w:rsid w:val="00AC4584"/>
    <w:rsid w:val="00AC463F"/>
    <w:rsid w:val="00AC53F2"/>
    <w:rsid w:val="00AC6257"/>
    <w:rsid w:val="00AC63AD"/>
    <w:rsid w:val="00AC6479"/>
    <w:rsid w:val="00AC677A"/>
    <w:rsid w:val="00AC6D91"/>
    <w:rsid w:val="00AC70BF"/>
    <w:rsid w:val="00AD0FC0"/>
    <w:rsid w:val="00AD21CE"/>
    <w:rsid w:val="00AD2800"/>
    <w:rsid w:val="00AD29E2"/>
    <w:rsid w:val="00AD2B0E"/>
    <w:rsid w:val="00AD2E84"/>
    <w:rsid w:val="00AD45CC"/>
    <w:rsid w:val="00AD45D3"/>
    <w:rsid w:val="00AD46F2"/>
    <w:rsid w:val="00AD4D06"/>
    <w:rsid w:val="00AD59F1"/>
    <w:rsid w:val="00AD6060"/>
    <w:rsid w:val="00AD60FE"/>
    <w:rsid w:val="00AD660C"/>
    <w:rsid w:val="00AD67FE"/>
    <w:rsid w:val="00AD6D30"/>
    <w:rsid w:val="00AD701E"/>
    <w:rsid w:val="00AD73BE"/>
    <w:rsid w:val="00AD7892"/>
    <w:rsid w:val="00AD7C05"/>
    <w:rsid w:val="00AD7E1E"/>
    <w:rsid w:val="00AE0526"/>
    <w:rsid w:val="00AE0FAF"/>
    <w:rsid w:val="00AE137F"/>
    <w:rsid w:val="00AE15E6"/>
    <w:rsid w:val="00AE1F34"/>
    <w:rsid w:val="00AE1F3C"/>
    <w:rsid w:val="00AE206F"/>
    <w:rsid w:val="00AE253D"/>
    <w:rsid w:val="00AE3313"/>
    <w:rsid w:val="00AE37C3"/>
    <w:rsid w:val="00AE3D8A"/>
    <w:rsid w:val="00AE4207"/>
    <w:rsid w:val="00AE459D"/>
    <w:rsid w:val="00AE4D4A"/>
    <w:rsid w:val="00AE4EDE"/>
    <w:rsid w:val="00AE51EA"/>
    <w:rsid w:val="00AE52FD"/>
    <w:rsid w:val="00AE632B"/>
    <w:rsid w:val="00AE633A"/>
    <w:rsid w:val="00AE65B3"/>
    <w:rsid w:val="00AE75AC"/>
    <w:rsid w:val="00AE7832"/>
    <w:rsid w:val="00AE7992"/>
    <w:rsid w:val="00AF0B5D"/>
    <w:rsid w:val="00AF0DAF"/>
    <w:rsid w:val="00AF118C"/>
    <w:rsid w:val="00AF1973"/>
    <w:rsid w:val="00AF1F52"/>
    <w:rsid w:val="00AF1F67"/>
    <w:rsid w:val="00AF2411"/>
    <w:rsid w:val="00AF2CA3"/>
    <w:rsid w:val="00AF2FD7"/>
    <w:rsid w:val="00AF322E"/>
    <w:rsid w:val="00AF36D2"/>
    <w:rsid w:val="00AF3A6B"/>
    <w:rsid w:val="00AF3C8A"/>
    <w:rsid w:val="00AF4321"/>
    <w:rsid w:val="00AF4713"/>
    <w:rsid w:val="00AF476D"/>
    <w:rsid w:val="00AF4776"/>
    <w:rsid w:val="00AF4A7C"/>
    <w:rsid w:val="00AF4E83"/>
    <w:rsid w:val="00AF65DE"/>
    <w:rsid w:val="00AF6792"/>
    <w:rsid w:val="00AF7E93"/>
    <w:rsid w:val="00B004AE"/>
    <w:rsid w:val="00B007F0"/>
    <w:rsid w:val="00B0227D"/>
    <w:rsid w:val="00B0230C"/>
    <w:rsid w:val="00B023B4"/>
    <w:rsid w:val="00B02D3F"/>
    <w:rsid w:val="00B031AC"/>
    <w:rsid w:val="00B0386F"/>
    <w:rsid w:val="00B039EA"/>
    <w:rsid w:val="00B04412"/>
    <w:rsid w:val="00B048DD"/>
    <w:rsid w:val="00B0561E"/>
    <w:rsid w:val="00B05D92"/>
    <w:rsid w:val="00B06234"/>
    <w:rsid w:val="00B067C6"/>
    <w:rsid w:val="00B069A2"/>
    <w:rsid w:val="00B07BD8"/>
    <w:rsid w:val="00B10484"/>
    <w:rsid w:val="00B1069B"/>
    <w:rsid w:val="00B10957"/>
    <w:rsid w:val="00B112E3"/>
    <w:rsid w:val="00B118C8"/>
    <w:rsid w:val="00B11FE8"/>
    <w:rsid w:val="00B12219"/>
    <w:rsid w:val="00B12826"/>
    <w:rsid w:val="00B12A9C"/>
    <w:rsid w:val="00B12C84"/>
    <w:rsid w:val="00B1315A"/>
    <w:rsid w:val="00B1343B"/>
    <w:rsid w:val="00B13640"/>
    <w:rsid w:val="00B13CD0"/>
    <w:rsid w:val="00B13D07"/>
    <w:rsid w:val="00B142A9"/>
    <w:rsid w:val="00B14346"/>
    <w:rsid w:val="00B152FC"/>
    <w:rsid w:val="00B153FB"/>
    <w:rsid w:val="00B15766"/>
    <w:rsid w:val="00B1608D"/>
    <w:rsid w:val="00B16F74"/>
    <w:rsid w:val="00B171A5"/>
    <w:rsid w:val="00B17A11"/>
    <w:rsid w:val="00B17F05"/>
    <w:rsid w:val="00B20B8D"/>
    <w:rsid w:val="00B20FF3"/>
    <w:rsid w:val="00B217B5"/>
    <w:rsid w:val="00B233F0"/>
    <w:rsid w:val="00B23AEF"/>
    <w:rsid w:val="00B24599"/>
    <w:rsid w:val="00B245F6"/>
    <w:rsid w:val="00B24E0D"/>
    <w:rsid w:val="00B253F4"/>
    <w:rsid w:val="00B255B8"/>
    <w:rsid w:val="00B27A9E"/>
    <w:rsid w:val="00B27ED3"/>
    <w:rsid w:val="00B30125"/>
    <w:rsid w:val="00B31580"/>
    <w:rsid w:val="00B32540"/>
    <w:rsid w:val="00B32650"/>
    <w:rsid w:val="00B3283C"/>
    <w:rsid w:val="00B33070"/>
    <w:rsid w:val="00B3307E"/>
    <w:rsid w:val="00B3317F"/>
    <w:rsid w:val="00B340BE"/>
    <w:rsid w:val="00B3645A"/>
    <w:rsid w:val="00B365A9"/>
    <w:rsid w:val="00B36966"/>
    <w:rsid w:val="00B36C59"/>
    <w:rsid w:val="00B373D4"/>
    <w:rsid w:val="00B373FF"/>
    <w:rsid w:val="00B3740A"/>
    <w:rsid w:val="00B37A6C"/>
    <w:rsid w:val="00B402EA"/>
    <w:rsid w:val="00B40680"/>
    <w:rsid w:val="00B41578"/>
    <w:rsid w:val="00B41C08"/>
    <w:rsid w:val="00B42712"/>
    <w:rsid w:val="00B428C8"/>
    <w:rsid w:val="00B42B73"/>
    <w:rsid w:val="00B42E9E"/>
    <w:rsid w:val="00B43243"/>
    <w:rsid w:val="00B43434"/>
    <w:rsid w:val="00B43CF8"/>
    <w:rsid w:val="00B43F29"/>
    <w:rsid w:val="00B44B4F"/>
    <w:rsid w:val="00B45010"/>
    <w:rsid w:val="00B45146"/>
    <w:rsid w:val="00B45291"/>
    <w:rsid w:val="00B45981"/>
    <w:rsid w:val="00B45AA1"/>
    <w:rsid w:val="00B45BC4"/>
    <w:rsid w:val="00B45FB2"/>
    <w:rsid w:val="00B46446"/>
    <w:rsid w:val="00B4662D"/>
    <w:rsid w:val="00B46AA7"/>
    <w:rsid w:val="00B46D16"/>
    <w:rsid w:val="00B46F1D"/>
    <w:rsid w:val="00B50482"/>
    <w:rsid w:val="00B5070C"/>
    <w:rsid w:val="00B507B8"/>
    <w:rsid w:val="00B5088A"/>
    <w:rsid w:val="00B50ACD"/>
    <w:rsid w:val="00B511C6"/>
    <w:rsid w:val="00B519B1"/>
    <w:rsid w:val="00B51A71"/>
    <w:rsid w:val="00B51E8C"/>
    <w:rsid w:val="00B51EFE"/>
    <w:rsid w:val="00B52060"/>
    <w:rsid w:val="00B52503"/>
    <w:rsid w:val="00B52CE5"/>
    <w:rsid w:val="00B53781"/>
    <w:rsid w:val="00B548B0"/>
    <w:rsid w:val="00B548BF"/>
    <w:rsid w:val="00B551F3"/>
    <w:rsid w:val="00B55622"/>
    <w:rsid w:val="00B565F6"/>
    <w:rsid w:val="00B56C9A"/>
    <w:rsid w:val="00B60634"/>
    <w:rsid w:val="00B6168D"/>
    <w:rsid w:val="00B618DB"/>
    <w:rsid w:val="00B6347C"/>
    <w:rsid w:val="00B637A6"/>
    <w:rsid w:val="00B63A44"/>
    <w:rsid w:val="00B63B34"/>
    <w:rsid w:val="00B644B7"/>
    <w:rsid w:val="00B649D9"/>
    <w:rsid w:val="00B6542E"/>
    <w:rsid w:val="00B65D30"/>
    <w:rsid w:val="00B65E3D"/>
    <w:rsid w:val="00B65E42"/>
    <w:rsid w:val="00B66BCA"/>
    <w:rsid w:val="00B66C24"/>
    <w:rsid w:val="00B6705F"/>
    <w:rsid w:val="00B674DB"/>
    <w:rsid w:val="00B67D75"/>
    <w:rsid w:val="00B67E5E"/>
    <w:rsid w:val="00B704B5"/>
    <w:rsid w:val="00B70E88"/>
    <w:rsid w:val="00B7118F"/>
    <w:rsid w:val="00B71889"/>
    <w:rsid w:val="00B71D62"/>
    <w:rsid w:val="00B72087"/>
    <w:rsid w:val="00B720A3"/>
    <w:rsid w:val="00B72C68"/>
    <w:rsid w:val="00B72D14"/>
    <w:rsid w:val="00B72F79"/>
    <w:rsid w:val="00B73F7A"/>
    <w:rsid w:val="00B74469"/>
    <w:rsid w:val="00B7459A"/>
    <w:rsid w:val="00B74A35"/>
    <w:rsid w:val="00B74B35"/>
    <w:rsid w:val="00B75087"/>
    <w:rsid w:val="00B758EB"/>
    <w:rsid w:val="00B75C5B"/>
    <w:rsid w:val="00B75E2A"/>
    <w:rsid w:val="00B76167"/>
    <w:rsid w:val="00B761EA"/>
    <w:rsid w:val="00B770EB"/>
    <w:rsid w:val="00B7729D"/>
    <w:rsid w:val="00B77536"/>
    <w:rsid w:val="00B775FC"/>
    <w:rsid w:val="00B7761E"/>
    <w:rsid w:val="00B77CCE"/>
    <w:rsid w:val="00B77E5E"/>
    <w:rsid w:val="00B77E61"/>
    <w:rsid w:val="00B815FD"/>
    <w:rsid w:val="00B8184B"/>
    <w:rsid w:val="00B81A5C"/>
    <w:rsid w:val="00B821B8"/>
    <w:rsid w:val="00B82263"/>
    <w:rsid w:val="00B82757"/>
    <w:rsid w:val="00B82AD8"/>
    <w:rsid w:val="00B833E3"/>
    <w:rsid w:val="00B83CB4"/>
    <w:rsid w:val="00B841CB"/>
    <w:rsid w:val="00B84458"/>
    <w:rsid w:val="00B84F17"/>
    <w:rsid w:val="00B863FA"/>
    <w:rsid w:val="00B86E11"/>
    <w:rsid w:val="00B87793"/>
    <w:rsid w:val="00B90118"/>
    <w:rsid w:val="00B9215E"/>
    <w:rsid w:val="00B926BB"/>
    <w:rsid w:val="00B9277B"/>
    <w:rsid w:val="00B92BAC"/>
    <w:rsid w:val="00B92BD7"/>
    <w:rsid w:val="00B95566"/>
    <w:rsid w:val="00B957ED"/>
    <w:rsid w:val="00B95817"/>
    <w:rsid w:val="00B95AAC"/>
    <w:rsid w:val="00B95D15"/>
    <w:rsid w:val="00B962AE"/>
    <w:rsid w:val="00B96B59"/>
    <w:rsid w:val="00B9733B"/>
    <w:rsid w:val="00B973AB"/>
    <w:rsid w:val="00B97D3A"/>
    <w:rsid w:val="00BA0122"/>
    <w:rsid w:val="00BA0586"/>
    <w:rsid w:val="00BA0B06"/>
    <w:rsid w:val="00BA1253"/>
    <w:rsid w:val="00BA1837"/>
    <w:rsid w:val="00BA23B1"/>
    <w:rsid w:val="00BA2797"/>
    <w:rsid w:val="00BA28C1"/>
    <w:rsid w:val="00BA2DD5"/>
    <w:rsid w:val="00BA2EE5"/>
    <w:rsid w:val="00BA30CD"/>
    <w:rsid w:val="00BA3216"/>
    <w:rsid w:val="00BA3429"/>
    <w:rsid w:val="00BA34CF"/>
    <w:rsid w:val="00BA3BF0"/>
    <w:rsid w:val="00BA3FAE"/>
    <w:rsid w:val="00BA443C"/>
    <w:rsid w:val="00BA49C2"/>
    <w:rsid w:val="00BA5540"/>
    <w:rsid w:val="00BA5B92"/>
    <w:rsid w:val="00BA6024"/>
    <w:rsid w:val="00BA66FE"/>
    <w:rsid w:val="00BA696E"/>
    <w:rsid w:val="00BA7146"/>
    <w:rsid w:val="00BA7AEF"/>
    <w:rsid w:val="00BA7E29"/>
    <w:rsid w:val="00BB0FFA"/>
    <w:rsid w:val="00BB1839"/>
    <w:rsid w:val="00BB203F"/>
    <w:rsid w:val="00BB2B9B"/>
    <w:rsid w:val="00BB35F3"/>
    <w:rsid w:val="00BB390D"/>
    <w:rsid w:val="00BB4087"/>
    <w:rsid w:val="00BB558A"/>
    <w:rsid w:val="00BB5C85"/>
    <w:rsid w:val="00BB5D4F"/>
    <w:rsid w:val="00BB6B2A"/>
    <w:rsid w:val="00BB7A7C"/>
    <w:rsid w:val="00BC07C0"/>
    <w:rsid w:val="00BC0BA5"/>
    <w:rsid w:val="00BC0CC4"/>
    <w:rsid w:val="00BC11F5"/>
    <w:rsid w:val="00BC13FD"/>
    <w:rsid w:val="00BC1499"/>
    <w:rsid w:val="00BC1BCB"/>
    <w:rsid w:val="00BC21E3"/>
    <w:rsid w:val="00BC2219"/>
    <w:rsid w:val="00BC2A9A"/>
    <w:rsid w:val="00BC2D1F"/>
    <w:rsid w:val="00BC358E"/>
    <w:rsid w:val="00BC3894"/>
    <w:rsid w:val="00BC3A6B"/>
    <w:rsid w:val="00BC3EDB"/>
    <w:rsid w:val="00BC4029"/>
    <w:rsid w:val="00BC40DC"/>
    <w:rsid w:val="00BC4706"/>
    <w:rsid w:val="00BC5627"/>
    <w:rsid w:val="00BC576F"/>
    <w:rsid w:val="00BC5CD0"/>
    <w:rsid w:val="00BC5F55"/>
    <w:rsid w:val="00BC726C"/>
    <w:rsid w:val="00BC798F"/>
    <w:rsid w:val="00BC7A24"/>
    <w:rsid w:val="00BD01ED"/>
    <w:rsid w:val="00BD0D60"/>
    <w:rsid w:val="00BD15FE"/>
    <w:rsid w:val="00BD172D"/>
    <w:rsid w:val="00BD2C94"/>
    <w:rsid w:val="00BD2CFA"/>
    <w:rsid w:val="00BD32CF"/>
    <w:rsid w:val="00BD3413"/>
    <w:rsid w:val="00BD3470"/>
    <w:rsid w:val="00BD38A4"/>
    <w:rsid w:val="00BD3951"/>
    <w:rsid w:val="00BD3E3A"/>
    <w:rsid w:val="00BD417E"/>
    <w:rsid w:val="00BD48C3"/>
    <w:rsid w:val="00BD4A01"/>
    <w:rsid w:val="00BD50AA"/>
    <w:rsid w:val="00BD538E"/>
    <w:rsid w:val="00BD57EE"/>
    <w:rsid w:val="00BD6ACC"/>
    <w:rsid w:val="00BD6E7A"/>
    <w:rsid w:val="00BD6EA8"/>
    <w:rsid w:val="00BD7115"/>
    <w:rsid w:val="00BD7313"/>
    <w:rsid w:val="00BD78D0"/>
    <w:rsid w:val="00BE00B4"/>
    <w:rsid w:val="00BE01CE"/>
    <w:rsid w:val="00BE0CC3"/>
    <w:rsid w:val="00BE0E1E"/>
    <w:rsid w:val="00BE1197"/>
    <w:rsid w:val="00BE11FE"/>
    <w:rsid w:val="00BE1550"/>
    <w:rsid w:val="00BE174E"/>
    <w:rsid w:val="00BE1ED8"/>
    <w:rsid w:val="00BE230D"/>
    <w:rsid w:val="00BE3A07"/>
    <w:rsid w:val="00BE3CD2"/>
    <w:rsid w:val="00BE4137"/>
    <w:rsid w:val="00BE4FFB"/>
    <w:rsid w:val="00BE50A8"/>
    <w:rsid w:val="00BE50F7"/>
    <w:rsid w:val="00BE6725"/>
    <w:rsid w:val="00BE6842"/>
    <w:rsid w:val="00BE691D"/>
    <w:rsid w:val="00BE6C2C"/>
    <w:rsid w:val="00BE7A5F"/>
    <w:rsid w:val="00BF02D9"/>
    <w:rsid w:val="00BF0E9D"/>
    <w:rsid w:val="00BF1463"/>
    <w:rsid w:val="00BF1509"/>
    <w:rsid w:val="00BF161F"/>
    <w:rsid w:val="00BF1FD7"/>
    <w:rsid w:val="00BF2481"/>
    <w:rsid w:val="00BF297E"/>
    <w:rsid w:val="00BF3E8A"/>
    <w:rsid w:val="00BF40C6"/>
    <w:rsid w:val="00BF46EF"/>
    <w:rsid w:val="00BF487A"/>
    <w:rsid w:val="00BF5071"/>
    <w:rsid w:val="00BF55C4"/>
    <w:rsid w:val="00BF560E"/>
    <w:rsid w:val="00BF56F6"/>
    <w:rsid w:val="00BF639C"/>
    <w:rsid w:val="00BF646B"/>
    <w:rsid w:val="00BF6628"/>
    <w:rsid w:val="00BF6D1E"/>
    <w:rsid w:val="00BF6DC1"/>
    <w:rsid w:val="00BF70F9"/>
    <w:rsid w:val="00BF72E8"/>
    <w:rsid w:val="00BF77CD"/>
    <w:rsid w:val="00C001E8"/>
    <w:rsid w:val="00C00709"/>
    <w:rsid w:val="00C007A8"/>
    <w:rsid w:val="00C0167A"/>
    <w:rsid w:val="00C01F2A"/>
    <w:rsid w:val="00C02547"/>
    <w:rsid w:val="00C02640"/>
    <w:rsid w:val="00C03538"/>
    <w:rsid w:val="00C04A9B"/>
    <w:rsid w:val="00C04DA2"/>
    <w:rsid w:val="00C04F83"/>
    <w:rsid w:val="00C05077"/>
    <w:rsid w:val="00C053F8"/>
    <w:rsid w:val="00C06466"/>
    <w:rsid w:val="00C067A9"/>
    <w:rsid w:val="00C0729D"/>
    <w:rsid w:val="00C07DC1"/>
    <w:rsid w:val="00C10066"/>
    <w:rsid w:val="00C101AD"/>
    <w:rsid w:val="00C10FBE"/>
    <w:rsid w:val="00C11069"/>
    <w:rsid w:val="00C1177A"/>
    <w:rsid w:val="00C12AC5"/>
    <w:rsid w:val="00C13763"/>
    <w:rsid w:val="00C1376C"/>
    <w:rsid w:val="00C13AF4"/>
    <w:rsid w:val="00C140F3"/>
    <w:rsid w:val="00C1439F"/>
    <w:rsid w:val="00C14C25"/>
    <w:rsid w:val="00C155E1"/>
    <w:rsid w:val="00C15A80"/>
    <w:rsid w:val="00C15F50"/>
    <w:rsid w:val="00C15FD1"/>
    <w:rsid w:val="00C1618E"/>
    <w:rsid w:val="00C172EA"/>
    <w:rsid w:val="00C1764F"/>
    <w:rsid w:val="00C17BAB"/>
    <w:rsid w:val="00C203F4"/>
    <w:rsid w:val="00C20CEC"/>
    <w:rsid w:val="00C211EC"/>
    <w:rsid w:val="00C215B6"/>
    <w:rsid w:val="00C22397"/>
    <w:rsid w:val="00C223CF"/>
    <w:rsid w:val="00C22638"/>
    <w:rsid w:val="00C227E5"/>
    <w:rsid w:val="00C22BF0"/>
    <w:rsid w:val="00C233F0"/>
    <w:rsid w:val="00C23DA0"/>
    <w:rsid w:val="00C244A3"/>
    <w:rsid w:val="00C24F4D"/>
    <w:rsid w:val="00C2522A"/>
    <w:rsid w:val="00C256B9"/>
    <w:rsid w:val="00C25C8C"/>
    <w:rsid w:val="00C26584"/>
    <w:rsid w:val="00C265BD"/>
    <w:rsid w:val="00C2679E"/>
    <w:rsid w:val="00C26A2E"/>
    <w:rsid w:val="00C26DDB"/>
    <w:rsid w:val="00C271EE"/>
    <w:rsid w:val="00C27FC7"/>
    <w:rsid w:val="00C3015F"/>
    <w:rsid w:val="00C305C4"/>
    <w:rsid w:val="00C30600"/>
    <w:rsid w:val="00C30948"/>
    <w:rsid w:val="00C30F0F"/>
    <w:rsid w:val="00C3133E"/>
    <w:rsid w:val="00C31DA7"/>
    <w:rsid w:val="00C32236"/>
    <w:rsid w:val="00C32B28"/>
    <w:rsid w:val="00C33266"/>
    <w:rsid w:val="00C3370B"/>
    <w:rsid w:val="00C3370D"/>
    <w:rsid w:val="00C33CF7"/>
    <w:rsid w:val="00C33D19"/>
    <w:rsid w:val="00C3492C"/>
    <w:rsid w:val="00C34B9E"/>
    <w:rsid w:val="00C34BB9"/>
    <w:rsid w:val="00C352F7"/>
    <w:rsid w:val="00C3542D"/>
    <w:rsid w:val="00C35B77"/>
    <w:rsid w:val="00C35F1C"/>
    <w:rsid w:val="00C362A4"/>
    <w:rsid w:val="00C364AA"/>
    <w:rsid w:val="00C36F3F"/>
    <w:rsid w:val="00C36F71"/>
    <w:rsid w:val="00C37245"/>
    <w:rsid w:val="00C37A83"/>
    <w:rsid w:val="00C37E63"/>
    <w:rsid w:val="00C400BB"/>
    <w:rsid w:val="00C40537"/>
    <w:rsid w:val="00C417AC"/>
    <w:rsid w:val="00C424A0"/>
    <w:rsid w:val="00C4371E"/>
    <w:rsid w:val="00C445A7"/>
    <w:rsid w:val="00C44765"/>
    <w:rsid w:val="00C447CA"/>
    <w:rsid w:val="00C44821"/>
    <w:rsid w:val="00C44AAB"/>
    <w:rsid w:val="00C451F7"/>
    <w:rsid w:val="00C45628"/>
    <w:rsid w:val="00C45F1D"/>
    <w:rsid w:val="00C46695"/>
    <w:rsid w:val="00C4710D"/>
    <w:rsid w:val="00C5044F"/>
    <w:rsid w:val="00C50532"/>
    <w:rsid w:val="00C50741"/>
    <w:rsid w:val="00C509FF"/>
    <w:rsid w:val="00C50C3B"/>
    <w:rsid w:val="00C511AE"/>
    <w:rsid w:val="00C521CA"/>
    <w:rsid w:val="00C5273C"/>
    <w:rsid w:val="00C52EF6"/>
    <w:rsid w:val="00C533C9"/>
    <w:rsid w:val="00C5360F"/>
    <w:rsid w:val="00C53EA0"/>
    <w:rsid w:val="00C53F99"/>
    <w:rsid w:val="00C55DAA"/>
    <w:rsid w:val="00C55E27"/>
    <w:rsid w:val="00C562B1"/>
    <w:rsid w:val="00C566C1"/>
    <w:rsid w:val="00C566DC"/>
    <w:rsid w:val="00C568DB"/>
    <w:rsid w:val="00C5696E"/>
    <w:rsid w:val="00C56F21"/>
    <w:rsid w:val="00C572E3"/>
    <w:rsid w:val="00C5759D"/>
    <w:rsid w:val="00C57B37"/>
    <w:rsid w:val="00C57CA7"/>
    <w:rsid w:val="00C60D25"/>
    <w:rsid w:val="00C6334D"/>
    <w:rsid w:val="00C63A5F"/>
    <w:rsid w:val="00C642DC"/>
    <w:rsid w:val="00C6478E"/>
    <w:rsid w:val="00C66BED"/>
    <w:rsid w:val="00C67142"/>
    <w:rsid w:val="00C6746B"/>
    <w:rsid w:val="00C7048B"/>
    <w:rsid w:val="00C704CB"/>
    <w:rsid w:val="00C70676"/>
    <w:rsid w:val="00C71382"/>
    <w:rsid w:val="00C72DF0"/>
    <w:rsid w:val="00C73463"/>
    <w:rsid w:val="00C73DC4"/>
    <w:rsid w:val="00C74736"/>
    <w:rsid w:val="00C74CAB"/>
    <w:rsid w:val="00C74F8C"/>
    <w:rsid w:val="00C755E3"/>
    <w:rsid w:val="00C76108"/>
    <w:rsid w:val="00C769DC"/>
    <w:rsid w:val="00C77BD9"/>
    <w:rsid w:val="00C77CBE"/>
    <w:rsid w:val="00C80C65"/>
    <w:rsid w:val="00C80F62"/>
    <w:rsid w:val="00C81133"/>
    <w:rsid w:val="00C81140"/>
    <w:rsid w:val="00C81C4B"/>
    <w:rsid w:val="00C81D16"/>
    <w:rsid w:val="00C82071"/>
    <w:rsid w:val="00C82334"/>
    <w:rsid w:val="00C824F6"/>
    <w:rsid w:val="00C8304B"/>
    <w:rsid w:val="00C83210"/>
    <w:rsid w:val="00C833D4"/>
    <w:rsid w:val="00C83AF8"/>
    <w:rsid w:val="00C84918"/>
    <w:rsid w:val="00C84AE3"/>
    <w:rsid w:val="00C861F9"/>
    <w:rsid w:val="00C86221"/>
    <w:rsid w:val="00C863A9"/>
    <w:rsid w:val="00C86552"/>
    <w:rsid w:val="00C86766"/>
    <w:rsid w:val="00C86D70"/>
    <w:rsid w:val="00C86D74"/>
    <w:rsid w:val="00C875D2"/>
    <w:rsid w:val="00C87951"/>
    <w:rsid w:val="00C879CE"/>
    <w:rsid w:val="00C90994"/>
    <w:rsid w:val="00C90D7A"/>
    <w:rsid w:val="00C91063"/>
    <w:rsid w:val="00C91636"/>
    <w:rsid w:val="00C9193C"/>
    <w:rsid w:val="00C91F30"/>
    <w:rsid w:val="00C92465"/>
    <w:rsid w:val="00C92881"/>
    <w:rsid w:val="00C93189"/>
    <w:rsid w:val="00C9366F"/>
    <w:rsid w:val="00C942BA"/>
    <w:rsid w:val="00C945FC"/>
    <w:rsid w:val="00C95972"/>
    <w:rsid w:val="00C95D5D"/>
    <w:rsid w:val="00C95F4C"/>
    <w:rsid w:val="00C9650F"/>
    <w:rsid w:val="00C9692C"/>
    <w:rsid w:val="00C97679"/>
    <w:rsid w:val="00C97718"/>
    <w:rsid w:val="00C97C53"/>
    <w:rsid w:val="00CA01B5"/>
    <w:rsid w:val="00CA14D3"/>
    <w:rsid w:val="00CA29FA"/>
    <w:rsid w:val="00CA336A"/>
    <w:rsid w:val="00CA34A1"/>
    <w:rsid w:val="00CA376F"/>
    <w:rsid w:val="00CA40BC"/>
    <w:rsid w:val="00CA434A"/>
    <w:rsid w:val="00CA4792"/>
    <w:rsid w:val="00CA5F2C"/>
    <w:rsid w:val="00CA662E"/>
    <w:rsid w:val="00CA68B5"/>
    <w:rsid w:val="00CA6B58"/>
    <w:rsid w:val="00CA6D34"/>
    <w:rsid w:val="00CA6FAA"/>
    <w:rsid w:val="00CA73A5"/>
    <w:rsid w:val="00CB08D4"/>
    <w:rsid w:val="00CB13D3"/>
    <w:rsid w:val="00CB1567"/>
    <w:rsid w:val="00CB17DA"/>
    <w:rsid w:val="00CB1AB5"/>
    <w:rsid w:val="00CB242F"/>
    <w:rsid w:val="00CB2576"/>
    <w:rsid w:val="00CB2E01"/>
    <w:rsid w:val="00CB2E58"/>
    <w:rsid w:val="00CB41C3"/>
    <w:rsid w:val="00CB454C"/>
    <w:rsid w:val="00CB4E09"/>
    <w:rsid w:val="00CB502E"/>
    <w:rsid w:val="00CB5B90"/>
    <w:rsid w:val="00CB5BA5"/>
    <w:rsid w:val="00CB5F31"/>
    <w:rsid w:val="00CB6817"/>
    <w:rsid w:val="00CB695D"/>
    <w:rsid w:val="00CB735E"/>
    <w:rsid w:val="00CB7643"/>
    <w:rsid w:val="00CB78C2"/>
    <w:rsid w:val="00CB7C81"/>
    <w:rsid w:val="00CB7C9F"/>
    <w:rsid w:val="00CC00CF"/>
    <w:rsid w:val="00CC0318"/>
    <w:rsid w:val="00CC1AC1"/>
    <w:rsid w:val="00CC1B3D"/>
    <w:rsid w:val="00CC1D9A"/>
    <w:rsid w:val="00CC2417"/>
    <w:rsid w:val="00CC2476"/>
    <w:rsid w:val="00CC2813"/>
    <w:rsid w:val="00CC2933"/>
    <w:rsid w:val="00CC300C"/>
    <w:rsid w:val="00CC303C"/>
    <w:rsid w:val="00CC3828"/>
    <w:rsid w:val="00CC393C"/>
    <w:rsid w:val="00CC43A5"/>
    <w:rsid w:val="00CC4E1D"/>
    <w:rsid w:val="00CC5C81"/>
    <w:rsid w:val="00CC6650"/>
    <w:rsid w:val="00CC7365"/>
    <w:rsid w:val="00CD00BA"/>
    <w:rsid w:val="00CD0916"/>
    <w:rsid w:val="00CD0B51"/>
    <w:rsid w:val="00CD0E66"/>
    <w:rsid w:val="00CD0F58"/>
    <w:rsid w:val="00CD1B07"/>
    <w:rsid w:val="00CD24EF"/>
    <w:rsid w:val="00CD271B"/>
    <w:rsid w:val="00CD302E"/>
    <w:rsid w:val="00CD3399"/>
    <w:rsid w:val="00CD3941"/>
    <w:rsid w:val="00CD3B62"/>
    <w:rsid w:val="00CD4C4C"/>
    <w:rsid w:val="00CD5AA7"/>
    <w:rsid w:val="00CD5D8B"/>
    <w:rsid w:val="00CD5F42"/>
    <w:rsid w:val="00CD62AA"/>
    <w:rsid w:val="00CD6799"/>
    <w:rsid w:val="00CD77CA"/>
    <w:rsid w:val="00CE08AB"/>
    <w:rsid w:val="00CE1537"/>
    <w:rsid w:val="00CE1783"/>
    <w:rsid w:val="00CE1A33"/>
    <w:rsid w:val="00CE1CAA"/>
    <w:rsid w:val="00CE26A8"/>
    <w:rsid w:val="00CE2A87"/>
    <w:rsid w:val="00CE2B37"/>
    <w:rsid w:val="00CE2BF5"/>
    <w:rsid w:val="00CE2DB1"/>
    <w:rsid w:val="00CE3219"/>
    <w:rsid w:val="00CE324C"/>
    <w:rsid w:val="00CE3493"/>
    <w:rsid w:val="00CE39EE"/>
    <w:rsid w:val="00CE434A"/>
    <w:rsid w:val="00CE43A0"/>
    <w:rsid w:val="00CE48FE"/>
    <w:rsid w:val="00CE4958"/>
    <w:rsid w:val="00CE4A0D"/>
    <w:rsid w:val="00CE52E4"/>
    <w:rsid w:val="00CE538A"/>
    <w:rsid w:val="00CE57DD"/>
    <w:rsid w:val="00CE5A33"/>
    <w:rsid w:val="00CE5CD1"/>
    <w:rsid w:val="00CE5FC1"/>
    <w:rsid w:val="00CE60EC"/>
    <w:rsid w:val="00CE6BC3"/>
    <w:rsid w:val="00CE6E11"/>
    <w:rsid w:val="00CE73EC"/>
    <w:rsid w:val="00CE77E4"/>
    <w:rsid w:val="00CE7D63"/>
    <w:rsid w:val="00CE7DB0"/>
    <w:rsid w:val="00CF0A41"/>
    <w:rsid w:val="00CF0BF1"/>
    <w:rsid w:val="00CF1319"/>
    <w:rsid w:val="00CF152C"/>
    <w:rsid w:val="00CF1D68"/>
    <w:rsid w:val="00CF2A37"/>
    <w:rsid w:val="00CF3641"/>
    <w:rsid w:val="00CF3F8A"/>
    <w:rsid w:val="00CF43B0"/>
    <w:rsid w:val="00CF47D0"/>
    <w:rsid w:val="00CF4827"/>
    <w:rsid w:val="00CF49C7"/>
    <w:rsid w:val="00CF4DCB"/>
    <w:rsid w:val="00CF4EF9"/>
    <w:rsid w:val="00CF4F6B"/>
    <w:rsid w:val="00CF4FFF"/>
    <w:rsid w:val="00CF5073"/>
    <w:rsid w:val="00CF5446"/>
    <w:rsid w:val="00CF56B9"/>
    <w:rsid w:val="00CF5D0B"/>
    <w:rsid w:val="00CF5D43"/>
    <w:rsid w:val="00CF6E7B"/>
    <w:rsid w:val="00CF724E"/>
    <w:rsid w:val="00CF753A"/>
    <w:rsid w:val="00CF7A5A"/>
    <w:rsid w:val="00D006CB"/>
    <w:rsid w:val="00D0080B"/>
    <w:rsid w:val="00D011B8"/>
    <w:rsid w:val="00D0185F"/>
    <w:rsid w:val="00D01E1C"/>
    <w:rsid w:val="00D020F5"/>
    <w:rsid w:val="00D0217E"/>
    <w:rsid w:val="00D02C14"/>
    <w:rsid w:val="00D02E36"/>
    <w:rsid w:val="00D02FC8"/>
    <w:rsid w:val="00D03058"/>
    <w:rsid w:val="00D03722"/>
    <w:rsid w:val="00D03AE0"/>
    <w:rsid w:val="00D03D2B"/>
    <w:rsid w:val="00D04723"/>
    <w:rsid w:val="00D04AE5"/>
    <w:rsid w:val="00D04AF2"/>
    <w:rsid w:val="00D04E27"/>
    <w:rsid w:val="00D05FB6"/>
    <w:rsid w:val="00D06094"/>
    <w:rsid w:val="00D06710"/>
    <w:rsid w:val="00D06BB0"/>
    <w:rsid w:val="00D070A5"/>
    <w:rsid w:val="00D0718D"/>
    <w:rsid w:val="00D10818"/>
    <w:rsid w:val="00D10D8E"/>
    <w:rsid w:val="00D10E44"/>
    <w:rsid w:val="00D1140E"/>
    <w:rsid w:val="00D117D0"/>
    <w:rsid w:val="00D11AF9"/>
    <w:rsid w:val="00D11B96"/>
    <w:rsid w:val="00D11E8E"/>
    <w:rsid w:val="00D11ED9"/>
    <w:rsid w:val="00D1244C"/>
    <w:rsid w:val="00D12D4C"/>
    <w:rsid w:val="00D1326D"/>
    <w:rsid w:val="00D1396E"/>
    <w:rsid w:val="00D13BCC"/>
    <w:rsid w:val="00D13C66"/>
    <w:rsid w:val="00D13CB9"/>
    <w:rsid w:val="00D13E27"/>
    <w:rsid w:val="00D14F03"/>
    <w:rsid w:val="00D14F3C"/>
    <w:rsid w:val="00D152E6"/>
    <w:rsid w:val="00D166DF"/>
    <w:rsid w:val="00D168E3"/>
    <w:rsid w:val="00D16999"/>
    <w:rsid w:val="00D16B24"/>
    <w:rsid w:val="00D16D52"/>
    <w:rsid w:val="00D16E26"/>
    <w:rsid w:val="00D1744B"/>
    <w:rsid w:val="00D178DB"/>
    <w:rsid w:val="00D17D6F"/>
    <w:rsid w:val="00D20075"/>
    <w:rsid w:val="00D20114"/>
    <w:rsid w:val="00D20896"/>
    <w:rsid w:val="00D216CD"/>
    <w:rsid w:val="00D21BDA"/>
    <w:rsid w:val="00D223B6"/>
    <w:rsid w:val="00D223DE"/>
    <w:rsid w:val="00D24A4E"/>
    <w:rsid w:val="00D250FA"/>
    <w:rsid w:val="00D252F4"/>
    <w:rsid w:val="00D253B3"/>
    <w:rsid w:val="00D25428"/>
    <w:rsid w:val="00D25889"/>
    <w:rsid w:val="00D25B59"/>
    <w:rsid w:val="00D2623B"/>
    <w:rsid w:val="00D269D9"/>
    <w:rsid w:val="00D27357"/>
    <w:rsid w:val="00D27471"/>
    <w:rsid w:val="00D27DB5"/>
    <w:rsid w:val="00D27FF0"/>
    <w:rsid w:val="00D303FC"/>
    <w:rsid w:val="00D3068B"/>
    <w:rsid w:val="00D306B6"/>
    <w:rsid w:val="00D30B8C"/>
    <w:rsid w:val="00D30E13"/>
    <w:rsid w:val="00D30F3C"/>
    <w:rsid w:val="00D3137C"/>
    <w:rsid w:val="00D3178C"/>
    <w:rsid w:val="00D3183C"/>
    <w:rsid w:val="00D31E67"/>
    <w:rsid w:val="00D32C5D"/>
    <w:rsid w:val="00D33068"/>
    <w:rsid w:val="00D330B0"/>
    <w:rsid w:val="00D339E4"/>
    <w:rsid w:val="00D342A2"/>
    <w:rsid w:val="00D35A11"/>
    <w:rsid w:val="00D36068"/>
    <w:rsid w:val="00D36397"/>
    <w:rsid w:val="00D366A3"/>
    <w:rsid w:val="00D37304"/>
    <w:rsid w:val="00D37828"/>
    <w:rsid w:val="00D37A51"/>
    <w:rsid w:val="00D37A8F"/>
    <w:rsid w:val="00D4040B"/>
    <w:rsid w:val="00D405BE"/>
    <w:rsid w:val="00D43169"/>
    <w:rsid w:val="00D435B5"/>
    <w:rsid w:val="00D43789"/>
    <w:rsid w:val="00D44C1F"/>
    <w:rsid w:val="00D44C36"/>
    <w:rsid w:val="00D461C9"/>
    <w:rsid w:val="00D4629C"/>
    <w:rsid w:val="00D4665C"/>
    <w:rsid w:val="00D46910"/>
    <w:rsid w:val="00D46A89"/>
    <w:rsid w:val="00D46D2C"/>
    <w:rsid w:val="00D47893"/>
    <w:rsid w:val="00D5014A"/>
    <w:rsid w:val="00D51003"/>
    <w:rsid w:val="00D51B95"/>
    <w:rsid w:val="00D52797"/>
    <w:rsid w:val="00D5340D"/>
    <w:rsid w:val="00D534FA"/>
    <w:rsid w:val="00D53D19"/>
    <w:rsid w:val="00D53E98"/>
    <w:rsid w:val="00D53FD6"/>
    <w:rsid w:val="00D54849"/>
    <w:rsid w:val="00D54B1D"/>
    <w:rsid w:val="00D54C67"/>
    <w:rsid w:val="00D55245"/>
    <w:rsid w:val="00D555F0"/>
    <w:rsid w:val="00D563E7"/>
    <w:rsid w:val="00D564F0"/>
    <w:rsid w:val="00D5652C"/>
    <w:rsid w:val="00D567F6"/>
    <w:rsid w:val="00D60152"/>
    <w:rsid w:val="00D603D2"/>
    <w:rsid w:val="00D60860"/>
    <w:rsid w:val="00D6098B"/>
    <w:rsid w:val="00D60CC3"/>
    <w:rsid w:val="00D60EBC"/>
    <w:rsid w:val="00D61AB0"/>
    <w:rsid w:val="00D624D8"/>
    <w:rsid w:val="00D629A7"/>
    <w:rsid w:val="00D634DA"/>
    <w:rsid w:val="00D63567"/>
    <w:rsid w:val="00D635A0"/>
    <w:rsid w:val="00D63B42"/>
    <w:rsid w:val="00D63ED2"/>
    <w:rsid w:val="00D63F72"/>
    <w:rsid w:val="00D64362"/>
    <w:rsid w:val="00D660DE"/>
    <w:rsid w:val="00D667B1"/>
    <w:rsid w:val="00D66836"/>
    <w:rsid w:val="00D66B7E"/>
    <w:rsid w:val="00D66EE9"/>
    <w:rsid w:val="00D677F7"/>
    <w:rsid w:val="00D700A8"/>
    <w:rsid w:val="00D70144"/>
    <w:rsid w:val="00D704E9"/>
    <w:rsid w:val="00D7084F"/>
    <w:rsid w:val="00D70947"/>
    <w:rsid w:val="00D709BD"/>
    <w:rsid w:val="00D715B2"/>
    <w:rsid w:val="00D722FB"/>
    <w:rsid w:val="00D7274B"/>
    <w:rsid w:val="00D729AF"/>
    <w:rsid w:val="00D72F3E"/>
    <w:rsid w:val="00D73CFC"/>
    <w:rsid w:val="00D74116"/>
    <w:rsid w:val="00D74152"/>
    <w:rsid w:val="00D742D2"/>
    <w:rsid w:val="00D7512B"/>
    <w:rsid w:val="00D761C4"/>
    <w:rsid w:val="00D76C83"/>
    <w:rsid w:val="00D77628"/>
    <w:rsid w:val="00D77851"/>
    <w:rsid w:val="00D77E65"/>
    <w:rsid w:val="00D8022D"/>
    <w:rsid w:val="00D806DB"/>
    <w:rsid w:val="00D80F0A"/>
    <w:rsid w:val="00D8166F"/>
    <w:rsid w:val="00D81BC2"/>
    <w:rsid w:val="00D83017"/>
    <w:rsid w:val="00D83107"/>
    <w:rsid w:val="00D83557"/>
    <w:rsid w:val="00D83D15"/>
    <w:rsid w:val="00D83E1C"/>
    <w:rsid w:val="00D841D0"/>
    <w:rsid w:val="00D84830"/>
    <w:rsid w:val="00D850BF"/>
    <w:rsid w:val="00D85317"/>
    <w:rsid w:val="00D85424"/>
    <w:rsid w:val="00D8588B"/>
    <w:rsid w:val="00D860F6"/>
    <w:rsid w:val="00D865A8"/>
    <w:rsid w:val="00D87926"/>
    <w:rsid w:val="00D907E2"/>
    <w:rsid w:val="00D912BD"/>
    <w:rsid w:val="00D91AA2"/>
    <w:rsid w:val="00D91BC1"/>
    <w:rsid w:val="00D91C40"/>
    <w:rsid w:val="00D924F4"/>
    <w:rsid w:val="00D92C5A"/>
    <w:rsid w:val="00D92D95"/>
    <w:rsid w:val="00D93340"/>
    <w:rsid w:val="00D93355"/>
    <w:rsid w:val="00D942A5"/>
    <w:rsid w:val="00D95009"/>
    <w:rsid w:val="00D95503"/>
    <w:rsid w:val="00D95E43"/>
    <w:rsid w:val="00D96A76"/>
    <w:rsid w:val="00D96C36"/>
    <w:rsid w:val="00D96D99"/>
    <w:rsid w:val="00D971E8"/>
    <w:rsid w:val="00D972FB"/>
    <w:rsid w:val="00D9772F"/>
    <w:rsid w:val="00D97FB3"/>
    <w:rsid w:val="00DA134D"/>
    <w:rsid w:val="00DA1961"/>
    <w:rsid w:val="00DA20B7"/>
    <w:rsid w:val="00DA242E"/>
    <w:rsid w:val="00DA2434"/>
    <w:rsid w:val="00DA25C5"/>
    <w:rsid w:val="00DA26B2"/>
    <w:rsid w:val="00DA2A73"/>
    <w:rsid w:val="00DA2CD8"/>
    <w:rsid w:val="00DA32E7"/>
    <w:rsid w:val="00DA3678"/>
    <w:rsid w:val="00DA3F98"/>
    <w:rsid w:val="00DA437F"/>
    <w:rsid w:val="00DA5326"/>
    <w:rsid w:val="00DA538E"/>
    <w:rsid w:val="00DA56B6"/>
    <w:rsid w:val="00DA585F"/>
    <w:rsid w:val="00DA6A01"/>
    <w:rsid w:val="00DA6D7B"/>
    <w:rsid w:val="00DA754D"/>
    <w:rsid w:val="00DA7BF2"/>
    <w:rsid w:val="00DB0897"/>
    <w:rsid w:val="00DB09C2"/>
    <w:rsid w:val="00DB0D13"/>
    <w:rsid w:val="00DB287A"/>
    <w:rsid w:val="00DB2DC5"/>
    <w:rsid w:val="00DB3108"/>
    <w:rsid w:val="00DB3346"/>
    <w:rsid w:val="00DB4DE4"/>
    <w:rsid w:val="00DB523B"/>
    <w:rsid w:val="00DB54C8"/>
    <w:rsid w:val="00DB597E"/>
    <w:rsid w:val="00DB5BF4"/>
    <w:rsid w:val="00DB6732"/>
    <w:rsid w:val="00DB6B44"/>
    <w:rsid w:val="00DB6C67"/>
    <w:rsid w:val="00DB6F71"/>
    <w:rsid w:val="00DB71E7"/>
    <w:rsid w:val="00DB7396"/>
    <w:rsid w:val="00DB789A"/>
    <w:rsid w:val="00DB7E33"/>
    <w:rsid w:val="00DC0717"/>
    <w:rsid w:val="00DC07DE"/>
    <w:rsid w:val="00DC0B6E"/>
    <w:rsid w:val="00DC1368"/>
    <w:rsid w:val="00DC1472"/>
    <w:rsid w:val="00DC1B4B"/>
    <w:rsid w:val="00DC2969"/>
    <w:rsid w:val="00DC29D5"/>
    <w:rsid w:val="00DC2F37"/>
    <w:rsid w:val="00DC3882"/>
    <w:rsid w:val="00DC38EF"/>
    <w:rsid w:val="00DC507F"/>
    <w:rsid w:val="00DC659F"/>
    <w:rsid w:val="00DC6E70"/>
    <w:rsid w:val="00DC7144"/>
    <w:rsid w:val="00DC71C2"/>
    <w:rsid w:val="00DC7557"/>
    <w:rsid w:val="00DC7AFB"/>
    <w:rsid w:val="00DD00E3"/>
    <w:rsid w:val="00DD05C7"/>
    <w:rsid w:val="00DD05EE"/>
    <w:rsid w:val="00DD09B7"/>
    <w:rsid w:val="00DD0BA8"/>
    <w:rsid w:val="00DD0BD8"/>
    <w:rsid w:val="00DD1020"/>
    <w:rsid w:val="00DD1273"/>
    <w:rsid w:val="00DD1D20"/>
    <w:rsid w:val="00DD20A1"/>
    <w:rsid w:val="00DD2544"/>
    <w:rsid w:val="00DD3D6A"/>
    <w:rsid w:val="00DD3DA4"/>
    <w:rsid w:val="00DD416F"/>
    <w:rsid w:val="00DD46A0"/>
    <w:rsid w:val="00DD4BE2"/>
    <w:rsid w:val="00DD50DD"/>
    <w:rsid w:val="00DD518E"/>
    <w:rsid w:val="00DD55CF"/>
    <w:rsid w:val="00DD5E2C"/>
    <w:rsid w:val="00DD5F8D"/>
    <w:rsid w:val="00DD6CC6"/>
    <w:rsid w:val="00DD6E6B"/>
    <w:rsid w:val="00DD6ECA"/>
    <w:rsid w:val="00DD75CF"/>
    <w:rsid w:val="00DD778D"/>
    <w:rsid w:val="00DE02A9"/>
    <w:rsid w:val="00DE0954"/>
    <w:rsid w:val="00DE0FCD"/>
    <w:rsid w:val="00DE1323"/>
    <w:rsid w:val="00DE136C"/>
    <w:rsid w:val="00DE179A"/>
    <w:rsid w:val="00DE1A2A"/>
    <w:rsid w:val="00DE1DC3"/>
    <w:rsid w:val="00DE1DDA"/>
    <w:rsid w:val="00DE2025"/>
    <w:rsid w:val="00DE3C08"/>
    <w:rsid w:val="00DE3C9F"/>
    <w:rsid w:val="00DE4555"/>
    <w:rsid w:val="00DE4B24"/>
    <w:rsid w:val="00DE5187"/>
    <w:rsid w:val="00DE5396"/>
    <w:rsid w:val="00DE5CBC"/>
    <w:rsid w:val="00DE5D64"/>
    <w:rsid w:val="00DE6652"/>
    <w:rsid w:val="00DE678B"/>
    <w:rsid w:val="00DE6EA9"/>
    <w:rsid w:val="00DE7052"/>
    <w:rsid w:val="00DE71DD"/>
    <w:rsid w:val="00DE7857"/>
    <w:rsid w:val="00DE79AD"/>
    <w:rsid w:val="00DF07E4"/>
    <w:rsid w:val="00DF0D69"/>
    <w:rsid w:val="00DF16B8"/>
    <w:rsid w:val="00DF220C"/>
    <w:rsid w:val="00DF25AA"/>
    <w:rsid w:val="00DF29D7"/>
    <w:rsid w:val="00DF2A5D"/>
    <w:rsid w:val="00DF3445"/>
    <w:rsid w:val="00DF3D58"/>
    <w:rsid w:val="00DF3F22"/>
    <w:rsid w:val="00DF3F7D"/>
    <w:rsid w:val="00DF3FD1"/>
    <w:rsid w:val="00DF42DF"/>
    <w:rsid w:val="00DF4342"/>
    <w:rsid w:val="00DF45B2"/>
    <w:rsid w:val="00DF45CE"/>
    <w:rsid w:val="00DF4C35"/>
    <w:rsid w:val="00DF4D5F"/>
    <w:rsid w:val="00DF51E8"/>
    <w:rsid w:val="00DF5F05"/>
    <w:rsid w:val="00DF650D"/>
    <w:rsid w:val="00DF6858"/>
    <w:rsid w:val="00DF6987"/>
    <w:rsid w:val="00DF741E"/>
    <w:rsid w:val="00DF7BB3"/>
    <w:rsid w:val="00DF7DA3"/>
    <w:rsid w:val="00E00F31"/>
    <w:rsid w:val="00E013F2"/>
    <w:rsid w:val="00E0167B"/>
    <w:rsid w:val="00E02866"/>
    <w:rsid w:val="00E02EAD"/>
    <w:rsid w:val="00E03513"/>
    <w:rsid w:val="00E03923"/>
    <w:rsid w:val="00E03D75"/>
    <w:rsid w:val="00E04200"/>
    <w:rsid w:val="00E0459C"/>
    <w:rsid w:val="00E04FDA"/>
    <w:rsid w:val="00E0596E"/>
    <w:rsid w:val="00E05EF6"/>
    <w:rsid w:val="00E06120"/>
    <w:rsid w:val="00E06519"/>
    <w:rsid w:val="00E065F3"/>
    <w:rsid w:val="00E065F5"/>
    <w:rsid w:val="00E0667F"/>
    <w:rsid w:val="00E07103"/>
    <w:rsid w:val="00E07B37"/>
    <w:rsid w:val="00E07C12"/>
    <w:rsid w:val="00E103A6"/>
    <w:rsid w:val="00E10E45"/>
    <w:rsid w:val="00E1162C"/>
    <w:rsid w:val="00E116D5"/>
    <w:rsid w:val="00E11F23"/>
    <w:rsid w:val="00E122DC"/>
    <w:rsid w:val="00E128B9"/>
    <w:rsid w:val="00E12B7E"/>
    <w:rsid w:val="00E12BE4"/>
    <w:rsid w:val="00E13988"/>
    <w:rsid w:val="00E13D21"/>
    <w:rsid w:val="00E1404C"/>
    <w:rsid w:val="00E14325"/>
    <w:rsid w:val="00E146E9"/>
    <w:rsid w:val="00E150B6"/>
    <w:rsid w:val="00E15704"/>
    <w:rsid w:val="00E1577E"/>
    <w:rsid w:val="00E15FF2"/>
    <w:rsid w:val="00E1684A"/>
    <w:rsid w:val="00E170C9"/>
    <w:rsid w:val="00E17356"/>
    <w:rsid w:val="00E203D9"/>
    <w:rsid w:val="00E20CE1"/>
    <w:rsid w:val="00E21164"/>
    <w:rsid w:val="00E2169E"/>
    <w:rsid w:val="00E21A8A"/>
    <w:rsid w:val="00E21CF1"/>
    <w:rsid w:val="00E22068"/>
    <w:rsid w:val="00E227F0"/>
    <w:rsid w:val="00E22A73"/>
    <w:rsid w:val="00E22A7E"/>
    <w:rsid w:val="00E232CE"/>
    <w:rsid w:val="00E2340D"/>
    <w:rsid w:val="00E2350F"/>
    <w:rsid w:val="00E23A26"/>
    <w:rsid w:val="00E23A9A"/>
    <w:rsid w:val="00E23B48"/>
    <w:rsid w:val="00E24827"/>
    <w:rsid w:val="00E24D4D"/>
    <w:rsid w:val="00E25521"/>
    <w:rsid w:val="00E2579F"/>
    <w:rsid w:val="00E258FD"/>
    <w:rsid w:val="00E2606B"/>
    <w:rsid w:val="00E2697D"/>
    <w:rsid w:val="00E26E0E"/>
    <w:rsid w:val="00E3031F"/>
    <w:rsid w:val="00E30D59"/>
    <w:rsid w:val="00E30F07"/>
    <w:rsid w:val="00E317EC"/>
    <w:rsid w:val="00E3199D"/>
    <w:rsid w:val="00E31CAB"/>
    <w:rsid w:val="00E32434"/>
    <w:rsid w:val="00E32D56"/>
    <w:rsid w:val="00E32E33"/>
    <w:rsid w:val="00E33B26"/>
    <w:rsid w:val="00E33C34"/>
    <w:rsid w:val="00E33EF0"/>
    <w:rsid w:val="00E348E2"/>
    <w:rsid w:val="00E34AD5"/>
    <w:rsid w:val="00E350AE"/>
    <w:rsid w:val="00E35D33"/>
    <w:rsid w:val="00E360DE"/>
    <w:rsid w:val="00E3668B"/>
    <w:rsid w:val="00E3695E"/>
    <w:rsid w:val="00E36986"/>
    <w:rsid w:val="00E36B80"/>
    <w:rsid w:val="00E36C1A"/>
    <w:rsid w:val="00E370D3"/>
    <w:rsid w:val="00E3762A"/>
    <w:rsid w:val="00E378AC"/>
    <w:rsid w:val="00E379BA"/>
    <w:rsid w:val="00E379E7"/>
    <w:rsid w:val="00E4012E"/>
    <w:rsid w:val="00E40BB2"/>
    <w:rsid w:val="00E40E5A"/>
    <w:rsid w:val="00E43BA9"/>
    <w:rsid w:val="00E44477"/>
    <w:rsid w:val="00E450A5"/>
    <w:rsid w:val="00E45409"/>
    <w:rsid w:val="00E46FC6"/>
    <w:rsid w:val="00E47276"/>
    <w:rsid w:val="00E475CC"/>
    <w:rsid w:val="00E50A47"/>
    <w:rsid w:val="00E50B55"/>
    <w:rsid w:val="00E51A1D"/>
    <w:rsid w:val="00E52479"/>
    <w:rsid w:val="00E524CE"/>
    <w:rsid w:val="00E527BB"/>
    <w:rsid w:val="00E52B2C"/>
    <w:rsid w:val="00E52EA3"/>
    <w:rsid w:val="00E531C8"/>
    <w:rsid w:val="00E533BA"/>
    <w:rsid w:val="00E54309"/>
    <w:rsid w:val="00E5497A"/>
    <w:rsid w:val="00E5498E"/>
    <w:rsid w:val="00E54C49"/>
    <w:rsid w:val="00E5578F"/>
    <w:rsid w:val="00E56FAB"/>
    <w:rsid w:val="00E578A7"/>
    <w:rsid w:val="00E57C3B"/>
    <w:rsid w:val="00E608A4"/>
    <w:rsid w:val="00E6107B"/>
    <w:rsid w:val="00E61479"/>
    <w:rsid w:val="00E6270C"/>
    <w:rsid w:val="00E62AD8"/>
    <w:rsid w:val="00E62D69"/>
    <w:rsid w:val="00E6337E"/>
    <w:rsid w:val="00E635F9"/>
    <w:rsid w:val="00E6367D"/>
    <w:rsid w:val="00E639B9"/>
    <w:rsid w:val="00E63C94"/>
    <w:rsid w:val="00E6450C"/>
    <w:rsid w:val="00E64525"/>
    <w:rsid w:val="00E64B4E"/>
    <w:rsid w:val="00E6526F"/>
    <w:rsid w:val="00E65A26"/>
    <w:rsid w:val="00E65ED5"/>
    <w:rsid w:val="00E66866"/>
    <w:rsid w:val="00E66BBA"/>
    <w:rsid w:val="00E66CA3"/>
    <w:rsid w:val="00E67BB4"/>
    <w:rsid w:val="00E70980"/>
    <w:rsid w:val="00E71171"/>
    <w:rsid w:val="00E715DF"/>
    <w:rsid w:val="00E72B6E"/>
    <w:rsid w:val="00E72C8B"/>
    <w:rsid w:val="00E72EC2"/>
    <w:rsid w:val="00E72ECB"/>
    <w:rsid w:val="00E731F2"/>
    <w:rsid w:val="00E73B39"/>
    <w:rsid w:val="00E744F2"/>
    <w:rsid w:val="00E746A9"/>
    <w:rsid w:val="00E74895"/>
    <w:rsid w:val="00E74BD7"/>
    <w:rsid w:val="00E74CC0"/>
    <w:rsid w:val="00E74E06"/>
    <w:rsid w:val="00E75510"/>
    <w:rsid w:val="00E75991"/>
    <w:rsid w:val="00E75E90"/>
    <w:rsid w:val="00E75F60"/>
    <w:rsid w:val="00E75FDC"/>
    <w:rsid w:val="00E7742C"/>
    <w:rsid w:val="00E77435"/>
    <w:rsid w:val="00E803AB"/>
    <w:rsid w:val="00E80FCF"/>
    <w:rsid w:val="00E81913"/>
    <w:rsid w:val="00E82209"/>
    <w:rsid w:val="00E83939"/>
    <w:rsid w:val="00E83A60"/>
    <w:rsid w:val="00E83D78"/>
    <w:rsid w:val="00E840FD"/>
    <w:rsid w:val="00E8449E"/>
    <w:rsid w:val="00E84FEE"/>
    <w:rsid w:val="00E8585B"/>
    <w:rsid w:val="00E85C67"/>
    <w:rsid w:val="00E86131"/>
    <w:rsid w:val="00E86209"/>
    <w:rsid w:val="00E8627D"/>
    <w:rsid w:val="00E862AC"/>
    <w:rsid w:val="00E86B01"/>
    <w:rsid w:val="00E86E18"/>
    <w:rsid w:val="00E86FBB"/>
    <w:rsid w:val="00E870A0"/>
    <w:rsid w:val="00E870D2"/>
    <w:rsid w:val="00E87183"/>
    <w:rsid w:val="00E87217"/>
    <w:rsid w:val="00E87A24"/>
    <w:rsid w:val="00E902A1"/>
    <w:rsid w:val="00E90AE8"/>
    <w:rsid w:val="00E90C89"/>
    <w:rsid w:val="00E9113F"/>
    <w:rsid w:val="00E91B30"/>
    <w:rsid w:val="00E92E4F"/>
    <w:rsid w:val="00E9388A"/>
    <w:rsid w:val="00E94190"/>
    <w:rsid w:val="00E94BDD"/>
    <w:rsid w:val="00E94C93"/>
    <w:rsid w:val="00E950E9"/>
    <w:rsid w:val="00E958AC"/>
    <w:rsid w:val="00E95F1D"/>
    <w:rsid w:val="00E968AD"/>
    <w:rsid w:val="00E9762D"/>
    <w:rsid w:val="00E9763B"/>
    <w:rsid w:val="00E97D90"/>
    <w:rsid w:val="00EA0167"/>
    <w:rsid w:val="00EA0360"/>
    <w:rsid w:val="00EA0D2A"/>
    <w:rsid w:val="00EA139B"/>
    <w:rsid w:val="00EA1B14"/>
    <w:rsid w:val="00EA2327"/>
    <w:rsid w:val="00EA32E2"/>
    <w:rsid w:val="00EA3908"/>
    <w:rsid w:val="00EA3BDA"/>
    <w:rsid w:val="00EA3EDE"/>
    <w:rsid w:val="00EA4419"/>
    <w:rsid w:val="00EA51E9"/>
    <w:rsid w:val="00EA54AF"/>
    <w:rsid w:val="00EA6123"/>
    <w:rsid w:val="00EA64B8"/>
    <w:rsid w:val="00EA64E4"/>
    <w:rsid w:val="00EA6541"/>
    <w:rsid w:val="00EA673B"/>
    <w:rsid w:val="00EA710C"/>
    <w:rsid w:val="00EA7F14"/>
    <w:rsid w:val="00EB01B6"/>
    <w:rsid w:val="00EB0565"/>
    <w:rsid w:val="00EB0D50"/>
    <w:rsid w:val="00EB2536"/>
    <w:rsid w:val="00EB2704"/>
    <w:rsid w:val="00EB394D"/>
    <w:rsid w:val="00EB3B56"/>
    <w:rsid w:val="00EB4242"/>
    <w:rsid w:val="00EB4478"/>
    <w:rsid w:val="00EB4796"/>
    <w:rsid w:val="00EB4924"/>
    <w:rsid w:val="00EB6131"/>
    <w:rsid w:val="00EB6B9E"/>
    <w:rsid w:val="00EB7069"/>
    <w:rsid w:val="00EB7525"/>
    <w:rsid w:val="00EB7810"/>
    <w:rsid w:val="00EB7911"/>
    <w:rsid w:val="00EB7A9C"/>
    <w:rsid w:val="00EC031E"/>
    <w:rsid w:val="00EC0D56"/>
    <w:rsid w:val="00EC1262"/>
    <w:rsid w:val="00EC15F3"/>
    <w:rsid w:val="00EC1B4E"/>
    <w:rsid w:val="00EC1D33"/>
    <w:rsid w:val="00EC269A"/>
    <w:rsid w:val="00EC34D9"/>
    <w:rsid w:val="00EC3510"/>
    <w:rsid w:val="00EC3C29"/>
    <w:rsid w:val="00EC3FA8"/>
    <w:rsid w:val="00EC457A"/>
    <w:rsid w:val="00EC4D6E"/>
    <w:rsid w:val="00EC4F2D"/>
    <w:rsid w:val="00EC4F9E"/>
    <w:rsid w:val="00EC5150"/>
    <w:rsid w:val="00EC58C2"/>
    <w:rsid w:val="00EC5C36"/>
    <w:rsid w:val="00EC62BF"/>
    <w:rsid w:val="00EC6710"/>
    <w:rsid w:val="00EC7AAD"/>
    <w:rsid w:val="00ED062F"/>
    <w:rsid w:val="00ED0A82"/>
    <w:rsid w:val="00ED0C23"/>
    <w:rsid w:val="00ED1717"/>
    <w:rsid w:val="00ED196C"/>
    <w:rsid w:val="00ED206F"/>
    <w:rsid w:val="00ED21FB"/>
    <w:rsid w:val="00ED29B0"/>
    <w:rsid w:val="00ED39C2"/>
    <w:rsid w:val="00ED3CD1"/>
    <w:rsid w:val="00ED3FB1"/>
    <w:rsid w:val="00ED4767"/>
    <w:rsid w:val="00ED59F9"/>
    <w:rsid w:val="00ED600B"/>
    <w:rsid w:val="00ED6158"/>
    <w:rsid w:val="00ED650B"/>
    <w:rsid w:val="00ED68F8"/>
    <w:rsid w:val="00ED6A6D"/>
    <w:rsid w:val="00ED722A"/>
    <w:rsid w:val="00ED79A1"/>
    <w:rsid w:val="00ED7AB6"/>
    <w:rsid w:val="00EE031B"/>
    <w:rsid w:val="00EE033B"/>
    <w:rsid w:val="00EE04B9"/>
    <w:rsid w:val="00EE0BB7"/>
    <w:rsid w:val="00EE0DE1"/>
    <w:rsid w:val="00EE0F1B"/>
    <w:rsid w:val="00EE1153"/>
    <w:rsid w:val="00EE1176"/>
    <w:rsid w:val="00EE12D7"/>
    <w:rsid w:val="00EE1462"/>
    <w:rsid w:val="00EE1D29"/>
    <w:rsid w:val="00EE2BF9"/>
    <w:rsid w:val="00EE2C08"/>
    <w:rsid w:val="00EE3257"/>
    <w:rsid w:val="00EE3E5B"/>
    <w:rsid w:val="00EE4685"/>
    <w:rsid w:val="00EE58DE"/>
    <w:rsid w:val="00EE5D17"/>
    <w:rsid w:val="00EE5DCC"/>
    <w:rsid w:val="00EE62D8"/>
    <w:rsid w:val="00EE79D1"/>
    <w:rsid w:val="00EF0B39"/>
    <w:rsid w:val="00EF0C3B"/>
    <w:rsid w:val="00EF2DA7"/>
    <w:rsid w:val="00EF2DB7"/>
    <w:rsid w:val="00EF399E"/>
    <w:rsid w:val="00EF43BA"/>
    <w:rsid w:val="00EF5228"/>
    <w:rsid w:val="00EF5B8B"/>
    <w:rsid w:val="00EF5C50"/>
    <w:rsid w:val="00EF68FE"/>
    <w:rsid w:val="00EF6C82"/>
    <w:rsid w:val="00EF7C71"/>
    <w:rsid w:val="00F0016E"/>
    <w:rsid w:val="00F005B9"/>
    <w:rsid w:val="00F005F4"/>
    <w:rsid w:val="00F0071E"/>
    <w:rsid w:val="00F017B4"/>
    <w:rsid w:val="00F019BE"/>
    <w:rsid w:val="00F01C3E"/>
    <w:rsid w:val="00F01DDA"/>
    <w:rsid w:val="00F020FE"/>
    <w:rsid w:val="00F023F6"/>
    <w:rsid w:val="00F031E1"/>
    <w:rsid w:val="00F03BCB"/>
    <w:rsid w:val="00F03D67"/>
    <w:rsid w:val="00F03F2A"/>
    <w:rsid w:val="00F04E67"/>
    <w:rsid w:val="00F05CF2"/>
    <w:rsid w:val="00F0601E"/>
    <w:rsid w:val="00F06122"/>
    <w:rsid w:val="00F0633F"/>
    <w:rsid w:val="00F0643E"/>
    <w:rsid w:val="00F06C0D"/>
    <w:rsid w:val="00F070AA"/>
    <w:rsid w:val="00F070FB"/>
    <w:rsid w:val="00F07999"/>
    <w:rsid w:val="00F07FA8"/>
    <w:rsid w:val="00F10565"/>
    <w:rsid w:val="00F106B8"/>
    <w:rsid w:val="00F10937"/>
    <w:rsid w:val="00F10F68"/>
    <w:rsid w:val="00F1117C"/>
    <w:rsid w:val="00F1158B"/>
    <w:rsid w:val="00F11CE5"/>
    <w:rsid w:val="00F11DA6"/>
    <w:rsid w:val="00F11DF3"/>
    <w:rsid w:val="00F12831"/>
    <w:rsid w:val="00F138DD"/>
    <w:rsid w:val="00F1535F"/>
    <w:rsid w:val="00F1567F"/>
    <w:rsid w:val="00F16880"/>
    <w:rsid w:val="00F16B1D"/>
    <w:rsid w:val="00F201AF"/>
    <w:rsid w:val="00F20366"/>
    <w:rsid w:val="00F206D8"/>
    <w:rsid w:val="00F209B7"/>
    <w:rsid w:val="00F20BE3"/>
    <w:rsid w:val="00F20DFA"/>
    <w:rsid w:val="00F2101A"/>
    <w:rsid w:val="00F216C3"/>
    <w:rsid w:val="00F22047"/>
    <w:rsid w:val="00F2231E"/>
    <w:rsid w:val="00F2246E"/>
    <w:rsid w:val="00F2308C"/>
    <w:rsid w:val="00F23154"/>
    <w:rsid w:val="00F23BC9"/>
    <w:rsid w:val="00F241D3"/>
    <w:rsid w:val="00F25C91"/>
    <w:rsid w:val="00F2622E"/>
    <w:rsid w:val="00F265FA"/>
    <w:rsid w:val="00F270AD"/>
    <w:rsid w:val="00F271EE"/>
    <w:rsid w:val="00F27988"/>
    <w:rsid w:val="00F27B56"/>
    <w:rsid w:val="00F27DF4"/>
    <w:rsid w:val="00F30933"/>
    <w:rsid w:val="00F30ADD"/>
    <w:rsid w:val="00F30CC6"/>
    <w:rsid w:val="00F30EF7"/>
    <w:rsid w:val="00F31293"/>
    <w:rsid w:val="00F31A3F"/>
    <w:rsid w:val="00F3254B"/>
    <w:rsid w:val="00F32A8A"/>
    <w:rsid w:val="00F32AB6"/>
    <w:rsid w:val="00F32DFC"/>
    <w:rsid w:val="00F32E77"/>
    <w:rsid w:val="00F32FA0"/>
    <w:rsid w:val="00F3322A"/>
    <w:rsid w:val="00F3335E"/>
    <w:rsid w:val="00F34192"/>
    <w:rsid w:val="00F34585"/>
    <w:rsid w:val="00F34CB2"/>
    <w:rsid w:val="00F34CFE"/>
    <w:rsid w:val="00F3536C"/>
    <w:rsid w:val="00F35796"/>
    <w:rsid w:val="00F358C8"/>
    <w:rsid w:val="00F35A74"/>
    <w:rsid w:val="00F35AB1"/>
    <w:rsid w:val="00F35ACC"/>
    <w:rsid w:val="00F35E6C"/>
    <w:rsid w:val="00F360A9"/>
    <w:rsid w:val="00F360FC"/>
    <w:rsid w:val="00F365A5"/>
    <w:rsid w:val="00F36A2E"/>
    <w:rsid w:val="00F36DA5"/>
    <w:rsid w:val="00F36E85"/>
    <w:rsid w:val="00F373A4"/>
    <w:rsid w:val="00F406C7"/>
    <w:rsid w:val="00F40D7E"/>
    <w:rsid w:val="00F413AF"/>
    <w:rsid w:val="00F416C1"/>
    <w:rsid w:val="00F41784"/>
    <w:rsid w:val="00F41786"/>
    <w:rsid w:val="00F42551"/>
    <w:rsid w:val="00F42B8C"/>
    <w:rsid w:val="00F439BA"/>
    <w:rsid w:val="00F43CF0"/>
    <w:rsid w:val="00F44606"/>
    <w:rsid w:val="00F44B39"/>
    <w:rsid w:val="00F44DCC"/>
    <w:rsid w:val="00F45263"/>
    <w:rsid w:val="00F4551B"/>
    <w:rsid w:val="00F465B3"/>
    <w:rsid w:val="00F47136"/>
    <w:rsid w:val="00F478CE"/>
    <w:rsid w:val="00F47B8A"/>
    <w:rsid w:val="00F47D2E"/>
    <w:rsid w:val="00F50379"/>
    <w:rsid w:val="00F5109D"/>
    <w:rsid w:val="00F5141B"/>
    <w:rsid w:val="00F516AD"/>
    <w:rsid w:val="00F517C8"/>
    <w:rsid w:val="00F51E04"/>
    <w:rsid w:val="00F51F17"/>
    <w:rsid w:val="00F5218E"/>
    <w:rsid w:val="00F521E8"/>
    <w:rsid w:val="00F5272F"/>
    <w:rsid w:val="00F537CB"/>
    <w:rsid w:val="00F53865"/>
    <w:rsid w:val="00F5455D"/>
    <w:rsid w:val="00F5479C"/>
    <w:rsid w:val="00F547C6"/>
    <w:rsid w:val="00F554A1"/>
    <w:rsid w:val="00F561B1"/>
    <w:rsid w:val="00F56A45"/>
    <w:rsid w:val="00F57C9C"/>
    <w:rsid w:val="00F57DE6"/>
    <w:rsid w:val="00F60C2E"/>
    <w:rsid w:val="00F615DB"/>
    <w:rsid w:val="00F61F36"/>
    <w:rsid w:val="00F62073"/>
    <w:rsid w:val="00F626B3"/>
    <w:rsid w:val="00F63BE7"/>
    <w:rsid w:val="00F640BC"/>
    <w:rsid w:val="00F641AA"/>
    <w:rsid w:val="00F641CA"/>
    <w:rsid w:val="00F642E8"/>
    <w:rsid w:val="00F643E9"/>
    <w:rsid w:val="00F64525"/>
    <w:rsid w:val="00F6568F"/>
    <w:rsid w:val="00F6583C"/>
    <w:rsid w:val="00F658A0"/>
    <w:rsid w:val="00F67E74"/>
    <w:rsid w:val="00F70EE1"/>
    <w:rsid w:val="00F715BE"/>
    <w:rsid w:val="00F7166D"/>
    <w:rsid w:val="00F717AE"/>
    <w:rsid w:val="00F71D33"/>
    <w:rsid w:val="00F72106"/>
    <w:rsid w:val="00F72342"/>
    <w:rsid w:val="00F73231"/>
    <w:rsid w:val="00F73C6E"/>
    <w:rsid w:val="00F747BC"/>
    <w:rsid w:val="00F74905"/>
    <w:rsid w:val="00F75CBF"/>
    <w:rsid w:val="00F7654E"/>
    <w:rsid w:val="00F7656C"/>
    <w:rsid w:val="00F76636"/>
    <w:rsid w:val="00F76796"/>
    <w:rsid w:val="00F77508"/>
    <w:rsid w:val="00F7786F"/>
    <w:rsid w:val="00F77A89"/>
    <w:rsid w:val="00F802C1"/>
    <w:rsid w:val="00F8081A"/>
    <w:rsid w:val="00F80CF4"/>
    <w:rsid w:val="00F80DEF"/>
    <w:rsid w:val="00F8175D"/>
    <w:rsid w:val="00F818AD"/>
    <w:rsid w:val="00F81AE9"/>
    <w:rsid w:val="00F81E87"/>
    <w:rsid w:val="00F82080"/>
    <w:rsid w:val="00F820B7"/>
    <w:rsid w:val="00F82730"/>
    <w:rsid w:val="00F82CAF"/>
    <w:rsid w:val="00F83245"/>
    <w:rsid w:val="00F83C99"/>
    <w:rsid w:val="00F83EDB"/>
    <w:rsid w:val="00F84346"/>
    <w:rsid w:val="00F847B4"/>
    <w:rsid w:val="00F84F8D"/>
    <w:rsid w:val="00F85173"/>
    <w:rsid w:val="00F860CA"/>
    <w:rsid w:val="00F8614F"/>
    <w:rsid w:val="00F866B1"/>
    <w:rsid w:val="00F867BB"/>
    <w:rsid w:val="00F878CB"/>
    <w:rsid w:val="00F87C4C"/>
    <w:rsid w:val="00F87D74"/>
    <w:rsid w:val="00F901AB"/>
    <w:rsid w:val="00F903BC"/>
    <w:rsid w:val="00F90464"/>
    <w:rsid w:val="00F90585"/>
    <w:rsid w:val="00F90832"/>
    <w:rsid w:val="00F90A10"/>
    <w:rsid w:val="00F90B32"/>
    <w:rsid w:val="00F90FD8"/>
    <w:rsid w:val="00F91065"/>
    <w:rsid w:val="00F91162"/>
    <w:rsid w:val="00F91385"/>
    <w:rsid w:val="00F91E68"/>
    <w:rsid w:val="00F92570"/>
    <w:rsid w:val="00F92DC9"/>
    <w:rsid w:val="00F92F10"/>
    <w:rsid w:val="00F9360D"/>
    <w:rsid w:val="00F93680"/>
    <w:rsid w:val="00F93806"/>
    <w:rsid w:val="00F93DE4"/>
    <w:rsid w:val="00F94F67"/>
    <w:rsid w:val="00F95C22"/>
    <w:rsid w:val="00F95C74"/>
    <w:rsid w:val="00F96837"/>
    <w:rsid w:val="00F96B69"/>
    <w:rsid w:val="00F97057"/>
    <w:rsid w:val="00F9718E"/>
    <w:rsid w:val="00F97C32"/>
    <w:rsid w:val="00FA0013"/>
    <w:rsid w:val="00FA03CC"/>
    <w:rsid w:val="00FA0525"/>
    <w:rsid w:val="00FA1262"/>
    <w:rsid w:val="00FA18B0"/>
    <w:rsid w:val="00FA2174"/>
    <w:rsid w:val="00FA24E7"/>
    <w:rsid w:val="00FA2AE1"/>
    <w:rsid w:val="00FA2AFA"/>
    <w:rsid w:val="00FA3ACF"/>
    <w:rsid w:val="00FA40FC"/>
    <w:rsid w:val="00FA418E"/>
    <w:rsid w:val="00FA4474"/>
    <w:rsid w:val="00FA4930"/>
    <w:rsid w:val="00FA4B17"/>
    <w:rsid w:val="00FA4CE7"/>
    <w:rsid w:val="00FA4DBC"/>
    <w:rsid w:val="00FA5560"/>
    <w:rsid w:val="00FA7CF6"/>
    <w:rsid w:val="00FB010C"/>
    <w:rsid w:val="00FB012A"/>
    <w:rsid w:val="00FB051C"/>
    <w:rsid w:val="00FB05F9"/>
    <w:rsid w:val="00FB1679"/>
    <w:rsid w:val="00FB1A2B"/>
    <w:rsid w:val="00FB1B65"/>
    <w:rsid w:val="00FB2CC7"/>
    <w:rsid w:val="00FB3683"/>
    <w:rsid w:val="00FB36C9"/>
    <w:rsid w:val="00FB3892"/>
    <w:rsid w:val="00FB47D6"/>
    <w:rsid w:val="00FB4DFB"/>
    <w:rsid w:val="00FB57CA"/>
    <w:rsid w:val="00FB612B"/>
    <w:rsid w:val="00FB6C5B"/>
    <w:rsid w:val="00FB6E8B"/>
    <w:rsid w:val="00FB6FFC"/>
    <w:rsid w:val="00FB7588"/>
    <w:rsid w:val="00FB7887"/>
    <w:rsid w:val="00FC0928"/>
    <w:rsid w:val="00FC0DE0"/>
    <w:rsid w:val="00FC0EE4"/>
    <w:rsid w:val="00FC166A"/>
    <w:rsid w:val="00FC23A3"/>
    <w:rsid w:val="00FC2DE7"/>
    <w:rsid w:val="00FC2E85"/>
    <w:rsid w:val="00FC34F6"/>
    <w:rsid w:val="00FC3583"/>
    <w:rsid w:val="00FC3739"/>
    <w:rsid w:val="00FC3D15"/>
    <w:rsid w:val="00FC3E15"/>
    <w:rsid w:val="00FC41D5"/>
    <w:rsid w:val="00FC504F"/>
    <w:rsid w:val="00FC5052"/>
    <w:rsid w:val="00FC59A0"/>
    <w:rsid w:val="00FC5AA8"/>
    <w:rsid w:val="00FC5BF4"/>
    <w:rsid w:val="00FC6660"/>
    <w:rsid w:val="00FC68A6"/>
    <w:rsid w:val="00FC6F6C"/>
    <w:rsid w:val="00FC7FA2"/>
    <w:rsid w:val="00FD036B"/>
    <w:rsid w:val="00FD0C23"/>
    <w:rsid w:val="00FD1E96"/>
    <w:rsid w:val="00FD20D5"/>
    <w:rsid w:val="00FD232F"/>
    <w:rsid w:val="00FD2516"/>
    <w:rsid w:val="00FD27F1"/>
    <w:rsid w:val="00FD31DC"/>
    <w:rsid w:val="00FD35F7"/>
    <w:rsid w:val="00FD3DD8"/>
    <w:rsid w:val="00FD4EB9"/>
    <w:rsid w:val="00FD50D3"/>
    <w:rsid w:val="00FD5166"/>
    <w:rsid w:val="00FD51F4"/>
    <w:rsid w:val="00FD542D"/>
    <w:rsid w:val="00FD5BE8"/>
    <w:rsid w:val="00FD5DCB"/>
    <w:rsid w:val="00FD5EF5"/>
    <w:rsid w:val="00FD64BC"/>
    <w:rsid w:val="00FD75BF"/>
    <w:rsid w:val="00FD7A8C"/>
    <w:rsid w:val="00FE008A"/>
    <w:rsid w:val="00FE0163"/>
    <w:rsid w:val="00FE05BD"/>
    <w:rsid w:val="00FE0630"/>
    <w:rsid w:val="00FE0D1F"/>
    <w:rsid w:val="00FE114B"/>
    <w:rsid w:val="00FE1C8D"/>
    <w:rsid w:val="00FE1F07"/>
    <w:rsid w:val="00FE216B"/>
    <w:rsid w:val="00FE2309"/>
    <w:rsid w:val="00FE2E16"/>
    <w:rsid w:val="00FE3116"/>
    <w:rsid w:val="00FE3410"/>
    <w:rsid w:val="00FE34ED"/>
    <w:rsid w:val="00FE37B8"/>
    <w:rsid w:val="00FE3AB4"/>
    <w:rsid w:val="00FE3E5A"/>
    <w:rsid w:val="00FE3F64"/>
    <w:rsid w:val="00FE4150"/>
    <w:rsid w:val="00FE544E"/>
    <w:rsid w:val="00FE57D5"/>
    <w:rsid w:val="00FE5AB0"/>
    <w:rsid w:val="00FE5ADD"/>
    <w:rsid w:val="00FE5C39"/>
    <w:rsid w:val="00FE60CC"/>
    <w:rsid w:val="00FE7363"/>
    <w:rsid w:val="00FF0450"/>
    <w:rsid w:val="00FF0569"/>
    <w:rsid w:val="00FF0C1A"/>
    <w:rsid w:val="00FF0DF8"/>
    <w:rsid w:val="00FF0F0F"/>
    <w:rsid w:val="00FF1775"/>
    <w:rsid w:val="00FF1D8D"/>
    <w:rsid w:val="00FF2095"/>
    <w:rsid w:val="00FF2B12"/>
    <w:rsid w:val="00FF2D27"/>
    <w:rsid w:val="00FF2FC3"/>
    <w:rsid w:val="00FF325B"/>
    <w:rsid w:val="00FF3D4A"/>
    <w:rsid w:val="00FF4E6A"/>
    <w:rsid w:val="00FF54F4"/>
    <w:rsid w:val="00FF6453"/>
    <w:rsid w:val="00FF64F0"/>
    <w:rsid w:val="00FF6546"/>
    <w:rsid w:val="00FF689A"/>
    <w:rsid w:val="00FF6E56"/>
    <w:rsid w:val="00FF74FF"/>
    <w:rsid w:val="00FF7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DBDFC-9F9F-43ED-9082-105A84DE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B11"/>
  </w:style>
  <w:style w:type="paragraph" w:styleId="1">
    <w:name w:val="heading 1"/>
    <w:basedOn w:val="a"/>
    <w:next w:val="a"/>
    <w:link w:val="10"/>
    <w:qFormat/>
    <w:rsid w:val="00A079AE"/>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C2FF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4E5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F"/>
    <w:pPr>
      <w:ind w:left="720"/>
      <w:contextualSpacing/>
    </w:pPr>
  </w:style>
  <w:style w:type="table" w:styleId="a4">
    <w:name w:val="Table Grid"/>
    <w:basedOn w:val="a1"/>
    <w:rsid w:val="005356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EB47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4796"/>
  </w:style>
  <w:style w:type="paragraph" w:styleId="a7">
    <w:name w:val="footer"/>
    <w:basedOn w:val="a"/>
    <w:link w:val="a8"/>
    <w:uiPriority w:val="99"/>
    <w:unhideWhenUsed/>
    <w:rsid w:val="00EB47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4796"/>
  </w:style>
  <w:style w:type="paragraph" w:customStyle="1" w:styleId="ConsPlusNormal">
    <w:name w:val="ConsPlusNormal"/>
    <w:link w:val="ConsPlusNormal0"/>
    <w:rsid w:val="005D67E6"/>
    <w:pPr>
      <w:autoSpaceDE w:val="0"/>
      <w:autoSpaceDN w:val="0"/>
      <w:adjustRightInd w:val="0"/>
      <w:spacing w:after="0" w:line="240" w:lineRule="auto"/>
    </w:pPr>
    <w:rPr>
      <w:rFonts w:ascii="Times New Roman" w:hAnsi="Times New Roman" w:cs="Times New Roman"/>
      <w:sz w:val="28"/>
      <w:szCs w:val="28"/>
    </w:rPr>
  </w:style>
  <w:style w:type="paragraph" w:styleId="a9">
    <w:name w:val="Normal (Web)"/>
    <w:basedOn w:val="a"/>
    <w:uiPriority w:val="99"/>
    <w:unhideWhenUsed/>
    <w:rsid w:val="000A0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079AE"/>
    <w:rPr>
      <w:rFonts w:ascii="Times New Roman" w:eastAsia="Times New Roman" w:hAnsi="Times New Roman" w:cs="Times New Roman"/>
      <w:b/>
      <w:sz w:val="36"/>
      <w:szCs w:val="20"/>
    </w:rPr>
  </w:style>
  <w:style w:type="paragraph" w:customStyle="1" w:styleId="Default">
    <w:name w:val="Default"/>
    <w:rsid w:val="00595F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3C2FF9"/>
    <w:rPr>
      <w:rFonts w:ascii="Cambria" w:eastAsia="Times New Roman" w:hAnsi="Cambria" w:cs="Times New Roman"/>
      <w:b/>
      <w:bCs/>
      <w:i/>
      <w:iCs/>
      <w:sz w:val="28"/>
      <w:szCs w:val="28"/>
    </w:rPr>
  </w:style>
  <w:style w:type="paragraph" w:styleId="aa">
    <w:name w:val="No Spacing"/>
    <w:link w:val="ab"/>
    <w:qFormat/>
    <w:rsid w:val="00484F78"/>
    <w:pPr>
      <w:spacing w:after="0" w:line="240" w:lineRule="auto"/>
    </w:pPr>
    <w:rPr>
      <w:rFonts w:eastAsiaTheme="minorHAnsi"/>
      <w:lang w:eastAsia="en-US"/>
    </w:rPr>
  </w:style>
  <w:style w:type="paragraph" w:styleId="31">
    <w:name w:val="Body Text 3"/>
    <w:basedOn w:val="a"/>
    <w:link w:val="32"/>
    <w:rsid w:val="00D252F4"/>
    <w:pPr>
      <w:widowControl w:val="0"/>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D252F4"/>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752216"/>
  </w:style>
  <w:style w:type="character" w:styleId="ac">
    <w:name w:val="Hyperlink"/>
    <w:basedOn w:val="a0"/>
    <w:uiPriority w:val="99"/>
    <w:unhideWhenUsed/>
    <w:rsid w:val="00752216"/>
    <w:rPr>
      <w:color w:val="0000FF"/>
      <w:u w:val="single"/>
    </w:rPr>
  </w:style>
  <w:style w:type="paragraph" w:customStyle="1" w:styleId="11">
    <w:name w:val="Стиль1"/>
    <w:basedOn w:val="a"/>
    <w:qFormat/>
    <w:rsid w:val="001B5DC3"/>
    <w:pPr>
      <w:spacing w:after="0" w:line="240" w:lineRule="auto"/>
      <w:ind w:firstLine="709"/>
      <w:jc w:val="both"/>
    </w:pPr>
    <w:rPr>
      <w:rFonts w:ascii="Times New Roman" w:eastAsia="Times New Roman" w:hAnsi="Times New Roman" w:cs="Times New Roman"/>
      <w:bCs/>
      <w:sz w:val="28"/>
      <w:szCs w:val="24"/>
    </w:rPr>
  </w:style>
  <w:style w:type="paragraph" w:styleId="ad">
    <w:name w:val="Balloon Text"/>
    <w:basedOn w:val="a"/>
    <w:link w:val="ae"/>
    <w:uiPriority w:val="99"/>
    <w:semiHidden/>
    <w:unhideWhenUsed/>
    <w:rsid w:val="00930BB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0BB2"/>
    <w:rPr>
      <w:rFonts w:ascii="Tahoma" w:hAnsi="Tahoma" w:cs="Tahoma"/>
      <w:sz w:val="16"/>
      <w:szCs w:val="16"/>
    </w:rPr>
  </w:style>
  <w:style w:type="paragraph" w:customStyle="1" w:styleId="af">
    <w:name w:val="Знак Знак Знак Знак Знак Знак Знак Знак Знак Знак Знак Знак Знак"/>
    <w:basedOn w:val="a"/>
    <w:next w:val="a"/>
    <w:semiHidden/>
    <w:rsid w:val="00B44B4F"/>
    <w:pPr>
      <w:spacing w:after="160" w:line="240" w:lineRule="exact"/>
    </w:pPr>
    <w:rPr>
      <w:rFonts w:ascii="Arial" w:eastAsia="Times New Roman" w:hAnsi="Arial" w:cs="Arial"/>
      <w:sz w:val="20"/>
      <w:szCs w:val="20"/>
      <w:lang w:val="en-US" w:eastAsia="en-US"/>
    </w:rPr>
  </w:style>
  <w:style w:type="paragraph" w:customStyle="1" w:styleId="ConsPlusTitle">
    <w:name w:val="ConsPlusTitle"/>
    <w:rsid w:val="00742F1B"/>
    <w:pPr>
      <w:widowControl w:val="0"/>
      <w:autoSpaceDE w:val="0"/>
      <w:autoSpaceDN w:val="0"/>
      <w:spacing w:after="0" w:line="240" w:lineRule="auto"/>
    </w:pPr>
    <w:rPr>
      <w:rFonts w:ascii="Calibri" w:eastAsia="Times New Roman" w:hAnsi="Calibri" w:cs="Calibri"/>
      <w:b/>
      <w:szCs w:val="20"/>
    </w:rPr>
  </w:style>
  <w:style w:type="paragraph" w:customStyle="1" w:styleId="p4">
    <w:name w:val="p4"/>
    <w:basedOn w:val="a"/>
    <w:rsid w:val="00742F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42F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42F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742F1B"/>
    <w:rPr>
      <w:rFonts w:ascii="Times New Roman" w:hAnsi="Times New Roman" w:cs="Times New Roman"/>
      <w:sz w:val="28"/>
      <w:szCs w:val="28"/>
    </w:rPr>
  </w:style>
  <w:style w:type="character" w:customStyle="1" w:styleId="30">
    <w:name w:val="Заголовок 3 Знак"/>
    <w:basedOn w:val="a0"/>
    <w:link w:val="3"/>
    <w:uiPriority w:val="9"/>
    <w:semiHidden/>
    <w:rsid w:val="004E596C"/>
    <w:rPr>
      <w:rFonts w:asciiTheme="majorHAnsi" w:eastAsiaTheme="majorEastAsia" w:hAnsiTheme="majorHAnsi" w:cstheme="majorBidi"/>
      <w:b/>
      <w:bCs/>
      <w:color w:val="4F81BD" w:themeColor="accent1"/>
    </w:rPr>
  </w:style>
  <w:style w:type="character" w:customStyle="1" w:styleId="e-red">
    <w:name w:val="e-red"/>
    <w:basedOn w:val="a0"/>
    <w:rsid w:val="004E596C"/>
  </w:style>
  <w:style w:type="paragraph" w:customStyle="1" w:styleId="copyright-info">
    <w:name w:val="copyright-info"/>
    <w:basedOn w:val="a"/>
    <w:rsid w:val="004E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D03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D03058"/>
  </w:style>
  <w:style w:type="character" w:customStyle="1" w:styleId="s6">
    <w:name w:val="s6"/>
    <w:basedOn w:val="a0"/>
    <w:rsid w:val="00D03058"/>
  </w:style>
  <w:style w:type="character" w:styleId="af0">
    <w:name w:val="Emphasis"/>
    <w:basedOn w:val="a0"/>
    <w:qFormat/>
    <w:rsid w:val="00612D3B"/>
    <w:rPr>
      <w:i/>
      <w:iCs/>
    </w:rPr>
  </w:style>
  <w:style w:type="paragraph" w:customStyle="1" w:styleId="ParagraphStyle">
    <w:name w:val="Paragraph Style"/>
    <w:rsid w:val="00EB2704"/>
    <w:pPr>
      <w:widowControl w:val="0"/>
      <w:autoSpaceDE w:val="0"/>
      <w:autoSpaceDN w:val="0"/>
      <w:adjustRightInd w:val="0"/>
      <w:spacing w:after="0" w:line="240" w:lineRule="auto"/>
    </w:pPr>
    <w:rPr>
      <w:rFonts w:ascii="Arial" w:eastAsia="⃩⃢茶⃮⻿술⃼麟⃾" w:hAnsi="Arial" w:cs="Arial"/>
      <w:sz w:val="24"/>
      <w:szCs w:val="24"/>
    </w:rPr>
  </w:style>
  <w:style w:type="paragraph" w:styleId="af1">
    <w:name w:val="Body Text Indent"/>
    <w:basedOn w:val="a"/>
    <w:link w:val="af2"/>
    <w:uiPriority w:val="99"/>
    <w:unhideWhenUsed/>
    <w:rsid w:val="001148B0"/>
    <w:pPr>
      <w:spacing w:after="120"/>
      <w:ind w:left="283"/>
    </w:pPr>
  </w:style>
  <w:style w:type="character" w:customStyle="1" w:styleId="af2">
    <w:name w:val="Основной текст с отступом Знак"/>
    <w:basedOn w:val="a0"/>
    <w:link w:val="af1"/>
    <w:uiPriority w:val="99"/>
    <w:rsid w:val="001148B0"/>
  </w:style>
  <w:style w:type="character" w:customStyle="1" w:styleId="normaltextrun">
    <w:name w:val="normaltextrun"/>
    <w:basedOn w:val="a0"/>
    <w:rsid w:val="00CC300C"/>
  </w:style>
  <w:style w:type="character" w:customStyle="1" w:styleId="b">
    <w:name w:val="b"/>
    <w:basedOn w:val="a0"/>
    <w:rsid w:val="003461D8"/>
  </w:style>
  <w:style w:type="character" w:customStyle="1" w:styleId="blk">
    <w:name w:val="blk"/>
    <w:basedOn w:val="a0"/>
    <w:rsid w:val="003461D8"/>
  </w:style>
  <w:style w:type="character" w:styleId="af3">
    <w:name w:val="Strong"/>
    <w:basedOn w:val="a0"/>
    <w:uiPriority w:val="22"/>
    <w:qFormat/>
    <w:rsid w:val="00FC0928"/>
    <w:rPr>
      <w:b/>
      <w:bCs/>
    </w:rPr>
  </w:style>
  <w:style w:type="character" w:customStyle="1" w:styleId="hl">
    <w:name w:val="hl"/>
    <w:basedOn w:val="a0"/>
    <w:rsid w:val="0054163A"/>
  </w:style>
  <w:style w:type="character" w:styleId="af4">
    <w:name w:val="footnote reference"/>
    <w:basedOn w:val="a0"/>
    <w:uiPriority w:val="99"/>
    <w:rsid w:val="003971AA"/>
    <w:rPr>
      <w:rFonts w:cs="Times New Roman"/>
      <w:vertAlign w:val="superscript"/>
    </w:rPr>
  </w:style>
  <w:style w:type="character" w:customStyle="1" w:styleId="FontStyle38">
    <w:name w:val="Font Style38"/>
    <w:uiPriority w:val="99"/>
    <w:rsid w:val="00E83939"/>
    <w:rPr>
      <w:rFonts w:ascii="Times New Roman" w:hAnsi="Times New Roman" w:cs="Times New Roman"/>
      <w:color w:val="000000"/>
      <w:sz w:val="22"/>
      <w:szCs w:val="22"/>
    </w:rPr>
  </w:style>
  <w:style w:type="paragraph" w:customStyle="1" w:styleId="Style9">
    <w:name w:val="Style9"/>
    <w:basedOn w:val="a"/>
    <w:uiPriority w:val="99"/>
    <w:rsid w:val="00E8393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table" w:customStyle="1" w:styleId="12">
    <w:name w:val="Сетка таблицы1"/>
    <w:basedOn w:val="a1"/>
    <w:next w:val="a4"/>
    <w:rsid w:val="006A3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B4B96"/>
  </w:style>
  <w:style w:type="character" w:customStyle="1" w:styleId="ab">
    <w:name w:val="Без интервала Знак"/>
    <w:link w:val="aa"/>
    <w:locked/>
    <w:rsid w:val="009B4B96"/>
    <w:rPr>
      <w:rFonts w:eastAsiaTheme="minorHAnsi"/>
      <w:lang w:eastAsia="en-US"/>
    </w:rPr>
  </w:style>
  <w:style w:type="table" w:customStyle="1" w:styleId="110">
    <w:name w:val="Сетка таблицы11"/>
    <w:basedOn w:val="a1"/>
    <w:next w:val="a4"/>
    <w:rsid w:val="009B4B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rsid w:val="009B4B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508">
      <w:bodyDiv w:val="1"/>
      <w:marLeft w:val="0"/>
      <w:marRight w:val="0"/>
      <w:marTop w:val="0"/>
      <w:marBottom w:val="0"/>
      <w:divBdr>
        <w:top w:val="none" w:sz="0" w:space="0" w:color="auto"/>
        <w:left w:val="none" w:sz="0" w:space="0" w:color="auto"/>
        <w:bottom w:val="none" w:sz="0" w:space="0" w:color="auto"/>
        <w:right w:val="none" w:sz="0" w:space="0" w:color="auto"/>
      </w:divBdr>
    </w:div>
    <w:div w:id="53240755">
      <w:bodyDiv w:val="1"/>
      <w:marLeft w:val="0"/>
      <w:marRight w:val="0"/>
      <w:marTop w:val="0"/>
      <w:marBottom w:val="0"/>
      <w:divBdr>
        <w:top w:val="none" w:sz="0" w:space="0" w:color="auto"/>
        <w:left w:val="none" w:sz="0" w:space="0" w:color="auto"/>
        <w:bottom w:val="none" w:sz="0" w:space="0" w:color="auto"/>
        <w:right w:val="none" w:sz="0" w:space="0" w:color="auto"/>
      </w:divBdr>
    </w:div>
    <w:div w:id="86074211">
      <w:bodyDiv w:val="1"/>
      <w:marLeft w:val="0"/>
      <w:marRight w:val="0"/>
      <w:marTop w:val="0"/>
      <w:marBottom w:val="0"/>
      <w:divBdr>
        <w:top w:val="none" w:sz="0" w:space="0" w:color="auto"/>
        <w:left w:val="none" w:sz="0" w:space="0" w:color="auto"/>
        <w:bottom w:val="none" w:sz="0" w:space="0" w:color="auto"/>
        <w:right w:val="none" w:sz="0" w:space="0" w:color="auto"/>
      </w:divBdr>
    </w:div>
    <w:div w:id="137377563">
      <w:bodyDiv w:val="1"/>
      <w:marLeft w:val="0"/>
      <w:marRight w:val="0"/>
      <w:marTop w:val="0"/>
      <w:marBottom w:val="0"/>
      <w:divBdr>
        <w:top w:val="none" w:sz="0" w:space="0" w:color="auto"/>
        <w:left w:val="none" w:sz="0" w:space="0" w:color="auto"/>
        <w:bottom w:val="none" w:sz="0" w:space="0" w:color="auto"/>
        <w:right w:val="none" w:sz="0" w:space="0" w:color="auto"/>
      </w:divBdr>
    </w:div>
    <w:div w:id="246958681">
      <w:bodyDiv w:val="1"/>
      <w:marLeft w:val="0"/>
      <w:marRight w:val="0"/>
      <w:marTop w:val="0"/>
      <w:marBottom w:val="0"/>
      <w:divBdr>
        <w:top w:val="none" w:sz="0" w:space="0" w:color="auto"/>
        <w:left w:val="none" w:sz="0" w:space="0" w:color="auto"/>
        <w:bottom w:val="none" w:sz="0" w:space="0" w:color="auto"/>
        <w:right w:val="none" w:sz="0" w:space="0" w:color="auto"/>
      </w:divBdr>
      <w:divsChild>
        <w:div w:id="182717842">
          <w:marLeft w:val="0"/>
          <w:marRight w:val="0"/>
          <w:marTop w:val="0"/>
          <w:marBottom w:val="0"/>
          <w:divBdr>
            <w:top w:val="none" w:sz="0" w:space="0" w:color="auto"/>
            <w:left w:val="none" w:sz="0" w:space="0" w:color="auto"/>
            <w:bottom w:val="none" w:sz="0" w:space="0" w:color="auto"/>
            <w:right w:val="none" w:sz="0" w:space="0" w:color="auto"/>
          </w:divBdr>
        </w:div>
        <w:div w:id="585845548">
          <w:marLeft w:val="0"/>
          <w:marRight w:val="0"/>
          <w:marTop w:val="0"/>
          <w:marBottom w:val="0"/>
          <w:divBdr>
            <w:top w:val="none" w:sz="0" w:space="0" w:color="auto"/>
            <w:left w:val="none" w:sz="0" w:space="0" w:color="auto"/>
            <w:bottom w:val="none" w:sz="0" w:space="0" w:color="auto"/>
            <w:right w:val="none" w:sz="0" w:space="0" w:color="auto"/>
          </w:divBdr>
        </w:div>
        <w:div w:id="1710182786">
          <w:marLeft w:val="0"/>
          <w:marRight w:val="0"/>
          <w:marTop w:val="0"/>
          <w:marBottom w:val="0"/>
          <w:divBdr>
            <w:top w:val="none" w:sz="0" w:space="0" w:color="auto"/>
            <w:left w:val="none" w:sz="0" w:space="0" w:color="auto"/>
            <w:bottom w:val="none" w:sz="0" w:space="0" w:color="auto"/>
            <w:right w:val="none" w:sz="0" w:space="0" w:color="auto"/>
          </w:divBdr>
        </w:div>
        <w:div w:id="218051095">
          <w:marLeft w:val="0"/>
          <w:marRight w:val="0"/>
          <w:marTop w:val="0"/>
          <w:marBottom w:val="0"/>
          <w:divBdr>
            <w:top w:val="none" w:sz="0" w:space="0" w:color="auto"/>
            <w:left w:val="none" w:sz="0" w:space="0" w:color="auto"/>
            <w:bottom w:val="none" w:sz="0" w:space="0" w:color="auto"/>
            <w:right w:val="none" w:sz="0" w:space="0" w:color="auto"/>
          </w:divBdr>
        </w:div>
        <w:div w:id="777331703">
          <w:marLeft w:val="0"/>
          <w:marRight w:val="0"/>
          <w:marTop w:val="0"/>
          <w:marBottom w:val="0"/>
          <w:divBdr>
            <w:top w:val="none" w:sz="0" w:space="0" w:color="auto"/>
            <w:left w:val="none" w:sz="0" w:space="0" w:color="auto"/>
            <w:bottom w:val="none" w:sz="0" w:space="0" w:color="auto"/>
            <w:right w:val="none" w:sz="0" w:space="0" w:color="auto"/>
          </w:divBdr>
        </w:div>
        <w:div w:id="1106846207">
          <w:marLeft w:val="0"/>
          <w:marRight w:val="0"/>
          <w:marTop w:val="0"/>
          <w:marBottom w:val="0"/>
          <w:divBdr>
            <w:top w:val="none" w:sz="0" w:space="0" w:color="auto"/>
            <w:left w:val="none" w:sz="0" w:space="0" w:color="auto"/>
            <w:bottom w:val="none" w:sz="0" w:space="0" w:color="auto"/>
            <w:right w:val="none" w:sz="0" w:space="0" w:color="auto"/>
          </w:divBdr>
        </w:div>
        <w:div w:id="1393045590">
          <w:marLeft w:val="0"/>
          <w:marRight w:val="0"/>
          <w:marTop w:val="0"/>
          <w:marBottom w:val="0"/>
          <w:divBdr>
            <w:top w:val="none" w:sz="0" w:space="0" w:color="auto"/>
            <w:left w:val="none" w:sz="0" w:space="0" w:color="auto"/>
            <w:bottom w:val="none" w:sz="0" w:space="0" w:color="auto"/>
            <w:right w:val="none" w:sz="0" w:space="0" w:color="auto"/>
          </w:divBdr>
        </w:div>
        <w:div w:id="1534734316">
          <w:marLeft w:val="0"/>
          <w:marRight w:val="0"/>
          <w:marTop w:val="0"/>
          <w:marBottom w:val="0"/>
          <w:divBdr>
            <w:top w:val="none" w:sz="0" w:space="0" w:color="auto"/>
            <w:left w:val="none" w:sz="0" w:space="0" w:color="auto"/>
            <w:bottom w:val="none" w:sz="0" w:space="0" w:color="auto"/>
            <w:right w:val="none" w:sz="0" w:space="0" w:color="auto"/>
          </w:divBdr>
        </w:div>
        <w:div w:id="2080056139">
          <w:marLeft w:val="0"/>
          <w:marRight w:val="0"/>
          <w:marTop w:val="0"/>
          <w:marBottom w:val="0"/>
          <w:divBdr>
            <w:top w:val="none" w:sz="0" w:space="0" w:color="auto"/>
            <w:left w:val="none" w:sz="0" w:space="0" w:color="auto"/>
            <w:bottom w:val="none" w:sz="0" w:space="0" w:color="auto"/>
            <w:right w:val="none" w:sz="0" w:space="0" w:color="auto"/>
          </w:divBdr>
        </w:div>
        <w:div w:id="39671979">
          <w:marLeft w:val="0"/>
          <w:marRight w:val="0"/>
          <w:marTop w:val="0"/>
          <w:marBottom w:val="0"/>
          <w:divBdr>
            <w:top w:val="none" w:sz="0" w:space="0" w:color="auto"/>
            <w:left w:val="none" w:sz="0" w:space="0" w:color="auto"/>
            <w:bottom w:val="none" w:sz="0" w:space="0" w:color="auto"/>
            <w:right w:val="none" w:sz="0" w:space="0" w:color="auto"/>
          </w:divBdr>
        </w:div>
        <w:div w:id="1174497644">
          <w:marLeft w:val="0"/>
          <w:marRight w:val="0"/>
          <w:marTop w:val="0"/>
          <w:marBottom w:val="0"/>
          <w:divBdr>
            <w:top w:val="none" w:sz="0" w:space="0" w:color="auto"/>
            <w:left w:val="none" w:sz="0" w:space="0" w:color="auto"/>
            <w:bottom w:val="none" w:sz="0" w:space="0" w:color="auto"/>
            <w:right w:val="none" w:sz="0" w:space="0" w:color="auto"/>
          </w:divBdr>
        </w:div>
      </w:divsChild>
    </w:div>
    <w:div w:id="255210016">
      <w:bodyDiv w:val="1"/>
      <w:marLeft w:val="0"/>
      <w:marRight w:val="0"/>
      <w:marTop w:val="0"/>
      <w:marBottom w:val="0"/>
      <w:divBdr>
        <w:top w:val="none" w:sz="0" w:space="0" w:color="auto"/>
        <w:left w:val="none" w:sz="0" w:space="0" w:color="auto"/>
        <w:bottom w:val="none" w:sz="0" w:space="0" w:color="auto"/>
        <w:right w:val="none" w:sz="0" w:space="0" w:color="auto"/>
      </w:divBdr>
    </w:div>
    <w:div w:id="314645010">
      <w:bodyDiv w:val="1"/>
      <w:marLeft w:val="0"/>
      <w:marRight w:val="0"/>
      <w:marTop w:val="0"/>
      <w:marBottom w:val="0"/>
      <w:divBdr>
        <w:top w:val="none" w:sz="0" w:space="0" w:color="auto"/>
        <w:left w:val="none" w:sz="0" w:space="0" w:color="auto"/>
        <w:bottom w:val="none" w:sz="0" w:space="0" w:color="auto"/>
        <w:right w:val="none" w:sz="0" w:space="0" w:color="auto"/>
      </w:divBdr>
    </w:div>
    <w:div w:id="484783810">
      <w:bodyDiv w:val="1"/>
      <w:marLeft w:val="0"/>
      <w:marRight w:val="0"/>
      <w:marTop w:val="0"/>
      <w:marBottom w:val="0"/>
      <w:divBdr>
        <w:top w:val="none" w:sz="0" w:space="0" w:color="auto"/>
        <w:left w:val="none" w:sz="0" w:space="0" w:color="auto"/>
        <w:bottom w:val="none" w:sz="0" w:space="0" w:color="auto"/>
        <w:right w:val="none" w:sz="0" w:space="0" w:color="auto"/>
      </w:divBdr>
    </w:div>
    <w:div w:id="499123729">
      <w:bodyDiv w:val="1"/>
      <w:marLeft w:val="0"/>
      <w:marRight w:val="0"/>
      <w:marTop w:val="0"/>
      <w:marBottom w:val="0"/>
      <w:divBdr>
        <w:top w:val="none" w:sz="0" w:space="0" w:color="auto"/>
        <w:left w:val="none" w:sz="0" w:space="0" w:color="auto"/>
        <w:bottom w:val="none" w:sz="0" w:space="0" w:color="auto"/>
        <w:right w:val="none" w:sz="0" w:space="0" w:color="auto"/>
      </w:divBdr>
      <w:divsChild>
        <w:div w:id="1674721535">
          <w:marLeft w:val="0"/>
          <w:marRight w:val="0"/>
          <w:marTop w:val="0"/>
          <w:marBottom w:val="0"/>
          <w:divBdr>
            <w:top w:val="none" w:sz="0" w:space="0" w:color="auto"/>
            <w:left w:val="none" w:sz="0" w:space="0" w:color="auto"/>
            <w:bottom w:val="none" w:sz="0" w:space="0" w:color="auto"/>
            <w:right w:val="none" w:sz="0" w:space="0" w:color="auto"/>
          </w:divBdr>
          <w:divsChild>
            <w:div w:id="11039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633">
      <w:bodyDiv w:val="1"/>
      <w:marLeft w:val="0"/>
      <w:marRight w:val="0"/>
      <w:marTop w:val="0"/>
      <w:marBottom w:val="0"/>
      <w:divBdr>
        <w:top w:val="none" w:sz="0" w:space="0" w:color="auto"/>
        <w:left w:val="none" w:sz="0" w:space="0" w:color="auto"/>
        <w:bottom w:val="none" w:sz="0" w:space="0" w:color="auto"/>
        <w:right w:val="none" w:sz="0" w:space="0" w:color="auto"/>
      </w:divBdr>
    </w:div>
    <w:div w:id="640156746">
      <w:bodyDiv w:val="1"/>
      <w:marLeft w:val="0"/>
      <w:marRight w:val="0"/>
      <w:marTop w:val="0"/>
      <w:marBottom w:val="0"/>
      <w:divBdr>
        <w:top w:val="none" w:sz="0" w:space="0" w:color="auto"/>
        <w:left w:val="none" w:sz="0" w:space="0" w:color="auto"/>
        <w:bottom w:val="none" w:sz="0" w:space="0" w:color="auto"/>
        <w:right w:val="none" w:sz="0" w:space="0" w:color="auto"/>
      </w:divBdr>
    </w:div>
    <w:div w:id="776221122">
      <w:bodyDiv w:val="1"/>
      <w:marLeft w:val="0"/>
      <w:marRight w:val="0"/>
      <w:marTop w:val="0"/>
      <w:marBottom w:val="0"/>
      <w:divBdr>
        <w:top w:val="none" w:sz="0" w:space="0" w:color="auto"/>
        <w:left w:val="none" w:sz="0" w:space="0" w:color="auto"/>
        <w:bottom w:val="none" w:sz="0" w:space="0" w:color="auto"/>
        <w:right w:val="none" w:sz="0" w:space="0" w:color="auto"/>
      </w:divBdr>
    </w:div>
    <w:div w:id="883249339">
      <w:bodyDiv w:val="1"/>
      <w:marLeft w:val="0"/>
      <w:marRight w:val="0"/>
      <w:marTop w:val="0"/>
      <w:marBottom w:val="0"/>
      <w:divBdr>
        <w:top w:val="none" w:sz="0" w:space="0" w:color="auto"/>
        <w:left w:val="none" w:sz="0" w:space="0" w:color="auto"/>
        <w:bottom w:val="none" w:sz="0" w:space="0" w:color="auto"/>
        <w:right w:val="none" w:sz="0" w:space="0" w:color="auto"/>
      </w:divBdr>
    </w:div>
    <w:div w:id="1016233075">
      <w:bodyDiv w:val="1"/>
      <w:marLeft w:val="0"/>
      <w:marRight w:val="0"/>
      <w:marTop w:val="0"/>
      <w:marBottom w:val="0"/>
      <w:divBdr>
        <w:top w:val="none" w:sz="0" w:space="0" w:color="auto"/>
        <w:left w:val="none" w:sz="0" w:space="0" w:color="auto"/>
        <w:bottom w:val="none" w:sz="0" w:space="0" w:color="auto"/>
        <w:right w:val="none" w:sz="0" w:space="0" w:color="auto"/>
      </w:divBdr>
    </w:div>
    <w:div w:id="1031684388">
      <w:bodyDiv w:val="1"/>
      <w:marLeft w:val="0"/>
      <w:marRight w:val="0"/>
      <w:marTop w:val="0"/>
      <w:marBottom w:val="0"/>
      <w:divBdr>
        <w:top w:val="none" w:sz="0" w:space="0" w:color="auto"/>
        <w:left w:val="none" w:sz="0" w:space="0" w:color="auto"/>
        <w:bottom w:val="none" w:sz="0" w:space="0" w:color="auto"/>
        <w:right w:val="none" w:sz="0" w:space="0" w:color="auto"/>
      </w:divBdr>
    </w:div>
    <w:div w:id="1065686774">
      <w:bodyDiv w:val="1"/>
      <w:marLeft w:val="0"/>
      <w:marRight w:val="0"/>
      <w:marTop w:val="0"/>
      <w:marBottom w:val="0"/>
      <w:divBdr>
        <w:top w:val="none" w:sz="0" w:space="0" w:color="auto"/>
        <w:left w:val="none" w:sz="0" w:space="0" w:color="auto"/>
        <w:bottom w:val="none" w:sz="0" w:space="0" w:color="auto"/>
        <w:right w:val="none" w:sz="0" w:space="0" w:color="auto"/>
      </w:divBdr>
    </w:div>
    <w:div w:id="1129779518">
      <w:bodyDiv w:val="1"/>
      <w:marLeft w:val="0"/>
      <w:marRight w:val="0"/>
      <w:marTop w:val="0"/>
      <w:marBottom w:val="0"/>
      <w:divBdr>
        <w:top w:val="none" w:sz="0" w:space="0" w:color="auto"/>
        <w:left w:val="none" w:sz="0" w:space="0" w:color="auto"/>
        <w:bottom w:val="none" w:sz="0" w:space="0" w:color="auto"/>
        <w:right w:val="none" w:sz="0" w:space="0" w:color="auto"/>
      </w:divBdr>
      <w:divsChild>
        <w:div w:id="325940594">
          <w:marLeft w:val="0"/>
          <w:marRight w:val="0"/>
          <w:marTop w:val="0"/>
          <w:marBottom w:val="0"/>
          <w:divBdr>
            <w:top w:val="none" w:sz="0" w:space="0" w:color="auto"/>
            <w:left w:val="none" w:sz="0" w:space="0" w:color="auto"/>
            <w:bottom w:val="none" w:sz="0" w:space="0" w:color="auto"/>
            <w:right w:val="none" w:sz="0" w:space="0" w:color="auto"/>
          </w:divBdr>
        </w:div>
        <w:div w:id="967587633">
          <w:marLeft w:val="0"/>
          <w:marRight w:val="0"/>
          <w:marTop w:val="0"/>
          <w:marBottom w:val="0"/>
          <w:divBdr>
            <w:top w:val="none" w:sz="0" w:space="0" w:color="auto"/>
            <w:left w:val="none" w:sz="0" w:space="0" w:color="auto"/>
            <w:bottom w:val="none" w:sz="0" w:space="0" w:color="auto"/>
            <w:right w:val="none" w:sz="0" w:space="0" w:color="auto"/>
          </w:divBdr>
        </w:div>
        <w:div w:id="1812748309">
          <w:marLeft w:val="0"/>
          <w:marRight w:val="0"/>
          <w:marTop w:val="0"/>
          <w:marBottom w:val="0"/>
          <w:divBdr>
            <w:top w:val="none" w:sz="0" w:space="0" w:color="auto"/>
            <w:left w:val="none" w:sz="0" w:space="0" w:color="auto"/>
            <w:bottom w:val="none" w:sz="0" w:space="0" w:color="auto"/>
            <w:right w:val="none" w:sz="0" w:space="0" w:color="auto"/>
          </w:divBdr>
        </w:div>
      </w:divsChild>
    </w:div>
    <w:div w:id="1150168708">
      <w:bodyDiv w:val="1"/>
      <w:marLeft w:val="0"/>
      <w:marRight w:val="0"/>
      <w:marTop w:val="0"/>
      <w:marBottom w:val="0"/>
      <w:divBdr>
        <w:top w:val="none" w:sz="0" w:space="0" w:color="auto"/>
        <w:left w:val="none" w:sz="0" w:space="0" w:color="auto"/>
        <w:bottom w:val="none" w:sz="0" w:space="0" w:color="auto"/>
        <w:right w:val="none" w:sz="0" w:space="0" w:color="auto"/>
      </w:divBdr>
    </w:div>
    <w:div w:id="1166090442">
      <w:bodyDiv w:val="1"/>
      <w:marLeft w:val="0"/>
      <w:marRight w:val="0"/>
      <w:marTop w:val="0"/>
      <w:marBottom w:val="0"/>
      <w:divBdr>
        <w:top w:val="none" w:sz="0" w:space="0" w:color="auto"/>
        <w:left w:val="none" w:sz="0" w:space="0" w:color="auto"/>
        <w:bottom w:val="none" w:sz="0" w:space="0" w:color="auto"/>
        <w:right w:val="none" w:sz="0" w:space="0" w:color="auto"/>
      </w:divBdr>
    </w:div>
    <w:div w:id="1177616971">
      <w:bodyDiv w:val="1"/>
      <w:marLeft w:val="0"/>
      <w:marRight w:val="0"/>
      <w:marTop w:val="0"/>
      <w:marBottom w:val="0"/>
      <w:divBdr>
        <w:top w:val="none" w:sz="0" w:space="0" w:color="auto"/>
        <w:left w:val="none" w:sz="0" w:space="0" w:color="auto"/>
        <w:bottom w:val="none" w:sz="0" w:space="0" w:color="auto"/>
        <w:right w:val="none" w:sz="0" w:space="0" w:color="auto"/>
      </w:divBdr>
      <w:divsChild>
        <w:div w:id="853689339">
          <w:marLeft w:val="0"/>
          <w:marRight w:val="0"/>
          <w:marTop w:val="0"/>
          <w:marBottom w:val="0"/>
          <w:divBdr>
            <w:top w:val="none" w:sz="0" w:space="0" w:color="auto"/>
            <w:left w:val="none" w:sz="0" w:space="0" w:color="auto"/>
            <w:bottom w:val="none" w:sz="0" w:space="0" w:color="auto"/>
            <w:right w:val="none" w:sz="0" w:space="0" w:color="auto"/>
          </w:divBdr>
        </w:div>
        <w:div w:id="2106534975">
          <w:marLeft w:val="0"/>
          <w:marRight w:val="0"/>
          <w:marTop w:val="0"/>
          <w:marBottom w:val="0"/>
          <w:divBdr>
            <w:top w:val="none" w:sz="0" w:space="0" w:color="auto"/>
            <w:left w:val="none" w:sz="0" w:space="0" w:color="auto"/>
            <w:bottom w:val="none" w:sz="0" w:space="0" w:color="auto"/>
            <w:right w:val="none" w:sz="0" w:space="0" w:color="auto"/>
          </w:divBdr>
        </w:div>
        <w:div w:id="2036803776">
          <w:marLeft w:val="0"/>
          <w:marRight w:val="0"/>
          <w:marTop w:val="0"/>
          <w:marBottom w:val="0"/>
          <w:divBdr>
            <w:top w:val="none" w:sz="0" w:space="0" w:color="auto"/>
            <w:left w:val="none" w:sz="0" w:space="0" w:color="auto"/>
            <w:bottom w:val="none" w:sz="0" w:space="0" w:color="auto"/>
            <w:right w:val="none" w:sz="0" w:space="0" w:color="auto"/>
          </w:divBdr>
        </w:div>
        <w:div w:id="1876697968">
          <w:marLeft w:val="0"/>
          <w:marRight w:val="0"/>
          <w:marTop w:val="0"/>
          <w:marBottom w:val="0"/>
          <w:divBdr>
            <w:top w:val="none" w:sz="0" w:space="0" w:color="auto"/>
            <w:left w:val="none" w:sz="0" w:space="0" w:color="auto"/>
            <w:bottom w:val="none" w:sz="0" w:space="0" w:color="auto"/>
            <w:right w:val="none" w:sz="0" w:space="0" w:color="auto"/>
          </w:divBdr>
        </w:div>
        <w:div w:id="110125460">
          <w:marLeft w:val="0"/>
          <w:marRight w:val="0"/>
          <w:marTop w:val="0"/>
          <w:marBottom w:val="0"/>
          <w:divBdr>
            <w:top w:val="none" w:sz="0" w:space="0" w:color="auto"/>
            <w:left w:val="none" w:sz="0" w:space="0" w:color="auto"/>
            <w:bottom w:val="none" w:sz="0" w:space="0" w:color="auto"/>
            <w:right w:val="none" w:sz="0" w:space="0" w:color="auto"/>
          </w:divBdr>
        </w:div>
        <w:div w:id="219248080">
          <w:marLeft w:val="0"/>
          <w:marRight w:val="0"/>
          <w:marTop w:val="0"/>
          <w:marBottom w:val="0"/>
          <w:divBdr>
            <w:top w:val="none" w:sz="0" w:space="0" w:color="auto"/>
            <w:left w:val="none" w:sz="0" w:space="0" w:color="auto"/>
            <w:bottom w:val="none" w:sz="0" w:space="0" w:color="auto"/>
            <w:right w:val="none" w:sz="0" w:space="0" w:color="auto"/>
          </w:divBdr>
        </w:div>
        <w:div w:id="1165632435">
          <w:marLeft w:val="0"/>
          <w:marRight w:val="0"/>
          <w:marTop w:val="0"/>
          <w:marBottom w:val="0"/>
          <w:divBdr>
            <w:top w:val="none" w:sz="0" w:space="0" w:color="auto"/>
            <w:left w:val="none" w:sz="0" w:space="0" w:color="auto"/>
            <w:bottom w:val="none" w:sz="0" w:space="0" w:color="auto"/>
            <w:right w:val="none" w:sz="0" w:space="0" w:color="auto"/>
          </w:divBdr>
        </w:div>
        <w:div w:id="688458304">
          <w:marLeft w:val="0"/>
          <w:marRight w:val="0"/>
          <w:marTop w:val="0"/>
          <w:marBottom w:val="0"/>
          <w:divBdr>
            <w:top w:val="none" w:sz="0" w:space="0" w:color="auto"/>
            <w:left w:val="none" w:sz="0" w:space="0" w:color="auto"/>
            <w:bottom w:val="none" w:sz="0" w:space="0" w:color="auto"/>
            <w:right w:val="none" w:sz="0" w:space="0" w:color="auto"/>
          </w:divBdr>
        </w:div>
        <w:div w:id="1158961795">
          <w:marLeft w:val="0"/>
          <w:marRight w:val="0"/>
          <w:marTop w:val="0"/>
          <w:marBottom w:val="0"/>
          <w:divBdr>
            <w:top w:val="none" w:sz="0" w:space="0" w:color="auto"/>
            <w:left w:val="none" w:sz="0" w:space="0" w:color="auto"/>
            <w:bottom w:val="none" w:sz="0" w:space="0" w:color="auto"/>
            <w:right w:val="none" w:sz="0" w:space="0" w:color="auto"/>
          </w:divBdr>
        </w:div>
        <w:div w:id="1900093431">
          <w:marLeft w:val="0"/>
          <w:marRight w:val="0"/>
          <w:marTop w:val="0"/>
          <w:marBottom w:val="0"/>
          <w:divBdr>
            <w:top w:val="none" w:sz="0" w:space="0" w:color="auto"/>
            <w:left w:val="none" w:sz="0" w:space="0" w:color="auto"/>
            <w:bottom w:val="none" w:sz="0" w:space="0" w:color="auto"/>
            <w:right w:val="none" w:sz="0" w:space="0" w:color="auto"/>
          </w:divBdr>
        </w:div>
        <w:div w:id="1269778548">
          <w:marLeft w:val="0"/>
          <w:marRight w:val="0"/>
          <w:marTop w:val="0"/>
          <w:marBottom w:val="0"/>
          <w:divBdr>
            <w:top w:val="none" w:sz="0" w:space="0" w:color="auto"/>
            <w:left w:val="none" w:sz="0" w:space="0" w:color="auto"/>
            <w:bottom w:val="none" w:sz="0" w:space="0" w:color="auto"/>
            <w:right w:val="none" w:sz="0" w:space="0" w:color="auto"/>
          </w:divBdr>
        </w:div>
        <w:div w:id="586382145">
          <w:marLeft w:val="0"/>
          <w:marRight w:val="0"/>
          <w:marTop w:val="0"/>
          <w:marBottom w:val="0"/>
          <w:divBdr>
            <w:top w:val="none" w:sz="0" w:space="0" w:color="auto"/>
            <w:left w:val="none" w:sz="0" w:space="0" w:color="auto"/>
            <w:bottom w:val="none" w:sz="0" w:space="0" w:color="auto"/>
            <w:right w:val="none" w:sz="0" w:space="0" w:color="auto"/>
          </w:divBdr>
        </w:div>
        <w:div w:id="500390331">
          <w:marLeft w:val="0"/>
          <w:marRight w:val="0"/>
          <w:marTop w:val="0"/>
          <w:marBottom w:val="0"/>
          <w:divBdr>
            <w:top w:val="none" w:sz="0" w:space="0" w:color="auto"/>
            <w:left w:val="none" w:sz="0" w:space="0" w:color="auto"/>
            <w:bottom w:val="none" w:sz="0" w:space="0" w:color="auto"/>
            <w:right w:val="none" w:sz="0" w:space="0" w:color="auto"/>
          </w:divBdr>
        </w:div>
        <w:div w:id="2143957164">
          <w:marLeft w:val="0"/>
          <w:marRight w:val="0"/>
          <w:marTop w:val="0"/>
          <w:marBottom w:val="0"/>
          <w:divBdr>
            <w:top w:val="none" w:sz="0" w:space="0" w:color="auto"/>
            <w:left w:val="none" w:sz="0" w:space="0" w:color="auto"/>
            <w:bottom w:val="none" w:sz="0" w:space="0" w:color="auto"/>
            <w:right w:val="none" w:sz="0" w:space="0" w:color="auto"/>
          </w:divBdr>
        </w:div>
      </w:divsChild>
    </w:div>
    <w:div w:id="1224215495">
      <w:bodyDiv w:val="1"/>
      <w:marLeft w:val="0"/>
      <w:marRight w:val="0"/>
      <w:marTop w:val="0"/>
      <w:marBottom w:val="0"/>
      <w:divBdr>
        <w:top w:val="none" w:sz="0" w:space="0" w:color="auto"/>
        <w:left w:val="none" w:sz="0" w:space="0" w:color="auto"/>
        <w:bottom w:val="none" w:sz="0" w:space="0" w:color="auto"/>
        <w:right w:val="none" w:sz="0" w:space="0" w:color="auto"/>
      </w:divBdr>
    </w:div>
    <w:div w:id="1321495301">
      <w:bodyDiv w:val="1"/>
      <w:marLeft w:val="0"/>
      <w:marRight w:val="0"/>
      <w:marTop w:val="0"/>
      <w:marBottom w:val="0"/>
      <w:divBdr>
        <w:top w:val="none" w:sz="0" w:space="0" w:color="auto"/>
        <w:left w:val="none" w:sz="0" w:space="0" w:color="auto"/>
        <w:bottom w:val="none" w:sz="0" w:space="0" w:color="auto"/>
        <w:right w:val="none" w:sz="0" w:space="0" w:color="auto"/>
      </w:divBdr>
    </w:div>
    <w:div w:id="1509245871">
      <w:bodyDiv w:val="1"/>
      <w:marLeft w:val="0"/>
      <w:marRight w:val="0"/>
      <w:marTop w:val="0"/>
      <w:marBottom w:val="0"/>
      <w:divBdr>
        <w:top w:val="none" w:sz="0" w:space="0" w:color="auto"/>
        <w:left w:val="none" w:sz="0" w:space="0" w:color="auto"/>
        <w:bottom w:val="none" w:sz="0" w:space="0" w:color="auto"/>
        <w:right w:val="none" w:sz="0" w:space="0" w:color="auto"/>
      </w:divBdr>
    </w:div>
    <w:div w:id="1554073341">
      <w:bodyDiv w:val="1"/>
      <w:marLeft w:val="0"/>
      <w:marRight w:val="0"/>
      <w:marTop w:val="0"/>
      <w:marBottom w:val="0"/>
      <w:divBdr>
        <w:top w:val="none" w:sz="0" w:space="0" w:color="auto"/>
        <w:left w:val="none" w:sz="0" w:space="0" w:color="auto"/>
        <w:bottom w:val="none" w:sz="0" w:space="0" w:color="auto"/>
        <w:right w:val="none" w:sz="0" w:space="0" w:color="auto"/>
      </w:divBdr>
    </w:div>
    <w:div w:id="1561356888">
      <w:bodyDiv w:val="1"/>
      <w:marLeft w:val="0"/>
      <w:marRight w:val="0"/>
      <w:marTop w:val="0"/>
      <w:marBottom w:val="0"/>
      <w:divBdr>
        <w:top w:val="none" w:sz="0" w:space="0" w:color="auto"/>
        <w:left w:val="none" w:sz="0" w:space="0" w:color="auto"/>
        <w:bottom w:val="none" w:sz="0" w:space="0" w:color="auto"/>
        <w:right w:val="none" w:sz="0" w:space="0" w:color="auto"/>
      </w:divBdr>
    </w:div>
    <w:div w:id="1566376867">
      <w:bodyDiv w:val="1"/>
      <w:marLeft w:val="0"/>
      <w:marRight w:val="0"/>
      <w:marTop w:val="0"/>
      <w:marBottom w:val="0"/>
      <w:divBdr>
        <w:top w:val="none" w:sz="0" w:space="0" w:color="auto"/>
        <w:left w:val="none" w:sz="0" w:space="0" w:color="auto"/>
        <w:bottom w:val="none" w:sz="0" w:space="0" w:color="auto"/>
        <w:right w:val="none" w:sz="0" w:space="0" w:color="auto"/>
      </w:divBdr>
    </w:div>
    <w:div w:id="1589926553">
      <w:bodyDiv w:val="1"/>
      <w:marLeft w:val="0"/>
      <w:marRight w:val="0"/>
      <w:marTop w:val="0"/>
      <w:marBottom w:val="0"/>
      <w:divBdr>
        <w:top w:val="none" w:sz="0" w:space="0" w:color="auto"/>
        <w:left w:val="none" w:sz="0" w:space="0" w:color="auto"/>
        <w:bottom w:val="none" w:sz="0" w:space="0" w:color="auto"/>
        <w:right w:val="none" w:sz="0" w:space="0" w:color="auto"/>
      </w:divBdr>
    </w:div>
    <w:div w:id="1602255792">
      <w:bodyDiv w:val="1"/>
      <w:marLeft w:val="0"/>
      <w:marRight w:val="0"/>
      <w:marTop w:val="0"/>
      <w:marBottom w:val="0"/>
      <w:divBdr>
        <w:top w:val="none" w:sz="0" w:space="0" w:color="auto"/>
        <w:left w:val="none" w:sz="0" w:space="0" w:color="auto"/>
        <w:bottom w:val="none" w:sz="0" w:space="0" w:color="auto"/>
        <w:right w:val="none" w:sz="0" w:space="0" w:color="auto"/>
      </w:divBdr>
    </w:div>
    <w:div w:id="1620917446">
      <w:bodyDiv w:val="1"/>
      <w:marLeft w:val="0"/>
      <w:marRight w:val="0"/>
      <w:marTop w:val="0"/>
      <w:marBottom w:val="0"/>
      <w:divBdr>
        <w:top w:val="none" w:sz="0" w:space="0" w:color="auto"/>
        <w:left w:val="none" w:sz="0" w:space="0" w:color="auto"/>
        <w:bottom w:val="none" w:sz="0" w:space="0" w:color="auto"/>
        <w:right w:val="none" w:sz="0" w:space="0" w:color="auto"/>
      </w:divBdr>
    </w:div>
    <w:div w:id="1624312186">
      <w:bodyDiv w:val="1"/>
      <w:marLeft w:val="0"/>
      <w:marRight w:val="0"/>
      <w:marTop w:val="0"/>
      <w:marBottom w:val="0"/>
      <w:divBdr>
        <w:top w:val="none" w:sz="0" w:space="0" w:color="auto"/>
        <w:left w:val="none" w:sz="0" w:space="0" w:color="auto"/>
        <w:bottom w:val="none" w:sz="0" w:space="0" w:color="auto"/>
        <w:right w:val="none" w:sz="0" w:space="0" w:color="auto"/>
      </w:divBdr>
    </w:div>
    <w:div w:id="1634360550">
      <w:bodyDiv w:val="1"/>
      <w:marLeft w:val="0"/>
      <w:marRight w:val="0"/>
      <w:marTop w:val="0"/>
      <w:marBottom w:val="0"/>
      <w:divBdr>
        <w:top w:val="none" w:sz="0" w:space="0" w:color="auto"/>
        <w:left w:val="none" w:sz="0" w:space="0" w:color="auto"/>
        <w:bottom w:val="none" w:sz="0" w:space="0" w:color="auto"/>
        <w:right w:val="none" w:sz="0" w:space="0" w:color="auto"/>
      </w:divBdr>
    </w:div>
    <w:div w:id="1680817119">
      <w:bodyDiv w:val="1"/>
      <w:marLeft w:val="0"/>
      <w:marRight w:val="0"/>
      <w:marTop w:val="0"/>
      <w:marBottom w:val="0"/>
      <w:divBdr>
        <w:top w:val="none" w:sz="0" w:space="0" w:color="auto"/>
        <w:left w:val="none" w:sz="0" w:space="0" w:color="auto"/>
        <w:bottom w:val="none" w:sz="0" w:space="0" w:color="auto"/>
        <w:right w:val="none" w:sz="0" w:space="0" w:color="auto"/>
      </w:divBdr>
    </w:div>
    <w:div w:id="1697467177">
      <w:bodyDiv w:val="1"/>
      <w:marLeft w:val="0"/>
      <w:marRight w:val="0"/>
      <w:marTop w:val="0"/>
      <w:marBottom w:val="0"/>
      <w:divBdr>
        <w:top w:val="none" w:sz="0" w:space="0" w:color="auto"/>
        <w:left w:val="none" w:sz="0" w:space="0" w:color="auto"/>
        <w:bottom w:val="none" w:sz="0" w:space="0" w:color="auto"/>
        <w:right w:val="none" w:sz="0" w:space="0" w:color="auto"/>
      </w:divBdr>
    </w:div>
    <w:div w:id="1978299039">
      <w:bodyDiv w:val="1"/>
      <w:marLeft w:val="0"/>
      <w:marRight w:val="0"/>
      <w:marTop w:val="0"/>
      <w:marBottom w:val="0"/>
      <w:divBdr>
        <w:top w:val="none" w:sz="0" w:space="0" w:color="auto"/>
        <w:left w:val="none" w:sz="0" w:space="0" w:color="auto"/>
        <w:bottom w:val="none" w:sz="0" w:space="0" w:color="auto"/>
        <w:right w:val="none" w:sz="0" w:space="0" w:color="auto"/>
      </w:divBdr>
    </w:div>
    <w:div w:id="1987586033">
      <w:bodyDiv w:val="1"/>
      <w:marLeft w:val="0"/>
      <w:marRight w:val="0"/>
      <w:marTop w:val="0"/>
      <w:marBottom w:val="0"/>
      <w:divBdr>
        <w:top w:val="none" w:sz="0" w:space="0" w:color="auto"/>
        <w:left w:val="none" w:sz="0" w:space="0" w:color="auto"/>
        <w:bottom w:val="none" w:sz="0" w:space="0" w:color="auto"/>
        <w:right w:val="none" w:sz="0" w:space="0" w:color="auto"/>
      </w:divBdr>
    </w:div>
    <w:div w:id="2138912199">
      <w:bodyDiv w:val="1"/>
      <w:marLeft w:val="0"/>
      <w:marRight w:val="0"/>
      <w:marTop w:val="0"/>
      <w:marBottom w:val="0"/>
      <w:divBdr>
        <w:top w:val="none" w:sz="0" w:space="0" w:color="auto"/>
        <w:left w:val="none" w:sz="0" w:space="0" w:color="auto"/>
        <w:bottom w:val="none" w:sz="0" w:space="0" w:color="auto"/>
        <w:right w:val="none" w:sz="0" w:space="0" w:color="auto"/>
      </w:divBdr>
    </w:div>
    <w:div w:id="21413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62627/" TargetMode="External"/><Relationship Id="rId18" Type="http://schemas.openxmlformats.org/officeDocument/2006/relationships/hyperlink" Target="https://login.consultant.ru/link/?req=doc&amp;base=LAW&amp;n=340339&amp;dst=2252&amp;demo=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4DF532647021281FDE415BB90EABE7E6A2A5516AD817AE602BCA0F921E1D52395FDFEA5C08703C48EDBF515482784A3A9A5DF44385C25BOCX" TargetMode="External"/><Relationship Id="rId7" Type="http://schemas.openxmlformats.org/officeDocument/2006/relationships/endnotes" Target="endnotes.xml"/><Relationship Id="rId12" Type="http://schemas.openxmlformats.org/officeDocument/2006/relationships/hyperlink" Target="consultantplus://offline/ref=05AE2135AA0CDFE032FDC5AF3280537092C56BB366CD6E9ED7AC324A0CDBBBA9F325C3AD46B465CEC3WCI" TargetMode="External"/><Relationship Id="rId17" Type="http://schemas.openxmlformats.org/officeDocument/2006/relationships/hyperlink" Target="http://spmag.ru/articles/oplata-otpusk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B86D7099D272A8AEFA937ADF00DEBB1C2664DBF09BDAE5844D88E739wC07E" TargetMode="External"/><Relationship Id="rId20" Type="http://schemas.openxmlformats.org/officeDocument/2006/relationships/hyperlink" Target="https://login.consultant.ru/link/?req=doc&amp;base=LAW&amp;n=340745&amp;dst=8769&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C90419361570E58C364E7B787C1DD2CDF873B3BBADE8717890B02F9827898F45FFA2FC3EA23F33357CE6D7FC2DEF5EDB25EBD2D404FE907DZ2p2J" TargetMode="External"/><Relationship Id="rId23" Type="http://schemas.openxmlformats.org/officeDocument/2006/relationships/hyperlink" Target="consultantplus://offline/ref=FAD3AC259A30C71E15C57B2425B75DD54E955FDC6CE6147C4551257C8197E95E47BD20459FFC3BB64981FBA98D16163A8CB00E1A0A04cCH5H"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40745&amp;dst=8769&amp;demo=1" TargetMode="External"/><Relationship Id="rId4" Type="http://schemas.openxmlformats.org/officeDocument/2006/relationships/settings" Target="settings.xml"/><Relationship Id="rId9" Type="http://schemas.openxmlformats.org/officeDocument/2006/relationships/hyperlink" Target="consultantplus://offline/ref=2A7AA3E4DF969E70899C3B6E0BFC69A6AB4822E38473864AE47AB828888D6A6ACEBB5F722CBF1E2899A645FE7F882211D48195AC517EAECEv4bDJ" TargetMode="External"/><Relationship Id="rId14" Type="http://schemas.openxmlformats.org/officeDocument/2006/relationships/hyperlink" Target="consultantplus://offline/ref=C90419361570E58C364E7B787C1DD2CDF873B3BBADE8717890B02F9827898F45FFA2FC3EA23F333578E6D7FC2DEF5EDB25EBD2D404FE907DZ2p2J" TargetMode="External"/><Relationship Id="rId22" Type="http://schemas.openxmlformats.org/officeDocument/2006/relationships/hyperlink" Target="https://nalog-nalog.ru/oplata_truda/st_136_tk_rf_voprosy_i_otve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751E-38DE-4DE8-83B1-0F9CCCB1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10535</Words>
  <Characters>60054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user29</dc:creator>
  <cp:lastModifiedBy>Елена Викторовна Малик</cp:lastModifiedBy>
  <cp:revision>5</cp:revision>
  <cp:lastPrinted>2022-10-13T07:37:00Z</cp:lastPrinted>
  <dcterms:created xsi:type="dcterms:W3CDTF">2023-03-06T03:13:00Z</dcterms:created>
  <dcterms:modified xsi:type="dcterms:W3CDTF">2023-03-14T02:20:00Z</dcterms:modified>
</cp:coreProperties>
</file>