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0453B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A05CD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0453B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0453B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15</w:t>
            </w:r>
          </w:p>
          <w:p w:rsidR="002C7C7E" w:rsidRPr="000E4A15" w:rsidRDefault="00BA60C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февраля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Pr="006169FF" w:rsidRDefault="00344B26" w:rsidP="00344B26">
      <w:pPr>
        <w:pStyle w:val="ad"/>
        <w:rPr>
          <w:rFonts w:ascii="Times New Roman" w:hAnsi="Times New Roman" w:cs="Times New Roman"/>
          <w:sz w:val="28"/>
          <w:szCs w:val="28"/>
        </w:rPr>
      </w:pPr>
      <w:r w:rsidRPr="006169FF">
        <w:rPr>
          <w:rFonts w:ascii="Times New Roman" w:hAnsi="Times New Roman" w:cs="Times New Roman"/>
          <w:sz w:val="28"/>
          <w:szCs w:val="28"/>
        </w:rPr>
        <w:t xml:space="preserve">АДМИНИСТРАЦИЯ  КАРАСУКСКОГО  РАЙОНА </w:t>
      </w:r>
    </w:p>
    <w:p w:rsidR="00344B26" w:rsidRPr="006169FF" w:rsidRDefault="00344B26" w:rsidP="00344B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9FF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344B26" w:rsidRDefault="00344B26" w:rsidP="00344B26">
      <w:pPr>
        <w:pStyle w:val="1"/>
        <w:rPr>
          <w:sz w:val="32"/>
          <w:szCs w:val="32"/>
        </w:rPr>
      </w:pPr>
      <w:r w:rsidRPr="006169FF">
        <w:rPr>
          <w:sz w:val="32"/>
          <w:szCs w:val="32"/>
        </w:rPr>
        <w:t>ПОСТАНОВЛЕНИЕ</w:t>
      </w:r>
    </w:p>
    <w:p w:rsidR="00344B26" w:rsidRDefault="00344B26" w:rsidP="00344B26">
      <w:pPr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44B26" w:rsidRDefault="00344B26" w:rsidP="00344B26">
      <w:pPr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A24F1">
        <w:rPr>
          <w:rFonts w:ascii="Times New Roman" w:hAnsi="Times New Roman" w:cs="Times New Roman"/>
          <w:sz w:val="28"/>
          <w:szCs w:val="28"/>
        </w:rPr>
        <w:t>от 13.02.201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A24F1">
        <w:rPr>
          <w:rFonts w:ascii="Times New Roman" w:hAnsi="Times New Roman" w:cs="Times New Roman"/>
          <w:sz w:val="28"/>
          <w:szCs w:val="28"/>
        </w:rPr>
        <w:t xml:space="preserve"> № 297-па</w:t>
      </w:r>
    </w:p>
    <w:p w:rsidR="00344B26" w:rsidRPr="00A13523" w:rsidRDefault="00344B26" w:rsidP="00344B26">
      <w:pPr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44B26" w:rsidRDefault="00344B26" w:rsidP="00344B26">
      <w:pPr>
        <w:spacing w:line="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назначении голосования по проектам благоустройства </w:t>
      </w:r>
      <w:r w:rsidRPr="009D10BB">
        <w:rPr>
          <w:rFonts w:ascii="Times New Roman" w:hAnsi="Times New Roman" w:cs="Times New Roman"/>
          <w:sz w:val="28"/>
          <w:szCs w:val="28"/>
        </w:rPr>
        <w:t>общественны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D10BB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5788C">
        <w:rPr>
          <w:rFonts w:ascii="Times New Roman" w:hAnsi="Times New Roman" w:cs="Times New Roman"/>
          <w:sz w:val="28"/>
          <w:szCs w:val="28"/>
        </w:rPr>
        <w:t xml:space="preserve"> </w:t>
      </w:r>
      <w:r w:rsidRPr="005F537F">
        <w:rPr>
          <w:rFonts w:ascii="Times New Roman" w:hAnsi="Times New Roman" w:cs="Times New Roman"/>
          <w:sz w:val="28"/>
          <w:szCs w:val="28"/>
        </w:rPr>
        <w:t>города Карасука Карасукского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подлежащих </w:t>
      </w:r>
      <w:r w:rsidRPr="009D10BB">
        <w:rPr>
          <w:rFonts w:ascii="Times New Roman" w:hAnsi="Times New Roman" w:cs="Times New Roman"/>
          <w:sz w:val="28"/>
          <w:szCs w:val="28"/>
        </w:rPr>
        <w:t>благоустройству в первоочередном</w:t>
      </w:r>
      <w:r>
        <w:rPr>
          <w:rFonts w:ascii="Times New Roman" w:hAnsi="Times New Roman" w:cs="Times New Roman"/>
          <w:sz w:val="28"/>
          <w:szCs w:val="28"/>
        </w:rPr>
        <w:t xml:space="preserve"> порядке</w:t>
      </w:r>
      <w:r w:rsidRPr="009D10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9D10BB">
        <w:rPr>
          <w:rFonts w:ascii="Times New Roman" w:eastAsia="Calibri" w:hAnsi="Times New Roman" w:cs="Times New Roman"/>
          <w:sz w:val="28"/>
          <w:szCs w:val="28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9D10BB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9D10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10BB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</w:t>
      </w:r>
      <w:r w:rsidRPr="009D10B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44B26" w:rsidRDefault="00344B26" w:rsidP="00344B26">
      <w:pPr>
        <w:spacing w:line="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10BB">
        <w:rPr>
          <w:rFonts w:ascii="Times New Roman" w:hAnsi="Times New Roman" w:cs="Times New Roman"/>
          <w:bCs/>
          <w:sz w:val="28"/>
          <w:szCs w:val="28"/>
        </w:rPr>
        <w:t>на территории города Карасука Карасукского района Новосибирской области</w:t>
      </w:r>
    </w:p>
    <w:p w:rsidR="00344B26" w:rsidRDefault="00344B26" w:rsidP="00344B26">
      <w:pPr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D10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D10BB">
        <w:rPr>
          <w:rFonts w:ascii="Times New Roman" w:hAnsi="Times New Roman" w:cs="Times New Roman"/>
          <w:sz w:val="28"/>
          <w:szCs w:val="28"/>
        </w:rPr>
        <w:t>на 2018 - 2022 годы»</w:t>
      </w:r>
      <w:r>
        <w:rPr>
          <w:rFonts w:ascii="Times New Roman" w:hAnsi="Times New Roman" w:cs="Times New Roman"/>
          <w:sz w:val="28"/>
          <w:szCs w:val="28"/>
        </w:rPr>
        <w:t xml:space="preserve"> на 2019-2020 годы</w:t>
      </w:r>
    </w:p>
    <w:p w:rsidR="00344B26" w:rsidRDefault="00344B26" w:rsidP="00344B26">
      <w:pPr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44B26" w:rsidRDefault="00344B26" w:rsidP="00344B26">
      <w:pPr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постановлением Правительства Российской Федерации от 09.02.2019 №106 «О внесении изменений приложение №15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Федерации»,</w:t>
      </w:r>
      <w:r w:rsidRPr="00F70588">
        <w:rPr>
          <w:rFonts w:ascii="Times New Roman" w:eastAsia="Calibri" w:hAnsi="Times New Roman" w:cs="Times New Roman"/>
          <w:sz w:val="28"/>
          <w:szCs w:val="28"/>
        </w:rPr>
        <w:t xml:space="preserve"> ч. 2 ст. 29 Устава Карасукского района Новосибирской области, ч. 2 ст. 24 Устава города Карасука Карасукского района Новосибирской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Pr="009D10BB">
        <w:rPr>
          <w:rFonts w:ascii="Times New Roman" w:hAnsi="Times New Roman" w:cs="Times New Roman"/>
          <w:bCs/>
          <w:sz w:val="28"/>
          <w:szCs w:val="28"/>
        </w:rPr>
        <w:t>Карасукского района Новосибирской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25.10.2017 №3070-п</w:t>
      </w:r>
      <w:r w:rsidRPr="009D10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«Об утверждении </w:t>
      </w:r>
      <w:r w:rsidRPr="009D10BB">
        <w:rPr>
          <w:rFonts w:ascii="Times New Roman" w:eastAsia="Calibri" w:hAnsi="Times New Roman" w:cs="Times New Roman"/>
          <w:sz w:val="28"/>
          <w:szCs w:val="28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9D10BB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9D10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10BB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</w:t>
      </w:r>
      <w:r w:rsidRPr="009D10BB">
        <w:rPr>
          <w:rFonts w:ascii="Times New Roman" w:hAnsi="Times New Roman" w:cs="Times New Roman"/>
          <w:bCs/>
          <w:sz w:val="28"/>
          <w:szCs w:val="28"/>
        </w:rPr>
        <w:t xml:space="preserve"> на территории города Карасука Карасукского района Новосибирской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D10BB">
        <w:rPr>
          <w:rFonts w:ascii="Times New Roman" w:hAnsi="Times New Roman" w:cs="Times New Roman"/>
          <w:sz w:val="28"/>
          <w:szCs w:val="28"/>
        </w:rPr>
        <w:t>на 2018 - 2022 годы»</w:t>
      </w:r>
    </w:p>
    <w:p w:rsidR="00344B26" w:rsidRPr="00F70588" w:rsidRDefault="00344B26" w:rsidP="00344B26">
      <w:pPr>
        <w:spacing w:line="0" w:lineRule="atLeas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7058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 О С Т А Н О В Л Я Ю:</w:t>
      </w:r>
    </w:p>
    <w:p w:rsidR="00344B26" w:rsidRDefault="00344B26" w:rsidP="00344B26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31A6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Назначить интернет-голосование по проектам благоустройства </w:t>
      </w:r>
      <w:r w:rsidRPr="009D10BB">
        <w:rPr>
          <w:rFonts w:ascii="Times New Roman" w:hAnsi="Times New Roman" w:cs="Times New Roman"/>
          <w:sz w:val="28"/>
          <w:szCs w:val="28"/>
        </w:rPr>
        <w:t>общественны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D10BB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5788C">
        <w:rPr>
          <w:rFonts w:ascii="Times New Roman" w:hAnsi="Times New Roman" w:cs="Times New Roman"/>
          <w:sz w:val="28"/>
          <w:szCs w:val="28"/>
        </w:rPr>
        <w:t xml:space="preserve"> </w:t>
      </w:r>
      <w:r w:rsidRPr="005F537F">
        <w:rPr>
          <w:rFonts w:ascii="Times New Roman" w:hAnsi="Times New Roman" w:cs="Times New Roman"/>
          <w:sz w:val="28"/>
          <w:szCs w:val="28"/>
        </w:rPr>
        <w:t>города Карасука Карасукского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подлежащих </w:t>
      </w:r>
      <w:r w:rsidRPr="009D10BB">
        <w:rPr>
          <w:rFonts w:ascii="Times New Roman" w:hAnsi="Times New Roman" w:cs="Times New Roman"/>
          <w:sz w:val="28"/>
          <w:szCs w:val="28"/>
        </w:rPr>
        <w:t>благоустройству в первоочередном</w:t>
      </w:r>
      <w:r>
        <w:rPr>
          <w:rFonts w:ascii="Times New Roman" w:hAnsi="Times New Roman" w:cs="Times New Roman"/>
          <w:sz w:val="28"/>
          <w:szCs w:val="28"/>
        </w:rPr>
        <w:t xml:space="preserve"> порядке</w:t>
      </w:r>
      <w:r w:rsidRPr="009D10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9D10BB">
        <w:rPr>
          <w:rFonts w:ascii="Times New Roman" w:eastAsia="Calibri" w:hAnsi="Times New Roman" w:cs="Times New Roman"/>
          <w:sz w:val="28"/>
          <w:szCs w:val="28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9D10BB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9D10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10BB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</w:t>
      </w:r>
      <w:r w:rsidRPr="009D10BB">
        <w:rPr>
          <w:rFonts w:ascii="Times New Roman" w:hAnsi="Times New Roman" w:cs="Times New Roman"/>
          <w:bCs/>
          <w:sz w:val="28"/>
          <w:szCs w:val="28"/>
        </w:rPr>
        <w:t xml:space="preserve"> на территории города Карасука Карасукского района Новосибирской области </w:t>
      </w:r>
      <w:r w:rsidRPr="009D10BB">
        <w:rPr>
          <w:rFonts w:ascii="Times New Roman" w:hAnsi="Times New Roman" w:cs="Times New Roman"/>
          <w:sz w:val="28"/>
          <w:szCs w:val="28"/>
        </w:rPr>
        <w:t>на 2018 - 2022 годы»</w:t>
      </w:r>
      <w:r>
        <w:rPr>
          <w:rFonts w:ascii="Times New Roman" w:hAnsi="Times New Roman" w:cs="Times New Roman"/>
          <w:sz w:val="28"/>
          <w:szCs w:val="28"/>
        </w:rPr>
        <w:t xml:space="preserve"> на 2019 – 2020 годы (далее – интернет-голосование) с 0 ч. 00 мин. 28.02.2019 по 24 ч. 00 мин. 01.03. 2019 года местного времени</w:t>
      </w:r>
      <w:r w:rsidRPr="006D64A8">
        <w:rPr>
          <w:rFonts w:ascii="Times New Roman" w:hAnsi="Times New Roman" w:cs="Times New Roman"/>
          <w:sz w:val="28"/>
          <w:szCs w:val="28"/>
        </w:rPr>
        <w:t>.</w:t>
      </w:r>
    </w:p>
    <w:p w:rsidR="00344B26" w:rsidRPr="00AB5984" w:rsidRDefault="00344B26" w:rsidP="00344B26">
      <w:pPr>
        <w:spacing w:line="0" w:lineRule="atLeas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Определить сайт администрации Карасукского района Новосибирской области (</w:t>
      </w:r>
      <w:hyperlink r:id="rId9" w:history="1">
        <w:r w:rsidRPr="001E5B6E">
          <w:rPr>
            <w:rStyle w:val="a5"/>
            <w:rFonts w:ascii="Times New Roman" w:hAnsi="Times New Roman" w:cs="Times New Roman"/>
            <w:sz w:val="28"/>
            <w:szCs w:val="28"/>
          </w:rPr>
          <w:t>http://adm-karasuk.nso.ru/</w:t>
        </w:r>
      </w:hyperlink>
      <w:r>
        <w:rPr>
          <w:rFonts w:ascii="Times New Roman" w:hAnsi="Times New Roman" w:cs="Times New Roman"/>
          <w:sz w:val="28"/>
          <w:szCs w:val="28"/>
        </w:rPr>
        <w:t>) официальным интернет-порталом для проведения интернет-голосования.</w:t>
      </w:r>
    </w:p>
    <w:p w:rsidR="00344B26" w:rsidRDefault="00344B26" w:rsidP="00344B26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Утвердить перечень общественных территорий </w:t>
      </w:r>
      <w:r w:rsidRPr="005F537F">
        <w:rPr>
          <w:rFonts w:ascii="Times New Roman" w:hAnsi="Times New Roman" w:cs="Times New Roman"/>
          <w:sz w:val="28"/>
          <w:szCs w:val="28"/>
        </w:rPr>
        <w:t>города Карасука Карасукского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представленных на интернет-голосование (приложение №1).</w:t>
      </w:r>
    </w:p>
    <w:p w:rsidR="00344B26" w:rsidRDefault="00344B26" w:rsidP="00344B26">
      <w:pPr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ab/>
        <w:t>4. Победителем по итогам интернет-голосования признается общественная территория, набравшая наибольшее количество голосов.</w:t>
      </w:r>
    </w:p>
    <w:p w:rsidR="00344B26" w:rsidRDefault="00344B26" w:rsidP="00344B26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344B26" w:rsidRPr="00E71621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</w:t>
      </w:r>
      <w:r w:rsidRPr="00EA24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бщественной комиссии </w:t>
      </w:r>
      <w:r w:rsidRPr="000F0F11">
        <w:rPr>
          <w:rFonts w:ascii="Times New Roman" w:hAnsi="Times New Roman"/>
          <w:bCs/>
          <w:sz w:val="28"/>
          <w:szCs w:val="28"/>
        </w:rPr>
        <w:t xml:space="preserve">по реализации приоритетного проекта </w:t>
      </w:r>
      <w:r w:rsidRPr="000F0F11">
        <w:rPr>
          <w:rFonts w:ascii="Times New Roman" w:hAnsi="Times New Roman"/>
          <w:sz w:val="28"/>
          <w:szCs w:val="28"/>
        </w:rPr>
        <w:t>«Формирование современной городской среды</w:t>
      </w:r>
      <w:r w:rsidRPr="000F0F11">
        <w:rPr>
          <w:rFonts w:ascii="Times New Roman" w:hAnsi="Times New Roman"/>
          <w:bCs/>
          <w:sz w:val="28"/>
          <w:szCs w:val="28"/>
        </w:rPr>
        <w:t xml:space="preserve"> на территории города Карасука Карасукского района Новосибирской области </w:t>
      </w:r>
      <w:r w:rsidRPr="000F0F11">
        <w:rPr>
          <w:rFonts w:ascii="Times New Roman" w:hAnsi="Times New Roman"/>
          <w:sz w:val="28"/>
          <w:szCs w:val="28"/>
        </w:rPr>
        <w:t>на 2018 - 2022 годы»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на основании результатов интернет-голосования</w:t>
      </w:r>
      <w:r w:rsidRPr="00B60D5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 течение 3 календарных дней со дня проведения голосования подвести итоги и предоставить </w:t>
      </w:r>
      <w:r w:rsidRPr="009512E0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е</w:t>
      </w:r>
      <w:r w:rsidRPr="009512E0">
        <w:rPr>
          <w:rFonts w:ascii="Times New Roman" w:hAnsi="Times New Roman"/>
          <w:sz w:val="28"/>
          <w:szCs w:val="28"/>
        </w:rPr>
        <w:t xml:space="preserve"> Карасукского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12E0"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итоговый протокол общественной комиссии об итогах голосования.</w:t>
      </w:r>
    </w:p>
    <w:p w:rsidR="00344B26" w:rsidRDefault="00344B26" w:rsidP="00344B26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2A4CA8">
        <w:rPr>
          <w:rFonts w:ascii="Times New Roman" w:hAnsi="Times New Roman"/>
          <w:color w:val="000000" w:themeColor="text1"/>
          <w:sz w:val="28"/>
          <w:szCs w:val="28"/>
        </w:rPr>
        <w:t>Организационно-контрольному отделу администрации Карасукского района Новосибирской области (Олейник О.Т.) опубликов</w:t>
      </w:r>
      <w:r w:rsidRPr="00A3108F">
        <w:rPr>
          <w:rFonts w:ascii="Times New Roman" w:hAnsi="Times New Roman"/>
          <w:color w:val="000000" w:themeColor="text1"/>
          <w:sz w:val="28"/>
          <w:szCs w:val="28"/>
        </w:rPr>
        <w:t>ать</w:t>
      </w:r>
      <w:r w:rsidRPr="00F91594">
        <w:rPr>
          <w:rFonts w:ascii="Times New Roman" w:hAnsi="Times New Roman"/>
          <w:sz w:val="28"/>
          <w:szCs w:val="28"/>
        </w:rPr>
        <w:t xml:space="preserve"> постановление в «Бюллетене органов местного самоуправления Карасукского района Новосибирской области» и разместить на официальном сайте администрации Карасукского района Новосибирской области</w:t>
      </w:r>
      <w:r w:rsidRPr="006169FF">
        <w:rPr>
          <w:rFonts w:ascii="Times New Roman" w:hAnsi="Times New Roman" w:cs="Times New Roman"/>
          <w:sz w:val="28"/>
          <w:szCs w:val="28"/>
        </w:rPr>
        <w:t>.</w:t>
      </w:r>
    </w:p>
    <w:p w:rsidR="00344B26" w:rsidRDefault="00344B26" w:rsidP="00344B26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 Контроль</w:t>
      </w:r>
      <w:r w:rsidRPr="00255C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255C72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55C72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>
        <w:rPr>
          <w:rFonts w:ascii="Times New Roman" w:hAnsi="Times New Roman" w:cs="Times New Roman"/>
          <w:sz w:val="28"/>
          <w:szCs w:val="28"/>
        </w:rPr>
        <w:t>возложить на первого заместителя главы администрации Карасукского района Новосибирской области Юнга</w:t>
      </w:r>
      <w:r w:rsidRPr="00CC41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А.А.</w:t>
      </w: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Pr="009512E0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  <w:r w:rsidRPr="009512E0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9512E0">
        <w:rPr>
          <w:rFonts w:ascii="Times New Roman" w:hAnsi="Times New Roman"/>
          <w:sz w:val="28"/>
          <w:szCs w:val="28"/>
        </w:rPr>
        <w:t xml:space="preserve"> Карасукского района</w:t>
      </w: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  <w:r w:rsidRPr="009512E0">
        <w:rPr>
          <w:rFonts w:ascii="Times New Roman" w:hAnsi="Times New Roman"/>
          <w:sz w:val="28"/>
          <w:szCs w:val="28"/>
        </w:rPr>
        <w:t xml:space="preserve">Новосибирской области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12E0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9512E0">
        <w:rPr>
          <w:rFonts w:ascii="Times New Roman" w:hAnsi="Times New Roman"/>
          <w:sz w:val="28"/>
          <w:szCs w:val="28"/>
        </w:rPr>
        <w:t xml:space="preserve"> А.</w:t>
      </w:r>
      <w:r>
        <w:rPr>
          <w:rFonts w:ascii="Times New Roman" w:hAnsi="Times New Roman"/>
          <w:sz w:val="28"/>
          <w:szCs w:val="28"/>
        </w:rPr>
        <w:t>П. Гофман</w:t>
      </w: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344B26" w:rsidRDefault="00344B26" w:rsidP="00344B26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44B26" w:rsidRPr="007031A6" w:rsidRDefault="00344B26" w:rsidP="00344B26">
      <w:pPr>
        <w:jc w:val="right"/>
        <w:rPr>
          <w:rFonts w:ascii="Times New Roman" w:hAnsi="Times New Roman" w:cs="Times New Roman"/>
          <w:sz w:val="28"/>
          <w:szCs w:val="28"/>
        </w:rPr>
      </w:pPr>
      <w:r w:rsidRPr="007031A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344B26" w:rsidRPr="007031A6" w:rsidRDefault="00344B26" w:rsidP="00344B2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7031A6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</w:p>
    <w:p w:rsidR="00344B26" w:rsidRDefault="00344B26" w:rsidP="00344B2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344B26" w:rsidRDefault="00344B26" w:rsidP="00344B2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344B26" w:rsidRPr="006169FF" w:rsidRDefault="00344B26" w:rsidP="00344B2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Новосибирской области</w:t>
      </w:r>
    </w:p>
    <w:p w:rsidR="00344B26" w:rsidRPr="006169FF" w:rsidRDefault="00344B26" w:rsidP="00344B26">
      <w:pPr>
        <w:jc w:val="right"/>
        <w:rPr>
          <w:rFonts w:ascii="Times New Roman" w:hAnsi="Times New Roman" w:cs="Times New Roman"/>
          <w:sz w:val="28"/>
          <w:szCs w:val="28"/>
        </w:rPr>
      </w:pPr>
      <w:r w:rsidRPr="00D4113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13.02.2019 </w:t>
      </w:r>
      <w:r w:rsidRPr="00D4113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297</w:t>
      </w:r>
      <w:r w:rsidRPr="00D4113A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344B26" w:rsidRDefault="00344B26" w:rsidP="00344B26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44B26" w:rsidRDefault="00344B26" w:rsidP="00344B26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44B26" w:rsidRDefault="00344B26" w:rsidP="00344B26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344B26" w:rsidRDefault="00344B26" w:rsidP="00344B26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общественных территорий </w:t>
      </w:r>
      <w:r w:rsidRPr="005F537F">
        <w:rPr>
          <w:rFonts w:ascii="Times New Roman" w:hAnsi="Times New Roman" w:cs="Times New Roman"/>
          <w:sz w:val="28"/>
          <w:szCs w:val="28"/>
        </w:rPr>
        <w:t>города Карасука Карасукского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представленных на интернет-голосование</w:t>
      </w:r>
    </w:p>
    <w:tbl>
      <w:tblPr>
        <w:tblW w:w="9301" w:type="dxa"/>
        <w:jc w:val="center"/>
        <w:tblLook w:val="04A0"/>
      </w:tblPr>
      <w:tblGrid>
        <w:gridCol w:w="9301"/>
      </w:tblGrid>
      <w:tr w:rsidR="00344B26" w:rsidRPr="00AF39A8" w:rsidTr="006E3C26">
        <w:trPr>
          <w:trHeight w:val="79"/>
          <w:jc w:val="center"/>
        </w:trPr>
        <w:tc>
          <w:tcPr>
            <w:tcW w:w="9301" w:type="dxa"/>
            <w:vAlign w:val="center"/>
          </w:tcPr>
          <w:p w:rsidR="00344B26" w:rsidRPr="00AF39A8" w:rsidRDefault="00344B26" w:rsidP="006E3C26">
            <w:pPr>
              <w:spacing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4B26" w:rsidRPr="00AF39A8" w:rsidTr="006E3C26">
        <w:trPr>
          <w:trHeight w:val="187"/>
          <w:jc w:val="center"/>
        </w:trPr>
        <w:tc>
          <w:tcPr>
            <w:tcW w:w="9301" w:type="dxa"/>
            <w:vAlign w:val="center"/>
          </w:tcPr>
          <w:p w:rsidR="00344B26" w:rsidRDefault="00344B26" w:rsidP="006E3C26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AF39A8">
              <w:rPr>
                <w:rFonts w:ascii="Times New Roman" w:hAnsi="Times New Roman"/>
                <w:sz w:val="28"/>
                <w:szCs w:val="28"/>
              </w:rPr>
              <w:t>Зона отдыха по ул. Ленина, 1</w:t>
            </w:r>
            <w:r>
              <w:rPr>
                <w:rFonts w:ascii="Times New Roman" w:hAnsi="Times New Roman"/>
                <w:sz w:val="28"/>
                <w:szCs w:val="28"/>
              </w:rPr>
              <w:t>57а, за зданием СОШ №5 и по ул.</w:t>
            </w:r>
            <w:r w:rsidRPr="00AF39A8">
              <w:rPr>
                <w:rFonts w:ascii="Times New Roman" w:hAnsi="Times New Roman"/>
                <w:sz w:val="28"/>
                <w:szCs w:val="28"/>
              </w:rPr>
              <w:t>Тургенева 84,86.</w:t>
            </w:r>
          </w:p>
          <w:p w:rsidR="00344B26" w:rsidRPr="000B1B62" w:rsidRDefault="00344B26" w:rsidP="006E3C26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AF39A8">
              <w:rPr>
                <w:rFonts w:ascii="Times New Roman" w:hAnsi="Times New Roman"/>
                <w:sz w:val="28"/>
                <w:szCs w:val="28"/>
              </w:rPr>
              <w:t>Сквер по ул. Ленина.</w:t>
            </w:r>
          </w:p>
        </w:tc>
      </w:tr>
      <w:tr w:rsidR="00344B26" w:rsidRPr="00AF39A8" w:rsidTr="006E3C26">
        <w:trPr>
          <w:trHeight w:val="320"/>
          <w:jc w:val="center"/>
        </w:trPr>
        <w:tc>
          <w:tcPr>
            <w:tcW w:w="9301" w:type="dxa"/>
            <w:vAlign w:val="center"/>
          </w:tcPr>
          <w:p w:rsidR="00344B26" w:rsidRPr="00AF39A8" w:rsidRDefault="00344B26" w:rsidP="006E3C26">
            <w:pPr>
              <w:spacing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AF39A8">
              <w:rPr>
                <w:rFonts w:ascii="Times New Roman" w:hAnsi="Times New Roman"/>
                <w:sz w:val="28"/>
                <w:szCs w:val="28"/>
              </w:rPr>
              <w:t>Парк в районе «Молзавод», Заводская, 1а.</w:t>
            </w:r>
          </w:p>
        </w:tc>
      </w:tr>
    </w:tbl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4B26" w:rsidRDefault="00344B26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453B2" w:rsidRDefault="000453B2" w:rsidP="000453B2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15.02.2019</w:t>
      </w:r>
    </w:p>
    <w:p w:rsidR="000453B2" w:rsidRPr="00EF6B55" w:rsidRDefault="000453B2" w:rsidP="000453B2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0453B2" w:rsidRPr="00EF6B55" w:rsidRDefault="000453B2" w:rsidP="000453B2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0453B2" w:rsidRDefault="000453B2" w:rsidP="000453B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0453B2" w:rsidRPr="00EF6B55" w:rsidRDefault="000453B2" w:rsidP="000453B2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453B2" w:rsidRDefault="000453B2" w:rsidP="000453B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0453B2" w:rsidRPr="008B3F99" w:rsidRDefault="000453B2" w:rsidP="000453B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>
        <w:rPr>
          <w:rFonts w:ascii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Карасук, ул. Октябръская,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 кабинет 47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(здание администрации Карасукского района Новосибирской области).</w:t>
      </w:r>
    </w:p>
    <w:p w:rsidR="000453B2" w:rsidRPr="006843AB" w:rsidRDefault="000453B2" w:rsidP="000453B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Экспозиция открыта с 15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02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21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02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0453B2" w:rsidRDefault="000453B2" w:rsidP="000453B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с 08.00 до 17.00 (пятница с 08.00 до 15.00), на выставке проводятся консультации по теме публичных слушаний.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453B2" w:rsidRDefault="000453B2" w:rsidP="000453B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Дата проведения  публичных слушаний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26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февраля 2019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г. в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4.00 по адресу: г. Карасук, ул. Октябрьская, 39 (малый зал)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00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453B2" w:rsidRPr="00000087" w:rsidRDefault="000453B2" w:rsidP="000453B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453B2" w:rsidRDefault="000453B2" w:rsidP="000453B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0453B2" w:rsidRPr="00585CFC" w:rsidRDefault="000453B2" w:rsidP="000453B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0453B2" w:rsidRPr="00585CFC" w:rsidRDefault="000453B2" w:rsidP="000453B2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0453B2" w:rsidRPr="00585CFC" w:rsidRDefault="000453B2" w:rsidP="000453B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0453B2" w:rsidRPr="00585CFC" w:rsidRDefault="000453B2" w:rsidP="000453B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0453B2" w:rsidRPr="00585CFC" w:rsidRDefault="000453B2" w:rsidP="000453B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по адресу 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>81@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1F0EE8" w:rsidRPr="001F0EE8" w:rsidRDefault="001F0EE8" w:rsidP="001E13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10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98A" w:rsidRDefault="0002598A" w:rsidP="00D51903">
      <w:r>
        <w:separator/>
      </w:r>
    </w:p>
  </w:endnote>
  <w:endnote w:type="continuationSeparator" w:id="1">
    <w:p w:rsidR="0002598A" w:rsidRDefault="0002598A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98A" w:rsidRDefault="0002598A" w:rsidP="00D51903">
      <w:r>
        <w:separator/>
      </w:r>
    </w:p>
  </w:footnote>
  <w:footnote w:type="continuationSeparator" w:id="1">
    <w:p w:rsidR="0002598A" w:rsidRDefault="0002598A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D3" w:rsidRPr="0002023D" w:rsidRDefault="001F0EE8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</w:t>
    </w:r>
    <w:r w:rsidR="000453B2">
      <w:rPr>
        <w:rFonts w:ascii="Arial Narrow" w:hAnsi="Arial Narrow"/>
        <w:b/>
        <w:color w:val="000080"/>
      </w:rPr>
      <w:t>5</w:t>
    </w:r>
    <w:r w:rsidR="000521D3">
      <w:rPr>
        <w:rFonts w:ascii="Arial Narrow" w:hAnsi="Arial Narrow"/>
        <w:b/>
        <w:color w:val="000080"/>
      </w:rPr>
      <w:t xml:space="preserve"> </w:t>
    </w:r>
    <w:r w:rsidR="00BA60C7">
      <w:rPr>
        <w:rFonts w:ascii="Arial Narrow" w:hAnsi="Arial Narrow"/>
        <w:b/>
        <w:color w:val="000080"/>
      </w:rPr>
      <w:t>февраля</w:t>
    </w:r>
    <w:r w:rsidR="000521D3">
      <w:rPr>
        <w:rFonts w:ascii="Arial Narrow" w:hAnsi="Arial Narrow"/>
        <w:b/>
        <w:color w:val="000080"/>
      </w:rPr>
      <w:t xml:space="preserve"> 201</w:t>
    </w:r>
    <w:r w:rsidR="009C3CE1">
      <w:rPr>
        <w:rFonts w:ascii="Arial Narrow" w:hAnsi="Arial Narrow"/>
        <w:b/>
        <w:color w:val="000080"/>
      </w:rPr>
      <w:t>9</w:t>
    </w:r>
    <w:r w:rsidR="000521D3">
      <w:rPr>
        <w:rFonts w:ascii="Arial Narrow" w:hAnsi="Arial Narrow"/>
        <w:b/>
        <w:color w:val="000080"/>
      </w:rPr>
      <w:t xml:space="preserve"> года № </w:t>
    </w:r>
    <w:r w:rsidR="000453B2">
      <w:rPr>
        <w:rFonts w:ascii="Arial Narrow" w:hAnsi="Arial Narrow"/>
        <w:b/>
        <w:color w:val="000080"/>
      </w:rPr>
      <w:t>7</w:t>
    </w:r>
    <w:r w:rsidR="000521D3" w:rsidRPr="0002023D">
      <w:rPr>
        <w:rFonts w:ascii="Arial Narrow" w:hAnsi="Arial Narrow"/>
        <w:b/>
        <w:color w:val="000080"/>
      </w:rPr>
      <w:t xml:space="preserve"> (</w:t>
    </w:r>
    <w:r w:rsidR="009C3CE1">
      <w:rPr>
        <w:rFonts w:ascii="Arial Narrow" w:hAnsi="Arial Narrow"/>
        <w:b/>
        <w:color w:val="000080"/>
      </w:rPr>
      <w:t>4</w:t>
    </w:r>
    <w:r w:rsidR="00A05CDB">
      <w:rPr>
        <w:rFonts w:ascii="Arial Narrow" w:hAnsi="Arial Narrow"/>
        <w:b/>
        <w:color w:val="000080"/>
      </w:rPr>
      <w:t>2</w:t>
    </w:r>
    <w:r w:rsidR="000453B2">
      <w:rPr>
        <w:rFonts w:ascii="Arial Narrow" w:hAnsi="Arial Narrow"/>
        <w:b/>
        <w:color w:val="000080"/>
      </w:rPr>
      <w:t>4</w:t>
    </w:r>
    <w:r w:rsidR="000521D3" w:rsidRPr="0002023D">
      <w:rPr>
        <w:rFonts w:ascii="Arial Narrow" w:hAnsi="Arial Narrow"/>
        <w:b/>
        <w:color w:val="000080"/>
      </w:rPr>
      <w:t>)</w:t>
    </w:r>
  </w:p>
  <w:p w:rsidR="000521D3" w:rsidRPr="0002023D" w:rsidRDefault="000521D3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0521D3" w:rsidRDefault="000521D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4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7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1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28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9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0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3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4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5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8"/>
  </w:num>
  <w:num w:numId="3">
    <w:abstractNumId w:val="16"/>
  </w:num>
  <w:num w:numId="4">
    <w:abstractNumId w:val="29"/>
  </w:num>
  <w:num w:numId="5">
    <w:abstractNumId w:val="19"/>
  </w:num>
  <w:num w:numId="6">
    <w:abstractNumId w:val="11"/>
  </w:num>
  <w:num w:numId="7">
    <w:abstractNumId w:val="9"/>
  </w:num>
  <w:num w:numId="8">
    <w:abstractNumId w:val="6"/>
  </w:num>
  <w:num w:numId="9">
    <w:abstractNumId w:val="43"/>
  </w:num>
  <w:num w:numId="10">
    <w:abstractNumId w:val="44"/>
  </w:num>
  <w:num w:numId="11">
    <w:abstractNumId w:val="21"/>
  </w:num>
  <w:num w:numId="12">
    <w:abstractNumId w:val="35"/>
  </w:num>
  <w:num w:numId="13">
    <w:abstractNumId w:val="12"/>
  </w:num>
  <w:num w:numId="14">
    <w:abstractNumId w:val="2"/>
  </w:num>
  <w:num w:numId="15">
    <w:abstractNumId w:val="15"/>
  </w:num>
  <w:num w:numId="16">
    <w:abstractNumId w:val="13"/>
  </w:num>
  <w:num w:numId="17">
    <w:abstractNumId w:val="25"/>
  </w:num>
  <w:num w:numId="18">
    <w:abstractNumId w:val="27"/>
  </w:num>
  <w:num w:numId="19">
    <w:abstractNumId w:val="42"/>
  </w:num>
  <w:num w:numId="20">
    <w:abstractNumId w:val="23"/>
  </w:num>
  <w:num w:numId="21">
    <w:abstractNumId w:val="32"/>
  </w:num>
  <w:num w:numId="22">
    <w:abstractNumId w:val="30"/>
  </w:num>
  <w:num w:numId="23">
    <w:abstractNumId w:val="0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0"/>
  </w:num>
  <w:num w:numId="27">
    <w:abstractNumId w:val="28"/>
  </w:num>
  <w:num w:numId="28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6"/>
  </w:num>
  <w:num w:numId="31">
    <w:abstractNumId w:val="14"/>
  </w:num>
  <w:num w:numId="32">
    <w:abstractNumId w:val="33"/>
  </w:num>
  <w:num w:numId="33">
    <w:abstractNumId w:val="7"/>
  </w:num>
  <w:num w:numId="34">
    <w:abstractNumId w:val="4"/>
  </w:num>
  <w:num w:numId="35">
    <w:abstractNumId w:val="39"/>
  </w:num>
  <w:num w:numId="36">
    <w:abstractNumId w:val="37"/>
  </w:num>
  <w:num w:numId="37">
    <w:abstractNumId w:val="8"/>
  </w:num>
  <w:num w:numId="38">
    <w:abstractNumId w:val="41"/>
  </w:num>
  <w:num w:numId="39">
    <w:abstractNumId w:val="31"/>
  </w:num>
  <w:num w:numId="40">
    <w:abstractNumId w:val="10"/>
  </w:num>
  <w:num w:numId="41">
    <w:abstractNumId w:val="18"/>
  </w:num>
  <w:num w:numId="42">
    <w:abstractNumId w:val="24"/>
  </w:num>
  <w:num w:numId="43">
    <w:abstractNumId w:val="34"/>
  </w:num>
  <w:num w:numId="44">
    <w:abstractNumId w:val="3"/>
  </w:num>
  <w:num w:numId="4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2598A"/>
    <w:rsid w:val="000311B1"/>
    <w:rsid w:val="00041E6D"/>
    <w:rsid w:val="00043958"/>
    <w:rsid w:val="000453B2"/>
    <w:rsid w:val="000466A9"/>
    <w:rsid w:val="000521D3"/>
    <w:rsid w:val="00062C55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B29"/>
    <w:rsid w:val="0012179D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44B26"/>
    <w:rsid w:val="003502B6"/>
    <w:rsid w:val="0035289D"/>
    <w:rsid w:val="00355CA6"/>
    <w:rsid w:val="00384E1D"/>
    <w:rsid w:val="003904F3"/>
    <w:rsid w:val="003A57D5"/>
    <w:rsid w:val="003B699C"/>
    <w:rsid w:val="003F55D6"/>
    <w:rsid w:val="003F7298"/>
    <w:rsid w:val="004058AD"/>
    <w:rsid w:val="004135FA"/>
    <w:rsid w:val="00417F0C"/>
    <w:rsid w:val="00424B55"/>
    <w:rsid w:val="00454D6B"/>
    <w:rsid w:val="0046001E"/>
    <w:rsid w:val="0046096F"/>
    <w:rsid w:val="00472D92"/>
    <w:rsid w:val="004A7244"/>
    <w:rsid w:val="004A7787"/>
    <w:rsid w:val="004B63B8"/>
    <w:rsid w:val="004D281A"/>
    <w:rsid w:val="005312BF"/>
    <w:rsid w:val="005814AC"/>
    <w:rsid w:val="00595501"/>
    <w:rsid w:val="005C0935"/>
    <w:rsid w:val="005C48B4"/>
    <w:rsid w:val="005F20BB"/>
    <w:rsid w:val="00600E65"/>
    <w:rsid w:val="00610953"/>
    <w:rsid w:val="00627118"/>
    <w:rsid w:val="00640C09"/>
    <w:rsid w:val="006426BB"/>
    <w:rsid w:val="0066422A"/>
    <w:rsid w:val="00675E1B"/>
    <w:rsid w:val="00685249"/>
    <w:rsid w:val="006911CD"/>
    <w:rsid w:val="006D6D50"/>
    <w:rsid w:val="006E0211"/>
    <w:rsid w:val="006E5D4A"/>
    <w:rsid w:val="006E6EF2"/>
    <w:rsid w:val="00701D84"/>
    <w:rsid w:val="007328AE"/>
    <w:rsid w:val="00733BD6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D128F"/>
    <w:rsid w:val="007E1B52"/>
    <w:rsid w:val="00801B3E"/>
    <w:rsid w:val="0081509D"/>
    <w:rsid w:val="0082627F"/>
    <w:rsid w:val="008757C7"/>
    <w:rsid w:val="00896295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233C"/>
    <w:rsid w:val="00A7382D"/>
    <w:rsid w:val="00A86542"/>
    <w:rsid w:val="00AA596B"/>
    <w:rsid w:val="00AB3018"/>
    <w:rsid w:val="00AB602D"/>
    <w:rsid w:val="00AC3661"/>
    <w:rsid w:val="00AE0DB4"/>
    <w:rsid w:val="00AE493E"/>
    <w:rsid w:val="00B14689"/>
    <w:rsid w:val="00B21CF0"/>
    <w:rsid w:val="00B21F92"/>
    <w:rsid w:val="00B25E4C"/>
    <w:rsid w:val="00B36AA7"/>
    <w:rsid w:val="00B45326"/>
    <w:rsid w:val="00B75A34"/>
    <w:rsid w:val="00B83F5C"/>
    <w:rsid w:val="00BA5021"/>
    <w:rsid w:val="00BA60C7"/>
    <w:rsid w:val="00BB4241"/>
    <w:rsid w:val="00BB5588"/>
    <w:rsid w:val="00BF0326"/>
    <w:rsid w:val="00BF3513"/>
    <w:rsid w:val="00C1034E"/>
    <w:rsid w:val="00C14E58"/>
    <w:rsid w:val="00C24C36"/>
    <w:rsid w:val="00C27133"/>
    <w:rsid w:val="00C31389"/>
    <w:rsid w:val="00C372CF"/>
    <w:rsid w:val="00C54B09"/>
    <w:rsid w:val="00CA66B7"/>
    <w:rsid w:val="00CA7CF5"/>
    <w:rsid w:val="00CB2FD4"/>
    <w:rsid w:val="00CC3D2C"/>
    <w:rsid w:val="00CF4806"/>
    <w:rsid w:val="00D13B51"/>
    <w:rsid w:val="00D51903"/>
    <w:rsid w:val="00D7482B"/>
    <w:rsid w:val="00D97B42"/>
    <w:rsid w:val="00DA7CEF"/>
    <w:rsid w:val="00DB07C6"/>
    <w:rsid w:val="00DB2C5D"/>
    <w:rsid w:val="00DB6C04"/>
    <w:rsid w:val="00DC78B5"/>
    <w:rsid w:val="00DD66E9"/>
    <w:rsid w:val="00DF1F96"/>
    <w:rsid w:val="00DF2B28"/>
    <w:rsid w:val="00E0017A"/>
    <w:rsid w:val="00E07E33"/>
    <w:rsid w:val="00E10626"/>
    <w:rsid w:val="00E148C8"/>
    <w:rsid w:val="00E37AA9"/>
    <w:rsid w:val="00E64B71"/>
    <w:rsid w:val="00E80ACB"/>
    <w:rsid w:val="00EA2E63"/>
    <w:rsid w:val="00EA3079"/>
    <w:rsid w:val="00EC41DB"/>
    <w:rsid w:val="00EC57C0"/>
    <w:rsid w:val="00EE47F9"/>
    <w:rsid w:val="00EE7C73"/>
    <w:rsid w:val="00EF0668"/>
    <w:rsid w:val="00F17C03"/>
    <w:rsid w:val="00F26671"/>
    <w:rsid w:val="00F30300"/>
    <w:rsid w:val="00F619AA"/>
    <w:rsid w:val="00F92858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locked/>
    <w:rsid w:val="00F619AA"/>
    <w:rPr>
      <w:b/>
      <w:sz w:val="32"/>
    </w:rPr>
  </w:style>
  <w:style w:type="paragraph" w:styleId="ad">
    <w:name w:val="Title"/>
    <w:basedOn w:val="a"/>
    <w:link w:val="ac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adm-karasuk.ns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27</cp:revision>
  <cp:lastPrinted>2017-01-27T06:46:00Z</cp:lastPrinted>
  <dcterms:created xsi:type="dcterms:W3CDTF">2017-10-02T09:13:00Z</dcterms:created>
  <dcterms:modified xsi:type="dcterms:W3CDTF">2019-03-04T08:23:00Z</dcterms:modified>
</cp:coreProperties>
</file>