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2F3E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F3E4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13</w:t>
            </w: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сентября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70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7D2705" w:rsidRPr="007D2705" w:rsidRDefault="007D2705" w:rsidP="007D2705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705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70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7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>от 13.08.2019 № 12-п</w:t>
      </w: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2705" w:rsidRPr="007D2705" w:rsidRDefault="007D2705" w:rsidP="007D27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7D2705" w:rsidRPr="007D2705" w:rsidRDefault="007D2705" w:rsidP="007D27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2705" w:rsidRPr="007D2705" w:rsidRDefault="007D2705" w:rsidP="007D2705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>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7D2705" w:rsidRPr="007D2705" w:rsidRDefault="007D2705" w:rsidP="007D2705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7D2705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7D2705" w:rsidRPr="007D2705" w:rsidRDefault="007D2705" w:rsidP="007D2705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1134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7D2705" w:rsidRPr="007D2705" w:rsidRDefault="007D2705" w:rsidP="007D2705">
      <w:pPr>
        <w:tabs>
          <w:tab w:val="left" w:pos="0"/>
          <w:tab w:val="left" w:pos="540"/>
          <w:tab w:val="left" w:pos="709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 xml:space="preserve">- Теплову Антону Сергеевичу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D2705">
        <w:rPr>
          <w:rFonts w:ascii="Times New Roman" w:hAnsi="Times New Roman" w:cs="Times New Roman"/>
          <w:bCs/>
          <w:sz w:val="28"/>
          <w:szCs w:val="28"/>
        </w:rPr>
        <w:t xml:space="preserve">54:08:010112:4, площадью 110 кв.м., </w:t>
      </w:r>
      <w:r w:rsidRPr="007D2705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D2705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7D2705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Щорса, 135 (Производственная зона - П),</w:t>
      </w:r>
      <w:r w:rsidRPr="007D27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2705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0,50 с южной стороны, с 3 м до 0,50 с западной стороны, с 3 м до 0,50 с восточной стороны;</w:t>
      </w:r>
    </w:p>
    <w:p w:rsidR="007D2705" w:rsidRPr="007D2705" w:rsidRDefault="007D2705" w:rsidP="007D2705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 xml:space="preserve">       - Панфилову Евгению Владимировичу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</w:t>
      </w:r>
      <w:r w:rsidRPr="007D2705">
        <w:rPr>
          <w:rFonts w:ascii="Times New Roman" w:hAnsi="Times New Roman" w:cs="Times New Roman"/>
          <w:sz w:val="28"/>
          <w:szCs w:val="28"/>
        </w:rPr>
        <w:lastRenderedPageBreak/>
        <w:t xml:space="preserve">запрещено строительство зданий, строений, сооружений в отношении земельного участка с кадастровым номером </w:t>
      </w:r>
      <w:r w:rsidRPr="007D2705">
        <w:rPr>
          <w:rFonts w:ascii="Times New Roman" w:hAnsi="Times New Roman" w:cs="Times New Roman"/>
          <w:bCs/>
          <w:sz w:val="28"/>
          <w:szCs w:val="28"/>
        </w:rPr>
        <w:t xml:space="preserve">54:08:010232:36, площадью 926 кв.м., </w:t>
      </w:r>
      <w:r w:rsidRPr="007D2705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D2705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7D2705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Чапаева, дом 26, кв. 2, (Зона застройки индивидуальными жилыми домами и ведения личного подсобного хозяйства - Жин),</w:t>
      </w:r>
      <w:r w:rsidRPr="007D27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2705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0 м со стороны земельного участка по улице Чапаева, дом 26, кв.1;</w:t>
      </w:r>
    </w:p>
    <w:p w:rsidR="007D2705" w:rsidRPr="007D2705" w:rsidRDefault="007D2705" w:rsidP="007D2705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rPr>
          <w:rFonts w:ascii="Times New Roman" w:hAnsi="Times New Roman" w:cs="Times New Roman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 xml:space="preserve">  -  Узварику Александру Александровичу, Укладчиковой Татьяне Владимировне о предоставлении разрешения на условно разрешенный вид использования земельного участка с кадастровым номером 54:08:010222:35, площадью 819 кв.м., расположенного по адресу: Новосибирская область, Карасукский район, город Карасук, улица Локомотивная, дом 30, ряд 1, место 3, (Зона застройки индивидуальными жилыми домами и ведения личного подсобного хозяйства - Жин) на «малоэтажная многоквартирная жилая застройка (2.1.1)».</w:t>
      </w:r>
      <w:r w:rsidRPr="007D2705">
        <w:rPr>
          <w:rFonts w:ascii="Times New Roman" w:hAnsi="Times New Roman" w:cs="Times New Roman"/>
        </w:rPr>
        <w:t xml:space="preserve">          </w:t>
      </w:r>
    </w:p>
    <w:p w:rsidR="007D2705" w:rsidRPr="007D2705" w:rsidRDefault="007D2705" w:rsidP="007D27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 xml:space="preserve">2. Комиссии по землепользованию и застройке города Карасука Карасукского района Новосибирской области (далее - Комиссия) провести </w:t>
      </w:r>
      <w:r w:rsidRPr="007D2705">
        <w:rPr>
          <w:rFonts w:ascii="Times New Roman" w:hAnsi="Times New Roman" w:cs="Times New Roman"/>
          <w:sz w:val="28"/>
          <w:szCs w:val="28"/>
          <w:u w:val="single"/>
        </w:rPr>
        <w:t>27 сентября 2019 в 11.00</w:t>
      </w:r>
      <w:r w:rsidRPr="007D2705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7D2705" w:rsidRPr="007D2705" w:rsidRDefault="007D2705" w:rsidP="007D27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7D2705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7D2705">
        <w:rPr>
          <w:rFonts w:ascii="Times New Roman" w:hAnsi="Times New Roman" w:cs="Times New Roman"/>
          <w:sz w:val="28"/>
          <w:szCs w:val="28"/>
        </w:rPr>
        <w:t>.</w:t>
      </w:r>
      <w:r w:rsidRPr="007D2705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7D2705">
        <w:rPr>
          <w:rFonts w:ascii="Times New Roman" w:hAnsi="Times New Roman" w:cs="Times New Roman"/>
          <w:sz w:val="28"/>
          <w:szCs w:val="28"/>
        </w:rPr>
        <w:t>.</w:t>
      </w:r>
      <w:r w:rsidRPr="007D2705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7D2705">
        <w:rPr>
          <w:rFonts w:ascii="Times New Roman" w:hAnsi="Times New Roman" w:cs="Times New Roman"/>
          <w:sz w:val="28"/>
          <w:szCs w:val="28"/>
        </w:rPr>
        <w:t>@</w:t>
      </w:r>
      <w:r w:rsidRPr="007D270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D2705">
        <w:rPr>
          <w:rFonts w:ascii="Times New Roman" w:hAnsi="Times New Roman" w:cs="Times New Roman"/>
          <w:sz w:val="28"/>
          <w:szCs w:val="28"/>
        </w:rPr>
        <w:t>.</w:t>
      </w:r>
      <w:r w:rsidRPr="007D270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D2705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7D2705" w:rsidRPr="007D2705" w:rsidRDefault="007D2705" w:rsidP="007D27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 xml:space="preserve">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7D2705" w:rsidRPr="007D2705" w:rsidRDefault="007D2705" w:rsidP="007D27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>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7D2705" w:rsidRPr="007D2705" w:rsidRDefault="007D2705" w:rsidP="007D27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>6. Постановление вступает в силу с даты официального опубликования.</w:t>
      </w:r>
    </w:p>
    <w:p w:rsidR="007D2705" w:rsidRPr="007D2705" w:rsidRDefault="007D2705" w:rsidP="007D27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7D2705" w:rsidRPr="007D2705" w:rsidRDefault="007D2705" w:rsidP="007D27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2705" w:rsidRPr="007D2705" w:rsidRDefault="007D2705" w:rsidP="007D27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2705" w:rsidRPr="007D2705" w:rsidRDefault="007D2705" w:rsidP="007D27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D2705" w:rsidRPr="007D2705" w:rsidRDefault="007D2705" w:rsidP="007D27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7D2705" w:rsidRPr="007D2705" w:rsidRDefault="007D2705" w:rsidP="007D27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D2705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2A7799" w:rsidRPr="002A7799" w:rsidRDefault="007D2705" w:rsidP="007D2705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7D2705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sectPr w:rsidR="002A7799" w:rsidRPr="002A7799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665" w:rsidRDefault="002C0665" w:rsidP="00D51903">
      <w:r>
        <w:separator/>
      </w:r>
    </w:p>
  </w:endnote>
  <w:endnote w:type="continuationSeparator" w:id="1">
    <w:p w:rsidR="002C0665" w:rsidRDefault="002C0665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665" w:rsidRDefault="002C0665" w:rsidP="00D51903">
      <w:r>
        <w:separator/>
      </w:r>
    </w:p>
  </w:footnote>
  <w:footnote w:type="continuationSeparator" w:id="1">
    <w:p w:rsidR="002C0665" w:rsidRDefault="002C0665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2F3E4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13</w:t>
    </w:r>
    <w:r w:rsidR="0047097D">
      <w:rPr>
        <w:rFonts w:ascii="Arial Narrow" w:hAnsi="Arial Narrow"/>
        <w:b/>
        <w:color w:val="000080"/>
      </w:rPr>
      <w:t xml:space="preserve"> </w:t>
    </w:r>
    <w:r w:rsidR="002A7799">
      <w:rPr>
        <w:rFonts w:ascii="Arial Narrow" w:hAnsi="Arial Narrow"/>
        <w:b/>
        <w:color w:val="000080"/>
      </w:rPr>
      <w:t>сентября</w:t>
    </w:r>
    <w:r w:rsidR="0047097D">
      <w:rPr>
        <w:rFonts w:ascii="Arial Narrow" w:hAnsi="Arial Narrow"/>
        <w:b/>
        <w:color w:val="000080"/>
      </w:rPr>
      <w:t xml:space="preserve"> 2019 года № </w:t>
    </w:r>
    <w:r>
      <w:rPr>
        <w:rFonts w:ascii="Arial Narrow" w:hAnsi="Arial Narrow"/>
        <w:b/>
        <w:color w:val="000080"/>
      </w:rPr>
      <w:t>50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5D70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D2705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69</cp:revision>
  <cp:lastPrinted>2017-01-27T06:46:00Z</cp:lastPrinted>
  <dcterms:created xsi:type="dcterms:W3CDTF">2017-10-02T09:13:00Z</dcterms:created>
  <dcterms:modified xsi:type="dcterms:W3CDTF">2019-09-16T01:29:00Z</dcterms:modified>
</cp:coreProperties>
</file>