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A71C2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71C2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A71C2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07</w:t>
            </w:r>
          </w:p>
          <w:p w:rsidR="002C7C7E" w:rsidRPr="000E4A15" w:rsidRDefault="00A71C2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A71C22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Pr="00913DE4" w:rsidRDefault="00913DE4" w:rsidP="00913DE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DE4">
        <w:rPr>
          <w:rFonts w:ascii="Times New Roman" w:hAnsi="Times New Roman" w:cs="Times New Roman"/>
          <w:b/>
          <w:sz w:val="28"/>
          <w:szCs w:val="28"/>
        </w:rPr>
        <w:t>ГЛАВА ГОРОДА КАРАСУКА</w:t>
      </w:r>
    </w:p>
    <w:p w:rsidR="00913DE4" w:rsidRPr="00913DE4" w:rsidRDefault="00913DE4" w:rsidP="00913DE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DE4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913DE4" w:rsidRPr="00913DE4" w:rsidRDefault="00913DE4" w:rsidP="00913DE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DE4" w:rsidRPr="00913DE4" w:rsidRDefault="00913DE4" w:rsidP="00913DE4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DE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3DE4" w:rsidRPr="00913DE4" w:rsidRDefault="00913DE4" w:rsidP="00913DE4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913DE4" w:rsidRPr="00913DE4" w:rsidRDefault="00913DE4" w:rsidP="00913DE4">
      <w:pPr>
        <w:widowControl/>
        <w:tabs>
          <w:tab w:val="left" w:pos="4635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от 07.05.2019  № 6-п</w:t>
      </w:r>
    </w:p>
    <w:p w:rsidR="00913DE4" w:rsidRPr="00913DE4" w:rsidRDefault="00913DE4" w:rsidP="00913DE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13DE4" w:rsidRPr="00913DE4" w:rsidRDefault="00913DE4" w:rsidP="00913DE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913DE4" w:rsidRPr="00913DE4" w:rsidRDefault="00913DE4" w:rsidP="00913DE4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В целях соблюдения порядка организации и проведения публичных слушаний в Карасукском районе Новосибирской области, на основании статьи 28 Федерального закона от 10.06.2003 № 131-ФЗ «Об общих принципах организации местного самоуправления в Российской Федерации»</w:t>
      </w:r>
    </w:p>
    <w:p w:rsidR="00913DE4" w:rsidRPr="00913DE4" w:rsidRDefault="00913DE4" w:rsidP="00913DE4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913DE4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 xml:space="preserve">1.  Назначить публичные слушания в городе Карасуке Карасукского района Новосибирской области на 20.05.2019 года в 14-00 в здании администрации Карасукского района Новосибирской области по проекту решения «Об исполнении бюджета города Карасука Карасукского района Новосибирской области за 2018 год». </w:t>
      </w: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2. Руководство за деятельностью по обобщению и подготовке для внесения на рассмотрение сессии Совета депутатов города Карасука Карасукского района Новосибирской области предложений населения по вышеуказанному проекту возложить на постоянную комиссию по бюджету, финансам и налоговой политике.</w:t>
      </w: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4. Постановление вступает в силу с даты официального опубликования.</w:t>
      </w: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13DE4" w:rsidRPr="00913DE4" w:rsidRDefault="00913DE4" w:rsidP="00913DE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13DE4" w:rsidRPr="00913DE4" w:rsidRDefault="00913DE4" w:rsidP="00913DE4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913DE4" w:rsidRPr="00913DE4" w:rsidRDefault="00913DE4" w:rsidP="00913DE4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913DE4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A71C22" w:rsidRDefault="00913DE4" w:rsidP="00913D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13DE4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DE4">
        <w:rPr>
          <w:rFonts w:ascii="Times New Roman" w:hAnsi="Times New Roman" w:cs="Times New Roman"/>
          <w:sz w:val="28"/>
          <w:szCs w:val="28"/>
        </w:rPr>
        <w:t>Баштанов</w:t>
      </w: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Pr="00A71C22" w:rsidRDefault="00A71C22" w:rsidP="00A71C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7"/>
          <w:szCs w:val="27"/>
        </w:rPr>
      </w:pPr>
      <w:r w:rsidRPr="00A71C2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A71C22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СОВЕТ ДЕПУТАТОВ ГОРОДА КАРАСУКА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A71C22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КАРАСУКСКОГО РАЙОНА НОВОСИБИРСКОЙ ОБЛАСТИ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A71C22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ШЕСТОГО СОЗЫВА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A71C22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РЕШЕНИЕ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="Calibri" w:hAnsi="Times New Roman" w:cs="Times New Roman"/>
          <w:sz w:val="27"/>
          <w:szCs w:val="27"/>
          <w:lang w:eastAsia="en-US"/>
        </w:rPr>
        <w:t>(________________ сессия)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</w:rPr>
      </w:pPr>
      <w:r w:rsidRPr="00A71C22">
        <w:rPr>
          <w:rFonts w:ascii="Times New Roman" w:hAnsi="Times New Roman" w:cs="Times New Roman"/>
          <w:sz w:val="27"/>
          <w:szCs w:val="27"/>
        </w:rPr>
        <w:t xml:space="preserve">___________ 2019 № </w:t>
      </w: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</w:rPr>
      </w:pPr>
    </w:p>
    <w:p w:rsidR="00A71C22" w:rsidRPr="00A71C22" w:rsidRDefault="00A71C22" w:rsidP="00A71C22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Об утверждении отчета об исполнении бюджета города Карасука Карасукского района Новосибирской области за 2018 год</w:t>
      </w: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:rsidR="00A71C22" w:rsidRPr="00A71C22" w:rsidRDefault="00A71C22" w:rsidP="00A71C22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В соответствии с Бюджетным кодексом Российской Федерации и </w:t>
      </w:r>
      <w:r w:rsidRPr="00A71C2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Положением о бюджетном процессе в городе Карасуке Карасукского района Новосибирской области, </w:t>
      </w: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утвержденным решением 28-й</w:t>
      </w:r>
      <w:r w:rsidRPr="00A71C2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сессии Совета депутатов города Карасука Карасукского района Новосибирской области от 23.12.2015 № 152, заключением КСО Карасукского района на годовой отчет об исполнении бюджета города Карасука за 2018 год, </w:t>
      </w: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Совет депутатов города Карасука  Карасукского района Новосибирской области</w:t>
      </w: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Р Е Ш И Л:</w:t>
      </w:r>
    </w:p>
    <w:p w:rsidR="00A71C22" w:rsidRPr="00A71C22" w:rsidRDefault="00A71C22" w:rsidP="00A71C22">
      <w:pPr>
        <w:widowControl/>
        <w:tabs>
          <w:tab w:val="left" w:pos="284"/>
        </w:tabs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1. Утвердить отчет об исполнении бюджета города Карасука Карасукского района Новосибирской области за 2018 год по доходам в сумме 179 166 016,35 рублей, по расходам в сумме 174 931 671,07 рублей, с превышением доходов над расходами (профицит бюджета) в сумме 4 234 345,28 рублей со следующими показателями:</w:t>
      </w:r>
    </w:p>
    <w:p w:rsidR="00A71C22" w:rsidRPr="00A71C22" w:rsidRDefault="00A71C22" w:rsidP="00A71C22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- по доходам бюджета города Карасука Карасукского района Новосибирской области за 2018 год по кодам классификации доходов бюджетов согласно приложению 1;</w:t>
      </w:r>
    </w:p>
    <w:p w:rsidR="00A71C22" w:rsidRPr="00A71C22" w:rsidRDefault="00A71C22" w:rsidP="00A71C22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- по расходам бюджета города Карасука Карасукского района Новосибирской области за 2018 год по разделам и подразделам классификации расходов бюджета в ведомственной структуре  согласно приложению 2;</w:t>
      </w:r>
    </w:p>
    <w:p w:rsidR="00A71C22" w:rsidRPr="00A71C22" w:rsidRDefault="00A71C22" w:rsidP="00A71C22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- по источникам внутреннего финансирования дефицита бюджета города Карасука Карасукского района Новосибирской области за 2018 год согласно приложению 3.</w:t>
      </w:r>
    </w:p>
    <w:p w:rsidR="00A71C22" w:rsidRPr="00A71C22" w:rsidRDefault="00A71C22" w:rsidP="00A71C22">
      <w:pPr>
        <w:widowControl/>
        <w:tabs>
          <w:tab w:val="left" w:pos="426"/>
        </w:tabs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2. Настоящее решение вступает в силу со дня официального опубликования.</w:t>
      </w:r>
    </w:p>
    <w:p w:rsidR="00A71C22" w:rsidRPr="00A71C22" w:rsidRDefault="00A71C22" w:rsidP="00A71C22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3. Опубликовать настоящее Решение в Бюллетене Совета депутатов города Карасука Карасукского района Новосибирской области </w:t>
      </w: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Глава города Карасука</w:t>
      </w: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>Карасукского района</w:t>
      </w:r>
    </w:p>
    <w:p w:rsidR="00A71C22" w:rsidRPr="00A71C22" w:rsidRDefault="00A71C22" w:rsidP="00A71C2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Новосибирской области                                         </w:t>
      </w:r>
      <w:r w:rsidR="00913DE4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</w:t>
      </w:r>
      <w:r w:rsidRPr="00A71C22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                 В.И. Баштанов</w:t>
      </w: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Pr="00A71C22" w:rsidRDefault="00A71C22" w:rsidP="00A71C22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71C22" w:rsidRPr="00A71C22" w:rsidRDefault="00A71C22" w:rsidP="00A71C22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 решению ____ сессии</w:t>
      </w:r>
    </w:p>
    <w:p w:rsidR="00A71C22" w:rsidRPr="00A71C22" w:rsidRDefault="00A71C22" w:rsidP="00A71C22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A71C22" w:rsidRPr="00A71C22" w:rsidRDefault="00A71C22" w:rsidP="00A71C22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A71C22" w:rsidRPr="00A71C22" w:rsidRDefault="00A71C22" w:rsidP="00A71C2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от _____________ № _____</w:t>
      </w:r>
    </w:p>
    <w:tbl>
      <w:tblPr>
        <w:tblW w:w="10296" w:type="dxa"/>
        <w:tblInd w:w="-176" w:type="dxa"/>
        <w:tblLook w:val="04A0"/>
      </w:tblPr>
      <w:tblGrid>
        <w:gridCol w:w="3403"/>
        <w:gridCol w:w="2257"/>
        <w:gridCol w:w="1711"/>
        <w:gridCol w:w="1604"/>
        <w:gridCol w:w="1321"/>
      </w:tblGrid>
      <w:tr w:rsidR="00A71C22" w:rsidRPr="00A71C22" w:rsidTr="00A71C22">
        <w:trPr>
          <w:trHeight w:val="63"/>
        </w:trPr>
        <w:tc>
          <w:tcPr>
            <w:tcW w:w="10296" w:type="dxa"/>
            <w:gridSpan w:val="5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22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22">
              <w:rPr>
                <w:rFonts w:ascii="Times New Roman" w:hAnsi="Times New Roman" w:cs="Times New Roman"/>
                <w:sz w:val="24"/>
                <w:szCs w:val="24"/>
              </w:rPr>
              <w:t>бюджета города Карасука Карасукского района Новосибирской области за 2018 год по кодам классификации доходов бюджетов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Наименование источников доходов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Утвержденные бюджетные назначения на год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Фактически исполнено за 2017 год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A71C22" w:rsidRPr="00A71C22" w:rsidTr="00A71C22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6</w:t>
            </w:r>
          </w:p>
        </w:tc>
      </w:tr>
      <w:tr w:rsidR="00A71C22" w:rsidRPr="00A71C22" w:rsidTr="00A71C22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Доходы бюджета всего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179 412 881,00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179 166 016,35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99,86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71 817 900,00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72 731 330,87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101,27</w:t>
            </w:r>
          </w:p>
        </w:tc>
      </w:tr>
      <w:tr w:rsidR="00A71C22" w:rsidRPr="00A71C22" w:rsidTr="00A71C22">
        <w:trPr>
          <w:trHeight w:val="4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40 576 500,00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41 216 508,16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101,58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40 231 500,00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40 877 891,19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101,61</w:t>
            </w:r>
          </w:p>
        </w:tc>
      </w:tr>
      <w:tr w:rsidR="00A71C22" w:rsidRPr="00A71C22" w:rsidTr="00A71C22">
        <w:trPr>
          <w:trHeight w:val="6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104 315,22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94,83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235 000,00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234 301,75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99,70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1 05 00000 00 0000 110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73 600,00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73 589,24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99,99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73 600,00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73 589,24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99,99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1 06 00000 00 0000 110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23 283 600,00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23 393 429,10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100,47</w:t>
            </w:r>
          </w:p>
        </w:tc>
      </w:tr>
      <w:tr w:rsidR="00A71C22" w:rsidRPr="00A71C22" w:rsidTr="00A71C22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 xml:space="preserve">3 271 500,00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32 945 252,09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1007,04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 xml:space="preserve">ЗЕМЕЛЬНЫЙ НАЛОГ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1 06 06000 10 0000 110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20 012 100,00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20 098 904,00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100,43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lastRenderedPageBreak/>
              <w:t>Земельный налог с организаций, обладающих земельным участком, расположенным 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14 132 100,00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14 201 316,08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100,49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 в границах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5 880 000,00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5 897 587,94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100,30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1 11 00000 00 0000 120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5 619 000,00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5 771 418,31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102,71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3 330 500,00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3 356 535,61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100,78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347 600,00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444 132,52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127,77</w:t>
            </w:r>
          </w:p>
        </w:tc>
      </w:tr>
      <w:tr w:rsidR="00A71C22" w:rsidRPr="00A71C22" w:rsidTr="00856034">
        <w:trPr>
          <w:trHeight w:val="161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1 940 900,00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1 970 750,18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101,54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A71C22">
              <w:rPr>
                <w:rFonts w:ascii="Times New Roman" w:hAnsi="Times New Roman" w:cs="Times New Roman"/>
                <w:b/>
                <w:bCs/>
                <w:color w:val="414141"/>
              </w:rPr>
              <w:t>Доходы от продажи материальных и нематериальных активов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2 035 300,00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2 038 020,77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100,13</w:t>
            </w:r>
          </w:p>
        </w:tc>
      </w:tr>
      <w:tr w:rsidR="00A71C22" w:rsidRPr="00A71C22" w:rsidTr="00856034">
        <w:trPr>
          <w:trHeight w:val="6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A71C22">
              <w:rPr>
                <w:rFonts w:ascii="Times New Roman" w:hAnsi="Times New Roman" w:cs="Times New Roman"/>
                <w:color w:val="414141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1 356 000,00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1 356 000,00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100,00</w:t>
            </w:r>
          </w:p>
        </w:tc>
      </w:tr>
      <w:tr w:rsidR="00A71C22" w:rsidRPr="00A71C22" w:rsidTr="00856034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A71C22">
              <w:rPr>
                <w:rFonts w:ascii="Times New Roman" w:hAnsi="Times New Roman" w:cs="Times New Roman"/>
                <w:color w:val="414141"/>
              </w:rPr>
              <w:t>Доходы от продажи зем</w:t>
            </w:r>
            <w:r w:rsidR="00856034">
              <w:rPr>
                <w:rFonts w:ascii="Times New Roman" w:hAnsi="Times New Roman" w:cs="Times New Roman"/>
                <w:color w:val="414141"/>
              </w:rPr>
              <w:t xml:space="preserve">ельных </w:t>
            </w:r>
            <w:r w:rsidRPr="00A71C22">
              <w:rPr>
                <w:rFonts w:ascii="Times New Roman" w:hAnsi="Times New Roman" w:cs="Times New Roman"/>
                <w:color w:val="414141"/>
              </w:rPr>
              <w:t>участков , находящихся в го</w:t>
            </w:r>
            <w:r w:rsidR="00856034">
              <w:rPr>
                <w:rFonts w:ascii="Times New Roman" w:hAnsi="Times New Roman" w:cs="Times New Roman"/>
                <w:color w:val="414141"/>
              </w:rPr>
              <w:t>с</w:t>
            </w:r>
            <w:r w:rsidRPr="00A71C22">
              <w:rPr>
                <w:rFonts w:ascii="Times New Roman" w:hAnsi="Times New Roman" w:cs="Times New Roman"/>
                <w:color w:val="414141"/>
              </w:rPr>
              <w:t>ударственной и муниципальной собственности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11406000000000430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679 300,00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482 020,77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70,96</w:t>
            </w:r>
          </w:p>
        </w:tc>
      </w:tr>
      <w:tr w:rsidR="00A71C22" w:rsidRPr="00A71C22" w:rsidTr="00856034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414141"/>
              </w:rPr>
            </w:pPr>
            <w:r w:rsidRPr="00A71C22">
              <w:rPr>
                <w:rFonts w:ascii="Times New Roman" w:hAnsi="Times New Roman" w:cs="Times New Roman"/>
                <w:color w:val="414141"/>
              </w:rPr>
              <w:t xml:space="preserve"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11406020000000430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488 600,00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488 604,78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100,00</w:t>
            </w:r>
          </w:p>
        </w:tc>
      </w:tr>
      <w:tr w:rsidR="00A71C22" w:rsidRPr="00A71C22" w:rsidTr="00856034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r w:rsidRPr="00A71C22">
              <w:rPr>
                <w:rFonts w:ascii="Times New Roman" w:hAnsi="Times New Roman" w:cs="Times New Roman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lastRenderedPageBreak/>
              <w:t>1 14 06013 13 0000 430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190 700,00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193 415,99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101,42</w:t>
            </w:r>
          </w:p>
        </w:tc>
      </w:tr>
      <w:tr w:rsidR="00A71C22" w:rsidRPr="00A71C22" w:rsidTr="00856034">
        <w:trPr>
          <w:trHeight w:val="53"/>
        </w:trPr>
        <w:tc>
          <w:tcPr>
            <w:tcW w:w="34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A71C22">
              <w:rPr>
                <w:rFonts w:ascii="Times New Roman" w:hAnsi="Times New Roman" w:cs="Times New Roman"/>
                <w:b/>
                <w:bCs/>
                <w:color w:val="414141"/>
              </w:rPr>
              <w:lastRenderedPageBreak/>
              <w:t>Прочие неналоговые доходы</w:t>
            </w:r>
          </w:p>
        </w:tc>
        <w:tc>
          <w:tcPr>
            <w:tcW w:w="22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1 16 00000 00 0000 140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229 900,00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229 932,89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100,01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ущербы, зачисляемые в бюджеты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229 900,00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229 932,89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100,01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414141"/>
              </w:rPr>
            </w:pPr>
            <w:r w:rsidRPr="00A71C22">
              <w:rPr>
                <w:rFonts w:ascii="Times New Roman" w:hAnsi="Times New Roman" w:cs="Times New Roman"/>
                <w:b/>
                <w:bCs/>
                <w:color w:val="414141"/>
              </w:rPr>
              <w:t>Прочие неналоговые доходы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1 17 00000 00 0000 180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8 432,40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8 432,40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-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Прочие ненал</w:t>
            </w:r>
            <w:r w:rsidR="00856034">
              <w:rPr>
                <w:rFonts w:ascii="Times New Roman" w:hAnsi="Times New Roman" w:cs="Times New Roman"/>
              </w:rPr>
              <w:t>о</w:t>
            </w:r>
            <w:r w:rsidRPr="00A71C22">
              <w:rPr>
                <w:rFonts w:ascii="Times New Roman" w:hAnsi="Times New Roman" w:cs="Times New Roman"/>
              </w:rPr>
              <w:t>говые доходы бюджетов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0,00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107 594 981,00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106 434 685,48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98,92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106 283 020,00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105 122 724,48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98,91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2 02 15001 13 0000 151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28 763 900,00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28 763 900,00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  <w:tr w:rsidR="00A71C22" w:rsidRPr="00A71C22" w:rsidTr="00A71C22">
        <w:trPr>
          <w:trHeight w:val="186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</w:t>
            </w:r>
            <w:r w:rsidR="00856034">
              <w:rPr>
                <w:rFonts w:ascii="Times New Roman" w:hAnsi="Times New Roman" w:cs="Times New Roman"/>
              </w:rPr>
              <w:t>-</w:t>
            </w:r>
            <w:r w:rsidRPr="00A71C22">
              <w:rPr>
                <w:rFonts w:ascii="Times New Roman" w:hAnsi="Times New Roman" w:cs="Times New Roman"/>
              </w:rPr>
              <w:t xml:space="preserve">коммунального хозяйства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2 02 20302 13 0000 151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36 533 100,00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36 490 048,16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99,88</w:t>
            </w:r>
          </w:p>
        </w:tc>
      </w:tr>
      <w:tr w:rsidR="00A71C22" w:rsidRPr="00A71C22" w:rsidTr="00856034">
        <w:trPr>
          <w:trHeight w:val="389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2 02 45160 13 0000 151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40 986 020,00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39 868 776,32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97,27</w:t>
            </w:r>
          </w:p>
        </w:tc>
      </w:tr>
      <w:tr w:rsidR="00A71C22" w:rsidRPr="00A71C22" w:rsidTr="00856034">
        <w:trPr>
          <w:trHeight w:val="43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2 02 49999 13 0000 151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40 986 020,00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A71C22">
              <w:rPr>
                <w:rFonts w:ascii="Times New Roman" w:hAnsi="Times New Roman" w:cs="Times New Roman"/>
              </w:rPr>
              <w:t>39 868 776,32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97,27</w:t>
            </w:r>
          </w:p>
        </w:tc>
      </w:tr>
      <w:tr w:rsidR="00A71C22" w:rsidRPr="00A71C22" w:rsidTr="00A71C22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2 07 00000 00 0000 000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1 311 961,00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1 311 961,00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71C22" w:rsidRPr="00A71C22" w:rsidRDefault="00A71C22" w:rsidP="00A71C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71C22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</w:tbl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6034" w:rsidRPr="00A71C22" w:rsidRDefault="00856034" w:rsidP="00856034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56034" w:rsidRPr="00A71C22" w:rsidRDefault="00856034" w:rsidP="00856034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 решению ____ сессии</w:t>
      </w:r>
    </w:p>
    <w:p w:rsidR="00856034" w:rsidRPr="00A71C22" w:rsidRDefault="00856034" w:rsidP="00856034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856034" w:rsidRPr="00A71C22" w:rsidRDefault="00856034" w:rsidP="00856034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A71C22" w:rsidRDefault="00856034" w:rsidP="0085603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от _____________ № _____</w:t>
      </w:r>
    </w:p>
    <w:tbl>
      <w:tblPr>
        <w:tblW w:w="10722" w:type="dxa"/>
        <w:tblInd w:w="-459" w:type="dxa"/>
        <w:tblLayout w:type="fixed"/>
        <w:tblLook w:val="04A0"/>
      </w:tblPr>
      <w:tblGrid>
        <w:gridCol w:w="3306"/>
        <w:gridCol w:w="644"/>
        <w:gridCol w:w="729"/>
        <w:gridCol w:w="850"/>
        <w:gridCol w:w="1136"/>
        <w:gridCol w:w="524"/>
        <w:gridCol w:w="1175"/>
        <w:gridCol w:w="1134"/>
        <w:gridCol w:w="1224"/>
      </w:tblGrid>
      <w:tr w:rsidR="00856034" w:rsidRPr="00856034" w:rsidTr="00913DE4">
        <w:trPr>
          <w:trHeight w:val="63"/>
        </w:trPr>
        <w:tc>
          <w:tcPr>
            <w:tcW w:w="10722" w:type="dxa"/>
            <w:gridSpan w:val="9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034" w:rsidRPr="00913DE4" w:rsidRDefault="00856034" w:rsidP="00913DE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DE4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  <w:r w:rsidR="00913DE4" w:rsidRPr="00913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3DE4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города Карасука Карасукского района Новосибирской области за 2018 год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План, сумма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Факт, сумма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913DE4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% исполнения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Администрация Карасукского района Новосибирской области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181 497 842,80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174 931 671,07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96,38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="005E72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3 317 500,00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77,02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3 217 500,00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79,41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3 217 500,00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2 555 048,08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79,41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услуг для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2 975 488,00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2 313 036,70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77,74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242 012,00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242 011,38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 и сборов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5E72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276 000,00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176 000,00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63,77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«Обеспечение безопасности жизнедеятельности населения Карасукского района на 2014-2016 годы»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«Обеспечение безопасности жизнедеятельности населения Карасукского района на 2014-2016 годы»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 для обеспечения го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166 720,00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166 720,00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9 280,00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5E72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4 526 071,62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4 124 325,60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91,12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1 952 300,00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1 893 158,32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96,97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 "Повышение безопасности  дорожного движения в Карасукском районе Новосибирской области на 2016 год"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1 352 300,00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1 293 158,32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95,63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1 102 300,00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1 082 645,40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98,22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480079500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210 512,92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84,21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6600070370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«Развитие автомобильных дорог местного значения Карасукского района Новосибирской области в 2014-2016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годах»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9900049520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бюджетам муниципальных районов из бюджетов поселений и межбюджетных трансфертах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9900049520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1 780 471,62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420079500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159 000,00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90 139,13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56,69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4110070590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634 300,00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360 556,53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56,84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5E7251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152 154 271,18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147 289 579,95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40 938 924,48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40 329 333,23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510003380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450 398,25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450 398,25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0510081590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613 573,69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68,56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0900099601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400 500,00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115 386,90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28,81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 и услуги по содержанию имущества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36 533 100,00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36 490 048,16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 работ и услуг для обеспечения государственных(муниципальных)нужд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0910003380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36 533 100,00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36 490 048,16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переселению  граждан из аварийного жилищного фонда с учетом необходимости развития малоэтажного строительства за счет средств, поступивших от ГК "Фонд содействия реформирования жилищно-коммунального хозяйства"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9900009502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9900009502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2 659 926,23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270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10 180 409,00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9 992 315,06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98,15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2015-2016 годов"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8 448 962,39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8 448 962,39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Содержание муниципального имущества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35 447,28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17,55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34 911,99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бюджетные </w:t>
            </w:r>
            <w:r w:rsidR="003179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0520081660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535,29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26,76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0520081680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1 339 409,00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1 317 905,39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98,39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(муниципальную) собственность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9900003380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1 339 409,00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1 317 905,39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98,39</w:t>
            </w:r>
          </w:p>
        </w:tc>
      </w:tr>
      <w:tr w:rsidR="00856034" w:rsidRPr="00856034" w:rsidTr="00913DE4">
        <w:trPr>
          <w:trHeight w:val="270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89 941 090,80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86 133 408,91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95,77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"Благоустройство территории города Карасука на 2014-2016 годы"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203 993,00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165 994,30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81,37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0530081670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203 993,00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165 994,30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81,37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"Капитальный ремонт внутридворовых инженерных сетей и сооружений многоквартирных домов, за исключением  домов блокированной застройки,  на территории города Карасука  Карасукского района Новосибирской области в 2016 году"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</w:t>
            </w:r>
            <w:r w:rsid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 Новосибирской области " Жилищ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09200L5551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7 395 189,71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7 395 189,20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09200L5551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5E7251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7 3</w:t>
            </w:r>
            <w:r w:rsidR="00856034" w:rsidRPr="00856034">
              <w:rPr>
                <w:rFonts w:ascii="Times New Roman" w:hAnsi="Times New Roman" w:cs="Times New Roman"/>
                <w:sz w:val="18"/>
                <w:szCs w:val="18"/>
              </w:rPr>
              <w:t>95 189,71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7 395 189,20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5E7251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856034" w:rsidRPr="00856034" w:rsidTr="00913DE4">
        <w:trPr>
          <w:trHeight w:val="2265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</w:t>
            </w:r>
            <w:r w:rsid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 Новосибирской области " Жилищ</w:t>
            </w:r>
            <w:r w:rsidR="005E7251" w:rsidRPr="005E7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09200L5552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25 434 008,09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24 668 358,61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96,99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6507F" w:rsidRPr="008650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09200L5552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25 434 008,09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24 668 358,61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96,99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9900041920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56 307 900,00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53 420 000,00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94,87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9900041920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56 307 900,00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53 420 000,00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94,87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6507F" w:rsidRPr="008650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64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9900070511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483 866,80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80,64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11 093 846,90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10 834 522,75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189,88  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6507F" w:rsidRPr="008650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2 474 000,00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2 244 021,54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90,70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09200L5600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8 233 846,90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8 207 692,30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99,68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6507F" w:rsidRPr="008650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9900079540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382 808,91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99,17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 программа "Организация и развитие уличного освещения улиц города Карасука Карасукского района на 2014-2016 годы"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6507F" w:rsidRPr="008650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0530081690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13 200,00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132 000,00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52,80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Культура, кинемотография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98,90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98,90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20 068 000,00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19 848 000,00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641 717,44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97,23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Пенсионное обеспечение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97,49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97,49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526 453,44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97,49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96,05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по социальной помощи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115 264,00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96,05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99,40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99,40</w:t>
            </w:r>
          </w:p>
        </w:tc>
      </w:tr>
      <w:tr w:rsidR="00856034" w:rsidRPr="00856034" w:rsidTr="00913DE4">
        <w:trPr>
          <w:trHeight w:val="401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99,40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9900081450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165 000,00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99,40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Межбюджетные трансферты общего характера бюджетам субъектов </w:t>
            </w: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Непрограммное направление бюджета городского поселения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56034" w:rsidRPr="00856034" w:rsidTr="00913DE4">
        <w:trPr>
          <w:trHeight w:val="43"/>
        </w:trPr>
        <w:tc>
          <w:tcPr>
            <w:tcW w:w="3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9900081520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7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ind w:left="-6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6034" w:rsidRPr="00856034" w:rsidRDefault="00856034" w:rsidP="008560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0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A71C22" w:rsidRPr="00856034" w:rsidRDefault="00A71C22" w:rsidP="001E1349">
      <w:pPr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Pr="00A71C22" w:rsidRDefault="00E43AAA" w:rsidP="00E43AAA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43AAA" w:rsidRPr="00A71C22" w:rsidRDefault="00E43AAA" w:rsidP="00E43AAA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 решению ____ сессии</w:t>
      </w:r>
    </w:p>
    <w:p w:rsidR="00E43AAA" w:rsidRPr="00A71C22" w:rsidRDefault="00E43AAA" w:rsidP="00E43AAA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E43AAA" w:rsidRPr="00A71C22" w:rsidRDefault="00E43AAA" w:rsidP="00E43AAA">
      <w:pPr>
        <w:jc w:val="right"/>
        <w:rPr>
          <w:rFonts w:ascii="Times New Roman" w:hAnsi="Times New Roman" w:cs="Times New Roman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</w:p>
    <w:p w:rsidR="00E43AAA" w:rsidRDefault="00E43AAA" w:rsidP="00E43AA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71C22">
        <w:rPr>
          <w:rFonts w:ascii="Times New Roman" w:hAnsi="Times New Roman" w:cs="Times New Roman"/>
          <w:sz w:val="24"/>
          <w:szCs w:val="24"/>
        </w:rPr>
        <w:t>от _____________ № _____</w:t>
      </w: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340" w:type="dxa"/>
        <w:tblInd w:w="97" w:type="dxa"/>
        <w:tblLook w:val="04A0"/>
      </w:tblPr>
      <w:tblGrid>
        <w:gridCol w:w="9340"/>
      </w:tblGrid>
      <w:tr w:rsidR="00E43AAA" w:rsidRPr="00E43AAA" w:rsidTr="00E43AAA">
        <w:trPr>
          <w:trHeight w:val="63"/>
        </w:trPr>
        <w:tc>
          <w:tcPr>
            <w:tcW w:w="93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AAA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AAA">
              <w:rPr>
                <w:rFonts w:ascii="Times New Roman" w:hAnsi="Times New Roman" w:cs="Times New Roman"/>
                <w:sz w:val="24"/>
                <w:szCs w:val="24"/>
              </w:rPr>
              <w:t>внутреннего финансирования дефицита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AAA">
              <w:rPr>
                <w:rFonts w:ascii="Times New Roman" w:hAnsi="Times New Roman" w:cs="Times New Roman"/>
                <w:sz w:val="24"/>
                <w:szCs w:val="24"/>
              </w:rPr>
              <w:t>города Карасука Карасукского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AAA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за 2018 год</w:t>
            </w:r>
          </w:p>
        </w:tc>
      </w:tr>
    </w:tbl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178" w:type="dxa"/>
        <w:tblInd w:w="-176" w:type="dxa"/>
        <w:tblLook w:val="04A0"/>
      </w:tblPr>
      <w:tblGrid>
        <w:gridCol w:w="2552"/>
        <w:gridCol w:w="2683"/>
        <w:gridCol w:w="1580"/>
        <w:gridCol w:w="1691"/>
        <w:gridCol w:w="1672"/>
      </w:tblGrid>
      <w:tr w:rsidR="00E43AAA" w:rsidRPr="00E43AAA" w:rsidTr="00E43AAA">
        <w:trPr>
          <w:trHeight w:val="120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AAA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AAA">
              <w:rPr>
                <w:rFonts w:ascii="Times New Roman" w:hAnsi="Times New Roman" w:cs="Times New Roman"/>
                <w:b/>
                <w:bCs/>
              </w:rPr>
              <w:t>Код БК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AAA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AAA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AAA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E43AAA" w:rsidRPr="00E43AAA" w:rsidTr="00E43AAA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Источники финансирования дефицита бюджетов - всего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2 084 961,80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-4 234 345,28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6 319 307,08</w:t>
            </w:r>
          </w:p>
        </w:tc>
      </w:tr>
      <w:tr w:rsidR="00E43AAA" w:rsidRPr="00E43AAA" w:rsidTr="00E43AAA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Источники внутреннего финансирования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ind w:left="459" w:hanging="459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</w:tr>
      <w:tr w:rsidR="00E43AAA" w:rsidRPr="00E43AAA" w:rsidTr="00E43AAA">
        <w:trPr>
          <w:trHeight w:val="49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2 084 961,80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-4 234 345,28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6 319 307,08</w:t>
            </w:r>
          </w:p>
        </w:tc>
      </w:tr>
      <w:tr w:rsidR="00E43AAA" w:rsidRPr="00E43AAA" w:rsidTr="00E43AAA">
        <w:trPr>
          <w:trHeight w:val="49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-179 412 881,00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-179 166 016,35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 </w:t>
            </w:r>
          </w:p>
        </w:tc>
      </w:tr>
      <w:tr w:rsidR="00E43AAA" w:rsidRPr="00E43AAA" w:rsidTr="00E43AAA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-179 412 881,00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-179 166 016,35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 </w:t>
            </w:r>
          </w:p>
        </w:tc>
      </w:tr>
      <w:tr w:rsidR="00E43AAA" w:rsidRPr="00E43AAA" w:rsidTr="00E43AAA">
        <w:trPr>
          <w:trHeight w:val="76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181 497 842,80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174 931 671,07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 </w:t>
            </w:r>
          </w:p>
        </w:tc>
      </w:tr>
      <w:tr w:rsidR="00E43AAA" w:rsidRPr="00E43AAA" w:rsidTr="00E43AAA">
        <w:trPr>
          <w:trHeight w:val="102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004 01 05 02 01 10 0000 610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181 492 842,80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174 931 671,07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3AAA" w:rsidRPr="00E43AAA" w:rsidRDefault="00E43AAA" w:rsidP="00E43AA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E43AAA">
              <w:rPr>
                <w:rFonts w:ascii="Times New Roman" w:hAnsi="Times New Roman" w:cs="Times New Roman"/>
              </w:rPr>
              <w:t> </w:t>
            </w:r>
          </w:p>
        </w:tc>
      </w:tr>
    </w:tbl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Default="00E43AAA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1C22" w:rsidRDefault="00A71C22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13DE4" w:rsidRDefault="00913DE4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AA" w:rsidRPr="00F76802" w:rsidRDefault="00F76802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ПОЯСНИТЕЛЬНАЯ ЗАПИСКА</w:t>
      </w: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>к отчету об испол</w:t>
      </w:r>
      <w:r w:rsidR="00F76802">
        <w:rPr>
          <w:rFonts w:ascii="Times New Roman" w:hAnsi="Times New Roman" w:cs="Times New Roman"/>
          <w:b/>
          <w:sz w:val="22"/>
          <w:szCs w:val="22"/>
        </w:rPr>
        <w:t xml:space="preserve">нении бюджета  города Карасука </w:t>
      </w:r>
      <w:r w:rsidRPr="00F76802">
        <w:rPr>
          <w:rFonts w:ascii="Times New Roman" w:hAnsi="Times New Roman" w:cs="Times New Roman"/>
          <w:b/>
          <w:sz w:val="22"/>
          <w:szCs w:val="22"/>
        </w:rPr>
        <w:t>Карасукского района Новосибирской области за 2018 год</w:t>
      </w: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ab/>
        <w:t xml:space="preserve">За отчетный год бюджет города Карасука Карасукского района Новосибирской области (далее – городской бюджет) исполнен с превышением доходов над  расходами (профицит бюджета) в сумме </w:t>
      </w: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4 234 345,28 рублей. В течение 2018 года в решение 18-й сессии Совета депутатов города Карасука Карасукского района Новосибирской области пятого созыва от 27.12.2017 № 18</w:t>
      </w:r>
      <w:r w:rsidRPr="00F7680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F76802">
        <w:rPr>
          <w:rFonts w:ascii="Times New Roman" w:hAnsi="Times New Roman" w:cs="Times New Roman"/>
          <w:sz w:val="22"/>
          <w:szCs w:val="22"/>
        </w:rPr>
        <w:t>«О бюджете города Карасука Карасукского района Новосибирской области на 2018 год и плановый период 2019 и 2020 годов» вносились изменения пять раз в связи с изменением объемов межбюджетных трансфертов из областного бюджета Новосибирской области, изменением объемов поступления налоговых и неналоговых доходов и перераспределением бюджетных ассигнований.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 xml:space="preserve">В последней редакции городской бюджет на 2018 год утвержден по доходам в сумме 179 412 881,00 рублей, по расходам в сумме 181 497 842,80 рублей, с дефицитом бюджета 2 084 961,80 рублей. </w:t>
      </w: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Изменения основных характеристик бюджета города Карасука в 2018 году</w:t>
      </w:r>
    </w:p>
    <w:p w:rsidR="00E43AAA" w:rsidRPr="00F76802" w:rsidRDefault="00E43AAA" w:rsidP="00F76802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(тыс.руб.)</w:t>
      </w:r>
    </w:p>
    <w:tbl>
      <w:tblPr>
        <w:tblpPr w:leftFromText="180" w:rightFromText="180" w:vertAnchor="text" w:tblpY="1"/>
        <w:tblOverlap w:val="never"/>
        <w:tblW w:w="9576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3827"/>
        <w:gridCol w:w="1843"/>
        <w:gridCol w:w="1418"/>
        <w:gridCol w:w="1701"/>
      </w:tblGrid>
      <w:tr w:rsidR="00E43AAA" w:rsidRPr="00F76802" w:rsidTr="00E43AAA">
        <w:tc>
          <w:tcPr>
            <w:tcW w:w="78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4962" w:type="dxa"/>
            <w:gridSpan w:val="3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E43AAA" w:rsidRPr="00F76802" w:rsidTr="00E43AAA">
        <w:tc>
          <w:tcPr>
            <w:tcW w:w="787" w:type="dxa"/>
            <w:vMerge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Первоначально утверждено в бюджете 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 с учетом изменений в декабре 2018 года 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Отклонения,</w:t>
            </w: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(+; -)</w:t>
            </w:r>
          </w:p>
        </w:tc>
      </w:tr>
      <w:tr w:rsidR="00E43AAA" w:rsidRPr="00F76802" w:rsidTr="00E43AAA"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ДОХОДЫ БЮДЖЕТА,  ВСЕГО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177 675,2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179 412,88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+1737,68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7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62 375,3</w:t>
            </w:r>
          </w:p>
        </w:tc>
        <w:tc>
          <w:tcPr>
            <w:tcW w:w="1418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63 933,70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+1558,4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40576,5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40 576,5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80,2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73,60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-6,6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18 752,1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20012,10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+1260,0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2966,5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3271,5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+305,0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11018,00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7884,20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-3133,8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Доходы от аренды муниципального имущества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9746,0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5619,00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-4127,00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1260,0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2035,3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+775,3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229,9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+217,9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73 393,3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71 817,90</w:t>
            </w:r>
          </w:p>
        </w:tc>
        <w:tc>
          <w:tcPr>
            <w:tcW w:w="1701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-1575,4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104 282,00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107 594,98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+3312,98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28 763,90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36533,1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36 533,10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38985,0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40 986,02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+2001,02</w:t>
            </w:r>
          </w:p>
        </w:tc>
      </w:tr>
      <w:tr w:rsidR="00E43AAA" w:rsidRPr="00F76802" w:rsidTr="00E43AAA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827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Прочие поступления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701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+1311,96</w:t>
            </w:r>
          </w:p>
        </w:tc>
      </w:tr>
    </w:tbl>
    <w:p w:rsidR="00E43AAA" w:rsidRPr="00F76802" w:rsidRDefault="00E43AAA" w:rsidP="00E43AAA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F7680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>Исполнение бюджета города Карасука</w:t>
      </w:r>
      <w:r w:rsidR="00F768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6802">
        <w:rPr>
          <w:rFonts w:ascii="Times New Roman" w:hAnsi="Times New Roman" w:cs="Times New Roman"/>
          <w:b/>
          <w:sz w:val="22"/>
          <w:szCs w:val="22"/>
        </w:rPr>
        <w:t>Карасукского района по доходам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Плановые назначения городского бюджета за 2018 год первоначально составляли 177 675,2 тыс. руб., в том числе по налоговым и неналоговым доходам – 73 393,3</w:t>
      </w:r>
      <w:r w:rsidRPr="00F768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6802">
        <w:rPr>
          <w:rFonts w:ascii="Times New Roman" w:hAnsi="Times New Roman" w:cs="Times New Roman"/>
          <w:sz w:val="22"/>
          <w:szCs w:val="22"/>
        </w:rPr>
        <w:t>тыс. руб., по безвозмездным поступлениям – 104 282,00</w:t>
      </w:r>
      <w:r w:rsidRPr="00F768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6802">
        <w:rPr>
          <w:rFonts w:ascii="Times New Roman" w:hAnsi="Times New Roman" w:cs="Times New Roman"/>
          <w:sz w:val="22"/>
          <w:szCs w:val="22"/>
        </w:rPr>
        <w:t>тыс. руб.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FF0000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течение 2018 года плановые назначения по доходам городского  бюджета увеличились  по отношению к первоначальному плану на 1737,68 тыс.рублей, в том числе  по налоговым  доходам  на 1558,4</w:t>
      </w:r>
      <w:r w:rsidRPr="00F768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6802">
        <w:rPr>
          <w:rFonts w:ascii="Times New Roman" w:hAnsi="Times New Roman" w:cs="Times New Roman"/>
          <w:sz w:val="22"/>
          <w:szCs w:val="22"/>
        </w:rPr>
        <w:t>тыс.рублей, безвозмездные поступления из вышестоящих бюджетов увеличились на 3312,98 тыс.рублей, но произошло снижение по неналоговым платежам на 3133,8 тыс. рублей.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6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253"/>
        <w:gridCol w:w="1843"/>
        <w:gridCol w:w="1559"/>
        <w:gridCol w:w="1418"/>
      </w:tblGrid>
      <w:tr w:rsidR="00E43AAA" w:rsidRPr="00F76802" w:rsidTr="00F76802">
        <w:tc>
          <w:tcPr>
            <w:tcW w:w="78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4820" w:type="dxa"/>
            <w:gridSpan w:val="3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E43AAA" w:rsidRPr="00F76802" w:rsidTr="00F76802">
        <w:tc>
          <w:tcPr>
            <w:tcW w:w="787" w:type="dxa"/>
            <w:vMerge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на 2018 год 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поступило в бюджет города Карасука за 2018 год </w:t>
            </w:r>
          </w:p>
        </w:tc>
        <w:tc>
          <w:tcPr>
            <w:tcW w:w="1418" w:type="dxa"/>
          </w:tcPr>
          <w:p w:rsidR="00E43AAA" w:rsidRPr="00F76802" w:rsidRDefault="00E43AAA" w:rsidP="00F76802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E43AAA" w:rsidRPr="00F76802" w:rsidTr="00F76802">
        <w:trPr>
          <w:trHeight w:val="396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ДОХОДЫ БЮДЖЕТА,  ВСЕГО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179412,88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179166,01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99,86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7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63933,7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64683,53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101,17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40576,5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41216,51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101,58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73,6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73,6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20012,10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20098,90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100,43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3271,5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3294,52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7884,2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8047,8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102,08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Доходы от аренды муниципального имущества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5619,00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5771,42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102,71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2035,3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2038,02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229,9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238,36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103,67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71817,9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72731,33</w:t>
            </w:r>
          </w:p>
        </w:tc>
        <w:tc>
          <w:tcPr>
            <w:tcW w:w="1418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101,27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107594,98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106434,69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98,92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28763,9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84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36533,10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36490,05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99,88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843" w:type="dxa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40986,02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39868,77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97,27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Прочие поступления</w:t>
            </w:r>
          </w:p>
        </w:tc>
        <w:tc>
          <w:tcPr>
            <w:tcW w:w="1843" w:type="dxa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1311,96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F76802">
        <w:rPr>
          <w:rFonts w:ascii="Times New Roman" w:hAnsi="Times New Roman" w:cs="Times New Roman"/>
          <w:bCs/>
          <w:sz w:val="22"/>
          <w:szCs w:val="22"/>
        </w:rPr>
        <w:t>Фактическое поступление доходов в бюджет города в 2018 году составляет 179 166,01 тыс. руб. Бюджет города Карасука исполнен на 99,86 % от запланированного уровня поступлений, в том числе по налоговым и неналоговым доходам получено 72 731,33 тыс. рублей или 101,27 % к годовому плану. По безвозмездным поступлениям из вышестоящего бюджета план выполнен на 98,92% к плану 107 594,98 в том числе: дотации в сумме 28 763,9 тыс. рублей, субсидии 36 490,048 межбюджетные трансферты 39 868,776 тыс. рублей, прочие поступления 1311,96 тыс. рублей.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  <w:shd w:val="clear" w:color="auto" w:fill="FFFFFF"/>
        </w:rPr>
        <w:t>Доля налоговых и неналоговых доходов в общей сумме поступивших в 2018 году доходов бюджета города составляет 40,59%. В налоговых и неналоговых доходах</w:t>
      </w:r>
      <w:r w:rsidRPr="00F76802">
        <w:rPr>
          <w:rFonts w:ascii="Times New Roman" w:hAnsi="Times New Roman" w:cs="Times New Roman"/>
          <w:sz w:val="22"/>
          <w:szCs w:val="22"/>
        </w:rPr>
        <w:t>, налоговые доходы занимают – 88,93 %, неналоговые доходы – 11,07 %. В структуре налоговых доходов наибольший удельный вес приходится на налог на доходы с физических лиц – 63,72%, земельный налог – 31,07%.</w:t>
      </w:r>
    </w:p>
    <w:p w:rsidR="00E43AAA" w:rsidRPr="00F76802" w:rsidRDefault="00E43AAA" w:rsidP="00E43AAA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структуре неналоговых доходов наибольший удельный вес приходится на доходы от аренды муниципального имущества – 71,7 %.</w:t>
      </w:r>
    </w:p>
    <w:p w:rsidR="00E43AAA" w:rsidRPr="00F76802" w:rsidRDefault="00E43AAA" w:rsidP="00F76802">
      <w:pPr>
        <w:widowControl/>
        <w:autoSpaceDE/>
        <w:autoSpaceDN/>
        <w:adjustRightInd/>
        <w:spacing w:line="36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сравнении с предыдущим 2017 годом поступление доходов в бюджет города Карасука в целом увелич</w:t>
      </w:r>
      <w:r w:rsidR="00F76802">
        <w:rPr>
          <w:rFonts w:ascii="Times New Roman" w:hAnsi="Times New Roman" w:cs="Times New Roman"/>
          <w:sz w:val="22"/>
          <w:szCs w:val="22"/>
        </w:rPr>
        <w:t>илось на 15 350,00 тыс. рублей.</w:t>
      </w: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Сведения о поступлении доходов в бюджет города Карасука Карасукского района за 2017-2018 годы</w:t>
      </w: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</w:t>
      </w:r>
      <w:r w:rsidR="00F76802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76802">
        <w:rPr>
          <w:rFonts w:ascii="Times New Roman" w:hAnsi="Times New Roman" w:cs="Times New Roman"/>
          <w:sz w:val="22"/>
          <w:szCs w:val="22"/>
        </w:rPr>
        <w:t xml:space="preserve"> (млн. рублей)</w:t>
      </w: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126"/>
        <w:gridCol w:w="1701"/>
        <w:gridCol w:w="1417"/>
      </w:tblGrid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F768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рост (снижение) в %</w:t>
            </w:r>
          </w:p>
        </w:tc>
      </w:tr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Налоговые доходы</w:t>
            </w:r>
          </w:p>
        </w:tc>
        <w:tc>
          <w:tcPr>
            <w:tcW w:w="2126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60,55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64,68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106,82</w:t>
            </w:r>
          </w:p>
        </w:tc>
      </w:tr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Неналоговые доходы</w:t>
            </w:r>
          </w:p>
        </w:tc>
        <w:tc>
          <w:tcPr>
            <w:tcW w:w="2126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10,96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80,47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Более 200</w:t>
            </w:r>
          </w:p>
        </w:tc>
      </w:tr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2126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71,51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72,73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101,7</w:t>
            </w:r>
          </w:p>
        </w:tc>
      </w:tr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92,30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106,43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115,31</w:t>
            </w:r>
          </w:p>
        </w:tc>
      </w:tr>
      <w:tr w:rsidR="00E43AAA" w:rsidRPr="00F76802" w:rsidTr="00F76802">
        <w:tc>
          <w:tcPr>
            <w:tcW w:w="407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163,81</w:t>
            </w:r>
          </w:p>
        </w:tc>
        <w:tc>
          <w:tcPr>
            <w:tcW w:w="1701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179,16</w:t>
            </w:r>
          </w:p>
        </w:tc>
        <w:tc>
          <w:tcPr>
            <w:tcW w:w="1417" w:type="dxa"/>
            <w:shd w:val="clear" w:color="auto" w:fill="auto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109,37</w:t>
            </w:r>
          </w:p>
        </w:tc>
      </w:tr>
    </w:tbl>
    <w:p w:rsidR="00E43AAA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F76802" w:rsidRDefault="00F76802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F76802" w:rsidRDefault="00F76802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lastRenderedPageBreak/>
        <w:t>Р А С Х О Д Ы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FF0000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Кассовое исполнение городского бюджета по расходам в 2018 году составило 174 931,67 тыс. рублей или 96,38 % к уточненному плану</w:t>
      </w:r>
      <w:r w:rsidR="00F76802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E43AAA" w:rsidRPr="00F76802" w:rsidRDefault="00E43AAA" w:rsidP="00F7680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Изменения основных характеристик расходной части бюдж</w:t>
      </w:r>
      <w:r w:rsidR="00F76802">
        <w:rPr>
          <w:rFonts w:ascii="Times New Roman" w:hAnsi="Times New Roman" w:cs="Times New Roman"/>
          <w:sz w:val="22"/>
          <w:szCs w:val="22"/>
        </w:rPr>
        <w:t>ета города Карасука в 2018 году</w:t>
      </w: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275"/>
        <w:gridCol w:w="1418"/>
      </w:tblGrid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Первоначально утверждено в бюджете 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 с учетом изменений в декабре 2018 года </w:t>
            </w:r>
          </w:p>
        </w:tc>
        <w:tc>
          <w:tcPr>
            <w:tcW w:w="1418" w:type="dxa"/>
          </w:tcPr>
          <w:p w:rsidR="00E43AAA" w:rsidRPr="00F76802" w:rsidRDefault="00E43AAA" w:rsidP="00F76802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Отклонения,</w:t>
            </w:r>
            <w:r w:rsidR="00F768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(+; -)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177675,2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181497,84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+3822,64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7422,00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3317,5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-4104,5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4750,0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4526,07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--223,93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143745,2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152154,27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+8409,07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20068,0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20068,00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11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166,0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+66,0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1160,0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660,0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-500,0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14 Межбюджетные трансферты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418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E43AAA" w:rsidRPr="00F76802" w:rsidRDefault="00E43AAA" w:rsidP="00E43AAA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E43A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Исполнение бюджета города Карасука за 2018 год по расходам</w:t>
      </w: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276"/>
        <w:gridCol w:w="1417"/>
      </w:tblGrid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Утверждено  на 2018 год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F76802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Фактически исполнено</w:t>
            </w:r>
            <w:r w:rsidR="00F768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на 01.01.2019 года</w:t>
            </w:r>
          </w:p>
        </w:tc>
        <w:tc>
          <w:tcPr>
            <w:tcW w:w="1417" w:type="dxa"/>
          </w:tcPr>
          <w:p w:rsidR="00E43AAA" w:rsidRPr="00F76802" w:rsidRDefault="00E43AAA" w:rsidP="00F76802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% исполнения 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181497,84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174931,67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b/>
                <w:sz w:val="22"/>
                <w:szCs w:val="22"/>
              </w:rPr>
              <w:t>96,38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3317,50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2555,05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77,02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61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276,0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176,0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63,77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4526,07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4124,33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91,12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152154,27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147289,58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132,0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52,8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20068,0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19848,0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98,9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09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166,0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115,264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96,03</w:t>
            </w:r>
          </w:p>
        </w:tc>
      </w:tr>
      <w:tr w:rsidR="00E43AAA" w:rsidRPr="00F76802" w:rsidTr="00F76802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11 Межбюджетные трансферты</w:t>
            </w:r>
          </w:p>
        </w:tc>
        <w:tc>
          <w:tcPr>
            <w:tcW w:w="1276" w:type="dxa"/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E43AAA" w:rsidRPr="00F76802" w:rsidRDefault="00E43AAA" w:rsidP="00E43AAA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>Общегосударственные вопросы</w:t>
      </w:r>
    </w:p>
    <w:p w:rsidR="00E43AAA" w:rsidRPr="00F76802" w:rsidRDefault="00E43AAA" w:rsidP="00F76802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2018 году объем расходов городского бюджета по разделу «Общегосударственные вопросы» составил 2555,05 тыс. рублей. или 77,02 процентов от уточненных годовых назначений.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По указанному разделу за счет средств бюджета города Карасука  осуществлялись расходы по прочим общегосударственным вопросам.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За счет средств данного раздела  осуществлены расходы: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 xml:space="preserve">- на выплаты стипендий одаренным детям, поощрение квартальных, премии к Дню города в сумме 249,46 тыс. рублей; 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lastRenderedPageBreak/>
        <w:t xml:space="preserve">- на оплату за выполненные в 2018 году работы  по  изготовлению проектно-сметной документации, выполнение кадастровых работ, межевание  в сумме 1756,49 тыс. рублей. </w:t>
      </w:r>
    </w:p>
    <w:p w:rsidR="00E43AAA" w:rsidRPr="00F76802" w:rsidRDefault="00E43AAA" w:rsidP="00F7680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-изъятие земельных участков 549,1 тыс.рублей.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 xml:space="preserve">Национальная безопасность и правоохранительная деятельность 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ab/>
        <w:t>По данному разделу (подраздел «Защита населения и территории от ЧС природного и техногенного характера, гражданская оборона») расходов  в 2018 году составили 176,00 тыс. рублей.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 xml:space="preserve">НАЦИОНАЛЬНАЯ ЭКОНОМИКА 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  <w:shd w:val="clear" w:color="auto" w:fill="FFFFFF"/>
        </w:rPr>
        <w:t>По  данному разделу   расходы составили 4124,33тыс. рублей или 91,12 % к уточненному плану.</w:t>
      </w: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  <w:u w:val="single"/>
        </w:rPr>
        <w:t>По подразделу «Транспорт»</w:t>
      </w:r>
      <w:r w:rsidRPr="00F76802">
        <w:rPr>
          <w:rFonts w:ascii="Times New Roman" w:hAnsi="Times New Roman" w:cs="Times New Roman"/>
          <w:sz w:val="22"/>
          <w:szCs w:val="22"/>
        </w:rPr>
        <w:t xml:space="preserve">   были произведены расходы на обустройство пешеходных переходов, устройство посадочных остановок,  в сумме 1893,16 тыс. рублей. </w:t>
      </w: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  <w:u w:val="single"/>
        </w:rPr>
        <w:t>По подразделу «Дорожное хозяйство»</w:t>
      </w:r>
      <w:r w:rsidRPr="00F76802">
        <w:rPr>
          <w:rFonts w:ascii="Times New Roman" w:hAnsi="Times New Roman" w:cs="Times New Roman"/>
          <w:sz w:val="22"/>
          <w:szCs w:val="22"/>
        </w:rPr>
        <w:t xml:space="preserve"> осуществлялось перечисление межбюджетных трансфертов в бюджет Карасукского района на  ремонт  и реконструкцию автомобильных дорог города Карасука  в сумме 1780,47 тыс.рублей.</w:t>
      </w: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  <w:u w:val="single"/>
        </w:rPr>
        <w:t xml:space="preserve">По подразделу другие вопросы в области национальной экономики </w:t>
      </w:r>
      <w:r w:rsidRPr="00F76802">
        <w:rPr>
          <w:rFonts w:ascii="Times New Roman" w:hAnsi="Times New Roman" w:cs="Times New Roman"/>
          <w:sz w:val="22"/>
          <w:szCs w:val="22"/>
        </w:rPr>
        <w:t>были произведены расходы по подготовке правел землепользования и ген. Плана г.Карасука в сумме 450,7 тыс. рублей.</w:t>
      </w:r>
    </w:p>
    <w:p w:rsidR="00E43AAA" w:rsidRPr="00F76802" w:rsidRDefault="00E43AAA" w:rsidP="00E43AA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</w:rPr>
        <w:t>Жилищно-коммунальное хозяйство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2018 году фактический объем расходов бюджета города Карасука по разделу «Жилищно-коммунальное хозяйство» составил 147 289,57 тыс. рублей или 96,8 процентов от уточненных годовых назначений.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Расходы бюджета города Карасука направлены по: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  <w:u w:val="single"/>
        </w:rPr>
        <w:t>РАЗДЕЛУ  0501 «Жилищное хозяйство»</w:t>
      </w:r>
      <w:r w:rsidRPr="00F76802">
        <w:rPr>
          <w:rFonts w:ascii="Times New Roman" w:hAnsi="Times New Roman" w:cs="Times New Roman"/>
          <w:sz w:val="22"/>
          <w:szCs w:val="22"/>
        </w:rPr>
        <w:t xml:space="preserve">  в общей сумме  40 329,33 тыс.рублей, в том числе: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 xml:space="preserve">- на приобретение жилья для переселения граждан из аварийного жилого фонда 39 149,97  тыс. рублей 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на оплату  капитального  ремонта муниципального жилого фонда – 728,96 тыс. руб.;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снос аварийного жилья - 450,4 тыс. 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  <w:u w:val="single"/>
        </w:rPr>
        <w:t xml:space="preserve">РАЗДЕЛУ 0502 «Коммунальное хозяйство» </w:t>
      </w:r>
      <w:r w:rsidRPr="00F76802">
        <w:rPr>
          <w:rFonts w:ascii="Times New Roman" w:hAnsi="Times New Roman" w:cs="Times New Roman"/>
          <w:sz w:val="22"/>
          <w:szCs w:val="22"/>
        </w:rPr>
        <w:t>в сумме 9992,31 тыс. рублей, в том числе: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на строительство водопроводной сети по ул. Кутузова и переулка Набатова 1317,90 тыс. 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на реализацию муниципальной программы "Подготовка объектов жилищно-коммунального хозяйства Карасукского района Новосибирской области к отопительному периоду " – в сумме 8448,96 тыс. рублей;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аудиторская проверка МУП « Коммунальщик» - 190,00 тыс. 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на содержание муниципального имущества – 35,45 тыс. рублей;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  <w:u w:val="single"/>
        </w:rPr>
        <w:t>РАЗДЕЛУ 0503 «Благоустройство</w:t>
      </w:r>
      <w:r w:rsidRPr="00F76802">
        <w:rPr>
          <w:rFonts w:ascii="Times New Roman" w:hAnsi="Times New Roman" w:cs="Times New Roman"/>
          <w:sz w:val="22"/>
          <w:szCs w:val="22"/>
        </w:rPr>
        <w:t xml:space="preserve">»  в сумме  86133,22 тыс. рублей  на оплату выполненных работ по благоустройству  города Карасука: 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на благоустройство территории по улице Щорса 648,87 тыс. рублей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благоустройство зоны отдыха по ул.Тургенева 7909,79 тыс. рублей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 xml:space="preserve">- благоустройство Центрального парка 16593,56 тыс. рублей 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поставка деревянных горок 166,00 тыс.рублей.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перечислены субсидии на финансовое обеспечение выполнения муниципального МБУ «УМИ» в сумме 53420,00 тыс. 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благоустройство дворовой территории 7395,19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b/>
          <w:sz w:val="22"/>
          <w:szCs w:val="22"/>
          <w:u w:val="single"/>
        </w:rPr>
        <w:t>РАЗДЕЛУ 0505 «Другие вопросы в области ЖКХ»</w:t>
      </w:r>
      <w:r w:rsidRPr="00F76802">
        <w:rPr>
          <w:rFonts w:ascii="Times New Roman" w:hAnsi="Times New Roman" w:cs="Times New Roman"/>
          <w:sz w:val="22"/>
          <w:szCs w:val="22"/>
        </w:rPr>
        <w:t xml:space="preserve">  в сумме  10834,52  тыс. рублей  на оплату выполненных работ: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строительство уличного освещения в сумме 2244,02 тыс.рублей.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 взносы на капитальный ремонт многоквартирных домов 382,81 тыс. рублей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- благоустройство центрального парка 8207,69 тыс. рублей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</w:p>
    <w:p w:rsidR="00E43AAA" w:rsidRPr="00D46227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6227">
        <w:rPr>
          <w:rFonts w:ascii="Times New Roman" w:hAnsi="Times New Roman" w:cs="Times New Roman"/>
          <w:b/>
          <w:sz w:val="22"/>
          <w:szCs w:val="22"/>
        </w:rPr>
        <w:t xml:space="preserve">Молодежная политика и оздоровление детей 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По данному разделу расходы составили 132,00 тыс.рублей или 52,8%.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E43AAA" w:rsidRPr="00D46227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6227">
        <w:rPr>
          <w:rFonts w:ascii="Times New Roman" w:hAnsi="Times New Roman" w:cs="Times New Roman"/>
          <w:b/>
          <w:sz w:val="22"/>
          <w:szCs w:val="22"/>
        </w:rPr>
        <w:t>Культура, кинематография и средства массовой информации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Расходы бюджета города Карасука в 2018 году по разделу «Культура, кинематография и средства массовой информации» составили 19 848,00</w:t>
      </w:r>
    </w:p>
    <w:p w:rsidR="00E43AAA" w:rsidRPr="00F76802" w:rsidRDefault="00E43AAA" w:rsidP="00D4622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F76802">
        <w:rPr>
          <w:rFonts w:ascii="Times New Roman" w:hAnsi="Times New Roman" w:cs="Times New Roman"/>
          <w:i/>
          <w:sz w:val="22"/>
          <w:szCs w:val="22"/>
        </w:rPr>
        <w:lastRenderedPageBreak/>
        <w:t>Указанные средства направлены на:</w:t>
      </w:r>
    </w:p>
    <w:tbl>
      <w:tblPr>
        <w:tblW w:w="14866" w:type="dxa"/>
        <w:tblLook w:val="01E0"/>
      </w:tblPr>
      <w:tblGrid>
        <w:gridCol w:w="9747"/>
        <w:gridCol w:w="2799"/>
        <w:gridCol w:w="2320"/>
      </w:tblGrid>
      <w:tr w:rsidR="00E43AAA" w:rsidRPr="00F76802" w:rsidTr="00E43AAA">
        <w:tc>
          <w:tcPr>
            <w:tcW w:w="9747" w:type="dxa"/>
            <w:shd w:val="clear" w:color="auto" w:fill="auto"/>
          </w:tcPr>
          <w:p w:rsidR="00E43AAA" w:rsidRPr="00F76802" w:rsidRDefault="00E43AAA" w:rsidP="00D46227">
            <w:pPr>
              <w:widowControl/>
              <w:numPr>
                <w:ilvl w:val="0"/>
                <w:numId w:val="9"/>
              </w:numPr>
              <w:tabs>
                <w:tab w:val="left" w:pos="993"/>
              </w:tabs>
              <w:autoSpaceDE/>
              <w:autoSpaceDN/>
              <w:adjustRightInd/>
              <w:ind w:left="0" w:firstLine="70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Содержание  домов культуры, других учреждений клубного типа -18002,00 тыс.рублей;</w:t>
            </w:r>
          </w:p>
          <w:p w:rsidR="00E43AAA" w:rsidRPr="00F76802" w:rsidRDefault="00E43AAA" w:rsidP="00D46227">
            <w:pPr>
              <w:widowControl/>
              <w:numPr>
                <w:ilvl w:val="0"/>
                <w:numId w:val="9"/>
              </w:numPr>
              <w:tabs>
                <w:tab w:val="left" w:pos="993"/>
              </w:tabs>
              <w:autoSpaceDE/>
              <w:autoSpaceDN/>
              <w:adjustRightInd/>
              <w:ind w:left="0" w:firstLine="70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>функционирование библиотечной сети -  1846,00  тыс. рублей.</w:t>
            </w:r>
          </w:p>
        </w:tc>
        <w:tc>
          <w:tcPr>
            <w:tcW w:w="2799" w:type="dxa"/>
            <w:shd w:val="clear" w:color="auto" w:fill="auto"/>
          </w:tcPr>
          <w:p w:rsidR="00E43AAA" w:rsidRPr="00F76802" w:rsidRDefault="00E43AAA" w:rsidP="00D46227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768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E43AAA" w:rsidRPr="00F76802" w:rsidRDefault="00E43AAA" w:rsidP="00D46227">
            <w:pPr>
              <w:widowControl/>
              <w:autoSpaceDE/>
              <w:autoSpaceDN/>
              <w:adjustRightInd/>
              <w:ind w:firstLine="70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</w:p>
    <w:p w:rsidR="00E43AAA" w:rsidRPr="00D46227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6227">
        <w:rPr>
          <w:rFonts w:ascii="Times New Roman" w:hAnsi="Times New Roman" w:cs="Times New Roman"/>
          <w:b/>
          <w:sz w:val="22"/>
          <w:szCs w:val="22"/>
        </w:rPr>
        <w:t>Социальная политика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Обеспечены  выплаты к пенсиям  муниципальных служащих  на сумму 641,72 тыс.рублей;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Направлено на социальное обеспечение граждан – 115,2 тыс.рублей;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На выплату пенсий муниципальным служащим -526,45 тыс.рублей.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E43AAA" w:rsidRPr="00D46227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6227">
        <w:rPr>
          <w:rFonts w:ascii="Times New Roman" w:hAnsi="Times New Roman" w:cs="Times New Roman"/>
          <w:b/>
          <w:sz w:val="22"/>
          <w:szCs w:val="22"/>
        </w:rPr>
        <w:t>Иные межбюджетные трансферты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По данному разделу расходы не производились.</w:t>
      </w:r>
    </w:p>
    <w:p w:rsidR="00E43AAA" w:rsidRPr="00F76802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</w:p>
    <w:p w:rsidR="00E43AAA" w:rsidRPr="00D46227" w:rsidRDefault="00E43AAA" w:rsidP="00E43AA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6227">
        <w:rPr>
          <w:rFonts w:ascii="Times New Roman" w:hAnsi="Times New Roman" w:cs="Times New Roman"/>
          <w:b/>
          <w:sz w:val="22"/>
          <w:szCs w:val="22"/>
        </w:rPr>
        <w:t>Источники финансирования дефицита бюджета  города Карасука</w:t>
      </w:r>
    </w:p>
    <w:p w:rsidR="00E43AAA" w:rsidRPr="00F76802" w:rsidRDefault="00E43AAA" w:rsidP="00D46227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76802">
        <w:rPr>
          <w:rFonts w:ascii="Times New Roman" w:hAnsi="Times New Roman" w:cs="Times New Roman"/>
          <w:sz w:val="22"/>
          <w:szCs w:val="22"/>
        </w:rPr>
        <w:t>В 2018 году баланс доходов и расходов бюджета города Карасука сложился в пользу доходов – профицит бюджета города Карасука  составил 4234 345,28 тыс.рублей.</w:t>
      </w:r>
    </w:p>
    <w:p w:rsidR="00EE5A51" w:rsidRPr="00A71C22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5A51" w:rsidRPr="00A71C22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5A51" w:rsidRPr="00A71C22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7A9" w:rsidRDefault="003C47A9" w:rsidP="00D51903">
      <w:r>
        <w:separator/>
      </w:r>
    </w:p>
  </w:endnote>
  <w:endnote w:type="continuationSeparator" w:id="1">
    <w:p w:rsidR="003C47A9" w:rsidRDefault="003C47A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Ўм§А?§ЮЎм???§Ю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7A9" w:rsidRDefault="003C47A9" w:rsidP="00D51903">
      <w:r>
        <w:separator/>
      </w:r>
    </w:p>
  </w:footnote>
  <w:footnote w:type="continuationSeparator" w:id="1">
    <w:p w:rsidR="003C47A9" w:rsidRDefault="003C47A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07 мая 2019 года № 23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440</w:t>
    </w:r>
    <w:r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17979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20A1D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3DE4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43AAA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18</Pages>
  <Words>5554</Words>
  <Characters>31662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44</cp:revision>
  <cp:lastPrinted>2017-01-27T06:46:00Z</cp:lastPrinted>
  <dcterms:created xsi:type="dcterms:W3CDTF">2017-10-02T09:13:00Z</dcterms:created>
  <dcterms:modified xsi:type="dcterms:W3CDTF">2019-05-07T09:50:00Z</dcterms:modified>
</cp:coreProperties>
</file>