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E37D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37D31" w:rsidRPr="00E37D31" w:rsidRDefault="00E37D31" w:rsidP="00E37D3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E37D31" w:rsidRPr="00E37D31" w:rsidRDefault="00E37D31" w:rsidP="00E37D3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 xml:space="preserve">по вопросам </w:t>
      </w:r>
      <w:r w:rsidRPr="00E37D31">
        <w:rPr>
          <w:rFonts w:ascii="Times New Roman" w:hAnsi="Times New Roman" w:cs="Times New Roman"/>
          <w:b/>
          <w:sz w:val="24"/>
          <w:szCs w:val="24"/>
        </w:rPr>
        <w:t xml:space="preserve">предоставления разрешений на отклонение от предельных параметров разрешенного строительства, реконструкции объектов капитального строительства </w:t>
      </w:r>
    </w:p>
    <w:p w:rsidR="00E37D31" w:rsidRPr="00E37D31" w:rsidRDefault="00E37D31" w:rsidP="00E37D31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 06.08.2019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 xml:space="preserve">Время проведения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Pr="00E37D31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14 – 00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Председатель комиссии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E37D31">
        <w:rPr>
          <w:rFonts w:ascii="Times New Roman" w:hAnsi="Times New Roman" w:cs="Times New Roman"/>
          <w:sz w:val="22"/>
          <w:szCs w:val="22"/>
        </w:rPr>
        <w:t xml:space="preserve">                                              А.А. Юнг</w:t>
      </w:r>
    </w:p>
    <w:p w:rsidR="00E37D31" w:rsidRPr="00E37D31" w:rsidRDefault="00E37D31" w:rsidP="00E37D31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Секретарь комиссии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E37D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E37D31">
        <w:rPr>
          <w:rFonts w:ascii="Times New Roman" w:hAnsi="Times New Roman" w:cs="Times New Roman"/>
          <w:sz w:val="22"/>
          <w:szCs w:val="22"/>
        </w:rPr>
        <w:t xml:space="preserve">                               Т.В. Ващенко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</w:p>
    <w:p w:rsidR="00E37D31" w:rsidRPr="00E37D31" w:rsidRDefault="00E37D31" w:rsidP="00E37D31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     О.В. Конева</w:t>
      </w:r>
    </w:p>
    <w:p w:rsidR="00E37D31" w:rsidRPr="00E37D31" w:rsidRDefault="00E37D31" w:rsidP="00E37D31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Начальник управления имущества и земельных отношений </w:t>
      </w:r>
    </w:p>
    <w:p w:rsidR="00E37D31" w:rsidRDefault="00E37D31" w:rsidP="00E37D31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А.Ф. Гофман</w:t>
      </w:r>
    </w:p>
    <w:p w:rsidR="00E37D31" w:rsidRPr="00E37D31" w:rsidRDefault="00E37D31" w:rsidP="00E37D31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Присутствовали:  5</w:t>
      </w:r>
      <w:r>
        <w:rPr>
          <w:rFonts w:ascii="Times New Roman" w:hAnsi="Times New Roman" w:cs="Times New Roman"/>
          <w:sz w:val="22"/>
          <w:szCs w:val="22"/>
        </w:rPr>
        <w:t xml:space="preserve"> человек</w:t>
      </w:r>
    </w:p>
    <w:p w:rsidR="00E37D31" w:rsidRPr="00E37D31" w:rsidRDefault="00E37D31" w:rsidP="00E37D31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E37D31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E37D31" w:rsidRPr="00E37D31" w:rsidRDefault="00E37D31" w:rsidP="00E37D31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E37D31">
        <w:rPr>
          <w:rFonts w:ascii="Times New Roman" w:hAnsi="Times New Roman" w:cs="Times New Roman"/>
          <w:sz w:val="22"/>
          <w:szCs w:val="22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37D31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E37D31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E37D31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39 (456) от 24.07.2019.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37 (454) от 16.07.2019.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16.07.2019 по 01.08.2019.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37D31">
        <w:rPr>
          <w:rFonts w:ascii="Times New Roman" w:hAnsi="Times New Roman" w:cs="Times New Roman"/>
          <w:b/>
          <w:color w:val="000000"/>
          <w:sz w:val="22"/>
          <w:szCs w:val="22"/>
        </w:rPr>
        <w:t>06 августа 2019 г. в 11.00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E37D31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E37D31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37D31" w:rsidRPr="00E37D31" w:rsidRDefault="00E37D31" w:rsidP="00E37D31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spacing w:line="360" w:lineRule="auto"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E37D31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E37D31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E37D31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E37D31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E37D31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E37D31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E37D31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E37D31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E37D31" w:rsidRPr="00E37D31" w:rsidRDefault="00E37D31" w:rsidP="00E37D31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E37D31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6 человек.</w:t>
      </w:r>
    </w:p>
    <w:p w:rsidR="00E37D31" w:rsidRPr="00E37D31" w:rsidRDefault="00E37D31" w:rsidP="00E37D31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E37D31" w:rsidRPr="00E37D31" w:rsidRDefault="00E37D31" w:rsidP="00E37D31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E37D31" w:rsidRPr="00E37D31" w:rsidRDefault="00E37D31" w:rsidP="00E37D31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37 (454) от 16.07.2019,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E37D31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E37D31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E37D31">
        <w:rPr>
          <w:rFonts w:ascii="Times New Roman" w:hAnsi="Times New Roman" w:cs="Times New Roman"/>
          <w:sz w:val="22"/>
          <w:szCs w:val="22"/>
        </w:rPr>
        <w:t>.</w:t>
      </w:r>
    </w:p>
    <w:p w:rsidR="00E37D31" w:rsidRPr="00E37D31" w:rsidRDefault="00E37D31" w:rsidP="00E37D31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Согласно статье 28 Федерального  закона от 06.10.2003 г. № 131-ФЗ «Об общих принципах организации местного самоуправления в Российской Федерации», вопросы предоставления разрешений </w:t>
      </w:r>
      <w:r w:rsidRPr="00E37D31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37D31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E37D31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E37D3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37D31" w:rsidRPr="00E37D31" w:rsidRDefault="00E37D31" w:rsidP="00E37D31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4 – 6 статьи 40 Градостроительного кодекса Российской Федерации в части соответствующих требований.   </w:t>
      </w:r>
    </w:p>
    <w:p w:rsidR="00E37D31" w:rsidRPr="00E37D31" w:rsidRDefault="00E37D31" w:rsidP="00E37D31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E37D31" w:rsidRPr="00E37D31" w:rsidRDefault="00E37D31" w:rsidP="00E37D31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Штоколова Сергея Викторовиа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E37D31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Кутузова, 106Б, с 3 м до 0 м со стороны автодороги по улице Кутузова.</w:t>
      </w: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    </w:t>
      </w:r>
      <w:r w:rsidRPr="00E37D31">
        <w:rPr>
          <w:rFonts w:ascii="Times New Roman" w:hAnsi="Times New Roman" w:cs="Times New Roman"/>
          <w:sz w:val="24"/>
          <w:szCs w:val="24"/>
        </w:rPr>
        <w:t xml:space="preserve">      </w:t>
      </w:r>
      <w:r w:rsidRPr="00E37D31">
        <w:rPr>
          <w:rFonts w:ascii="Times New Roman" w:hAnsi="Times New Roman" w:cs="Times New Roman"/>
          <w:sz w:val="22"/>
          <w:szCs w:val="22"/>
        </w:rPr>
        <w:t>Собственник предоставил копии: паспорта, схемы планируемой застройки земельного участка, градостроительного плана земельного участка, договор аренды земельного участка от 16.08.2016 № 42, согласия второго арендатора земельного участка.</w:t>
      </w:r>
    </w:p>
    <w:p w:rsidR="00E37D31" w:rsidRPr="00E37D31" w:rsidRDefault="00E37D31" w:rsidP="00E37D31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ab/>
        <w:t>Направлено письменное уведомление смежным правообладателям земельного участка по вышеуказанному вопросу.</w:t>
      </w:r>
    </w:p>
    <w:p w:rsidR="00E37D31" w:rsidRPr="00E37D31" w:rsidRDefault="00E37D31" w:rsidP="00E37D31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E37D31" w:rsidRPr="00E37D31" w:rsidRDefault="00E37D31" w:rsidP="00E37D31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E37D31" w:rsidRPr="00E37D31" w:rsidRDefault="00E37D31" w:rsidP="00E37D31">
      <w:pPr>
        <w:tabs>
          <w:tab w:val="left" w:pos="284"/>
        </w:tabs>
        <w:ind w:left="-284" w:firstLine="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Pr="00E37D31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E37D31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Кутузова, 106Б, с 3 м до 0 м со стороны автодороги по улице Кутузова,</w:t>
      </w:r>
      <w:r w:rsidRPr="00E37D31">
        <w:rPr>
          <w:rFonts w:ascii="Times New Roman" w:hAnsi="Times New Roman" w:cs="Times New Roman"/>
          <w:sz w:val="22"/>
          <w:szCs w:val="22"/>
        </w:rPr>
        <w:t xml:space="preserve">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застройки. </w:t>
      </w:r>
      <w:r w:rsidRPr="00E37D3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E37D31">
        <w:rPr>
          <w:rFonts w:ascii="Times New Roman" w:hAnsi="Times New Roman" w:cs="Times New Roman"/>
          <w:bCs/>
          <w:sz w:val="22"/>
          <w:szCs w:val="22"/>
        </w:rPr>
        <w:t>.</w:t>
      </w: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E37D31" w:rsidRPr="00E37D31" w:rsidRDefault="00E37D31" w:rsidP="00E37D31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</w:p>
    <w:p w:rsidR="00E37D31" w:rsidRDefault="00E37D31" w:rsidP="00E37D31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     Т.В. Ващенко</w:t>
      </w:r>
    </w:p>
    <w:p w:rsidR="00E37D31" w:rsidRDefault="00E37D31" w:rsidP="00E37D31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</w:p>
    <w:p w:rsidR="00E37D31" w:rsidRPr="00E37D31" w:rsidRDefault="00E37D31" w:rsidP="00E37D31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ЗАКЛЮЧЕНИЕ 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 xml:space="preserve">комиссии по результатам публичных слушаний 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 xml:space="preserve">по вопросам предоставления разрешений 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06.08.2019</w:t>
      </w:r>
    </w:p>
    <w:p w:rsidR="00E37D31" w:rsidRPr="00E37D31" w:rsidRDefault="00E37D31" w:rsidP="00E37D31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contextualSpacing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E37D31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E37D31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contextualSpacing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ab/>
        <w:t xml:space="preserve">Публичные слушания назначены постановлениями Главы города Карасука Карасукского района Новосибирской области от 24.07.2019 № 10-п и размещены в Бюллетене Совета депутатов города Карасука Карасукского района Новосибирской области  № 39 (456) от 24.07.2019, а так же на официальном интернет-сайте администрации Карасукского района Новосибирской области </w:t>
      </w:r>
      <w:hyperlink r:id="rId11" w:history="1"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  <w:lang w:val="en-US"/>
          </w:rPr>
          <w:t>http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://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  <w:lang w:val="en-US"/>
          </w:rPr>
          <w:t>www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.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  <w:lang w:val="en-US"/>
          </w:rPr>
          <w:t>adm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-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  <w:lang w:val="en-US"/>
          </w:rPr>
          <w:t>karasuk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.</w:t>
        </w:r>
        <w:r w:rsidRPr="00E37D31">
          <w:rPr>
            <w:rFonts w:ascii="Times New Roman" w:hAnsi="Times New Roman" w:cs="Times New Roman"/>
            <w:color w:val="0000FF"/>
            <w:sz w:val="22"/>
            <w:szCs w:val="22"/>
            <w:u w:val="single"/>
            <w:lang w:val="en-US"/>
          </w:rPr>
          <w:t>ru</w:t>
        </w:r>
      </w:hyperlink>
      <w:r w:rsidRPr="00E37D3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z w:val="22"/>
          <w:szCs w:val="22"/>
        </w:rPr>
      </w:pPr>
      <w:r w:rsidRPr="00E37D31">
        <w:rPr>
          <w:rFonts w:ascii="Times New Roman" w:hAnsi="Times New Roman" w:cs="Times New Roman"/>
          <w:spacing w:val="-1"/>
          <w:sz w:val="22"/>
          <w:szCs w:val="22"/>
        </w:rPr>
        <w:tab/>
        <w:t xml:space="preserve">Публичные слушания </w:t>
      </w:r>
      <w:r w:rsidRPr="00E37D31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7D31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E37D31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06 августа 2019 года</w:t>
      </w:r>
      <w:r w:rsidRPr="00E37D31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E37D31">
        <w:rPr>
          <w:rFonts w:ascii="Times New Roman" w:hAnsi="Times New Roman" w:cs="Times New Roman"/>
          <w:spacing w:val="-1"/>
          <w:sz w:val="22"/>
          <w:szCs w:val="22"/>
        </w:rPr>
        <w:t xml:space="preserve">           На публичных слушаниях присутствовало:</w:t>
      </w:r>
      <w:r w:rsidRPr="00E37D31">
        <w:rPr>
          <w:rFonts w:ascii="Times New Roman" w:hAnsi="Times New Roman" w:cs="Times New Roman"/>
          <w:b/>
          <w:spacing w:val="-1"/>
          <w:sz w:val="22"/>
          <w:szCs w:val="22"/>
        </w:rPr>
        <w:t xml:space="preserve"> 5 человек.</w:t>
      </w:r>
    </w:p>
    <w:p w:rsidR="00E37D31" w:rsidRPr="00E37D31" w:rsidRDefault="00E37D31" w:rsidP="00E37D31">
      <w:pPr>
        <w:widowControl/>
        <w:tabs>
          <w:tab w:val="left" w:pos="567"/>
        </w:tabs>
        <w:suppressAutoHyphens/>
        <w:autoSpaceDE/>
        <w:autoSpaceDN/>
        <w:adjustRightInd/>
        <w:spacing w:line="240" w:lineRule="atLeast"/>
        <w:ind w:left="-142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37D31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протокол публичных слушаний, на основании которого сделано следующее </w:t>
      </w:r>
      <w:r w:rsidRPr="00E37D31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E37D31" w:rsidRPr="00E37D31" w:rsidRDefault="00E37D31" w:rsidP="00E37D31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1.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E37D31">
        <w:rPr>
          <w:rFonts w:ascii="Times New Roman" w:hAnsi="Times New Roman" w:cs="Times New Roman"/>
          <w:spacing w:val="-1"/>
          <w:sz w:val="22"/>
          <w:szCs w:val="22"/>
        </w:rPr>
        <w:t xml:space="preserve">вопросу </w:t>
      </w:r>
      <w:r w:rsidRPr="00E37D31">
        <w:rPr>
          <w:rFonts w:ascii="Times New Roman" w:hAnsi="Times New Roman" w:cs="Times New Roman"/>
          <w:sz w:val="22"/>
          <w:szCs w:val="22"/>
        </w:rPr>
        <w:t>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E37D31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spacing w:line="240" w:lineRule="atLeast"/>
        <w:ind w:left="-142" w:hanging="851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  2.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E37D31">
        <w:rPr>
          <w:rFonts w:ascii="Times New Roman" w:hAnsi="Times New Roman" w:cs="Times New Roman"/>
          <w:spacing w:val="-1"/>
          <w:sz w:val="22"/>
          <w:szCs w:val="22"/>
        </w:rPr>
        <w:t>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E37D31">
        <w:rPr>
          <w:rFonts w:ascii="Times New Roman" w:hAnsi="Times New Roman" w:cs="Times New Roman"/>
          <w:sz w:val="22"/>
          <w:szCs w:val="22"/>
        </w:rPr>
        <w:t xml:space="preserve"> 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E37D31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E37D31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E37D31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E37D31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E37D31" w:rsidRPr="00E37D31" w:rsidRDefault="00E37D31" w:rsidP="00E37D31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37D31">
        <w:rPr>
          <w:rFonts w:ascii="Times New Roman" w:hAnsi="Times New Roman" w:cs="Times New Roman"/>
          <w:b/>
          <w:sz w:val="22"/>
          <w:szCs w:val="22"/>
        </w:rPr>
        <w:t xml:space="preserve">3.Рекомендовать Главе </w:t>
      </w: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E37D31">
        <w:rPr>
          <w:rFonts w:ascii="Times New Roman" w:hAnsi="Times New Roman" w:cs="Times New Roman"/>
          <w:b/>
          <w:sz w:val="22"/>
          <w:szCs w:val="22"/>
        </w:rPr>
        <w:t xml:space="preserve">разрешения </w:t>
      </w:r>
      <w:r w:rsidRPr="00E37D31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E37D31" w:rsidRPr="00E37D31" w:rsidRDefault="00E37D31" w:rsidP="00E37D31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ind w:left="-142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  3</w:t>
      </w:r>
      <w:r w:rsidRPr="00E37D31">
        <w:rPr>
          <w:rFonts w:ascii="Times New Roman" w:hAnsi="Times New Roman" w:cs="Times New Roman"/>
          <w:b/>
          <w:sz w:val="22"/>
          <w:szCs w:val="22"/>
        </w:rPr>
        <w:t xml:space="preserve">.1. </w:t>
      </w:r>
      <w:r w:rsidRPr="00E37D31">
        <w:rPr>
          <w:rFonts w:ascii="Times New Roman" w:hAnsi="Times New Roman" w:cs="Times New Roman"/>
          <w:sz w:val="22"/>
          <w:szCs w:val="22"/>
        </w:rPr>
        <w:t xml:space="preserve">Штоколову Сергею Викторовичу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E37D31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Кутузова, 106Б, с 3 м до 0 м со стороны автодороги по улице Кутузова,</w:t>
      </w:r>
      <w:r w:rsidRPr="00E37D31">
        <w:rPr>
          <w:rFonts w:ascii="Times New Roman" w:hAnsi="Times New Roman" w:cs="Times New Roman"/>
          <w:sz w:val="22"/>
          <w:szCs w:val="22"/>
        </w:rPr>
        <w:t xml:space="preserve">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застройки. </w:t>
      </w:r>
      <w:r w:rsidRPr="00E37D3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E37D31" w:rsidRPr="00E37D31" w:rsidRDefault="00E37D31" w:rsidP="00E37D31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</w:p>
    <w:p w:rsidR="00E37D31" w:rsidRPr="00E37D31" w:rsidRDefault="00E37D31" w:rsidP="00E37D31">
      <w:pPr>
        <w:widowControl/>
        <w:tabs>
          <w:tab w:val="left" w:pos="6120"/>
        </w:tabs>
        <w:autoSpaceDE/>
        <w:autoSpaceDN/>
        <w:adjustRightInd/>
        <w:ind w:left="-142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А.А. Юнг</w:t>
      </w:r>
    </w:p>
    <w:p w:rsidR="00E37D31" w:rsidRPr="00E37D31" w:rsidRDefault="00E37D31" w:rsidP="00E37D31">
      <w:pPr>
        <w:widowControl/>
        <w:tabs>
          <w:tab w:val="left" w:pos="567"/>
          <w:tab w:val="left" w:pos="10632"/>
        </w:tabs>
        <w:autoSpaceDE/>
        <w:autoSpaceDN/>
        <w:adjustRightInd/>
        <w:ind w:left="-142" w:right="-1"/>
        <w:jc w:val="left"/>
        <w:rPr>
          <w:rFonts w:ascii="Times New Roman" w:hAnsi="Times New Roman" w:cs="Times New Roman"/>
          <w:sz w:val="22"/>
          <w:szCs w:val="22"/>
        </w:rPr>
      </w:pPr>
      <w:r w:rsidRPr="00E37D31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Т.В. Ващенко</w:t>
      </w:r>
    </w:p>
    <w:sectPr w:rsidR="00E37D31" w:rsidRPr="00E37D31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AB4" w:rsidRDefault="00313AB4" w:rsidP="00D51903">
      <w:r>
        <w:separator/>
      </w:r>
    </w:p>
  </w:endnote>
  <w:endnote w:type="continuationSeparator" w:id="1">
    <w:p w:rsidR="00313AB4" w:rsidRDefault="00313AB4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AB4" w:rsidRDefault="00313AB4" w:rsidP="00D51903">
      <w:r>
        <w:separator/>
      </w:r>
    </w:p>
  </w:footnote>
  <w:footnote w:type="continuationSeparator" w:id="1">
    <w:p w:rsidR="00313AB4" w:rsidRDefault="00313AB4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5697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E37D31">
      <w:rPr>
        <w:rFonts w:ascii="Arial Narrow" w:hAnsi="Arial Narrow"/>
        <w:b/>
        <w:color w:val="000080"/>
      </w:rPr>
      <w:t>6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E37D31">
      <w:rPr>
        <w:rFonts w:ascii="Arial Narrow" w:hAnsi="Arial Narrow"/>
        <w:b/>
        <w:color w:val="000080"/>
      </w:rPr>
      <w:t>60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13AB4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41A5D"/>
    <w:rsid w:val="00752C63"/>
    <w:rsid w:val="00760BAB"/>
    <w:rsid w:val="00763848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58</cp:revision>
  <cp:lastPrinted>2017-01-27T06:46:00Z</cp:lastPrinted>
  <dcterms:created xsi:type="dcterms:W3CDTF">2017-10-02T09:13:00Z</dcterms:created>
  <dcterms:modified xsi:type="dcterms:W3CDTF">2019-08-19T04:51:00Z</dcterms:modified>
</cp:coreProperties>
</file>