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A05CD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A05CD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8D47BA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A05CD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</w:p>
          <w:p w:rsidR="002C7C7E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январ</w:t>
            </w:r>
            <w:r w:rsidR="001B7B3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FD1394">
        <w:rPr>
          <w:rFonts w:ascii="Times New Roman" w:eastAsia="SimSun" w:hAnsi="Times New Roman" w:cs="Times New Roman"/>
          <w:sz w:val="22"/>
          <w:szCs w:val="22"/>
          <w:lang w:eastAsia="zh-CN"/>
        </w:rPr>
        <w:t>8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05CDB" w:rsidRPr="00A05CDB" w:rsidRDefault="00A05CDB" w:rsidP="00A05CD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CDB">
        <w:rPr>
          <w:rFonts w:ascii="Times New Roman" w:hAnsi="Times New Roman" w:cs="Times New Roman"/>
          <w:b/>
          <w:sz w:val="24"/>
          <w:szCs w:val="24"/>
        </w:rPr>
        <w:t xml:space="preserve">АДМИНИСТРАЦИЯ  КАРАСУКСКОГО  РАЙОНА </w:t>
      </w:r>
    </w:p>
    <w:p w:rsidR="00A05CDB" w:rsidRPr="00A05CDB" w:rsidRDefault="00A05CDB" w:rsidP="00A05C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CDB">
        <w:rPr>
          <w:rFonts w:ascii="Times New Roman" w:hAnsi="Times New Roman" w:cs="Times New Roman"/>
          <w:b/>
          <w:sz w:val="24"/>
          <w:szCs w:val="24"/>
        </w:rPr>
        <w:t>НОВОСИБИРСКОЙ ОБЛАСТИ</w:t>
      </w:r>
    </w:p>
    <w:p w:rsidR="00A05CDB" w:rsidRPr="00A05CDB" w:rsidRDefault="00A05CDB" w:rsidP="00A05C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CDB" w:rsidRPr="00A05CDB" w:rsidRDefault="00A05CDB" w:rsidP="00A05CDB">
      <w:pPr>
        <w:keepNext/>
        <w:widowControl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05CDB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A05CDB" w:rsidRPr="00A05CDB" w:rsidRDefault="00A05CDB" w:rsidP="00A05CDB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A05CDB" w:rsidRPr="00A05CDB" w:rsidRDefault="00A05CDB" w:rsidP="00A05CDB">
      <w:pPr>
        <w:jc w:val="center"/>
        <w:rPr>
          <w:rFonts w:ascii="Times New Roman" w:hAnsi="Times New Roman" w:cs="Times New Roman"/>
          <w:sz w:val="24"/>
          <w:szCs w:val="24"/>
        </w:rPr>
      </w:pPr>
      <w:r w:rsidRPr="00A05CDB">
        <w:rPr>
          <w:rFonts w:ascii="Times New Roman" w:hAnsi="Times New Roman" w:cs="Times New Roman"/>
          <w:sz w:val="24"/>
          <w:szCs w:val="24"/>
        </w:rPr>
        <w:t>от 15.01.2019 № 27-п</w:t>
      </w:r>
    </w:p>
    <w:p w:rsidR="00A05CDB" w:rsidRPr="00A05CDB" w:rsidRDefault="00A05CDB" w:rsidP="00A05C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5CDB" w:rsidRPr="00A05CDB" w:rsidRDefault="00A05CDB" w:rsidP="00A05CDB">
      <w:pPr>
        <w:widowControl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05CDB">
        <w:rPr>
          <w:rFonts w:ascii="Times New Roman" w:hAnsi="Times New Roman" w:cs="Times New Roman"/>
          <w:bCs/>
          <w:sz w:val="24"/>
          <w:szCs w:val="24"/>
        </w:rPr>
        <w:t xml:space="preserve">Об установлении стоимости платных услуг для МУП «Коммунальщик» </w:t>
      </w:r>
    </w:p>
    <w:p w:rsidR="00A05CDB" w:rsidRPr="00A05CDB" w:rsidRDefault="00A05CDB" w:rsidP="00A05CDB">
      <w:pPr>
        <w:shd w:val="clear" w:color="auto" w:fill="FFFFFF"/>
        <w:ind w:firstLine="713"/>
        <w:rPr>
          <w:rFonts w:ascii="Times New Roman" w:hAnsi="Times New Roman" w:cs="Times New Roman"/>
          <w:spacing w:val="-5"/>
          <w:sz w:val="24"/>
          <w:szCs w:val="24"/>
        </w:rPr>
      </w:pPr>
    </w:p>
    <w:p w:rsidR="00A05CDB" w:rsidRPr="00A05CDB" w:rsidRDefault="00A05CDB" w:rsidP="00A05CDB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A05CDB">
        <w:rPr>
          <w:rFonts w:ascii="Times New Roman" w:hAnsi="Times New Roman" w:cs="Times New Roman"/>
          <w:sz w:val="24"/>
          <w:szCs w:val="24"/>
        </w:rPr>
        <w:t xml:space="preserve">         На основании Положения «О порядке установления тарифов на услуги (товары), оказываемые (производимые) муниципальными предприятиями и учреждениями Карасукского района», утвержденного решением тридцать пятой сессии Совета депутатов Карасукского района Новосибирской области первого созыва от 20.07.2010 № 245 (с внесенными изменениями от 16.05.2013 № 212), в соответствии с Протоколом № 7 от 14.01.2019 заседания комиссии по установлению тарифов на услуги (товары), оказываемые (производимые) муниципальными предприятиями и учреждениями Карасукского района Новосибирской области,</w:t>
      </w:r>
    </w:p>
    <w:p w:rsidR="00A05CDB" w:rsidRPr="00A05CDB" w:rsidRDefault="00A05CDB" w:rsidP="00A05CDB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A05CDB">
        <w:rPr>
          <w:rFonts w:ascii="Times New Roman" w:hAnsi="Times New Roman" w:cs="Times New Roman"/>
          <w:b/>
          <w:spacing w:val="-11"/>
          <w:sz w:val="24"/>
          <w:szCs w:val="24"/>
        </w:rPr>
        <w:t>П О С Т А Н О В Л Я Ю</w:t>
      </w:r>
      <w:r w:rsidRPr="00A05CDB">
        <w:rPr>
          <w:rFonts w:ascii="Times New Roman" w:hAnsi="Times New Roman" w:cs="Times New Roman"/>
          <w:spacing w:val="-11"/>
          <w:sz w:val="24"/>
          <w:szCs w:val="24"/>
        </w:rPr>
        <w:t>:</w:t>
      </w:r>
    </w:p>
    <w:p w:rsidR="00A05CDB" w:rsidRPr="00A05CDB" w:rsidRDefault="00A05CDB" w:rsidP="00A05CDB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A05CDB">
        <w:rPr>
          <w:rFonts w:ascii="Times New Roman" w:hAnsi="Times New Roman" w:cs="Times New Roman"/>
          <w:sz w:val="24"/>
          <w:szCs w:val="24"/>
        </w:rPr>
        <w:tab/>
        <w:t>1. Установить для МУП «Коммунальщик» стоимость услуги городской бани в размере 100,00 рублей за одну помывку, в том числе НДС, льготный тариф для детей до 7 лет –50,00 рублей, в том числе НДС.</w:t>
      </w:r>
    </w:p>
    <w:p w:rsidR="00A05CDB" w:rsidRPr="00A05CDB" w:rsidRDefault="00A05CDB" w:rsidP="00A05CDB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A05CDB">
        <w:rPr>
          <w:rFonts w:ascii="Times New Roman" w:hAnsi="Times New Roman" w:cs="Times New Roman"/>
          <w:sz w:val="24"/>
          <w:szCs w:val="24"/>
        </w:rPr>
        <w:tab/>
        <w:t>2. Установить продолжительность (норматив) помывки одного человека – 1 час. Сверхнормативная помывка подлежит оплате за каждый 0,5 часа пропорционально стоимости тарифа для данной категории граждан.</w:t>
      </w:r>
    </w:p>
    <w:p w:rsidR="00A05CDB" w:rsidRPr="00A05CDB" w:rsidRDefault="00A05CDB" w:rsidP="00A05CDB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A05CDB">
        <w:rPr>
          <w:rFonts w:ascii="Times New Roman" w:hAnsi="Times New Roman" w:cs="Times New Roman"/>
          <w:sz w:val="24"/>
          <w:szCs w:val="24"/>
        </w:rPr>
        <w:tab/>
        <w:t>3. Признать утратившим силу постановление администрации Карасукского района Новосибирской области от 19.12.2018 № 3763-п «Об установлении стоимости платных услуг для МУП «Коммунальщик» Карасукского района».</w:t>
      </w:r>
    </w:p>
    <w:p w:rsidR="00A05CDB" w:rsidRPr="00A05CDB" w:rsidRDefault="00A05CDB" w:rsidP="00A05CDB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A05CDB">
        <w:rPr>
          <w:rFonts w:ascii="Times New Roman" w:hAnsi="Times New Roman" w:cs="Times New Roman"/>
          <w:sz w:val="24"/>
          <w:szCs w:val="24"/>
        </w:rPr>
        <w:tab/>
        <w:t>4. Организационно-контрольному отделу администрации Карасукского района Новосибирской области (Олейник О.Т.) опубликовать постановление в Бюллетене органов местного самоуправления Карасукского района Новосибирской области.</w:t>
      </w:r>
    </w:p>
    <w:p w:rsidR="00A05CDB" w:rsidRPr="00A05CDB" w:rsidRDefault="00A05CDB" w:rsidP="00A05CDB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A05CDB">
        <w:rPr>
          <w:rFonts w:ascii="Times New Roman" w:hAnsi="Times New Roman" w:cs="Times New Roman"/>
          <w:sz w:val="24"/>
          <w:szCs w:val="24"/>
        </w:rPr>
        <w:tab/>
        <w:t>5. Настоящее постановление вступает в силу с момента опубликования.</w:t>
      </w:r>
    </w:p>
    <w:p w:rsidR="00A05CDB" w:rsidRPr="00A05CDB" w:rsidRDefault="00A05CDB" w:rsidP="00A05CDB">
      <w:pPr>
        <w:shd w:val="clear" w:color="auto" w:fill="FFFFFF"/>
        <w:tabs>
          <w:tab w:val="left" w:pos="1073"/>
        </w:tabs>
        <w:ind w:firstLine="709"/>
        <w:rPr>
          <w:rFonts w:ascii="Times New Roman" w:hAnsi="Times New Roman" w:cs="Times New Roman"/>
          <w:spacing w:val="-20"/>
          <w:sz w:val="24"/>
          <w:szCs w:val="24"/>
        </w:rPr>
      </w:pPr>
      <w:r w:rsidRPr="00A05CDB">
        <w:rPr>
          <w:rFonts w:ascii="Times New Roman" w:hAnsi="Times New Roman" w:cs="Times New Roman"/>
          <w:sz w:val="24"/>
          <w:szCs w:val="24"/>
        </w:rPr>
        <w:t>6. </w:t>
      </w:r>
      <w:r w:rsidRPr="00A05CDB">
        <w:rPr>
          <w:rFonts w:ascii="Times New Roman" w:hAnsi="Times New Roman" w:cs="Times New Roman"/>
          <w:spacing w:val="-5"/>
          <w:sz w:val="24"/>
          <w:szCs w:val="24"/>
        </w:rPr>
        <w:t xml:space="preserve">Контроль за исполнением  постановления возложить на первого </w:t>
      </w:r>
      <w:r w:rsidRPr="00A05CDB">
        <w:rPr>
          <w:rFonts w:ascii="Times New Roman" w:hAnsi="Times New Roman" w:cs="Times New Roman"/>
          <w:spacing w:val="-3"/>
          <w:sz w:val="24"/>
          <w:szCs w:val="24"/>
        </w:rPr>
        <w:t>заместителя главы администрации Карасукского района Новосибирской области Юнга А.А.</w:t>
      </w:r>
    </w:p>
    <w:p w:rsidR="00A05CDB" w:rsidRPr="00A05CDB" w:rsidRDefault="00A05CDB" w:rsidP="00A05CDB">
      <w:pPr>
        <w:rPr>
          <w:rFonts w:ascii="Times New Roman" w:hAnsi="Times New Roman" w:cs="Times New Roman"/>
          <w:sz w:val="24"/>
          <w:szCs w:val="24"/>
        </w:rPr>
      </w:pPr>
    </w:p>
    <w:p w:rsidR="00A05CDB" w:rsidRPr="00A05CDB" w:rsidRDefault="00A05CDB" w:rsidP="00A05CDB">
      <w:pPr>
        <w:rPr>
          <w:rFonts w:ascii="Times New Roman" w:hAnsi="Times New Roman" w:cs="Times New Roman"/>
          <w:sz w:val="24"/>
          <w:szCs w:val="24"/>
        </w:rPr>
      </w:pPr>
    </w:p>
    <w:p w:rsidR="00A05CDB" w:rsidRPr="00A05CDB" w:rsidRDefault="00A05CDB" w:rsidP="00A05CDB">
      <w:pPr>
        <w:rPr>
          <w:rFonts w:ascii="Times New Roman" w:hAnsi="Times New Roman" w:cs="Times New Roman"/>
          <w:sz w:val="24"/>
          <w:szCs w:val="24"/>
        </w:rPr>
      </w:pPr>
    </w:p>
    <w:p w:rsidR="00A05CDB" w:rsidRPr="00A05CDB" w:rsidRDefault="00A05CDB" w:rsidP="00A05CDB">
      <w:pPr>
        <w:rPr>
          <w:rFonts w:ascii="Times New Roman" w:hAnsi="Times New Roman" w:cs="Times New Roman"/>
          <w:sz w:val="24"/>
          <w:szCs w:val="24"/>
        </w:rPr>
      </w:pPr>
      <w:r w:rsidRPr="00A05CDB">
        <w:rPr>
          <w:rFonts w:ascii="Times New Roman" w:hAnsi="Times New Roman" w:cs="Times New Roman"/>
          <w:sz w:val="24"/>
          <w:szCs w:val="24"/>
        </w:rPr>
        <w:t xml:space="preserve">Глава Карасукского района                                                </w:t>
      </w:r>
    </w:p>
    <w:p w:rsidR="00A05CDB" w:rsidRDefault="00A05CDB" w:rsidP="00A05CDB">
      <w:pPr>
        <w:rPr>
          <w:rFonts w:ascii="Times New Roman" w:hAnsi="Times New Roman" w:cs="Times New Roman"/>
          <w:sz w:val="24"/>
          <w:szCs w:val="24"/>
        </w:rPr>
      </w:pPr>
      <w:r w:rsidRPr="00A05CDB">
        <w:rPr>
          <w:rFonts w:ascii="Times New Roman" w:hAnsi="Times New Roman" w:cs="Times New Roman"/>
          <w:sz w:val="24"/>
          <w:szCs w:val="24"/>
        </w:rPr>
        <w:t>Новосибирской области                                                                              А.П. Гофман</w:t>
      </w:r>
    </w:p>
    <w:p w:rsidR="00A05CDB" w:rsidRDefault="00A05CDB" w:rsidP="00A05CDB">
      <w:pPr>
        <w:rPr>
          <w:rFonts w:ascii="Times New Roman" w:hAnsi="Times New Roman" w:cs="Times New Roman"/>
          <w:sz w:val="24"/>
          <w:szCs w:val="24"/>
        </w:rPr>
      </w:pPr>
    </w:p>
    <w:p w:rsidR="00A05CDB" w:rsidRDefault="00A05CDB" w:rsidP="00A05CDB">
      <w:pPr>
        <w:rPr>
          <w:rFonts w:ascii="Times New Roman" w:hAnsi="Times New Roman" w:cs="Times New Roman"/>
          <w:sz w:val="24"/>
          <w:szCs w:val="24"/>
        </w:rPr>
      </w:pPr>
    </w:p>
    <w:p w:rsidR="00A05CDB" w:rsidRDefault="00A05CDB" w:rsidP="00A05CDB">
      <w:pPr>
        <w:rPr>
          <w:rFonts w:ascii="Times New Roman" w:hAnsi="Times New Roman" w:cs="Times New Roman"/>
          <w:sz w:val="24"/>
          <w:szCs w:val="24"/>
        </w:rPr>
      </w:pPr>
    </w:p>
    <w:p w:rsidR="00A05CDB" w:rsidRDefault="00A05CDB" w:rsidP="00A05CDB">
      <w:pPr>
        <w:rPr>
          <w:rFonts w:ascii="Times New Roman" w:hAnsi="Times New Roman" w:cs="Times New Roman"/>
          <w:sz w:val="24"/>
          <w:szCs w:val="24"/>
        </w:rPr>
      </w:pPr>
    </w:p>
    <w:p w:rsidR="00A05CDB" w:rsidRDefault="00A05CDB" w:rsidP="00A05CDB">
      <w:pPr>
        <w:rPr>
          <w:rFonts w:ascii="Times New Roman" w:hAnsi="Times New Roman" w:cs="Times New Roman"/>
          <w:sz w:val="24"/>
          <w:szCs w:val="24"/>
        </w:rPr>
      </w:pPr>
    </w:p>
    <w:p w:rsidR="00A05CDB" w:rsidRDefault="00A05CDB" w:rsidP="00A05CDB">
      <w:pPr>
        <w:rPr>
          <w:rFonts w:ascii="Times New Roman" w:hAnsi="Times New Roman" w:cs="Times New Roman"/>
          <w:sz w:val="24"/>
          <w:szCs w:val="24"/>
        </w:rPr>
      </w:pPr>
    </w:p>
    <w:p w:rsidR="00A05CDB" w:rsidRDefault="00A05CDB" w:rsidP="00A05CDB">
      <w:pPr>
        <w:rPr>
          <w:rFonts w:ascii="Times New Roman" w:hAnsi="Times New Roman" w:cs="Times New Roman"/>
          <w:sz w:val="24"/>
          <w:szCs w:val="24"/>
        </w:rPr>
      </w:pPr>
    </w:p>
    <w:p w:rsidR="00A05CDB" w:rsidRDefault="00A05CDB" w:rsidP="00A05CDB">
      <w:pPr>
        <w:rPr>
          <w:rFonts w:ascii="Times New Roman" w:hAnsi="Times New Roman" w:cs="Times New Roman"/>
          <w:sz w:val="24"/>
          <w:szCs w:val="24"/>
        </w:rPr>
      </w:pPr>
    </w:p>
    <w:p w:rsidR="00A05CDB" w:rsidRDefault="00A05CDB" w:rsidP="00A05CD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ИНФОРМАЦИЯ</w:t>
      </w:r>
    </w:p>
    <w:p w:rsidR="00A05CDB" w:rsidRDefault="00A05CDB" w:rsidP="00A05C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5CDB" w:rsidRPr="00A05CDB" w:rsidRDefault="00A05CDB" w:rsidP="00A05CD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05CDB">
        <w:rPr>
          <w:rFonts w:ascii="Times New Roman" w:hAnsi="Times New Roman" w:cs="Times New Roman"/>
          <w:sz w:val="28"/>
          <w:szCs w:val="28"/>
        </w:rPr>
        <w:t>Администрацией Карасукского района Новосибирской области утверждена актуализированная схема теплоснабжения города Карасука Карасукского района Новосибирской области на 2018-2022 годы и на период до 2032 года. Актуализированная схема теплоснабжения размещена на официальном сайте adm-karasuk.nso.ru в разделе «Органы власти/Управление транспорта, благоустройства, дорожного и жилищно-коммунального хозяйства».</w:t>
      </w:r>
    </w:p>
    <w:p w:rsidR="00A05CDB" w:rsidRDefault="00A05CDB" w:rsidP="00A05CDB">
      <w:pPr>
        <w:rPr>
          <w:rFonts w:ascii="Times New Roman" w:hAnsi="Times New Roman" w:cs="Times New Roman"/>
          <w:sz w:val="24"/>
          <w:szCs w:val="24"/>
        </w:rPr>
      </w:pPr>
    </w:p>
    <w:p w:rsidR="00A05CDB" w:rsidRDefault="00A05CDB" w:rsidP="00A05CDB">
      <w:pPr>
        <w:rPr>
          <w:rFonts w:ascii="Times New Roman" w:hAnsi="Times New Roman" w:cs="Times New Roman"/>
          <w:sz w:val="24"/>
          <w:szCs w:val="24"/>
        </w:rPr>
      </w:pPr>
    </w:p>
    <w:p w:rsidR="00A05CDB" w:rsidRDefault="00A05CDB" w:rsidP="00A05CDB">
      <w:pPr>
        <w:rPr>
          <w:rFonts w:ascii="Times New Roman" w:hAnsi="Times New Roman" w:cs="Times New Roman"/>
          <w:sz w:val="24"/>
          <w:szCs w:val="24"/>
        </w:rPr>
      </w:pPr>
    </w:p>
    <w:p w:rsidR="00A05CDB" w:rsidRDefault="00A05CDB" w:rsidP="00A05CDB">
      <w:pPr>
        <w:rPr>
          <w:rFonts w:ascii="Times New Roman" w:hAnsi="Times New Roman" w:cs="Times New Roman"/>
          <w:sz w:val="24"/>
          <w:szCs w:val="24"/>
        </w:rPr>
      </w:pPr>
    </w:p>
    <w:p w:rsidR="00A05CDB" w:rsidRDefault="00A05CDB" w:rsidP="00A05CDB">
      <w:pPr>
        <w:rPr>
          <w:rFonts w:ascii="Times New Roman" w:hAnsi="Times New Roman" w:cs="Times New Roman"/>
          <w:sz w:val="24"/>
          <w:szCs w:val="24"/>
        </w:rPr>
      </w:pPr>
    </w:p>
    <w:p w:rsidR="00A05CDB" w:rsidRDefault="00A05CDB" w:rsidP="00A05CDB">
      <w:pPr>
        <w:rPr>
          <w:rFonts w:ascii="Times New Roman" w:hAnsi="Times New Roman" w:cs="Times New Roman"/>
          <w:sz w:val="24"/>
          <w:szCs w:val="24"/>
        </w:rPr>
      </w:pPr>
    </w:p>
    <w:p w:rsidR="00A05CDB" w:rsidRDefault="00A05CDB" w:rsidP="00A05CDB">
      <w:pPr>
        <w:rPr>
          <w:rFonts w:ascii="Times New Roman" w:hAnsi="Times New Roman" w:cs="Times New Roman"/>
          <w:sz w:val="24"/>
          <w:szCs w:val="24"/>
        </w:rPr>
      </w:pPr>
    </w:p>
    <w:p w:rsidR="00A05CDB" w:rsidRDefault="00A05CDB" w:rsidP="00A05CDB">
      <w:pPr>
        <w:rPr>
          <w:rFonts w:ascii="Times New Roman" w:hAnsi="Times New Roman" w:cs="Times New Roman"/>
          <w:sz w:val="24"/>
          <w:szCs w:val="24"/>
        </w:rPr>
      </w:pPr>
    </w:p>
    <w:p w:rsidR="00A05CDB" w:rsidRDefault="00A05CDB" w:rsidP="00A05CDB">
      <w:pPr>
        <w:rPr>
          <w:rFonts w:ascii="Times New Roman" w:hAnsi="Times New Roman" w:cs="Times New Roman"/>
          <w:sz w:val="24"/>
          <w:szCs w:val="24"/>
        </w:rPr>
      </w:pPr>
    </w:p>
    <w:p w:rsidR="00A05CDB" w:rsidRDefault="00A05CDB" w:rsidP="00A05CDB">
      <w:pPr>
        <w:rPr>
          <w:rFonts w:ascii="Times New Roman" w:hAnsi="Times New Roman" w:cs="Times New Roman"/>
          <w:sz w:val="24"/>
          <w:szCs w:val="24"/>
        </w:rPr>
      </w:pPr>
    </w:p>
    <w:p w:rsidR="00A05CDB" w:rsidRPr="00A05CDB" w:rsidRDefault="00A05CDB" w:rsidP="00A05CDB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A05CDB" w:rsidRPr="00A05CDB" w:rsidSect="007E1B52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7C0" w:rsidRDefault="00EC57C0" w:rsidP="00D51903">
      <w:r>
        <w:separator/>
      </w:r>
    </w:p>
  </w:endnote>
  <w:endnote w:type="continuationSeparator" w:id="1">
    <w:p w:rsidR="00EC57C0" w:rsidRDefault="00EC57C0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7C0" w:rsidRDefault="00EC57C0" w:rsidP="00D51903">
      <w:r>
        <w:separator/>
      </w:r>
    </w:p>
  </w:footnote>
  <w:footnote w:type="continuationSeparator" w:id="1">
    <w:p w:rsidR="00EC57C0" w:rsidRDefault="00EC57C0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1D3" w:rsidRPr="0002023D" w:rsidRDefault="008D47BA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</w:t>
    </w:r>
    <w:r w:rsidR="00A05CDB">
      <w:rPr>
        <w:rFonts w:ascii="Arial Narrow" w:hAnsi="Arial Narrow"/>
        <w:b/>
        <w:color w:val="000080"/>
      </w:rPr>
      <w:t>5</w:t>
    </w:r>
    <w:r w:rsidR="000521D3">
      <w:rPr>
        <w:rFonts w:ascii="Arial Narrow" w:hAnsi="Arial Narrow"/>
        <w:b/>
        <w:color w:val="000080"/>
      </w:rPr>
      <w:t xml:space="preserve"> </w:t>
    </w:r>
    <w:r w:rsidR="00FD1394">
      <w:rPr>
        <w:rFonts w:ascii="Arial Narrow" w:hAnsi="Arial Narrow"/>
        <w:b/>
        <w:color w:val="000080"/>
      </w:rPr>
      <w:t>январ</w:t>
    </w:r>
    <w:r w:rsidR="000B0DD1">
      <w:rPr>
        <w:rFonts w:ascii="Arial Narrow" w:hAnsi="Arial Narrow"/>
        <w:b/>
        <w:color w:val="000080"/>
      </w:rPr>
      <w:t>я</w:t>
    </w:r>
    <w:r w:rsidR="000521D3">
      <w:rPr>
        <w:rFonts w:ascii="Arial Narrow" w:hAnsi="Arial Narrow"/>
        <w:b/>
        <w:color w:val="000080"/>
      </w:rPr>
      <w:t xml:space="preserve"> 201</w:t>
    </w:r>
    <w:r w:rsidR="009C3CE1">
      <w:rPr>
        <w:rFonts w:ascii="Arial Narrow" w:hAnsi="Arial Narrow"/>
        <w:b/>
        <w:color w:val="000080"/>
      </w:rPr>
      <w:t>9</w:t>
    </w:r>
    <w:r w:rsidR="000521D3">
      <w:rPr>
        <w:rFonts w:ascii="Arial Narrow" w:hAnsi="Arial Narrow"/>
        <w:b/>
        <w:color w:val="000080"/>
      </w:rPr>
      <w:t xml:space="preserve"> года № </w:t>
    </w:r>
    <w:r w:rsidR="00A05CDB">
      <w:rPr>
        <w:rFonts w:ascii="Arial Narrow" w:hAnsi="Arial Narrow"/>
        <w:b/>
        <w:color w:val="000080"/>
      </w:rPr>
      <w:t>3</w:t>
    </w:r>
    <w:r w:rsidR="000521D3" w:rsidRPr="0002023D">
      <w:rPr>
        <w:rFonts w:ascii="Arial Narrow" w:hAnsi="Arial Narrow"/>
        <w:b/>
        <w:color w:val="000080"/>
      </w:rPr>
      <w:t xml:space="preserve"> (</w:t>
    </w:r>
    <w:r w:rsidR="009C3CE1">
      <w:rPr>
        <w:rFonts w:ascii="Arial Narrow" w:hAnsi="Arial Narrow"/>
        <w:b/>
        <w:color w:val="000080"/>
      </w:rPr>
      <w:t>4</w:t>
    </w:r>
    <w:r w:rsidR="00A05CDB">
      <w:rPr>
        <w:rFonts w:ascii="Arial Narrow" w:hAnsi="Arial Narrow"/>
        <w:b/>
        <w:color w:val="000080"/>
      </w:rPr>
      <w:t>20</w:t>
    </w:r>
    <w:r w:rsidR="000521D3" w:rsidRPr="0002023D">
      <w:rPr>
        <w:rFonts w:ascii="Arial Narrow" w:hAnsi="Arial Narrow"/>
        <w:b/>
        <w:color w:val="000080"/>
      </w:rPr>
      <w:t>)</w:t>
    </w:r>
  </w:p>
  <w:p w:rsidR="000521D3" w:rsidRPr="0002023D" w:rsidRDefault="000521D3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0521D3" w:rsidRDefault="000521D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4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7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1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28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9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0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3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4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5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8"/>
  </w:num>
  <w:num w:numId="3">
    <w:abstractNumId w:val="16"/>
  </w:num>
  <w:num w:numId="4">
    <w:abstractNumId w:val="29"/>
  </w:num>
  <w:num w:numId="5">
    <w:abstractNumId w:val="19"/>
  </w:num>
  <w:num w:numId="6">
    <w:abstractNumId w:val="11"/>
  </w:num>
  <w:num w:numId="7">
    <w:abstractNumId w:val="9"/>
  </w:num>
  <w:num w:numId="8">
    <w:abstractNumId w:val="6"/>
  </w:num>
  <w:num w:numId="9">
    <w:abstractNumId w:val="43"/>
  </w:num>
  <w:num w:numId="10">
    <w:abstractNumId w:val="44"/>
  </w:num>
  <w:num w:numId="11">
    <w:abstractNumId w:val="21"/>
  </w:num>
  <w:num w:numId="12">
    <w:abstractNumId w:val="35"/>
  </w:num>
  <w:num w:numId="13">
    <w:abstractNumId w:val="12"/>
  </w:num>
  <w:num w:numId="14">
    <w:abstractNumId w:val="2"/>
  </w:num>
  <w:num w:numId="15">
    <w:abstractNumId w:val="15"/>
  </w:num>
  <w:num w:numId="16">
    <w:abstractNumId w:val="13"/>
  </w:num>
  <w:num w:numId="17">
    <w:abstractNumId w:val="25"/>
  </w:num>
  <w:num w:numId="18">
    <w:abstractNumId w:val="27"/>
  </w:num>
  <w:num w:numId="19">
    <w:abstractNumId w:val="42"/>
  </w:num>
  <w:num w:numId="20">
    <w:abstractNumId w:val="23"/>
  </w:num>
  <w:num w:numId="21">
    <w:abstractNumId w:val="32"/>
  </w:num>
  <w:num w:numId="22">
    <w:abstractNumId w:val="30"/>
  </w:num>
  <w:num w:numId="23">
    <w:abstractNumId w:val="0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0"/>
  </w:num>
  <w:num w:numId="27">
    <w:abstractNumId w:val="28"/>
  </w:num>
  <w:num w:numId="28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6"/>
  </w:num>
  <w:num w:numId="31">
    <w:abstractNumId w:val="14"/>
  </w:num>
  <w:num w:numId="32">
    <w:abstractNumId w:val="33"/>
  </w:num>
  <w:num w:numId="33">
    <w:abstractNumId w:val="7"/>
  </w:num>
  <w:num w:numId="34">
    <w:abstractNumId w:val="4"/>
  </w:num>
  <w:num w:numId="35">
    <w:abstractNumId w:val="39"/>
  </w:num>
  <w:num w:numId="36">
    <w:abstractNumId w:val="37"/>
  </w:num>
  <w:num w:numId="37">
    <w:abstractNumId w:val="8"/>
  </w:num>
  <w:num w:numId="38">
    <w:abstractNumId w:val="41"/>
  </w:num>
  <w:num w:numId="39">
    <w:abstractNumId w:val="31"/>
  </w:num>
  <w:num w:numId="40">
    <w:abstractNumId w:val="10"/>
  </w:num>
  <w:num w:numId="41">
    <w:abstractNumId w:val="18"/>
  </w:num>
  <w:num w:numId="42">
    <w:abstractNumId w:val="24"/>
  </w:num>
  <w:num w:numId="43">
    <w:abstractNumId w:val="34"/>
  </w:num>
  <w:num w:numId="44">
    <w:abstractNumId w:val="3"/>
  </w:num>
  <w:num w:numId="4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41E6D"/>
    <w:rsid w:val="00043958"/>
    <w:rsid w:val="000466A9"/>
    <w:rsid w:val="000521D3"/>
    <w:rsid w:val="00062C55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B29"/>
    <w:rsid w:val="0012179D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C7C7E"/>
    <w:rsid w:val="002E2A33"/>
    <w:rsid w:val="002F6ECE"/>
    <w:rsid w:val="003502B6"/>
    <w:rsid w:val="0035289D"/>
    <w:rsid w:val="00355CA6"/>
    <w:rsid w:val="00384E1D"/>
    <w:rsid w:val="003904F3"/>
    <w:rsid w:val="003A57D5"/>
    <w:rsid w:val="003B699C"/>
    <w:rsid w:val="003F55D6"/>
    <w:rsid w:val="003F7298"/>
    <w:rsid w:val="004058AD"/>
    <w:rsid w:val="00417F0C"/>
    <w:rsid w:val="00424B55"/>
    <w:rsid w:val="00454D6B"/>
    <w:rsid w:val="0046096F"/>
    <w:rsid w:val="00472D92"/>
    <w:rsid w:val="004A7244"/>
    <w:rsid w:val="004A7787"/>
    <w:rsid w:val="004B63B8"/>
    <w:rsid w:val="004D281A"/>
    <w:rsid w:val="005312BF"/>
    <w:rsid w:val="005814AC"/>
    <w:rsid w:val="00595501"/>
    <w:rsid w:val="005C0935"/>
    <w:rsid w:val="005F20BB"/>
    <w:rsid w:val="00600E65"/>
    <w:rsid w:val="00610953"/>
    <w:rsid w:val="00627118"/>
    <w:rsid w:val="00640C09"/>
    <w:rsid w:val="006426BB"/>
    <w:rsid w:val="0066422A"/>
    <w:rsid w:val="00675E1B"/>
    <w:rsid w:val="00685249"/>
    <w:rsid w:val="006911CD"/>
    <w:rsid w:val="006D6D50"/>
    <w:rsid w:val="006E0211"/>
    <w:rsid w:val="006E5D4A"/>
    <w:rsid w:val="006E6EF2"/>
    <w:rsid w:val="00701D84"/>
    <w:rsid w:val="007328AE"/>
    <w:rsid w:val="00733BD6"/>
    <w:rsid w:val="00752C63"/>
    <w:rsid w:val="00760BAB"/>
    <w:rsid w:val="00780E97"/>
    <w:rsid w:val="00781635"/>
    <w:rsid w:val="00782EDE"/>
    <w:rsid w:val="00795E92"/>
    <w:rsid w:val="00796F89"/>
    <w:rsid w:val="007B174F"/>
    <w:rsid w:val="007D128F"/>
    <w:rsid w:val="007E1B52"/>
    <w:rsid w:val="00801B3E"/>
    <w:rsid w:val="0081509D"/>
    <w:rsid w:val="0082627F"/>
    <w:rsid w:val="008757C7"/>
    <w:rsid w:val="00896295"/>
    <w:rsid w:val="008B00D6"/>
    <w:rsid w:val="008D47BA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233C"/>
    <w:rsid w:val="00A7382D"/>
    <w:rsid w:val="00A86542"/>
    <w:rsid w:val="00AA596B"/>
    <w:rsid w:val="00AB3018"/>
    <w:rsid w:val="00AB602D"/>
    <w:rsid w:val="00AC3661"/>
    <w:rsid w:val="00AE0DB4"/>
    <w:rsid w:val="00AE493E"/>
    <w:rsid w:val="00B14689"/>
    <w:rsid w:val="00B21CF0"/>
    <w:rsid w:val="00B21F92"/>
    <w:rsid w:val="00B25E4C"/>
    <w:rsid w:val="00B45326"/>
    <w:rsid w:val="00B75A34"/>
    <w:rsid w:val="00B83F5C"/>
    <w:rsid w:val="00BA5021"/>
    <w:rsid w:val="00BB4241"/>
    <w:rsid w:val="00BB5588"/>
    <w:rsid w:val="00BF0326"/>
    <w:rsid w:val="00BF3513"/>
    <w:rsid w:val="00C14E58"/>
    <w:rsid w:val="00C24C36"/>
    <w:rsid w:val="00C27133"/>
    <w:rsid w:val="00C31389"/>
    <w:rsid w:val="00C372CF"/>
    <w:rsid w:val="00C54B09"/>
    <w:rsid w:val="00CA66B7"/>
    <w:rsid w:val="00CA7CF5"/>
    <w:rsid w:val="00CB2FD4"/>
    <w:rsid w:val="00CC3D2C"/>
    <w:rsid w:val="00CF4806"/>
    <w:rsid w:val="00D13B51"/>
    <w:rsid w:val="00D51903"/>
    <w:rsid w:val="00D7482B"/>
    <w:rsid w:val="00D97B42"/>
    <w:rsid w:val="00DA7CEF"/>
    <w:rsid w:val="00DB07C6"/>
    <w:rsid w:val="00DB2C5D"/>
    <w:rsid w:val="00DB6C04"/>
    <w:rsid w:val="00DC78B5"/>
    <w:rsid w:val="00DD66E9"/>
    <w:rsid w:val="00DF1F96"/>
    <w:rsid w:val="00DF2B28"/>
    <w:rsid w:val="00E07E33"/>
    <w:rsid w:val="00E148C8"/>
    <w:rsid w:val="00E37AA9"/>
    <w:rsid w:val="00E64B71"/>
    <w:rsid w:val="00E80ACB"/>
    <w:rsid w:val="00EA2E63"/>
    <w:rsid w:val="00EA3079"/>
    <w:rsid w:val="00EC41DB"/>
    <w:rsid w:val="00EC57C0"/>
    <w:rsid w:val="00EE47F9"/>
    <w:rsid w:val="00EE7C73"/>
    <w:rsid w:val="00EF0668"/>
    <w:rsid w:val="00F26671"/>
    <w:rsid w:val="00F30300"/>
    <w:rsid w:val="00F619AA"/>
    <w:rsid w:val="00F92858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nhideWhenUsed/>
    <w:rsid w:val="002C7C7E"/>
    <w:rPr>
      <w:color w:val="0000FF"/>
      <w:u w:val="single"/>
    </w:rPr>
  </w:style>
  <w:style w:type="character" w:styleId="a6">
    <w:name w:val="FollowedHyperlink"/>
    <w:basedOn w:val="a0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21</cp:revision>
  <cp:lastPrinted>2017-01-27T06:46:00Z</cp:lastPrinted>
  <dcterms:created xsi:type="dcterms:W3CDTF">2017-10-02T09:13:00Z</dcterms:created>
  <dcterms:modified xsi:type="dcterms:W3CDTF">2019-01-17T11:17:00Z</dcterms:modified>
</cp:coreProperties>
</file>