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832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7B65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7B65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78320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</w:t>
            </w:r>
            <w:r w:rsidR="007B65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</w:p>
          <w:p w:rsidR="002C7C7E" w:rsidRPr="000E4A15" w:rsidRDefault="0078320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но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Pr="007B6517" w:rsidRDefault="007B6517" w:rsidP="007B651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7B6517" w:rsidRPr="007B6517" w:rsidRDefault="007B6517" w:rsidP="007B651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>Публичных слушаний</w:t>
      </w:r>
    </w:p>
    <w:p w:rsidR="007B6517" w:rsidRPr="007B6517" w:rsidRDefault="007B6517" w:rsidP="007B6517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 </w:t>
      </w:r>
    </w:p>
    <w:p w:rsidR="007B6517" w:rsidRPr="007B6517" w:rsidRDefault="007B6517" w:rsidP="007B6517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7B6517" w:rsidRPr="007B6517" w:rsidRDefault="007B6517" w:rsidP="007B6517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7B6517" w:rsidRPr="007B6517" w:rsidRDefault="007B6517" w:rsidP="007B6517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>г. Карасук                                                                                                                                               06.11.2019</w:t>
      </w:r>
    </w:p>
    <w:p w:rsidR="007B6517" w:rsidRPr="007B6517" w:rsidRDefault="007B6517" w:rsidP="007B6517">
      <w:pPr>
        <w:widowControl/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>Время проведения                                                                                                                                      11 – 00</w:t>
      </w:r>
    </w:p>
    <w:p w:rsidR="007B6517" w:rsidRPr="007B6517" w:rsidRDefault="007B6517" w:rsidP="007B6517">
      <w:pPr>
        <w:widowControl/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 А.А. Юнг</w:t>
      </w:r>
    </w:p>
    <w:p w:rsidR="007B6517" w:rsidRPr="007B6517" w:rsidRDefault="007B6517" w:rsidP="007B6517">
      <w:pPr>
        <w:widowControl/>
        <w:tabs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Заместитель председателя комиссии                                                                                            В.А. Олюшин</w:t>
      </w:r>
    </w:p>
    <w:p w:rsidR="007B6517" w:rsidRPr="007B6517" w:rsidRDefault="007B6517" w:rsidP="007B6517">
      <w:pPr>
        <w:widowControl/>
        <w:tabs>
          <w:tab w:val="left" w:pos="567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 Т.В. Ващенко</w:t>
      </w:r>
    </w:p>
    <w:p w:rsidR="007B6517" w:rsidRPr="007B6517" w:rsidRDefault="007B6517" w:rsidP="007B6517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7B6517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7B6517" w:rsidRPr="007B6517" w:rsidRDefault="007B6517" w:rsidP="007B6517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7B6517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7B6517" w:rsidRPr="007B6517" w:rsidRDefault="007B6517" w:rsidP="007B6517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Начальник отдела строительства, архитектуры и жилищных программ                                    В.А. Олюшин</w:t>
      </w:r>
    </w:p>
    <w:p w:rsidR="007B6517" w:rsidRPr="007B6517" w:rsidRDefault="007B6517" w:rsidP="007B6517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10205"/>
          <w:tab w:val="left" w:pos="1049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Главный специалист-юрист юридического отдела                                                                     Ю.В. Глуходед</w:t>
      </w:r>
    </w:p>
    <w:p w:rsidR="007B6517" w:rsidRPr="007B6517" w:rsidRDefault="007B6517" w:rsidP="007B6517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Начальник управления имущества и земельных отношений </w:t>
      </w:r>
    </w:p>
    <w:p w:rsidR="007B6517" w:rsidRDefault="007B6517" w:rsidP="007B6517">
      <w:pPr>
        <w:tabs>
          <w:tab w:val="left" w:pos="10348"/>
        </w:tabs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администрации Карасукского района Новосибирской области                                                Т.А. Гарнагина</w:t>
      </w:r>
    </w:p>
    <w:p w:rsidR="007B6517" w:rsidRP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Начальник отдела дорожно-транспортного хозяйства и </w:t>
      </w:r>
    </w:p>
    <w:p w:rsidR="007B6517" w:rsidRP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пассажирских перевозок                                                                                                                       Е.А. Лисин</w:t>
      </w:r>
    </w:p>
    <w:p w:rsidR="007B6517" w:rsidRP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Ведущий специалист отдела строительства,</w:t>
      </w:r>
    </w:p>
    <w:p w:rsidR="007B6517" w:rsidRP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архитектуры и жилищных программ                                                                                               В.О. Рейзвих</w:t>
      </w:r>
    </w:p>
    <w:p w:rsidR="007B6517" w:rsidRP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Техник отдела строительства, архитектуры и жилищных программ                                        О.В. Сорокина</w:t>
      </w:r>
    </w:p>
    <w:p w:rsidR="007B6517" w:rsidRP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tabs>
          <w:tab w:val="left" w:pos="709"/>
          <w:tab w:val="left" w:pos="993"/>
          <w:tab w:val="left" w:pos="10206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Директор МУП «Ком – АВТО»                                                                                                        А.Ф. Гофман</w:t>
      </w:r>
    </w:p>
    <w:p w:rsidR="007B6517" w:rsidRP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Присутствовали:  11 человек.                                                                                                                                           </w:t>
      </w:r>
    </w:p>
    <w:p w:rsidR="007B6517" w:rsidRPr="007B6517" w:rsidRDefault="007B6517" w:rsidP="007B6517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0"/>
        </w:tabs>
        <w:autoSpaceDE/>
        <w:autoSpaceDN/>
        <w:adjustRightInd/>
        <w:ind w:left="-284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7B6517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7B6517" w:rsidRPr="007B6517" w:rsidRDefault="007B6517" w:rsidP="007B6517">
      <w:pPr>
        <w:widowControl/>
        <w:tabs>
          <w:tab w:val="left" w:pos="0"/>
        </w:tabs>
        <w:autoSpaceDE/>
        <w:autoSpaceDN/>
        <w:adjustRightInd/>
        <w:ind w:left="-284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-284"/>
          <w:tab w:val="left" w:pos="709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sz w:val="24"/>
          <w:szCs w:val="24"/>
        </w:rPr>
      </w:pPr>
      <w:r w:rsidRPr="007B6517">
        <w:rPr>
          <w:rFonts w:ascii="Times New Roman" w:hAnsi="Times New Roman" w:cs="Times New Roman"/>
          <w:color w:val="000000"/>
          <w:sz w:val="22"/>
          <w:szCs w:val="22"/>
        </w:rPr>
        <w:t xml:space="preserve">На публичные слушания выносятся вопросы о </w:t>
      </w:r>
      <w:r w:rsidRPr="007B6517">
        <w:rPr>
          <w:rFonts w:ascii="Times New Roman" w:hAnsi="Times New Roman" w:cs="Times New Roman"/>
          <w:sz w:val="22"/>
          <w:szCs w:val="22"/>
        </w:rPr>
        <w:t>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строительства.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 xml:space="preserve">Постановления о проведении публичных слушаний 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размещены на официальном сайте администрации Карасукского района Новосибирской области: </w:t>
      </w:r>
      <w:hyperlink r:id="rId9" w:history="1">
        <w:r w:rsidRPr="007B6517">
          <w:rPr>
            <w:rFonts w:ascii="Times New Roman" w:hAnsi="Times New Roman" w:cs="Times New Roman"/>
            <w:color w:val="0000FF"/>
            <w:sz w:val="22"/>
            <w:u w:val="single"/>
          </w:rPr>
          <w:t>http://adm-karasuk.nso.ru</w:t>
        </w:r>
      </w:hyperlink>
      <w:r w:rsidRPr="007B6517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№ 56 (473)</w:t>
      </w:r>
      <w:r w:rsidRPr="007B6517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>от 15.10.2019, № 58 (475) от 21.10.2019. Оповещение о начале проведения публичных слушаний размещено в бюллетене Совета депутатов города Карасука Карасукского района Новосибирской области № 53 (470) от 07.10.2019, № 55 (472) от 14.10.2019.</w:t>
      </w:r>
    </w:p>
    <w:p w:rsidR="007B6517" w:rsidRPr="007B6517" w:rsidRDefault="007B6517" w:rsidP="007B6517">
      <w:pPr>
        <w:widowControl/>
        <w:shd w:val="clear" w:color="auto" w:fill="FFFFFF"/>
        <w:autoSpaceDE/>
        <w:autoSpaceDN/>
        <w:adjustRightInd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7B6517">
        <w:rPr>
          <w:rFonts w:ascii="Times New Roman" w:hAnsi="Times New Roman" w:cs="Times New Roman"/>
          <w:color w:val="000000"/>
          <w:sz w:val="22"/>
          <w:szCs w:val="22"/>
        </w:rPr>
        <w:t>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7B6517" w:rsidRPr="007B6517" w:rsidRDefault="007B6517" w:rsidP="007B6517">
      <w:pPr>
        <w:widowControl/>
        <w:shd w:val="clear" w:color="auto" w:fill="FFFFFF"/>
        <w:autoSpaceDE/>
        <w:autoSpaceDN/>
        <w:adjustRightInd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7B6517">
        <w:rPr>
          <w:rFonts w:ascii="Times New Roman" w:hAnsi="Times New Roman" w:cs="Times New Roman"/>
          <w:color w:val="000000"/>
          <w:sz w:val="22"/>
          <w:szCs w:val="22"/>
          <w:u w:val="single"/>
        </w:rPr>
        <w:lastRenderedPageBreak/>
        <w:t>Экспозиция открыта с 07.10.2019 по 01.11.2019 и с 14.10.2019 по 01.11.2019.</w:t>
      </w:r>
    </w:p>
    <w:p w:rsidR="007B6517" w:rsidRPr="007B6517" w:rsidRDefault="007B6517" w:rsidP="007B6517">
      <w:pPr>
        <w:widowControl/>
        <w:shd w:val="clear" w:color="auto" w:fill="FFFFFF"/>
        <w:autoSpaceDE/>
        <w:autoSpaceDN/>
        <w:adjustRightInd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7B6517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7B6517" w:rsidRPr="007B6517" w:rsidRDefault="007B6517" w:rsidP="007B6517">
      <w:pPr>
        <w:widowControl/>
        <w:shd w:val="clear" w:color="auto" w:fill="FFFFFF"/>
        <w:autoSpaceDE/>
        <w:autoSpaceDN/>
        <w:adjustRightInd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7B6517">
        <w:rPr>
          <w:rFonts w:ascii="Times New Roman" w:hAnsi="Times New Roman" w:cs="Times New Roman"/>
          <w:color w:val="000000"/>
          <w:sz w:val="22"/>
          <w:szCs w:val="22"/>
          <w:u w:val="single"/>
        </w:rPr>
        <w:t>Дата проведения  публичных слушаний: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06 ноября 2019 г. в 11.00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 xml:space="preserve">, по адресу: г. Карасук, ул. Октябрьская, 39 (малый зал) </w:t>
      </w:r>
    </w:p>
    <w:p w:rsidR="007B6517" w:rsidRPr="007B6517" w:rsidRDefault="007B6517" w:rsidP="007B6517">
      <w:pPr>
        <w:widowControl/>
        <w:shd w:val="clear" w:color="auto" w:fill="FFFFFF"/>
        <w:autoSpaceDE/>
        <w:autoSpaceDN/>
        <w:adjustRightInd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7B6517">
        <w:rPr>
          <w:rFonts w:ascii="Times New Roman" w:hAnsi="Times New Roman" w:cs="Times New Roman"/>
          <w:color w:val="000000"/>
          <w:sz w:val="22"/>
          <w:szCs w:val="22"/>
        </w:rPr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7B6517">
        <w:rPr>
          <w:rFonts w:ascii="Times New Roman" w:hAnsi="Times New Roman" w:cs="Times New Roman"/>
          <w:color w:val="000000"/>
          <w:sz w:val="22"/>
          <w:szCs w:val="22"/>
          <w:lang w:val="en-US"/>
        </w:rPr>
        <w:t>http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>://</w:t>
      </w:r>
      <w:r w:rsidRPr="007B6517">
        <w:rPr>
          <w:rFonts w:ascii="Times New Roman" w:hAnsi="Times New Roman" w:cs="Times New Roman"/>
          <w:color w:val="000000"/>
          <w:sz w:val="22"/>
          <w:szCs w:val="22"/>
          <w:lang w:val="en-US"/>
        </w:rPr>
        <w:t>adm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7B6517">
        <w:rPr>
          <w:rFonts w:ascii="Times New Roman" w:hAnsi="Times New Roman" w:cs="Times New Roman"/>
          <w:color w:val="000000"/>
          <w:sz w:val="22"/>
          <w:szCs w:val="22"/>
          <w:lang w:val="en-US"/>
        </w:rPr>
        <w:t>karasuk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7B6517">
        <w:rPr>
          <w:rFonts w:ascii="Times New Roman" w:hAnsi="Times New Roman" w:cs="Times New Roman"/>
          <w:color w:val="000000"/>
          <w:sz w:val="22"/>
          <w:szCs w:val="22"/>
          <w:lang w:val="en-US"/>
        </w:rPr>
        <w:t>nso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7B6517">
        <w:rPr>
          <w:rFonts w:ascii="Times New Roman" w:hAnsi="Times New Roman" w:cs="Times New Roman"/>
          <w:color w:val="000000"/>
          <w:sz w:val="22"/>
          <w:szCs w:val="22"/>
          <w:lang w:val="en-US"/>
        </w:rPr>
        <w:t>ru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7B6517">
        <w:rPr>
          <w:rFonts w:ascii="Times New Roman" w:hAnsi="Times New Roman" w:cs="Times New Roman"/>
          <w:color w:val="000000"/>
          <w:sz w:val="22"/>
          <w:szCs w:val="22"/>
          <w:lang w:val="en-US"/>
        </w:rPr>
        <w:t>page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>/1092.</w:t>
      </w:r>
    </w:p>
    <w:p w:rsidR="007B6517" w:rsidRPr="007B6517" w:rsidRDefault="007B6517" w:rsidP="007B6517">
      <w:pPr>
        <w:widowControl/>
        <w:shd w:val="clear" w:color="auto" w:fill="FFFFFF"/>
        <w:autoSpaceDE/>
        <w:autoSpaceDN/>
        <w:adjustRightInd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7B6517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7B6517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7B6517" w:rsidRPr="007B6517" w:rsidRDefault="007B6517" w:rsidP="007B6517">
      <w:pPr>
        <w:widowControl/>
        <w:shd w:val="clear" w:color="auto" w:fill="FFFFFF"/>
        <w:tabs>
          <w:tab w:val="left" w:pos="284"/>
        </w:tabs>
        <w:autoSpaceDE/>
        <w:autoSpaceDN/>
        <w:adjustRightInd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7B6517" w:rsidRPr="007B6517" w:rsidRDefault="007B6517" w:rsidP="007B6517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7B6517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7B6517" w:rsidRPr="007B6517" w:rsidRDefault="007B6517" w:rsidP="007B6517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7B6517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7B6517" w:rsidRPr="007B6517" w:rsidRDefault="007B6517" w:rsidP="007B6517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7B6517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7B6517" w:rsidRPr="007B6517" w:rsidRDefault="007B6517" w:rsidP="007B6517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7B6517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7B6517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7B6517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7B6517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7B6517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7B6517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7B6517">
        <w:rPr>
          <w:rFonts w:ascii="Times New Roman" w:hAnsi="Times New Roman" w:cs="Times New Roman"/>
          <w:sz w:val="22"/>
          <w:szCs w:val="22"/>
          <w:u w:val="single"/>
          <w:lang w:val="en-US"/>
        </w:rPr>
        <w:t>admkarasuk</w:t>
      </w:r>
      <w:r w:rsidRPr="007B6517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7B6517">
        <w:rPr>
          <w:rFonts w:ascii="Times New Roman" w:hAnsi="Times New Roman" w:cs="Times New Roman"/>
          <w:sz w:val="22"/>
          <w:szCs w:val="22"/>
          <w:u w:val="single"/>
          <w:lang w:val="en-US"/>
        </w:rPr>
        <w:t>osa</w:t>
      </w:r>
      <w:r w:rsidRPr="007B6517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7B6517">
        <w:rPr>
          <w:rFonts w:ascii="Times New Roman" w:hAnsi="Times New Roman" w:cs="Times New Roman"/>
          <w:sz w:val="22"/>
          <w:szCs w:val="22"/>
          <w:u w:val="single"/>
          <w:lang w:val="en-US"/>
        </w:rPr>
        <w:t>specgrad</w:t>
      </w:r>
      <w:r w:rsidRPr="007B6517">
        <w:rPr>
          <w:rFonts w:ascii="Times New Roman" w:hAnsi="Times New Roman" w:cs="Times New Roman"/>
          <w:sz w:val="22"/>
          <w:szCs w:val="22"/>
          <w:u w:val="single"/>
        </w:rPr>
        <w:t>@</w:t>
      </w:r>
      <w:r w:rsidRPr="007B6517">
        <w:rPr>
          <w:rFonts w:ascii="Times New Roman" w:hAnsi="Times New Roman" w:cs="Times New Roman"/>
          <w:sz w:val="22"/>
          <w:szCs w:val="22"/>
          <w:u w:val="single"/>
          <w:lang w:val="en-US"/>
        </w:rPr>
        <w:t>mail</w:t>
      </w:r>
      <w:r w:rsidRPr="007B6517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7B6517">
        <w:rPr>
          <w:rFonts w:ascii="Times New Roman" w:hAnsi="Times New Roman" w:cs="Times New Roman"/>
          <w:sz w:val="22"/>
          <w:szCs w:val="22"/>
          <w:u w:val="single"/>
          <w:lang w:val="en-US"/>
        </w:rPr>
        <w:t>ru</w:t>
      </w:r>
      <w:r w:rsidRPr="007B6517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7B6517" w:rsidRPr="007B6517" w:rsidRDefault="007B6517" w:rsidP="007B6517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7B6517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11 человек.</w:t>
      </w:r>
    </w:p>
    <w:p w:rsidR="007B6517" w:rsidRPr="007B6517" w:rsidRDefault="007B6517" w:rsidP="007B6517">
      <w:pPr>
        <w:widowControl/>
        <w:tabs>
          <w:tab w:val="left" w:pos="0"/>
          <w:tab w:val="left" w:pos="567"/>
          <w:tab w:val="left" w:pos="720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______________________________________________________________________________</w:t>
      </w:r>
    </w:p>
    <w:p w:rsidR="007B6517" w:rsidRPr="007B6517" w:rsidRDefault="007B6517" w:rsidP="007B6517">
      <w:pPr>
        <w:widowControl/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7B6517" w:rsidRPr="007B6517" w:rsidRDefault="007B6517" w:rsidP="007B6517">
      <w:pPr>
        <w:widowControl/>
        <w:tabs>
          <w:tab w:val="left" w:pos="0"/>
          <w:tab w:val="left" w:pos="284"/>
          <w:tab w:val="left" w:pos="567"/>
          <w:tab w:val="left" w:pos="709"/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7B6517">
        <w:rPr>
          <w:rFonts w:ascii="Times New Roman" w:hAnsi="Times New Roman" w:cs="Times New Roman"/>
          <w:sz w:val="22"/>
          <w:szCs w:val="22"/>
        </w:rPr>
        <w:tab/>
        <w:t xml:space="preserve">     В.А. Олюшин, который сообщил, что согласно пунктам 8, 9  статьи 39 и пунктам 5, 6 статьи 40 «Градостроительного кодекса Российской Федерации» от 29.12.2004 г. № 190-ФЗ, вопросы о 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 подлежат рассмотрению на публичных слушаниях</w:t>
      </w:r>
      <w:r w:rsidRPr="007B6517">
        <w:rPr>
          <w:rFonts w:ascii="Times New Roman" w:hAnsi="Times New Roman" w:cs="Times New Roman"/>
          <w:bCs/>
          <w:sz w:val="22"/>
          <w:szCs w:val="22"/>
        </w:rPr>
        <w:t>,</w:t>
      </w:r>
      <w:r w:rsidRPr="007B651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а предоставление такого решения принимается </w:t>
      </w:r>
      <w:r w:rsidRPr="007B6517">
        <w:rPr>
          <w:rFonts w:ascii="Times New Roman" w:hAnsi="Times New Roman" w:cs="Times New Roman"/>
          <w:bCs/>
          <w:i/>
          <w:sz w:val="22"/>
          <w:szCs w:val="22"/>
          <w:u w:val="single"/>
        </w:rPr>
        <w:t>Главой Карасукского района Новосибирской области,  на основании заключения о результатах публичных слушаний</w:t>
      </w:r>
      <w:r w:rsidRPr="007B6517">
        <w:rPr>
          <w:rFonts w:ascii="Times New Roman" w:hAnsi="Times New Roman" w:cs="Times New Roman"/>
          <w:i/>
          <w:sz w:val="22"/>
          <w:szCs w:val="22"/>
          <w:u w:val="single"/>
        </w:rPr>
        <w:t xml:space="preserve">, </w:t>
      </w:r>
      <w:r w:rsidRPr="007B6517">
        <w:rPr>
          <w:rFonts w:ascii="Times New Roman" w:hAnsi="Times New Roman" w:cs="Times New Roman"/>
          <w:bCs/>
          <w:i/>
          <w:sz w:val="22"/>
          <w:szCs w:val="22"/>
          <w:u w:val="single"/>
        </w:rPr>
        <w:t>с учетом рекомендаций комиссии содержащихся в заключении.</w:t>
      </w:r>
    </w:p>
    <w:p w:rsidR="007B6517" w:rsidRPr="007B6517" w:rsidRDefault="007B6517" w:rsidP="007B6517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2  - 10 статьи 39 и 4 – 6 статьи 40 Градостроительного кодекса Российской Федерации в части соответствующих требований.   </w:t>
      </w:r>
    </w:p>
    <w:p w:rsidR="007B6517" w:rsidRPr="007B6517" w:rsidRDefault="007B6517" w:rsidP="007B6517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firstLine="567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7B6517" w:rsidRPr="007B6517" w:rsidRDefault="007B6517" w:rsidP="007B6517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В.А. Олюшин по первому вопросу:  </w:t>
      </w:r>
    </w:p>
    <w:p w:rsidR="007B6517" w:rsidRPr="007B6517" w:rsidRDefault="007B6517" w:rsidP="007B6517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</w:t>
      </w:r>
      <w:r w:rsidRPr="007B6517">
        <w:rPr>
          <w:rFonts w:ascii="Times New Roman" w:hAnsi="Times New Roman" w:cs="Times New Roman"/>
          <w:b/>
          <w:sz w:val="22"/>
          <w:szCs w:val="22"/>
        </w:rPr>
        <w:t>Морозовой Аллы Михайловны</w:t>
      </w:r>
      <w:r w:rsidRPr="007B6517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54:08:010215:35, площадью 899 кв.м., </w:t>
      </w:r>
      <w:r w:rsidRPr="007B6517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7B6517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Первомайская, дом № 56 «А» (Зона застройки индивидуальными жилыми домами и ведения личного подсобного хозяйства - Жин),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1,50 со стороны земельного участка по улице Первомайская, дом № 58.</w:t>
      </w:r>
    </w:p>
    <w:p w:rsidR="007B6517" w:rsidRPr="007B6517" w:rsidRDefault="007B6517" w:rsidP="007B6517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 Собственник предоставил копии: паспорта, схемы планировочной организации земельного участка, выписки из ЕГРН на земельный участок, выписки из ЕГРН на объект недвижимости, согласие смежного правообладателя земельного участка № 58, по улице Первомайской.</w:t>
      </w:r>
    </w:p>
    <w:p w:rsidR="007B6517" w:rsidRPr="007B6517" w:rsidRDefault="007B6517" w:rsidP="007B6517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Направлено письменное уведомление смежным правообладателям земельного участка по вышеуказанному вопросу.</w:t>
      </w:r>
    </w:p>
    <w:p w:rsidR="007B6517" w:rsidRPr="007B6517" w:rsidRDefault="007B6517" w:rsidP="007B6517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lastRenderedPageBreak/>
        <w:tab/>
        <w:t>Возражений от смежных правообладателей земельных участков не поступало.</w:t>
      </w:r>
    </w:p>
    <w:p w:rsidR="007B6517" w:rsidRPr="007B6517" w:rsidRDefault="007B6517" w:rsidP="007B6517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Выступил собственник земельного участка и пояснил, что застройка данного земельного участка осуществлялась с 2007 года, когда Правила землепользования и застройки не были утверждены, соответственно градостроительный регламент на территорию города Карасука не распространялся. В связи с этим просим разрешить отклонение от границ земельного участка по фактическому использованию.</w:t>
      </w:r>
    </w:p>
    <w:p w:rsidR="007B6517" w:rsidRPr="007B6517" w:rsidRDefault="007B6517" w:rsidP="007B6517">
      <w:pPr>
        <w:tabs>
          <w:tab w:val="left" w:pos="284"/>
        </w:tabs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          РЕШИЛИ:</w:t>
      </w:r>
    </w:p>
    <w:p w:rsidR="007B6517" w:rsidRPr="007B6517" w:rsidRDefault="007B6517" w:rsidP="007B6517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Pr="007B6517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54:08:010215:35, площадью 899 кв.м., </w:t>
      </w:r>
      <w:r w:rsidRPr="007B6517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7B6517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Первомайская, дом № 56 «А» (Зона застройки индивидуальными жилыми домами и ведения личного подсобного хозяйства - Жин),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1,50 со стороны земельного участка по улице Первомайская, дом № 58.</w:t>
      </w:r>
    </w:p>
    <w:p w:rsidR="007B6517" w:rsidRPr="007B6517" w:rsidRDefault="007B6517" w:rsidP="007B6517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 w:firstLine="284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     ВЫСТУПИЛИ:</w:t>
      </w:r>
    </w:p>
    <w:p w:rsidR="007B6517" w:rsidRPr="007B6517" w:rsidRDefault="007B6517" w:rsidP="007B6517">
      <w:pPr>
        <w:widowControl/>
        <w:tabs>
          <w:tab w:val="left" w:pos="284"/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В.А. Олюшин по второму вопросу:  </w:t>
      </w:r>
    </w:p>
    <w:p w:rsidR="007B6517" w:rsidRPr="007B6517" w:rsidRDefault="007B6517" w:rsidP="007B6517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</w:t>
      </w:r>
      <w:r w:rsidRPr="007B6517">
        <w:rPr>
          <w:rFonts w:ascii="Times New Roman" w:hAnsi="Times New Roman" w:cs="Times New Roman"/>
          <w:b/>
          <w:sz w:val="22"/>
          <w:szCs w:val="22"/>
        </w:rPr>
        <w:t xml:space="preserve">Геворгян Арбака Геворговича </w:t>
      </w:r>
      <w:r w:rsidRPr="007B6517">
        <w:rPr>
          <w:rFonts w:ascii="Times New Roman" w:hAnsi="Times New Roman" w:cs="Times New Roman"/>
          <w:sz w:val="22"/>
          <w:szCs w:val="22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54:08:010146:198, площадью 939 кв.м., </w:t>
      </w:r>
      <w:r w:rsidRPr="007B6517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7B6517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Кутузова, 91 «Г» (Зона застройки индивидуальными жилыми домами и ведения личного подсобного хозяйства - Жин),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 xml:space="preserve">в части уменьшения минимального отступа от границ земельного участка с 3 м до 0,9 м со стороны земельного участка с кадастровым номером 54:08:010146:199, по улице Кутузова, 91 «Б».          </w:t>
      </w:r>
    </w:p>
    <w:p w:rsidR="007B6517" w:rsidRPr="007B6517" w:rsidRDefault="007B6517" w:rsidP="007B6517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Собственник предоставил копии: паспорта заявителя, паспорта представителя заявителя, доверенность представлять интересы заявителя, разрешения на строительство от 09.09.2011, выписки из ЕГРН на объект незавершенного строительства от 13.06.2016, обоснования о планируемом отклонении, договора купли-продажи на земельный участок, договора аренды земельного участка № 1 от 14.01.2019, градостроительного плана на земельный участок от 02.06.2010, схемы планировочной организации земельного участка. </w:t>
      </w:r>
    </w:p>
    <w:p w:rsidR="007B6517" w:rsidRPr="007B6517" w:rsidRDefault="007B6517" w:rsidP="007B6517">
      <w:pPr>
        <w:widowControl/>
        <w:tabs>
          <w:tab w:val="left" w:pos="284"/>
          <w:tab w:val="left" w:pos="426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Направлено письменное уведомление смежным правообладателям земельного участка по вышеуказанному вопросу.</w:t>
      </w:r>
    </w:p>
    <w:p w:rsidR="007B6517" w:rsidRPr="007B6517" w:rsidRDefault="007B6517" w:rsidP="007B6517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Возражений от смежных правообладателей земельных участков не поступало.</w:t>
      </w:r>
    </w:p>
    <w:p w:rsidR="007B6517" w:rsidRPr="007B6517" w:rsidRDefault="007B6517" w:rsidP="007B6517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Выступил представитель заявителя (Шамрай Л.М.) и пояснил, что настоящий собственник земельного участка приобрел данный земельный участок уже с нарушением  на отклонение от предельных параметров разрешенного строительства, соответствующих Правилам землепользования и застройки города Карасука. В связи с продолжением строительства жилого дома, просим разрешить отклонение от предельных параметров разрешенного строительства на данном земельном участке. </w:t>
      </w:r>
    </w:p>
    <w:p w:rsidR="007B6517" w:rsidRPr="007B6517" w:rsidRDefault="007B6517" w:rsidP="007B6517">
      <w:pPr>
        <w:tabs>
          <w:tab w:val="left" w:pos="284"/>
        </w:tabs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          РЕШИЛИ:</w:t>
      </w:r>
    </w:p>
    <w:p w:rsidR="007B6517" w:rsidRPr="007B6517" w:rsidRDefault="007B6517" w:rsidP="007B6517">
      <w:pPr>
        <w:widowControl/>
        <w:tabs>
          <w:tab w:val="left" w:pos="284"/>
          <w:tab w:val="left" w:pos="426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7B6517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отказать в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54:08:010146:198, площадью 939 кв.м., </w:t>
      </w:r>
      <w:r w:rsidRPr="007B6517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7B6517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Кутузова, 91 «Г» (Зона застройки индивидуальными жилыми домами и ведения личного подсобного хозяйства - Жин),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0,9 м со стороны земельного участка с кадастровым номером 54:08:010146:199, по улице Кутузова, 91 «Б».</w:t>
      </w:r>
      <w:r w:rsidRPr="007B6517">
        <w:rPr>
          <w:rFonts w:ascii="Times New Roman" w:hAnsi="Times New Roman" w:cs="Times New Roman"/>
          <w:b/>
          <w:sz w:val="22"/>
          <w:szCs w:val="22"/>
        </w:rPr>
        <w:t xml:space="preserve">        </w:t>
      </w:r>
    </w:p>
    <w:p w:rsidR="007B6517" w:rsidRPr="007B6517" w:rsidRDefault="007B6517" w:rsidP="007B6517">
      <w:pPr>
        <w:widowControl/>
        <w:tabs>
          <w:tab w:val="left" w:pos="284"/>
          <w:tab w:val="left" w:pos="426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          ВЫСТУПИЛИ:</w:t>
      </w:r>
    </w:p>
    <w:p w:rsidR="007B6517" w:rsidRPr="007B6517" w:rsidRDefault="007B6517" w:rsidP="007B6517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В.А. Олюшин по третьему вопросу:  </w:t>
      </w:r>
    </w:p>
    <w:p w:rsidR="007B6517" w:rsidRPr="007B6517" w:rsidRDefault="007B6517" w:rsidP="007B6517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</w:t>
      </w:r>
      <w:r w:rsidRPr="007B6517">
        <w:rPr>
          <w:rFonts w:ascii="Times New Roman" w:hAnsi="Times New Roman" w:cs="Times New Roman"/>
          <w:b/>
          <w:sz w:val="22"/>
          <w:szCs w:val="22"/>
        </w:rPr>
        <w:t>Штоколова Сергея Викторовича, Насрутдинова Фаиля Кутузовича</w:t>
      </w:r>
      <w:r w:rsidRPr="007B6517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54:08:010301:143, площадью 2921 кв. м,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расположенного по адресу: Новосибирская область, г. Карасук, ул. Кутузова, 106Б, с 3 м до 0 м по фасаду со стороны автодороги по улице Кутузова. </w:t>
      </w:r>
      <w:r w:rsidRPr="007B651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B6517" w:rsidRPr="007B6517" w:rsidRDefault="007B6517" w:rsidP="007B6517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lastRenderedPageBreak/>
        <w:t xml:space="preserve">          Собственник предоставил копии: паспортов собственников земельных участков, плана благоустройства, чертежа градостроительного плана земельного участка. </w:t>
      </w:r>
    </w:p>
    <w:p w:rsidR="007B6517" w:rsidRPr="007B6517" w:rsidRDefault="007B6517" w:rsidP="007B6517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Выступил собственник земельного участка, поясняя, что данное отклонение от предельных параметров разрешенного строительства необходимо, в связи с тем, что объект уже построен с нарушением и для оформления документов, требуется данное отклонение.</w:t>
      </w:r>
    </w:p>
    <w:p w:rsidR="007B6517" w:rsidRPr="007B6517" w:rsidRDefault="007B6517" w:rsidP="007B6517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 Выступил Олюшин В.А, пояснил, что собственнику необходимо согласовать благоустройство территории и парковку для машин с отделом благоустройства и с отделом дорожно-транспортного хозяйства, предоставить архитектурно-планировочное решение прилегающей территории данного земельного участка. А также объект капитального строительства построен без разрешения на строительства, установление права собственности, на которое возможно только в судебном порядке. </w:t>
      </w:r>
    </w:p>
    <w:p w:rsidR="007B6517" w:rsidRPr="007B6517" w:rsidRDefault="007B6517" w:rsidP="007B6517">
      <w:pPr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          РЕШИЛИ:</w:t>
      </w:r>
    </w:p>
    <w:p w:rsidR="007B6517" w:rsidRPr="007B6517" w:rsidRDefault="007B6517" w:rsidP="007B6517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7B6517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отказать в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54:08:010301:143, площадью 2921 кв. м,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расположенного по адресу: Новосибирская область, г. Карасук, ул. Кутузова, 106Б, с 3 м до 0 м по фасаду со стороны автодороги по улице Кутузова. </w:t>
      </w:r>
      <w:r w:rsidRPr="007B651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B6517" w:rsidRPr="007B6517" w:rsidRDefault="007B6517" w:rsidP="007B6517">
      <w:pPr>
        <w:widowControl/>
        <w:tabs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B6517" w:rsidRPr="007B6517" w:rsidRDefault="007B6517" w:rsidP="007B6517">
      <w:pPr>
        <w:tabs>
          <w:tab w:val="left" w:pos="284"/>
        </w:tabs>
        <w:outlineLvl w:val="1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widowControl/>
        <w:autoSpaceDE/>
        <w:autoSpaceDN/>
        <w:adjustRightInd/>
        <w:ind w:hanging="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Заместитель председателя комиссии                                                                                              В.А. Олюшин</w:t>
      </w:r>
    </w:p>
    <w:p w:rsidR="007B6517" w:rsidRPr="007B6517" w:rsidRDefault="007B6517" w:rsidP="007B6517">
      <w:pPr>
        <w:widowControl/>
        <w:tabs>
          <w:tab w:val="left" w:pos="0"/>
          <w:tab w:val="left" w:pos="567"/>
          <w:tab w:val="left" w:pos="709"/>
        </w:tabs>
        <w:outlineLvl w:val="1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10915"/>
        </w:tabs>
        <w:autoSpaceDE/>
        <w:autoSpaceDN/>
        <w:adjustRightInd/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 Т.В. Ващенко</w:t>
      </w:r>
    </w:p>
    <w:p w:rsidR="007B6517" w:rsidRPr="007B6517" w:rsidRDefault="007B6517" w:rsidP="007B6517">
      <w:pPr>
        <w:widowControl/>
        <w:tabs>
          <w:tab w:val="left" w:pos="8652"/>
        </w:tabs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</w:p>
    <w:p w:rsidR="00783205" w:rsidRDefault="00783205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6517" w:rsidRPr="007B6517" w:rsidRDefault="007B6517" w:rsidP="007B6517">
      <w:pPr>
        <w:widowControl/>
        <w:suppressAutoHyphens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ЗАКЛЮЧЕНИЕ </w:t>
      </w:r>
    </w:p>
    <w:p w:rsidR="007B6517" w:rsidRPr="007B6517" w:rsidRDefault="007B6517" w:rsidP="007B6517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комиссии по результатам публичных слушаний </w:t>
      </w:r>
    </w:p>
    <w:p w:rsidR="007B6517" w:rsidRPr="007B6517" w:rsidRDefault="007B6517" w:rsidP="007B6517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>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7B6517" w:rsidRPr="007B6517" w:rsidRDefault="007B6517" w:rsidP="007B6517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B6517" w:rsidRPr="007B6517" w:rsidRDefault="007B6517" w:rsidP="007B6517">
      <w:pPr>
        <w:widowControl/>
        <w:autoSpaceDE/>
        <w:autoSpaceDN/>
        <w:adjustRightInd/>
        <w:spacing w:line="240" w:lineRule="atLeast"/>
        <w:jc w:val="left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>Город Карасук                                                                                                                                  06.11.2019</w:t>
      </w:r>
    </w:p>
    <w:p w:rsidR="007B6517" w:rsidRPr="007B6517" w:rsidRDefault="007B6517" w:rsidP="007B6517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contextualSpacing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ab/>
        <w:t xml:space="preserve">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3217-п «Об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7B6517">
        <w:rPr>
          <w:rFonts w:ascii="Times New Roman" w:hAnsi="Times New Roman" w:cs="Times New Roman"/>
          <w:bCs/>
          <w:sz w:val="22"/>
          <w:szCs w:val="22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7B6517">
        <w:rPr>
          <w:rFonts w:ascii="Times New Roman" w:hAnsi="Times New Roman" w:cs="Times New Roman"/>
          <w:sz w:val="22"/>
          <w:szCs w:val="22"/>
        </w:rPr>
        <w:t xml:space="preserve"> (далее – Административный регламент) были проведены публичные слушания.</w:t>
      </w:r>
    </w:p>
    <w:p w:rsidR="007B6517" w:rsidRPr="007B6517" w:rsidRDefault="007B6517" w:rsidP="007B6517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contextualSpacing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ab/>
        <w:t>Публичные слушания назначены постановлениями Главы города Карасука Карасукского района Новосибирской области от 15.10.2019 №  14-п, от 21.10.2019 № 16-п и размещены в Бюллетене Совета депутатов города Карасука Карасукского района Новосибирской области  № 56 (473)</w:t>
      </w:r>
      <w:r w:rsidRPr="007B6517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 xml:space="preserve">от 15.10.2019, № 58 (475) от 21.10.2019, а так же на официальном интернет-сайте администрации Карасукского района Новосибирской области </w:t>
      </w:r>
      <w:hyperlink r:id="rId10" w:history="1">
        <w:r w:rsidRPr="007B6517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7B6517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7B6517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7B6517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7B6517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7B6517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7B6517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7B6517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7B6517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7B651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B6517" w:rsidRPr="007B6517" w:rsidRDefault="007B6517" w:rsidP="007B6517">
      <w:pPr>
        <w:widowControl/>
        <w:tabs>
          <w:tab w:val="left" w:pos="567"/>
        </w:tabs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pacing w:val="-1"/>
          <w:sz w:val="22"/>
          <w:szCs w:val="22"/>
        </w:rPr>
        <w:t xml:space="preserve">          Публичные слушания </w:t>
      </w:r>
      <w:r w:rsidRPr="007B6517">
        <w:rPr>
          <w:rFonts w:ascii="Times New Roman" w:hAnsi="Times New Roman" w:cs="Times New Roman"/>
          <w:sz w:val="22"/>
          <w:szCs w:val="22"/>
        </w:rPr>
        <w:t>по вопросу предоставления разрешений на условно разрешенный вид</w:t>
      </w:r>
    </w:p>
    <w:p w:rsidR="007B6517" w:rsidRPr="007B6517" w:rsidRDefault="007B6517" w:rsidP="007B6517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7B6517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pacing w:val="-1"/>
          <w:sz w:val="22"/>
          <w:szCs w:val="22"/>
        </w:rPr>
        <w:t xml:space="preserve">проведены </w:t>
      </w:r>
      <w:r w:rsidRPr="007B6517">
        <w:rPr>
          <w:rFonts w:ascii="Times New Roman" w:hAnsi="Times New Roman" w:cs="Times New Roman"/>
          <w:b/>
          <w:spacing w:val="-1"/>
          <w:sz w:val="22"/>
          <w:szCs w:val="22"/>
          <w:u w:val="single"/>
        </w:rPr>
        <w:t>06 ноября 2019 года</w:t>
      </w:r>
      <w:r w:rsidRPr="007B6517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7B6517" w:rsidRPr="007B6517" w:rsidRDefault="007B6517" w:rsidP="007B6517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spacing w:line="240" w:lineRule="atLeast"/>
        <w:ind w:left="-142"/>
        <w:rPr>
          <w:rFonts w:ascii="Times New Roman" w:hAnsi="Times New Roman" w:cs="Times New Roman"/>
          <w:b/>
          <w:spacing w:val="-1"/>
          <w:sz w:val="22"/>
          <w:szCs w:val="22"/>
        </w:rPr>
      </w:pPr>
      <w:r w:rsidRPr="007B6517">
        <w:rPr>
          <w:rFonts w:ascii="Times New Roman" w:hAnsi="Times New Roman" w:cs="Times New Roman"/>
          <w:spacing w:val="-1"/>
          <w:sz w:val="22"/>
          <w:szCs w:val="22"/>
        </w:rPr>
        <w:t xml:space="preserve">           На публичных слушаниях присутствовало:</w:t>
      </w:r>
      <w:r w:rsidRPr="007B6517">
        <w:rPr>
          <w:rFonts w:ascii="Times New Roman" w:hAnsi="Times New Roman" w:cs="Times New Roman"/>
          <w:b/>
          <w:spacing w:val="-1"/>
          <w:sz w:val="22"/>
          <w:szCs w:val="22"/>
        </w:rPr>
        <w:t xml:space="preserve"> 11 человек.</w:t>
      </w:r>
    </w:p>
    <w:p w:rsidR="007B6517" w:rsidRPr="007B6517" w:rsidRDefault="007B6517" w:rsidP="007B6517">
      <w:pPr>
        <w:widowControl/>
        <w:tabs>
          <w:tab w:val="left" w:pos="567"/>
        </w:tabs>
        <w:suppressAutoHyphens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7B6517">
        <w:rPr>
          <w:rFonts w:ascii="Times New Roman" w:hAnsi="Times New Roman" w:cs="Times New Roman"/>
          <w:b/>
          <w:spacing w:val="-3"/>
          <w:sz w:val="22"/>
          <w:szCs w:val="22"/>
        </w:rPr>
        <w:t xml:space="preserve">По результатам проведения публичных слушаний подготовлен </w:t>
      </w:r>
    </w:p>
    <w:p w:rsidR="007B6517" w:rsidRPr="007B6517" w:rsidRDefault="007B6517" w:rsidP="007B6517">
      <w:pPr>
        <w:widowControl/>
        <w:tabs>
          <w:tab w:val="left" w:pos="567"/>
        </w:tabs>
        <w:suppressAutoHyphens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7B6517">
        <w:rPr>
          <w:rFonts w:ascii="Times New Roman" w:hAnsi="Times New Roman" w:cs="Times New Roman"/>
          <w:b/>
          <w:spacing w:val="-3"/>
          <w:sz w:val="22"/>
          <w:szCs w:val="22"/>
        </w:rPr>
        <w:t xml:space="preserve">протокол публичных слушаний, </w:t>
      </w:r>
    </w:p>
    <w:p w:rsidR="007B6517" w:rsidRPr="007B6517" w:rsidRDefault="007B6517" w:rsidP="007B6517">
      <w:pPr>
        <w:widowControl/>
        <w:tabs>
          <w:tab w:val="left" w:pos="567"/>
        </w:tabs>
        <w:suppressAutoHyphens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7B6517">
        <w:rPr>
          <w:rFonts w:ascii="Times New Roman" w:hAnsi="Times New Roman" w:cs="Times New Roman"/>
          <w:b/>
          <w:spacing w:val="-3"/>
          <w:sz w:val="22"/>
          <w:szCs w:val="22"/>
        </w:rPr>
        <w:t xml:space="preserve">на основании которого сделано следующее </w:t>
      </w:r>
      <w:r w:rsidRPr="007B6517">
        <w:rPr>
          <w:rFonts w:ascii="Times New Roman" w:hAnsi="Times New Roman" w:cs="Times New Roman"/>
          <w:b/>
          <w:spacing w:val="-4"/>
          <w:sz w:val="22"/>
          <w:szCs w:val="22"/>
        </w:rPr>
        <w:t>заключение:</w:t>
      </w:r>
    </w:p>
    <w:p w:rsidR="007B6517" w:rsidRPr="007B6517" w:rsidRDefault="007B6517" w:rsidP="007B6517">
      <w:pPr>
        <w:widowControl/>
        <w:tabs>
          <w:tab w:val="left" w:pos="567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         1.</w:t>
      </w:r>
      <w:r w:rsidRPr="007B6517">
        <w:rPr>
          <w:rFonts w:ascii="Times New Roman" w:hAnsi="Times New Roman" w:cs="Times New Roman"/>
          <w:spacing w:val="-8"/>
          <w:sz w:val="22"/>
          <w:szCs w:val="22"/>
        </w:rPr>
        <w:t xml:space="preserve"> Считать состоявшимися публичные слушания по </w:t>
      </w:r>
      <w:r w:rsidRPr="007B6517">
        <w:rPr>
          <w:rFonts w:ascii="Times New Roman" w:hAnsi="Times New Roman" w:cs="Times New Roman"/>
          <w:spacing w:val="-1"/>
          <w:sz w:val="22"/>
          <w:szCs w:val="22"/>
        </w:rPr>
        <w:t xml:space="preserve">вопросам </w:t>
      </w:r>
      <w:r w:rsidRPr="007B6517">
        <w:rPr>
          <w:rFonts w:ascii="Times New Roman" w:hAnsi="Times New Roman" w:cs="Times New Roman"/>
          <w:sz w:val="22"/>
          <w:szCs w:val="22"/>
        </w:rPr>
        <w:t>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7B6517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7B6517" w:rsidRPr="007B6517" w:rsidRDefault="007B6517" w:rsidP="007B6517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spacing w:line="240" w:lineRule="atLeast"/>
        <w:ind w:hanging="851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b/>
          <w:spacing w:val="-8"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b/>
          <w:spacing w:val="-8"/>
          <w:sz w:val="22"/>
          <w:szCs w:val="22"/>
        </w:rPr>
        <w:tab/>
        <w:t xml:space="preserve">           2.</w:t>
      </w:r>
      <w:r w:rsidRPr="007B6517">
        <w:rPr>
          <w:rFonts w:ascii="Times New Roman" w:hAnsi="Times New Roman" w:cs="Times New Roman"/>
          <w:spacing w:val="-8"/>
          <w:sz w:val="22"/>
          <w:szCs w:val="22"/>
        </w:rPr>
        <w:t xml:space="preserve"> Процедура проведения публичных слушаний по </w:t>
      </w:r>
      <w:r w:rsidRPr="007B6517">
        <w:rPr>
          <w:rFonts w:ascii="Times New Roman" w:hAnsi="Times New Roman" w:cs="Times New Roman"/>
          <w:spacing w:val="-1"/>
          <w:sz w:val="22"/>
          <w:szCs w:val="22"/>
        </w:rPr>
        <w:t xml:space="preserve">вопросам </w:t>
      </w:r>
      <w:r w:rsidRPr="007B6517">
        <w:rPr>
          <w:rFonts w:ascii="Times New Roman" w:hAnsi="Times New Roman" w:cs="Times New Roman"/>
          <w:sz w:val="22"/>
          <w:szCs w:val="22"/>
        </w:rPr>
        <w:t>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</w:t>
      </w:r>
      <w:r w:rsidRPr="007B6517">
        <w:rPr>
          <w:rFonts w:ascii="Times New Roman" w:hAnsi="Times New Roman" w:cs="Times New Roman"/>
          <w:spacing w:val="-1"/>
          <w:sz w:val="22"/>
          <w:szCs w:val="22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Pr="007B6517">
        <w:rPr>
          <w:rFonts w:ascii="Times New Roman" w:hAnsi="Times New Roman" w:cs="Times New Roman"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pacing w:val="-8"/>
          <w:sz w:val="22"/>
          <w:szCs w:val="22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7B6517">
        <w:rPr>
          <w:rFonts w:ascii="Times New Roman" w:hAnsi="Times New Roman" w:cs="Times New Roman"/>
          <w:spacing w:val="-8"/>
          <w:sz w:val="22"/>
          <w:szCs w:val="22"/>
          <w:lang w:val="en-US"/>
        </w:rPr>
        <w:t> </w:t>
      </w:r>
      <w:r w:rsidRPr="007B6517">
        <w:rPr>
          <w:rFonts w:ascii="Times New Roman" w:hAnsi="Times New Roman" w:cs="Times New Roman"/>
          <w:spacing w:val="-8"/>
          <w:sz w:val="22"/>
          <w:szCs w:val="22"/>
        </w:rPr>
        <w:t xml:space="preserve">131-ФЗ «Об общих принципах организации местного самоуправления в Российской Федерации», </w:t>
      </w:r>
      <w:r w:rsidRPr="007B6517">
        <w:rPr>
          <w:rFonts w:ascii="Times New Roman" w:hAnsi="Times New Roman" w:cs="Times New Roman"/>
          <w:sz w:val="22"/>
          <w:szCs w:val="22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7B6517">
        <w:rPr>
          <w:rFonts w:ascii="Times New Roman" w:hAnsi="Times New Roman" w:cs="Times New Roman"/>
          <w:spacing w:val="-8"/>
          <w:sz w:val="22"/>
          <w:szCs w:val="22"/>
        </w:rPr>
        <w:t xml:space="preserve"> и положением, </w:t>
      </w:r>
      <w:r w:rsidRPr="007B6517">
        <w:rPr>
          <w:rFonts w:ascii="Times New Roman" w:hAnsi="Times New Roman" w:cs="Times New Roman"/>
          <w:sz w:val="22"/>
          <w:szCs w:val="22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7B6517" w:rsidRPr="007B6517" w:rsidRDefault="007B6517" w:rsidP="007B6517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7B6517">
        <w:rPr>
          <w:rFonts w:ascii="Times New Roman" w:hAnsi="Times New Roman" w:cs="Times New Roman"/>
          <w:b/>
          <w:sz w:val="22"/>
          <w:szCs w:val="22"/>
        </w:rPr>
        <w:t xml:space="preserve">3.Рекомендовать Главе </w:t>
      </w:r>
      <w:r w:rsidRPr="007B6517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7B6517">
        <w:rPr>
          <w:rFonts w:ascii="Times New Roman" w:hAnsi="Times New Roman" w:cs="Times New Roman"/>
          <w:b/>
          <w:sz w:val="22"/>
          <w:szCs w:val="22"/>
        </w:rPr>
        <w:t xml:space="preserve">разрешение </w:t>
      </w:r>
      <w:r w:rsidRPr="007B6517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7B6517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7B6517" w:rsidRPr="007B6517" w:rsidRDefault="007B6517" w:rsidP="007B6517">
      <w:pPr>
        <w:widowControl/>
        <w:tabs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        3</w:t>
      </w:r>
      <w:r w:rsidRPr="007B6517">
        <w:rPr>
          <w:rFonts w:ascii="Times New Roman" w:hAnsi="Times New Roman" w:cs="Times New Roman"/>
          <w:b/>
          <w:sz w:val="22"/>
          <w:szCs w:val="22"/>
        </w:rPr>
        <w:t xml:space="preserve">.1. Морозовой Алле Михайловне </w:t>
      </w:r>
      <w:r w:rsidRPr="007B6517">
        <w:rPr>
          <w:rFonts w:ascii="Times New Roman" w:hAnsi="Times New Roman" w:cs="Times New Roman"/>
          <w:sz w:val="22"/>
          <w:szCs w:val="22"/>
        </w:rPr>
        <w:t xml:space="preserve">в отношении земельного участка с кадастровым номером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54:08:010215:35, площадью 899 кв.м., </w:t>
      </w:r>
      <w:r w:rsidRPr="007B6517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7B6517">
        <w:rPr>
          <w:rFonts w:ascii="Times New Roman" w:hAnsi="Times New Roman" w:cs="Times New Roman"/>
          <w:sz w:val="22"/>
          <w:szCs w:val="22"/>
        </w:rPr>
        <w:t xml:space="preserve">Новосибирская область, </w:t>
      </w:r>
      <w:r w:rsidRPr="007B6517">
        <w:rPr>
          <w:rFonts w:ascii="Times New Roman" w:hAnsi="Times New Roman" w:cs="Times New Roman"/>
          <w:sz w:val="22"/>
          <w:szCs w:val="22"/>
        </w:rPr>
        <w:lastRenderedPageBreak/>
        <w:t>Карасукский район, город Карасук, улица Первомайская, дом № 56 «А» (Зона застройки индивидуальными жилыми домами и ведения личного подсобного хозяйства - Жин),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 xml:space="preserve">в части уменьшения минимального отступа от границ земельного участка с 3 м до 1,50 со стороны земельного участка по улице Первомайская, дом № 58.         </w:t>
      </w:r>
    </w:p>
    <w:p w:rsidR="007B6517" w:rsidRPr="007B6517" w:rsidRDefault="007B6517" w:rsidP="007B6517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         4.Рекомендовать Главе </w:t>
      </w:r>
      <w:r w:rsidRPr="007B6517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отказать в предоставлении </w:t>
      </w:r>
      <w:r w:rsidRPr="007B6517">
        <w:rPr>
          <w:rFonts w:ascii="Times New Roman" w:hAnsi="Times New Roman" w:cs="Times New Roman"/>
          <w:b/>
          <w:sz w:val="22"/>
          <w:szCs w:val="22"/>
        </w:rPr>
        <w:t xml:space="preserve">разрешения </w:t>
      </w:r>
      <w:r w:rsidRPr="007B6517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7B6517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  <w:r w:rsidRPr="007B651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B6517" w:rsidRPr="007B6517" w:rsidRDefault="007B6517" w:rsidP="007B6517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ab/>
      </w:r>
      <w:r w:rsidRPr="007B6517">
        <w:rPr>
          <w:rFonts w:ascii="Times New Roman" w:hAnsi="Times New Roman" w:cs="Times New Roman"/>
          <w:b/>
          <w:sz w:val="22"/>
          <w:szCs w:val="22"/>
        </w:rPr>
        <w:t xml:space="preserve">4.1. Геворгяну Арбаку Геворговичу </w:t>
      </w:r>
      <w:r w:rsidRPr="007B6517">
        <w:rPr>
          <w:rFonts w:ascii="Times New Roman" w:hAnsi="Times New Roman" w:cs="Times New Roman"/>
          <w:sz w:val="22"/>
          <w:szCs w:val="22"/>
        </w:rPr>
        <w:t xml:space="preserve">в отношении земельного участка с кадастровым номером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54:08:010146:198, площадью 939 кв.м., </w:t>
      </w:r>
      <w:r w:rsidRPr="007B6517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7B6517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Кутузова, 91 «Г» (Зона застройки индивидуальными жилыми домами и ведения личного подсобного хозяйства - Жин),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0,9 м со стороны земельного участка с кадастровым номером 54:08:010146:199, по улице Кутузова, 91 «Б»,</w:t>
      </w:r>
      <w:r w:rsidRPr="007B6517">
        <w:rPr>
          <w:rFonts w:ascii="Times New Roman" w:hAnsi="Times New Roman" w:cs="Times New Roman"/>
          <w:sz w:val="28"/>
          <w:szCs w:val="28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>на основании абзаца 4 пункта 2.10 раздела 2 Административного регламента - конфигурация, инженерно-геологические или иные характеристики земельного участка не являются неблагоприятными для застройки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 и </w:t>
      </w:r>
      <w:r w:rsidRPr="007B6517">
        <w:rPr>
          <w:rFonts w:ascii="Times New Roman" w:hAnsi="Times New Roman" w:cs="Times New Roman"/>
          <w:sz w:val="22"/>
          <w:szCs w:val="22"/>
        </w:rPr>
        <w:t>абзаца 17 пункта 2.10 раздела 2 Административного регламента - указанные в заявлении обоснования заявленных требований не являются основаниями предоставления разрешения на отклонение от предельных параметров, предусмотренными статьей 40 Градостроительного кодекса Российской Федерации;</w:t>
      </w:r>
    </w:p>
    <w:p w:rsidR="007B6517" w:rsidRPr="007B6517" w:rsidRDefault="007B6517" w:rsidP="007B6517">
      <w:pPr>
        <w:widowControl/>
        <w:tabs>
          <w:tab w:val="left" w:pos="567"/>
          <w:tab w:val="left" w:pos="709"/>
          <w:tab w:val="left" w:pos="993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ab/>
      </w:r>
      <w:r w:rsidRPr="007B6517">
        <w:rPr>
          <w:rFonts w:ascii="Times New Roman" w:hAnsi="Times New Roman" w:cs="Times New Roman"/>
          <w:b/>
          <w:sz w:val="22"/>
          <w:szCs w:val="22"/>
        </w:rPr>
        <w:t xml:space="preserve">4.2. Штоколову Сергею Викторовичу, Насрутдинову Фаилю Кутузовичу </w:t>
      </w:r>
      <w:r w:rsidRPr="007B6517">
        <w:rPr>
          <w:rFonts w:ascii="Times New Roman" w:hAnsi="Times New Roman" w:cs="Times New Roman"/>
          <w:sz w:val="22"/>
          <w:szCs w:val="22"/>
        </w:rPr>
        <w:t xml:space="preserve">в отношении земельного участка с кадастровым номером 54:08:010301:143, площадью 2921 кв. м, </w:t>
      </w:r>
      <w:r w:rsidRPr="007B6517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Кутузова, 106Б, с 3 м до 0 м по фасаду со стороны автодороги по улице Кутузова,</w:t>
      </w:r>
      <w:r w:rsidRPr="007B6517">
        <w:rPr>
          <w:rFonts w:ascii="Times New Roman" w:hAnsi="Times New Roman" w:cs="Times New Roman"/>
          <w:sz w:val="28"/>
          <w:szCs w:val="28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>на основании абзаца 4 пункта 2.10 раздела 2 Административного регламента - конфигурация, инженерно-геологические или иные характеристики земельного участка не являются неблагоприятными для застройки</w:t>
      </w:r>
      <w:r w:rsidRPr="007B6517">
        <w:rPr>
          <w:rFonts w:ascii="Times New Roman" w:hAnsi="Times New Roman" w:cs="Times New Roman"/>
          <w:bCs/>
          <w:sz w:val="22"/>
          <w:szCs w:val="22"/>
        </w:rPr>
        <w:t xml:space="preserve"> и </w:t>
      </w:r>
      <w:r w:rsidRPr="007B6517">
        <w:rPr>
          <w:rFonts w:ascii="Times New Roman" w:hAnsi="Times New Roman" w:cs="Times New Roman"/>
          <w:sz w:val="22"/>
          <w:szCs w:val="22"/>
        </w:rPr>
        <w:t>абзаца 17 пункта 2.10 раздела 2 Административного регламента - указанные в заявлении обоснования заявленных требований не являются основаниями предоставления разрешения на отклонение от предельных параметров, предусмотренными статьей 40 Градостроительного кодекса Российской Федерации.</w:t>
      </w:r>
    </w:p>
    <w:p w:rsidR="007B6517" w:rsidRPr="007B6517" w:rsidRDefault="007B6517" w:rsidP="007B6517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B651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B6517" w:rsidRPr="007B6517" w:rsidRDefault="007B6517" w:rsidP="007B6517">
      <w:pPr>
        <w:widowControl/>
        <w:tabs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b/>
          <w:sz w:val="22"/>
          <w:szCs w:val="22"/>
        </w:rPr>
      </w:pPr>
      <w:r w:rsidRPr="007B6517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B6517" w:rsidRPr="007B6517" w:rsidRDefault="007B6517" w:rsidP="007B6517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left="-142" w:firstLine="539"/>
        <w:rPr>
          <w:rFonts w:ascii="Times New Roman" w:hAnsi="Times New Roman" w:cs="Times New Roman"/>
          <w:b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firstLine="539"/>
        <w:rPr>
          <w:rFonts w:ascii="Times New Roman" w:hAnsi="Times New Roman" w:cs="Times New Roman"/>
          <w:b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А.А. Юнг</w:t>
      </w:r>
    </w:p>
    <w:p w:rsidR="007B6517" w:rsidRPr="007B6517" w:rsidRDefault="007B6517" w:rsidP="007B6517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7B6517" w:rsidRPr="007B6517" w:rsidRDefault="007B6517" w:rsidP="007B6517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7B6517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Т.В. Ващенко</w:t>
      </w:r>
    </w:p>
    <w:p w:rsidR="007B6517" w:rsidRDefault="007B651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3205" w:rsidRDefault="00783205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83205" w:rsidSect="00A5795C">
      <w:headerReference w:type="default" r:id="rId11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277" w:rsidRDefault="00477277" w:rsidP="00D51903">
      <w:r>
        <w:separator/>
      </w:r>
    </w:p>
  </w:endnote>
  <w:endnote w:type="continuationSeparator" w:id="1">
    <w:p w:rsidR="00477277" w:rsidRDefault="00477277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277" w:rsidRDefault="00477277" w:rsidP="00D51903">
      <w:r>
        <w:separator/>
      </w:r>
    </w:p>
  </w:footnote>
  <w:footnote w:type="continuationSeparator" w:id="1">
    <w:p w:rsidR="00477277" w:rsidRDefault="00477277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783205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7B6517">
      <w:rPr>
        <w:rFonts w:ascii="Arial Narrow" w:hAnsi="Arial Narrow"/>
        <w:b/>
        <w:color w:val="000080"/>
      </w:rPr>
      <w:t>7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но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>
      <w:rPr>
        <w:rFonts w:ascii="Arial Narrow" w:hAnsi="Arial Narrow"/>
        <w:b/>
        <w:color w:val="000080"/>
      </w:rPr>
      <w:t>6</w:t>
    </w:r>
    <w:r w:rsidR="007B6517">
      <w:rPr>
        <w:rFonts w:ascii="Arial Narrow" w:hAnsi="Arial Narrow"/>
        <w:b/>
        <w:color w:val="000080"/>
      </w:rPr>
      <w:t>2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1504AD">
      <w:rPr>
        <w:rFonts w:ascii="Arial Narrow" w:hAnsi="Arial Narrow"/>
        <w:b/>
        <w:color w:val="000080"/>
      </w:rPr>
      <w:t>7</w:t>
    </w:r>
    <w:r w:rsidR="007B6517">
      <w:rPr>
        <w:rFonts w:ascii="Arial Narrow" w:hAnsi="Arial Narrow"/>
        <w:b/>
        <w:color w:val="000080"/>
      </w:rPr>
      <w:t>9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2"/>
  </w:num>
  <w:num w:numId="5">
    <w:abstractNumId w:val="7"/>
  </w:num>
  <w:num w:numId="6">
    <w:abstractNumId w:val="9"/>
  </w:num>
  <w:num w:numId="7">
    <w:abstractNumId w:val="4"/>
  </w:num>
  <w:num w:numId="8">
    <w:abstractNumId w:val="11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B9"/>
    <w:rsid w:val="003502B6"/>
    <w:rsid w:val="0035289D"/>
    <w:rsid w:val="00352D9D"/>
    <w:rsid w:val="00355CA6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83205"/>
    <w:rsid w:val="00795E92"/>
    <w:rsid w:val="00796F89"/>
    <w:rsid w:val="007A5344"/>
    <w:rsid w:val="007B174F"/>
    <w:rsid w:val="007B6517"/>
    <w:rsid w:val="007C1914"/>
    <w:rsid w:val="007D128F"/>
    <w:rsid w:val="007D2705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86EE6"/>
    <w:rsid w:val="00E95CD2"/>
    <w:rsid w:val="00EA2E63"/>
    <w:rsid w:val="00EA3079"/>
    <w:rsid w:val="00EB27C6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EF223C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8</Pages>
  <Words>3407</Words>
  <Characters>19422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79</cp:revision>
  <cp:lastPrinted>2017-01-27T06:46:00Z</cp:lastPrinted>
  <dcterms:created xsi:type="dcterms:W3CDTF">2017-10-02T09:13:00Z</dcterms:created>
  <dcterms:modified xsi:type="dcterms:W3CDTF">2019-11-11T09:31:00Z</dcterms:modified>
</cp:coreProperties>
</file>