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F41C2E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МП «</w:t>
      </w:r>
      <w:r w:rsidR="0073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защита населения Карасукского района НСО на 2021-2024гг.», </w:t>
      </w:r>
      <w:r w:rsidR="00E9691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утвержденную постановлением администрац</w:t>
      </w:r>
      <w:r w:rsidR="007373D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Карасукского района НСО от 18.09.2020г. №2207</w:t>
      </w:r>
      <w:bookmarkStart w:id="0" w:name="_GoBack"/>
      <w:bookmarkEnd w:id="0"/>
      <w:r w:rsidR="00E96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-п. </w:t>
      </w:r>
    </w:p>
    <w:p w:rsidR="002C0511" w:rsidRDefault="00F4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 w:rsidR="00E96913">
        <w:rPr>
          <w:rFonts w:ascii="Times New Roman" w:hAnsi="Times New Roman" w:cs="Times New Roman"/>
          <w:sz w:val="28"/>
          <w:szCs w:val="28"/>
        </w:rPr>
        <w:t>о-счетного органа района на 2024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F41C2E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начальнику отдела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843429">
          <w:rPr>
            <w:rStyle w:val="a3"/>
            <w:rFonts w:ascii="Arial" w:hAnsi="Arial" w:cs="Arial"/>
            <w:shd w:val="clear" w:color="auto" w:fill="F3F3F3"/>
          </w:rPr>
          <w:t xml:space="preserve"> </w:t>
        </w:r>
        <w:r w:rsidR="00843429" w:rsidRPr="008434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3F3F3"/>
          </w:rPr>
          <w:t>организации социального обслуживания населения</w:t>
        </w:r>
      </w:hyperlink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7373DD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1A1FD8"/>
    <w:rsid w:val="00270886"/>
    <w:rsid w:val="002C0511"/>
    <w:rsid w:val="007373DD"/>
    <w:rsid w:val="00843429"/>
    <w:rsid w:val="00881A02"/>
    <w:rsid w:val="008A287E"/>
    <w:rsid w:val="009C170A"/>
    <w:rsid w:val="00E96913"/>
    <w:rsid w:val="00F4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1298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2022-05-31T02:26:00Z</dcterms:created>
  <dcterms:modified xsi:type="dcterms:W3CDTF">2024-03-12T02:44:00Z</dcterms:modified>
</cp:coreProperties>
</file>