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7A" w:rsidRPr="00DE377A" w:rsidRDefault="00DE377A" w:rsidP="00DE3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7A">
        <w:rPr>
          <w:rFonts w:ascii="Times New Roman" w:hAnsi="Times New Roman" w:cs="Times New Roman"/>
          <w:b/>
          <w:sz w:val="28"/>
          <w:szCs w:val="28"/>
        </w:rPr>
        <w:t>Свободные площади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77A">
        <w:rPr>
          <w:rFonts w:ascii="Times New Roman" w:hAnsi="Times New Roman" w:cs="Times New Roman"/>
          <w:b/>
          <w:sz w:val="28"/>
          <w:szCs w:val="28"/>
        </w:rPr>
        <w:t xml:space="preserve">предприятий, организаций </w:t>
      </w:r>
      <w:bookmarkStart w:id="0" w:name="_GoBack"/>
      <w:bookmarkEnd w:id="0"/>
    </w:p>
    <w:tbl>
      <w:tblPr>
        <w:tblW w:w="10660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5415"/>
        <w:gridCol w:w="1984"/>
      </w:tblGrid>
      <w:tr w:rsidR="00DE377A" w:rsidRPr="00DE377A" w:rsidTr="00732ADF">
        <w:tc>
          <w:tcPr>
            <w:tcW w:w="1560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FFFFFF"/>
            </w:tcBorders>
            <w:shd w:val="clear" w:color="auto" w:fill="24947F"/>
          </w:tcPr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предпри-ятия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24947F"/>
              <w:left w:val="single" w:sz="4" w:space="0" w:color="FFFFFF"/>
              <w:bottom w:val="single" w:sz="4" w:space="0" w:color="24947F"/>
              <w:right w:val="single" w:sz="4" w:space="0" w:color="FFFFFF"/>
            </w:tcBorders>
            <w:shd w:val="clear" w:color="auto" w:fill="24947F"/>
          </w:tcPr>
          <w:p w:rsid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 xml:space="preserve">Адрес, контакты (тел, факс, </w:t>
            </w:r>
          </w:p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val="en-US" w:eastAsia="ru-RU"/>
              </w:rPr>
              <w:t>e</w:t>
            </w: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-</w:t>
            </w: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val="en-US" w:eastAsia="ru-RU"/>
              </w:rPr>
              <w:t>mail</w:t>
            </w: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FFFFFF"/>
              <w:bottom w:val="single" w:sz="4" w:space="0" w:color="24947F"/>
              <w:right w:val="single" w:sz="4" w:space="0" w:color="FFFFFF"/>
            </w:tcBorders>
            <w:shd w:val="clear" w:color="auto" w:fill="24947F"/>
          </w:tcPr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Характеристика незагруженных мощностей</w:t>
            </w:r>
          </w:p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(площадь помещений, вид помещений, наличие оборудования и т.п.)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FFFFFF"/>
              <w:bottom w:val="single" w:sz="4" w:space="0" w:color="24947F"/>
              <w:right w:val="single" w:sz="4" w:space="0" w:color="24947F"/>
            </w:tcBorders>
            <w:shd w:val="clear" w:color="auto" w:fill="24947F"/>
          </w:tcPr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 xml:space="preserve">Вид </w:t>
            </w:r>
          </w:p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использования (аренда/</w:t>
            </w:r>
          </w:p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выкуп</w:t>
            </w:r>
          </w:p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/иное)</w:t>
            </w:r>
          </w:p>
        </w:tc>
      </w:tr>
      <w:tr w:rsidR="00DE377A" w:rsidRPr="00DE377A" w:rsidTr="00732ADF">
        <w:tc>
          <w:tcPr>
            <w:tcW w:w="1560" w:type="dxa"/>
            <w:vMerge w:val="restart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Карасукский районный потреби-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</w:t>
            </w:r>
          </w:p>
        </w:tc>
        <w:tc>
          <w:tcPr>
            <w:tcW w:w="1701" w:type="dxa"/>
            <w:vMerge w:val="restart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г.Карасук ул.Калинина,78</w:t>
            </w:r>
          </w:p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(38355)</w:t>
            </w:r>
          </w:p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21-281</w:t>
            </w: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Теплые склады по адресу г.Карасук </w:t>
            </w:r>
          </w:p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Калинина,78 общей площадью 784,9 </w:t>
            </w:r>
            <w:proofErr w:type="spellStart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(можно разделить на площади 319,3 </w:t>
            </w:r>
            <w:proofErr w:type="spellStart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305,4 </w:t>
            </w:r>
            <w:proofErr w:type="spellStart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.).Подключено электроснабжение, водоснабжение.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DE377A" w:rsidRPr="00DE377A" w:rsidTr="00732ADF"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Офисное</w:t>
            </w: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помещение площадью 12 </w:t>
            </w:r>
            <w:proofErr w:type="spellStart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г</w:t>
            </w: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Карасук, ул. Кутузова, 42</w:t>
            </w: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Подключено электроснабжение, теплоснабжение.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</w:tc>
      </w:tr>
      <w:tr w:rsidR="00DE377A" w:rsidRPr="00DE377A" w:rsidTr="00732ADF">
        <w:trPr>
          <w:trHeight w:val="809"/>
        </w:trPr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 общая площадь 700 </w:t>
            </w:r>
            <w:proofErr w:type="spellStart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г</w:t>
            </w: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.Карасук, ул. Сибирская, 28</w:t>
            </w: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Подключено электроснабжение, теплоснабжение.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</w:tc>
      </w:tr>
      <w:tr w:rsidR="00DE377A" w:rsidRPr="00DE377A" w:rsidTr="00732ADF"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 с эстакадой площадью 69,9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адресу г. Карасук, ул. Калинина, 78. Подключено электроснабжение, теплоснабжение.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</w:tc>
      </w:tr>
      <w:tr w:rsidR="00DE377A" w:rsidRPr="00DE377A" w:rsidTr="00732ADF">
        <w:trPr>
          <w:trHeight w:val="921"/>
        </w:trPr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691E7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по адресу: п.Озерное-Титово, по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61, общей площадью 99,2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Подключено электроснабжение, теплоснабжение.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Выкуп/ аренда</w:t>
            </w:r>
          </w:p>
        </w:tc>
      </w:tr>
      <w:tr w:rsidR="00DE377A" w:rsidRPr="00DE377A" w:rsidTr="00732ADF">
        <w:trPr>
          <w:trHeight w:val="1699"/>
        </w:trPr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хлебокомбината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г.Карасук,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ул.Кутузова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42. Земельный участок площадью 12654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складские  помещения  площадью 608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производственные  помещения 1740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котельная 279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Территория огорожена, водопровод, электроэнергия 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</w:t>
            </w:r>
          </w:p>
        </w:tc>
      </w:tr>
      <w:tr w:rsidR="00DE377A" w:rsidRPr="00DE377A" w:rsidTr="00732ADF">
        <w:trPr>
          <w:trHeight w:val="870"/>
        </w:trPr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г.Карасук, ул.Тимонова,96 площадью 103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кв.м.Земельный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400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кв.м.Подключено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водоснабжение.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выкуп</w:t>
            </w:r>
          </w:p>
        </w:tc>
      </w:tr>
      <w:tr w:rsidR="00DE377A" w:rsidRPr="00DE377A" w:rsidTr="00732ADF">
        <w:trPr>
          <w:trHeight w:val="444"/>
        </w:trPr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площадью 72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магазина площадью 90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рынка.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Ул.Сорокина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DE377A" w:rsidRPr="00DE377A" w:rsidTr="00732ADF">
        <w:trPr>
          <w:trHeight w:val="444"/>
        </w:trPr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помещения магазина «Товары для дома», площадь 144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кв.м.г.Карасук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,ул. Ленина 4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</w:tbl>
    <w:p w:rsidR="00DE377A" w:rsidRPr="00DE377A" w:rsidRDefault="00DE377A" w:rsidP="00DE377A"/>
    <w:sectPr w:rsidR="00DE377A" w:rsidRPr="00DE377A" w:rsidSect="00DE377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79"/>
    <w:rsid w:val="00263179"/>
    <w:rsid w:val="00691E71"/>
    <w:rsid w:val="00732ADF"/>
    <w:rsid w:val="00817182"/>
    <w:rsid w:val="00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18F15-1FA7-4507-BF38-062EBCA2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Духно</dc:creator>
  <cp:keywords/>
  <dc:description/>
  <cp:lastModifiedBy>Ольга Николаевна Духно</cp:lastModifiedBy>
  <cp:revision>2</cp:revision>
  <dcterms:created xsi:type="dcterms:W3CDTF">2025-08-15T02:45:00Z</dcterms:created>
  <dcterms:modified xsi:type="dcterms:W3CDTF">2025-08-15T02:45:00Z</dcterms:modified>
</cp:coreProperties>
</file>